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0B9AF" w14:textId="77777777" w:rsidR="00BC6260" w:rsidRPr="006F62D8" w:rsidRDefault="00BC6260" w:rsidP="00BC6260">
      <w:pPr>
        <w:ind w:left="-993"/>
        <w:rPr>
          <w:rFonts w:ascii="Arial Narrow" w:hAnsi="Arial Narrow"/>
          <w:b/>
          <w:bCs/>
          <w:i/>
          <w:iCs/>
          <w:sz w:val="22"/>
          <w:lang w:val="en-US"/>
        </w:rPr>
      </w:pPr>
    </w:p>
    <w:p w14:paraId="59304A83" w14:textId="77777777" w:rsidR="00BC6260" w:rsidRPr="002049FE" w:rsidRDefault="00BC6260" w:rsidP="00BC6260">
      <w:pPr>
        <w:jc w:val="center"/>
        <w:rPr>
          <w:b/>
          <w:bCs/>
          <w:sz w:val="28"/>
        </w:rPr>
      </w:pPr>
      <w:r>
        <w:rPr>
          <w:b/>
          <w:noProof/>
          <w:sz w:val="20"/>
        </w:rPr>
        <mc:AlternateContent>
          <mc:Choice Requires="wps">
            <w:drawing>
              <wp:anchor distT="0" distB="0" distL="114300" distR="114300" simplePos="0" relativeHeight="251659264" behindDoc="0" locked="0" layoutInCell="1" allowOverlap="1" wp14:anchorId="7C489227" wp14:editId="071BEA2B">
                <wp:simplePos x="0" y="0"/>
                <wp:positionH relativeFrom="column">
                  <wp:posOffset>6648450</wp:posOffset>
                </wp:positionH>
                <wp:positionV relativeFrom="paragraph">
                  <wp:posOffset>42545</wp:posOffset>
                </wp:positionV>
                <wp:extent cx="1143000" cy="1143000"/>
                <wp:effectExtent l="5715" t="9525" r="1333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527E0DA" id="Rectangle 2" o:spid="_x0000_s1026" style="position:absolute;margin-left:523.5pt;margin-top:3.35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PGwIAAD0EAAAOAAAAZHJzL2Uyb0RvYy54bWysU1GP0zAMfkfiP0R5Z23HdtxV606nHUNI&#10;B5w4+AFZmrYRaRycbN349TjpNnbwghB9iOza+eLvs7243feG7RR6DbbixSTnTFkJtbZtxb9+Wb+6&#10;5swHYWthwKqKH5Tnt8uXLxaDK9UUOjC1QkYg1peDq3gXgiuzzMtO9cJPwClLwQawF4FcbLMaxUDo&#10;vcmmeX6VDYC1Q5DKe/p7Pwb5MuE3jZLhU9N4FZipONUW0onp3MQzWy5E2aJwnZbHMsQ/VNELbenR&#10;M9S9CIJtUf8B1WuJ4KEJEwl9Bk2jpUociE2R/8bmqRNOJS4kjndnmfz/g5Ufd4/IdF3xK86s6KlF&#10;n0k0YVuj2DTKMzhfUtaTe8RI0LsHkN88s7DqKEvdIcLQKVFTUUXMz55diI6nq2wzfICa0MU2QFJq&#10;32AfAUkDtk8NOZwbovaBSfpZFLPXeU59kxQ7OfENUZ6uO/ThnYKeRaPiSMUneLF78GFMPaWk8sHo&#10;eq2NSQ62m5VBthM0Hev0JQbE8jLNWDZU/GY+nSfkZzH/dxC9DjTmRvcVvyZCRIlKE2XU7a2tkx2E&#10;NqNN7Iw9Chm1G3uwgfpAOiKMM0w7R0YH+IOzgea34v77VqDizLy31IubYjaLA5+c2fzNlBy8jGwu&#10;I8JKgqp44Gw0V2Fckq1D3Xb0UpG4W7ij/jU6KRt7O1Z1LJZmNPXmuE9xCS79lPVr65c/AQAA//8D&#10;AFBLAwQUAAYACAAAACEATTxpVNsAAAALAQAADwAAAGRycy9kb3ducmV2LnhtbExPy07DMBC8I/EP&#10;1iJxow5R1VYhTgUliAuHUuC+tZckwo8odtuUr2dzoredh2ZnyvXorDjSELvgFdzPMhDkdTCdbxR8&#10;frzcrUDEhN6gDZ4UnCnCurq+KrEw4eTf6bhLjeAQHwtU0KbUF1JG3ZLDOAs9eda+w+AwMRwaaQY8&#10;cbizMs+yhXTYef7QYk+blvTP7uAUbBGft7+vWj/V57d5TZuvmoJV6vZmfHwAkWhM/2aY6nN1qLjT&#10;Phy8icIyzuZLHpMULJYgJkOeT8SerxVTsirl5YbqDwAA//8DAFBLAQItABQABgAIAAAAIQC2gziS&#10;/gAAAOEBAAATAAAAAAAAAAAAAAAAAAAAAABbQ29udGVudF9UeXBlc10ueG1sUEsBAi0AFAAGAAgA&#10;AAAhADj9If/WAAAAlAEAAAsAAAAAAAAAAAAAAAAALwEAAF9yZWxzLy5yZWxzUEsBAi0AFAAGAAgA&#10;AAAhAAn9CA8bAgAAPQQAAA4AAAAAAAAAAAAAAAAALgIAAGRycy9lMm9Eb2MueG1sUEsBAi0AFAAG&#10;AAgAAAAhAE08aVTbAAAACwEAAA8AAAAAAAAAAAAAAAAAdQQAAGRycy9kb3ducmV2LnhtbFBLBQYA&#10;AAAABAAEAPMAAAB9BQAAAAA=&#10;" strokecolor="white"/>
            </w:pict>
          </mc:Fallback>
        </mc:AlternateContent>
      </w:r>
    </w:p>
    <w:p w14:paraId="2CA7588F" w14:textId="77777777" w:rsidR="00BC6260" w:rsidRDefault="00BC6260" w:rsidP="00BC6260">
      <w:pPr>
        <w:ind w:left="-993"/>
        <w:rPr>
          <w:rFonts w:ascii="Arial Narrow" w:hAnsi="Arial Narrow"/>
          <w:b/>
          <w:bCs/>
          <w:i/>
          <w:iCs/>
          <w:sz w:val="22"/>
        </w:rPr>
      </w:pPr>
      <w:r>
        <w:rPr>
          <w:noProof/>
        </w:rPr>
        <mc:AlternateContent>
          <mc:Choice Requires="wps">
            <w:drawing>
              <wp:anchor distT="0" distB="0" distL="114300" distR="114300" simplePos="0" relativeHeight="251660288" behindDoc="0" locked="0" layoutInCell="1" allowOverlap="1" wp14:anchorId="54F31ACF" wp14:editId="0D5850F7">
                <wp:simplePos x="0" y="0"/>
                <wp:positionH relativeFrom="column">
                  <wp:posOffset>567690</wp:posOffset>
                </wp:positionH>
                <wp:positionV relativeFrom="paragraph">
                  <wp:posOffset>114300</wp:posOffset>
                </wp:positionV>
                <wp:extent cx="4619625" cy="800100"/>
                <wp:effectExtent l="20955" t="9525" r="55245" b="3810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800100"/>
                        </a:xfrm>
                        <a:prstGeom prst="rect">
                          <a:avLst/>
                        </a:prstGeom>
                      </wps:spPr>
                      <wps:txbx>
                        <w:txbxContent>
                          <w:p w14:paraId="20988813" w14:textId="77777777" w:rsidR="00BC6260" w:rsidRDefault="00BC6260" w:rsidP="00BC6260">
                            <w:pPr>
                              <w:pStyle w:val="ac"/>
                              <w:spacing w:before="0" w:beforeAutospacing="0" w:after="0" w:afterAutospacing="0"/>
                              <w:jc w:val="center"/>
                            </w:pPr>
                            <w:r w:rsidRPr="00BC6260">
                              <w:rPr>
                                <w:rFonts w:ascii="Impact" w:hAnsi="Impact"/>
                                <w:color w:val="00B05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АЛИКОВСКИЙ 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4F31ACF" id="_x0000_t202" coordsize="21600,21600" o:spt="202" path="m,l,21600r21600,l21600,xe">
                <v:stroke joinstyle="miter"/>
                <v:path gradientshapeok="t" o:connecttype="rect"/>
              </v:shapetype>
              <v:shape id="WordArt 3" o:spid="_x0000_s1026" type="#_x0000_t202" style="position:absolute;left:0;text-align:left;margin-left:44.7pt;margin-top:9pt;width:363.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7A/AEAANkDAAAOAAAAZHJzL2Uyb0RvYy54bWysU8GO0zAQvSPxD5bvNGlhqyVquiq7LJcF&#10;VtqiPU9tpwnEHmO7Tfr3jB23rOCG6MGq7fGb9968rG5G3bOjcr5DU/P5rORMGYGyM/uaf9vev7nm&#10;zAcwEno0quYn5fnN+vWr1WArtcAWe6kcIxDjq8HWvA3BVkXhRas0+BlaZeiyQach0NbtC+lgIHTd&#10;F4uyXBYDOmkdCuU9nd5Nl3yd8JtGifC1abwKrK85cQtpdWndxbVYr6DaO7BtJzIN+AcWGjpDTS9Q&#10;dxCAHVz3F5TuhEOPTZgJ1AU2TSdU0kBq5uUfap5asCppIXO8vdjk/x+s+HJ8dKyTNb/izICmET2T&#10;oxsX2NtozmB9RTVPlqrC+AFHGnIS6u0Dih+eGbxtwezVxjkcWgWSyM0JKh8nCduTJdx0ulVj+Cg7&#10;msM8whcv8KdmPnbaDZ9R0hM4BEzdxsbpaC8ZxogCTfJ0mR4hMkGH75bz98sFyRB0d12SnWm8BVTn&#10;19b58EmhZvFPzR2lI6HD8cGHyAaqc0mmFtlMvMK4G7MfO5QnIjlQamrufx7AKRJ80LdIISOVjUOd&#10;TYz7yDvCbsdncDb3DsT6sT+nJhFI8ZF5CCC/E5DuKYxH6NlVSb9kGFS5OJOdUONbbzdk132XlERf&#10;J55ZCeUnCcxZjwF9uU9Vv7/I9S8AAAD//wMAUEsDBBQABgAIAAAAIQBxx1++3AAAAAkBAAAPAAAA&#10;ZHJzL2Rvd25yZXYueG1sTI/NTsMwEITvSLyDtUjcqB0UqjTEqSp+JA5caMPdjZc4Il5Hsdukb89y&#10;guPOjGa/qbaLH8QZp9gH0pCtFAikNtieOg3N4fWuABGTIWuGQKjhghG29fVVZUobZvrA8z51gkso&#10;lkaDS2kspYytQ2/iKoxI7H2FyZvE59RJO5mZy/0g75VaS2964g/OjPjksP3en7yGlOwuuzQvPr59&#10;Lu/Ps1Ptg2m0vr1Zdo8gEi7pLwy/+IwONTMdw4lsFIOGYpNzkvWCJ7FfZOsNiCMLea5A1pX8v6D+&#10;AQAA//8DAFBLAQItABQABgAIAAAAIQC2gziS/gAAAOEBAAATAAAAAAAAAAAAAAAAAAAAAABbQ29u&#10;dGVudF9UeXBlc10ueG1sUEsBAi0AFAAGAAgAAAAhADj9If/WAAAAlAEAAAsAAAAAAAAAAAAAAAAA&#10;LwEAAF9yZWxzLy5yZWxzUEsBAi0AFAAGAAgAAAAhALygbsD8AQAA2QMAAA4AAAAAAAAAAAAAAAAA&#10;LgIAAGRycy9lMm9Eb2MueG1sUEsBAi0AFAAGAAgAAAAhAHHHX77cAAAACQEAAA8AAAAAAAAAAAAA&#10;AAAAVgQAAGRycy9kb3ducmV2LnhtbFBLBQYAAAAABAAEAPMAAABfBQAAAAA=&#10;" filled="f" stroked="f">
                <o:lock v:ext="edit" shapetype="t"/>
                <v:textbox style="mso-fit-shape-to-text:t">
                  <w:txbxContent>
                    <w:p w14:paraId="20988813" w14:textId="77777777" w:rsidR="00BC6260" w:rsidRDefault="00BC6260" w:rsidP="00BC6260">
                      <w:pPr>
                        <w:pStyle w:val="ac"/>
                        <w:spacing w:before="0" w:beforeAutospacing="0" w:after="0" w:afterAutospacing="0"/>
                        <w:jc w:val="center"/>
                      </w:pPr>
                      <w:r w:rsidRPr="00BC6260">
                        <w:rPr>
                          <w:rFonts w:ascii="Impact" w:hAnsi="Impact"/>
                          <w:color w:val="00B050"/>
                          <w:sz w:val="72"/>
                          <w:szCs w:val="72"/>
                          <w14:shadow w14:blurRad="0" w14:dist="35941" w14:dir="2700000" w14:sx="100000" w14:sy="100000" w14:kx="0" w14:ky="0" w14:algn="ctr">
                            <w14:srgbClr w14:val="990000"/>
                          </w14:shadow>
                          <w14:textOutline w14:w="19050" w14:cap="flat" w14:cmpd="sng" w14:algn="ctr">
                            <w14:solidFill>
                              <w14:srgbClr w14:val="000000"/>
                            </w14:solidFill>
                            <w14:prstDash w14:val="solid"/>
                            <w14:round/>
                          </w14:textOutline>
                        </w:rPr>
                        <w:t>АЛИКОВСКИЙ ВЕСТНИК</w:t>
                      </w:r>
                    </w:p>
                  </w:txbxContent>
                </v:textbox>
              </v:shape>
            </w:pict>
          </mc:Fallback>
        </mc:AlternateContent>
      </w:r>
      <w:r>
        <w:rPr>
          <w:rFonts w:ascii="Arial Narrow" w:hAnsi="Arial Narrow"/>
          <w:b/>
          <w:bCs/>
          <w:i/>
          <w:iCs/>
          <w:noProof/>
          <w:sz w:val="22"/>
        </w:rPr>
        <w:drawing>
          <wp:inline distT="0" distB="0" distL="0" distR="0" wp14:anchorId="1026DE70" wp14:editId="3E3025D6">
            <wp:extent cx="1352550" cy="1123950"/>
            <wp:effectExtent l="19050" t="0" r="0" b="0"/>
            <wp:docPr id="1" name="Рисунок 2" descr="Рисунок1ГЕРБ И ФЛАГ АЛИК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1ГЕРБ И ФЛАГ АЛИКОВСКОГО РАЙОНА"/>
                    <pic:cNvPicPr>
                      <a:picLocks noChangeAspect="1" noChangeArrowheads="1"/>
                    </pic:cNvPicPr>
                  </pic:nvPicPr>
                  <pic:blipFill>
                    <a:blip r:embed="rId8" cstate="print"/>
                    <a:srcRect t="8559" b="41032"/>
                    <a:stretch>
                      <a:fillRect/>
                    </a:stretch>
                  </pic:blipFill>
                  <pic:spPr bwMode="auto">
                    <a:xfrm>
                      <a:off x="0" y="0"/>
                      <a:ext cx="1352550" cy="1123950"/>
                    </a:xfrm>
                    <a:prstGeom prst="rect">
                      <a:avLst/>
                    </a:prstGeom>
                    <a:solidFill>
                      <a:srgbClr val="FFFFFF"/>
                    </a:solidFill>
                    <a:ln w="9525">
                      <a:noFill/>
                      <a:miter lim="800000"/>
                      <a:headEnd/>
                      <a:tailEnd/>
                    </a:ln>
                  </pic:spPr>
                </pic:pic>
              </a:graphicData>
            </a:graphic>
          </wp:inline>
        </w:drawing>
      </w:r>
      <w:r>
        <w:rPr>
          <w:noProof/>
        </w:rPr>
        <mc:AlternateContent>
          <mc:Choice Requires="wps">
            <w:drawing>
              <wp:anchor distT="0" distB="0" distL="114300" distR="114300" simplePos="0" relativeHeight="251663360" behindDoc="0" locked="0" layoutInCell="1" allowOverlap="1" wp14:anchorId="58285097" wp14:editId="1DA8A67F">
                <wp:simplePos x="0" y="0"/>
                <wp:positionH relativeFrom="column">
                  <wp:posOffset>5300980</wp:posOffset>
                </wp:positionH>
                <wp:positionV relativeFrom="paragraph">
                  <wp:posOffset>114300</wp:posOffset>
                </wp:positionV>
                <wp:extent cx="918845" cy="1028700"/>
                <wp:effectExtent l="10795" t="9525" r="1333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028700"/>
                        </a:xfrm>
                        <a:prstGeom prst="rect">
                          <a:avLst/>
                        </a:prstGeom>
                        <a:solidFill>
                          <a:srgbClr val="FFFFFF"/>
                        </a:solidFill>
                        <a:ln w="9525">
                          <a:solidFill>
                            <a:srgbClr val="FFFFFF"/>
                          </a:solidFill>
                          <a:miter lim="800000"/>
                          <a:headEnd/>
                          <a:tailEnd/>
                        </a:ln>
                      </wps:spPr>
                      <wps:txbx>
                        <w:txbxContent>
                          <w:p w14:paraId="16A90670" w14:textId="77777777" w:rsidR="00BC6260" w:rsidRPr="00864A66" w:rsidRDefault="00BC6260" w:rsidP="00BC6260">
                            <w:pPr>
                              <w:jc w:val="center"/>
                              <w:rPr>
                                <w:rFonts w:ascii="Book Antiqua" w:hAnsi="Book Antiqua"/>
                                <w:b/>
                                <w:bCs/>
                              </w:rPr>
                            </w:pPr>
                            <w:r>
                              <w:rPr>
                                <w:rFonts w:ascii="Book Antiqua" w:hAnsi="Book Antiqua"/>
                                <w:b/>
                                <w:bCs/>
                              </w:rPr>
                              <w:t>14.04. 2023</w:t>
                            </w:r>
                            <w:r w:rsidRPr="00864A66">
                              <w:rPr>
                                <w:rFonts w:ascii="Book Antiqua" w:hAnsi="Book Antiqua"/>
                                <w:b/>
                                <w:bCs/>
                              </w:rPr>
                              <w:t xml:space="preserve"> г.</w:t>
                            </w:r>
                          </w:p>
                          <w:p w14:paraId="6D68BFBD" w14:textId="77777777" w:rsidR="00BC6260" w:rsidRPr="006F62D8" w:rsidRDefault="00BC6260" w:rsidP="00BC6260">
                            <w:pPr>
                              <w:jc w:val="center"/>
                              <w:rPr>
                                <w:lang w:val="en-US"/>
                              </w:rPr>
                            </w:pPr>
                            <w:r w:rsidRPr="00864A66">
                              <w:rPr>
                                <w:rFonts w:ascii="Book Antiqua" w:hAnsi="Book Antiqua"/>
                                <w:b/>
                                <w:bCs/>
                              </w:rPr>
                              <w:t xml:space="preserve">№ </w:t>
                            </w:r>
                            <w:r>
                              <w:rPr>
                                <w:rFonts w:ascii="Book Antiqua" w:hAnsi="Book Antiqua"/>
                                <w:b/>
                                <w:bC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285097" id="Text Box 6" o:spid="_x0000_s1027" type="#_x0000_t202" style="position:absolute;left:0;text-align:left;margin-left:417.4pt;margin-top:9pt;width:72.3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xbJwIAAFcEAAAOAAAAZHJzL2Uyb0RvYy54bWysVNtu2zAMfR+wfxD0vtgOkjY14hRdugwD&#10;ugvQ7gNkWbaFSaImKbGzrx8lp2nQvRXzgyCK1NHhIen17agVOQjnJZiKFrOcEmE4NNJ0Ff35tPuw&#10;osQHZhqmwIiKHoWnt5v379aDLcUcelCNcARBjC8HW9E+BFtmmee90MzPwAqDzhacZgFN12WNYwOi&#10;a5XN8/wqG8A11gEX3uPp/eSkm4TftoKH723rRSCqosgtpNWltY5rtlmzsnPM9pKfaLA3sNBMGnz0&#10;DHXPAiN7J/+B0pI78NCGGQedQdtKLlIOmE2Rv8rmsWdWpFxQHG/PMvn/B8u/HX44IpuKLigxTGOJ&#10;nsQYyEcYyVVUZ7C+xKBHi2FhxGOscsrU2wfgvzwxsO2Z6cSdczD0gjXIrog3s4urE46PIPXwFRp8&#10;hu0DJKCxdTpKh2IQRMcqHc+ViVQ4Ht4Uq9ViSQlHV5HPV9d5Kl3Gyufb1vnwWYAmcVNRh5VP6Ozw&#10;4ENkw8rnkPiYByWbnVQqGa6rt8qRA8Mu2aUvJfAqTBkyIJXlfDkJ8AYILQO2u5K6oqs8flMDRtk+&#10;mSY1Y2BSTXukrMxJxyjdJGIY6zEVLIkcNa6hOaKwDqbuxmnETQ/uDyUDdnZF/e89c4IS9cVgcW6K&#10;xSKOQjIWy+s5Gu7SU196mOEIVdFAybTdhml89tbJrseXpnYwcIcFbWXS+oXViT52byrBadLieFza&#10;Kerlf7D5CwAA//8DAFBLAwQUAAYACAAAACEAraHrKN4AAAAKAQAADwAAAGRycy9kb3ducmV2Lnht&#10;bEyPzU7DMBCE70i8g7VIXBC1CX9piFNVFRXnFi7c3HibRMTrJHablKdnywWOOzOa/SZfTK4VRxxC&#10;40nD3UyBQCq9bajS8PG+vk1BhGjImtYTajhhgEVxeZGbzPqRNnjcxkpwCYXMaKhj7DIpQ1mjM2Hm&#10;OyT29n5wJvI5VNIOZuRy18pEqSfpTEP8oTYdrmosv7YHp8GPryfnsVfJzee3e1st+80+6bW+vpqW&#10;LyAiTvEvDGd8RoeCmXb+QDaIVkN6/8DokY2UN3Fg/jx/BLH7FRTIIpf/JxQ/AAAA//8DAFBLAQIt&#10;ABQABgAIAAAAIQC2gziS/gAAAOEBAAATAAAAAAAAAAAAAAAAAAAAAABbQ29udGVudF9UeXBlc10u&#10;eG1sUEsBAi0AFAAGAAgAAAAhADj9If/WAAAAlAEAAAsAAAAAAAAAAAAAAAAALwEAAF9yZWxzLy5y&#10;ZWxzUEsBAi0AFAAGAAgAAAAhACtAzFsnAgAAVwQAAA4AAAAAAAAAAAAAAAAALgIAAGRycy9lMm9E&#10;b2MueG1sUEsBAi0AFAAGAAgAAAAhAK2h6yjeAAAACgEAAA8AAAAAAAAAAAAAAAAAgQQAAGRycy9k&#10;b3ducmV2LnhtbFBLBQYAAAAABAAEAPMAAACMBQAAAAA=&#10;" strokecolor="white">
                <v:textbox>
                  <w:txbxContent>
                    <w:p w14:paraId="16A90670" w14:textId="77777777" w:rsidR="00BC6260" w:rsidRPr="00864A66" w:rsidRDefault="00BC6260" w:rsidP="00BC6260">
                      <w:pPr>
                        <w:jc w:val="center"/>
                        <w:rPr>
                          <w:rFonts w:ascii="Book Antiqua" w:hAnsi="Book Antiqua"/>
                          <w:b/>
                          <w:bCs/>
                        </w:rPr>
                      </w:pPr>
                      <w:r>
                        <w:rPr>
                          <w:rFonts w:ascii="Book Antiqua" w:hAnsi="Book Antiqua"/>
                          <w:b/>
                          <w:bCs/>
                        </w:rPr>
                        <w:t>14.04. 2023</w:t>
                      </w:r>
                      <w:r w:rsidRPr="00864A66">
                        <w:rPr>
                          <w:rFonts w:ascii="Book Antiqua" w:hAnsi="Book Antiqua"/>
                          <w:b/>
                          <w:bCs/>
                        </w:rPr>
                        <w:t xml:space="preserve"> г.</w:t>
                      </w:r>
                    </w:p>
                    <w:p w14:paraId="6D68BFBD" w14:textId="77777777" w:rsidR="00BC6260" w:rsidRPr="006F62D8" w:rsidRDefault="00BC6260" w:rsidP="00BC6260">
                      <w:pPr>
                        <w:jc w:val="center"/>
                        <w:rPr>
                          <w:lang w:val="en-US"/>
                        </w:rPr>
                      </w:pPr>
                      <w:r w:rsidRPr="00864A66">
                        <w:rPr>
                          <w:rFonts w:ascii="Book Antiqua" w:hAnsi="Book Antiqua"/>
                          <w:b/>
                          <w:bCs/>
                        </w:rPr>
                        <w:t xml:space="preserve">№ </w:t>
                      </w:r>
                      <w:r>
                        <w:rPr>
                          <w:rFonts w:ascii="Book Antiqua" w:hAnsi="Book Antiqua"/>
                          <w:b/>
                          <w:bCs/>
                        </w:rPr>
                        <w:t>9</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A08105B" wp14:editId="52685211">
                <wp:simplePos x="0" y="0"/>
                <wp:positionH relativeFrom="column">
                  <wp:posOffset>5097780</wp:posOffset>
                </wp:positionH>
                <wp:positionV relativeFrom="paragraph">
                  <wp:posOffset>-171450</wp:posOffset>
                </wp:positionV>
                <wp:extent cx="1345565" cy="1371600"/>
                <wp:effectExtent l="7620" t="9525" r="8890"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13716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1018614"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5" o:spid="_x0000_s1026" type="#_x0000_t97" style="position:absolute;margin-left:401.4pt;margin-top:-13.5pt;width:105.9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McMQIAAGYEAAAOAAAAZHJzL2Uyb0RvYy54bWysVFGP2jAMfp+0/xDlfZQC5XaIcjpxY5p0&#10;205i+wEhSWm2NM6cQLn9+nNTYLDtaVofIju2P9ufnc7vDo1le43BgCt5Phhypp0EZdy25F+/rN68&#10;5SxE4ZSw4HTJn3Xgd4vXr+atn+kR1GCVRkYgLsxaX/I6Rj/LsiBr3YgwAK8dGSvARkRScZspFC2h&#10;NzYbDYfTrAVUHkHqEOj2oTfyRcKvKi3j56oKOjJbcqotphPTuenObDEXsy0KXxt5LEP8QxWNMI6S&#10;nqEeRBRsh+YPqMZIhABVHEhoMqgqI3XqgbrJh791s66F16kXIif4M03h/8HKT/snZEaVfMyZEw2N&#10;6H4XIWVmRUdP68OMvNb+CbsGg38E+T0wB8tauK2+R4S21kJRUXnnn10FdEqgULZpP4IidEHoialD&#10;hU0HSBywQxrI83kg+hCZpMt8PCmKacGZJFs+vsmnwzSyTMxO4R5DfK+hYZ1QclrFaKSwa6LZ2pRI&#10;7B9DTLNRxw6F+sZZ1Via9F5Ylo+KM+zRmRKcgFPTYI1aGWuTgtvN0iKj0JKv0pf6Jm4u3axjbclv&#10;i1GRqriyhUuIYfr+BoGwcyptaEfwu6MchbG9TFVad2S8I7kf1gbUMxGO0C97xwjtC+BPzlpa9JKH&#10;HzuBmjP7wdHQbvPJpHsZSZkUNyNS8NKyubQIJwmq5JGzXlzG/jXtPJptTZny1K6Dbo0qE08b0Vd1&#10;LJaWmaSr13KpJ69fv4fFCwAAAP//AwBQSwMEFAAGAAgAAAAhAD3GiH3gAAAADAEAAA8AAABkcnMv&#10;ZG93bnJldi54bWxMj8FOwzAQRO9I/IO1SNxaO1FFQ4hTVYgCVwqCq5ts44h4HWKnSf+e7Qlus5rR&#10;7JtiM7tOnHAIrScNyVKBQKp83VKj4eN9t8hAhGioNp0n1HDGAJvy+qowee0nesPTPjaCSyjkRoON&#10;sc+lDJVFZ8LS90jsHf3gTORzaGQ9mInLXSdTpe6kMy3xB2t6fLRYfe9Hp0GNSXJ+tv1Xu1v9PG2P&#10;8XN6eU21vr2Ztw8gIs7xLwwXfEaHkpkOfqQ6iE5DplJGjxoW6ZpHXRIqWa1BHFhl9wpkWcj/I8pf&#10;AAAA//8DAFBLAQItABQABgAIAAAAIQC2gziS/gAAAOEBAAATAAAAAAAAAAAAAAAAAAAAAABbQ29u&#10;dGVudF9UeXBlc10ueG1sUEsBAi0AFAAGAAgAAAAhADj9If/WAAAAlAEAAAsAAAAAAAAAAAAAAAAA&#10;LwEAAF9yZWxzLy5yZWxzUEsBAi0AFAAGAAgAAAAhADZIAxwxAgAAZgQAAA4AAAAAAAAAAAAAAAAA&#10;LgIAAGRycy9lMm9Eb2MueG1sUEsBAi0AFAAGAAgAAAAhAD3GiH3gAAAADAEAAA8AAAAAAAAAAAAA&#10;AAAAiwQAAGRycy9kb3ducmV2LnhtbFBLBQYAAAAABAAEAPMAAACYBQAAAAA=&#10;"/>
            </w:pict>
          </mc:Fallback>
        </mc:AlternateContent>
      </w:r>
      <w:r>
        <w:rPr>
          <w:rFonts w:ascii="Arial Narrow" w:hAnsi="Arial Narrow"/>
          <w:b/>
          <w:bCs/>
          <w:i/>
          <w:iCs/>
          <w:sz w:val="22"/>
        </w:rPr>
        <w:t xml:space="preserve">         </w:t>
      </w:r>
    </w:p>
    <w:p w14:paraId="2AFD3F0A" w14:textId="77777777" w:rsidR="00BC6260" w:rsidRDefault="00BC6260" w:rsidP="00BC6260">
      <w:pPr>
        <w:rPr>
          <w:rFonts w:ascii="Arial Narrow" w:hAnsi="Arial Narrow"/>
          <w:b/>
          <w:bCs/>
          <w:i/>
          <w:iCs/>
          <w:sz w:val="22"/>
        </w:rPr>
      </w:pPr>
    </w:p>
    <w:p w14:paraId="50683B59" w14:textId="77777777" w:rsidR="00BC6260" w:rsidRPr="001E1E14" w:rsidRDefault="00BC6260" w:rsidP="00BC6260">
      <w:pPr>
        <w:jc w:val="center"/>
        <w:rPr>
          <w:b/>
          <w:bCs/>
        </w:rPr>
      </w:pPr>
      <w:r w:rsidRPr="00FB102C">
        <w:rPr>
          <w:rFonts w:ascii="Book Antiqua" w:hAnsi="Book Antiqua"/>
          <w:b/>
          <w:bCs/>
          <w:i/>
          <w:iCs/>
          <w:sz w:val="20"/>
          <w:szCs w:val="20"/>
        </w:rPr>
        <w:t>Периодическое печатное издание Аликовского муниципального округа Чувашской Республики</w:t>
      </w:r>
      <w:r>
        <w:t xml:space="preserve">  </w:t>
      </w:r>
      <w:r w:rsidRPr="001E1E14">
        <w:rPr>
          <w:b/>
          <w:bCs/>
        </w:rPr>
        <w:t>________________________________________________________________</w:t>
      </w:r>
      <w:r>
        <w:rPr>
          <w:noProof/>
        </w:rPr>
        <mc:AlternateContent>
          <mc:Choice Requires="wps">
            <w:drawing>
              <wp:anchor distT="0" distB="0" distL="114300" distR="114300" simplePos="0" relativeHeight="251661312" behindDoc="0" locked="0" layoutInCell="1" allowOverlap="1" wp14:anchorId="07213C4F" wp14:editId="211345EB">
                <wp:simplePos x="0" y="0"/>
                <wp:positionH relativeFrom="column">
                  <wp:posOffset>6648450</wp:posOffset>
                </wp:positionH>
                <wp:positionV relativeFrom="paragraph">
                  <wp:posOffset>42545</wp:posOffset>
                </wp:positionV>
                <wp:extent cx="1143000" cy="1143000"/>
                <wp:effectExtent l="5715" t="12700" r="13335"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CADA88B" id="Rectangle 4" o:spid="_x0000_s1026" style="position:absolute;margin-left:523.5pt;margin-top:3.35pt;width:90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66GwIAAD0EAAAOAAAAZHJzL2Uyb0RvYy54bWysU1GP0zAMfkfiP0R5Z23HBnfVutNpxxDS&#10;AScOfkCWpm1EGgcnWzd+/TnpNnbwghB9iOza+eLvs7242feG7RR6DbbixSTnTFkJtbZtxb99Xb+6&#10;4swHYWthwKqKH5TnN8uXLxaDK9UUOjC1QkYg1peDq3gXgiuzzMtO9cJPwClLwQawF4FcbLMaxUDo&#10;vcmmef4mGwBrhyCV9/T3bgzyZcJvGiXD56bxKjBTcaotpBPTuYlntlyIskXhOi2PZYh/qKIX2tKj&#10;Z6g7EQTbov4DqtcSwUMTJhL6DJpGS5U4EJsi/43NYyecSlxIHO/OMvn/Bys/7R6Q6briU86s6KlF&#10;X0g0YVuj2CzKMzhfUtaje8BI0Lt7kN89s7DqKEvdIsLQKVFTUUXMz55diI6nq2wzfISa0MU2QFJq&#10;32AfAUkDtk8NOZwbovaBSfpZFLPXeU59kxQ7OfENUZ6uO/ThvYKeRaPiSMUneLG792FMPaWk8sHo&#10;eq2NSQ62m5VBthM0Hev0JQbE8jLNWDZU/Ho+nSfkZzH/dxC9DjTmRvcVvyJCRIlKE2XU7Z2tkx2E&#10;NqNN7Iw9Chm1G3uwgfpAOiKMM0w7R0YH+JOzgea34v7HVqDizHyw1IvrYjaLA5+c2fztlBy8jGwu&#10;I8JKgqp44Gw0V2Fckq1D3Xb0UpG4W7il/jU6KRt7O1Z1LJZmNPXmuE9xCS79lPVr65dPAAAA//8D&#10;AFBLAwQUAAYACAAAACEATTxpVNsAAAALAQAADwAAAGRycy9kb3ducmV2LnhtbExPy07DMBC8I/EP&#10;1iJxow5R1VYhTgUliAuHUuC+tZckwo8odtuUr2dzoredh2ZnyvXorDjSELvgFdzPMhDkdTCdbxR8&#10;frzcrUDEhN6gDZ4UnCnCurq+KrEw4eTf6bhLjeAQHwtU0KbUF1JG3ZLDOAs9eda+w+AwMRwaaQY8&#10;cbizMs+yhXTYef7QYk+blvTP7uAUbBGft7+vWj/V57d5TZuvmoJV6vZmfHwAkWhM/2aY6nN1qLjT&#10;Phy8icIyzuZLHpMULJYgJkOeT8SerxVTsirl5YbqDwAA//8DAFBLAQItABQABgAIAAAAIQC2gziS&#10;/gAAAOEBAAATAAAAAAAAAAAAAAAAAAAAAABbQ29udGVudF9UeXBlc10ueG1sUEsBAi0AFAAGAAgA&#10;AAAhADj9If/WAAAAlAEAAAsAAAAAAAAAAAAAAAAALwEAAF9yZWxzLy5yZWxzUEsBAi0AFAAGAAgA&#10;AAAhAOxOXrobAgAAPQQAAA4AAAAAAAAAAAAAAAAALgIAAGRycy9lMm9Eb2MueG1sUEsBAi0AFAAG&#10;AAgAAAAhAE08aVTbAAAACwEAAA8AAAAAAAAAAAAAAAAAdQQAAGRycy9kb3ducmV2LnhtbFBLBQYA&#10;AAAABAAEAPMAAAB9BQAAAAA=&#10;" strokecolor="white"/>
            </w:pict>
          </mc:Fallback>
        </mc:AlternateContent>
      </w:r>
    </w:p>
    <w:p w14:paraId="49B9A192" w14:textId="77777777" w:rsidR="00BC6260" w:rsidRPr="001E1E14" w:rsidRDefault="00BC6260" w:rsidP="00BC6260">
      <w:pPr>
        <w:rPr>
          <w:sz w:val="20"/>
          <w:szCs w:val="20"/>
        </w:rPr>
      </w:pPr>
    </w:p>
    <w:p w14:paraId="37C49FEE" w14:textId="77777777" w:rsidR="00BC6260" w:rsidRDefault="00BC6260" w:rsidP="00BC6260">
      <w:pPr>
        <w:ind w:right="4535" w:firstLine="567"/>
        <w:jc w:val="both"/>
        <w:rPr>
          <w:sz w:val="20"/>
          <w:szCs w:val="20"/>
        </w:rPr>
      </w:pPr>
    </w:p>
    <w:p w14:paraId="0D384102" w14:textId="77777777" w:rsidR="00BC6260" w:rsidRDefault="00BC6260" w:rsidP="00BC6260">
      <w:pPr>
        <w:ind w:right="4535" w:firstLine="567"/>
        <w:jc w:val="both"/>
        <w:rPr>
          <w:sz w:val="20"/>
          <w:szCs w:val="20"/>
        </w:rPr>
      </w:pPr>
      <w:r w:rsidRPr="00A77205">
        <w:rPr>
          <w:sz w:val="20"/>
          <w:szCs w:val="20"/>
        </w:rPr>
        <w:t xml:space="preserve">Постановление администрации Аликовского муниципального округа Чувашской Республики от </w:t>
      </w:r>
      <w:r>
        <w:rPr>
          <w:sz w:val="20"/>
          <w:szCs w:val="20"/>
        </w:rPr>
        <w:t>10.04</w:t>
      </w:r>
      <w:r w:rsidRPr="00A77205">
        <w:rPr>
          <w:sz w:val="20"/>
          <w:szCs w:val="20"/>
        </w:rPr>
        <w:t xml:space="preserve">.2023 г. № </w:t>
      </w:r>
      <w:r>
        <w:rPr>
          <w:sz w:val="20"/>
          <w:szCs w:val="20"/>
        </w:rPr>
        <w:t>459</w:t>
      </w:r>
      <w:r w:rsidRPr="00A77205">
        <w:rPr>
          <w:sz w:val="20"/>
          <w:szCs w:val="20"/>
        </w:rPr>
        <w:t xml:space="preserve"> «</w:t>
      </w:r>
      <w:r w:rsidRPr="00BC6260">
        <w:rPr>
          <w:sz w:val="20"/>
          <w:szCs w:val="20"/>
        </w:rPr>
        <w:t>О проведении патриотической акции «Часовой у знамени Победы»</w:t>
      </w:r>
      <w:r w:rsidRPr="00A77205">
        <w:rPr>
          <w:sz w:val="20"/>
          <w:szCs w:val="20"/>
        </w:rPr>
        <w:t>»</w:t>
      </w:r>
    </w:p>
    <w:p w14:paraId="4222B182" w14:textId="77777777" w:rsidR="00BC6260" w:rsidRDefault="00BC6260" w:rsidP="00BC6260">
      <w:pPr>
        <w:ind w:right="4535" w:firstLine="567"/>
        <w:jc w:val="both"/>
        <w:rPr>
          <w:sz w:val="20"/>
          <w:szCs w:val="20"/>
        </w:rPr>
      </w:pPr>
    </w:p>
    <w:p w14:paraId="4800A284" w14:textId="77777777" w:rsidR="00BC6260" w:rsidRPr="00E417AC" w:rsidRDefault="00BC6260" w:rsidP="00BC6260">
      <w:pPr>
        <w:ind w:firstLine="709"/>
        <w:jc w:val="both"/>
        <w:rPr>
          <w:sz w:val="20"/>
          <w:szCs w:val="20"/>
        </w:rPr>
      </w:pPr>
      <w:r w:rsidRPr="00E417AC">
        <w:rPr>
          <w:sz w:val="20"/>
          <w:szCs w:val="20"/>
        </w:rPr>
        <w:t>В целях реализации подпрограммы «Молодежь» муниципальной программы Аликовского муниципального округа «Развитие образования» на 2023-2035 годы и увековечивания народного подвига в Великой Отечественной войне 1941-1945 годов, популяризации государственных реликвий России, администрация Аликовского муниципального округа Чувашской Республики п о с т а н о в л я е т:</w:t>
      </w:r>
    </w:p>
    <w:p w14:paraId="5B677712" w14:textId="77777777" w:rsidR="00BC6260" w:rsidRPr="00E417AC" w:rsidRDefault="00BC6260" w:rsidP="00BC6260">
      <w:pPr>
        <w:ind w:firstLine="709"/>
        <w:jc w:val="both"/>
        <w:rPr>
          <w:sz w:val="20"/>
          <w:szCs w:val="20"/>
        </w:rPr>
      </w:pPr>
      <w:r w:rsidRPr="00E417AC">
        <w:rPr>
          <w:sz w:val="20"/>
          <w:szCs w:val="20"/>
        </w:rPr>
        <w:t>1. Провести с 17 апреля по 9 мая 2023 года акцию «Часовой у Знамени Победы».</w:t>
      </w:r>
    </w:p>
    <w:p w14:paraId="2B4FD491" w14:textId="77777777" w:rsidR="00BC6260" w:rsidRPr="00E417AC" w:rsidRDefault="00BC6260" w:rsidP="00BC6260">
      <w:pPr>
        <w:ind w:firstLine="709"/>
        <w:jc w:val="both"/>
        <w:rPr>
          <w:sz w:val="20"/>
          <w:szCs w:val="20"/>
        </w:rPr>
      </w:pPr>
      <w:r w:rsidRPr="00E417AC">
        <w:rPr>
          <w:sz w:val="20"/>
          <w:szCs w:val="20"/>
        </w:rPr>
        <w:t>2.Утвердить:</w:t>
      </w:r>
    </w:p>
    <w:p w14:paraId="309A8F26" w14:textId="77777777" w:rsidR="00BC6260" w:rsidRPr="00E417AC" w:rsidRDefault="00BC6260" w:rsidP="00BC6260">
      <w:pPr>
        <w:ind w:firstLine="709"/>
        <w:jc w:val="both"/>
        <w:rPr>
          <w:sz w:val="20"/>
          <w:szCs w:val="20"/>
        </w:rPr>
      </w:pPr>
      <w:r w:rsidRPr="00E417AC">
        <w:rPr>
          <w:sz w:val="20"/>
          <w:szCs w:val="20"/>
        </w:rPr>
        <w:t>2.1. Положение по проведению патриотической акции «Часовой у знамени Победы» (приложение №1);</w:t>
      </w:r>
    </w:p>
    <w:p w14:paraId="347281CB" w14:textId="77777777" w:rsidR="00BC6260" w:rsidRPr="00E417AC" w:rsidRDefault="00BC6260" w:rsidP="00BC6260">
      <w:pPr>
        <w:ind w:firstLine="709"/>
        <w:jc w:val="both"/>
        <w:rPr>
          <w:sz w:val="20"/>
          <w:szCs w:val="20"/>
        </w:rPr>
      </w:pPr>
      <w:r w:rsidRPr="00E417AC">
        <w:rPr>
          <w:sz w:val="20"/>
          <w:szCs w:val="20"/>
        </w:rPr>
        <w:t>2.2. График проведения акции (приложение №2).</w:t>
      </w:r>
    </w:p>
    <w:p w14:paraId="27EA0C2F" w14:textId="77777777" w:rsidR="00BC6260" w:rsidRPr="00E417AC" w:rsidRDefault="00BC6260" w:rsidP="00BC6260">
      <w:pPr>
        <w:ind w:firstLine="709"/>
        <w:jc w:val="both"/>
        <w:rPr>
          <w:sz w:val="20"/>
          <w:szCs w:val="20"/>
        </w:rPr>
      </w:pPr>
      <w:r w:rsidRPr="00E417AC">
        <w:rPr>
          <w:sz w:val="20"/>
          <w:szCs w:val="20"/>
        </w:rPr>
        <w:t>3. Контроль за исполнением настоящего постановления возложить на заместителя главы – начальника отдела образования, социального развития, молодежной политики и спорта администрации Аликовского муниципального округа Чувашской Республики.</w:t>
      </w:r>
    </w:p>
    <w:p w14:paraId="58E22CD5" w14:textId="77777777" w:rsidR="00BC6260" w:rsidRPr="00E417AC" w:rsidRDefault="00BC6260" w:rsidP="00BC6260">
      <w:pPr>
        <w:widowControl w:val="0"/>
        <w:tabs>
          <w:tab w:val="left" w:pos="1134"/>
        </w:tabs>
        <w:ind w:firstLine="709"/>
        <w:jc w:val="both"/>
        <w:rPr>
          <w:sz w:val="20"/>
          <w:szCs w:val="20"/>
        </w:rPr>
      </w:pPr>
    </w:p>
    <w:p w14:paraId="77DEC556" w14:textId="77777777" w:rsidR="00BC6260" w:rsidRPr="00E417AC" w:rsidRDefault="00BC6260" w:rsidP="00BC6260">
      <w:pPr>
        <w:widowControl w:val="0"/>
        <w:tabs>
          <w:tab w:val="left" w:pos="1134"/>
        </w:tabs>
        <w:ind w:right="-8"/>
        <w:jc w:val="both"/>
        <w:rPr>
          <w:sz w:val="20"/>
          <w:szCs w:val="20"/>
        </w:rPr>
      </w:pPr>
    </w:p>
    <w:p w14:paraId="38456BE7" w14:textId="77777777" w:rsidR="00BC6260" w:rsidRPr="00E417AC" w:rsidRDefault="00BC6260" w:rsidP="00BC6260">
      <w:pPr>
        <w:widowControl w:val="0"/>
        <w:tabs>
          <w:tab w:val="left" w:pos="1134"/>
        </w:tabs>
        <w:ind w:right="-8"/>
        <w:jc w:val="both"/>
        <w:rPr>
          <w:sz w:val="20"/>
          <w:szCs w:val="20"/>
        </w:rPr>
      </w:pPr>
      <w:r w:rsidRPr="00E417AC">
        <w:rPr>
          <w:sz w:val="20"/>
          <w:szCs w:val="20"/>
        </w:rPr>
        <w:t>Врио главы Аликовского</w:t>
      </w:r>
    </w:p>
    <w:p w14:paraId="5A4959E7" w14:textId="77777777" w:rsidR="00BC6260" w:rsidRPr="00E417AC" w:rsidRDefault="00BC6260" w:rsidP="00BC6260">
      <w:pPr>
        <w:widowControl w:val="0"/>
        <w:tabs>
          <w:tab w:val="left" w:pos="1134"/>
        </w:tabs>
        <w:ind w:right="-8"/>
        <w:jc w:val="both"/>
        <w:rPr>
          <w:sz w:val="20"/>
          <w:szCs w:val="20"/>
        </w:rPr>
      </w:pPr>
      <w:r w:rsidRPr="00E417AC">
        <w:rPr>
          <w:sz w:val="20"/>
          <w:szCs w:val="20"/>
        </w:rPr>
        <w:t>муниципального округа                                                                                              З.Ф. Васильева</w:t>
      </w:r>
    </w:p>
    <w:p w14:paraId="4B0ADCB7" w14:textId="77777777" w:rsidR="00BC6260" w:rsidRPr="00E417AC" w:rsidRDefault="00BC6260" w:rsidP="00BC6260">
      <w:pPr>
        <w:jc w:val="both"/>
        <w:rPr>
          <w:sz w:val="20"/>
          <w:szCs w:val="20"/>
        </w:rPr>
      </w:pPr>
    </w:p>
    <w:p w14:paraId="7AC24499" w14:textId="77777777" w:rsidR="00BC6260" w:rsidRPr="00E417AC" w:rsidRDefault="00BC6260" w:rsidP="00BC6260">
      <w:pPr>
        <w:jc w:val="right"/>
        <w:rPr>
          <w:sz w:val="20"/>
          <w:szCs w:val="20"/>
        </w:rPr>
      </w:pPr>
      <w:r w:rsidRPr="00E417AC">
        <w:rPr>
          <w:sz w:val="20"/>
          <w:szCs w:val="20"/>
        </w:rPr>
        <w:t>Приложение № 1</w:t>
      </w:r>
    </w:p>
    <w:p w14:paraId="09CEA5E9" w14:textId="77777777" w:rsidR="00BC6260" w:rsidRPr="00E417AC" w:rsidRDefault="00BC6260" w:rsidP="00BC6260">
      <w:pPr>
        <w:jc w:val="right"/>
        <w:rPr>
          <w:sz w:val="20"/>
          <w:szCs w:val="20"/>
        </w:rPr>
      </w:pPr>
      <w:r w:rsidRPr="00E417AC">
        <w:rPr>
          <w:sz w:val="20"/>
          <w:szCs w:val="20"/>
        </w:rPr>
        <w:t>УТВЕРЖДЕНО</w:t>
      </w:r>
    </w:p>
    <w:p w14:paraId="57BF86BA" w14:textId="77777777" w:rsidR="00BC6260" w:rsidRPr="00E417AC" w:rsidRDefault="00BC6260" w:rsidP="00BC6260">
      <w:pPr>
        <w:ind w:firstLine="426"/>
        <w:jc w:val="right"/>
        <w:rPr>
          <w:sz w:val="20"/>
          <w:szCs w:val="20"/>
        </w:rPr>
      </w:pPr>
      <w:r w:rsidRPr="00E417AC">
        <w:rPr>
          <w:sz w:val="20"/>
          <w:szCs w:val="20"/>
        </w:rPr>
        <w:t>постановлением администрации</w:t>
      </w:r>
    </w:p>
    <w:p w14:paraId="69A0786A" w14:textId="77777777" w:rsidR="00BC6260" w:rsidRPr="00E417AC" w:rsidRDefault="00BC6260" w:rsidP="002C3153">
      <w:pPr>
        <w:pStyle w:val="9"/>
        <w:keepNext w:val="0"/>
        <w:widowControl/>
        <w:numPr>
          <w:ilvl w:val="8"/>
          <w:numId w:val="4"/>
        </w:numPr>
        <w:tabs>
          <w:tab w:val="clear" w:pos="16815"/>
          <w:tab w:val="clear" w:pos="18585"/>
          <w:tab w:val="left" w:pos="5850"/>
          <w:tab w:val="right" w:pos="9355"/>
        </w:tabs>
        <w:autoSpaceDE/>
        <w:autoSpaceDN/>
        <w:adjustRightInd/>
        <w:jc w:val="right"/>
        <w:rPr>
          <w:sz w:val="20"/>
          <w:szCs w:val="20"/>
        </w:rPr>
      </w:pPr>
      <w:r w:rsidRPr="00E417AC">
        <w:rPr>
          <w:sz w:val="20"/>
          <w:szCs w:val="20"/>
        </w:rPr>
        <w:t>Аликовского муниципального округа</w:t>
      </w:r>
    </w:p>
    <w:p w14:paraId="4C387B75" w14:textId="77777777" w:rsidR="00BC6260" w:rsidRPr="00E417AC" w:rsidRDefault="00BC6260" w:rsidP="002C3153">
      <w:pPr>
        <w:pStyle w:val="9"/>
        <w:keepNext w:val="0"/>
        <w:widowControl/>
        <w:numPr>
          <w:ilvl w:val="8"/>
          <w:numId w:val="4"/>
        </w:numPr>
        <w:tabs>
          <w:tab w:val="clear" w:pos="16815"/>
          <w:tab w:val="clear" w:pos="18585"/>
          <w:tab w:val="left" w:pos="5850"/>
          <w:tab w:val="right" w:pos="9355"/>
        </w:tabs>
        <w:autoSpaceDE/>
        <w:autoSpaceDN/>
        <w:adjustRightInd/>
        <w:jc w:val="right"/>
        <w:rPr>
          <w:sz w:val="20"/>
          <w:szCs w:val="20"/>
        </w:rPr>
      </w:pPr>
      <w:r w:rsidRPr="00E417AC">
        <w:rPr>
          <w:sz w:val="20"/>
          <w:szCs w:val="20"/>
        </w:rPr>
        <w:t>Чувашской Республики</w:t>
      </w:r>
    </w:p>
    <w:p w14:paraId="2DE5287F" w14:textId="77777777" w:rsidR="00BC6260" w:rsidRPr="00E417AC" w:rsidRDefault="00BC6260" w:rsidP="00BC6260">
      <w:pPr>
        <w:tabs>
          <w:tab w:val="left" w:pos="7305"/>
        </w:tabs>
        <w:jc w:val="right"/>
        <w:rPr>
          <w:sz w:val="20"/>
          <w:szCs w:val="20"/>
        </w:rPr>
      </w:pPr>
      <w:r w:rsidRPr="00E417AC">
        <w:rPr>
          <w:sz w:val="20"/>
          <w:szCs w:val="20"/>
        </w:rPr>
        <w:t>от «10» апреля 2023 г. № 459</w:t>
      </w:r>
    </w:p>
    <w:p w14:paraId="4B4F66AE" w14:textId="77777777" w:rsidR="00BC6260" w:rsidRPr="00E417AC" w:rsidRDefault="00BC6260" w:rsidP="00BC6260">
      <w:pPr>
        <w:tabs>
          <w:tab w:val="left" w:pos="7305"/>
        </w:tabs>
        <w:rPr>
          <w:b/>
          <w:sz w:val="20"/>
          <w:szCs w:val="20"/>
        </w:rPr>
      </w:pPr>
    </w:p>
    <w:p w14:paraId="4022F32F" w14:textId="77777777" w:rsidR="00BC6260" w:rsidRPr="00E417AC" w:rsidRDefault="00BC6260" w:rsidP="00BC6260">
      <w:pPr>
        <w:suppressAutoHyphens/>
        <w:autoSpaceDN w:val="0"/>
        <w:jc w:val="center"/>
        <w:rPr>
          <w:rFonts w:eastAsia="Calibri"/>
          <w:b/>
          <w:kern w:val="3"/>
          <w:sz w:val="20"/>
          <w:szCs w:val="20"/>
          <w:lang w:eastAsia="en-US"/>
        </w:rPr>
      </w:pPr>
      <w:r w:rsidRPr="00E417AC">
        <w:rPr>
          <w:rFonts w:eastAsia="Calibri"/>
          <w:b/>
          <w:kern w:val="3"/>
          <w:sz w:val="20"/>
          <w:szCs w:val="20"/>
          <w:lang w:eastAsia="en-US"/>
        </w:rPr>
        <w:t>Положение</w:t>
      </w:r>
    </w:p>
    <w:p w14:paraId="17D820FA" w14:textId="77777777" w:rsidR="00BC6260" w:rsidRPr="00E417AC" w:rsidRDefault="00BC6260" w:rsidP="00BC6260">
      <w:pPr>
        <w:suppressAutoHyphens/>
        <w:autoSpaceDN w:val="0"/>
        <w:jc w:val="center"/>
        <w:rPr>
          <w:rFonts w:eastAsia="Calibri"/>
          <w:b/>
          <w:kern w:val="3"/>
          <w:sz w:val="20"/>
          <w:szCs w:val="20"/>
          <w:lang w:eastAsia="en-US"/>
        </w:rPr>
      </w:pPr>
      <w:r w:rsidRPr="00E417AC">
        <w:rPr>
          <w:rFonts w:eastAsia="Calibri"/>
          <w:b/>
          <w:kern w:val="3"/>
          <w:sz w:val="20"/>
          <w:szCs w:val="20"/>
          <w:lang w:eastAsia="en-US"/>
        </w:rPr>
        <w:t>по проведению патриотической акции</w:t>
      </w:r>
    </w:p>
    <w:p w14:paraId="5975D48F" w14:textId="77777777" w:rsidR="00BC6260" w:rsidRPr="00E417AC" w:rsidRDefault="00BC6260" w:rsidP="00BC6260">
      <w:pPr>
        <w:suppressAutoHyphens/>
        <w:autoSpaceDN w:val="0"/>
        <w:jc w:val="center"/>
        <w:rPr>
          <w:rFonts w:eastAsia="Calibri"/>
          <w:b/>
          <w:kern w:val="3"/>
          <w:sz w:val="20"/>
          <w:szCs w:val="20"/>
          <w:lang w:eastAsia="en-US"/>
        </w:rPr>
      </w:pPr>
      <w:r w:rsidRPr="00E417AC">
        <w:rPr>
          <w:rFonts w:eastAsia="Calibri"/>
          <w:b/>
          <w:kern w:val="3"/>
          <w:sz w:val="20"/>
          <w:szCs w:val="20"/>
          <w:lang w:eastAsia="en-US"/>
        </w:rPr>
        <w:t>«Часовой у знамени Победы»</w:t>
      </w:r>
    </w:p>
    <w:p w14:paraId="18686591" w14:textId="77777777" w:rsidR="00BC6260" w:rsidRPr="00E417AC" w:rsidRDefault="00BC6260" w:rsidP="00BC6260">
      <w:pPr>
        <w:suppressAutoHyphens/>
        <w:autoSpaceDN w:val="0"/>
        <w:jc w:val="center"/>
        <w:rPr>
          <w:rFonts w:eastAsia="Calibri"/>
          <w:kern w:val="3"/>
          <w:sz w:val="20"/>
          <w:szCs w:val="20"/>
          <w:lang w:eastAsia="en-US"/>
        </w:rPr>
      </w:pPr>
    </w:p>
    <w:p w14:paraId="780D2990" w14:textId="77777777" w:rsidR="00BC6260" w:rsidRPr="00E417AC" w:rsidRDefault="00BC6260" w:rsidP="002C3153">
      <w:pPr>
        <w:numPr>
          <w:ilvl w:val="0"/>
          <w:numId w:val="5"/>
        </w:numPr>
        <w:suppressAutoHyphens/>
        <w:autoSpaceDN w:val="0"/>
        <w:jc w:val="center"/>
        <w:rPr>
          <w:rFonts w:eastAsia="Calibri"/>
          <w:b/>
          <w:kern w:val="3"/>
          <w:sz w:val="20"/>
          <w:szCs w:val="20"/>
          <w:lang w:eastAsia="en-US"/>
        </w:rPr>
      </w:pPr>
      <w:r w:rsidRPr="00E417AC">
        <w:rPr>
          <w:rFonts w:eastAsia="Calibri"/>
          <w:b/>
          <w:kern w:val="3"/>
          <w:sz w:val="20"/>
          <w:szCs w:val="20"/>
          <w:lang w:eastAsia="en-US"/>
        </w:rPr>
        <w:t>Общие положения</w:t>
      </w:r>
    </w:p>
    <w:p w14:paraId="2C007ADD" w14:textId="77777777" w:rsidR="00BC6260" w:rsidRPr="00E417AC" w:rsidRDefault="00BC6260" w:rsidP="00BC6260">
      <w:pPr>
        <w:suppressAutoHyphens/>
        <w:autoSpaceDN w:val="0"/>
        <w:ind w:firstLine="708"/>
        <w:jc w:val="both"/>
        <w:rPr>
          <w:rFonts w:eastAsia="Calibri"/>
          <w:kern w:val="3"/>
          <w:sz w:val="20"/>
          <w:szCs w:val="20"/>
          <w:lang w:eastAsia="en-US"/>
        </w:rPr>
      </w:pPr>
      <w:r w:rsidRPr="00E417AC">
        <w:rPr>
          <w:rFonts w:eastAsia="Calibri"/>
          <w:kern w:val="3"/>
          <w:sz w:val="20"/>
          <w:szCs w:val="20"/>
          <w:lang w:eastAsia="en-US"/>
        </w:rPr>
        <w:t>В соответствии с Федеральным законом «О Знамени Победы» от 07.05.2007 г. № 68-ФЗ Знамя Победы является официальным символом победы советского народа и его Вооруженных Сил над фашистской Германией в Великой Отечественной войне 1941 - 1945 годов, государственной реликвией России.</w:t>
      </w:r>
    </w:p>
    <w:p w14:paraId="29764C60"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1.1. Акция «Часовой у Знамени Победы» направлена на воспитание граждан Российской Федерации, в первую очередь детей, подростков и молодежи, в духе патриотизма, сохранение памяти о славных подвигах народа во время Великой Отечественной войны, популяризацию государственных реликвий России.</w:t>
      </w:r>
    </w:p>
    <w:p w14:paraId="3A5CBB6B"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1.2. Акция представляет собой торжественное принятие, несение вахты памяти почетным караулом у Знамени Победы (специально изготовленной копии) учащимися образовательных учреждений, провоз и/или пронос Знамени по центральным улицам и/или площадям населенных пунктов, проведение торжественных мероприятий с участием Знамени Победы.</w:t>
      </w:r>
    </w:p>
    <w:p w14:paraId="128EC8B9"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1.3. В Акции могут участвовать школы, ветеранские организации, патриотические клубы, молодежные объединения, общественные организации и иные объединения, изъявившие желание принять участие в Акции.</w:t>
      </w:r>
    </w:p>
    <w:p w14:paraId="0AB71450"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1.4. Девиз Акции: «Мы – наследники Великой Победы!».</w:t>
      </w:r>
    </w:p>
    <w:p w14:paraId="2C92EFE5" w14:textId="77777777" w:rsidR="00BC6260" w:rsidRPr="00E417AC" w:rsidRDefault="00BC6260" w:rsidP="00BC6260">
      <w:pPr>
        <w:suppressAutoHyphens/>
        <w:autoSpaceDN w:val="0"/>
        <w:rPr>
          <w:rFonts w:eastAsia="Calibri"/>
          <w:b/>
          <w:kern w:val="3"/>
          <w:sz w:val="20"/>
          <w:szCs w:val="20"/>
          <w:lang w:eastAsia="en-US"/>
        </w:rPr>
      </w:pPr>
    </w:p>
    <w:p w14:paraId="1C09EBD3" w14:textId="77777777" w:rsidR="00BC6260" w:rsidRPr="00E417AC" w:rsidRDefault="00BC6260" w:rsidP="002C3153">
      <w:pPr>
        <w:numPr>
          <w:ilvl w:val="0"/>
          <w:numId w:val="5"/>
        </w:numPr>
        <w:suppressAutoHyphens/>
        <w:autoSpaceDN w:val="0"/>
        <w:jc w:val="center"/>
        <w:rPr>
          <w:rFonts w:eastAsia="Calibri"/>
          <w:b/>
          <w:kern w:val="3"/>
          <w:sz w:val="20"/>
          <w:szCs w:val="20"/>
          <w:lang w:eastAsia="en-US"/>
        </w:rPr>
      </w:pPr>
      <w:r w:rsidRPr="00E417AC">
        <w:rPr>
          <w:rFonts w:eastAsia="Calibri"/>
          <w:b/>
          <w:kern w:val="3"/>
          <w:sz w:val="20"/>
          <w:szCs w:val="20"/>
          <w:lang w:eastAsia="en-US"/>
        </w:rPr>
        <w:lastRenderedPageBreak/>
        <w:t>Цель акции</w:t>
      </w:r>
    </w:p>
    <w:p w14:paraId="43A8CA01"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Цель – формирование уважительного отношения молодежи к отечественной истории, преемственность поколений, воспитание на героических традициях истории Великой Отечественной войны 1941 - 1945 годов.</w:t>
      </w:r>
    </w:p>
    <w:p w14:paraId="3D5A65B9" w14:textId="77777777" w:rsidR="00BC6260" w:rsidRPr="00E417AC" w:rsidRDefault="00BC6260" w:rsidP="00BC6260">
      <w:pPr>
        <w:suppressAutoHyphens/>
        <w:autoSpaceDN w:val="0"/>
        <w:ind w:firstLine="709"/>
        <w:rPr>
          <w:rFonts w:eastAsia="Calibri"/>
          <w:b/>
          <w:kern w:val="3"/>
          <w:sz w:val="20"/>
          <w:szCs w:val="20"/>
          <w:lang w:eastAsia="en-US"/>
        </w:rPr>
      </w:pPr>
    </w:p>
    <w:p w14:paraId="4FFD507C" w14:textId="77777777" w:rsidR="00BC6260" w:rsidRPr="00E417AC" w:rsidRDefault="00BC6260" w:rsidP="002C3153">
      <w:pPr>
        <w:numPr>
          <w:ilvl w:val="0"/>
          <w:numId w:val="5"/>
        </w:numPr>
        <w:suppressAutoHyphens/>
        <w:autoSpaceDN w:val="0"/>
        <w:jc w:val="center"/>
        <w:rPr>
          <w:rFonts w:eastAsia="Calibri"/>
          <w:b/>
          <w:kern w:val="3"/>
          <w:sz w:val="20"/>
          <w:szCs w:val="20"/>
          <w:lang w:eastAsia="en-US"/>
        </w:rPr>
      </w:pPr>
      <w:r w:rsidRPr="00E417AC">
        <w:rPr>
          <w:rFonts w:eastAsia="Calibri"/>
          <w:b/>
          <w:kern w:val="3"/>
          <w:sz w:val="20"/>
          <w:szCs w:val="20"/>
          <w:lang w:eastAsia="en-US"/>
        </w:rPr>
        <w:t>Место и сроки проведения акции</w:t>
      </w:r>
    </w:p>
    <w:p w14:paraId="44057C90"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Акция проводится в общеобразовательных учреждениях Аликовского муниципального округа в период с 17 апреля 2023 г. по 9 мая 2023 г.</w:t>
      </w:r>
    </w:p>
    <w:p w14:paraId="21888026" w14:textId="77777777" w:rsidR="00BC6260" w:rsidRPr="00E417AC" w:rsidRDefault="00BC6260" w:rsidP="00BC6260">
      <w:pPr>
        <w:suppressAutoHyphens/>
        <w:autoSpaceDN w:val="0"/>
        <w:ind w:firstLine="709"/>
        <w:rPr>
          <w:rFonts w:eastAsia="Calibri"/>
          <w:b/>
          <w:kern w:val="3"/>
          <w:sz w:val="20"/>
          <w:szCs w:val="20"/>
          <w:lang w:eastAsia="en-US"/>
        </w:rPr>
      </w:pPr>
    </w:p>
    <w:p w14:paraId="0CA8F17F" w14:textId="77777777" w:rsidR="00BC6260" w:rsidRPr="00E417AC" w:rsidRDefault="00BC6260" w:rsidP="002C3153">
      <w:pPr>
        <w:numPr>
          <w:ilvl w:val="0"/>
          <w:numId w:val="5"/>
        </w:numPr>
        <w:suppressAutoHyphens/>
        <w:autoSpaceDN w:val="0"/>
        <w:jc w:val="center"/>
        <w:rPr>
          <w:rFonts w:eastAsia="Calibri"/>
          <w:b/>
          <w:kern w:val="3"/>
          <w:sz w:val="20"/>
          <w:szCs w:val="20"/>
          <w:lang w:eastAsia="en-US"/>
        </w:rPr>
      </w:pPr>
      <w:r w:rsidRPr="00E417AC">
        <w:rPr>
          <w:rFonts w:eastAsia="Calibri"/>
          <w:b/>
          <w:kern w:val="3"/>
          <w:sz w:val="20"/>
          <w:szCs w:val="20"/>
          <w:lang w:eastAsia="en-US"/>
        </w:rPr>
        <w:t>Требования к проведению акции</w:t>
      </w:r>
    </w:p>
    <w:p w14:paraId="484557BF"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4.1. Встреча (прием) Знамени Победы проводится по программе/сценарию с обязательным включением следующих основных элементов:</w:t>
      </w:r>
    </w:p>
    <w:p w14:paraId="27442696"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 xml:space="preserve">- Торжественный внос Знамени Победы под гимн Великой Отечественной войны «Священная война». </w:t>
      </w:r>
    </w:p>
    <w:p w14:paraId="7C89070E"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 Историческая справка о государственной реликвии России, официальном символе Победы советского народа и его Вооруженных Сил над фашистской Германией в Великой Отечественной войне 1941 – 1945 годов – Знамени Победы.</w:t>
      </w:r>
    </w:p>
    <w:p w14:paraId="2FE097A0"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 xml:space="preserve">- Торжественное собрание /митинг/ линейка. </w:t>
      </w:r>
    </w:p>
    <w:p w14:paraId="5625B28F"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 xml:space="preserve">- Торжественный вынос Знамени Победы под гимн Великой Отечественной войны «Священная война» или марш «Прощание славянки». </w:t>
      </w:r>
    </w:p>
    <w:p w14:paraId="7F400531"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 В программу мероприятий могут быть включены торжественные церемонии награждений и фотографирования участников и почетных гостей Акции на фоне Знамени Победы.</w:t>
      </w:r>
    </w:p>
    <w:p w14:paraId="5614228F"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 xml:space="preserve">Размещается Знамя Победы на почетном месте в учебном учреждении. </w:t>
      </w:r>
    </w:p>
    <w:p w14:paraId="5D7EA83B"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4.3. Почетный караул к Знамени Победы заступает в торжественной форме (форма одежды – парадная). Время нахождения в почетном карауле — от 5 до 15 минут — в зависимости от возраста.</w:t>
      </w:r>
    </w:p>
    <w:p w14:paraId="5F08C8EE"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4.4. Обязательное фотографирование каждой смены почетного караула у Знамени Победы с вручением фотографии часовым.</w:t>
      </w:r>
    </w:p>
    <w:p w14:paraId="6F114912" w14:textId="77777777" w:rsidR="00BC6260" w:rsidRPr="00E417AC" w:rsidRDefault="00BC6260" w:rsidP="00BC6260">
      <w:pPr>
        <w:suppressAutoHyphens/>
        <w:autoSpaceDN w:val="0"/>
        <w:ind w:firstLine="709"/>
        <w:jc w:val="both"/>
        <w:rPr>
          <w:rFonts w:eastAsia="Calibri"/>
          <w:kern w:val="3"/>
          <w:sz w:val="20"/>
          <w:szCs w:val="20"/>
          <w:lang w:eastAsia="en-US"/>
        </w:rPr>
      </w:pPr>
      <w:r w:rsidRPr="00E417AC">
        <w:rPr>
          <w:rFonts w:eastAsia="Calibri"/>
          <w:kern w:val="3"/>
          <w:sz w:val="20"/>
          <w:szCs w:val="20"/>
          <w:lang w:eastAsia="en-US"/>
        </w:rPr>
        <w:t>4.5. Итоги Акции оформляются в виде фото-видео-материалов и предоставляются в электронном виде в отдел образования, социального развития, молодежной политики и спорта администрации Аликовского муниципального округа до 08 мая 2023 года.</w:t>
      </w:r>
    </w:p>
    <w:p w14:paraId="052D25FD" w14:textId="77777777" w:rsidR="00BC6260" w:rsidRPr="00E417AC" w:rsidRDefault="00BC6260" w:rsidP="00BC6260">
      <w:pPr>
        <w:suppressAutoHyphens/>
        <w:autoSpaceDN w:val="0"/>
        <w:ind w:firstLine="709"/>
        <w:jc w:val="both"/>
        <w:rPr>
          <w:rFonts w:eastAsia="Calibri"/>
          <w:kern w:val="3"/>
          <w:sz w:val="20"/>
          <w:szCs w:val="20"/>
          <w:lang w:eastAsia="en-US"/>
        </w:rPr>
      </w:pPr>
    </w:p>
    <w:p w14:paraId="17A1D9A5" w14:textId="77777777" w:rsidR="00BC6260" w:rsidRPr="00FF7D9C" w:rsidRDefault="00BC6260" w:rsidP="00BC6260">
      <w:pPr>
        <w:tabs>
          <w:tab w:val="left" w:pos="4226"/>
        </w:tabs>
        <w:jc w:val="right"/>
        <w:rPr>
          <w:sz w:val="20"/>
          <w:szCs w:val="20"/>
        </w:rPr>
      </w:pPr>
      <w:r w:rsidRPr="00FF7D9C">
        <w:rPr>
          <w:sz w:val="20"/>
          <w:szCs w:val="20"/>
        </w:rPr>
        <w:t>Приложение №2</w:t>
      </w:r>
    </w:p>
    <w:p w14:paraId="37274138" w14:textId="77777777" w:rsidR="00BC6260" w:rsidRPr="00FF7D9C" w:rsidRDefault="00BC6260" w:rsidP="00BC6260">
      <w:pPr>
        <w:tabs>
          <w:tab w:val="left" w:pos="4226"/>
        </w:tabs>
        <w:jc w:val="right"/>
        <w:rPr>
          <w:sz w:val="20"/>
          <w:szCs w:val="20"/>
        </w:rPr>
      </w:pPr>
      <w:r w:rsidRPr="00FF7D9C">
        <w:rPr>
          <w:sz w:val="20"/>
          <w:szCs w:val="20"/>
        </w:rPr>
        <w:t>УТВЕРЖДЕН</w:t>
      </w:r>
    </w:p>
    <w:p w14:paraId="77FDD69C" w14:textId="77777777" w:rsidR="00BC6260" w:rsidRPr="00FF7D9C" w:rsidRDefault="00BC6260" w:rsidP="00BC6260">
      <w:pPr>
        <w:tabs>
          <w:tab w:val="left" w:pos="4226"/>
        </w:tabs>
        <w:jc w:val="right"/>
        <w:rPr>
          <w:sz w:val="20"/>
          <w:szCs w:val="20"/>
        </w:rPr>
      </w:pPr>
      <w:r w:rsidRPr="00FF7D9C">
        <w:rPr>
          <w:sz w:val="20"/>
          <w:szCs w:val="20"/>
        </w:rPr>
        <w:t xml:space="preserve">постановлением администрации </w:t>
      </w:r>
    </w:p>
    <w:p w14:paraId="601F13A2" w14:textId="77777777" w:rsidR="00BC6260" w:rsidRPr="00FF7D9C" w:rsidRDefault="00BC6260" w:rsidP="00BC6260">
      <w:pPr>
        <w:tabs>
          <w:tab w:val="left" w:pos="4226"/>
        </w:tabs>
        <w:jc w:val="right"/>
        <w:rPr>
          <w:sz w:val="20"/>
          <w:szCs w:val="20"/>
        </w:rPr>
      </w:pPr>
      <w:r w:rsidRPr="00FF7D9C">
        <w:rPr>
          <w:sz w:val="20"/>
          <w:szCs w:val="20"/>
        </w:rPr>
        <w:t>Аликовского муниципального округа</w:t>
      </w:r>
    </w:p>
    <w:p w14:paraId="23411C86" w14:textId="77777777" w:rsidR="00BC6260" w:rsidRPr="00FF7D9C" w:rsidRDefault="00BC6260" w:rsidP="00BC6260">
      <w:pPr>
        <w:tabs>
          <w:tab w:val="left" w:pos="4226"/>
        </w:tabs>
        <w:jc w:val="right"/>
        <w:rPr>
          <w:sz w:val="20"/>
          <w:szCs w:val="20"/>
        </w:rPr>
      </w:pPr>
      <w:r w:rsidRPr="00FF7D9C">
        <w:rPr>
          <w:sz w:val="20"/>
          <w:szCs w:val="20"/>
        </w:rPr>
        <w:t>Чувашской Республики</w:t>
      </w:r>
    </w:p>
    <w:p w14:paraId="13EFFF06" w14:textId="77777777" w:rsidR="00BC6260" w:rsidRPr="00FF7D9C" w:rsidRDefault="00BC6260" w:rsidP="00BC6260">
      <w:pPr>
        <w:tabs>
          <w:tab w:val="left" w:pos="4226"/>
        </w:tabs>
        <w:jc w:val="right"/>
        <w:rPr>
          <w:sz w:val="20"/>
          <w:szCs w:val="20"/>
        </w:rPr>
      </w:pPr>
      <w:r w:rsidRPr="00FF7D9C">
        <w:rPr>
          <w:sz w:val="20"/>
          <w:szCs w:val="20"/>
        </w:rPr>
        <w:t>от 10 апреля 2023 г. № 459</w:t>
      </w:r>
    </w:p>
    <w:p w14:paraId="79174173" w14:textId="77777777" w:rsidR="00BC6260" w:rsidRPr="00FF7D9C" w:rsidRDefault="00BC6260" w:rsidP="00BC6260">
      <w:pPr>
        <w:rPr>
          <w:sz w:val="20"/>
          <w:szCs w:val="20"/>
        </w:rPr>
      </w:pPr>
    </w:p>
    <w:p w14:paraId="0C36C26E" w14:textId="77777777" w:rsidR="00BC6260" w:rsidRPr="00FF7D9C" w:rsidRDefault="00BC6260" w:rsidP="00BC6260">
      <w:pPr>
        <w:jc w:val="center"/>
        <w:rPr>
          <w:sz w:val="20"/>
          <w:szCs w:val="20"/>
        </w:rPr>
      </w:pPr>
      <w:r w:rsidRPr="00FF7D9C">
        <w:rPr>
          <w:sz w:val="20"/>
          <w:szCs w:val="20"/>
        </w:rPr>
        <w:t>График</w:t>
      </w:r>
    </w:p>
    <w:p w14:paraId="2BCDADEF" w14:textId="77777777" w:rsidR="00BC6260" w:rsidRPr="00FF7D9C" w:rsidRDefault="00BC6260" w:rsidP="00BC6260">
      <w:pPr>
        <w:jc w:val="center"/>
        <w:rPr>
          <w:sz w:val="20"/>
          <w:szCs w:val="20"/>
        </w:rPr>
      </w:pPr>
      <w:r w:rsidRPr="00FF7D9C">
        <w:rPr>
          <w:sz w:val="20"/>
          <w:szCs w:val="20"/>
        </w:rPr>
        <w:t>торжественного принятия, несения вахты памяти почетного караула у Знамени Победы в общеобразовательных учреждениях</w:t>
      </w:r>
    </w:p>
    <w:p w14:paraId="0C96779A" w14:textId="77777777" w:rsidR="00BC6260" w:rsidRPr="00FF7D9C" w:rsidRDefault="00BC6260" w:rsidP="00BC6260">
      <w:pPr>
        <w:jc w:val="center"/>
        <w:rPr>
          <w:sz w:val="20"/>
          <w:szCs w:val="20"/>
        </w:rPr>
      </w:pPr>
      <w:r w:rsidRPr="00FF7D9C">
        <w:rPr>
          <w:sz w:val="20"/>
          <w:szCs w:val="20"/>
        </w:rPr>
        <w:t>Аликовского муниципального округа с 17 апреля по 9 мая 2023 года</w:t>
      </w:r>
    </w:p>
    <w:p w14:paraId="03771741" w14:textId="77777777" w:rsidR="00BC6260" w:rsidRPr="00FF7D9C" w:rsidRDefault="00BC6260" w:rsidP="00BC6260">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3774"/>
        <w:gridCol w:w="2748"/>
        <w:gridCol w:w="2647"/>
      </w:tblGrid>
      <w:tr w:rsidR="00BC6260" w:rsidRPr="00FF7D9C" w14:paraId="28C52AFB" w14:textId="77777777" w:rsidTr="004B2260">
        <w:tc>
          <w:tcPr>
            <w:tcW w:w="461" w:type="dxa"/>
            <w:shd w:val="clear" w:color="auto" w:fill="auto"/>
          </w:tcPr>
          <w:p w14:paraId="0AC3D6F5" w14:textId="77777777" w:rsidR="00BC6260" w:rsidRPr="00FF7D9C" w:rsidRDefault="00BC6260" w:rsidP="004B2260">
            <w:pPr>
              <w:jc w:val="center"/>
              <w:rPr>
                <w:sz w:val="20"/>
                <w:szCs w:val="20"/>
              </w:rPr>
            </w:pPr>
            <w:r w:rsidRPr="00FF7D9C">
              <w:rPr>
                <w:sz w:val="20"/>
                <w:szCs w:val="20"/>
              </w:rPr>
              <w:t>№</w:t>
            </w:r>
          </w:p>
        </w:tc>
        <w:tc>
          <w:tcPr>
            <w:tcW w:w="3811" w:type="dxa"/>
            <w:shd w:val="clear" w:color="auto" w:fill="auto"/>
          </w:tcPr>
          <w:p w14:paraId="161A2D47" w14:textId="77777777" w:rsidR="00BC6260" w:rsidRPr="00FF7D9C" w:rsidRDefault="00BC6260" w:rsidP="004B2260">
            <w:pPr>
              <w:jc w:val="center"/>
              <w:rPr>
                <w:sz w:val="20"/>
                <w:szCs w:val="20"/>
              </w:rPr>
            </w:pPr>
            <w:r w:rsidRPr="00FF7D9C">
              <w:rPr>
                <w:sz w:val="20"/>
                <w:szCs w:val="20"/>
              </w:rPr>
              <w:t>Общеобразовательное учреждение</w:t>
            </w:r>
          </w:p>
        </w:tc>
        <w:tc>
          <w:tcPr>
            <w:tcW w:w="2792" w:type="dxa"/>
            <w:shd w:val="clear" w:color="auto" w:fill="auto"/>
          </w:tcPr>
          <w:p w14:paraId="0547C015" w14:textId="77777777" w:rsidR="00BC6260" w:rsidRPr="00FF7D9C" w:rsidRDefault="00BC6260" w:rsidP="004B2260">
            <w:pPr>
              <w:jc w:val="center"/>
              <w:rPr>
                <w:sz w:val="20"/>
                <w:szCs w:val="20"/>
              </w:rPr>
            </w:pPr>
            <w:r w:rsidRPr="00FF7D9C">
              <w:rPr>
                <w:sz w:val="20"/>
                <w:szCs w:val="20"/>
              </w:rPr>
              <w:t>Дата</w:t>
            </w:r>
          </w:p>
        </w:tc>
        <w:tc>
          <w:tcPr>
            <w:tcW w:w="2683" w:type="dxa"/>
            <w:shd w:val="clear" w:color="auto" w:fill="auto"/>
          </w:tcPr>
          <w:p w14:paraId="2CA09D74" w14:textId="77777777" w:rsidR="00BC6260" w:rsidRPr="00FF7D9C" w:rsidRDefault="00BC6260" w:rsidP="004B2260">
            <w:pPr>
              <w:jc w:val="center"/>
              <w:rPr>
                <w:sz w:val="20"/>
                <w:szCs w:val="20"/>
              </w:rPr>
            </w:pPr>
            <w:r w:rsidRPr="00FF7D9C">
              <w:rPr>
                <w:sz w:val="20"/>
                <w:szCs w:val="20"/>
              </w:rPr>
              <w:t>Время прибытия</w:t>
            </w:r>
          </w:p>
        </w:tc>
      </w:tr>
      <w:tr w:rsidR="00BC6260" w:rsidRPr="00FF7D9C" w14:paraId="75A274D6" w14:textId="77777777" w:rsidTr="004B2260">
        <w:tc>
          <w:tcPr>
            <w:tcW w:w="461" w:type="dxa"/>
            <w:shd w:val="clear" w:color="auto" w:fill="auto"/>
          </w:tcPr>
          <w:p w14:paraId="2F0EAFBC" w14:textId="77777777" w:rsidR="00BC6260" w:rsidRPr="00FF7D9C" w:rsidRDefault="00BC6260" w:rsidP="004B2260">
            <w:pPr>
              <w:jc w:val="center"/>
              <w:rPr>
                <w:sz w:val="20"/>
                <w:szCs w:val="20"/>
              </w:rPr>
            </w:pPr>
            <w:r w:rsidRPr="00FF7D9C">
              <w:rPr>
                <w:sz w:val="20"/>
                <w:szCs w:val="20"/>
              </w:rPr>
              <w:t>1</w:t>
            </w:r>
          </w:p>
        </w:tc>
        <w:tc>
          <w:tcPr>
            <w:tcW w:w="3811" w:type="dxa"/>
            <w:shd w:val="clear" w:color="auto" w:fill="auto"/>
          </w:tcPr>
          <w:p w14:paraId="61787CE3" w14:textId="77777777" w:rsidR="00BC6260" w:rsidRPr="00FF7D9C" w:rsidRDefault="00BC6260" w:rsidP="004B2260">
            <w:pPr>
              <w:rPr>
                <w:sz w:val="20"/>
                <w:szCs w:val="20"/>
              </w:rPr>
            </w:pPr>
            <w:r w:rsidRPr="00FF7D9C">
              <w:rPr>
                <w:sz w:val="20"/>
                <w:szCs w:val="20"/>
              </w:rPr>
              <w:t>МБОУ «Таутовская СОШ им. Б.С. Маркова»</w:t>
            </w:r>
          </w:p>
        </w:tc>
        <w:tc>
          <w:tcPr>
            <w:tcW w:w="2792" w:type="dxa"/>
            <w:shd w:val="clear" w:color="auto" w:fill="auto"/>
          </w:tcPr>
          <w:p w14:paraId="665BF624" w14:textId="77777777" w:rsidR="00BC6260" w:rsidRPr="00FF7D9C" w:rsidRDefault="00BC6260" w:rsidP="004B2260">
            <w:pPr>
              <w:jc w:val="center"/>
              <w:rPr>
                <w:sz w:val="20"/>
                <w:szCs w:val="20"/>
              </w:rPr>
            </w:pPr>
            <w:r w:rsidRPr="00FF7D9C">
              <w:rPr>
                <w:sz w:val="20"/>
                <w:szCs w:val="20"/>
              </w:rPr>
              <w:t>17-18 апреля</w:t>
            </w:r>
          </w:p>
        </w:tc>
        <w:tc>
          <w:tcPr>
            <w:tcW w:w="2683" w:type="dxa"/>
            <w:shd w:val="clear" w:color="auto" w:fill="auto"/>
          </w:tcPr>
          <w:p w14:paraId="70FEAF92" w14:textId="77777777" w:rsidR="00BC6260" w:rsidRPr="00FF7D9C" w:rsidRDefault="00BC6260" w:rsidP="004B2260">
            <w:pPr>
              <w:jc w:val="center"/>
              <w:rPr>
                <w:sz w:val="20"/>
                <w:szCs w:val="20"/>
              </w:rPr>
            </w:pPr>
            <w:r w:rsidRPr="00FF7D9C">
              <w:rPr>
                <w:sz w:val="20"/>
                <w:szCs w:val="20"/>
              </w:rPr>
              <w:t>10:10</w:t>
            </w:r>
          </w:p>
        </w:tc>
      </w:tr>
      <w:tr w:rsidR="00BC6260" w:rsidRPr="00FF7D9C" w14:paraId="0DA8C31F" w14:textId="77777777" w:rsidTr="004B2260">
        <w:tc>
          <w:tcPr>
            <w:tcW w:w="461" w:type="dxa"/>
            <w:shd w:val="clear" w:color="auto" w:fill="auto"/>
          </w:tcPr>
          <w:p w14:paraId="74693F3C" w14:textId="77777777" w:rsidR="00BC6260" w:rsidRPr="00FF7D9C" w:rsidRDefault="00BC6260" w:rsidP="004B2260">
            <w:pPr>
              <w:jc w:val="center"/>
              <w:rPr>
                <w:sz w:val="20"/>
                <w:szCs w:val="20"/>
              </w:rPr>
            </w:pPr>
            <w:r w:rsidRPr="00FF7D9C">
              <w:rPr>
                <w:sz w:val="20"/>
                <w:szCs w:val="20"/>
              </w:rPr>
              <w:t>6</w:t>
            </w:r>
          </w:p>
        </w:tc>
        <w:tc>
          <w:tcPr>
            <w:tcW w:w="3811" w:type="dxa"/>
            <w:shd w:val="clear" w:color="auto" w:fill="auto"/>
          </w:tcPr>
          <w:p w14:paraId="04ABC6A1" w14:textId="77777777" w:rsidR="00BC6260" w:rsidRPr="00FF7D9C" w:rsidRDefault="00BC6260" w:rsidP="004B2260">
            <w:pPr>
              <w:rPr>
                <w:sz w:val="20"/>
                <w:szCs w:val="20"/>
                <w:lang w:val="en-US"/>
              </w:rPr>
            </w:pPr>
            <w:r w:rsidRPr="00FF7D9C">
              <w:rPr>
                <w:sz w:val="20"/>
                <w:szCs w:val="20"/>
                <w:lang w:val="en-US"/>
              </w:rPr>
              <w:t xml:space="preserve">МАОУ «Раскильдинская </w:t>
            </w:r>
            <w:r w:rsidRPr="00FF7D9C">
              <w:rPr>
                <w:sz w:val="20"/>
                <w:szCs w:val="20"/>
              </w:rPr>
              <w:t>О</w:t>
            </w:r>
            <w:r w:rsidRPr="00FF7D9C">
              <w:rPr>
                <w:sz w:val="20"/>
                <w:szCs w:val="20"/>
                <w:lang w:val="en-US"/>
              </w:rPr>
              <w:t>ОШ»</w:t>
            </w:r>
          </w:p>
        </w:tc>
        <w:tc>
          <w:tcPr>
            <w:tcW w:w="2792" w:type="dxa"/>
            <w:shd w:val="clear" w:color="auto" w:fill="auto"/>
          </w:tcPr>
          <w:p w14:paraId="4CEFBC45" w14:textId="77777777" w:rsidR="00BC6260" w:rsidRPr="00FF7D9C" w:rsidRDefault="00BC6260" w:rsidP="004B2260">
            <w:pPr>
              <w:jc w:val="center"/>
              <w:rPr>
                <w:sz w:val="20"/>
                <w:szCs w:val="20"/>
              </w:rPr>
            </w:pPr>
            <w:r w:rsidRPr="00FF7D9C">
              <w:rPr>
                <w:sz w:val="20"/>
                <w:szCs w:val="20"/>
              </w:rPr>
              <w:t>18-19 апреля</w:t>
            </w:r>
          </w:p>
        </w:tc>
        <w:tc>
          <w:tcPr>
            <w:tcW w:w="2683" w:type="dxa"/>
            <w:shd w:val="clear" w:color="auto" w:fill="auto"/>
          </w:tcPr>
          <w:p w14:paraId="24167C3C" w14:textId="77777777" w:rsidR="00BC6260" w:rsidRPr="00FF7D9C" w:rsidRDefault="00BC6260" w:rsidP="004B2260">
            <w:pPr>
              <w:jc w:val="center"/>
              <w:rPr>
                <w:sz w:val="20"/>
                <w:szCs w:val="20"/>
              </w:rPr>
            </w:pPr>
            <w:r w:rsidRPr="00FF7D9C">
              <w:rPr>
                <w:sz w:val="20"/>
                <w:szCs w:val="20"/>
              </w:rPr>
              <w:t>12:30</w:t>
            </w:r>
          </w:p>
        </w:tc>
      </w:tr>
      <w:tr w:rsidR="00BC6260" w:rsidRPr="00FF7D9C" w14:paraId="684EF982" w14:textId="77777777" w:rsidTr="004B2260">
        <w:tc>
          <w:tcPr>
            <w:tcW w:w="461" w:type="dxa"/>
            <w:shd w:val="clear" w:color="auto" w:fill="auto"/>
          </w:tcPr>
          <w:p w14:paraId="1E522E04" w14:textId="77777777" w:rsidR="00BC6260" w:rsidRPr="00FF7D9C" w:rsidRDefault="00BC6260" w:rsidP="004B2260">
            <w:pPr>
              <w:jc w:val="center"/>
              <w:rPr>
                <w:sz w:val="20"/>
                <w:szCs w:val="20"/>
              </w:rPr>
            </w:pPr>
            <w:r w:rsidRPr="00FF7D9C">
              <w:rPr>
                <w:sz w:val="20"/>
                <w:szCs w:val="20"/>
              </w:rPr>
              <w:t>7</w:t>
            </w:r>
          </w:p>
        </w:tc>
        <w:tc>
          <w:tcPr>
            <w:tcW w:w="3811" w:type="dxa"/>
            <w:shd w:val="clear" w:color="auto" w:fill="auto"/>
          </w:tcPr>
          <w:p w14:paraId="51BC1A4E" w14:textId="77777777" w:rsidR="00BC6260" w:rsidRPr="00FF7D9C" w:rsidRDefault="00BC6260" w:rsidP="004B2260">
            <w:pPr>
              <w:rPr>
                <w:sz w:val="20"/>
                <w:szCs w:val="20"/>
              </w:rPr>
            </w:pPr>
            <w:r w:rsidRPr="00FF7D9C">
              <w:rPr>
                <w:sz w:val="20"/>
                <w:szCs w:val="20"/>
              </w:rPr>
              <w:t>МАОУ «Большевыльская СОШ им. братьев Семеновых»</w:t>
            </w:r>
          </w:p>
        </w:tc>
        <w:tc>
          <w:tcPr>
            <w:tcW w:w="2792" w:type="dxa"/>
            <w:shd w:val="clear" w:color="auto" w:fill="auto"/>
          </w:tcPr>
          <w:p w14:paraId="384A0DC9" w14:textId="77777777" w:rsidR="00BC6260" w:rsidRPr="00FF7D9C" w:rsidRDefault="00BC6260" w:rsidP="004B2260">
            <w:pPr>
              <w:jc w:val="center"/>
              <w:rPr>
                <w:sz w:val="20"/>
                <w:szCs w:val="20"/>
              </w:rPr>
            </w:pPr>
            <w:r w:rsidRPr="00FF7D9C">
              <w:rPr>
                <w:sz w:val="20"/>
                <w:szCs w:val="20"/>
              </w:rPr>
              <w:t>19-20 апреля</w:t>
            </w:r>
          </w:p>
        </w:tc>
        <w:tc>
          <w:tcPr>
            <w:tcW w:w="2683" w:type="dxa"/>
            <w:shd w:val="clear" w:color="auto" w:fill="auto"/>
          </w:tcPr>
          <w:p w14:paraId="0BFF9DA2" w14:textId="77777777" w:rsidR="00BC6260" w:rsidRPr="00FF7D9C" w:rsidRDefault="00BC6260" w:rsidP="004B2260">
            <w:pPr>
              <w:jc w:val="center"/>
              <w:rPr>
                <w:sz w:val="20"/>
                <w:szCs w:val="20"/>
              </w:rPr>
            </w:pPr>
            <w:r w:rsidRPr="00FF7D9C">
              <w:rPr>
                <w:sz w:val="20"/>
                <w:szCs w:val="20"/>
              </w:rPr>
              <w:t>12:30</w:t>
            </w:r>
          </w:p>
        </w:tc>
      </w:tr>
      <w:tr w:rsidR="00BC6260" w:rsidRPr="00FF7D9C" w14:paraId="7FB77D06" w14:textId="77777777" w:rsidTr="004B2260">
        <w:tc>
          <w:tcPr>
            <w:tcW w:w="461" w:type="dxa"/>
            <w:shd w:val="clear" w:color="auto" w:fill="auto"/>
          </w:tcPr>
          <w:p w14:paraId="38C6F021" w14:textId="77777777" w:rsidR="00BC6260" w:rsidRPr="00FF7D9C" w:rsidRDefault="00BC6260" w:rsidP="004B2260">
            <w:pPr>
              <w:jc w:val="center"/>
              <w:rPr>
                <w:sz w:val="20"/>
                <w:szCs w:val="20"/>
              </w:rPr>
            </w:pPr>
            <w:r w:rsidRPr="00FF7D9C">
              <w:rPr>
                <w:sz w:val="20"/>
                <w:szCs w:val="20"/>
              </w:rPr>
              <w:t>8</w:t>
            </w:r>
          </w:p>
        </w:tc>
        <w:tc>
          <w:tcPr>
            <w:tcW w:w="3811" w:type="dxa"/>
            <w:shd w:val="clear" w:color="auto" w:fill="auto"/>
          </w:tcPr>
          <w:p w14:paraId="42F6FE26" w14:textId="77777777" w:rsidR="00BC6260" w:rsidRPr="00FF7D9C" w:rsidRDefault="00BC6260" w:rsidP="004B2260">
            <w:pPr>
              <w:tabs>
                <w:tab w:val="left" w:pos="207"/>
              </w:tabs>
              <w:rPr>
                <w:sz w:val="20"/>
                <w:szCs w:val="20"/>
              </w:rPr>
            </w:pPr>
            <w:r w:rsidRPr="00FF7D9C">
              <w:rPr>
                <w:sz w:val="20"/>
                <w:szCs w:val="20"/>
              </w:rPr>
              <w:t>МАОУ «Большеямашевская ООШ»</w:t>
            </w:r>
          </w:p>
        </w:tc>
        <w:tc>
          <w:tcPr>
            <w:tcW w:w="2792" w:type="dxa"/>
            <w:shd w:val="clear" w:color="auto" w:fill="auto"/>
          </w:tcPr>
          <w:p w14:paraId="1880E1AE" w14:textId="77777777" w:rsidR="00BC6260" w:rsidRPr="00FF7D9C" w:rsidRDefault="00BC6260" w:rsidP="004B2260">
            <w:pPr>
              <w:jc w:val="center"/>
              <w:rPr>
                <w:sz w:val="20"/>
                <w:szCs w:val="20"/>
              </w:rPr>
            </w:pPr>
            <w:r w:rsidRPr="00FF7D9C">
              <w:rPr>
                <w:sz w:val="20"/>
                <w:szCs w:val="20"/>
              </w:rPr>
              <w:t>20-21 апреля</w:t>
            </w:r>
          </w:p>
        </w:tc>
        <w:tc>
          <w:tcPr>
            <w:tcW w:w="2683" w:type="dxa"/>
            <w:shd w:val="clear" w:color="auto" w:fill="auto"/>
          </w:tcPr>
          <w:p w14:paraId="235E9CF1" w14:textId="77777777" w:rsidR="00BC6260" w:rsidRPr="00FF7D9C" w:rsidRDefault="00BC6260" w:rsidP="004B2260">
            <w:pPr>
              <w:jc w:val="center"/>
              <w:rPr>
                <w:sz w:val="20"/>
                <w:szCs w:val="20"/>
              </w:rPr>
            </w:pPr>
            <w:r w:rsidRPr="00FF7D9C">
              <w:rPr>
                <w:sz w:val="20"/>
                <w:szCs w:val="20"/>
              </w:rPr>
              <w:t>12:30</w:t>
            </w:r>
          </w:p>
        </w:tc>
      </w:tr>
      <w:tr w:rsidR="00BC6260" w:rsidRPr="00FF7D9C" w14:paraId="226C38A2" w14:textId="77777777" w:rsidTr="004B2260">
        <w:tc>
          <w:tcPr>
            <w:tcW w:w="461" w:type="dxa"/>
            <w:shd w:val="clear" w:color="auto" w:fill="auto"/>
          </w:tcPr>
          <w:p w14:paraId="3D444737" w14:textId="77777777" w:rsidR="00BC6260" w:rsidRPr="00FF7D9C" w:rsidRDefault="00BC6260" w:rsidP="004B2260">
            <w:pPr>
              <w:jc w:val="center"/>
              <w:rPr>
                <w:sz w:val="20"/>
                <w:szCs w:val="20"/>
              </w:rPr>
            </w:pPr>
            <w:r w:rsidRPr="00FF7D9C">
              <w:rPr>
                <w:sz w:val="20"/>
                <w:szCs w:val="20"/>
              </w:rPr>
              <w:t xml:space="preserve">9 </w:t>
            </w:r>
          </w:p>
        </w:tc>
        <w:tc>
          <w:tcPr>
            <w:tcW w:w="3811" w:type="dxa"/>
            <w:shd w:val="clear" w:color="auto" w:fill="auto"/>
          </w:tcPr>
          <w:p w14:paraId="7F6CE284" w14:textId="77777777" w:rsidR="00BC6260" w:rsidRPr="00FF7D9C" w:rsidRDefault="00BC6260" w:rsidP="004B2260">
            <w:pPr>
              <w:tabs>
                <w:tab w:val="left" w:pos="207"/>
              </w:tabs>
              <w:rPr>
                <w:sz w:val="20"/>
                <w:szCs w:val="20"/>
              </w:rPr>
            </w:pPr>
            <w:r w:rsidRPr="00FF7D9C">
              <w:rPr>
                <w:sz w:val="20"/>
                <w:szCs w:val="20"/>
              </w:rPr>
              <w:t>МБОУ «Шумшевашская ООШ»</w:t>
            </w:r>
          </w:p>
        </w:tc>
        <w:tc>
          <w:tcPr>
            <w:tcW w:w="2792" w:type="dxa"/>
            <w:shd w:val="clear" w:color="auto" w:fill="auto"/>
          </w:tcPr>
          <w:p w14:paraId="0F3AE47B" w14:textId="77777777" w:rsidR="00BC6260" w:rsidRPr="00FF7D9C" w:rsidRDefault="00BC6260" w:rsidP="004B2260">
            <w:pPr>
              <w:jc w:val="center"/>
              <w:rPr>
                <w:sz w:val="20"/>
                <w:szCs w:val="20"/>
              </w:rPr>
            </w:pPr>
            <w:r w:rsidRPr="00FF7D9C">
              <w:rPr>
                <w:sz w:val="20"/>
                <w:szCs w:val="20"/>
              </w:rPr>
              <w:t>21-24 апреля</w:t>
            </w:r>
          </w:p>
        </w:tc>
        <w:tc>
          <w:tcPr>
            <w:tcW w:w="2683" w:type="dxa"/>
            <w:shd w:val="clear" w:color="auto" w:fill="auto"/>
          </w:tcPr>
          <w:p w14:paraId="615C0658" w14:textId="77777777" w:rsidR="00BC6260" w:rsidRPr="00FF7D9C" w:rsidRDefault="00BC6260" w:rsidP="004B2260">
            <w:pPr>
              <w:jc w:val="center"/>
              <w:rPr>
                <w:sz w:val="20"/>
                <w:szCs w:val="20"/>
              </w:rPr>
            </w:pPr>
            <w:r w:rsidRPr="00FF7D9C">
              <w:rPr>
                <w:sz w:val="20"/>
                <w:szCs w:val="20"/>
              </w:rPr>
              <w:t>12:30</w:t>
            </w:r>
          </w:p>
        </w:tc>
      </w:tr>
      <w:tr w:rsidR="00BC6260" w:rsidRPr="00FF7D9C" w14:paraId="4E9E839D" w14:textId="77777777" w:rsidTr="004B2260">
        <w:tc>
          <w:tcPr>
            <w:tcW w:w="461" w:type="dxa"/>
            <w:shd w:val="clear" w:color="auto" w:fill="auto"/>
          </w:tcPr>
          <w:p w14:paraId="2CC57073" w14:textId="77777777" w:rsidR="00BC6260" w:rsidRPr="00FF7D9C" w:rsidRDefault="00BC6260" w:rsidP="004B2260">
            <w:pPr>
              <w:jc w:val="center"/>
              <w:rPr>
                <w:sz w:val="20"/>
                <w:szCs w:val="20"/>
              </w:rPr>
            </w:pPr>
          </w:p>
        </w:tc>
        <w:tc>
          <w:tcPr>
            <w:tcW w:w="3811" w:type="dxa"/>
            <w:shd w:val="clear" w:color="auto" w:fill="auto"/>
          </w:tcPr>
          <w:p w14:paraId="2D77BE33" w14:textId="77777777" w:rsidR="00BC6260" w:rsidRPr="00FF7D9C" w:rsidRDefault="00BC6260" w:rsidP="004B2260">
            <w:pPr>
              <w:tabs>
                <w:tab w:val="left" w:pos="207"/>
              </w:tabs>
              <w:rPr>
                <w:sz w:val="20"/>
                <w:szCs w:val="20"/>
              </w:rPr>
            </w:pPr>
            <w:r w:rsidRPr="00FF7D9C">
              <w:rPr>
                <w:sz w:val="20"/>
                <w:szCs w:val="20"/>
              </w:rPr>
              <w:t>МБОУ «Тенеевская ООШ»</w:t>
            </w:r>
          </w:p>
        </w:tc>
        <w:tc>
          <w:tcPr>
            <w:tcW w:w="2792" w:type="dxa"/>
            <w:shd w:val="clear" w:color="auto" w:fill="auto"/>
          </w:tcPr>
          <w:p w14:paraId="65C87CDF" w14:textId="77777777" w:rsidR="00BC6260" w:rsidRPr="00FF7D9C" w:rsidRDefault="00BC6260" w:rsidP="004B2260">
            <w:pPr>
              <w:jc w:val="center"/>
              <w:rPr>
                <w:sz w:val="20"/>
                <w:szCs w:val="20"/>
              </w:rPr>
            </w:pPr>
            <w:r w:rsidRPr="00FF7D9C">
              <w:rPr>
                <w:sz w:val="20"/>
                <w:szCs w:val="20"/>
              </w:rPr>
              <w:t>24-25 апреля</w:t>
            </w:r>
          </w:p>
        </w:tc>
        <w:tc>
          <w:tcPr>
            <w:tcW w:w="2683" w:type="dxa"/>
            <w:shd w:val="clear" w:color="auto" w:fill="auto"/>
          </w:tcPr>
          <w:p w14:paraId="576B68C0" w14:textId="77777777" w:rsidR="00BC6260" w:rsidRPr="00FF7D9C" w:rsidRDefault="00BC6260" w:rsidP="004B2260">
            <w:pPr>
              <w:jc w:val="center"/>
              <w:rPr>
                <w:sz w:val="20"/>
                <w:szCs w:val="20"/>
              </w:rPr>
            </w:pPr>
            <w:r w:rsidRPr="00FF7D9C">
              <w:rPr>
                <w:sz w:val="20"/>
                <w:szCs w:val="20"/>
              </w:rPr>
              <w:t>12:30</w:t>
            </w:r>
          </w:p>
        </w:tc>
      </w:tr>
      <w:tr w:rsidR="00BC6260" w:rsidRPr="00FF7D9C" w14:paraId="7F1C7ECE" w14:textId="77777777" w:rsidTr="004B2260">
        <w:tc>
          <w:tcPr>
            <w:tcW w:w="461" w:type="dxa"/>
            <w:shd w:val="clear" w:color="auto" w:fill="auto"/>
          </w:tcPr>
          <w:p w14:paraId="322BED29" w14:textId="77777777" w:rsidR="00BC6260" w:rsidRPr="00FF7D9C" w:rsidRDefault="00BC6260" w:rsidP="004B2260">
            <w:pPr>
              <w:jc w:val="center"/>
              <w:rPr>
                <w:sz w:val="20"/>
                <w:szCs w:val="20"/>
              </w:rPr>
            </w:pPr>
          </w:p>
        </w:tc>
        <w:tc>
          <w:tcPr>
            <w:tcW w:w="3811" w:type="dxa"/>
            <w:shd w:val="clear" w:color="auto" w:fill="auto"/>
          </w:tcPr>
          <w:p w14:paraId="5A36108A" w14:textId="77777777" w:rsidR="00BC6260" w:rsidRPr="00FF7D9C" w:rsidRDefault="00BC6260" w:rsidP="004B2260">
            <w:pPr>
              <w:tabs>
                <w:tab w:val="left" w:pos="207"/>
              </w:tabs>
              <w:rPr>
                <w:sz w:val="20"/>
                <w:szCs w:val="20"/>
              </w:rPr>
            </w:pPr>
            <w:r w:rsidRPr="00FF7D9C">
              <w:rPr>
                <w:sz w:val="20"/>
                <w:szCs w:val="20"/>
              </w:rPr>
              <w:t>МАОУ «Вотланская ООШ»</w:t>
            </w:r>
          </w:p>
        </w:tc>
        <w:tc>
          <w:tcPr>
            <w:tcW w:w="2792" w:type="dxa"/>
            <w:shd w:val="clear" w:color="auto" w:fill="auto"/>
          </w:tcPr>
          <w:p w14:paraId="67256562" w14:textId="77777777" w:rsidR="00BC6260" w:rsidRPr="00FF7D9C" w:rsidRDefault="00BC6260" w:rsidP="004B2260">
            <w:pPr>
              <w:jc w:val="center"/>
              <w:rPr>
                <w:sz w:val="20"/>
                <w:szCs w:val="20"/>
              </w:rPr>
            </w:pPr>
            <w:r w:rsidRPr="00FF7D9C">
              <w:rPr>
                <w:sz w:val="20"/>
                <w:szCs w:val="20"/>
              </w:rPr>
              <w:t>25-26 апреля</w:t>
            </w:r>
          </w:p>
        </w:tc>
        <w:tc>
          <w:tcPr>
            <w:tcW w:w="2683" w:type="dxa"/>
            <w:shd w:val="clear" w:color="auto" w:fill="auto"/>
          </w:tcPr>
          <w:p w14:paraId="20AF45FB" w14:textId="77777777" w:rsidR="00BC6260" w:rsidRPr="00FF7D9C" w:rsidRDefault="00BC6260" w:rsidP="004B2260">
            <w:pPr>
              <w:jc w:val="center"/>
              <w:rPr>
                <w:sz w:val="20"/>
                <w:szCs w:val="20"/>
              </w:rPr>
            </w:pPr>
            <w:r w:rsidRPr="00FF7D9C">
              <w:rPr>
                <w:sz w:val="20"/>
                <w:szCs w:val="20"/>
              </w:rPr>
              <w:t>12:30</w:t>
            </w:r>
          </w:p>
        </w:tc>
      </w:tr>
      <w:tr w:rsidR="00BC6260" w:rsidRPr="00FF7D9C" w14:paraId="365AED91" w14:textId="77777777" w:rsidTr="004B2260">
        <w:tc>
          <w:tcPr>
            <w:tcW w:w="461" w:type="dxa"/>
            <w:shd w:val="clear" w:color="auto" w:fill="auto"/>
          </w:tcPr>
          <w:p w14:paraId="03398FC3" w14:textId="77777777" w:rsidR="00BC6260" w:rsidRPr="00FF7D9C" w:rsidRDefault="00BC6260" w:rsidP="004B2260">
            <w:pPr>
              <w:jc w:val="center"/>
              <w:rPr>
                <w:sz w:val="20"/>
                <w:szCs w:val="20"/>
              </w:rPr>
            </w:pPr>
          </w:p>
        </w:tc>
        <w:tc>
          <w:tcPr>
            <w:tcW w:w="3811" w:type="dxa"/>
            <w:shd w:val="clear" w:color="auto" w:fill="auto"/>
          </w:tcPr>
          <w:p w14:paraId="524CE71B" w14:textId="77777777" w:rsidR="00BC6260" w:rsidRPr="00FF7D9C" w:rsidRDefault="00BC6260" w:rsidP="004B2260">
            <w:pPr>
              <w:tabs>
                <w:tab w:val="left" w:pos="207"/>
              </w:tabs>
              <w:rPr>
                <w:sz w:val="20"/>
                <w:szCs w:val="20"/>
              </w:rPr>
            </w:pPr>
            <w:r w:rsidRPr="00FF7D9C">
              <w:rPr>
                <w:sz w:val="20"/>
                <w:szCs w:val="20"/>
              </w:rPr>
              <w:t>МАОУ «Яндобинская СОШ»</w:t>
            </w:r>
          </w:p>
        </w:tc>
        <w:tc>
          <w:tcPr>
            <w:tcW w:w="2792" w:type="dxa"/>
            <w:shd w:val="clear" w:color="auto" w:fill="auto"/>
          </w:tcPr>
          <w:p w14:paraId="6B4AEAA6" w14:textId="77777777" w:rsidR="00BC6260" w:rsidRPr="00FF7D9C" w:rsidRDefault="00BC6260" w:rsidP="004B2260">
            <w:pPr>
              <w:jc w:val="center"/>
              <w:rPr>
                <w:sz w:val="20"/>
                <w:szCs w:val="20"/>
              </w:rPr>
            </w:pPr>
            <w:r w:rsidRPr="00FF7D9C">
              <w:rPr>
                <w:sz w:val="20"/>
                <w:szCs w:val="20"/>
              </w:rPr>
              <w:t>26-27 апреля</w:t>
            </w:r>
          </w:p>
        </w:tc>
        <w:tc>
          <w:tcPr>
            <w:tcW w:w="2683" w:type="dxa"/>
            <w:shd w:val="clear" w:color="auto" w:fill="auto"/>
          </w:tcPr>
          <w:p w14:paraId="3418CC1B" w14:textId="77777777" w:rsidR="00BC6260" w:rsidRPr="00FF7D9C" w:rsidRDefault="00BC6260" w:rsidP="004B2260">
            <w:pPr>
              <w:jc w:val="center"/>
              <w:rPr>
                <w:sz w:val="20"/>
                <w:szCs w:val="20"/>
              </w:rPr>
            </w:pPr>
            <w:r w:rsidRPr="00FF7D9C">
              <w:rPr>
                <w:sz w:val="20"/>
                <w:szCs w:val="20"/>
              </w:rPr>
              <w:t>12:30</w:t>
            </w:r>
          </w:p>
        </w:tc>
      </w:tr>
      <w:tr w:rsidR="00BC6260" w:rsidRPr="00FF7D9C" w14:paraId="7E9858C1" w14:textId="77777777" w:rsidTr="004B2260">
        <w:tc>
          <w:tcPr>
            <w:tcW w:w="461" w:type="dxa"/>
            <w:shd w:val="clear" w:color="auto" w:fill="auto"/>
          </w:tcPr>
          <w:p w14:paraId="5958B1A2" w14:textId="77777777" w:rsidR="00BC6260" w:rsidRPr="00FF7D9C" w:rsidRDefault="00BC6260" w:rsidP="004B2260">
            <w:pPr>
              <w:jc w:val="center"/>
              <w:rPr>
                <w:sz w:val="20"/>
                <w:szCs w:val="20"/>
              </w:rPr>
            </w:pPr>
            <w:r w:rsidRPr="00FF7D9C">
              <w:rPr>
                <w:sz w:val="20"/>
                <w:szCs w:val="20"/>
              </w:rPr>
              <w:t>10</w:t>
            </w:r>
          </w:p>
        </w:tc>
        <w:tc>
          <w:tcPr>
            <w:tcW w:w="3811" w:type="dxa"/>
            <w:shd w:val="clear" w:color="auto" w:fill="auto"/>
          </w:tcPr>
          <w:p w14:paraId="3AA38B83" w14:textId="77777777" w:rsidR="00BC6260" w:rsidRPr="00FF7D9C" w:rsidRDefault="00BC6260" w:rsidP="004B2260">
            <w:pPr>
              <w:tabs>
                <w:tab w:val="left" w:pos="207"/>
              </w:tabs>
              <w:rPr>
                <w:sz w:val="20"/>
                <w:szCs w:val="20"/>
              </w:rPr>
            </w:pPr>
            <w:r w:rsidRPr="00FF7D9C">
              <w:rPr>
                <w:sz w:val="20"/>
                <w:szCs w:val="20"/>
              </w:rPr>
              <w:t>МБОУ «Питишевская СОШ»</w:t>
            </w:r>
          </w:p>
        </w:tc>
        <w:tc>
          <w:tcPr>
            <w:tcW w:w="2792" w:type="dxa"/>
            <w:shd w:val="clear" w:color="auto" w:fill="auto"/>
          </w:tcPr>
          <w:p w14:paraId="2F2BFD81" w14:textId="77777777" w:rsidR="00BC6260" w:rsidRPr="00FF7D9C" w:rsidRDefault="00BC6260" w:rsidP="004B2260">
            <w:pPr>
              <w:jc w:val="center"/>
              <w:rPr>
                <w:sz w:val="20"/>
                <w:szCs w:val="20"/>
              </w:rPr>
            </w:pPr>
            <w:r w:rsidRPr="00FF7D9C">
              <w:rPr>
                <w:sz w:val="20"/>
                <w:szCs w:val="20"/>
              </w:rPr>
              <w:t>27-28 апреля</w:t>
            </w:r>
          </w:p>
        </w:tc>
        <w:tc>
          <w:tcPr>
            <w:tcW w:w="2683" w:type="dxa"/>
            <w:shd w:val="clear" w:color="auto" w:fill="auto"/>
          </w:tcPr>
          <w:p w14:paraId="45A8FA55" w14:textId="77777777" w:rsidR="00BC6260" w:rsidRPr="00FF7D9C" w:rsidRDefault="00BC6260" w:rsidP="004B2260">
            <w:pPr>
              <w:jc w:val="center"/>
              <w:rPr>
                <w:sz w:val="20"/>
                <w:szCs w:val="20"/>
              </w:rPr>
            </w:pPr>
            <w:r w:rsidRPr="00FF7D9C">
              <w:rPr>
                <w:sz w:val="20"/>
                <w:szCs w:val="20"/>
              </w:rPr>
              <w:t>12:30</w:t>
            </w:r>
          </w:p>
        </w:tc>
      </w:tr>
      <w:tr w:rsidR="00BC6260" w:rsidRPr="00FF7D9C" w14:paraId="28A2AC7B" w14:textId="77777777" w:rsidTr="004B2260">
        <w:tc>
          <w:tcPr>
            <w:tcW w:w="461" w:type="dxa"/>
            <w:shd w:val="clear" w:color="auto" w:fill="auto"/>
          </w:tcPr>
          <w:p w14:paraId="3591E810" w14:textId="77777777" w:rsidR="00BC6260" w:rsidRPr="00FF7D9C" w:rsidRDefault="00BC6260" w:rsidP="004B2260">
            <w:pPr>
              <w:jc w:val="center"/>
              <w:rPr>
                <w:sz w:val="20"/>
                <w:szCs w:val="20"/>
              </w:rPr>
            </w:pPr>
            <w:r w:rsidRPr="00FF7D9C">
              <w:rPr>
                <w:sz w:val="20"/>
                <w:szCs w:val="20"/>
              </w:rPr>
              <w:t>11</w:t>
            </w:r>
          </w:p>
        </w:tc>
        <w:tc>
          <w:tcPr>
            <w:tcW w:w="3811" w:type="dxa"/>
            <w:shd w:val="clear" w:color="auto" w:fill="auto"/>
          </w:tcPr>
          <w:p w14:paraId="398082B5" w14:textId="77777777" w:rsidR="00BC6260" w:rsidRPr="00FF7D9C" w:rsidRDefault="00BC6260" w:rsidP="004B2260">
            <w:pPr>
              <w:tabs>
                <w:tab w:val="left" w:pos="207"/>
              </w:tabs>
              <w:rPr>
                <w:sz w:val="20"/>
                <w:szCs w:val="20"/>
              </w:rPr>
            </w:pPr>
            <w:r w:rsidRPr="00FF7D9C">
              <w:rPr>
                <w:sz w:val="20"/>
                <w:szCs w:val="20"/>
              </w:rPr>
              <w:t>МАОУ «Чувашско-Сорминская СОШ»</w:t>
            </w:r>
          </w:p>
        </w:tc>
        <w:tc>
          <w:tcPr>
            <w:tcW w:w="2792" w:type="dxa"/>
            <w:shd w:val="clear" w:color="auto" w:fill="auto"/>
          </w:tcPr>
          <w:p w14:paraId="12232BE1" w14:textId="77777777" w:rsidR="00BC6260" w:rsidRPr="00FF7D9C" w:rsidRDefault="00BC6260" w:rsidP="004B2260">
            <w:pPr>
              <w:jc w:val="center"/>
              <w:rPr>
                <w:sz w:val="20"/>
                <w:szCs w:val="20"/>
              </w:rPr>
            </w:pPr>
            <w:r w:rsidRPr="00FF7D9C">
              <w:rPr>
                <w:sz w:val="20"/>
                <w:szCs w:val="20"/>
              </w:rPr>
              <w:t xml:space="preserve">с 28 апреля по 03 мая </w:t>
            </w:r>
          </w:p>
        </w:tc>
        <w:tc>
          <w:tcPr>
            <w:tcW w:w="2683" w:type="dxa"/>
            <w:shd w:val="clear" w:color="auto" w:fill="auto"/>
          </w:tcPr>
          <w:p w14:paraId="6A570D35" w14:textId="77777777" w:rsidR="00BC6260" w:rsidRPr="00FF7D9C" w:rsidRDefault="00BC6260" w:rsidP="004B2260">
            <w:pPr>
              <w:jc w:val="center"/>
              <w:rPr>
                <w:sz w:val="20"/>
                <w:szCs w:val="20"/>
              </w:rPr>
            </w:pPr>
            <w:r w:rsidRPr="00FF7D9C">
              <w:rPr>
                <w:sz w:val="20"/>
                <w:szCs w:val="20"/>
              </w:rPr>
              <w:t>12:30</w:t>
            </w:r>
          </w:p>
        </w:tc>
      </w:tr>
      <w:tr w:rsidR="00BC6260" w:rsidRPr="00FF7D9C" w14:paraId="24739DAB" w14:textId="77777777" w:rsidTr="004B2260">
        <w:tc>
          <w:tcPr>
            <w:tcW w:w="461" w:type="dxa"/>
            <w:shd w:val="clear" w:color="auto" w:fill="auto"/>
          </w:tcPr>
          <w:p w14:paraId="03BFB8B0" w14:textId="77777777" w:rsidR="00BC6260" w:rsidRPr="00FF7D9C" w:rsidRDefault="00BC6260" w:rsidP="004B2260">
            <w:pPr>
              <w:jc w:val="center"/>
              <w:rPr>
                <w:sz w:val="20"/>
                <w:szCs w:val="20"/>
              </w:rPr>
            </w:pPr>
            <w:r w:rsidRPr="00FF7D9C">
              <w:rPr>
                <w:sz w:val="20"/>
                <w:szCs w:val="20"/>
              </w:rPr>
              <w:t>12</w:t>
            </w:r>
          </w:p>
        </w:tc>
        <w:tc>
          <w:tcPr>
            <w:tcW w:w="3811" w:type="dxa"/>
            <w:shd w:val="clear" w:color="auto" w:fill="auto"/>
          </w:tcPr>
          <w:p w14:paraId="6D1CEEC8" w14:textId="77777777" w:rsidR="00BC6260" w:rsidRPr="00FF7D9C" w:rsidRDefault="00BC6260" w:rsidP="004B2260">
            <w:pPr>
              <w:tabs>
                <w:tab w:val="left" w:pos="207"/>
              </w:tabs>
              <w:rPr>
                <w:sz w:val="20"/>
                <w:szCs w:val="20"/>
              </w:rPr>
            </w:pPr>
            <w:r w:rsidRPr="00FF7D9C">
              <w:rPr>
                <w:sz w:val="20"/>
                <w:szCs w:val="20"/>
              </w:rPr>
              <w:t>МБОУ «Аликовская СОШ им. И.Я. Яковлева»</w:t>
            </w:r>
          </w:p>
        </w:tc>
        <w:tc>
          <w:tcPr>
            <w:tcW w:w="2792" w:type="dxa"/>
            <w:shd w:val="clear" w:color="auto" w:fill="auto"/>
          </w:tcPr>
          <w:p w14:paraId="0A016D5D" w14:textId="77777777" w:rsidR="00BC6260" w:rsidRPr="00FF7D9C" w:rsidRDefault="00BC6260" w:rsidP="004B2260">
            <w:pPr>
              <w:jc w:val="center"/>
              <w:rPr>
                <w:sz w:val="20"/>
                <w:szCs w:val="20"/>
              </w:rPr>
            </w:pPr>
            <w:r w:rsidRPr="00FF7D9C">
              <w:rPr>
                <w:sz w:val="20"/>
                <w:szCs w:val="20"/>
              </w:rPr>
              <w:t>с 03 по 09 мая</w:t>
            </w:r>
          </w:p>
        </w:tc>
        <w:tc>
          <w:tcPr>
            <w:tcW w:w="2683" w:type="dxa"/>
            <w:shd w:val="clear" w:color="auto" w:fill="auto"/>
          </w:tcPr>
          <w:p w14:paraId="73CD4241" w14:textId="77777777" w:rsidR="00BC6260" w:rsidRPr="00FF7D9C" w:rsidRDefault="00BC6260" w:rsidP="004B2260">
            <w:pPr>
              <w:jc w:val="center"/>
              <w:rPr>
                <w:sz w:val="20"/>
                <w:szCs w:val="20"/>
              </w:rPr>
            </w:pPr>
            <w:r w:rsidRPr="00FF7D9C">
              <w:rPr>
                <w:sz w:val="20"/>
                <w:szCs w:val="20"/>
              </w:rPr>
              <w:t>12:30</w:t>
            </w:r>
          </w:p>
        </w:tc>
      </w:tr>
    </w:tbl>
    <w:p w14:paraId="02746BE3" w14:textId="77777777" w:rsidR="00BC6260" w:rsidRPr="00FF7D9C" w:rsidRDefault="00BC6260" w:rsidP="00BC6260">
      <w:pPr>
        <w:pStyle w:val="310"/>
        <w:tabs>
          <w:tab w:val="left" w:pos="170"/>
        </w:tabs>
        <w:rPr>
          <w:sz w:val="20"/>
        </w:rPr>
      </w:pPr>
    </w:p>
    <w:p w14:paraId="3017047F" w14:textId="77777777" w:rsidR="00BC6260" w:rsidRPr="00E417AC" w:rsidRDefault="00BC6260" w:rsidP="00BC6260">
      <w:pPr>
        <w:tabs>
          <w:tab w:val="center" w:pos="5031"/>
        </w:tabs>
        <w:ind w:firstLine="708"/>
        <w:jc w:val="both"/>
        <w:rPr>
          <w:sz w:val="20"/>
          <w:szCs w:val="20"/>
        </w:rPr>
      </w:pPr>
    </w:p>
    <w:p w14:paraId="05B4A1D6" w14:textId="77777777" w:rsidR="00BC6260" w:rsidRDefault="00BC6260" w:rsidP="00BC6260">
      <w:pPr>
        <w:ind w:right="4535" w:firstLine="567"/>
        <w:jc w:val="both"/>
        <w:rPr>
          <w:sz w:val="20"/>
          <w:szCs w:val="20"/>
        </w:rPr>
      </w:pPr>
    </w:p>
    <w:p w14:paraId="3E7147F1" w14:textId="77777777" w:rsidR="00BC6260" w:rsidRDefault="00BC6260" w:rsidP="00BC6260">
      <w:pPr>
        <w:ind w:right="4535" w:firstLine="567"/>
        <w:jc w:val="both"/>
        <w:rPr>
          <w:sz w:val="20"/>
          <w:szCs w:val="20"/>
        </w:rPr>
      </w:pPr>
    </w:p>
    <w:p w14:paraId="77696ECF" w14:textId="77777777" w:rsidR="00BC6260" w:rsidRDefault="00BC6260" w:rsidP="00BC6260">
      <w:pPr>
        <w:ind w:right="4535" w:firstLine="567"/>
        <w:jc w:val="both"/>
        <w:rPr>
          <w:sz w:val="20"/>
          <w:szCs w:val="20"/>
        </w:rPr>
      </w:pPr>
    </w:p>
    <w:p w14:paraId="6B709817" w14:textId="77777777" w:rsidR="00BC6260" w:rsidRDefault="00BC6260" w:rsidP="00BC6260">
      <w:pPr>
        <w:ind w:right="4535" w:firstLine="567"/>
        <w:jc w:val="both"/>
        <w:rPr>
          <w:sz w:val="20"/>
          <w:szCs w:val="20"/>
        </w:rPr>
      </w:pPr>
    </w:p>
    <w:p w14:paraId="7E144EB4" w14:textId="5D539B10" w:rsidR="00BC6260" w:rsidRDefault="00BC6260" w:rsidP="00BC6260">
      <w:pPr>
        <w:ind w:right="4535" w:firstLine="567"/>
        <w:jc w:val="both"/>
        <w:rPr>
          <w:sz w:val="20"/>
          <w:szCs w:val="20"/>
        </w:rPr>
      </w:pPr>
      <w:r w:rsidRPr="00A77205">
        <w:rPr>
          <w:sz w:val="20"/>
          <w:szCs w:val="20"/>
        </w:rPr>
        <w:lastRenderedPageBreak/>
        <w:t xml:space="preserve">Постановление администрации Аликовского муниципального округа Чувашской Республики от </w:t>
      </w:r>
      <w:r>
        <w:rPr>
          <w:sz w:val="20"/>
          <w:szCs w:val="20"/>
        </w:rPr>
        <w:t>10.04</w:t>
      </w:r>
      <w:r w:rsidRPr="00A77205">
        <w:rPr>
          <w:sz w:val="20"/>
          <w:szCs w:val="20"/>
        </w:rPr>
        <w:t xml:space="preserve">.2023 г. № </w:t>
      </w:r>
      <w:r>
        <w:rPr>
          <w:sz w:val="20"/>
          <w:szCs w:val="20"/>
        </w:rPr>
        <w:t>466</w:t>
      </w:r>
      <w:r w:rsidRPr="00A77205">
        <w:rPr>
          <w:sz w:val="20"/>
          <w:szCs w:val="20"/>
        </w:rPr>
        <w:t xml:space="preserve"> «</w:t>
      </w:r>
      <w:r w:rsidRPr="00BC6260">
        <w:rPr>
          <w:sz w:val="20"/>
          <w:szCs w:val="20"/>
        </w:rPr>
        <w:t>О проведении акции «Весенняя неделя добра – 2023» в Аликовском муниципальном округе Чувашской Республики</w:t>
      </w:r>
      <w:r w:rsidRPr="00A77205">
        <w:rPr>
          <w:sz w:val="20"/>
          <w:szCs w:val="20"/>
        </w:rPr>
        <w:t>»</w:t>
      </w:r>
    </w:p>
    <w:p w14:paraId="6C1C5609" w14:textId="77777777" w:rsidR="00BC6260" w:rsidRDefault="00BC6260" w:rsidP="00BC6260">
      <w:pPr>
        <w:ind w:right="4535" w:firstLine="567"/>
        <w:jc w:val="both"/>
        <w:rPr>
          <w:sz w:val="20"/>
          <w:szCs w:val="20"/>
        </w:rPr>
      </w:pPr>
    </w:p>
    <w:p w14:paraId="161D80D9" w14:textId="77777777" w:rsidR="00BC6260" w:rsidRPr="003F5080" w:rsidRDefault="00BC6260" w:rsidP="00BC6260">
      <w:pPr>
        <w:ind w:firstLine="709"/>
        <w:jc w:val="both"/>
        <w:rPr>
          <w:sz w:val="20"/>
          <w:szCs w:val="20"/>
        </w:rPr>
      </w:pPr>
      <w:r w:rsidRPr="003F5080">
        <w:rPr>
          <w:sz w:val="20"/>
          <w:szCs w:val="20"/>
        </w:rPr>
        <w:t>В соответствии с положением о проведении акции «Весенняя неделя добра – 2023», администрация Аликовского муниципального округа Чувашской Республики п о с т а н о в л я е т:</w:t>
      </w:r>
    </w:p>
    <w:p w14:paraId="04E4B5C4" w14:textId="77777777" w:rsidR="00BC6260" w:rsidRPr="003F5080" w:rsidRDefault="00BC6260" w:rsidP="00BC6260">
      <w:pPr>
        <w:ind w:firstLine="709"/>
        <w:jc w:val="both"/>
        <w:rPr>
          <w:sz w:val="20"/>
          <w:szCs w:val="20"/>
        </w:rPr>
      </w:pPr>
      <w:r w:rsidRPr="003F5080">
        <w:rPr>
          <w:sz w:val="20"/>
          <w:szCs w:val="20"/>
        </w:rPr>
        <w:t>1. Провести с 17 по 25 апреля 2023 года акцию «Весенняя неделя добра – 2023» в Аликовском муниципальном округе Чувашской Республики.</w:t>
      </w:r>
    </w:p>
    <w:p w14:paraId="551DC4C4" w14:textId="77777777" w:rsidR="00BC6260" w:rsidRPr="003F5080" w:rsidRDefault="00BC6260" w:rsidP="00BC6260">
      <w:pPr>
        <w:ind w:firstLine="709"/>
        <w:jc w:val="both"/>
        <w:rPr>
          <w:sz w:val="20"/>
          <w:szCs w:val="20"/>
        </w:rPr>
      </w:pPr>
      <w:r w:rsidRPr="003F5080">
        <w:rPr>
          <w:sz w:val="20"/>
          <w:szCs w:val="20"/>
        </w:rPr>
        <w:t>2. Утвердить положение о проведения данной акции (Приложение).</w:t>
      </w:r>
    </w:p>
    <w:p w14:paraId="7212859E" w14:textId="77777777" w:rsidR="00BC6260" w:rsidRPr="003F5080" w:rsidRDefault="00BC6260" w:rsidP="00BC6260">
      <w:pPr>
        <w:ind w:firstLine="709"/>
        <w:jc w:val="both"/>
        <w:rPr>
          <w:sz w:val="20"/>
          <w:szCs w:val="20"/>
        </w:rPr>
      </w:pPr>
      <w:r w:rsidRPr="003F5080">
        <w:rPr>
          <w:sz w:val="20"/>
          <w:szCs w:val="20"/>
        </w:rPr>
        <w:t>3. Контроль за исполнением настоящего постановления возложить на заместителя главы – начальника отдела образования, социального развития, молодежной политики и спорта администрации Аликовского муниципального округа Чувашской Республики.</w:t>
      </w:r>
    </w:p>
    <w:p w14:paraId="4B9CE640" w14:textId="77777777" w:rsidR="00BC6260" w:rsidRPr="003F5080" w:rsidRDefault="00BC6260" w:rsidP="00BC6260">
      <w:pPr>
        <w:pStyle w:val="FR3"/>
        <w:tabs>
          <w:tab w:val="left" w:pos="1134"/>
        </w:tabs>
        <w:ind w:right="-8"/>
        <w:jc w:val="both"/>
        <w:rPr>
          <w:sz w:val="20"/>
        </w:rPr>
      </w:pPr>
    </w:p>
    <w:p w14:paraId="5D39F5CC" w14:textId="77777777" w:rsidR="00BC6260" w:rsidRPr="003F5080" w:rsidRDefault="00BC6260" w:rsidP="00BC6260">
      <w:pPr>
        <w:pStyle w:val="FR3"/>
        <w:tabs>
          <w:tab w:val="left" w:pos="1134"/>
        </w:tabs>
        <w:ind w:right="-8"/>
        <w:jc w:val="both"/>
        <w:rPr>
          <w:sz w:val="20"/>
        </w:rPr>
      </w:pPr>
    </w:p>
    <w:p w14:paraId="13977711" w14:textId="77777777" w:rsidR="00BC6260" w:rsidRPr="003F5080" w:rsidRDefault="00BC6260" w:rsidP="00BC6260">
      <w:pPr>
        <w:jc w:val="both"/>
        <w:rPr>
          <w:sz w:val="20"/>
          <w:szCs w:val="20"/>
        </w:rPr>
      </w:pPr>
      <w:r w:rsidRPr="003F5080">
        <w:rPr>
          <w:sz w:val="20"/>
          <w:szCs w:val="20"/>
        </w:rPr>
        <w:t>Врио главы Аликовского</w:t>
      </w:r>
    </w:p>
    <w:p w14:paraId="34BF867E" w14:textId="77777777" w:rsidR="00BC6260" w:rsidRPr="003F5080" w:rsidRDefault="00BC6260" w:rsidP="00BC6260">
      <w:pPr>
        <w:jc w:val="both"/>
        <w:rPr>
          <w:sz w:val="20"/>
          <w:szCs w:val="20"/>
        </w:rPr>
      </w:pPr>
      <w:r w:rsidRPr="003F5080">
        <w:rPr>
          <w:sz w:val="20"/>
          <w:szCs w:val="20"/>
        </w:rPr>
        <w:t>муниципального округа                                                                                             З.Ф. Васильева</w:t>
      </w:r>
    </w:p>
    <w:p w14:paraId="329755E8" w14:textId="77777777" w:rsidR="00BC6260" w:rsidRPr="003F5080" w:rsidRDefault="00BC6260" w:rsidP="00BC6260">
      <w:pPr>
        <w:jc w:val="both"/>
        <w:rPr>
          <w:sz w:val="20"/>
          <w:szCs w:val="20"/>
        </w:rPr>
      </w:pPr>
    </w:p>
    <w:p w14:paraId="72C77FB8" w14:textId="77777777" w:rsidR="00BC6260" w:rsidRPr="003F5080" w:rsidRDefault="00BC6260" w:rsidP="00BC6260">
      <w:pPr>
        <w:jc w:val="right"/>
        <w:rPr>
          <w:sz w:val="20"/>
          <w:szCs w:val="20"/>
        </w:rPr>
      </w:pPr>
      <w:r w:rsidRPr="003F5080">
        <w:rPr>
          <w:sz w:val="20"/>
          <w:szCs w:val="20"/>
        </w:rPr>
        <w:t>Приложение</w:t>
      </w:r>
    </w:p>
    <w:p w14:paraId="6A7B98E6" w14:textId="77777777" w:rsidR="00BC6260" w:rsidRPr="003F5080" w:rsidRDefault="00BC6260" w:rsidP="00BC6260">
      <w:pPr>
        <w:jc w:val="right"/>
        <w:rPr>
          <w:sz w:val="20"/>
          <w:szCs w:val="20"/>
        </w:rPr>
      </w:pPr>
      <w:r w:rsidRPr="003F5080">
        <w:rPr>
          <w:sz w:val="20"/>
          <w:szCs w:val="20"/>
        </w:rPr>
        <w:t>УТВЕРЖДЕНО</w:t>
      </w:r>
    </w:p>
    <w:p w14:paraId="22A58E7E" w14:textId="77777777" w:rsidR="00BC6260" w:rsidRPr="003F5080" w:rsidRDefault="00BC6260" w:rsidP="00BC6260">
      <w:pPr>
        <w:ind w:firstLine="426"/>
        <w:jc w:val="right"/>
        <w:rPr>
          <w:sz w:val="20"/>
          <w:szCs w:val="20"/>
        </w:rPr>
      </w:pPr>
      <w:r w:rsidRPr="003F5080">
        <w:rPr>
          <w:sz w:val="20"/>
          <w:szCs w:val="20"/>
        </w:rPr>
        <w:t>постановлением администрации</w:t>
      </w:r>
    </w:p>
    <w:p w14:paraId="44583092" w14:textId="77777777" w:rsidR="00BC6260" w:rsidRPr="003F5080" w:rsidRDefault="00BC6260" w:rsidP="002C3153">
      <w:pPr>
        <w:pStyle w:val="9"/>
        <w:keepNext w:val="0"/>
        <w:widowControl/>
        <w:numPr>
          <w:ilvl w:val="8"/>
          <w:numId w:val="4"/>
        </w:numPr>
        <w:tabs>
          <w:tab w:val="clear" w:pos="16815"/>
          <w:tab w:val="clear" w:pos="18585"/>
          <w:tab w:val="left" w:pos="5850"/>
          <w:tab w:val="right" w:pos="9355"/>
        </w:tabs>
        <w:autoSpaceDE/>
        <w:autoSpaceDN/>
        <w:adjustRightInd/>
        <w:jc w:val="right"/>
        <w:rPr>
          <w:sz w:val="20"/>
          <w:szCs w:val="20"/>
        </w:rPr>
      </w:pPr>
      <w:r w:rsidRPr="003F5080">
        <w:rPr>
          <w:sz w:val="20"/>
          <w:szCs w:val="20"/>
        </w:rPr>
        <w:t>Аликовского района</w:t>
      </w:r>
    </w:p>
    <w:p w14:paraId="064C1EBE" w14:textId="77777777" w:rsidR="00BC6260" w:rsidRPr="003F5080" w:rsidRDefault="00BC6260" w:rsidP="002C3153">
      <w:pPr>
        <w:pStyle w:val="9"/>
        <w:keepNext w:val="0"/>
        <w:widowControl/>
        <w:numPr>
          <w:ilvl w:val="8"/>
          <w:numId w:val="4"/>
        </w:numPr>
        <w:tabs>
          <w:tab w:val="clear" w:pos="16815"/>
          <w:tab w:val="clear" w:pos="18585"/>
          <w:tab w:val="left" w:pos="5850"/>
          <w:tab w:val="right" w:pos="9355"/>
        </w:tabs>
        <w:autoSpaceDE/>
        <w:autoSpaceDN/>
        <w:adjustRightInd/>
        <w:jc w:val="right"/>
        <w:rPr>
          <w:sz w:val="20"/>
          <w:szCs w:val="20"/>
        </w:rPr>
      </w:pPr>
      <w:r w:rsidRPr="003F5080">
        <w:rPr>
          <w:sz w:val="20"/>
          <w:szCs w:val="20"/>
        </w:rPr>
        <w:t>муниципального округа Чувашской Республики</w:t>
      </w:r>
    </w:p>
    <w:p w14:paraId="3144205D" w14:textId="77777777" w:rsidR="00BC6260" w:rsidRPr="003F5080" w:rsidRDefault="00BC6260" w:rsidP="00BC6260">
      <w:pPr>
        <w:tabs>
          <w:tab w:val="left" w:pos="7305"/>
        </w:tabs>
        <w:jc w:val="right"/>
        <w:rPr>
          <w:sz w:val="20"/>
          <w:szCs w:val="20"/>
        </w:rPr>
      </w:pPr>
      <w:r w:rsidRPr="003F5080">
        <w:rPr>
          <w:sz w:val="20"/>
          <w:szCs w:val="20"/>
        </w:rPr>
        <w:t>от «10» апреля 2023 г. № 466</w:t>
      </w:r>
    </w:p>
    <w:p w14:paraId="1D9A5240" w14:textId="77777777" w:rsidR="00BC6260" w:rsidRPr="003F5080" w:rsidRDefault="00BC6260" w:rsidP="00BC6260">
      <w:pPr>
        <w:rPr>
          <w:sz w:val="20"/>
          <w:szCs w:val="20"/>
        </w:rPr>
      </w:pPr>
    </w:p>
    <w:p w14:paraId="44521926" w14:textId="77777777" w:rsidR="00BC6260" w:rsidRPr="003F5080" w:rsidRDefault="00BC6260" w:rsidP="00BC6260">
      <w:pPr>
        <w:jc w:val="center"/>
        <w:rPr>
          <w:sz w:val="20"/>
          <w:szCs w:val="20"/>
        </w:rPr>
      </w:pPr>
      <w:r w:rsidRPr="003F5080">
        <w:rPr>
          <w:sz w:val="20"/>
          <w:szCs w:val="20"/>
        </w:rPr>
        <w:t>ПОЛОЖЕНИЕ</w:t>
      </w:r>
    </w:p>
    <w:p w14:paraId="1C9B8D9D" w14:textId="77777777" w:rsidR="00BC6260" w:rsidRPr="003F5080" w:rsidRDefault="00BC6260" w:rsidP="00BC6260">
      <w:pPr>
        <w:jc w:val="center"/>
        <w:rPr>
          <w:sz w:val="20"/>
          <w:szCs w:val="20"/>
        </w:rPr>
      </w:pPr>
      <w:r w:rsidRPr="003F5080">
        <w:rPr>
          <w:sz w:val="20"/>
          <w:szCs w:val="20"/>
        </w:rPr>
        <w:t>о проведении акции «Весенняя неделя добра – 2023»</w:t>
      </w:r>
    </w:p>
    <w:p w14:paraId="16948C77" w14:textId="77777777" w:rsidR="00BC6260" w:rsidRPr="003F5080" w:rsidRDefault="00BC6260" w:rsidP="00BC6260">
      <w:pPr>
        <w:jc w:val="center"/>
        <w:rPr>
          <w:sz w:val="20"/>
          <w:szCs w:val="20"/>
        </w:rPr>
      </w:pPr>
      <w:r w:rsidRPr="003F5080">
        <w:rPr>
          <w:sz w:val="20"/>
          <w:szCs w:val="20"/>
        </w:rPr>
        <w:t>в Аликовском муниципальном округе Чувашской Республики</w:t>
      </w:r>
    </w:p>
    <w:p w14:paraId="5BDD6F32" w14:textId="77777777" w:rsidR="00BC6260" w:rsidRPr="003F5080" w:rsidRDefault="00BC6260" w:rsidP="00BC6260">
      <w:pPr>
        <w:ind w:firstLine="567"/>
        <w:jc w:val="both"/>
        <w:rPr>
          <w:sz w:val="20"/>
          <w:szCs w:val="20"/>
        </w:rPr>
      </w:pPr>
    </w:p>
    <w:p w14:paraId="58FFB352" w14:textId="77777777" w:rsidR="00BC6260" w:rsidRPr="003F5080" w:rsidRDefault="00BC6260" w:rsidP="00BC6260">
      <w:pPr>
        <w:ind w:firstLine="567"/>
        <w:jc w:val="center"/>
        <w:rPr>
          <w:sz w:val="20"/>
          <w:szCs w:val="20"/>
        </w:rPr>
      </w:pPr>
      <w:r w:rsidRPr="003F5080">
        <w:rPr>
          <w:sz w:val="20"/>
          <w:szCs w:val="20"/>
        </w:rPr>
        <w:t>1. Цели и задачи</w:t>
      </w:r>
    </w:p>
    <w:p w14:paraId="648F28AE" w14:textId="77777777" w:rsidR="00BC6260" w:rsidRPr="003F5080" w:rsidRDefault="00BC6260" w:rsidP="00BC6260">
      <w:pPr>
        <w:ind w:firstLine="567"/>
        <w:jc w:val="both"/>
        <w:rPr>
          <w:sz w:val="20"/>
          <w:szCs w:val="20"/>
        </w:rPr>
      </w:pPr>
      <w:r w:rsidRPr="003F5080">
        <w:rPr>
          <w:sz w:val="20"/>
          <w:szCs w:val="20"/>
        </w:rPr>
        <w:t xml:space="preserve">1.1. Цель Акции – вовлечение жителей Аликовского муниципального округа Чувашской Республики, в первую очередь Советов работающей молодежи, в добровольческую деятельность, реализацию мероприятий, направленных на решение социально-значимых проблем. </w:t>
      </w:r>
    </w:p>
    <w:p w14:paraId="63187785" w14:textId="77777777" w:rsidR="00BC6260" w:rsidRPr="003F5080" w:rsidRDefault="00BC6260" w:rsidP="00BC6260">
      <w:pPr>
        <w:ind w:firstLine="567"/>
        <w:jc w:val="both"/>
        <w:rPr>
          <w:sz w:val="20"/>
          <w:szCs w:val="20"/>
        </w:rPr>
      </w:pPr>
      <w:r w:rsidRPr="003F5080">
        <w:rPr>
          <w:sz w:val="20"/>
          <w:szCs w:val="20"/>
        </w:rPr>
        <w:t>1.2. Задачи Акции:</w:t>
      </w:r>
    </w:p>
    <w:p w14:paraId="3CAE2121" w14:textId="77777777" w:rsidR="00BC6260" w:rsidRPr="003F5080" w:rsidRDefault="00BC6260" w:rsidP="00BC6260">
      <w:pPr>
        <w:ind w:firstLine="567"/>
        <w:jc w:val="both"/>
        <w:rPr>
          <w:sz w:val="20"/>
          <w:szCs w:val="20"/>
        </w:rPr>
      </w:pPr>
      <w:r w:rsidRPr="003F5080">
        <w:rPr>
          <w:sz w:val="20"/>
          <w:szCs w:val="20"/>
        </w:rPr>
        <w:t>- привлечь внимание общественности к важной роли добровольчества и благотворительности;</w:t>
      </w:r>
    </w:p>
    <w:p w14:paraId="7F39B378" w14:textId="77777777" w:rsidR="00BC6260" w:rsidRPr="003F5080" w:rsidRDefault="00BC6260" w:rsidP="00BC6260">
      <w:pPr>
        <w:ind w:firstLine="567"/>
        <w:jc w:val="both"/>
        <w:rPr>
          <w:sz w:val="20"/>
          <w:szCs w:val="20"/>
        </w:rPr>
      </w:pPr>
      <w:r w:rsidRPr="003F5080">
        <w:rPr>
          <w:sz w:val="20"/>
          <w:szCs w:val="20"/>
        </w:rPr>
        <w:t>- мотивировать молодых людей к оказанию помощи тем, кто нуждается в поддержке;</w:t>
      </w:r>
    </w:p>
    <w:p w14:paraId="63A7038B" w14:textId="77777777" w:rsidR="00BC6260" w:rsidRPr="003F5080" w:rsidRDefault="00BC6260" w:rsidP="00BC6260">
      <w:pPr>
        <w:ind w:firstLine="567"/>
        <w:jc w:val="both"/>
        <w:rPr>
          <w:sz w:val="20"/>
          <w:szCs w:val="20"/>
        </w:rPr>
      </w:pPr>
      <w:r w:rsidRPr="003F5080">
        <w:rPr>
          <w:sz w:val="20"/>
          <w:szCs w:val="20"/>
        </w:rPr>
        <w:t>- оказать добровольческую и благотворительную помощь целевым группам.</w:t>
      </w:r>
    </w:p>
    <w:p w14:paraId="193FDC91" w14:textId="77777777" w:rsidR="00BC6260" w:rsidRPr="003F5080" w:rsidRDefault="00BC6260" w:rsidP="00BC6260">
      <w:pPr>
        <w:ind w:firstLine="567"/>
        <w:jc w:val="center"/>
        <w:rPr>
          <w:sz w:val="20"/>
          <w:szCs w:val="20"/>
        </w:rPr>
      </w:pPr>
      <w:r w:rsidRPr="003F5080">
        <w:rPr>
          <w:sz w:val="20"/>
          <w:szCs w:val="20"/>
        </w:rPr>
        <w:t xml:space="preserve">2. Сроки и порядок проведения </w:t>
      </w:r>
    </w:p>
    <w:p w14:paraId="41FD5DD3" w14:textId="77777777" w:rsidR="00BC6260" w:rsidRPr="003F5080" w:rsidRDefault="00BC6260" w:rsidP="00BC6260">
      <w:pPr>
        <w:ind w:firstLine="567"/>
        <w:jc w:val="both"/>
        <w:rPr>
          <w:sz w:val="20"/>
          <w:szCs w:val="20"/>
        </w:rPr>
      </w:pPr>
      <w:r w:rsidRPr="003F5080">
        <w:rPr>
          <w:sz w:val="20"/>
          <w:szCs w:val="20"/>
        </w:rPr>
        <w:t>2.1. Акция проводится с 17 по 23 апреля 2023 года.</w:t>
      </w:r>
    </w:p>
    <w:p w14:paraId="30053581" w14:textId="77777777" w:rsidR="00BC6260" w:rsidRPr="003F5080" w:rsidRDefault="00BC6260" w:rsidP="00BC6260">
      <w:pPr>
        <w:ind w:firstLine="567"/>
        <w:jc w:val="both"/>
        <w:rPr>
          <w:sz w:val="20"/>
          <w:szCs w:val="20"/>
        </w:rPr>
      </w:pPr>
      <w:r w:rsidRPr="003F5080">
        <w:rPr>
          <w:sz w:val="20"/>
          <w:szCs w:val="20"/>
        </w:rPr>
        <w:t>2.2. Каждый день Акции имеет свою тематику, определяющую план возможных мероприятий:</w:t>
      </w:r>
    </w:p>
    <w:p w14:paraId="52E26523" w14:textId="77777777" w:rsidR="00BC6260" w:rsidRPr="003F5080" w:rsidRDefault="00BC6260" w:rsidP="00BC6260">
      <w:pPr>
        <w:ind w:firstLine="567"/>
        <w:jc w:val="both"/>
        <w:rPr>
          <w:sz w:val="20"/>
          <w:szCs w:val="20"/>
        </w:rPr>
      </w:pPr>
      <w:r w:rsidRPr="003F5080">
        <w:rPr>
          <w:sz w:val="20"/>
          <w:szCs w:val="20"/>
        </w:rPr>
        <w:t>- 17 апреля – День добровольца «Спешите делать добро»</w:t>
      </w:r>
    </w:p>
    <w:p w14:paraId="524ED04C" w14:textId="77777777" w:rsidR="00BC6260" w:rsidRPr="003F5080" w:rsidRDefault="00BC6260" w:rsidP="00BC6260">
      <w:pPr>
        <w:ind w:firstLine="567"/>
        <w:jc w:val="both"/>
        <w:rPr>
          <w:sz w:val="20"/>
          <w:szCs w:val="20"/>
        </w:rPr>
      </w:pPr>
      <w:r w:rsidRPr="003F5080">
        <w:rPr>
          <w:sz w:val="20"/>
          <w:szCs w:val="20"/>
        </w:rPr>
        <w:t>- 18 апреля – День окружающей среды и защиты животных</w:t>
      </w:r>
    </w:p>
    <w:p w14:paraId="3499D29F" w14:textId="77777777" w:rsidR="00BC6260" w:rsidRPr="003F5080" w:rsidRDefault="00BC6260" w:rsidP="00BC6260">
      <w:pPr>
        <w:ind w:firstLine="567"/>
        <w:jc w:val="both"/>
        <w:rPr>
          <w:sz w:val="20"/>
          <w:szCs w:val="20"/>
        </w:rPr>
      </w:pPr>
      <w:r w:rsidRPr="003F5080">
        <w:rPr>
          <w:sz w:val="20"/>
          <w:szCs w:val="20"/>
        </w:rPr>
        <w:t>- 19 апреля – День доброго слова</w:t>
      </w:r>
    </w:p>
    <w:p w14:paraId="0C31DD87" w14:textId="77777777" w:rsidR="00BC6260" w:rsidRPr="003F5080" w:rsidRDefault="00BC6260" w:rsidP="00BC6260">
      <w:pPr>
        <w:ind w:firstLine="567"/>
        <w:jc w:val="both"/>
        <w:rPr>
          <w:sz w:val="20"/>
          <w:szCs w:val="20"/>
        </w:rPr>
      </w:pPr>
      <w:r w:rsidRPr="003F5080">
        <w:rPr>
          <w:sz w:val="20"/>
          <w:szCs w:val="20"/>
        </w:rPr>
        <w:t>- 20 апреля – День здорового образа жизни</w:t>
      </w:r>
    </w:p>
    <w:p w14:paraId="700C4D9F" w14:textId="77777777" w:rsidR="00BC6260" w:rsidRPr="003F5080" w:rsidRDefault="00BC6260" w:rsidP="00BC6260">
      <w:pPr>
        <w:ind w:firstLine="567"/>
        <w:jc w:val="both"/>
        <w:rPr>
          <w:sz w:val="20"/>
          <w:szCs w:val="20"/>
        </w:rPr>
      </w:pPr>
      <w:r w:rsidRPr="003F5080">
        <w:rPr>
          <w:sz w:val="20"/>
          <w:szCs w:val="20"/>
        </w:rPr>
        <w:t>- 21 апреля – День истории, памяти и почтения ветеранов</w:t>
      </w:r>
    </w:p>
    <w:p w14:paraId="230AB4D7" w14:textId="77777777" w:rsidR="00BC6260" w:rsidRPr="003F5080" w:rsidRDefault="00BC6260" w:rsidP="00BC6260">
      <w:pPr>
        <w:ind w:firstLine="567"/>
        <w:jc w:val="both"/>
        <w:rPr>
          <w:sz w:val="20"/>
          <w:szCs w:val="20"/>
        </w:rPr>
      </w:pPr>
      <w:r w:rsidRPr="003F5080">
        <w:rPr>
          <w:sz w:val="20"/>
          <w:szCs w:val="20"/>
        </w:rPr>
        <w:t>- 24 апреля – День чистого двора</w:t>
      </w:r>
    </w:p>
    <w:p w14:paraId="6CC85B1E" w14:textId="77777777" w:rsidR="00BC6260" w:rsidRPr="003F5080" w:rsidRDefault="00BC6260" w:rsidP="00BC6260">
      <w:pPr>
        <w:ind w:firstLine="567"/>
        <w:jc w:val="both"/>
        <w:rPr>
          <w:sz w:val="20"/>
          <w:szCs w:val="20"/>
        </w:rPr>
      </w:pPr>
      <w:r w:rsidRPr="003F5080">
        <w:rPr>
          <w:sz w:val="20"/>
          <w:szCs w:val="20"/>
        </w:rPr>
        <w:t xml:space="preserve">- 25 апреля </w:t>
      </w:r>
      <w:r w:rsidRPr="003F5080">
        <w:rPr>
          <w:sz w:val="20"/>
          <w:szCs w:val="20"/>
        </w:rPr>
        <w:softHyphen/>
        <w:t>– День детей</w:t>
      </w:r>
    </w:p>
    <w:p w14:paraId="5D5C84E2" w14:textId="77777777" w:rsidR="00BC6260" w:rsidRPr="003F5080" w:rsidRDefault="00BC6260" w:rsidP="00BC6260">
      <w:pPr>
        <w:ind w:firstLine="567"/>
        <w:jc w:val="both"/>
        <w:rPr>
          <w:sz w:val="20"/>
          <w:szCs w:val="20"/>
        </w:rPr>
      </w:pPr>
      <w:r w:rsidRPr="003F5080">
        <w:rPr>
          <w:sz w:val="20"/>
          <w:szCs w:val="20"/>
        </w:rPr>
        <w:t>2.3. Все мероприятия Акции проводятся на безвозмездной основе без цели получения какой-либо материальной или финансовой прибыли.</w:t>
      </w:r>
    </w:p>
    <w:p w14:paraId="4162BD06" w14:textId="77777777" w:rsidR="00BC6260" w:rsidRPr="003F5080" w:rsidRDefault="00BC6260" w:rsidP="00BC6260">
      <w:pPr>
        <w:shd w:val="clear" w:color="auto" w:fill="FFFFFF"/>
        <w:ind w:firstLine="567"/>
        <w:jc w:val="both"/>
        <w:rPr>
          <w:sz w:val="20"/>
          <w:szCs w:val="20"/>
        </w:rPr>
      </w:pPr>
      <w:r w:rsidRPr="003F5080">
        <w:rPr>
          <w:sz w:val="20"/>
          <w:szCs w:val="20"/>
        </w:rPr>
        <w:t xml:space="preserve">2.4. В период проведения и по итогам Акции участникам необходимо освещать свои мероприятия на сайте организации и в социальных сетях. </w:t>
      </w:r>
    </w:p>
    <w:p w14:paraId="03FA70BE" w14:textId="77777777" w:rsidR="00BC6260" w:rsidRPr="003F5080" w:rsidRDefault="00BC6260" w:rsidP="00BC6260">
      <w:pPr>
        <w:ind w:firstLine="567"/>
        <w:jc w:val="center"/>
        <w:rPr>
          <w:sz w:val="20"/>
          <w:szCs w:val="20"/>
        </w:rPr>
      </w:pPr>
      <w:r w:rsidRPr="003F5080">
        <w:rPr>
          <w:sz w:val="20"/>
          <w:szCs w:val="20"/>
        </w:rPr>
        <w:t>3. Участники акции</w:t>
      </w:r>
    </w:p>
    <w:p w14:paraId="39C3C92B" w14:textId="77777777" w:rsidR="00BC6260" w:rsidRPr="003F5080" w:rsidRDefault="00BC6260" w:rsidP="00BC6260">
      <w:pPr>
        <w:ind w:firstLine="567"/>
        <w:jc w:val="both"/>
        <w:rPr>
          <w:sz w:val="20"/>
          <w:szCs w:val="20"/>
        </w:rPr>
      </w:pPr>
      <w:r w:rsidRPr="003F5080">
        <w:rPr>
          <w:sz w:val="20"/>
          <w:szCs w:val="20"/>
        </w:rPr>
        <w:t>3. К участию в Акции приглашаются Советы работающей молодежи предприятий и организаций Аликовского муниципального округа Чувашской Республики, образовательные организации, некоммерческие организации, центры социального обслуживания населения, средства массовой информации, и все, кто разделяет принципы и идеи добровольчества, осуществляющую свою деятельность на территории Аликовского муниципального округа.</w:t>
      </w:r>
    </w:p>
    <w:p w14:paraId="27094D8A" w14:textId="77777777" w:rsidR="00BC6260" w:rsidRPr="003F5080" w:rsidRDefault="00BC6260" w:rsidP="00BC6260">
      <w:pPr>
        <w:ind w:firstLine="567"/>
        <w:jc w:val="center"/>
        <w:rPr>
          <w:sz w:val="20"/>
          <w:szCs w:val="20"/>
        </w:rPr>
      </w:pPr>
      <w:r w:rsidRPr="003F5080">
        <w:rPr>
          <w:sz w:val="20"/>
          <w:szCs w:val="20"/>
        </w:rPr>
        <w:t>4. Итоги акции</w:t>
      </w:r>
    </w:p>
    <w:p w14:paraId="2AF07596" w14:textId="77777777" w:rsidR="00BC6260" w:rsidRPr="003F5080" w:rsidRDefault="00BC6260" w:rsidP="00BC6260">
      <w:pPr>
        <w:ind w:firstLine="567"/>
        <w:jc w:val="both"/>
        <w:rPr>
          <w:sz w:val="20"/>
          <w:szCs w:val="20"/>
        </w:rPr>
      </w:pPr>
      <w:r w:rsidRPr="003F5080">
        <w:rPr>
          <w:sz w:val="20"/>
          <w:szCs w:val="20"/>
        </w:rPr>
        <w:t xml:space="preserve">4.1. Для подведения итогов Акции участники подают отчет о проведенных мероприятиях (Приложение 2) с фотографиями (не менее 4-5 фотографий по каждому мероприятию) по электронной почте: </w:t>
      </w:r>
      <w:hyperlink r:id="rId9" w:history="1">
        <w:r w:rsidRPr="003F5080">
          <w:rPr>
            <w:rStyle w:val="af6"/>
            <w:sz w:val="20"/>
            <w:szCs w:val="20"/>
            <w:lang w:val="en-US"/>
          </w:rPr>
          <w:t>alikov</w:t>
        </w:r>
        <w:r w:rsidRPr="003F5080">
          <w:rPr>
            <w:rStyle w:val="af6"/>
            <w:sz w:val="20"/>
            <w:szCs w:val="20"/>
          </w:rPr>
          <w:t>_</w:t>
        </w:r>
        <w:r w:rsidRPr="003F5080">
          <w:rPr>
            <w:rStyle w:val="af6"/>
            <w:sz w:val="20"/>
            <w:szCs w:val="20"/>
            <w:lang w:val="en-US"/>
          </w:rPr>
          <w:t>molod</w:t>
        </w:r>
        <w:r w:rsidRPr="003F5080">
          <w:rPr>
            <w:rStyle w:val="af6"/>
            <w:sz w:val="20"/>
            <w:szCs w:val="20"/>
          </w:rPr>
          <w:t>@</w:t>
        </w:r>
        <w:r w:rsidRPr="003F5080">
          <w:rPr>
            <w:rStyle w:val="af6"/>
            <w:sz w:val="20"/>
            <w:szCs w:val="20"/>
            <w:lang w:val="en-US"/>
          </w:rPr>
          <w:t>cap</w:t>
        </w:r>
        <w:r w:rsidRPr="003F5080">
          <w:rPr>
            <w:rStyle w:val="af6"/>
            <w:sz w:val="20"/>
            <w:szCs w:val="20"/>
          </w:rPr>
          <w:t>.</w:t>
        </w:r>
        <w:r w:rsidRPr="003F5080">
          <w:rPr>
            <w:rStyle w:val="af6"/>
            <w:sz w:val="20"/>
            <w:szCs w:val="20"/>
            <w:lang w:val="en-US"/>
          </w:rPr>
          <w:t>ru</w:t>
        </w:r>
      </w:hyperlink>
      <w:r w:rsidRPr="003F5080">
        <w:rPr>
          <w:sz w:val="20"/>
          <w:szCs w:val="20"/>
        </w:rPr>
        <w:t xml:space="preserve"> </w:t>
      </w:r>
    </w:p>
    <w:p w14:paraId="65DBB5C9" w14:textId="77777777" w:rsidR="00BC6260" w:rsidRPr="003F5080" w:rsidRDefault="00BC6260" w:rsidP="00BC6260">
      <w:pPr>
        <w:ind w:firstLine="567"/>
        <w:jc w:val="both"/>
        <w:rPr>
          <w:sz w:val="20"/>
          <w:szCs w:val="20"/>
        </w:rPr>
      </w:pPr>
      <w:r w:rsidRPr="003F5080">
        <w:rPr>
          <w:sz w:val="20"/>
          <w:szCs w:val="20"/>
        </w:rPr>
        <w:lastRenderedPageBreak/>
        <w:t>4.2. Все добровольческие команды, принявшие участие в акции «Весенняя неделя добра» и выполнившие все условия участия, награждаются благодарственными письмами.</w:t>
      </w:r>
    </w:p>
    <w:p w14:paraId="38D9C5FF" w14:textId="77777777" w:rsidR="00BC6260" w:rsidRPr="003F5080" w:rsidRDefault="00BC6260" w:rsidP="00BC6260">
      <w:pPr>
        <w:ind w:firstLine="567"/>
        <w:jc w:val="both"/>
        <w:rPr>
          <w:sz w:val="20"/>
          <w:szCs w:val="20"/>
        </w:rPr>
      </w:pPr>
    </w:p>
    <w:p w14:paraId="158DA9A5" w14:textId="77777777" w:rsidR="00BC6260" w:rsidRPr="003F5080" w:rsidRDefault="00BC6260" w:rsidP="00BC6260">
      <w:pPr>
        <w:ind w:firstLine="567"/>
        <w:jc w:val="both"/>
        <w:rPr>
          <w:sz w:val="20"/>
          <w:szCs w:val="20"/>
        </w:rPr>
      </w:pPr>
      <w:r w:rsidRPr="003F5080">
        <w:rPr>
          <w:sz w:val="20"/>
          <w:szCs w:val="20"/>
        </w:rPr>
        <w:t xml:space="preserve">Контактная информация: Васильева Светлана Ильинична –  советник главы по работе с молодежью – 8(83535) 22-0-75, </w:t>
      </w:r>
      <w:r w:rsidRPr="003F5080">
        <w:rPr>
          <w:sz w:val="20"/>
          <w:szCs w:val="20"/>
          <w:lang w:val="en-US"/>
        </w:rPr>
        <w:t>alikov</w:t>
      </w:r>
      <w:r w:rsidRPr="003F5080">
        <w:rPr>
          <w:sz w:val="20"/>
          <w:szCs w:val="20"/>
        </w:rPr>
        <w:t>_</w:t>
      </w:r>
      <w:r w:rsidRPr="003F5080">
        <w:rPr>
          <w:sz w:val="20"/>
          <w:szCs w:val="20"/>
          <w:lang w:val="en-US"/>
        </w:rPr>
        <w:t>molod</w:t>
      </w:r>
      <w:r w:rsidRPr="003F5080">
        <w:rPr>
          <w:sz w:val="20"/>
          <w:szCs w:val="20"/>
        </w:rPr>
        <w:t>@</w:t>
      </w:r>
      <w:r w:rsidRPr="003F5080">
        <w:rPr>
          <w:sz w:val="20"/>
          <w:szCs w:val="20"/>
          <w:lang w:val="en-US"/>
        </w:rPr>
        <w:t>cap</w:t>
      </w:r>
      <w:r w:rsidRPr="003F5080">
        <w:rPr>
          <w:sz w:val="20"/>
          <w:szCs w:val="20"/>
        </w:rPr>
        <w:t>.</w:t>
      </w:r>
      <w:r w:rsidRPr="003F5080">
        <w:rPr>
          <w:sz w:val="20"/>
          <w:szCs w:val="20"/>
          <w:lang w:val="en-US"/>
        </w:rPr>
        <w:t>ru</w:t>
      </w:r>
    </w:p>
    <w:p w14:paraId="76B1E8E5" w14:textId="77777777" w:rsidR="00BC6260" w:rsidRPr="003F5080" w:rsidRDefault="00BC6260" w:rsidP="00BC6260">
      <w:pPr>
        <w:ind w:firstLine="567"/>
        <w:jc w:val="right"/>
        <w:rPr>
          <w:sz w:val="20"/>
          <w:szCs w:val="20"/>
        </w:rPr>
      </w:pPr>
    </w:p>
    <w:p w14:paraId="22407DBF" w14:textId="77777777" w:rsidR="00BC6260" w:rsidRPr="003F5080" w:rsidRDefault="00BC6260" w:rsidP="00BC6260">
      <w:pPr>
        <w:ind w:firstLine="567"/>
        <w:jc w:val="right"/>
        <w:rPr>
          <w:sz w:val="20"/>
          <w:szCs w:val="20"/>
        </w:rPr>
      </w:pPr>
      <w:r w:rsidRPr="003F5080">
        <w:rPr>
          <w:sz w:val="20"/>
          <w:szCs w:val="20"/>
        </w:rPr>
        <w:t>Приложение 1</w:t>
      </w:r>
    </w:p>
    <w:p w14:paraId="1F24D93D" w14:textId="77777777" w:rsidR="00BC6260" w:rsidRPr="003F5080" w:rsidRDefault="00BC6260" w:rsidP="00BC6260">
      <w:pPr>
        <w:ind w:firstLine="567"/>
        <w:jc w:val="center"/>
        <w:rPr>
          <w:b/>
          <w:sz w:val="20"/>
          <w:szCs w:val="20"/>
        </w:rPr>
      </w:pPr>
      <w:r w:rsidRPr="003F5080">
        <w:rPr>
          <w:b/>
          <w:sz w:val="20"/>
          <w:szCs w:val="20"/>
        </w:rPr>
        <w:t xml:space="preserve">Заявка </w:t>
      </w:r>
    </w:p>
    <w:p w14:paraId="63AEAC42" w14:textId="77777777" w:rsidR="00BC6260" w:rsidRPr="003F5080" w:rsidRDefault="00BC6260" w:rsidP="00BC6260">
      <w:pPr>
        <w:ind w:firstLine="567"/>
        <w:jc w:val="center"/>
        <w:rPr>
          <w:b/>
          <w:sz w:val="20"/>
          <w:szCs w:val="20"/>
        </w:rPr>
      </w:pPr>
      <w:r w:rsidRPr="003F5080">
        <w:rPr>
          <w:b/>
          <w:sz w:val="20"/>
          <w:szCs w:val="20"/>
        </w:rPr>
        <w:t>на участие в акции «Весенняя неделя добра – 2023»</w:t>
      </w:r>
    </w:p>
    <w:p w14:paraId="3F135B89" w14:textId="77777777" w:rsidR="00BC6260" w:rsidRPr="003F5080" w:rsidRDefault="00BC6260" w:rsidP="00BC6260">
      <w:pPr>
        <w:ind w:firstLine="567"/>
        <w:jc w:val="center"/>
        <w:rPr>
          <w:b/>
          <w:sz w:val="20"/>
          <w:szCs w:val="20"/>
        </w:rPr>
      </w:pPr>
      <w:r w:rsidRPr="003F5080">
        <w:rPr>
          <w:b/>
          <w:sz w:val="20"/>
          <w:szCs w:val="20"/>
        </w:rPr>
        <w:t>в Аликовском муниципальном округе</w:t>
      </w:r>
    </w:p>
    <w:p w14:paraId="64AB5E66" w14:textId="77777777" w:rsidR="00BC6260" w:rsidRPr="003F5080" w:rsidRDefault="00BC6260" w:rsidP="00BC6260">
      <w:pPr>
        <w:ind w:firstLine="567"/>
        <w:jc w:val="center"/>
        <w:rPr>
          <w:sz w:val="20"/>
          <w:szCs w:val="20"/>
        </w:rPr>
      </w:pPr>
    </w:p>
    <w:p w14:paraId="1D5161C6" w14:textId="77777777" w:rsidR="00BC6260" w:rsidRPr="003F5080" w:rsidRDefault="00BC6260" w:rsidP="00BC6260">
      <w:pPr>
        <w:rPr>
          <w:sz w:val="20"/>
          <w:szCs w:val="20"/>
        </w:rPr>
      </w:pPr>
      <w:r w:rsidRPr="003F5080">
        <w:rPr>
          <w:sz w:val="20"/>
          <w:szCs w:val="20"/>
        </w:rPr>
        <w:t>Наименование организации/Совета молодежи___________________________</w:t>
      </w:r>
    </w:p>
    <w:p w14:paraId="56209FED" w14:textId="77777777" w:rsidR="00BC6260" w:rsidRPr="003F5080" w:rsidRDefault="00BC6260" w:rsidP="00BC6260">
      <w:pPr>
        <w:rPr>
          <w:sz w:val="20"/>
          <w:szCs w:val="20"/>
        </w:rPr>
      </w:pPr>
      <w:r w:rsidRPr="003F5080">
        <w:rPr>
          <w:sz w:val="20"/>
          <w:szCs w:val="20"/>
        </w:rPr>
        <w:t>ФИО ответственного координатора____________________________________</w:t>
      </w:r>
    </w:p>
    <w:p w14:paraId="3CA42D60" w14:textId="77777777" w:rsidR="00BC6260" w:rsidRPr="003F5080" w:rsidRDefault="00BC6260" w:rsidP="00BC6260">
      <w:pPr>
        <w:rPr>
          <w:sz w:val="20"/>
          <w:szCs w:val="20"/>
        </w:rPr>
      </w:pPr>
      <w:r w:rsidRPr="003F5080">
        <w:rPr>
          <w:sz w:val="20"/>
          <w:szCs w:val="20"/>
        </w:rPr>
        <w:t>Контактные данные ответственного (телефон, электронная почта) _________</w:t>
      </w:r>
    </w:p>
    <w:p w14:paraId="016D9365" w14:textId="77777777" w:rsidR="00BC6260" w:rsidRPr="003F5080" w:rsidRDefault="00BC6260" w:rsidP="00BC6260">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896"/>
        <w:gridCol w:w="1842"/>
        <w:gridCol w:w="1842"/>
        <w:gridCol w:w="2061"/>
      </w:tblGrid>
      <w:tr w:rsidR="00BC6260" w:rsidRPr="003F5080" w14:paraId="0657015B" w14:textId="77777777" w:rsidTr="004B2260">
        <w:tc>
          <w:tcPr>
            <w:tcW w:w="704" w:type="dxa"/>
            <w:shd w:val="clear" w:color="auto" w:fill="auto"/>
          </w:tcPr>
          <w:p w14:paraId="63BC4329" w14:textId="77777777" w:rsidR="00BC6260" w:rsidRPr="003F5080" w:rsidRDefault="00BC6260" w:rsidP="004B2260">
            <w:pPr>
              <w:jc w:val="center"/>
              <w:rPr>
                <w:sz w:val="20"/>
                <w:szCs w:val="20"/>
              </w:rPr>
            </w:pPr>
            <w:r w:rsidRPr="003F5080">
              <w:rPr>
                <w:sz w:val="20"/>
                <w:szCs w:val="20"/>
              </w:rPr>
              <w:t>№ п/п</w:t>
            </w:r>
          </w:p>
        </w:tc>
        <w:tc>
          <w:tcPr>
            <w:tcW w:w="2896" w:type="dxa"/>
            <w:shd w:val="clear" w:color="auto" w:fill="auto"/>
          </w:tcPr>
          <w:p w14:paraId="486961F3" w14:textId="77777777" w:rsidR="00BC6260" w:rsidRPr="003F5080" w:rsidRDefault="00BC6260" w:rsidP="004B2260">
            <w:pPr>
              <w:jc w:val="center"/>
              <w:rPr>
                <w:sz w:val="20"/>
                <w:szCs w:val="20"/>
              </w:rPr>
            </w:pPr>
            <w:r w:rsidRPr="003F5080">
              <w:rPr>
                <w:sz w:val="20"/>
                <w:szCs w:val="20"/>
              </w:rPr>
              <w:t>Название мероприятия</w:t>
            </w:r>
          </w:p>
        </w:tc>
        <w:tc>
          <w:tcPr>
            <w:tcW w:w="1842" w:type="dxa"/>
            <w:shd w:val="clear" w:color="auto" w:fill="auto"/>
          </w:tcPr>
          <w:p w14:paraId="0DDF755B" w14:textId="77777777" w:rsidR="00BC6260" w:rsidRPr="003F5080" w:rsidRDefault="00BC6260" w:rsidP="004B2260">
            <w:pPr>
              <w:jc w:val="center"/>
              <w:rPr>
                <w:sz w:val="20"/>
                <w:szCs w:val="20"/>
              </w:rPr>
            </w:pPr>
            <w:r w:rsidRPr="003F5080">
              <w:rPr>
                <w:sz w:val="20"/>
                <w:szCs w:val="20"/>
              </w:rPr>
              <w:t>Дата проведения</w:t>
            </w:r>
          </w:p>
        </w:tc>
        <w:tc>
          <w:tcPr>
            <w:tcW w:w="1842" w:type="dxa"/>
            <w:shd w:val="clear" w:color="auto" w:fill="auto"/>
          </w:tcPr>
          <w:p w14:paraId="50A5E1E0" w14:textId="77777777" w:rsidR="00BC6260" w:rsidRPr="003F5080" w:rsidRDefault="00BC6260" w:rsidP="004B2260">
            <w:pPr>
              <w:jc w:val="center"/>
              <w:rPr>
                <w:sz w:val="20"/>
                <w:szCs w:val="20"/>
              </w:rPr>
            </w:pPr>
            <w:r w:rsidRPr="003F5080">
              <w:rPr>
                <w:sz w:val="20"/>
                <w:szCs w:val="20"/>
              </w:rPr>
              <w:t>Место проведения</w:t>
            </w:r>
          </w:p>
        </w:tc>
        <w:tc>
          <w:tcPr>
            <w:tcW w:w="2061" w:type="dxa"/>
            <w:shd w:val="clear" w:color="auto" w:fill="auto"/>
          </w:tcPr>
          <w:p w14:paraId="06D72299" w14:textId="77777777" w:rsidR="00BC6260" w:rsidRPr="003F5080" w:rsidRDefault="00BC6260" w:rsidP="004B2260">
            <w:pPr>
              <w:jc w:val="center"/>
              <w:rPr>
                <w:sz w:val="20"/>
                <w:szCs w:val="20"/>
              </w:rPr>
            </w:pPr>
            <w:r w:rsidRPr="003F5080">
              <w:rPr>
                <w:sz w:val="20"/>
                <w:szCs w:val="20"/>
              </w:rPr>
              <w:t>Ответственный (Ф.И.О. полностью, контактные данные)</w:t>
            </w:r>
          </w:p>
        </w:tc>
      </w:tr>
      <w:tr w:rsidR="00BC6260" w:rsidRPr="003F5080" w14:paraId="3BE7C9AF" w14:textId="77777777" w:rsidTr="004B2260">
        <w:tc>
          <w:tcPr>
            <w:tcW w:w="704" w:type="dxa"/>
            <w:shd w:val="clear" w:color="auto" w:fill="auto"/>
          </w:tcPr>
          <w:p w14:paraId="52DBB542" w14:textId="77777777" w:rsidR="00BC6260" w:rsidRPr="003F5080" w:rsidRDefault="00BC6260" w:rsidP="004B2260">
            <w:pPr>
              <w:jc w:val="center"/>
              <w:rPr>
                <w:sz w:val="20"/>
                <w:szCs w:val="20"/>
              </w:rPr>
            </w:pPr>
          </w:p>
        </w:tc>
        <w:tc>
          <w:tcPr>
            <w:tcW w:w="2896" w:type="dxa"/>
            <w:shd w:val="clear" w:color="auto" w:fill="auto"/>
          </w:tcPr>
          <w:p w14:paraId="51C57D77" w14:textId="77777777" w:rsidR="00BC6260" w:rsidRPr="003F5080" w:rsidRDefault="00BC6260" w:rsidP="004B2260">
            <w:pPr>
              <w:jc w:val="center"/>
              <w:rPr>
                <w:sz w:val="20"/>
                <w:szCs w:val="20"/>
              </w:rPr>
            </w:pPr>
          </w:p>
        </w:tc>
        <w:tc>
          <w:tcPr>
            <w:tcW w:w="1842" w:type="dxa"/>
            <w:shd w:val="clear" w:color="auto" w:fill="auto"/>
          </w:tcPr>
          <w:p w14:paraId="206B2BEE" w14:textId="77777777" w:rsidR="00BC6260" w:rsidRPr="003F5080" w:rsidRDefault="00BC6260" w:rsidP="004B2260">
            <w:pPr>
              <w:jc w:val="center"/>
              <w:rPr>
                <w:sz w:val="20"/>
                <w:szCs w:val="20"/>
              </w:rPr>
            </w:pPr>
          </w:p>
        </w:tc>
        <w:tc>
          <w:tcPr>
            <w:tcW w:w="1842" w:type="dxa"/>
            <w:shd w:val="clear" w:color="auto" w:fill="auto"/>
          </w:tcPr>
          <w:p w14:paraId="4A80F9F0" w14:textId="77777777" w:rsidR="00BC6260" w:rsidRPr="003F5080" w:rsidRDefault="00BC6260" w:rsidP="004B2260">
            <w:pPr>
              <w:jc w:val="center"/>
              <w:rPr>
                <w:sz w:val="20"/>
                <w:szCs w:val="20"/>
              </w:rPr>
            </w:pPr>
          </w:p>
        </w:tc>
        <w:tc>
          <w:tcPr>
            <w:tcW w:w="2061" w:type="dxa"/>
            <w:shd w:val="clear" w:color="auto" w:fill="auto"/>
          </w:tcPr>
          <w:p w14:paraId="51015A08" w14:textId="77777777" w:rsidR="00BC6260" w:rsidRPr="003F5080" w:rsidRDefault="00BC6260" w:rsidP="004B2260">
            <w:pPr>
              <w:jc w:val="center"/>
              <w:rPr>
                <w:sz w:val="20"/>
                <w:szCs w:val="20"/>
              </w:rPr>
            </w:pPr>
          </w:p>
        </w:tc>
      </w:tr>
      <w:tr w:rsidR="00BC6260" w:rsidRPr="003F5080" w14:paraId="4F806F73" w14:textId="77777777" w:rsidTr="004B2260">
        <w:tc>
          <w:tcPr>
            <w:tcW w:w="704" w:type="dxa"/>
            <w:shd w:val="clear" w:color="auto" w:fill="auto"/>
          </w:tcPr>
          <w:p w14:paraId="4631242D" w14:textId="77777777" w:rsidR="00BC6260" w:rsidRPr="003F5080" w:rsidRDefault="00BC6260" w:rsidP="004B2260">
            <w:pPr>
              <w:jc w:val="center"/>
              <w:rPr>
                <w:sz w:val="20"/>
                <w:szCs w:val="20"/>
              </w:rPr>
            </w:pPr>
          </w:p>
        </w:tc>
        <w:tc>
          <w:tcPr>
            <w:tcW w:w="2896" w:type="dxa"/>
            <w:shd w:val="clear" w:color="auto" w:fill="auto"/>
          </w:tcPr>
          <w:p w14:paraId="6645B7E0" w14:textId="77777777" w:rsidR="00BC6260" w:rsidRPr="003F5080" w:rsidRDefault="00BC6260" w:rsidP="004B2260">
            <w:pPr>
              <w:jc w:val="center"/>
              <w:rPr>
                <w:sz w:val="20"/>
                <w:szCs w:val="20"/>
              </w:rPr>
            </w:pPr>
          </w:p>
        </w:tc>
        <w:tc>
          <w:tcPr>
            <w:tcW w:w="1842" w:type="dxa"/>
            <w:shd w:val="clear" w:color="auto" w:fill="auto"/>
          </w:tcPr>
          <w:p w14:paraId="1BABEAF0" w14:textId="77777777" w:rsidR="00BC6260" w:rsidRPr="003F5080" w:rsidRDefault="00BC6260" w:rsidP="004B2260">
            <w:pPr>
              <w:jc w:val="center"/>
              <w:rPr>
                <w:sz w:val="20"/>
                <w:szCs w:val="20"/>
              </w:rPr>
            </w:pPr>
          </w:p>
        </w:tc>
        <w:tc>
          <w:tcPr>
            <w:tcW w:w="1842" w:type="dxa"/>
            <w:shd w:val="clear" w:color="auto" w:fill="auto"/>
          </w:tcPr>
          <w:p w14:paraId="2D60B582" w14:textId="77777777" w:rsidR="00BC6260" w:rsidRPr="003F5080" w:rsidRDefault="00BC6260" w:rsidP="004B2260">
            <w:pPr>
              <w:jc w:val="center"/>
              <w:rPr>
                <w:sz w:val="20"/>
                <w:szCs w:val="20"/>
              </w:rPr>
            </w:pPr>
          </w:p>
        </w:tc>
        <w:tc>
          <w:tcPr>
            <w:tcW w:w="2061" w:type="dxa"/>
            <w:shd w:val="clear" w:color="auto" w:fill="auto"/>
          </w:tcPr>
          <w:p w14:paraId="721FF82B" w14:textId="77777777" w:rsidR="00BC6260" w:rsidRPr="003F5080" w:rsidRDefault="00BC6260" w:rsidP="004B2260">
            <w:pPr>
              <w:jc w:val="center"/>
              <w:rPr>
                <w:sz w:val="20"/>
                <w:szCs w:val="20"/>
              </w:rPr>
            </w:pPr>
          </w:p>
        </w:tc>
      </w:tr>
      <w:tr w:rsidR="00BC6260" w:rsidRPr="003F5080" w14:paraId="181F6448" w14:textId="77777777" w:rsidTr="004B2260">
        <w:tc>
          <w:tcPr>
            <w:tcW w:w="704" w:type="dxa"/>
            <w:shd w:val="clear" w:color="auto" w:fill="auto"/>
          </w:tcPr>
          <w:p w14:paraId="0D4062ED" w14:textId="77777777" w:rsidR="00BC6260" w:rsidRPr="003F5080" w:rsidRDefault="00BC6260" w:rsidP="004B2260">
            <w:pPr>
              <w:jc w:val="center"/>
              <w:rPr>
                <w:sz w:val="20"/>
                <w:szCs w:val="20"/>
              </w:rPr>
            </w:pPr>
          </w:p>
        </w:tc>
        <w:tc>
          <w:tcPr>
            <w:tcW w:w="2896" w:type="dxa"/>
            <w:shd w:val="clear" w:color="auto" w:fill="auto"/>
          </w:tcPr>
          <w:p w14:paraId="7A1FD0E5" w14:textId="77777777" w:rsidR="00BC6260" w:rsidRPr="003F5080" w:rsidRDefault="00BC6260" w:rsidP="004B2260">
            <w:pPr>
              <w:jc w:val="center"/>
              <w:rPr>
                <w:sz w:val="20"/>
                <w:szCs w:val="20"/>
              </w:rPr>
            </w:pPr>
          </w:p>
        </w:tc>
        <w:tc>
          <w:tcPr>
            <w:tcW w:w="1842" w:type="dxa"/>
            <w:shd w:val="clear" w:color="auto" w:fill="auto"/>
          </w:tcPr>
          <w:p w14:paraId="319DE73D" w14:textId="77777777" w:rsidR="00BC6260" w:rsidRPr="003F5080" w:rsidRDefault="00BC6260" w:rsidP="004B2260">
            <w:pPr>
              <w:jc w:val="center"/>
              <w:rPr>
                <w:sz w:val="20"/>
                <w:szCs w:val="20"/>
              </w:rPr>
            </w:pPr>
          </w:p>
        </w:tc>
        <w:tc>
          <w:tcPr>
            <w:tcW w:w="1842" w:type="dxa"/>
            <w:shd w:val="clear" w:color="auto" w:fill="auto"/>
          </w:tcPr>
          <w:p w14:paraId="11BCE75B" w14:textId="77777777" w:rsidR="00BC6260" w:rsidRPr="003F5080" w:rsidRDefault="00BC6260" w:rsidP="004B2260">
            <w:pPr>
              <w:jc w:val="center"/>
              <w:rPr>
                <w:sz w:val="20"/>
                <w:szCs w:val="20"/>
              </w:rPr>
            </w:pPr>
          </w:p>
        </w:tc>
        <w:tc>
          <w:tcPr>
            <w:tcW w:w="2061" w:type="dxa"/>
            <w:shd w:val="clear" w:color="auto" w:fill="auto"/>
          </w:tcPr>
          <w:p w14:paraId="17043985" w14:textId="77777777" w:rsidR="00BC6260" w:rsidRPr="003F5080" w:rsidRDefault="00BC6260" w:rsidP="004B2260">
            <w:pPr>
              <w:jc w:val="center"/>
              <w:rPr>
                <w:sz w:val="20"/>
                <w:szCs w:val="20"/>
              </w:rPr>
            </w:pPr>
          </w:p>
        </w:tc>
      </w:tr>
      <w:tr w:rsidR="00BC6260" w:rsidRPr="003F5080" w14:paraId="63758DDF" w14:textId="77777777" w:rsidTr="004B2260">
        <w:tc>
          <w:tcPr>
            <w:tcW w:w="704" w:type="dxa"/>
            <w:shd w:val="clear" w:color="auto" w:fill="auto"/>
          </w:tcPr>
          <w:p w14:paraId="0756E425" w14:textId="77777777" w:rsidR="00BC6260" w:rsidRPr="003F5080" w:rsidRDefault="00BC6260" w:rsidP="004B2260">
            <w:pPr>
              <w:jc w:val="center"/>
              <w:rPr>
                <w:sz w:val="20"/>
                <w:szCs w:val="20"/>
              </w:rPr>
            </w:pPr>
          </w:p>
        </w:tc>
        <w:tc>
          <w:tcPr>
            <w:tcW w:w="2896" w:type="dxa"/>
            <w:shd w:val="clear" w:color="auto" w:fill="auto"/>
          </w:tcPr>
          <w:p w14:paraId="2B7B0595" w14:textId="77777777" w:rsidR="00BC6260" w:rsidRPr="003F5080" w:rsidRDefault="00BC6260" w:rsidP="004B2260">
            <w:pPr>
              <w:jc w:val="center"/>
              <w:rPr>
                <w:sz w:val="20"/>
                <w:szCs w:val="20"/>
              </w:rPr>
            </w:pPr>
          </w:p>
        </w:tc>
        <w:tc>
          <w:tcPr>
            <w:tcW w:w="1842" w:type="dxa"/>
            <w:shd w:val="clear" w:color="auto" w:fill="auto"/>
          </w:tcPr>
          <w:p w14:paraId="2991EA11" w14:textId="77777777" w:rsidR="00BC6260" w:rsidRPr="003F5080" w:rsidRDefault="00BC6260" w:rsidP="004B2260">
            <w:pPr>
              <w:jc w:val="center"/>
              <w:rPr>
                <w:sz w:val="20"/>
                <w:szCs w:val="20"/>
              </w:rPr>
            </w:pPr>
          </w:p>
        </w:tc>
        <w:tc>
          <w:tcPr>
            <w:tcW w:w="1842" w:type="dxa"/>
            <w:shd w:val="clear" w:color="auto" w:fill="auto"/>
          </w:tcPr>
          <w:p w14:paraId="5DCD45D9" w14:textId="77777777" w:rsidR="00BC6260" w:rsidRPr="003F5080" w:rsidRDefault="00BC6260" w:rsidP="004B2260">
            <w:pPr>
              <w:jc w:val="center"/>
              <w:rPr>
                <w:sz w:val="20"/>
                <w:szCs w:val="20"/>
              </w:rPr>
            </w:pPr>
          </w:p>
        </w:tc>
        <w:tc>
          <w:tcPr>
            <w:tcW w:w="2061" w:type="dxa"/>
            <w:shd w:val="clear" w:color="auto" w:fill="auto"/>
          </w:tcPr>
          <w:p w14:paraId="26FD6E19" w14:textId="77777777" w:rsidR="00BC6260" w:rsidRPr="003F5080" w:rsidRDefault="00BC6260" w:rsidP="004B2260">
            <w:pPr>
              <w:jc w:val="center"/>
              <w:rPr>
                <w:sz w:val="20"/>
                <w:szCs w:val="20"/>
              </w:rPr>
            </w:pPr>
          </w:p>
        </w:tc>
      </w:tr>
      <w:tr w:rsidR="00BC6260" w:rsidRPr="003F5080" w14:paraId="58740EE9" w14:textId="77777777" w:rsidTr="004B2260">
        <w:tc>
          <w:tcPr>
            <w:tcW w:w="704" w:type="dxa"/>
            <w:shd w:val="clear" w:color="auto" w:fill="auto"/>
          </w:tcPr>
          <w:p w14:paraId="2FD08738" w14:textId="77777777" w:rsidR="00BC6260" w:rsidRPr="003F5080" w:rsidRDefault="00BC6260" w:rsidP="004B2260">
            <w:pPr>
              <w:jc w:val="center"/>
              <w:rPr>
                <w:sz w:val="20"/>
                <w:szCs w:val="20"/>
              </w:rPr>
            </w:pPr>
          </w:p>
        </w:tc>
        <w:tc>
          <w:tcPr>
            <w:tcW w:w="2896" w:type="dxa"/>
            <w:shd w:val="clear" w:color="auto" w:fill="auto"/>
          </w:tcPr>
          <w:p w14:paraId="6DE035B3" w14:textId="77777777" w:rsidR="00BC6260" w:rsidRPr="003F5080" w:rsidRDefault="00BC6260" w:rsidP="004B2260">
            <w:pPr>
              <w:jc w:val="center"/>
              <w:rPr>
                <w:sz w:val="20"/>
                <w:szCs w:val="20"/>
              </w:rPr>
            </w:pPr>
          </w:p>
        </w:tc>
        <w:tc>
          <w:tcPr>
            <w:tcW w:w="1842" w:type="dxa"/>
            <w:shd w:val="clear" w:color="auto" w:fill="auto"/>
          </w:tcPr>
          <w:p w14:paraId="4D79035F" w14:textId="77777777" w:rsidR="00BC6260" w:rsidRPr="003F5080" w:rsidRDefault="00BC6260" w:rsidP="004B2260">
            <w:pPr>
              <w:jc w:val="center"/>
              <w:rPr>
                <w:sz w:val="20"/>
                <w:szCs w:val="20"/>
              </w:rPr>
            </w:pPr>
          </w:p>
        </w:tc>
        <w:tc>
          <w:tcPr>
            <w:tcW w:w="1842" w:type="dxa"/>
            <w:shd w:val="clear" w:color="auto" w:fill="auto"/>
          </w:tcPr>
          <w:p w14:paraId="36832A5B" w14:textId="77777777" w:rsidR="00BC6260" w:rsidRPr="003F5080" w:rsidRDefault="00BC6260" w:rsidP="004B2260">
            <w:pPr>
              <w:jc w:val="center"/>
              <w:rPr>
                <w:sz w:val="20"/>
                <w:szCs w:val="20"/>
              </w:rPr>
            </w:pPr>
          </w:p>
        </w:tc>
        <w:tc>
          <w:tcPr>
            <w:tcW w:w="2061" w:type="dxa"/>
            <w:shd w:val="clear" w:color="auto" w:fill="auto"/>
          </w:tcPr>
          <w:p w14:paraId="60FCAC8A" w14:textId="77777777" w:rsidR="00BC6260" w:rsidRPr="003F5080" w:rsidRDefault="00BC6260" w:rsidP="004B2260">
            <w:pPr>
              <w:jc w:val="center"/>
              <w:rPr>
                <w:sz w:val="20"/>
                <w:szCs w:val="20"/>
              </w:rPr>
            </w:pPr>
          </w:p>
        </w:tc>
      </w:tr>
    </w:tbl>
    <w:p w14:paraId="776CE63F" w14:textId="77777777" w:rsidR="00BC6260" w:rsidRPr="003F5080" w:rsidRDefault="00BC6260" w:rsidP="00BC6260">
      <w:pPr>
        <w:rPr>
          <w:sz w:val="20"/>
          <w:szCs w:val="20"/>
        </w:rPr>
        <w:sectPr w:rsidR="00BC6260" w:rsidRPr="003F5080" w:rsidSect="0026631F">
          <w:headerReference w:type="default" r:id="rId10"/>
          <w:pgSz w:w="11906" w:h="16838"/>
          <w:pgMar w:top="1134" w:right="567" w:bottom="1134" w:left="1701" w:header="708" w:footer="708" w:gutter="0"/>
          <w:cols w:space="708"/>
          <w:docGrid w:linePitch="360"/>
        </w:sectPr>
      </w:pPr>
    </w:p>
    <w:p w14:paraId="27C9E46B" w14:textId="77777777" w:rsidR="00BC6260" w:rsidRPr="003F5080" w:rsidRDefault="00BC6260" w:rsidP="00BC6260">
      <w:pPr>
        <w:ind w:firstLine="567"/>
        <w:jc w:val="right"/>
        <w:rPr>
          <w:sz w:val="20"/>
          <w:szCs w:val="20"/>
        </w:rPr>
      </w:pPr>
      <w:r w:rsidRPr="003F5080">
        <w:rPr>
          <w:sz w:val="20"/>
          <w:szCs w:val="20"/>
        </w:rPr>
        <w:lastRenderedPageBreak/>
        <w:t>Приложение 2</w:t>
      </w:r>
    </w:p>
    <w:p w14:paraId="074C9525" w14:textId="77777777" w:rsidR="00BC6260" w:rsidRPr="003F5080" w:rsidRDefault="00BC6260" w:rsidP="00BC6260">
      <w:pPr>
        <w:ind w:firstLine="567"/>
        <w:jc w:val="center"/>
        <w:rPr>
          <w:b/>
          <w:sz w:val="20"/>
          <w:szCs w:val="20"/>
        </w:rPr>
      </w:pPr>
      <w:r w:rsidRPr="003F5080">
        <w:rPr>
          <w:b/>
          <w:sz w:val="20"/>
          <w:szCs w:val="20"/>
        </w:rPr>
        <w:t>Отчет о проведении акции «Весенняя неделя добра»</w:t>
      </w:r>
    </w:p>
    <w:p w14:paraId="20026FBB" w14:textId="77777777" w:rsidR="00BC6260" w:rsidRPr="003F5080" w:rsidRDefault="00BC6260" w:rsidP="00BC6260">
      <w:pPr>
        <w:rPr>
          <w:sz w:val="20"/>
          <w:szCs w:val="20"/>
        </w:rPr>
      </w:pPr>
    </w:p>
    <w:p w14:paraId="188510C2" w14:textId="77777777" w:rsidR="00BC6260" w:rsidRPr="003F5080" w:rsidRDefault="00BC6260" w:rsidP="00BC6260">
      <w:pPr>
        <w:rPr>
          <w:sz w:val="20"/>
          <w:szCs w:val="20"/>
        </w:rPr>
      </w:pPr>
      <w:r w:rsidRPr="003F5080">
        <w:rPr>
          <w:sz w:val="20"/>
          <w:szCs w:val="20"/>
        </w:rPr>
        <w:t>Наименование организации/Совета молодежи__________________________________________________________</w:t>
      </w:r>
    </w:p>
    <w:p w14:paraId="43E0A251" w14:textId="77777777" w:rsidR="00BC6260" w:rsidRPr="003F5080" w:rsidRDefault="00BC6260" w:rsidP="00BC6260">
      <w:pPr>
        <w:rPr>
          <w:sz w:val="20"/>
          <w:szCs w:val="20"/>
        </w:rPr>
      </w:pPr>
      <w:r w:rsidRPr="003F5080">
        <w:rPr>
          <w:sz w:val="20"/>
          <w:szCs w:val="20"/>
        </w:rPr>
        <w:t>ФИО ответственного координатора___________________________________________________________________</w:t>
      </w:r>
    </w:p>
    <w:p w14:paraId="1BBFCDFA" w14:textId="77777777" w:rsidR="00BC6260" w:rsidRPr="003F5080" w:rsidRDefault="00BC6260" w:rsidP="00BC6260">
      <w:pPr>
        <w:rPr>
          <w:sz w:val="20"/>
          <w:szCs w:val="20"/>
        </w:rPr>
      </w:pPr>
      <w:r w:rsidRPr="003F5080">
        <w:rPr>
          <w:sz w:val="20"/>
          <w:szCs w:val="20"/>
        </w:rPr>
        <w:t>Контактные данные ответственного (телефон, электронная почта) _________________________________________</w:t>
      </w:r>
    </w:p>
    <w:p w14:paraId="284DAD6A" w14:textId="77777777" w:rsidR="00BC6260" w:rsidRPr="003F5080" w:rsidRDefault="00BC6260" w:rsidP="00BC6260">
      <w:pPr>
        <w:ind w:firstLine="567"/>
        <w:jc w:val="center"/>
        <w:rPr>
          <w:sz w:val="20"/>
          <w:szCs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1898"/>
        <w:gridCol w:w="2128"/>
        <w:gridCol w:w="2128"/>
        <w:gridCol w:w="2153"/>
        <w:gridCol w:w="2348"/>
        <w:gridCol w:w="1562"/>
        <w:gridCol w:w="1701"/>
      </w:tblGrid>
      <w:tr w:rsidR="00BC6260" w:rsidRPr="003F5080" w14:paraId="12513036" w14:textId="77777777" w:rsidTr="004B2260">
        <w:trPr>
          <w:trHeight w:val="1204"/>
        </w:trPr>
        <w:tc>
          <w:tcPr>
            <w:tcW w:w="791" w:type="dxa"/>
            <w:shd w:val="clear" w:color="auto" w:fill="auto"/>
          </w:tcPr>
          <w:p w14:paraId="47027AD2" w14:textId="77777777" w:rsidR="00BC6260" w:rsidRPr="003F5080" w:rsidRDefault="00BC6260" w:rsidP="004B2260">
            <w:pPr>
              <w:jc w:val="center"/>
              <w:rPr>
                <w:sz w:val="20"/>
                <w:szCs w:val="20"/>
              </w:rPr>
            </w:pPr>
            <w:r w:rsidRPr="003F5080">
              <w:rPr>
                <w:sz w:val="20"/>
                <w:szCs w:val="20"/>
              </w:rPr>
              <w:t>№ п/п</w:t>
            </w:r>
          </w:p>
        </w:tc>
        <w:tc>
          <w:tcPr>
            <w:tcW w:w="1898" w:type="dxa"/>
            <w:shd w:val="clear" w:color="auto" w:fill="auto"/>
          </w:tcPr>
          <w:p w14:paraId="452EB6C9" w14:textId="77777777" w:rsidR="00BC6260" w:rsidRPr="003F5080" w:rsidRDefault="00BC6260" w:rsidP="004B2260">
            <w:pPr>
              <w:jc w:val="center"/>
              <w:rPr>
                <w:sz w:val="20"/>
                <w:szCs w:val="20"/>
              </w:rPr>
            </w:pPr>
            <w:r w:rsidRPr="003F5080">
              <w:rPr>
                <w:sz w:val="20"/>
                <w:szCs w:val="20"/>
              </w:rPr>
              <w:t>Название мероприятия</w:t>
            </w:r>
          </w:p>
        </w:tc>
        <w:tc>
          <w:tcPr>
            <w:tcW w:w="2128" w:type="dxa"/>
            <w:shd w:val="clear" w:color="auto" w:fill="auto"/>
          </w:tcPr>
          <w:p w14:paraId="2C271776" w14:textId="77777777" w:rsidR="00BC6260" w:rsidRPr="003F5080" w:rsidRDefault="00BC6260" w:rsidP="004B2260">
            <w:pPr>
              <w:jc w:val="center"/>
              <w:rPr>
                <w:sz w:val="20"/>
                <w:szCs w:val="20"/>
              </w:rPr>
            </w:pPr>
            <w:r w:rsidRPr="003F5080">
              <w:rPr>
                <w:sz w:val="20"/>
                <w:szCs w:val="20"/>
              </w:rPr>
              <w:t>Дата проведения</w:t>
            </w:r>
          </w:p>
        </w:tc>
        <w:tc>
          <w:tcPr>
            <w:tcW w:w="2128" w:type="dxa"/>
            <w:shd w:val="clear" w:color="auto" w:fill="auto"/>
          </w:tcPr>
          <w:p w14:paraId="72BBC68E" w14:textId="77777777" w:rsidR="00BC6260" w:rsidRPr="003F5080" w:rsidRDefault="00BC6260" w:rsidP="004B2260">
            <w:pPr>
              <w:jc w:val="center"/>
              <w:rPr>
                <w:sz w:val="20"/>
                <w:szCs w:val="20"/>
              </w:rPr>
            </w:pPr>
            <w:r w:rsidRPr="003F5080">
              <w:rPr>
                <w:sz w:val="20"/>
                <w:szCs w:val="20"/>
              </w:rPr>
              <w:t>Место проведения</w:t>
            </w:r>
          </w:p>
        </w:tc>
        <w:tc>
          <w:tcPr>
            <w:tcW w:w="2153" w:type="dxa"/>
            <w:shd w:val="clear" w:color="auto" w:fill="auto"/>
          </w:tcPr>
          <w:p w14:paraId="28BD3ABC" w14:textId="77777777" w:rsidR="00BC6260" w:rsidRPr="003F5080" w:rsidRDefault="00BC6260" w:rsidP="004B2260">
            <w:pPr>
              <w:jc w:val="center"/>
              <w:rPr>
                <w:sz w:val="20"/>
                <w:szCs w:val="20"/>
              </w:rPr>
            </w:pPr>
            <w:r w:rsidRPr="003F5080">
              <w:rPr>
                <w:sz w:val="20"/>
                <w:szCs w:val="20"/>
              </w:rPr>
              <w:t>Количество участников/</w:t>
            </w:r>
          </w:p>
          <w:p w14:paraId="7E830F97" w14:textId="77777777" w:rsidR="00BC6260" w:rsidRPr="003F5080" w:rsidRDefault="00BC6260" w:rsidP="004B2260">
            <w:pPr>
              <w:jc w:val="center"/>
              <w:rPr>
                <w:sz w:val="20"/>
                <w:szCs w:val="20"/>
              </w:rPr>
            </w:pPr>
            <w:r w:rsidRPr="003F5080">
              <w:rPr>
                <w:sz w:val="20"/>
                <w:szCs w:val="20"/>
              </w:rPr>
              <w:t>благо получателей</w:t>
            </w:r>
          </w:p>
        </w:tc>
        <w:tc>
          <w:tcPr>
            <w:tcW w:w="2348" w:type="dxa"/>
            <w:shd w:val="clear" w:color="auto" w:fill="auto"/>
          </w:tcPr>
          <w:p w14:paraId="04FA1722" w14:textId="77777777" w:rsidR="00BC6260" w:rsidRPr="003F5080" w:rsidRDefault="00BC6260" w:rsidP="004B2260">
            <w:pPr>
              <w:jc w:val="center"/>
              <w:rPr>
                <w:sz w:val="20"/>
                <w:szCs w:val="20"/>
              </w:rPr>
            </w:pPr>
            <w:r w:rsidRPr="003F5080">
              <w:rPr>
                <w:sz w:val="20"/>
                <w:szCs w:val="20"/>
              </w:rPr>
              <w:t>Количество добровольцев</w:t>
            </w:r>
          </w:p>
        </w:tc>
        <w:tc>
          <w:tcPr>
            <w:tcW w:w="1562" w:type="dxa"/>
            <w:shd w:val="clear" w:color="auto" w:fill="auto"/>
          </w:tcPr>
          <w:p w14:paraId="09562FD3" w14:textId="77777777" w:rsidR="00BC6260" w:rsidRPr="003F5080" w:rsidRDefault="00BC6260" w:rsidP="004B2260">
            <w:pPr>
              <w:jc w:val="center"/>
              <w:rPr>
                <w:sz w:val="20"/>
                <w:szCs w:val="20"/>
              </w:rPr>
            </w:pPr>
            <w:r w:rsidRPr="003F5080">
              <w:rPr>
                <w:sz w:val="20"/>
                <w:szCs w:val="20"/>
              </w:rPr>
              <w:t>Ссылки на проведенные мероприятия</w:t>
            </w:r>
          </w:p>
        </w:tc>
        <w:tc>
          <w:tcPr>
            <w:tcW w:w="1701" w:type="dxa"/>
            <w:shd w:val="clear" w:color="auto" w:fill="auto"/>
          </w:tcPr>
          <w:p w14:paraId="4A75552B" w14:textId="77777777" w:rsidR="00BC6260" w:rsidRPr="003F5080" w:rsidRDefault="00BC6260" w:rsidP="004B2260">
            <w:pPr>
              <w:jc w:val="center"/>
              <w:rPr>
                <w:sz w:val="20"/>
                <w:szCs w:val="20"/>
              </w:rPr>
            </w:pPr>
            <w:r w:rsidRPr="003F5080">
              <w:rPr>
                <w:sz w:val="20"/>
                <w:szCs w:val="20"/>
              </w:rPr>
              <w:t>Ответственный (ФИО, телефон)</w:t>
            </w:r>
          </w:p>
        </w:tc>
      </w:tr>
      <w:tr w:rsidR="00BC6260" w:rsidRPr="003F5080" w14:paraId="6147E16E" w14:textId="77777777" w:rsidTr="004B2260">
        <w:trPr>
          <w:trHeight w:val="294"/>
        </w:trPr>
        <w:tc>
          <w:tcPr>
            <w:tcW w:w="791" w:type="dxa"/>
            <w:shd w:val="clear" w:color="auto" w:fill="auto"/>
          </w:tcPr>
          <w:p w14:paraId="4FB33612" w14:textId="77777777" w:rsidR="00BC6260" w:rsidRPr="003F5080" w:rsidRDefault="00BC6260" w:rsidP="004B2260">
            <w:pPr>
              <w:jc w:val="center"/>
              <w:rPr>
                <w:sz w:val="20"/>
                <w:szCs w:val="20"/>
              </w:rPr>
            </w:pPr>
          </w:p>
        </w:tc>
        <w:tc>
          <w:tcPr>
            <w:tcW w:w="1898" w:type="dxa"/>
            <w:shd w:val="clear" w:color="auto" w:fill="auto"/>
          </w:tcPr>
          <w:p w14:paraId="292E420F" w14:textId="77777777" w:rsidR="00BC6260" w:rsidRPr="003F5080" w:rsidRDefault="00BC6260" w:rsidP="004B2260">
            <w:pPr>
              <w:jc w:val="center"/>
              <w:rPr>
                <w:sz w:val="20"/>
                <w:szCs w:val="20"/>
              </w:rPr>
            </w:pPr>
          </w:p>
        </w:tc>
        <w:tc>
          <w:tcPr>
            <w:tcW w:w="2128" w:type="dxa"/>
            <w:shd w:val="clear" w:color="auto" w:fill="auto"/>
          </w:tcPr>
          <w:p w14:paraId="6EA8F40A" w14:textId="77777777" w:rsidR="00BC6260" w:rsidRPr="003F5080" w:rsidRDefault="00BC6260" w:rsidP="004B2260">
            <w:pPr>
              <w:jc w:val="center"/>
              <w:rPr>
                <w:sz w:val="20"/>
                <w:szCs w:val="20"/>
              </w:rPr>
            </w:pPr>
          </w:p>
        </w:tc>
        <w:tc>
          <w:tcPr>
            <w:tcW w:w="2128" w:type="dxa"/>
            <w:shd w:val="clear" w:color="auto" w:fill="auto"/>
          </w:tcPr>
          <w:p w14:paraId="62A7257B" w14:textId="77777777" w:rsidR="00BC6260" w:rsidRPr="003F5080" w:rsidRDefault="00BC6260" w:rsidP="004B2260">
            <w:pPr>
              <w:jc w:val="center"/>
              <w:rPr>
                <w:sz w:val="20"/>
                <w:szCs w:val="20"/>
              </w:rPr>
            </w:pPr>
          </w:p>
        </w:tc>
        <w:tc>
          <w:tcPr>
            <w:tcW w:w="2153" w:type="dxa"/>
            <w:shd w:val="clear" w:color="auto" w:fill="auto"/>
          </w:tcPr>
          <w:p w14:paraId="4155D7A5" w14:textId="77777777" w:rsidR="00BC6260" w:rsidRPr="003F5080" w:rsidRDefault="00BC6260" w:rsidP="004B2260">
            <w:pPr>
              <w:jc w:val="center"/>
              <w:rPr>
                <w:sz w:val="20"/>
                <w:szCs w:val="20"/>
              </w:rPr>
            </w:pPr>
          </w:p>
        </w:tc>
        <w:tc>
          <w:tcPr>
            <w:tcW w:w="2348" w:type="dxa"/>
            <w:shd w:val="clear" w:color="auto" w:fill="auto"/>
          </w:tcPr>
          <w:p w14:paraId="153EA75E" w14:textId="77777777" w:rsidR="00BC6260" w:rsidRPr="003F5080" w:rsidRDefault="00BC6260" w:rsidP="004B2260">
            <w:pPr>
              <w:jc w:val="center"/>
              <w:rPr>
                <w:sz w:val="20"/>
                <w:szCs w:val="20"/>
              </w:rPr>
            </w:pPr>
          </w:p>
        </w:tc>
        <w:tc>
          <w:tcPr>
            <w:tcW w:w="1562" w:type="dxa"/>
            <w:shd w:val="clear" w:color="auto" w:fill="auto"/>
          </w:tcPr>
          <w:p w14:paraId="1FA76D22" w14:textId="77777777" w:rsidR="00BC6260" w:rsidRPr="003F5080" w:rsidRDefault="00BC6260" w:rsidP="004B2260">
            <w:pPr>
              <w:jc w:val="center"/>
              <w:rPr>
                <w:sz w:val="20"/>
                <w:szCs w:val="20"/>
              </w:rPr>
            </w:pPr>
          </w:p>
        </w:tc>
        <w:tc>
          <w:tcPr>
            <w:tcW w:w="1701" w:type="dxa"/>
            <w:shd w:val="clear" w:color="auto" w:fill="auto"/>
          </w:tcPr>
          <w:p w14:paraId="75127CBA" w14:textId="77777777" w:rsidR="00BC6260" w:rsidRPr="003F5080" w:rsidRDefault="00BC6260" w:rsidP="004B2260">
            <w:pPr>
              <w:jc w:val="center"/>
              <w:rPr>
                <w:sz w:val="20"/>
                <w:szCs w:val="20"/>
              </w:rPr>
            </w:pPr>
          </w:p>
        </w:tc>
      </w:tr>
      <w:tr w:rsidR="00BC6260" w:rsidRPr="003F5080" w14:paraId="321CB08C" w14:textId="77777777" w:rsidTr="004B2260">
        <w:trPr>
          <w:trHeight w:val="294"/>
        </w:trPr>
        <w:tc>
          <w:tcPr>
            <w:tcW w:w="791" w:type="dxa"/>
            <w:shd w:val="clear" w:color="auto" w:fill="auto"/>
          </w:tcPr>
          <w:p w14:paraId="1DA02E87" w14:textId="77777777" w:rsidR="00BC6260" w:rsidRPr="003F5080" w:rsidRDefault="00BC6260" w:rsidP="004B2260">
            <w:pPr>
              <w:jc w:val="center"/>
              <w:rPr>
                <w:sz w:val="20"/>
                <w:szCs w:val="20"/>
              </w:rPr>
            </w:pPr>
          </w:p>
        </w:tc>
        <w:tc>
          <w:tcPr>
            <w:tcW w:w="1898" w:type="dxa"/>
            <w:shd w:val="clear" w:color="auto" w:fill="auto"/>
          </w:tcPr>
          <w:p w14:paraId="2525A44C" w14:textId="77777777" w:rsidR="00BC6260" w:rsidRPr="003F5080" w:rsidRDefault="00BC6260" w:rsidP="004B2260">
            <w:pPr>
              <w:jc w:val="center"/>
              <w:rPr>
                <w:sz w:val="20"/>
                <w:szCs w:val="20"/>
              </w:rPr>
            </w:pPr>
          </w:p>
        </w:tc>
        <w:tc>
          <w:tcPr>
            <w:tcW w:w="2128" w:type="dxa"/>
            <w:shd w:val="clear" w:color="auto" w:fill="auto"/>
          </w:tcPr>
          <w:p w14:paraId="301CB461" w14:textId="77777777" w:rsidR="00BC6260" w:rsidRPr="003F5080" w:rsidRDefault="00BC6260" w:rsidP="004B2260">
            <w:pPr>
              <w:jc w:val="center"/>
              <w:rPr>
                <w:sz w:val="20"/>
                <w:szCs w:val="20"/>
              </w:rPr>
            </w:pPr>
          </w:p>
        </w:tc>
        <w:tc>
          <w:tcPr>
            <w:tcW w:w="2128" w:type="dxa"/>
            <w:shd w:val="clear" w:color="auto" w:fill="auto"/>
          </w:tcPr>
          <w:p w14:paraId="5840ACA0" w14:textId="77777777" w:rsidR="00BC6260" w:rsidRPr="003F5080" w:rsidRDefault="00BC6260" w:rsidP="004B2260">
            <w:pPr>
              <w:jc w:val="center"/>
              <w:rPr>
                <w:sz w:val="20"/>
                <w:szCs w:val="20"/>
              </w:rPr>
            </w:pPr>
          </w:p>
        </w:tc>
        <w:tc>
          <w:tcPr>
            <w:tcW w:w="2153" w:type="dxa"/>
            <w:shd w:val="clear" w:color="auto" w:fill="auto"/>
          </w:tcPr>
          <w:p w14:paraId="442B6997" w14:textId="77777777" w:rsidR="00BC6260" w:rsidRPr="003F5080" w:rsidRDefault="00BC6260" w:rsidP="004B2260">
            <w:pPr>
              <w:jc w:val="center"/>
              <w:rPr>
                <w:sz w:val="20"/>
                <w:szCs w:val="20"/>
              </w:rPr>
            </w:pPr>
          </w:p>
        </w:tc>
        <w:tc>
          <w:tcPr>
            <w:tcW w:w="2348" w:type="dxa"/>
            <w:shd w:val="clear" w:color="auto" w:fill="auto"/>
          </w:tcPr>
          <w:p w14:paraId="507E9C2C" w14:textId="77777777" w:rsidR="00BC6260" w:rsidRPr="003F5080" w:rsidRDefault="00BC6260" w:rsidP="004B2260">
            <w:pPr>
              <w:jc w:val="center"/>
              <w:rPr>
                <w:sz w:val="20"/>
                <w:szCs w:val="20"/>
              </w:rPr>
            </w:pPr>
          </w:p>
        </w:tc>
        <w:tc>
          <w:tcPr>
            <w:tcW w:w="1562" w:type="dxa"/>
            <w:shd w:val="clear" w:color="auto" w:fill="auto"/>
          </w:tcPr>
          <w:p w14:paraId="243A276B" w14:textId="77777777" w:rsidR="00BC6260" w:rsidRPr="003F5080" w:rsidRDefault="00BC6260" w:rsidP="004B2260">
            <w:pPr>
              <w:jc w:val="center"/>
              <w:rPr>
                <w:sz w:val="20"/>
                <w:szCs w:val="20"/>
              </w:rPr>
            </w:pPr>
          </w:p>
        </w:tc>
        <w:tc>
          <w:tcPr>
            <w:tcW w:w="1701" w:type="dxa"/>
            <w:shd w:val="clear" w:color="auto" w:fill="auto"/>
          </w:tcPr>
          <w:p w14:paraId="6606E8C5" w14:textId="77777777" w:rsidR="00BC6260" w:rsidRPr="003F5080" w:rsidRDefault="00BC6260" w:rsidP="004B2260">
            <w:pPr>
              <w:jc w:val="center"/>
              <w:rPr>
                <w:sz w:val="20"/>
                <w:szCs w:val="20"/>
              </w:rPr>
            </w:pPr>
          </w:p>
        </w:tc>
      </w:tr>
      <w:tr w:rsidR="00BC6260" w:rsidRPr="003F5080" w14:paraId="15FFAE80" w14:textId="77777777" w:rsidTr="004B2260">
        <w:trPr>
          <w:trHeight w:val="294"/>
        </w:trPr>
        <w:tc>
          <w:tcPr>
            <w:tcW w:w="791" w:type="dxa"/>
            <w:shd w:val="clear" w:color="auto" w:fill="auto"/>
          </w:tcPr>
          <w:p w14:paraId="11ADC2AE" w14:textId="77777777" w:rsidR="00BC6260" w:rsidRPr="003F5080" w:rsidRDefault="00BC6260" w:rsidP="004B2260">
            <w:pPr>
              <w:jc w:val="center"/>
              <w:rPr>
                <w:sz w:val="20"/>
                <w:szCs w:val="20"/>
              </w:rPr>
            </w:pPr>
          </w:p>
        </w:tc>
        <w:tc>
          <w:tcPr>
            <w:tcW w:w="1898" w:type="dxa"/>
            <w:shd w:val="clear" w:color="auto" w:fill="auto"/>
          </w:tcPr>
          <w:p w14:paraId="52123C31" w14:textId="77777777" w:rsidR="00BC6260" w:rsidRPr="003F5080" w:rsidRDefault="00BC6260" w:rsidP="004B2260">
            <w:pPr>
              <w:jc w:val="center"/>
              <w:rPr>
                <w:sz w:val="20"/>
                <w:szCs w:val="20"/>
              </w:rPr>
            </w:pPr>
          </w:p>
        </w:tc>
        <w:tc>
          <w:tcPr>
            <w:tcW w:w="2128" w:type="dxa"/>
            <w:shd w:val="clear" w:color="auto" w:fill="auto"/>
          </w:tcPr>
          <w:p w14:paraId="209BF95F" w14:textId="77777777" w:rsidR="00BC6260" w:rsidRPr="003F5080" w:rsidRDefault="00BC6260" w:rsidP="004B2260">
            <w:pPr>
              <w:jc w:val="center"/>
              <w:rPr>
                <w:sz w:val="20"/>
                <w:szCs w:val="20"/>
              </w:rPr>
            </w:pPr>
          </w:p>
        </w:tc>
        <w:tc>
          <w:tcPr>
            <w:tcW w:w="2128" w:type="dxa"/>
            <w:shd w:val="clear" w:color="auto" w:fill="auto"/>
          </w:tcPr>
          <w:p w14:paraId="1ABA75A0" w14:textId="77777777" w:rsidR="00BC6260" w:rsidRPr="003F5080" w:rsidRDefault="00BC6260" w:rsidP="004B2260">
            <w:pPr>
              <w:jc w:val="center"/>
              <w:rPr>
                <w:sz w:val="20"/>
                <w:szCs w:val="20"/>
              </w:rPr>
            </w:pPr>
          </w:p>
        </w:tc>
        <w:tc>
          <w:tcPr>
            <w:tcW w:w="2153" w:type="dxa"/>
            <w:shd w:val="clear" w:color="auto" w:fill="auto"/>
          </w:tcPr>
          <w:p w14:paraId="7E3F32DE" w14:textId="77777777" w:rsidR="00BC6260" w:rsidRPr="003F5080" w:rsidRDefault="00BC6260" w:rsidP="004B2260">
            <w:pPr>
              <w:jc w:val="center"/>
              <w:rPr>
                <w:sz w:val="20"/>
                <w:szCs w:val="20"/>
              </w:rPr>
            </w:pPr>
          </w:p>
        </w:tc>
        <w:tc>
          <w:tcPr>
            <w:tcW w:w="2348" w:type="dxa"/>
            <w:shd w:val="clear" w:color="auto" w:fill="auto"/>
          </w:tcPr>
          <w:p w14:paraId="598F743F" w14:textId="77777777" w:rsidR="00BC6260" w:rsidRPr="003F5080" w:rsidRDefault="00BC6260" w:rsidP="004B2260">
            <w:pPr>
              <w:jc w:val="center"/>
              <w:rPr>
                <w:sz w:val="20"/>
                <w:szCs w:val="20"/>
              </w:rPr>
            </w:pPr>
          </w:p>
        </w:tc>
        <w:tc>
          <w:tcPr>
            <w:tcW w:w="1562" w:type="dxa"/>
            <w:shd w:val="clear" w:color="auto" w:fill="auto"/>
          </w:tcPr>
          <w:p w14:paraId="6F6B69A1" w14:textId="77777777" w:rsidR="00BC6260" w:rsidRPr="003F5080" w:rsidRDefault="00BC6260" w:rsidP="004B2260">
            <w:pPr>
              <w:jc w:val="center"/>
              <w:rPr>
                <w:sz w:val="20"/>
                <w:szCs w:val="20"/>
              </w:rPr>
            </w:pPr>
          </w:p>
        </w:tc>
        <w:tc>
          <w:tcPr>
            <w:tcW w:w="1701" w:type="dxa"/>
            <w:shd w:val="clear" w:color="auto" w:fill="auto"/>
          </w:tcPr>
          <w:p w14:paraId="06C0300A" w14:textId="77777777" w:rsidR="00BC6260" w:rsidRPr="003F5080" w:rsidRDefault="00BC6260" w:rsidP="004B2260">
            <w:pPr>
              <w:jc w:val="center"/>
              <w:rPr>
                <w:sz w:val="20"/>
                <w:szCs w:val="20"/>
              </w:rPr>
            </w:pPr>
          </w:p>
        </w:tc>
      </w:tr>
      <w:tr w:rsidR="00BC6260" w:rsidRPr="003F5080" w14:paraId="075E0BE9" w14:textId="77777777" w:rsidTr="004B2260">
        <w:trPr>
          <w:trHeight w:val="294"/>
        </w:trPr>
        <w:tc>
          <w:tcPr>
            <w:tcW w:w="791" w:type="dxa"/>
            <w:shd w:val="clear" w:color="auto" w:fill="auto"/>
          </w:tcPr>
          <w:p w14:paraId="0CD62731" w14:textId="77777777" w:rsidR="00BC6260" w:rsidRPr="003F5080" w:rsidRDefault="00BC6260" w:rsidP="004B2260">
            <w:pPr>
              <w:jc w:val="center"/>
              <w:rPr>
                <w:sz w:val="20"/>
                <w:szCs w:val="20"/>
              </w:rPr>
            </w:pPr>
          </w:p>
        </w:tc>
        <w:tc>
          <w:tcPr>
            <w:tcW w:w="1898" w:type="dxa"/>
            <w:shd w:val="clear" w:color="auto" w:fill="auto"/>
          </w:tcPr>
          <w:p w14:paraId="0EAA293E" w14:textId="77777777" w:rsidR="00BC6260" w:rsidRPr="003F5080" w:rsidRDefault="00BC6260" w:rsidP="004B2260">
            <w:pPr>
              <w:jc w:val="center"/>
              <w:rPr>
                <w:sz w:val="20"/>
                <w:szCs w:val="20"/>
              </w:rPr>
            </w:pPr>
          </w:p>
        </w:tc>
        <w:tc>
          <w:tcPr>
            <w:tcW w:w="2128" w:type="dxa"/>
            <w:shd w:val="clear" w:color="auto" w:fill="auto"/>
          </w:tcPr>
          <w:p w14:paraId="30FCE9F8" w14:textId="77777777" w:rsidR="00BC6260" w:rsidRPr="003F5080" w:rsidRDefault="00BC6260" w:rsidP="004B2260">
            <w:pPr>
              <w:jc w:val="center"/>
              <w:rPr>
                <w:sz w:val="20"/>
                <w:szCs w:val="20"/>
              </w:rPr>
            </w:pPr>
          </w:p>
        </w:tc>
        <w:tc>
          <w:tcPr>
            <w:tcW w:w="2128" w:type="dxa"/>
            <w:shd w:val="clear" w:color="auto" w:fill="auto"/>
          </w:tcPr>
          <w:p w14:paraId="71A89CA4" w14:textId="77777777" w:rsidR="00BC6260" w:rsidRPr="003F5080" w:rsidRDefault="00BC6260" w:rsidP="004B2260">
            <w:pPr>
              <w:jc w:val="center"/>
              <w:rPr>
                <w:sz w:val="20"/>
                <w:szCs w:val="20"/>
              </w:rPr>
            </w:pPr>
          </w:p>
        </w:tc>
        <w:tc>
          <w:tcPr>
            <w:tcW w:w="2153" w:type="dxa"/>
            <w:shd w:val="clear" w:color="auto" w:fill="auto"/>
          </w:tcPr>
          <w:p w14:paraId="6C8E3FB4" w14:textId="77777777" w:rsidR="00BC6260" w:rsidRPr="003F5080" w:rsidRDefault="00BC6260" w:rsidP="004B2260">
            <w:pPr>
              <w:jc w:val="center"/>
              <w:rPr>
                <w:sz w:val="20"/>
                <w:szCs w:val="20"/>
              </w:rPr>
            </w:pPr>
          </w:p>
        </w:tc>
        <w:tc>
          <w:tcPr>
            <w:tcW w:w="2348" w:type="dxa"/>
            <w:shd w:val="clear" w:color="auto" w:fill="auto"/>
          </w:tcPr>
          <w:p w14:paraId="282ECD9C" w14:textId="77777777" w:rsidR="00BC6260" w:rsidRPr="003F5080" w:rsidRDefault="00BC6260" w:rsidP="004B2260">
            <w:pPr>
              <w:jc w:val="center"/>
              <w:rPr>
                <w:sz w:val="20"/>
                <w:szCs w:val="20"/>
              </w:rPr>
            </w:pPr>
          </w:p>
        </w:tc>
        <w:tc>
          <w:tcPr>
            <w:tcW w:w="1562" w:type="dxa"/>
            <w:shd w:val="clear" w:color="auto" w:fill="auto"/>
          </w:tcPr>
          <w:p w14:paraId="26929ED5" w14:textId="77777777" w:rsidR="00BC6260" w:rsidRPr="003F5080" w:rsidRDefault="00BC6260" w:rsidP="004B2260">
            <w:pPr>
              <w:jc w:val="center"/>
              <w:rPr>
                <w:sz w:val="20"/>
                <w:szCs w:val="20"/>
              </w:rPr>
            </w:pPr>
          </w:p>
        </w:tc>
        <w:tc>
          <w:tcPr>
            <w:tcW w:w="1701" w:type="dxa"/>
            <w:shd w:val="clear" w:color="auto" w:fill="auto"/>
          </w:tcPr>
          <w:p w14:paraId="61E41DF4" w14:textId="77777777" w:rsidR="00BC6260" w:rsidRPr="003F5080" w:rsidRDefault="00BC6260" w:rsidP="004B2260">
            <w:pPr>
              <w:jc w:val="center"/>
              <w:rPr>
                <w:sz w:val="20"/>
                <w:szCs w:val="20"/>
              </w:rPr>
            </w:pPr>
          </w:p>
        </w:tc>
      </w:tr>
      <w:tr w:rsidR="00BC6260" w:rsidRPr="003F5080" w14:paraId="3FCB289B" w14:textId="77777777" w:rsidTr="004B2260">
        <w:trPr>
          <w:trHeight w:val="294"/>
        </w:trPr>
        <w:tc>
          <w:tcPr>
            <w:tcW w:w="791" w:type="dxa"/>
            <w:shd w:val="clear" w:color="auto" w:fill="auto"/>
          </w:tcPr>
          <w:p w14:paraId="3DFB9D32" w14:textId="77777777" w:rsidR="00BC6260" w:rsidRPr="003F5080" w:rsidRDefault="00BC6260" w:rsidP="004B2260">
            <w:pPr>
              <w:jc w:val="center"/>
              <w:rPr>
                <w:sz w:val="20"/>
                <w:szCs w:val="20"/>
              </w:rPr>
            </w:pPr>
          </w:p>
        </w:tc>
        <w:tc>
          <w:tcPr>
            <w:tcW w:w="1898" w:type="dxa"/>
            <w:shd w:val="clear" w:color="auto" w:fill="auto"/>
          </w:tcPr>
          <w:p w14:paraId="78CA5FCD" w14:textId="77777777" w:rsidR="00BC6260" w:rsidRPr="003F5080" w:rsidRDefault="00BC6260" w:rsidP="004B2260">
            <w:pPr>
              <w:jc w:val="center"/>
              <w:rPr>
                <w:sz w:val="20"/>
                <w:szCs w:val="20"/>
              </w:rPr>
            </w:pPr>
          </w:p>
        </w:tc>
        <w:tc>
          <w:tcPr>
            <w:tcW w:w="2128" w:type="dxa"/>
            <w:shd w:val="clear" w:color="auto" w:fill="auto"/>
          </w:tcPr>
          <w:p w14:paraId="06CA371C" w14:textId="77777777" w:rsidR="00BC6260" w:rsidRPr="003F5080" w:rsidRDefault="00BC6260" w:rsidP="004B2260">
            <w:pPr>
              <w:jc w:val="center"/>
              <w:rPr>
                <w:sz w:val="20"/>
                <w:szCs w:val="20"/>
              </w:rPr>
            </w:pPr>
          </w:p>
        </w:tc>
        <w:tc>
          <w:tcPr>
            <w:tcW w:w="2128" w:type="dxa"/>
            <w:shd w:val="clear" w:color="auto" w:fill="auto"/>
          </w:tcPr>
          <w:p w14:paraId="16B0D590" w14:textId="77777777" w:rsidR="00BC6260" w:rsidRPr="003F5080" w:rsidRDefault="00BC6260" w:rsidP="004B2260">
            <w:pPr>
              <w:jc w:val="center"/>
              <w:rPr>
                <w:sz w:val="20"/>
                <w:szCs w:val="20"/>
              </w:rPr>
            </w:pPr>
          </w:p>
        </w:tc>
        <w:tc>
          <w:tcPr>
            <w:tcW w:w="2153" w:type="dxa"/>
            <w:shd w:val="clear" w:color="auto" w:fill="auto"/>
          </w:tcPr>
          <w:p w14:paraId="18FDA51F" w14:textId="77777777" w:rsidR="00BC6260" w:rsidRPr="003F5080" w:rsidRDefault="00BC6260" w:rsidP="004B2260">
            <w:pPr>
              <w:jc w:val="center"/>
              <w:rPr>
                <w:sz w:val="20"/>
                <w:szCs w:val="20"/>
              </w:rPr>
            </w:pPr>
          </w:p>
        </w:tc>
        <w:tc>
          <w:tcPr>
            <w:tcW w:w="2348" w:type="dxa"/>
            <w:shd w:val="clear" w:color="auto" w:fill="auto"/>
          </w:tcPr>
          <w:p w14:paraId="55B44564" w14:textId="77777777" w:rsidR="00BC6260" w:rsidRPr="003F5080" w:rsidRDefault="00BC6260" w:rsidP="004B2260">
            <w:pPr>
              <w:jc w:val="center"/>
              <w:rPr>
                <w:sz w:val="20"/>
                <w:szCs w:val="20"/>
              </w:rPr>
            </w:pPr>
          </w:p>
        </w:tc>
        <w:tc>
          <w:tcPr>
            <w:tcW w:w="1562" w:type="dxa"/>
            <w:shd w:val="clear" w:color="auto" w:fill="auto"/>
          </w:tcPr>
          <w:p w14:paraId="7FD6F0D4" w14:textId="77777777" w:rsidR="00BC6260" w:rsidRPr="003F5080" w:rsidRDefault="00BC6260" w:rsidP="004B2260">
            <w:pPr>
              <w:jc w:val="center"/>
              <w:rPr>
                <w:sz w:val="20"/>
                <w:szCs w:val="20"/>
              </w:rPr>
            </w:pPr>
          </w:p>
        </w:tc>
        <w:tc>
          <w:tcPr>
            <w:tcW w:w="1701" w:type="dxa"/>
            <w:shd w:val="clear" w:color="auto" w:fill="auto"/>
          </w:tcPr>
          <w:p w14:paraId="73E1FD9B" w14:textId="77777777" w:rsidR="00BC6260" w:rsidRPr="003F5080" w:rsidRDefault="00BC6260" w:rsidP="004B2260">
            <w:pPr>
              <w:jc w:val="center"/>
              <w:rPr>
                <w:sz w:val="20"/>
                <w:szCs w:val="20"/>
              </w:rPr>
            </w:pPr>
          </w:p>
        </w:tc>
      </w:tr>
      <w:tr w:rsidR="00BC6260" w:rsidRPr="003F5080" w14:paraId="536A5128" w14:textId="77777777" w:rsidTr="004B2260">
        <w:trPr>
          <w:trHeight w:val="294"/>
        </w:trPr>
        <w:tc>
          <w:tcPr>
            <w:tcW w:w="791" w:type="dxa"/>
            <w:shd w:val="clear" w:color="auto" w:fill="auto"/>
          </w:tcPr>
          <w:p w14:paraId="6FE1A18A" w14:textId="77777777" w:rsidR="00BC6260" w:rsidRPr="003F5080" w:rsidRDefault="00BC6260" w:rsidP="004B2260">
            <w:pPr>
              <w:jc w:val="center"/>
              <w:rPr>
                <w:sz w:val="20"/>
                <w:szCs w:val="20"/>
              </w:rPr>
            </w:pPr>
          </w:p>
        </w:tc>
        <w:tc>
          <w:tcPr>
            <w:tcW w:w="1898" w:type="dxa"/>
            <w:shd w:val="clear" w:color="auto" w:fill="auto"/>
          </w:tcPr>
          <w:p w14:paraId="3DFF262A" w14:textId="77777777" w:rsidR="00BC6260" w:rsidRPr="003F5080" w:rsidRDefault="00BC6260" w:rsidP="004B2260">
            <w:pPr>
              <w:jc w:val="center"/>
              <w:rPr>
                <w:sz w:val="20"/>
                <w:szCs w:val="20"/>
              </w:rPr>
            </w:pPr>
          </w:p>
        </w:tc>
        <w:tc>
          <w:tcPr>
            <w:tcW w:w="2128" w:type="dxa"/>
            <w:shd w:val="clear" w:color="auto" w:fill="auto"/>
          </w:tcPr>
          <w:p w14:paraId="0067FCFE" w14:textId="77777777" w:rsidR="00BC6260" w:rsidRPr="003F5080" w:rsidRDefault="00BC6260" w:rsidP="004B2260">
            <w:pPr>
              <w:jc w:val="center"/>
              <w:rPr>
                <w:sz w:val="20"/>
                <w:szCs w:val="20"/>
              </w:rPr>
            </w:pPr>
          </w:p>
        </w:tc>
        <w:tc>
          <w:tcPr>
            <w:tcW w:w="2128" w:type="dxa"/>
            <w:shd w:val="clear" w:color="auto" w:fill="auto"/>
          </w:tcPr>
          <w:p w14:paraId="306146AF" w14:textId="77777777" w:rsidR="00BC6260" w:rsidRPr="003F5080" w:rsidRDefault="00BC6260" w:rsidP="004B2260">
            <w:pPr>
              <w:jc w:val="center"/>
              <w:rPr>
                <w:sz w:val="20"/>
                <w:szCs w:val="20"/>
              </w:rPr>
            </w:pPr>
          </w:p>
        </w:tc>
        <w:tc>
          <w:tcPr>
            <w:tcW w:w="2153" w:type="dxa"/>
            <w:shd w:val="clear" w:color="auto" w:fill="auto"/>
          </w:tcPr>
          <w:p w14:paraId="1EE17A13" w14:textId="77777777" w:rsidR="00BC6260" w:rsidRPr="003F5080" w:rsidRDefault="00BC6260" w:rsidP="004B2260">
            <w:pPr>
              <w:jc w:val="center"/>
              <w:rPr>
                <w:sz w:val="20"/>
                <w:szCs w:val="20"/>
              </w:rPr>
            </w:pPr>
          </w:p>
        </w:tc>
        <w:tc>
          <w:tcPr>
            <w:tcW w:w="2348" w:type="dxa"/>
            <w:shd w:val="clear" w:color="auto" w:fill="auto"/>
          </w:tcPr>
          <w:p w14:paraId="4B14EC3D" w14:textId="77777777" w:rsidR="00BC6260" w:rsidRPr="003F5080" w:rsidRDefault="00BC6260" w:rsidP="004B2260">
            <w:pPr>
              <w:jc w:val="center"/>
              <w:rPr>
                <w:sz w:val="20"/>
                <w:szCs w:val="20"/>
              </w:rPr>
            </w:pPr>
          </w:p>
        </w:tc>
        <w:tc>
          <w:tcPr>
            <w:tcW w:w="1562" w:type="dxa"/>
            <w:shd w:val="clear" w:color="auto" w:fill="auto"/>
          </w:tcPr>
          <w:p w14:paraId="7CB7C8FB" w14:textId="77777777" w:rsidR="00BC6260" w:rsidRPr="003F5080" w:rsidRDefault="00BC6260" w:rsidP="004B2260">
            <w:pPr>
              <w:jc w:val="center"/>
              <w:rPr>
                <w:sz w:val="20"/>
                <w:szCs w:val="20"/>
              </w:rPr>
            </w:pPr>
          </w:p>
        </w:tc>
        <w:tc>
          <w:tcPr>
            <w:tcW w:w="1701" w:type="dxa"/>
            <w:shd w:val="clear" w:color="auto" w:fill="auto"/>
          </w:tcPr>
          <w:p w14:paraId="31A649CF" w14:textId="77777777" w:rsidR="00BC6260" w:rsidRPr="003F5080" w:rsidRDefault="00BC6260" w:rsidP="004B2260">
            <w:pPr>
              <w:jc w:val="center"/>
              <w:rPr>
                <w:sz w:val="20"/>
                <w:szCs w:val="20"/>
              </w:rPr>
            </w:pPr>
          </w:p>
        </w:tc>
      </w:tr>
      <w:tr w:rsidR="00BC6260" w:rsidRPr="003F5080" w14:paraId="4AE6E00D" w14:textId="77777777" w:rsidTr="004B2260">
        <w:trPr>
          <w:trHeight w:val="294"/>
        </w:trPr>
        <w:tc>
          <w:tcPr>
            <w:tcW w:w="791" w:type="dxa"/>
            <w:shd w:val="clear" w:color="auto" w:fill="auto"/>
          </w:tcPr>
          <w:p w14:paraId="30B845E5" w14:textId="77777777" w:rsidR="00BC6260" w:rsidRPr="003F5080" w:rsidRDefault="00BC6260" w:rsidP="004B2260">
            <w:pPr>
              <w:jc w:val="center"/>
              <w:rPr>
                <w:sz w:val="20"/>
                <w:szCs w:val="20"/>
              </w:rPr>
            </w:pPr>
          </w:p>
        </w:tc>
        <w:tc>
          <w:tcPr>
            <w:tcW w:w="1898" w:type="dxa"/>
            <w:shd w:val="clear" w:color="auto" w:fill="auto"/>
          </w:tcPr>
          <w:p w14:paraId="285E3E48" w14:textId="77777777" w:rsidR="00BC6260" w:rsidRPr="003F5080" w:rsidRDefault="00BC6260" w:rsidP="004B2260">
            <w:pPr>
              <w:jc w:val="center"/>
              <w:rPr>
                <w:sz w:val="20"/>
                <w:szCs w:val="20"/>
              </w:rPr>
            </w:pPr>
          </w:p>
        </w:tc>
        <w:tc>
          <w:tcPr>
            <w:tcW w:w="2128" w:type="dxa"/>
            <w:shd w:val="clear" w:color="auto" w:fill="auto"/>
          </w:tcPr>
          <w:p w14:paraId="42880CB3" w14:textId="77777777" w:rsidR="00BC6260" w:rsidRPr="003F5080" w:rsidRDefault="00BC6260" w:rsidP="004B2260">
            <w:pPr>
              <w:jc w:val="center"/>
              <w:rPr>
                <w:sz w:val="20"/>
                <w:szCs w:val="20"/>
              </w:rPr>
            </w:pPr>
          </w:p>
        </w:tc>
        <w:tc>
          <w:tcPr>
            <w:tcW w:w="2128" w:type="dxa"/>
            <w:shd w:val="clear" w:color="auto" w:fill="auto"/>
          </w:tcPr>
          <w:p w14:paraId="785BFFDF" w14:textId="77777777" w:rsidR="00BC6260" w:rsidRPr="003F5080" w:rsidRDefault="00BC6260" w:rsidP="004B2260">
            <w:pPr>
              <w:jc w:val="center"/>
              <w:rPr>
                <w:sz w:val="20"/>
                <w:szCs w:val="20"/>
              </w:rPr>
            </w:pPr>
          </w:p>
        </w:tc>
        <w:tc>
          <w:tcPr>
            <w:tcW w:w="2153" w:type="dxa"/>
            <w:shd w:val="clear" w:color="auto" w:fill="auto"/>
          </w:tcPr>
          <w:p w14:paraId="7C740DD6" w14:textId="77777777" w:rsidR="00BC6260" w:rsidRPr="003F5080" w:rsidRDefault="00BC6260" w:rsidP="004B2260">
            <w:pPr>
              <w:jc w:val="center"/>
              <w:rPr>
                <w:sz w:val="20"/>
                <w:szCs w:val="20"/>
              </w:rPr>
            </w:pPr>
          </w:p>
        </w:tc>
        <w:tc>
          <w:tcPr>
            <w:tcW w:w="2348" w:type="dxa"/>
            <w:shd w:val="clear" w:color="auto" w:fill="auto"/>
          </w:tcPr>
          <w:p w14:paraId="0B43C674" w14:textId="77777777" w:rsidR="00BC6260" w:rsidRPr="003F5080" w:rsidRDefault="00BC6260" w:rsidP="004B2260">
            <w:pPr>
              <w:jc w:val="center"/>
              <w:rPr>
                <w:sz w:val="20"/>
                <w:szCs w:val="20"/>
              </w:rPr>
            </w:pPr>
          </w:p>
        </w:tc>
        <w:tc>
          <w:tcPr>
            <w:tcW w:w="1562" w:type="dxa"/>
            <w:shd w:val="clear" w:color="auto" w:fill="auto"/>
          </w:tcPr>
          <w:p w14:paraId="4220FF6C" w14:textId="77777777" w:rsidR="00BC6260" w:rsidRPr="003F5080" w:rsidRDefault="00BC6260" w:rsidP="004B2260">
            <w:pPr>
              <w:jc w:val="center"/>
              <w:rPr>
                <w:sz w:val="20"/>
                <w:szCs w:val="20"/>
              </w:rPr>
            </w:pPr>
          </w:p>
        </w:tc>
        <w:tc>
          <w:tcPr>
            <w:tcW w:w="1701" w:type="dxa"/>
            <w:shd w:val="clear" w:color="auto" w:fill="auto"/>
          </w:tcPr>
          <w:p w14:paraId="06F39D51" w14:textId="77777777" w:rsidR="00BC6260" w:rsidRPr="003F5080" w:rsidRDefault="00BC6260" w:rsidP="004B2260">
            <w:pPr>
              <w:jc w:val="center"/>
              <w:rPr>
                <w:sz w:val="20"/>
                <w:szCs w:val="20"/>
              </w:rPr>
            </w:pPr>
          </w:p>
        </w:tc>
      </w:tr>
    </w:tbl>
    <w:p w14:paraId="162E3256" w14:textId="77777777" w:rsidR="00BC6260" w:rsidRPr="003F5080" w:rsidRDefault="00BC6260" w:rsidP="00BC6260">
      <w:pPr>
        <w:jc w:val="both"/>
        <w:rPr>
          <w:sz w:val="20"/>
          <w:szCs w:val="20"/>
        </w:rPr>
      </w:pPr>
    </w:p>
    <w:p w14:paraId="054DB808" w14:textId="77777777" w:rsidR="00BC6260" w:rsidRPr="003F5080" w:rsidRDefault="00BC6260" w:rsidP="00BC6260">
      <w:pPr>
        <w:ind w:firstLine="567"/>
        <w:jc w:val="both"/>
        <w:rPr>
          <w:sz w:val="20"/>
          <w:szCs w:val="20"/>
        </w:rPr>
      </w:pPr>
      <w:r w:rsidRPr="003F5080">
        <w:rPr>
          <w:sz w:val="20"/>
          <w:szCs w:val="20"/>
        </w:rPr>
        <w:t>*к отчету приложить 4-5 фотографий с мероприятия</w:t>
      </w:r>
    </w:p>
    <w:p w14:paraId="1199B385" w14:textId="77777777" w:rsidR="00BC6260" w:rsidRDefault="00BC6260" w:rsidP="00BC6260">
      <w:pPr>
        <w:rPr>
          <w:sz w:val="20"/>
          <w:szCs w:val="20"/>
        </w:rPr>
      </w:pPr>
      <w:r>
        <w:rPr>
          <w:sz w:val="20"/>
          <w:szCs w:val="20"/>
        </w:rPr>
        <w:br w:type="page"/>
      </w:r>
    </w:p>
    <w:p w14:paraId="5088BA06" w14:textId="77777777" w:rsidR="00BC6260" w:rsidRDefault="00BC6260" w:rsidP="00BC6260">
      <w:pPr>
        <w:rPr>
          <w:sz w:val="20"/>
          <w:szCs w:val="20"/>
        </w:rPr>
        <w:sectPr w:rsidR="00BC6260" w:rsidSect="00BC6260">
          <w:headerReference w:type="even" r:id="rId11"/>
          <w:headerReference w:type="default" r:id="rId12"/>
          <w:pgSz w:w="16800" w:h="11906" w:orient="landscape"/>
          <w:pgMar w:top="1134" w:right="567" w:bottom="1134" w:left="1701" w:header="720" w:footer="720" w:gutter="0"/>
          <w:pgNumType w:start="1"/>
          <w:cols w:space="720"/>
          <w:docGrid w:linePitch="360"/>
        </w:sectPr>
      </w:pPr>
    </w:p>
    <w:p w14:paraId="285567AD" w14:textId="77777777" w:rsidR="00BC6260" w:rsidRDefault="00BC6260" w:rsidP="00BC6260">
      <w:pPr>
        <w:ind w:right="4535" w:firstLine="567"/>
        <w:jc w:val="both"/>
        <w:rPr>
          <w:sz w:val="20"/>
          <w:szCs w:val="20"/>
        </w:rPr>
      </w:pPr>
      <w:r w:rsidRPr="00A77205">
        <w:rPr>
          <w:sz w:val="20"/>
          <w:szCs w:val="20"/>
        </w:rPr>
        <w:lastRenderedPageBreak/>
        <w:t xml:space="preserve">Постановление администрации Аликовского муниципального округа Чувашской Республики от </w:t>
      </w:r>
      <w:r>
        <w:rPr>
          <w:sz w:val="20"/>
          <w:szCs w:val="20"/>
        </w:rPr>
        <w:t>11.04</w:t>
      </w:r>
      <w:r w:rsidRPr="00A77205">
        <w:rPr>
          <w:sz w:val="20"/>
          <w:szCs w:val="20"/>
        </w:rPr>
        <w:t xml:space="preserve">.2023 г. № </w:t>
      </w:r>
      <w:r>
        <w:rPr>
          <w:sz w:val="20"/>
          <w:szCs w:val="20"/>
        </w:rPr>
        <w:t>471</w:t>
      </w:r>
      <w:r w:rsidRPr="00A77205">
        <w:rPr>
          <w:sz w:val="20"/>
          <w:szCs w:val="20"/>
        </w:rPr>
        <w:t xml:space="preserve"> «</w:t>
      </w:r>
      <w:r w:rsidRPr="00BC6260">
        <w:rPr>
          <w:sz w:val="20"/>
          <w:szCs w:val="20"/>
        </w:rPr>
        <w:t>О создании комиссии по поддержанию устойчивого функционирования объектов экономики Аликовского муниципального округа Чувашской Республики</w:t>
      </w:r>
      <w:r w:rsidRPr="00A77205">
        <w:rPr>
          <w:sz w:val="20"/>
          <w:szCs w:val="20"/>
        </w:rPr>
        <w:t>»</w:t>
      </w:r>
    </w:p>
    <w:p w14:paraId="6F77161C" w14:textId="77777777" w:rsidR="00BC6260" w:rsidRDefault="00BC6260" w:rsidP="00BC6260">
      <w:pPr>
        <w:ind w:right="4535" w:firstLine="567"/>
        <w:jc w:val="both"/>
        <w:rPr>
          <w:sz w:val="20"/>
          <w:szCs w:val="20"/>
        </w:rPr>
      </w:pPr>
    </w:p>
    <w:p w14:paraId="46982E34"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Во исполнение федеральных законов от 21.12.1994 № 68-ФЗ «О защите населения и территорий от чрезвычайных ситуаций природного и техногенного характера», от  31.05.1996 № 61-ФЗ «Об обороне», от 26.02.1997 № 31-ФЗ «О мобилизационной подготовке и мобилизации в Российской Федерации», от 12.02.1998 № 28-ФЗ «О гражданской обороне» и в соответствии рекомендациями  МЧС России по повышению устойчивости функционирования объектов экономики и организаций, администрация Аликовского муниципального</w:t>
      </w:r>
      <w:r>
        <w:rPr>
          <w:sz w:val="20"/>
          <w:lang w:eastAsia="zh-CN"/>
        </w:rPr>
        <w:t xml:space="preserve"> округа Чувашской Республики</w:t>
      </w:r>
      <w:r w:rsidRPr="00527AB4">
        <w:rPr>
          <w:sz w:val="20"/>
          <w:lang w:eastAsia="zh-CN"/>
        </w:rPr>
        <w:t xml:space="preserve"> п о с т а н о в л я е т:</w:t>
      </w:r>
    </w:p>
    <w:p w14:paraId="57314872"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1.Создать комиссию по поддержанию устойчивого функционирования объектов экономики Аликовского муниципального округа Чувашской Республики в составе:</w:t>
      </w:r>
    </w:p>
    <w:p w14:paraId="18B5292A"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 Прохорова А.И.–начальника отдела сельского хозяйства и экологии администрации Аликовского муниципального округа  – председателя комиссии;</w:t>
      </w:r>
    </w:p>
    <w:p w14:paraId="78F8EB60"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 Терентьевой М.А. – заместителя начальника отдела экономики, инвестиционной политики администрации Аликовского муниципального округа – заместителя председателя комиссии;</w:t>
      </w:r>
    </w:p>
    <w:p w14:paraId="006AA7C8"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 Воиновой В.Ф. – ведущего специалиста-эксперта отдела экономики, инвестиционной политики администрации Аликовского муниципального округа - секретаря комиссии;</w:t>
      </w:r>
    </w:p>
    <w:p w14:paraId="16B35855"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 Кротова В.В. – начальника финансового отдела администрации Аликовского муниципального округа  – члена комиссии;</w:t>
      </w:r>
    </w:p>
    <w:p w14:paraId="795082F4"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 Иванова Г.В.– главного специалиста-эксперта Управления по благоустройству и развитию территорий администрации Аликовского муниципального округа - члена комиссии;</w:t>
      </w:r>
    </w:p>
    <w:p w14:paraId="20BCBA53"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 Лазарева И.Г.–начальника Аликовского территориального отдела Управления по благоустройству и развитию территорий администрации Аликовского муниципального округа - члена комиссии;</w:t>
      </w:r>
    </w:p>
    <w:p w14:paraId="0344BEC6"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 Федоровой Т.Ю. – главного врача БУ «Аликовская ЦРБ» Минздрава Чувашии ¬- члена комиссии (по согласованию);</w:t>
      </w:r>
    </w:p>
    <w:p w14:paraId="7F576361"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 xml:space="preserve">- Удякова А.Ю. – начальника пожарной части № 25 с. Аликово  КУ «ЧРПС» ГКЧС Чувашии - члена комиссии (по согласованию); </w:t>
      </w:r>
    </w:p>
    <w:p w14:paraId="568C7BF2"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 Харитонов Ю.А. – председателя правления Аликовского РАЙПО - члена комиссии (по согласованию);</w:t>
      </w:r>
    </w:p>
    <w:p w14:paraId="667BDF7C"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 Андреева Е.А. – заместителя начальника отделения полиции по Аликовскому району МО МВД РФ «Вурнарский» - члена комиссии (по согласованию);</w:t>
      </w:r>
    </w:p>
    <w:p w14:paraId="39397974"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 Алексеева Б.В.– начальника Аликовского РЭС Северного производственного отделения филиала ПАО «МРСК-Волги» - «Чувашэнерго» - члена комиссии (по согласованию);</w:t>
      </w:r>
    </w:p>
    <w:p w14:paraId="6CF53613"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ab/>
        <w:t>Карпашевич В.С. – ведущего инженера  ЛТУ Аликовский МЦТЭТ г. Шумерля филиала в ЧР ПАО «Ростелеком»  - члена комиссии (по согласованию);</w:t>
      </w:r>
    </w:p>
    <w:p w14:paraId="16285610"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 Игнатьева П.В. – начальника Аликовского газового участка филиала АО «Газпром газораспределение Чебоксары» в пгт Вурнары - члена комиссии (по согласованию).</w:t>
      </w:r>
    </w:p>
    <w:p w14:paraId="247A71AA"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2.Утвердить прилагаемое Положение о комиссии по поддержанию устойчивого функционирования объектов экономики Аликовского муниципального округа Чувашской Республики (Приложение 1).</w:t>
      </w:r>
    </w:p>
    <w:p w14:paraId="08675609"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3.Утвердить обязанности председателя комиссии и председателей подкомиссий по повышению устойчивости функционирования экономики Аликовского муниципального округа Чувашской Республики (Приложение 2).</w:t>
      </w:r>
    </w:p>
    <w:p w14:paraId="7F5C517C"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4.Признать утратившим силу:</w:t>
      </w:r>
    </w:p>
    <w:p w14:paraId="13AF076C"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 постановление администрации Аликовского района Чувашской Республики от 22.04.2016 №246 «О создании комиссии по поддержанию устойчивого функционирования объектов экономики Аликовского района Чувашской Республики»;</w:t>
      </w:r>
    </w:p>
    <w:p w14:paraId="3CBC7A00" w14:textId="77777777" w:rsidR="00BC6260" w:rsidRPr="00527AB4" w:rsidRDefault="00BC6260" w:rsidP="00BC6260">
      <w:pPr>
        <w:pStyle w:val="FR3"/>
        <w:tabs>
          <w:tab w:val="left" w:pos="142"/>
          <w:tab w:val="left" w:pos="1134"/>
        </w:tabs>
        <w:ind w:right="-8" w:firstLine="709"/>
        <w:jc w:val="both"/>
        <w:rPr>
          <w:sz w:val="20"/>
          <w:lang w:eastAsia="zh-CN"/>
        </w:rPr>
      </w:pPr>
      <w:r w:rsidRPr="00527AB4">
        <w:rPr>
          <w:sz w:val="20"/>
          <w:lang w:eastAsia="zh-CN"/>
        </w:rPr>
        <w:t>- постановление администрации Аликовского района Чувашской Республики от 19.09.2019 года № 1181 «О внесении изменений в постановление администрации Аликовского района от 22.04.2016 г. № 246».</w:t>
      </w:r>
    </w:p>
    <w:p w14:paraId="25A11B95" w14:textId="77777777" w:rsidR="00BC6260" w:rsidRPr="00527AB4" w:rsidRDefault="00BC6260" w:rsidP="00BC6260">
      <w:pPr>
        <w:pStyle w:val="FR3"/>
        <w:tabs>
          <w:tab w:val="left" w:pos="142"/>
          <w:tab w:val="left" w:pos="1134"/>
        </w:tabs>
        <w:ind w:right="-8" w:firstLine="709"/>
        <w:jc w:val="both"/>
        <w:rPr>
          <w:sz w:val="20"/>
        </w:rPr>
      </w:pPr>
      <w:r w:rsidRPr="00527AB4">
        <w:rPr>
          <w:sz w:val="20"/>
          <w:lang w:eastAsia="zh-CN"/>
        </w:rPr>
        <w:t xml:space="preserve">6.Настоящее постановление вступает в силу после его официального опубликования.  </w:t>
      </w:r>
    </w:p>
    <w:p w14:paraId="30ABE4D8" w14:textId="77777777" w:rsidR="00BC6260" w:rsidRPr="00527AB4" w:rsidRDefault="00BC6260" w:rsidP="00BC6260">
      <w:pPr>
        <w:pStyle w:val="FR3"/>
        <w:tabs>
          <w:tab w:val="left" w:pos="142"/>
          <w:tab w:val="left" w:pos="1134"/>
        </w:tabs>
        <w:ind w:right="-8" w:firstLine="709"/>
        <w:jc w:val="both"/>
        <w:rPr>
          <w:sz w:val="20"/>
        </w:rPr>
      </w:pPr>
    </w:p>
    <w:p w14:paraId="4D76F168" w14:textId="77777777" w:rsidR="00BC6260" w:rsidRPr="00527AB4" w:rsidRDefault="00BC6260" w:rsidP="00BC6260">
      <w:pPr>
        <w:pStyle w:val="FR3"/>
        <w:tabs>
          <w:tab w:val="left" w:pos="142"/>
          <w:tab w:val="left" w:pos="1134"/>
        </w:tabs>
        <w:ind w:right="-8" w:firstLine="709"/>
        <w:jc w:val="both"/>
        <w:rPr>
          <w:sz w:val="20"/>
        </w:rPr>
      </w:pPr>
    </w:p>
    <w:p w14:paraId="671812CC" w14:textId="77777777" w:rsidR="00BC6260" w:rsidRPr="00527AB4" w:rsidRDefault="00BC6260" w:rsidP="00BC6260">
      <w:pPr>
        <w:pStyle w:val="FR3"/>
        <w:tabs>
          <w:tab w:val="left" w:pos="1134"/>
        </w:tabs>
        <w:ind w:right="-8"/>
        <w:jc w:val="both"/>
        <w:rPr>
          <w:sz w:val="20"/>
        </w:rPr>
      </w:pPr>
      <w:r w:rsidRPr="00527AB4">
        <w:rPr>
          <w:sz w:val="20"/>
        </w:rPr>
        <w:t>Врио главы Аликовского</w:t>
      </w:r>
    </w:p>
    <w:p w14:paraId="21960B28" w14:textId="77777777" w:rsidR="00BC6260" w:rsidRPr="00527AB4" w:rsidRDefault="00BC6260" w:rsidP="00BC6260">
      <w:pPr>
        <w:pStyle w:val="FR3"/>
        <w:tabs>
          <w:tab w:val="left" w:pos="1134"/>
        </w:tabs>
        <w:ind w:right="-8"/>
        <w:jc w:val="both"/>
        <w:rPr>
          <w:sz w:val="20"/>
        </w:rPr>
      </w:pPr>
      <w:r w:rsidRPr="00527AB4">
        <w:rPr>
          <w:sz w:val="20"/>
        </w:rPr>
        <w:t>муниципального округа                                                                       З.Ф. Васильева</w:t>
      </w:r>
    </w:p>
    <w:p w14:paraId="1436B85A" w14:textId="77777777" w:rsidR="00BC6260" w:rsidRPr="00527AB4" w:rsidRDefault="00BC6260" w:rsidP="00BC6260">
      <w:pPr>
        <w:pStyle w:val="FR3"/>
        <w:tabs>
          <w:tab w:val="left" w:pos="1134"/>
        </w:tabs>
        <w:ind w:right="-8"/>
        <w:jc w:val="both"/>
        <w:rPr>
          <w:sz w:val="20"/>
        </w:rPr>
      </w:pPr>
    </w:p>
    <w:p w14:paraId="124B1EBA" w14:textId="77777777" w:rsidR="00BC6260" w:rsidRPr="00527AB4" w:rsidRDefault="00BC6260" w:rsidP="00BC6260">
      <w:pPr>
        <w:pStyle w:val="FR3"/>
        <w:tabs>
          <w:tab w:val="left" w:pos="1134"/>
        </w:tabs>
        <w:ind w:right="-8"/>
        <w:jc w:val="both"/>
        <w:rPr>
          <w:sz w:val="20"/>
        </w:rPr>
      </w:pPr>
    </w:p>
    <w:p w14:paraId="66E68ABA" w14:textId="77777777" w:rsidR="00BC6260" w:rsidRPr="00527AB4" w:rsidRDefault="00BC6260" w:rsidP="00BC6260">
      <w:pPr>
        <w:pStyle w:val="FR3"/>
        <w:tabs>
          <w:tab w:val="left" w:pos="1134"/>
        </w:tabs>
        <w:ind w:right="-8"/>
        <w:jc w:val="both"/>
        <w:rPr>
          <w:sz w:val="20"/>
        </w:rPr>
      </w:pPr>
    </w:p>
    <w:p w14:paraId="3564F483" w14:textId="77777777" w:rsidR="00BC6260" w:rsidRPr="00527AB4" w:rsidRDefault="00BC6260" w:rsidP="00BC6260">
      <w:pPr>
        <w:pStyle w:val="FR3"/>
        <w:tabs>
          <w:tab w:val="left" w:pos="1134"/>
        </w:tabs>
        <w:ind w:right="-8"/>
        <w:jc w:val="both"/>
        <w:rPr>
          <w:sz w:val="20"/>
        </w:rPr>
      </w:pPr>
    </w:p>
    <w:p w14:paraId="7D05117D" w14:textId="77777777" w:rsidR="00BC6260" w:rsidRPr="00527AB4" w:rsidRDefault="00BC6260" w:rsidP="00BC6260">
      <w:pPr>
        <w:pStyle w:val="FR3"/>
        <w:tabs>
          <w:tab w:val="left" w:pos="1134"/>
        </w:tabs>
        <w:ind w:right="-8"/>
        <w:jc w:val="both"/>
        <w:rPr>
          <w:sz w:val="20"/>
        </w:rPr>
      </w:pPr>
    </w:p>
    <w:p w14:paraId="467CE8B0" w14:textId="77777777" w:rsidR="00BC6260" w:rsidRPr="00527AB4" w:rsidRDefault="00BC6260" w:rsidP="00BC6260">
      <w:pPr>
        <w:pStyle w:val="FR3"/>
        <w:tabs>
          <w:tab w:val="left" w:pos="1134"/>
        </w:tabs>
        <w:ind w:right="-8"/>
        <w:jc w:val="both"/>
        <w:rPr>
          <w:sz w:val="20"/>
        </w:rPr>
      </w:pPr>
    </w:p>
    <w:p w14:paraId="720C8308" w14:textId="77777777" w:rsidR="00BC6260" w:rsidRPr="00527AB4" w:rsidRDefault="00BC6260" w:rsidP="00BC6260">
      <w:pPr>
        <w:ind w:firstLine="709"/>
        <w:jc w:val="right"/>
        <w:rPr>
          <w:sz w:val="20"/>
          <w:szCs w:val="20"/>
        </w:rPr>
      </w:pPr>
      <w:r w:rsidRPr="00527AB4">
        <w:rPr>
          <w:sz w:val="20"/>
          <w:szCs w:val="20"/>
        </w:rPr>
        <w:t>Приложение 1</w:t>
      </w:r>
    </w:p>
    <w:p w14:paraId="650BBEDE" w14:textId="77777777" w:rsidR="00BC6260" w:rsidRPr="00527AB4" w:rsidRDefault="00BC6260" w:rsidP="00BC6260">
      <w:pPr>
        <w:ind w:firstLine="709"/>
        <w:jc w:val="right"/>
        <w:rPr>
          <w:sz w:val="20"/>
          <w:szCs w:val="20"/>
        </w:rPr>
      </w:pPr>
      <w:r w:rsidRPr="00527AB4">
        <w:rPr>
          <w:sz w:val="20"/>
          <w:szCs w:val="20"/>
        </w:rPr>
        <w:lastRenderedPageBreak/>
        <w:t xml:space="preserve"> к постановлению администрации</w:t>
      </w:r>
    </w:p>
    <w:p w14:paraId="0EA63952" w14:textId="77777777" w:rsidR="00BC6260" w:rsidRPr="00527AB4" w:rsidRDefault="00BC6260" w:rsidP="00BC6260">
      <w:pPr>
        <w:ind w:firstLine="709"/>
        <w:jc w:val="right"/>
        <w:rPr>
          <w:sz w:val="20"/>
          <w:szCs w:val="20"/>
        </w:rPr>
      </w:pPr>
      <w:r w:rsidRPr="00527AB4">
        <w:rPr>
          <w:sz w:val="20"/>
          <w:szCs w:val="20"/>
        </w:rPr>
        <w:t xml:space="preserve">                                                                               Аликовского муниципального округа</w:t>
      </w:r>
    </w:p>
    <w:p w14:paraId="19F1BD22" w14:textId="77777777" w:rsidR="00BC6260" w:rsidRPr="00527AB4" w:rsidRDefault="00BC6260" w:rsidP="00BC6260">
      <w:pPr>
        <w:ind w:firstLine="709"/>
        <w:jc w:val="right"/>
        <w:rPr>
          <w:sz w:val="20"/>
          <w:szCs w:val="20"/>
        </w:rPr>
      </w:pPr>
      <w:r w:rsidRPr="00527AB4">
        <w:rPr>
          <w:sz w:val="20"/>
          <w:szCs w:val="20"/>
        </w:rPr>
        <w:t xml:space="preserve">от </w:t>
      </w:r>
      <w:r w:rsidRPr="00BC6260">
        <w:rPr>
          <w:sz w:val="20"/>
          <w:szCs w:val="20"/>
        </w:rPr>
        <w:t>11</w:t>
      </w:r>
      <w:r w:rsidRPr="00527AB4">
        <w:rPr>
          <w:sz w:val="20"/>
          <w:szCs w:val="20"/>
        </w:rPr>
        <w:t>.04.2023 г. № 471</w:t>
      </w:r>
    </w:p>
    <w:p w14:paraId="69F1799F" w14:textId="77777777" w:rsidR="00BC6260" w:rsidRPr="00527AB4" w:rsidRDefault="00BC6260" w:rsidP="00BC6260">
      <w:pPr>
        <w:jc w:val="center"/>
        <w:rPr>
          <w:b/>
          <w:sz w:val="20"/>
          <w:szCs w:val="20"/>
        </w:rPr>
      </w:pPr>
    </w:p>
    <w:p w14:paraId="6FD3B268" w14:textId="77777777" w:rsidR="00BC6260" w:rsidRPr="00527AB4" w:rsidRDefault="00BC6260" w:rsidP="00BC6260">
      <w:pPr>
        <w:jc w:val="center"/>
        <w:rPr>
          <w:b/>
          <w:sz w:val="20"/>
          <w:szCs w:val="20"/>
        </w:rPr>
      </w:pPr>
      <w:r w:rsidRPr="00527AB4">
        <w:rPr>
          <w:b/>
          <w:sz w:val="20"/>
          <w:szCs w:val="20"/>
        </w:rPr>
        <w:t>ПОЛОЖЕНИЕ</w:t>
      </w:r>
    </w:p>
    <w:p w14:paraId="27704455" w14:textId="77777777" w:rsidR="00BC6260" w:rsidRPr="00527AB4" w:rsidRDefault="00BC6260" w:rsidP="00BC6260">
      <w:pPr>
        <w:jc w:val="center"/>
        <w:rPr>
          <w:b/>
          <w:sz w:val="20"/>
          <w:szCs w:val="20"/>
        </w:rPr>
      </w:pPr>
      <w:r w:rsidRPr="00527AB4">
        <w:rPr>
          <w:b/>
          <w:sz w:val="20"/>
          <w:szCs w:val="20"/>
        </w:rPr>
        <w:t>о комиссии по поддержанию устойчивого функционирования</w:t>
      </w:r>
    </w:p>
    <w:p w14:paraId="18FA30CC" w14:textId="77777777" w:rsidR="00BC6260" w:rsidRPr="00527AB4" w:rsidRDefault="00BC6260" w:rsidP="00BC6260">
      <w:pPr>
        <w:jc w:val="center"/>
        <w:rPr>
          <w:b/>
          <w:sz w:val="20"/>
          <w:szCs w:val="20"/>
        </w:rPr>
      </w:pPr>
      <w:r w:rsidRPr="00527AB4">
        <w:rPr>
          <w:b/>
          <w:sz w:val="20"/>
          <w:szCs w:val="20"/>
        </w:rPr>
        <w:t xml:space="preserve"> объектов экономики Аликовского муниципального </w:t>
      </w:r>
    </w:p>
    <w:p w14:paraId="512EB343" w14:textId="77777777" w:rsidR="00BC6260" w:rsidRPr="00527AB4" w:rsidRDefault="00BC6260" w:rsidP="00BC6260">
      <w:pPr>
        <w:jc w:val="center"/>
        <w:rPr>
          <w:b/>
          <w:sz w:val="20"/>
          <w:szCs w:val="20"/>
        </w:rPr>
      </w:pPr>
      <w:r w:rsidRPr="00527AB4">
        <w:rPr>
          <w:b/>
          <w:sz w:val="20"/>
          <w:szCs w:val="20"/>
        </w:rPr>
        <w:t>округа Чувашской Республики</w:t>
      </w:r>
    </w:p>
    <w:p w14:paraId="079FF12D" w14:textId="77777777" w:rsidR="00BC6260" w:rsidRPr="00527AB4" w:rsidRDefault="00BC6260" w:rsidP="00BC6260">
      <w:pPr>
        <w:shd w:val="clear" w:color="auto" w:fill="FFFFFF"/>
        <w:autoSpaceDE w:val="0"/>
        <w:autoSpaceDN w:val="0"/>
        <w:adjustRightInd w:val="0"/>
        <w:jc w:val="center"/>
        <w:rPr>
          <w:sz w:val="20"/>
          <w:szCs w:val="20"/>
        </w:rPr>
      </w:pPr>
    </w:p>
    <w:p w14:paraId="1DF40B0A" w14:textId="77777777" w:rsidR="00BC6260" w:rsidRPr="00527AB4" w:rsidRDefault="00BC6260" w:rsidP="00BC6260">
      <w:pPr>
        <w:shd w:val="clear" w:color="auto" w:fill="FFFFFF"/>
        <w:autoSpaceDE w:val="0"/>
        <w:autoSpaceDN w:val="0"/>
        <w:adjustRightInd w:val="0"/>
        <w:jc w:val="center"/>
        <w:rPr>
          <w:sz w:val="20"/>
          <w:szCs w:val="20"/>
        </w:rPr>
      </w:pPr>
      <w:r w:rsidRPr="00527AB4">
        <w:rPr>
          <w:sz w:val="20"/>
          <w:szCs w:val="20"/>
        </w:rPr>
        <w:t>1.</w:t>
      </w:r>
      <w:r w:rsidRPr="00527AB4">
        <w:rPr>
          <w:b/>
          <w:sz w:val="20"/>
          <w:szCs w:val="20"/>
        </w:rPr>
        <w:t xml:space="preserve"> </w:t>
      </w:r>
      <w:r w:rsidRPr="00527AB4">
        <w:rPr>
          <w:sz w:val="20"/>
          <w:szCs w:val="20"/>
        </w:rPr>
        <w:t>ОБЩИЕ ПОЛОЖЕНИЯ</w:t>
      </w:r>
    </w:p>
    <w:p w14:paraId="3658413F" w14:textId="77777777" w:rsidR="00BC6260" w:rsidRPr="00527AB4" w:rsidRDefault="00BC6260" w:rsidP="00BC6260">
      <w:pPr>
        <w:ind w:firstLine="709"/>
        <w:jc w:val="both"/>
        <w:rPr>
          <w:sz w:val="20"/>
          <w:szCs w:val="20"/>
        </w:rPr>
      </w:pPr>
      <w:r w:rsidRPr="00527AB4">
        <w:rPr>
          <w:sz w:val="20"/>
          <w:szCs w:val="20"/>
        </w:rPr>
        <w:t>1.1. Комиссия по поддержанию устойчивого функционирования объектов экономики Аликовского муниципального округа  Чувашской Республики создается  в целях организации планирования и контроля выполнения мероприятий по повышению устойчивости функционирования организаций, предприятий и учреждений в чрезвычайных ситуациях природного и техногенного характера и в военное время (в дальнейшем - в чрезвычайных ситуациях) и является постоянно действующим организующим, консультативным и исследовательским органом.</w:t>
      </w:r>
    </w:p>
    <w:p w14:paraId="72CBD3B8"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1.2. Комиссия формируется из представителей структурных подразделений администрации Аликовского муниципального округа, основных организаций, предприятий и учреждений.</w:t>
      </w:r>
    </w:p>
    <w:p w14:paraId="10861EC6"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1.3. В своей деятельности комиссия руководствуется Законом от 21.12.1994 г. №68-ФЗ «О защите населения и территорий от чрезвычайных ситуаций природного и техногенного характера», от 26.02.1997 г. №31-ФЗ «О мобилизационной подготовке и мобилизации в Российской Федерации», от 12.02.98 г. №28-ФЗ «О гражданской обороне», рекомендациями  МЧС России по повышению устойчивости функционирования объектов экономики муниципальных образований и организаций, постановлениями и распоряжениями главы администрации муниципального округа, настоящим Положением и другими руководящими документами по вопросу подготовки организаций, предприятий и учреждений к устойчивому функционированию в чрезвычайных ситуациях мирного и военного времени.</w:t>
      </w:r>
    </w:p>
    <w:p w14:paraId="04575F2F" w14:textId="77777777" w:rsidR="00BC6260" w:rsidRPr="00527AB4" w:rsidRDefault="00BC6260" w:rsidP="00BC6260">
      <w:pPr>
        <w:shd w:val="clear" w:color="auto" w:fill="FFFFFF"/>
        <w:autoSpaceDE w:val="0"/>
        <w:autoSpaceDN w:val="0"/>
        <w:adjustRightInd w:val="0"/>
        <w:ind w:firstLine="709"/>
        <w:jc w:val="both"/>
        <w:rPr>
          <w:sz w:val="20"/>
          <w:szCs w:val="20"/>
        </w:rPr>
      </w:pPr>
    </w:p>
    <w:p w14:paraId="26EB4BF8" w14:textId="77777777" w:rsidR="00BC6260" w:rsidRPr="00527AB4" w:rsidRDefault="00BC6260" w:rsidP="00BC6260">
      <w:pPr>
        <w:shd w:val="clear" w:color="auto" w:fill="FFFFFF"/>
        <w:autoSpaceDE w:val="0"/>
        <w:autoSpaceDN w:val="0"/>
        <w:adjustRightInd w:val="0"/>
        <w:ind w:firstLine="709"/>
        <w:jc w:val="center"/>
        <w:rPr>
          <w:sz w:val="20"/>
          <w:szCs w:val="20"/>
        </w:rPr>
      </w:pPr>
      <w:r w:rsidRPr="00527AB4">
        <w:rPr>
          <w:sz w:val="20"/>
          <w:szCs w:val="20"/>
        </w:rPr>
        <w:t>2. ЗАДАЧИ КОМИССИИ</w:t>
      </w:r>
    </w:p>
    <w:p w14:paraId="2BCE1DEB" w14:textId="77777777" w:rsidR="00BC6260" w:rsidRPr="00527AB4" w:rsidRDefault="00BC6260" w:rsidP="00BC6260">
      <w:pPr>
        <w:tabs>
          <w:tab w:val="left" w:pos="3960"/>
        </w:tabs>
        <w:ind w:firstLine="709"/>
        <w:jc w:val="both"/>
        <w:rPr>
          <w:sz w:val="20"/>
          <w:szCs w:val="20"/>
        </w:rPr>
      </w:pPr>
      <w:r w:rsidRPr="00527AB4">
        <w:rPr>
          <w:sz w:val="20"/>
          <w:szCs w:val="20"/>
        </w:rPr>
        <w:t>2.1. Основной задачей комиссии является организация работы по повышению устойчивости функционирования организаций, предприятий и учреждений муниципального округа в чрезвычайных ситуациях с целью снижения возможных потерь и разрушений в результате аварий, катастроф, стихийных бедствий и воздействия современных средств поражения вероятного противника в военное время, обеспечения жизнедеятельности населения Аликовского муниципального округа и создания оптимальных условий для восстановления нарушенного производства.</w:t>
      </w:r>
    </w:p>
    <w:p w14:paraId="1D5E9C63" w14:textId="77777777" w:rsidR="00BC6260" w:rsidRPr="00527AB4" w:rsidRDefault="00BC6260" w:rsidP="00BC6260">
      <w:pPr>
        <w:ind w:firstLine="709"/>
        <w:jc w:val="both"/>
        <w:rPr>
          <w:sz w:val="20"/>
          <w:szCs w:val="20"/>
        </w:rPr>
      </w:pPr>
      <w:r w:rsidRPr="00527AB4">
        <w:rPr>
          <w:sz w:val="20"/>
          <w:szCs w:val="20"/>
        </w:rPr>
        <w:t>2.2. При функционировании Аликовского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 (далее – муниципальное звено ТП РСЧС Чувашской Республики) на комиссию возлагается:</w:t>
      </w:r>
    </w:p>
    <w:p w14:paraId="51A2378A"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2.2.1. В режиме повседневной деятельности:</w:t>
      </w:r>
    </w:p>
    <w:p w14:paraId="57397E1A"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координация работы руководящего состава и органов управления Аликовского муниципального звена ТП РСЧС Чувашской Республики по повышению устойчивости функционирования организаций, предприятий и учреждений в чрезвычайных ситуациях;</w:t>
      </w:r>
    </w:p>
    <w:p w14:paraId="53A78489"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контроль над подготовкой организаций, предприятий и учреждений, расположенных на территории Аликовского муниципального округа, к работе в чрезвычайных ситуациях;</w:t>
      </w:r>
    </w:p>
    <w:p w14:paraId="5C94547C"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контроль над разработкой, планированием и осуществлением мероприятий по повышению устойчивости функционирования организаций, предприятий и учреждений в экстремальных условиях независимо от их форм собственности, за увязкой этих мероприятий с планами развития населенных пунктов, с проектами строительства, реконструкции объектов и модернизации производства;</w:t>
      </w:r>
    </w:p>
    <w:p w14:paraId="4179F549"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организация работы по комплексной оценке состояния, возможностей и потребностей всех организаций, предприятий и учреждений Аликовского муниципального округа для обеспечения жизнедеятельности населения, а также выпуска заданных объемов и номенклатуры продукции с учетом возможных потерь и разрушений в чрезвычайных ситуациях;</w:t>
      </w:r>
    </w:p>
    <w:p w14:paraId="7EC3BBFF"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рассмотрение результатов исследований по устойчивости, выполненных в интересах экономики Аликовского муниципального округа, и подготовка предложений о целесообразности практического осуществления выработанных мероприятий;</w:t>
      </w:r>
    </w:p>
    <w:p w14:paraId="3610149B"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участие в проверках состояния гражданской обороны на предприятиях (в учреждениях и организациях) и работы по предупреждению чрезвычайных ситуаций (по вопросам устойчивости), в командно-штабных учениях и других мероприятиях, обеспечивающих качественную подготовку руководящего состава и органов управления по вопросам устойчивости;</w:t>
      </w:r>
    </w:p>
    <w:p w14:paraId="21F35899"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организация и координация проведения исследований, разработки и уточнения мероприятий по устойчивости функционирования организаций, предприятий и учреждений Аликовского муниципального округа в чрезвычайных ситуациях;</w:t>
      </w:r>
    </w:p>
    <w:p w14:paraId="0F9ABAB4" w14:textId="77777777" w:rsidR="00BC6260" w:rsidRPr="00527AB4" w:rsidRDefault="00BC6260" w:rsidP="00BC6260">
      <w:pPr>
        <w:tabs>
          <w:tab w:val="left" w:pos="3960"/>
        </w:tabs>
        <w:ind w:firstLine="709"/>
        <w:jc w:val="both"/>
        <w:rPr>
          <w:sz w:val="20"/>
          <w:szCs w:val="20"/>
        </w:rPr>
      </w:pPr>
      <w:r w:rsidRPr="00527AB4">
        <w:rPr>
          <w:sz w:val="20"/>
          <w:szCs w:val="20"/>
        </w:rPr>
        <w:t xml:space="preserve">участие в обобщении результатов учений, исследований и выработке предложений по дальнейшему повышению устойчивости функционирования организаций, предприятий и учреждений в чрезвычайных </w:t>
      </w:r>
      <w:r w:rsidRPr="00527AB4">
        <w:rPr>
          <w:sz w:val="20"/>
          <w:szCs w:val="20"/>
        </w:rPr>
        <w:lastRenderedPageBreak/>
        <w:t>ситуациях для включения установленным порядком в проекты планов экономического развития, в план действий по предупреждению и ликвидации чрезвычайных ситуаций и в план гражданской обороны Аликовского муниципального округа (по вопросам устойчивости).</w:t>
      </w:r>
    </w:p>
    <w:p w14:paraId="3DF94C0E"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 xml:space="preserve">2.2.2. В режиме повышенной готовности: </w:t>
      </w:r>
    </w:p>
    <w:p w14:paraId="1FE78590"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принятие мер по обеспечению устойчивого функционирования организаций, предприятий и учреждений в целях защиты населения и окружающей среды при угрозе возникновения чрезвычайных ситуаций природного и техногенного характера.</w:t>
      </w:r>
    </w:p>
    <w:p w14:paraId="0FFB9BF0" w14:textId="77777777" w:rsidR="00BC6260" w:rsidRPr="00527AB4" w:rsidRDefault="00BC6260" w:rsidP="00BC6260">
      <w:pPr>
        <w:ind w:firstLine="709"/>
        <w:jc w:val="both"/>
        <w:rPr>
          <w:sz w:val="20"/>
          <w:szCs w:val="20"/>
        </w:rPr>
      </w:pPr>
      <w:r w:rsidRPr="00527AB4">
        <w:rPr>
          <w:sz w:val="20"/>
          <w:szCs w:val="20"/>
        </w:rPr>
        <w:t xml:space="preserve"> 2.2.3. При переводе организаций, предприятий и учреждений Аликовского муниципального округа  на работу в условиях военного времени:</w:t>
      </w:r>
    </w:p>
    <w:p w14:paraId="429A09A0" w14:textId="77777777" w:rsidR="00BC6260" w:rsidRPr="00527AB4" w:rsidRDefault="00BC6260" w:rsidP="00BC6260">
      <w:pPr>
        <w:ind w:firstLine="709"/>
        <w:jc w:val="both"/>
        <w:rPr>
          <w:sz w:val="20"/>
          <w:szCs w:val="20"/>
        </w:rPr>
      </w:pPr>
      <w:r w:rsidRPr="00527AB4">
        <w:rPr>
          <w:sz w:val="20"/>
          <w:szCs w:val="20"/>
        </w:rPr>
        <w:t>контроль и оценка хода осуществления организациями, предприятиями и учреждениями мероприятий по повышению устойчивости их функционирования в военное время;</w:t>
      </w:r>
    </w:p>
    <w:p w14:paraId="2A7004E3" w14:textId="77777777" w:rsidR="00BC6260" w:rsidRPr="00527AB4" w:rsidRDefault="00BC6260" w:rsidP="00BC6260">
      <w:pPr>
        <w:ind w:firstLine="709"/>
        <w:jc w:val="both"/>
        <w:rPr>
          <w:sz w:val="20"/>
          <w:szCs w:val="20"/>
        </w:rPr>
      </w:pPr>
      <w:r w:rsidRPr="00527AB4">
        <w:rPr>
          <w:sz w:val="20"/>
          <w:szCs w:val="20"/>
        </w:rPr>
        <w:t>проверка качества выполнения мероприятий по повышению устойчивости функционирования организаций, предприятий и учреждений с введением соответствующих степеней готовности гражданской обороны;</w:t>
      </w:r>
    </w:p>
    <w:p w14:paraId="26783010" w14:textId="77777777" w:rsidR="00BC6260" w:rsidRPr="00527AB4" w:rsidRDefault="00BC6260" w:rsidP="00BC6260">
      <w:pPr>
        <w:ind w:firstLine="709"/>
        <w:jc w:val="both"/>
        <w:rPr>
          <w:sz w:val="20"/>
          <w:szCs w:val="20"/>
        </w:rPr>
      </w:pPr>
      <w:r w:rsidRPr="00527AB4">
        <w:rPr>
          <w:sz w:val="20"/>
          <w:szCs w:val="20"/>
        </w:rPr>
        <w:t>обобщение необходимых данных по вопросам устойчивости для принятия решения по переводу организаций, предприятий и учреждений Аликовского муниципального округа  на работу по планам военного времени.</w:t>
      </w:r>
    </w:p>
    <w:p w14:paraId="6BD8A71B" w14:textId="77777777" w:rsidR="00BC6260" w:rsidRPr="00527AB4" w:rsidRDefault="00BC6260" w:rsidP="00BC6260">
      <w:pPr>
        <w:ind w:firstLine="709"/>
        <w:jc w:val="both"/>
        <w:rPr>
          <w:sz w:val="20"/>
          <w:szCs w:val="20"/>
        </w:rPr>
      </w:pPr>
      <w:r w:rsidRPr="00527AB4">
        <w:rPr>
          <w:sz w:val="20"/>
          <w:szCs w:val="20"/>
        </w:rPr>
        <w:t>2.2.4. В режиме чрезвычайной ситуации:</w:t>
      </w:r>
    </w:p>
    <w:p w14:paraId="718FBA15" w14:textId="77777777" w:rsidR="00BC6260" w:rsidRPr="00527AB4" w:rsidRDefault="00BC6260" w:rsidP="00BC6260">
      <w:pPr>
        <w:ind w:firstLine="709"/>
        <w:jc w:val="both"/>
        <w:rPr>
          <w:sz w:val="20"/>
          <w:szCs w:val="20"/>
        </w:rPr>
      </w:pPr>
      <w:r w:rsidRPr="00527AB4">
        <w:rPr>
          <w:sz w:val="20"/>
          <w:szCs w:val="20"/>
        </w:rPr>
        <w:t>проведение анализа состояния и возможностей важнейших организаций, предприятий, учреждений и отраслей экономики Аликовского муниципального округа  в целом;</w:t>
      </w:r>
    </w:p>
    <w:p w14:paraId="31E29A76" w14:textId="77777777" w:rsidR="00BC6260" w:rsidRPr="00527AB4" w:rsidRDefault="00BC6260" w:rsidP="00BC6260">
      <w:pPr>
        <w:ind w:firstLine="709"/>
        <w:jc w:val="both"/>
        <w:rPr>
          <w:sz w:val="20"/>
          <w:szCs w:val="20"/>
        </w:rPr>
      </w:pPr>
      <w:r w:rsidRPr="00527AB4">
        <w:rPr>
          <w:sz w:val="20"/>
          <w:szCs w:val="20"/>
        </w:rPr>
        <w:t>обобщение данных обстановки и подготовки предложений главе администрации Аликовского муниципального округа по вопросам организации производственной деятельности на сохранившихся мощностях, восстановления нарушенного управления организациями, предприятиями и учреждениями, обеспечения жизнедеятельности населения, а также проведения аварийно-восстановительных работ.</w:t>
      </w:r>
    </w:p>
    <w:p w14:paraId="5D4C6AD2" w14:textId="77777777" w:rsidR="00BC6260" w:rsidRPr="00527AB4" w:rsidRDefault="00BC6260" w:rsidP="00BC6260">
      <w:pPr>
        <w:ind w:firstLine="709"/>
        <w:jc w:val="both"/>
        <w:rPr>
          <w:sz w:val="20"/>
          <w:szCs w:val="20"/>
        </w:rPr>
      </w:pPr>
      <w:r w:rsidRPr="00527AB4">
        <w:rPr>
          <w:sz w:val="20"/>
          <w:szCs w:val="20"/>
        </w:rPr>
        <w:t xml:space="preserve">2.3. Свои задачи Комиссия выполняет в тесном взаимодействии с комиссией по предупреждению и ликвидации чрезвычайных ситуаций, обеспечению пожарной безопасности администрации Аликовского муниципального округа, сектором мобилизационной подготовки, специальных программ и ГО ЧС, а также с военным комиссариатом по Моргаушскому и Аликовскому муниципальным округам, отделением полиции по Аликовскому району МО МВД «Вурнарский».  </w:t>
      </w:r>
    </w:p>
    <w:p w14:paraId="57AADED7" w14:textId="77777777" w:rsidR="00BC6260" w:rsidRPr="00527AB4" w:rsidRDefault="00BC6260" w:rsidP="00BC6260">
      <w:pPr>
        <w:tabs>
          <w:tab w:val="left" w:pos="3960"/>
        </w:tabs>
        <w:jc w:val="center"/>
        <w:rPr>
          <w:sz w:val="20"/>
          <w:szCs w:val="20"/>
        </w:rPr>
      </w:pPr>
    </w:p>
    <w:p w14:paraId="5133D52A" w14:textId="77777777" w:rsidR="00BC6260" w:rsidRPr="00527AB4" w:rsidRDefault="00BC6260" w:rsidP="00BC6260">
      <w:pPr>
        <w:tabs>
          <w:tab w:val="left" w:pos="3960"/>
        </w:tabs>
        <w:jc w:val="center"/>
        <w:rPr>
          <w:sz w:val="20"/>
          <w:szCs w:val="20"/>
        </w:rPr>
      </w:pPr>
      <w:r w:rsidRPr="00527AB4">
        <w:rPr>
          <w:sz w:val="20"/>
          <w:szCs w:val="20"/>
        </w:rPr>
        <w:t>3. ПРАВА КОМИССИИ</w:t>
      </w:r>
    </w:p>
    <w:p w14:paraId="4C859E26" w14:textId="77777777" w:rsidR="00BC6260" w:rsidRPr="00527AB4" w:rsidRDefault="00BC6260" w:rsidP="00BC6260">
      <w:pPr>
        <w:tabs>
          <w:tab w:val="left" w:pos="3960"/>
        </w:tabs>
        <w:ind w:firstLine="709"/>
        <w:jc w:val="both"/>
        <w:rPr>
          <w:sz w:val="20"/>
          <w:szCs w:val="20"/>
        </w:rPr>
      </w:pPr>
      <w:r w:rsidRPr="00527AB4">
        <w:rPr>
          <w:sz w:val="20"/>
          <w:szCs w:val="20"/>
        </w:rPr>
        <w:t>3.1. Передавать указания главы администрации Аликовского муниципального округа, направленные на повышение устойчивости функционирования организаций, предприятий и учреждений, всем структурным подразделениям администрации Аликовского муниципального округа и Аликовскому муниципальному звену ТП РСЧС Чувашской Республики.</w:t>
      </w:r>
    </w:p>
    <w:p w14:paraId="3D10F53E"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3.2. Давать заключения на представляемые структурными подразделениями администрации Аликовского муниципального округа мероприятия по устойчивости для включения в комплексные целевые программы развития отраслей экономики.</w:t>
      </w:r>
    </w:p>
    <w:p w14:paraId="4E9D1268"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3.3. Запрашивать от структурных подразделений администрации Аликовского муниципального округа, организаций, предприятий и учреждений необходимые данные для изучения и принятия решения по вопросам, относящимся к устойчивости функционирования экономики.</w:t>
      </w:r>
    </w:p>
    <w:p w14:paraId="7AD7F32C"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3.4. Привлекать к участию в рассмотрении отдельных вопросов устойчивости специалистов администрации муниципального округа, других организаций, предприятий и учреждений.</w:t>
      </w:r>
    </w:p>
    <w:p w14:paraId="4998E58E"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3.5. Заслушивать должностных лиц организаций, предприятий и учреждений Аликовского муниципального округа по вопросам устойчивости, проводить в установленном порядке совещания с представителями этих организаций, предприятий и учреждений.</w:t>
      </w:r>
    </w:p>
    <w:p w14:paraId="09AB5B1F"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3.6. Участвовать во всех мероприятиях, имеющих отношение к решению вопросов повышения устойчивости функционирования организаций, предприятий и учреждений в чрезвычайных ситуациях.</w:t>
      </w:r>
    </w:p>
    <w:p w14:paraId="0DD36245" w14:textId="77777777" w:rsidR="00BC6260" w:rsidRPr="00527AB4" w:rsidRDefault="00BC6260" w:rsidP="00BC6260">
      <w:pPr>
        <w:shd w:val="clear" w:color="auto" w:fill="FFFFFF"/>
        <w:autoSpaceDE w:val="0"/>
        <w:autoSpaceDN w:val="0"/>
        <w:adjustRightInd w:val="0"/>
        <w:jc w:val="center"/>
        <w:rPr>
          <w:sz w:val="20"/>
          <w:szCs w:val="20"/>
        </w:rPr>
      </w:pPr>
    </w:p>
    <w:p w14:paraId="016DB8C7" w14:textId="77777777" w:rsidR="00BC6260" w:rsidRPr="00527AB4" w:rsidRDefault="00BC6260" w:rsidP="00BC6260">
      <w:pPr>
        <w:shd w:val="clear" w:color="auto" w:fill="FFFFFF"/>
        <w:autoSpaceDE w:val="0"/>
        <w:autoSpaceDN w:val="0"/>
        <w:adjustRightInd w:val="0"/>
        <w:jc w:val="center"/>
        <w:rPr>
          <w:sz w:val="20"/>
          <w:szCs w:val="20"/>
        </w:rPr>
      </w:pPr>
      <w:r w:rsidRPr="00527AB4">
        <w:rPr>
          <w:sz w:val="20"/>
          <w:szCs w:val="20"/>
        </w:rPr>
        <w:t>4.  ЗАДАЧИ СТРУКТУРНОГО ПОДРАЗДЕЛЕНИЯ КОМИССИИ</w:t>
      </w:r>
    </w:p>
    <w:p w14:paraId="6956573F"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4.1. Подкомиссия по рациональному размещению производственных сил:</w:t>
      </w:r>
    </w:p>
    <w:p w14:paraId="305E0B7E"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4.1.1. Анализ размещения производительных сил Аликовского муниципального округа.</w:t>
      </w:r>
    </w:p>
    <w:p w14:paraId="22EBAC87"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4.1.2. Подготовка предложений по дальнейшему улучшению размещения производительных сил и повышению надежности хозяйственных связей.</w:t>
      </w:r>
    </w:p>
    <w:p w14:paraId="46468305" w14:textId="77777777" w:rsidR="00BC6260" w:rsidRPr="00527AB4" w:rsidRDefault="00BC6260" w:rsidP="00BC6260">
      <w:pPr>
        <w:shd w:val="clear" w:color="auto" w:fill="FFFFFF"/>
        <w:autoSpaceDE w:val="0"/>
        <w:autoSpaceDN w:val="0"/>
        <w:adjustRightInd w:val="0"/>
        <w:ind w:firstLine="540"/>
        <w:jc w:val="both"/>
        <w:rPr>
          <w:sz w:val="20"/>
          <w:szCs w:val="20"/>
        </w:rPr>
      </w:pPr>
      <w:r w:rsidRPr="00527AB4">
        <w:rPr>
          <w:color w:val="000000"/>
          <w:sz w:val="20"/>
          <w:szCs w:val="20"/>
        </w:rPr>
        <w:t xml:space="preserve">   4.2. Подкомиссия у</w:t>
      </w:r>
      <w:r w:rsidRPr="00527AB4">
        <w:rPr>
          <w:sz w:val="20"/>
          <w:szCs w:val="20"/>
        </w:rPr>
        <w:t>стойчивости топливно-энергетического комплекса, промышленного производства и транспортной системы, жилищно-коммунального хозяйства:</w:t>
      </w:r>
    </w:p>
    <w:p w14:paraId="1A1D37B4"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4.2.1. Определение степени устойчивости элементов и систем электро- и теплоснабжения, водо- и топливоснабжения в чрезвычайных ситуациях.</w:t>
      </w:r>
    </w:p>
    <w:p w14:paraId="6DEEA28B"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4.2.2. Анализ возможности работы организаций, предприятий и учреждений Аликовского муниципального округа от автономных источников энергоснабжения и использования для этих целей запасов твердого топлива.</w:t>
      </w:r>
    </w:p>
    <w:p w14:paraId="76DEAA80" w14:textId="77777777" w:rsidR="00BC6260" w:rsidRPr="00527AB4" w:rsidRDefault="00BC6260" w:rsidP="00BC6260">
      <w:pPr>
        <w:tabs>
          <w:tab w:val="left" w:pos="3960"/>
        </w:tabs>
        <w:ind w:firstLine="709"/>
        <w:jc w:val="both"/>
        <w:rPr>
          <w:sz w:val="20"/>
          <w:szCs w:val="20"/>
        </w:rPr>
      </w:pPr>
      <w:r w:rsidRPr="00527AB4">
        <w:rPr>
          <w:sz w:val="20"/>
          <w:szCs w:val="20"/>
        </w:rPr>
        <w:t>4.2.3. Подготовка предложений по дальнейшему повышению устойчивости функционирования топливно-энергетического комплекса на территории Аликовского муниципального округа.</w:t>
      </w:r>
    </w:p>
    <w:p w14:paraId="573FE204"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lastRenderedPageBreak/>
        <w:t>4.2.4. Оценка эффективности мероприятий по повышению устойчивости функционирования промышленных предприятий.</w:t>
      </w:r>
    </w:p>
    <w:p w14:paraId="48CE947C"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4.2.5. Анализ возможного разрушения основных производственных фондов и потерь производственных мощностей этих предприятий.</w:t>
      </w:r>
    </w:p>
    <w:p w14:paraId="38233B81"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4.2.6. Анализ эффективности мероприятий по повышению устойчивости функционирования предприятий жилищно-коммунального хозяйства.</w:t>
      </w:r>
    </w:p>
    <w:p w14:paraId="3AAE9144"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4.2.7. Определение возможных потерь транспортных средств и разрушений транспортных коммуникаций и сооружений на них.</w:t>
      </w:r>
    </w:p>
    <w:p w14:paraId="5607A988"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4.2.8. Подготовка предложений по дальнейшему повышению устойчивости функционирования транспортной системы.</w:t>
      </w:r>
    </w:p>
    <w:p w14:paraId="7EFF9959"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4.4 Подкомиссия по устойчивости агропромышленного комплекса, сфер обращения и услуг:</w:t>
      </w:r>
    </w:p>
    <w:p w14:paraId="2EAAEE75"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4.4.1. Анализ эффективности мероприятий по снижению ущерба в животноводстве, растениеводстве и производстве продуктов питания и пищевого сырья.</w:t>
      </w:r>
    </w:p>
    <w:p w14:paraId="6E8AD38C"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4.4.2. Определение потерь мощностей агропромышленного комплекса, снижения объема производства продукции и предоставления услуг населению.</w:t>
      </w:r>
    </w:p>
    <w:p w14:paraId="5EE281EA"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4.4.3. Подготовка предложений по повышению устойчивости функционирования организаций, предприятий и учреждений.</w:t>
      </w:r>
    </w:p>
    <w:p w14:paraId="329EE91E"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4.5. Подкомиссия по устойчивости социальной сферы:</w:t>
      </w:r>
    </w:p>
    <w:p w14:paraId="1561E816"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4.5.1. Анализ эффективности мероприятий по повышению функционирования социальной сферы (медицины, культуры и т.д.).</w:t>
      </w:r>
    </w:p>
    <w:p w14:paraId="681152B4"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4.5.2. Подготовка предложений по дальнейшему повышению устойчивости функционирования организаций, предприятий и учреждений социальной сферы на территории Аликовского муниципального округа.</w:t>
      </w:r>
    </w:p>
    <w:p w14:paraId="7B9EC4DD"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4.6. Подкомиссия по устойчивости управления:</w:t>
      </w:r>
    </w:p>
    <w:p w14:paraId="14F34DB2"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4.6.1. Анализ эффективности мероприятий по повышению устойчивости функционирования системы управления и связи, в том числе способности дублеров обеспечить управление организациями, предприятиями и учреждениями Аликовского муниципального округа при нарушении связи с основными органами управления.</w:t>
      </w:r>
    </w:p>
    <w:p w14:paraId="54F85F6F" w14:textId="77777777" w:rsidR="00BC6260" w:rsidRPr="00527AB4" w:rsidRDefault="00BC6260" w:rsidP="00BC6260">
      <w:pPr>
        <w:tabs>
          <w:tab w:val="left" w:pos="3960"/>
        </w:tabs>
        <w:ind w:firstLine="709"/>
        <w:jc w:val="both"/>
        <w:rPr>
          <w:sz w:val="20"/>
          <w:szCs w:val="20"/>
        </w:rPr>
      </w:pPr>
      <w:r w:rsidRPr="00527AB4">
        <w:rPr>
          <w:sz w:val="20"/>
          <w:szCs w:val="20"/>
        </w:rPr>
        <w:t>4.6.2. Подготовка предложений по дальнейшему повышению устойчивости функционирования систем управления и связи с подчиненными и вышестоящими органами управления.</w:t>
      </w:r>
    </w:p>
    <w:p w14:paraId="577200E3" w14:textId="77777777" w:rsidR="00BC6260" w:rsidRPr="00527AB4" w:rsidRDefault="00BC6260" w:rsidP="00BC6260">
      <w:pPr>
        <w:ind w:firstLine="540"/>
        <w:jc w:val="center"/>
        <w:rPr>
          <w:sz w:val="20"/>
          <w:szCs w:val="20"/>
        </w:rPr>
      </w:pPr>
      <w:r w:rsidRPr="00527AB4">
        <w:rPr>
          <w:sz w:val="20"/>
          <w:szCs w:val="20"/>
        </w:rPr>
        <w:t>5. Организация деятельности комиссии</w:t>
      </w:r>
    </w:p>
    <w:p w14:paraId="4B98DCF4" w14:textId="77777777" w:rsidR="00BC6260" w:rsidRPr="00527AB4" w:rsidRDefault="00BC6260" w:rsidP="00BC6260">
      <w:pPr>
        <w:ind w:firstLine="709"/>
        <w:jc w:val="both"/>
        <w:rPr>
          <w:sz w:val="20"/>
          <w:szCs w:val="20"/>
        </w:rPr>
      </w:pPr>
      <w:r w:rsidRPr="00527AB4">
        <w:rPr>
          <w:sz w:val="20"/>
          <w:szCs w:val="20"/>
        </w:rPr>
        <w:t>5.1. Деятельность комиссии организуется в соответствии с годовым планом работы.</w:t>
      </w:r>
    </w:p>
    <w:p w14:paraId="42616A56" w14:textId="77777777" w:rsidR="00BC6260" w:rsidRPr="00527AB4" w:rsidRDefault="00BC6260" w:rsidP="00BC6260">
      <w:pPr>
        <w:ind w:firstLine="709"/>
        <w:jc w:val="both"/>
        <w:rPr>
          <w:sz w:val="20"/>
          <w:szCs w:val="20"/>
        </w:rPr>
      </w:pPr>
      <w:r w:rsidRPr="00527AB4">
        <w:rPr>
          <w:sz w:val="20"/>
          <w:szCs w:val="20"/>
        </w:rPr>
        <w:t>5.2. Заседания комиссии проводятся по мере необходимости, но не реже одного раза в полугодие.</w:t>
      </w:r>
    </w:p>
    <w:p w14:paraId="2E393C16" w14:textId="77777777" w:rsidR="00BC6260" w:rsidRPr="00527AB4" w:rsidRDefault="00BC6260" w:rsidP="00BC6260">
      <w:pPr>
        <w:ind w:firstLine="709"/>
        <w:jc w:val="both"/>
        <w:rPr>
          <w:sz w:val="20"/>
          <w:szCs w:val="20"/>
        </w:rPr>
      </w:pPr>
      <w:r w:rsidRPr="00527AB4">
        <w:rPr>
          <w:sz w:val="20"/>
          <w:szCs w:val="20"/>
        </w:rPr>
        <w:t>Заседания комиссии считается правомочным, если на нем присутствуют большинство от общего числа членов.</w:t>
      </w:r>
    </w:p>
    <w:p w14:paraId="64C2DF79" w14:textId="77777777" w:rsidR="00BC6260" w:rsidRPr="00527AB4" w:rsidRDefault="00BC6260" w:rsidP="00BC6260">
      <w:pPr>
        <w:ind w:firstLine="709"/>
        <w:rPr>
          <w:sz w:val="20"/>
          <w:szCs w:val="20"/>
        </w:rPr>
      </w:pPr>
      <w:r w:rsidRPr="00527AB4">
        <w:rPr>
          <w:sz w:val="20"/>
          <w:szCs w:val="20"/>
        </w:rPr>
        <w:t>Члены комиссии участвуют в ее заседаниях без права замены.</w:t>
      </w:r>
    </w:p>
    <w:p w14:paraId="230409BD" w14:textId="77777777" w:rsidR="00BC6260" w:rsidRPr="00527AB4" w:rsidRDefault="00BC6260" w:rsidP="00BC6260">
      <w:pPr>
        <w:ind w:firstLine="709"/>
        <w:jc w:val="both"/>
        <w:rPr>
          <w:sz w:val="20"/>
          <w:szCs w:val="20"/>
        </w:rPr>
      </w:pPr>
      <w:r w:rsidRPr="00527AB4">
        <w:rPr>
          <w:sz w:val="20"/>
          <w:szCs w:val="20"/>
        </w:rPr>
        <w:t>На заседании комиссии могут приглашаться руководители и специалисты органов местного самоуправления и организаций.</w:t>
      </w:r>
    </w:p>
    <w:p w14:paraId="6CF656E6" w14:textId="77777777" w:rsidR="00BC6260" w:rsidRPr="00527AB4" w:rsidRDefault="00BC6260" w:rsidP="00BC6260">
      <w:pPr>
        <w:ind w:firstLine="709"/>
        <w:jc w:val="both"/>
        <w:rPr>
          <w:sz w:val="20"/>
          <w:szCs w:val="20"/>
        </w:rPr>
      </w:pPr>
      <w:r w:rsidRPr="00527AB4">
        <w:rPr>
          <w:sz w:val="20"/>
          <w:szCs w:val="20"/>
        </w:rPr>
        <w:t>5.3. Организационно – техническое и информационно - аналитическое обслуживание деятельности комиссии осуществляет администрация Аликовского муниципального округа.</w:t>
      </w:r>
    </w:p>
    <w:p w14:paraId="41709B15" w14:textId="77777777" w:rsidR="00BC6260" w:rsidRPr="00527AB4" w:rsidRDefault="00BC6260" w:rsidP="00BC6260">
      <w:pPr>
        <w:shd w:val="clear" w:color="auto" w:fill="FFFFFF"/>
        <w:autoSpaceDE w:val="0"/>
        <w:autoSpaceDN w:val="0"/>
        <w:adjustRightInd w:val="0"/>
        <w:jc w:val="center"/>
        <w:rPr>
          <w:sz w:val="20"/>
          <w:szCs w:val="20"/>
        </w:rPr>
      </w:pPr>
    </w:p>
    <w:p w14:paraId="17FA5344" w14:textId="77777777" w:rsidR="00BC6260" w:rsidRPr="00527AB4" w:rsidRDefault="00BC6260" w:rsidP="00BC6260">
      <w:pPr>
        <w:shd w:val="clear" w:color="auto" w:fill="FFFFFF"/>
        <w:autoSpaceDE w:val="0"/>
        <w:autoSpaceDN w:val="0"/>
        <w:adjustRightInd w:val="0"/>
        <w:jc w:val="right"/>
        <w:rPr>
          <w:sz w:val="20"/>
          <w:szCs w:val="20"/>
        </w:rPr>
      </w:pPr>
      <w:r w:rsidRPr="00527AB4">
        <w:rPr>
          <w:sz w:val="20"/>
          <w:szCs w:val="20"/>
        </w:rPr>
        <w:t>Приложение 2</w:t>
      </w:r>
    </w:p>
    <w:p w14:paraId="79591AFC" w14:textId="77777777" w:rsidR="00BC6260" w:rsidRPr="00527AB4" w:rsidRDefault="00BC6260" w:rsidP="00BC6260">
      <w:pPr>
        <w:shd w:val="clear" w:color="auto" w:fill="FFFFFF"/>
        <w:autoSpaceDE w:val="0"/>
        <w:autoSpaceDN w:val="0"/>
        <w:adjustRightInd w:val="0"/>
        <w:jc w:val="right"/>
        <w:rPr>
          <w:sz w:val="20"/>
          <w:szCs w:val="20"/>
        </w:rPr>
      </w:pPr>
      <w:r w:rsidRPr="00527AB4">
        <w:rPr>
          <w:sz w:val="20"/>
          <w:szCs w:val="20"/>
        </w:rPr>
        <w:t xml:space="preserve">                                                                         к постановлению администрации Аликовского</w:t>
      </w:r>
    </w:p>
    <w:p w14:paraId="6A6D3A18" w14:textId="77777777" w:rsidR="00BC6260" w:rsidRPr="00527AB4" w:rsidRDefault="00BC6260" w:rsidP="00BC6260">
      <w:pPr>
        <w:shd w:val="clear" w:color="auto" w:fill="FFFFFF"/>
        <w:autoSpaceDE w:val="0"/>
        <w:autoSpaceDN w:val="0"/>
        <w:adjustRightInd w:val="0"/>
        <w:jc w:val="right"/>
        <w:rPr>
          <w:sz w:val="20"/>
          <w:szCs w:val="20"/>
        </w:rPr>
      </w:pPr>
      <w:r w:rsidRPr="00527AB4">
        <w:rPr>
          <w:sz w:val="20"/>
          <w:szCs w:val="20"/>
        </w:rPr>
        <w:t xml:space="preserve">                                                                                                             муниципального округа </w:t>
      </w:r>
    </w:p>
    <w:p w14:paraId="7B5A90FE" w14:textId="77777777" w:rsidR="00BC6260" w:rsidRPr="00527AB4" w:rsidRDefault="00BC6260" w:rsidP="00BC6260">
      <w:pPr>
        <w:ind w:firstLine="709"/>
        <w:jc w:val="right"/>
        <w:rPr>
          <w:sz w:val="20"/>
          <w:szCs w:val="20"/>
        </w:rPr>
      </w:pPr>
      <w:r w:rsidRPr="00527AB4">
        <w:rPr>
          <w:sz w:val="20"/>
          <w:szCs w:val="20"/>
        </w:rPr>
        <w:t xml:space="preserve">от </w:t>
      </w:r>
      <w:r w:rsidRPr="00BC6260">
        <w:rPr>
          <w:sz w:val="20"/>
          <w:szCs w:val="20"/>
        </w:rPr>
        <w:t>11</w:t>
      </w:r>
      <w:r w:rsidRPr="00527AB4">
        <w:rPr>
          <w:sz w:val="20"/>
          <w:szCs w:val="20"/>
        </w:rPr>
        <w:t>.04.2023 г. № 471</w:t>
      </w:r>
    </w:p>
    <w:p w14:paraId="5C795E27" w14:textId="77777777" w:rsidR="00BC6260" w:rsidRPr="00527AB4" w:rsidRDefault="00BC6260" w:rsidP="00BC6260">
      <w:pPr>
        <w:shd w:val="clear" w:color="auto" w:fill="FFFFFF"/>
        <w:autoSpaceDE w:val="0"/>
        <w:autoSpaceDN w:val="0"/>
        <w:adjustRightInd w:val="0"/>
        <w:jc w:val="center"/>
        <w:rPr>
          <w:b/>
          <w:sz w:val="20"/>
          <w:szCs w:val="20"/>
        </w:rPr>
      </w:pPr>
    </w:p>
    <w:p w14:paraId="371DDE01" w14:textId="77777777" w:rsidR="00BC6260" w:rsidRPr="00527AB4" w:rsidRDefault="00BC6260" w:rsidP="00BC6260">
      <w:pPr>
        <w:shd w:val="clear" w:color="auto" w:fill="FFFFFF"/>
        <w:autoSpaceDE w:val="0"/>
        <w:autoSpaceDN w:val="0"/>
        <w:adjustRightInd w:val="0"/>
        <w:jc w:val="center"/>
        <w:rPr>
          <w:b/>
          <w:sz w:val="20"/>
          <w:szCs w:val="20"/>
        </w:rPr>
      </w:pPr>
      <w:r w:rsidRPr="00527AB4">
        <w:rPr>
          <w:b/>
          <w:sz w:val="20"/>
          <w:szCs w:val="20"/>
        </w:rPr>
        <w:t>ОБЯЗАННОСТИ</w:t>
      </w:r>
    </w:p>
    <w:p w14:paraId="0FDA8C0E" w14:textId="77777777" w:rsidR="00BC6260" w:rsidRPr="00527AB4" w:rsidRDefault="00BC6260" w:rsidP="00BC6260">
      <w:pPr>
        <w:shd w:val="clear" w:color="auto" w:fill="FFFFFF"/>
        <w:autoSpaceDE w:val="0"/>
        <w:autoSpaceDN w:val="0"/>
        <w:adjustRightInd w:val="0"/>
        <w:jc w:val="center"/>
        <w:rPr>
          <w:b/>
          <w:sz w:val="20"/>
          <w:szCs w:val="20"/>
        </w:rPr>
      </w:pPr>
      <w:r w:rsidRPr="00527AB4">
        <w:rPr>
          <w:b/>
          <w:sz w:val="20"/>
          <w:szCs w:val="20"/>
        </w:rPr>
        <w:t>председателя комиссии и председателей подкомиссий по повышению</w:t>
      </w:r>
    </w:p>
    <w:p w14:paraId="4E3BB7B2" w14:textId="77777777" w:rsidR="00BC6260" w:rsidRPr="00527AB4" w:rsidRDefault="00BC6260" w:rsidP="00BC6260">
      <w:pPr>
        <w:shd w:val="clear" w:color="auto" w:fill="FFFFFF"/>
        <w:autoSpaceDE w:val="0"/>
        <w:autoSpaceDN w:val="0"/>
        <w:adjustRightInd w:val="0"/>
        <w:jc w:val="center"/>
        <w:rPr>
          <w:b/>
          <w:sz w:val="20"/>
          <w:szCs w:val="20"/>
        </w:rPr>
      </w:pPr>
      <w:r w:rsidRPr="00527AB4">
        <w:rPr>
          <w:b/>
          <w:sz w:val="20"/>
          <w:szCs w:val="20"/>
        </w:rPr>
        <w:t xml:space="preserve"> устойчивости функционирования экономики</w:t>
      </w:r>
    </w:p>
    <w:p w14:paraId="640313DC" w14:textId="77777777" w:rsidR="00BC6260" w:rsidRPr="00527AB4" w:rsidRDefault="00BC6260" w:rsidP="00BC6260">
      <w:pPr>
        <w:ind w:firstLine="540"/>
        <w:jc w:val="both"/>
        <w:rPr>
          <w:color w:val="000000"/>
          <w:sz w:val="20"/>
          <w:szCs w:val="20"/>
        </w:rPr>
      </w:pPr>
    </w:p>
    <w:p w14:paraId="651DC3D9" w14:textId="77777777" w:rsidR="00BC6260" w:rsidRPr="00527AB4" w:rsidRDefault="00BC6260" w:rsidP="00BC6260">
      <w:pPr>
        <w:ind w:firstLine="540"/>
        <w:jc w:val="center"/>
        <w:rPr>
          <w:sz w:val="20"/>
          <w:szCs w:val="20"/>
        </w:rPr>
      </w:pPr>
      <w:r w:rsidRPr="00527AB4">
        <w:rPr>
          <w:sz w:val="20"/>
          <w:szCs w:val="20"/>
        </w:rPr>
        <w:t>ПРЕДСЕДАТЕЛЬ КОМИССИИ ОБЯЗАН:</w:t>
      </w:r>
    </w:p>
    <w:p w14:paraId="41EF4F5F" w14:textId="77777777" w:rsidR="00BC6260" w:rsidRPr="00527AB4" w:rsidRDefault="00BC6260" w:rsidP="00BC6260">
      <w:pPr>
        <w:ind w:firstLine="540"/>
        <w:jc w:val="center"/>
        <w:rPr>
          <w:sz w:val="20"/>
          <w:szCs w:val="20"/>
        </w:rPr>
      </w:pPr>
    </w:p>
    <w:p w14:paraId="14C4CCCD" w14:textId="77777777" w:rsidR="00BC6260" w:rsidRPr="00527AB4" w:rsidRDefault="00BC6260" w:rsidP="00BC6260">
      <w:pPr>
        <w:ind w:firstLine="709"/>
        <w:rPr>
          <w:sz w:val="20"/>
          <w:szCs w:val="20"/>
        </w:rPr>
      </w:pPr>
      <w:r w:rsidRPr="00527AB4">
        <w:rPr>
          <w:sz w:val="20"/>
          <w:szCs w:val="20"/>
        </w:rPr>
        <w:t xml:space="preserve">В режиме повседневной деятельности: </w:t>
      </w:r>
    </w:p>
    <w:p w14:paraId="5CF18D6B" w14:textId="77777777" w:rsidR="00BC6260" w:rsidRPr="00527AB4" w:rsidRDefault="00BC6260" w:rsidP="00BC6260">
      <w:pPr>
        <w:ind w:firstLine="709"/>
        <w:jc w:val="both"/>
        <w:rPr>
          <w:sz w:val="20"/>
          <w:szCs w:val="20"/>
        </w:rPr>
      </w:pPr>
      <w:r w:rsidRPr="00527AB4">
        <w:rPr>
          <w:sz w:val="20"/>
          <w:szCs w:val="20"/>
        </w:rPr>
        <w:t>координировать работу руководящего состава и органов управления муниципального звена Аликовской районной подсистемы РСЧС по повышению устойчивости функционирования организаций, предприятий и учреждений в чрезвычайных ситуациях;</w:t>
      </w:r>
    </w:p>
    <w:p w14:paraId="39CB1D82" w14:textId="77777777" w:rsidR="00BC6260" w:rsidRPr="00527AB4" w:rsidRDefault="00BC6260" w:rsidP="00BC6260">
      <w:pPr>
        <w:ind w:firstLine="709"/>
        <w:jc w:val="both"/>
        <w:rPr>
          <w:sz w:val="20"/>
          <w:szCs w:val="20"/>
        </w:rPr>
      </w:pPr>
      <w:r w:rsidRPr="00527AB4">
        <w:rPr>
          <w:sz w:val="20"/>
          <w:szCs w:val="20"/>
        </w:rPr>
        <w:t>организовывать контроль подготовки организаций, предприятий и учреждений, расположенных на территории Аликовского муниципального округа, к работе в ЧС, а также разработку, планирование и осуществление мероприятий по повышению устойчивости функционирования организаций, предприятий и учреждений в экстремальных условиях независимо от их форм собственности с увязкой этих мероприятий с планами застройки населенных пунктов, проектами строительства, реконструкции объектов и модернизации производства;</w:t>
      </w:r>
    </w:p>
    <w:p w14:paraId="4037E3AF" w14:textId="77777777" w:rsidR="00BC6260" w:rsidRPr="00527AB4" w:rsidRDefault="00BC6260" w:rsidP="00BC6260">
      <w:pPr>
        <w:ind w:firstLine="709"/>
        <w:jc w:val="both"/>
        <w:rPr>
          <w:sz w:val="20"/>
          <w:szCs w:val="20"/>
        </w:rPr>
      </w:pPr>
      <w:r w:rsidRPr="00527AB4">
        <w:rPr>
          <w:sz w:val="20"/>
          <w:szCs w:val="20"/>
        </w:rPr>
        <w:t xml:space="preserve">организовывать работу по комплексной оценке состояния, возможностей и потребностей всех организаций, предприятий и учреждений Аликовского муниципального округа для обеспечения </w:t>
      </w:r>
      <w:r w:rsidRPr="00527AB4">
        <w:rPr>
          <w:sz w:val="20"/>
          <w:szCs w:val="20"/>
        </w:rPr>
        <w:lastRenderedPageBreak/>
        <w:t>жизнедеятельности населения, а также выпуска заданных объемов и номенклатуры продукции с учетом возможных потерь и разрушений в чрезвычайных ситуациях;</w:t>
      </w:r>
    </w:p>
    <w:p w14:paraId="3B269A26" w14:textId="77777777" w:rsidR="00BC6260" w:rsidRPr="00527AB4" w:rsidRDefault="00BC6260" w:rsidP="00BC6260">
      <w:pPr>
        <w:ind w:firstLine="709"/>
        <w:jc w:val="both"/>
        <w:rPr>
          <w:sz w:val="20"/>
          <w:szCs w:val="20"/>
        </w:rPr>
      </w:pPr>
      <w:r w:rsidRPr="00527AB4">
        <w:rPr>
          <w:sz w:val="20"/>
          <w:szCs w:val="20"/>
        </w:rPr>
        <w:t>координировать разработку и проведение исследований в области устойчивости экономики Аликовского муниципального округа и определять целесообразность практического осуществления мероприятий, разработанных по результатам проведенных исследований;</w:t>
      </w:r>
    </w:p>
    <w:p w14:paraId="52F47B05" w14:textId="77777777" w:rsidR="00BC6260" w:rsidRPr="00527AB4" w:rsidRDefault="00BC6260" w:rsidP="00BC6260">
      <w:pPr>
        <w:ind w:firstLine="709"/>
        <w:jc w:val="both"/>
        <w:rPr>
          <w:sz w:val="20"/>
          <w:szCs w:val="20"/>
        </w:rPr>
      </w:pPr>
      <w:r w:rsidRPr="00527AB4">
        <w:rPr>
          <w:sz w:val="20"/>
          <w:szCs w:val="20"/>
        </w:rPr>
        <w:t>участвовать в проверках состояния ГО и работы по предупреждению ЧС (по вопросам устойчивости), командно-штабных учениях и других мероприятиях, обеспечивающих качественную подготовку руководящего состава и органов управления по вопросам устойчивости;</w:t>
      </w:r>
    </w:p>
    <w:p w14:paraId="08205925" w14:textId="77777777" w:rsidR="00BC6260" w:rsidRPr="00527AB4" w:rsidRDefault="00BC6260" w:rsidP="00BC6260">
      <w:pPr>
        <w:ind w:firstLine="709"/>
        <w:jc w:val="both"/>
        <w:rPr>
          <w:sz w:val="20"/>
          <w:szCs w:val="20"/>
        </w:rPr>
      </w:pPr>
      <w:r w:rsidRPr="00527AB4">
        <w:rPr>
          <w:sz w:val="20"/>
          <w:szCs w:val="20"/>
        </w:rPr>
        <w:t>организовывать подготовку предложений по дальнейшему ПУФ организаций, предприятий и учреждений в ЧС для включения установленным порядком в проекты планов экономического развития, в план действий по предупреждению и ликвидации чрезвычайных ситуаций и план ГО Аликовского муниципального округа  (по вопросам устойчивости).</w:t>
      </w:r>
    </w:p>
    <w:p w14:paraId="5C088A40" w14:textId="77777777" w:rsidR="00BC6260" w:rsidRPr="00527AB4" w:rsidRDefault="00BC6260" w:rsidP="00BC6260">
      <w:pPr>
        <w:ind w:firstLine="709"/>
        <w:rPr>
          <w:sz w:val="20"/>
          <w:szCs w:val="20"/>
        </w:rPr>
      </w:pPr>
    </w:p>
    <w:p w14:paraId="4EACA0BA" w14:textId="77777777" w:rsidR="00BC6260" w:rsidRPr="00527AB4" w:rsidRDefault="00BC6260" w:rsidP="00BC6260">
      <w:pPr>
        <w:ind w:firstLine="709"/>
        <w:rPr>
          <w:sz w:val="20"/>
          <w:szCs w:val="20"/>
        </w:rPr>
      </w:pPr>
      <w:r w:rsidRPr="00527AB4">
        <w:rPr>
          <w:sz w:val="20"/>
          <w:szCs w:val="20"/>
        </w:rPr>
        <w:t>В режиме повышенной готовности:</w:t>
      </w:r>
    </w:p>
    <w:p w14:paraId="4F9ED37D" w14:textId="77777777" w:rsidR="00BC6260" w:rsidRPr="00527AB4" w:rsidRDefault="00BC6260" w:rsidP="00BC6260">
      <w:pPr>
        <w:ind w:firstLine="709"/>
        <w:jc w:val="both"/>
        <w:rPr>
          <w:color w:val="000000"/>
          <w:sz w:val="20"/>
          <w:szCs w:val="20"/>
        </w:rPr>
      </w:pPr>
      <w:r w:rsidRPr="00527AB4">
        <w:rPr>
          <w:sz w:val="20"/>
          <w:szCs w:val="20"/>
        </w:rPr>
        <w:tab/>
        <w:t>принимать меры по обеспечению устойчивого функционирования организаций, предприятий и учреждений в целях защиты населения и окружающей среды при угрозе возникновения чрезвычайных ситуаций природного и техногенного характера</w:t>
      </w:r>
      <w:r w:rsidRPr="00527AB4">
        <w:rPr>
          <w:color w:val="000000"/>
          <w:sz w:val="20"/>
          <w:szCs w:val="20"/>
        </w:rPr>
        <w:t>;</w:t>
      </w:r>
    </w:p>
    <w:p w14:paraId="1B244D09" w14:textId="77777777" w:rsidR="00BC6260" w:rsidRPr="00527AB4" w:rsidRDefault="00BC6260" w:rsidP="00BC6260">
      <w:pPr>
        <w:ind w:firstLine="709"/>
        <w:jc w:val="both"/>
        <w:rPr>
          <w:sz w:val="20"/>
          <w:szCs w:val="20"/>
        </w:rPr>
      </w:pPr>
      <w:r w:rsidRPr="00527AB4">
        <w:rPr>
          <w:sz w:val="20"/>
          <w:szCs w:val="20"/>
        </w:rPr>
        <w:t>осуществлять контроль и проводить оценку хода осуществления организациями, предприятиями и учреждениями мероприятий по повышению устойчивости их функционирования в чрезвычайных ситуациях, обеспечить жизнедеятельность населения Аликовского муниципального округа  и создавать оптимальные условий для восстановления нарушенного производства;</w:t>
      </w:r>
    </w:p>
    <w:p w14:paraId="5AAC17F4" w14:textId="77777777" w:rsidR="00BC6260" w:rsidRPr="00527AB4" w:rsidRDefault="00BC6260" w:rsidP="00BC6260">
      <w:pPr>
        <w:ind w:firstLine="709"/>
        <w:jc w:val="both"/>
        <w:rPr>
          <w:sz w:val="20"/>
          <w:szCs w:val="20"/>
        </w:rPr>
      </w:pPr>
      <w:r w:rsidRPr="00527AB4">
        <w:rPr>
          <w:sz w:val="20"/>
          <w:szCs w:val="20"/>
        </w:rPr>
        <w:t>организовывать проверки качества выполнения мероприятий по повышению устойчивости функционирования организаций, предприятий и учреждений с введением соответствующих степеней готовности гражданской обороны;</w:t>
      </w:r>
    </w:p>
    <w:p w14:paraId="171FC2A3"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организовывать обобщение данных по вопросам устойчивости, необходимые для принятия решения по переводу экономики Аликовского муниципального округа  на работу в условиях военного времени.</w:t>
      </w:r>
    </w:p>
    <w:p w14:paraId="387A9645" w14:textId="77777777" w:rsidR="00BC6260" w:rsidRPr="00527AB4" w:rsidRDefault="00BC6260" w:rsidP="00BC6260">
      <w:pPr>
        <w:shd w:val="clear" w:color="auto" w:fill="FFFFFF"/>
        <w:autoSpaceDE w:val="0"/>
        <w:autoSpaceDN w:val="0"/>
        <w:adjustRightInd w:val="0"/>
        <w:ind w:firstLine="709"/>
        <w:jc w:val="both"/>
        <w:rPr>
          <w:i/>
          <w:color w:val="000000"/>
          <w:sz w:val="20"/>
          <w:szCs w:val="20"/>
        </w:rPr>
      </w:pPr>
    </w:p>
    <w:p w14:paraId="51E3B19A"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В режиме чрезвычайной ситуации:</w:t>
      </w:r>
    </w:p>
    <w:p w14:paraId="2721474D" w14:textId="77777777" w:rsidR="00BC6260" w:rsidRPr="00527AB4" w:rsidRDefault="00BC6260" w:rsidP="00BC6260">
      <w:pPr>
        <w:shd w:val="clear" w:color="auto" w:fill="FFFFFF"/>
        <w:autoSpaceDE w:val="0"/>
        <w:autoSpaceDN w:val="0"/>
        <w:adjustRightInd w:val="0"/>
        <w:ind w:firstLine="709"/>
        <w:jc w:val="both"/>
        <w:rPr>
          <w:sz w:val="20"/>
          <w:szCs w:val="20"/>
        </w:rPr>
      </w:pPr>
      <w:r w:rsidRPr="00527AB4">
        <w:rPr>
          <w:sz w:val="20"/>
          <w:szCs w:val="20"/>
        </w:rPr>
        <w:t>организовывать проведение анализа состояния и возможностей важнейших организаций, предприятий, учреждений и отраслей экономики Аликовского  муниципального округа в целом;</w:t>
      </w:r>
    </w:p>
    <w:p w14:paraId="42B90D18" w14:textId="77777777" w:rsidR="00BC6260" w:rsidRPr="00527AB4" w:rsidRDefault="00BC6260" w:rsidP="00BC6260">
      <w:pPr>
        <w:tabs>
          <w:tab w:val="left" w:pos="3960"/>
        </w:tabs>
        <w:ind w:firstLine="709"/>
        <w:jc w:val="both"/>
        <w:rPr>
          <w:color w:val="000000"/>
          <w:sz w:val="20"/>
          <w:szCs w:val="20"/>
        </w:rPr>
      </w:pPr>
      <w:r w:rsidRPr="00527AB4">
        <w:rPr>
          <w:sz w:val="20"/>
          <w:szCs w:val="20"/>
        </w:rPr>
        <w:t>организовывать обобщение данных по обстановке с целью подготовки предложений главе администрации Аликовского муниципального округа по вопросам организации производственной деятельности на сохранившихся мощностях, восстановления нарушенного управления организациями, предприятиями и учреждениями, обеспечения жизнедеятельности населения, а также проведения аварийно-восстановительных работ.</w:t>
      </w:r>
    </w:p>
    <w:p w14:paraId="50382D6E" w14:textId="77777777" w:rsidR="00BC6260" w:rsidRPr="00527AB4" w:rsidRDefault="00BC6260" w:rsidP="00BC6260">
      <w:pPr>
        <w:ind w:firstLine="709"/>
        <w:rPr>
          <w:sz w:val="20"/>
          <w:szCs w:val="20"/>
        </w:rPr>
      </w:pPr>
    </w:p>
    <w:p w14:paraId="1633BB64" w14:textId="77777777" w:rsidR="00BC6260" w:rsidRPr="00527AB4" w:rsidRDefault="00BC6260" w:rsidP="00BC6260">
      <w:pPr>
        <w:ind w:firstLine="709"/>
        <w:jc w:val="center"/>
        <w:rPr>
          <w:sz w:val="20"/>
          <w:szCs w:val="20"/>
        </w:rPr>
      </w:pPr>
      <w:r w:rsidRPr="00527AB4">
        <w:rPr>
          <w:sz w:val="20"/>
          <w:szCs w:val="20"/>
        </w:rPr>
        <w:t>ОБЯЗАННОСТИ ПРЕДСЕДАТЕЛЯ ПОДКОМИССИИ ПО РАЦИОНАЛЬНОМУ РАЗМЕЩЕНИЮ ПРОИЗВОДИТЕЛЬНЫХ СИЛ АЛИКОВСКОГО МУНИЦИПАЛЬНОГО ОКРУГА:</w:t>
      </w:r>
    </w:p>
    <w:p w14:paraId="59A8AA6B" w14:textId="77777777" w:rsidR="00BC6260" w:rsidRPr="00527AB4" w:rsidRDefault="00BC6260" w:rsidP="00BC6260">
      <w:pPr>
        <w:ind w:firstLine="709"/>
        <w:jc w:val="both"/>
        <w:rPr>
          <w:sz w:val="20"/>
          <w:szCs w:val="20"/>
        </w:rPr>
      </w:pPr>
      <w:r w:rsidRPr="00527AB4">
        <w:rPr>
          <w:sz w:val="20"/>
          <w:szCs w:val="20"/>
        </w:rPr>
        <w:t>организовывать проведение анализа размещения производственных сил Аликовского муниципального округа, в том числе степени концентрации промышленности и запасов материальных средств и местах возможных чрезвычайных ситуаций;</w:t>
      </w:r>
    </w:p>
    <w:p w14:paraId="369EA277" w14:textId="77777777" w:rsidR="00BC6260" w:rsidRPr="00527AB4" w:rsidRDefault="00BC6260" w:rsidP="00BC6260">
      <w:pPr>
        <w:ind w:firstLine="709"/>
        <w:jc w:val="both"/>
        <w:rPr>
          <w:sz w:val="20"/>
          <w:szCs w:val="20"/>
        </w:rPr>
      </w:pPr>
      <w:r w:rsidRPr="00527AB4">
        <w:rPr>
          <w:sz w:val="20"/>
          <w:szCs w:val="20"/>
        </w:rPr>
        <w:t>организовывать проведение оценки возможности размещения вне зон возможных сильных разрушений и районов возможных чрезвычайных ситуаций небольших предприятий, филиалов и цехов объектов, действующих в больших городах;</w:t>
      </w:r>
    </w:p>
    <w:p w14:paraId="7ECB6FAA" w14:textId="77777777" w:rsidR="00BC6260" w:rsidRPr="00527AB4" w:rsidRDefault="00BC6260" w:rsidP="00BC6260">
      <w:pPr>
        <w:ind w:firstLine="709"/>
        <w:jc w:val="both"/>
        <w:rPr>
          <w:color w:val="000000"/>
          <w:sz w:val="20"/>
          <w:szCs w:val="20"/>
        </w:rPr>
      </w:pPr>
      <w:r w:rsidRPr="00527AB4">
        <w:rPr>
          <w:sz w:val="20"/>
          <w:szCs w:val="20"/>
        </w:rPr>
        <w:t>организовать подготовку предложений по дальнейшему улучшению размещения производительных сил и повышению надежности хозяйственных связей.</w:t>
      </w:r>
    </w:p>
    <w:p w14:paraId="5D87D50D" w14:textId="77777777" w:rsidR="00BC6260" w:rsidRPr="00527AB4" w:rsidRDefault="00BC6260" w:rsidP="00BC6260">
      <w:pPr>
        <w:ind w:firstLine="709"/>
        <w:rPr>
          <w:sz w:val="20"/>
          <w:szCs w:val="20"/>
        </w:rPr>
      </w:pPr>
    </w:p>
    <w:p w14:paraId="3F053D26" w14:textId="77777777" w:rsidR="00BC6260" w:rsidRPr="00527AB4" w:rsidRDefault="00BC6260" w:rsidP="00BC6260">
      <w:pPr>
        <w:ind w:firstLine="709"/>
        <w:jc w:val="center"/>
        <w:rPr>
          <w:sz w:val="20"/>
          <w:szCs w:val="20"/>
        </w:rPr>
      </w:pPr>
      <w:r w:rsidRPr="00527AB4">
        <w:rPr>
          <w:sz w:val="20"/>
          <w:szCs w:val="20"/>
        </w:rPr>
        <w:t>ОБЯЗАННОСТИ ПРЕДСЕДАТЕЛЯ ПОДКОМИССИИ ПО УСТОЙЧИВОСТИ ТОПЛИВНО-ЭНЕРГЕТИЧЕСКОГО КОМПЛЕКСА, ПРОМЫШЛЕННОГО ПРОИЗВОДСТВА И ТРАНСПОРТНОЙ СИСТЕМЫ, ЖИЛИЩНО-КОММУНАЛЬНОГО ХОЗЯЙСТВА:</w:t>
      </w:r>
    </w:p>
    <w:p w14:paraId="4707A416" w14:textId="77777777" w:rsidR="00BC6260" w:rsidRPr="00527AB4" w:rsidRDefault="00BC6260" w:rsidP="00BC6260">
      <w:pPr>
        <w:ind w:firstLine="709"/>
        <w:jc w:val="both"/>
        <w:rPr>
          <w:sz w:val="20"/>
          <w:szCs w:val="20"/>
        </w:rPr>
      </w:pPr>
      <w:r w:rsidRPr="00527AB4">
        <w:rPr>
          <w:sz w:val="20"/>
          <w:szCs w:val="20"/>
        </w:rPr>
        <w:t>организовывать работу по определению степени устойчивости элементов и систем электро- и теплоснабжения, водо- и топливоснабжения в чрезвычайных ситуациях;</w:t>
      </w:r>
    </w:p>
    <w:p w14:paraId="0B2EAC33" w14:textId="77777777" w:rsidR="00BC6260" w:rsidRPr="00527AB4" w:rsidRDefault="00BC6260" w:rsidP="00BC6260">
      <w:pPr>
        <w:ind w:firstLine="709"/>
        <w:jc w:val="both"/>
        <w:rPr>
          <w:sz w:val="20"/>
          <w:szCs w:val="20"/>
        </w:rPr>
      </w:pPr>
      <w:r w:rsidRPr="00527AB4">
        <w:rPr>
          <w:sz w:val="20"/>
          <w:szCs w:val="20"/>
        </w:rPr>
        <w:t>организовывать проведение анализа возможности работы организаций, предприятий и учреждений Аликовского муниципального округа от автономных источников энергоснабжения и использования для этих целей запасов твердого топлива;</w:t>
      </w:r>
    </w:p>
    <w:p w14:paraId="1890C997" w14:textId="77777777" w:rsidR="00BC6260" w:rsidRPr="00527AB4" w:rsidRDefault="00BC6260" w:rsidP="00BC6260">
      <w:pPr>
        <w:ind w:firstLine="709"/>
        <w:jc w:val="both"/>
        <w:rPr>
          <w:sz w:val="20"/>
          <w:szCs w:val="20"/>
        </w:rPr>
      </w:pPr>
      <w:r w:rsidRPr="00527AB4">
        <w:rPr>
          <w:sz w:val="20"/>
          <w:szCs w:val="20"/>
        </w:rPr>
        <w:t>организовывать проведение оценки эффективности мероприятий по ПУФ промышленных предприятий;</w:t>
      </w:r>
    </w:p>
    <w:p w14:paraId="05926E04" w14:textId="77777777" w:rsidR="00BC6260" w:rsidRPr="00527AB4" w:rsidRDefault="00BC6260" w:rsidP="00BC6260">
      <w:pPr>
        <w:ind w:firstLine="709"/>
        <w:jc w:val="both"/>
        <w:rPr>
          <w:sz w:val="20"/>
          <w:szCs w:val="20"/>
        </w:rPr>
      </w:pPr>
      <w:r w:rsidRPr="00527AB4">
        <w:rPr>
          <w:sz w:val="20"/>
          <w:szCs w:val="20"/>
        </w:rPr>
        <w:t>организовывать проведение анализа возможных разрушений ОПФ и потерь производственных мощностей этих предприятий;</w:t>
      </w:r>
    </w:p>
    <w:p w14:paraId="5D933FDB" w14:textId="77777777" w:rsidR="00BC6260" w:rsidRPr="00527AB4" w:rsidRDefault="00BC6260" w:rsidP="00BC6260">
      <w:pPr>
        <w:ind w:firstLine="709"/>
        <w:jc w:val="both"/>
        <w:rPr>
          <w:sz w:val="20"/>
          <w:szCs w:val="20"/>
        </w:rPr>
      </w:pPr>
      <w:r w:rsidRPr="00527AB4">
        <w:rPr>
          <w:sz w:val="20"/>
          <w:szCs w:val="20"/>
        </w:rPr>
        <w:t>организовывать проведение анализа эффективности мероприятий по повышению устойчивости функционирования транспорта;</w:t>
      </w:r>
    </w:p>
    <w:p w14:paraId="75059B6F" w14:textId="77777777" w:rsidR="00BC6260" w:rsidRPr="00527AB4" w:rsidRDefault="00BC6260" w:rsidP="00BC6260">
      <w:pPr>
        <w:ind w:firstLine="709"/>
        <w:jc w:val="both"/>
        <w:rPr>
          <w:sz w:val="20"/>
          <w:szCs w:val="20"/>
        </w:rPr>
      </w:pPr>
      <w:r w:rsidRPr="00527AB4">
        <w:rPr>
          <w:sz w:val="20"/>
          <w:szCs w:val="20"/>
        </w:rPr>
        <w:t>иметь сведения о возможных потерях транспортных средств и разрушений транспортных коммуникаций и сооружений на них;</w:t>
      </w:r>
    </w:p>
    <w:p w14:paraId="7328DA39" w14:textId="77777777" w:rsidR="00BC6260" w:rsidRPr="00527AB4" w:rsidRDefault="00BC6260" w:rsidP="00BC6260">
      <w:pPr>
        <w:ind w:firstLine="709"/>
        <w:jc w:val="both"/>
        <w:rPr>
          <w:sz w:val="20"/>
          <w:szCs w:val="20"/>
        </w:rPr>
      </w:pPr>
      <w:r w:rsidRPr="00527AB4">
        <w:rPr>
          <w:sz w:val="20"/>
          <w:szCs w:val="20"/>
        </w:rPr>
        <w:lastRenderedPageBreak/>
        <w:t>организовывать подготовку предложений по дальнейшему ПУФ топливно-энергетического комплекса на территории Аликовского муниципального округа и транспортной системы.</w:t>
      </w:r>
    </w:p>
    <w:p w14:paraId="0148A1F0" w14:textId="77777777" w:rsidR="00BC6260" w:rsidRPr="00527AB4" w:rsidRDefault="00BC6260" w:rsidP="00BC6260">
      <w:pPr>
        <w:ind w:firstLine="709"/>
        <w:rPr>
          <w:color w:val="000000"/>
          <w:sz w:val="20"/>
          <w:szCs w:val="20"/>
        </w:rPr>
      </w:pPr>
    </w:p>
    <w:p w14:paraId="5A7936F3" w14:textId="77777777" w:rsidR="00BC6260" w:rsidRPr="00527AB4" w:rsidRDefault="00BC6260" w:rsidP="00BC6260">
      <w:pPr>
        <w:ind w:firstLine="709"/>
        <w:jc w:val="center"/>
        <w:rPr>
          <w:color w:val="000000"/>
          <w:sz w:val="20"/>
          <w:szCs w:val="20"/>
        </w:rPr>
      </w:pPr>
      <w:r w:rsidRPr="00527AB4">
        <w:rPr>
          <w:sz w:val="20"/>
          <w:szCs w:val="20"/>
        </w:rPr>
        <w:t>ОБЯЗАННОСТИ ПРЕДСЕДАТЕЛЯ ПОДКОМИССИИ ПО УСТОЙЧИВОСТИ АГРОПРОМЫШЛЕННОГО КОМПЛЕКСА, СФЕР ОБРАЩЕНИЯ УСЛУГ:</w:t>
      </w:r>
    </w:p>
    <w:p w14:paraId="773DDC0C" w14:textId="77777777" w:rsidR="00BC6260" w:rsidRPr="00527AB4" w:rsidRDefault="00BC6260" w:rsidP="00BC6260">
      <w:pPr>
        <w:ind w:firstLine="709"/>
        <w:jc w:val="both"/>
        <w:rPr>
          <w:sz w:val="20"/>
          <w:szCs w:val="20"/>
        </w:rPr>
      </w:pPr>
      <w:r w:rsidRPr="00527AB4">
        <w:rPr>
          <w:sz w:val="20"/>
          <w:szCs w:val="20"/>
        </w:rPr>
        <w:t>руководить проведением анализа эффективности мероприятий по снижению ущерба в животноводстве, растениеводстве и производстве продуктов питания и пищевого сырья;</w:t>
      </w:r>
    </w:p>
    <w:p w14:paraId="1B2FA083" w14:textId="77777777" w:rsidR="00BC6260" w:rsidRPr="00527AB4" w:rsidRDefault="00BC6260" w:rsidP="00BC6260">
      <w:pPr>
        <w:ind w:firstLine="709"/>
        <w:jc w:val="both"/>
        <w:rPr>
          <w:sz w:val="20"/>
          <w:szCs w:val="20"/>
        </w:rPr>
      </w:pPr>
      <w:r w:rsidRPr="00527AB4">
        <w:rPr>
          <w:sz w:val="20"/>
          <w:szCs w:val="20"/>
        </w:rPr>
        <w:t>организовывать прогноз объемов потерь мощностей агропромышленного комплекса, снижения объемов производства продукции и предоставления услуг населению;</w:t>
      </w:r>
    </w:p>
    <w:p w14:paraId="0D2D87A7" w14:textId="77777777" w:rsidR="00BC6260" w:rsidRPr="00527AB4" w:rsidRDefault="00BC6260" w:rsidP="00BC6260">
      <w:pPr>
        <w:ind w:firstLine="709"/>
        <w:jc w:val="both"/>
        <w:rPr>
          <w:sz w:val="20"/>
          <w:szCs w:val="20"/>
        </w:rPr>
      </w:pPr>
      <w:r w:rsidRPr="00527AB4">
        <w:rPr>
          <w:sz w:val="20"/>
          <w:szCs w:val="20"/>
        </w:rPr>
        <w:t>организовывать подготовку предложений по повышению устойчивости функционирования организаций, предприятий и учреждений на территории Аликовского муниципального округа.</w:t>
      </w:r>
    </w:p>
    <w:p w14:paraId="26B9BEC7" w14:textId="77777777" w:rsidR="00BC6260" w:rsidRPr="00527AB4" w:rsidRDefault="00BC6260" w:rsidP="00BC6260">
      <w:pPr>
        <w:ind w:firstLine="709"/>
        <w:rPr>
          <w:sz w:val="20"/>
          <w:szCs w:val="20"/>
        </w:rPr>
      </w:pPr>
    </w:p>
    <w:p w14:paraId="3ED8991B" w14:textId="77777777" w:rsidR="00BC6260" w:rsidRPr="00527AB4" w:rsidRDefault="00BC6260" w:rsidP="00BC6260">
      <w:pPr>
        <w:ind w:firstLine="709"/>
        <w:jc w:val="center"/>
        <w:rPr>
          <w:sz w:val="20"/>
          <w:szCs w:val="20"/>
        </w:rPr>
      </w:pPr>
      <w:r w:rsidRPr="00527AB4">
        <w:rPr>
          <w:sz w:val="20"/>
          <w:szCs w:val="20"/>
        </w:rPr>
        <w:t>ОБЯЗАННОСТИ ПРЕДСЕДАТЕЛЯ ПОДКОМИССИИ ПО УСТОЙЧИВОСТИ СОЦИАЛЬНОЙ СФЕРЫ:</w:t>
      </w:r>
    </w:p>
    <w:p w14:paraId="16767F39" w14:textId="77777777" w:rsidR="00BC6260" w:rsidRPr="00527AB4" w:rsidRDefault="00BC6260" w:rsidP="00BC6260">
      <w:pPr>
        <w:ind w:firstLine="709"/>
        <w:jc w:val="both"/>
        <w:rPr>
          <w:sz w:val="20"/>
          <w:szCs w:val="20"/>
        </w:rPr>
      </w:pPr>
      <w:r w:rsidRPr="00527AB4">
        <w:rPr>
          <w:sz w:val="20"/>
          <w:szCs w:val="20"/>
        </w:rPr>
        <w:t>организовывать проведение анализа эффективности мероприятий по повышению функционирования социальной сферы  (медицины, культуры и т. д.);</w:t>
      </w:r>
    </w:p>
    <w:p w14:paraId="5AFB5C16" w14:textId="77777777" w:rsidR="00BC6260" w:rsidRPr="00527AB4" w:rsidRDefault="00BC6260" w:rsidP="00BC6260">
      <w:pPr>
        <w:ind w:firstLine="709"/>
        <w:jc w:val="both"/>
        <w:rPr>
          <w:color w:val="000000"/>
          <w:sz w:val="20"/>
          <w:szCs w:val="20"/>
        </w:rPr>
      </w:pPr>
      <w:r w:rsidRPr="00527AB4">
        <w:rPr>
          <w:sz w:val="20"/>
          <w:szCs w:val="20"/>
        </w:rPr>
        <w:t>организовывать подготовку предложений по дальнейшему повышению устойчивости функционирования организаций, предприятий и учреждений социальной сферы на территории Аликовского муниципального округа.</w:t>
      </w:r>
    </w:p>
    <w:p w14:paraId="7808A28A" w14:textId="77777777" w:rsidR="00BC6260" w:rsidRPr="00527AB4" w:rsidRDefault="00BC6260" w:rsidP="00BC6260">
      <w:pPr>
        <w:ind w:firstLine="709"/>
        <w:jc w:val="both"/>
        <w:rPr>
          <w:sz w:val="20"/>
          <w:szCs w:val="20"/>
        </w:rPr>
      </w:pPr>
    </w:p>
    <w:p w14:paraId="7E506D35" w14:textId="77777777" w:rsidR="00BC6260" w:rsidRPr="00527AB4" w:rsidRDefault="00BC6260" w:rsidP="00BC6260">
      <w:pPr>
        <w:ind w:firstLine="709"/>
        <w:rPr>
          <w:sz w:val="20"/>
          <w:szCs w:val="20"/>
        </w:rPr>
      </w:pPr>
      <w:r w:rsidRPr="00527AB4">
        <w:rPr>
          <w:sz w:val="20"/>
          <w:szCs w:val="20"/>
        </w:rPr>
        <w:t xml:space="preserve">ОБЯЗАННОСТИ ПРЕДСЕДАТЕЛЯ ПОДКОМИССИИ ПО УСТОЙЧИВОСТИ </w:t>
      </w:r>
    </w:p>
    <w:p w14:paraId="6E7A8BCD" w14:textId="77777777" w:rsidR="00BC6260" w:rsidRPr="00527AB4" w:rsidRDefault="00BC6260" w:rsidP="00BC6260">
      <w:pPr>
        <w:ind w:firstLine="709"/>
        <w:jc w:val="center"/>
        <w:rPr>
          <w:sz w:val="20"/>
          <w:szCs w:val="20"/>
        </w:rPr>
      </w:pPr>
      <w:r w:rsidRPr="00527AB4">
        <w:rPr>
          <w:sz w:val="20"/>
          <w:szCs w:val="20"/>
        </w:rPr>
        <w:t>УПРАВЛЕНИЯ:</w:t>
      </w:r>
    </w:p>
    <w:p w14:paraId="6E5239EC" w14:textId="77777777" w:rsidR="00BC6260" w:rsidRPr="00527AB4" w:rsidRDefault="00BC6260" w:rsidP="00BC6260">
      <w:pPr>
        <w:ind w:firstLine="709"/>
        <w:jc w:val="both"/>
        <w:rPr>
          <w:sz w:val="20"/>
          <w:szCs w:val="20"/>
        </w:rPr>
      </w:pPr>
      <w:r w:rsidRPr="00527AB4">
        <w:rPr>
          <w:sz w:val="20"/>
          <w:szCs w:val="20"/>
        </w:rPr>
        <w:t xml:space="preserve">организовывать проведение анализа эффективности мероприятий по повышению устойчивости функционирования системы управления и связи, в том числе способности дублеров обеспечить управление организациями, предприятиями и учреждениями Аликовского муниципального округа при нарушении связи с основными органами управления; </w:t>
      </w:r>
    </w:p>
    <w:p w14:paraId="6384F5B6" w14:textId="77777777" w:rsidR="00BC6260" w:rsidRPr="00527AB4" w:rsidRDefault="00BC6260" w:rsidP="00BC6260">
      <w:pPr>
        <w:ind w:firstLine="709"/>
        <w:jc w:val="both"/>
        <w:rPr>
          <w:color w:val="000000"/>
          <w:sz w:val="20"/>
          <w:szCs w:val="20"/>
        </w:rPr>
      </w:pPr>
      <w:r w:rsidRPr="00527AB4">
        <w:rPr>
          <w:sz w:val="20"/>
          <w:szCs w:val="20"/>
        </w:rPr>
        <w:t xml:space="preserve"> организовывать подготовку предложений по дальнейшему повышению устойчивости функционирования систем управления и связи с подчиненными и вышестоящими органами управления.</w:t>
      </w:r>
    </w:p>
    <w:p w14:paraId="7ED3455E" w14:textId="77777777" w:rsidR="00BC6260" w:rsidRPr="00527AB4" w:rsidRDefault="00BC6260" w:rsidP="00BC6260">
      <w:pPr>
        <w:ind w:firstLine="709"/>
        <w:jc w:val="both"/>
        <w:rPr>
          <w:sz w:val="20"/>
          <w:szCs w:val="20"/>
        </w:rPr>
      </w:pPr>
    </w:p>
    <w:p w14:paraId="0A1929D4" w14:textId="77777777" w:rsidR="00BC6260" w:rsidRPr="00A77205" w:rsidRDefault="00BC6260" w:rsidP="00BC6260">
      <w:pPr>
        <w:rPr>
          <w:sz w:val="20"/>
          <w:szCs w:val="20"/>
        </w:rPr>
      </w:pPr>
    </w:p>
    <w:p w14:paraId="37597031" w14:textId="115507C6" w:rsidR="00BC6260" w:rsidRDefault="00BC6260" w:rsidP="00BC6260">
      <w:pPr>
        <w:ind w:right="4535" w:firstLine="567"/>
        <w:jc w:val="both"/>
        <w:rPr>
          <w:sz w:val="20"/>
          <w:szCs w:val="20"/>
        </w:rPr>
      </w:pPr>
      <w:r w:rsidRPr="00A77205">
        <w:rPr>
          <w:sz w:val="20"/>
          <w:szCs w:val="20"/>
        </w:rPr>
        <w:t xml:space="preserve">Постановление администрации Аликовского муниципального округа Чувашской Республики от </w:t>
      </w:r>
      <w:r>
        <w:rPr>
          <w:sz w:val="20"/>
          <w:szCs w:val="20"/>
        </w:rPr>
        <w:t>12.04</w:t>
      </w:r>
      <w:r w:rsidRPr="00A77205">
        <w:rPr>
          <w:sz w:val="20"/>
          <w:szCs w:val="20"/>
        </w:rPr>
        <w:t xml:space="preserve">.2023 г. № </w:t>
      </w:r>
      <w:r>
        <w:rPr>
          <w:sz w:val="20"/>
          <w:szCs w:val="20"/>
        </w:rPr>
        <w:t>475</w:t>
      </w:r>
      <w:r w:rsidRPr="00A77205">
        <w:rPr>
          <w:sz w:val="20"/>
          <w:szCs w:val="20"/>
        </w:rPr>
        <w:t xml:space="preserve"> «</w:t>
      </w:r>
      <w:r w:rsidRPr="00BC6260">
        <w:rPr>
          <w:sz w:val="20"/>
          <w:szCs w:val="20"/>
        </w:rPr>
        <w:t>О районном смотр-конкурсе по охране труда среди организаций Аликовского муниципального округа по итогам 2022 года</w:t>
      </w:r>
      <w:r w:rsidRPr="00A77205">
        <w:rPr>
          <w:sz w:val="20"/>
          <w:szCs w:val="20"/>
        </w:rPr>
        <w:t>»</w:t>
      </w:r>
    </w:p>
    <w:p w14:paraId="3533FB02" w14:textId="12B87FAB" w:rsidR="00BC6260" w:rsidRDefault="00BC6260" w:rsidP="00BC6260">
      <w:pPr>
        <w:ind w:right="4535" w:firstLine="567"/>
        <w:jc w:val="both"/>
        <w:rPr>
          <w:sz w:val="20"/>
          <w:szCs w:val="20"/>
        </w:rPr>
      </w:pPr>
    </w:p>
    <w:p w14:paraId="20F5B644" w14:textId="77777777" w:rsidR="00BC6260" w:rsidRPr="0084041A" w:rsidRDefault="00BC6260" w:rsidP="00BC6260">
      <w:pPr>
        <w:pStyle w:val="FR3"/>
        <w:tabs>
          <w:tab w:val="left" w:pos="1134"/>
        </w:tabs>
        <w:ind w:right="-8" w:firstLine="709"/>
        <w:jc w:val="both"/>
        <w:rPr>
          <w:sz w:val="20"/>
          <w:lang w:eastAsia="zh-CN"/>
        </w:rPr>
      </w:pPr>
      <w:r w:rsidRPr="0084041A">
        <w:rPr>
          <w:sz w:val="20"/>
          <w:lang w:eastAsia="zh-CN"/>
        </w:rPr>
        <w:t>В соответствии с приказом Министерства труда и социальной защиты  Чувашской Республики от 18.01.2019 № 20 «О республиканском смотр-конкурсе по охране труда среди организаций Чувашской Республики» и в соответствии с муниципальной программой Аликовского муниципального округа Чувашской Республики «Содействие занятости населения», утвержденной постановлением администрации Аликовского муниципального округа Чувашской Республики от 14 марта 2023 года № 218 и в целях реализации государственной политики в области охраны труда, администрация Аликовского муниципального округа Чувашской Республики п о с т а н о в л я е т:</w:t>
      </w:r>
    </w:p>
    <w:p w14:paraId="0D5E09AD" w14:textId="77777777" w:rsidR="00BC6260" w:rsidRPr="0084041A" w:rsidRDefault="00BC6260" w:rsidP="00BC6260">
      <w:pPr>
        <w:pStyle w:val="FR3"/>
        <w:tabs>
          <w:tab w:val="left" w:pos="1134"/>
        </w:tabs>
        <w:ind w:right="-8" w:firstLine="709"/>
        <w:jc w:val="both"/>
        <w:rPr>
          <w:sz w:val="20"/>
          <w:lang w:eastAsia="zh-CN"/>
        </w:rPr>
      </w:pPr>
      <w:r w:rsidRPr="0084041A">
        <w:rPr>
          <w:sz w:val="20"/>
          <w:lang w:eastAsia="zh-CN"/>
        </w:rPr>
        <w:t>1. Провести муниципальный смотр-конкурс по охране труда среди организаций Аликовского муниципального округа Чувашской Республики по итогам 2022 года.</w:t>
      </w:r>
    </w:p>
    <w:p w14:paraId="6BA5E373" w14:textId="77777777" w:rsidR="00BC6260" w:rsidRPr="0084041A" w:rsidRDefault="00BC6260" w:rsidP="00BC6260">
      <w:pPr>
        <w:pStyle w:val="FR3"/>
        <w:tabs>
          <w:tab w:val="left" w:pos="1134"/>
        </w:tabs>
        <w:ind w:right="-8" w:firstLine="709"/>
        <w:jc w:val="both"/>
        <w:rPr>
          <w:sz w:val="20"/>
          <w:lang w:eastAsia="zh-CN"/>
        </w:rPr>
      </w:pPr>
      <w:r w:rsidRPr="0084041A">
        <w:rPr>
          <w:sz w:val="20"/>
          <w:lang w:eastAsia="zh-CN"/>
        </w:rPr>
        <w:t>2. Утвердить положение о муниципальном смотр-конкурсе по охране труда среди организаций Аликовского муниципального округа Чувашской Республики по итогам 2022 года (приложение №1).</w:t>
      </w:r>
    </w:p>
    <w:p w14:paraId="5613960E" w14:textId="77777777" w:rsidR="00BC6260" w:rsidRPr="0084041A" w:rsidRDefault="00BC6260" w:rsidP="00BC6260">
      <w:pPr>
        <w:pStyle w:val="FR3"/>
        <w:tabs>
          <w:tab w:val="left" w:pos="1134"/>
        </w:tabs>
        <w:ind w:right="-8" w:firstLine="709"/>
        <w:jc w:val="both"/>
        <w:rPr>
          <w:sz w:val="20"/>
          <w:lang w:eastAsia="zh-CN"/>
        </w:rPr>
      </w:pPr>
      <w:r w:rsidRPr="0084041A">
        <w:rPr>
          <w:sz w:val="20"/>
          <w:lang w:eastAsia="zh-CN"/>
        </w:rPr>
        <w:t>3. Утвердить Положение о Комиссии по подведению итогов муниципального смотр-конкурса по подведению итогов муниципального смотр-конкурса по охране труда среди организаций Аликовского муниципального округа Чувашской Республики по итогам 2022 года (приложение №2).</w:t>
      </w:r>
    </w:p>
    <w:p w14:paraId="48708ADA" w14:textId="77777777" w:rsidR="00BC6260" w:rsidRPr="0084041A" w:rsidRDefault="00BC6260" w:rsidP="00BC6260">
      <w:pPr>
        <w:pStyle w:val="FR3"/>
        <w:tabs>
          <w:tab w:val="left" w:pos="1134"/>
        </w:tabs>
        <w:ind w:right="-8" w:firstLine="709"/>
        <w:jc w:val="both"/>
        <w:rPr>
          <w:sz w:val="20"/>
          <w:lang w:eastAsia="zh-CN"/>
        </w:rPr>
      </w:pPr>
      <w:r w:rsidRPr="0084041A">
        <w:rPr>
          <w:sz w:val="20"/>
          <w:lang w:eastAsia="zh-CN"/>
        </w:rPr>
        <w:t>4. Утвердить состав Комиссии по подведению итогов муниципального смотр-конкурса по подведению итогов муниципального смотра-конкурса по охране труда среди организаций Аликовского муниципального округа Чувашской Республики по итогам 2022 года (приложение №3).</w:t>
      </w:r>
    </w:p>
    <w:p w14:paraId="208B9906" w14:textId="77777777" w:rsidR="00BC6260" w:rsidRPr="0084041A" w:rsidRDefault="00BC6260" w:rsidP="00BC6260">
      <w:pPr>
        <w:pStyle w:val="FR3"/>
        <w:tabs>
          <w:tab w:val="left" w:pos="1134"/>
        </w:tabs>
        <w:ind w:right="-8" w:firstLine="709"/>
        <w:jc w:val="both"/>
        <w:rPr>
          <w:sz w:val="20"/>
          <w:lang w:eastAsia="zh-CN"/>
        </w:rPr>
      </w:pPr>
      <w:r w:rsidRPr="0084041A">
        <w:rPr>
          <w:sz w:val="20"/>
          <w:lang w:eastAsia="zh-CN"/>
        </w:rPr>
        <w:t>5. Утвердить Перечень документов, представляемых для участия в смотр-конкурсе по охране труда среди организаций Аликовского муниципального округа Чувашской Республики (приложение №4).</w:t>
      </w:r>
    </w:p>
    <w:p w14:paraId="267A4E21" w14:textId="77777777" w:rsidR="00BC6260" w:rsidRPr="0084041A" w:rsidRDefault="00BC6260" w:rsidP="00BC6260">
      <w:pPr>
        <w:pStyle w:val="FR3"/>
        <w:tabs>
          <w:tab w:val="left" w:pos="1134"/>
        </w:tabs>
        <w:ind w:right="-8" w:firstLine="709"/>
        <w:jc w:val="both"/>
        <w:rPr>
          <w:sz w:val="20"/>
          <w:lang w:eastAsia="zh-CN"/>
        </w:rPr>
      </w:pPr>
      <w:r w:rsidRPr="0084041A">
        <w:rPr>
          <w:sz w:val="20"/>
          <w:lang w:eastAsia="zh-CN"/>
        </w:rPr>
        <w:t>6. Контроль за исполнением настоящего постановления возложить на заместителя главы – начальника отдела образования, социального развития, молодежной политики и спорта администрации Аликовского муниципального округа З.Ф. Васильеву.</w:t>
      </w:r>
    </w:p>
    <w:p w14:paraId="3D13FE63" w14:textId="77777777" w:rsidR="00BC6260" w:rsidRPr="0084041A" w:rsidRDefault="00BC6260" w:rsidP="00BC6260">
      <w:pPr>
        <w:pStyle w:val="FR3"/>
        <w:tabs>
          <w:tab w:val="left" w:pos="1134"/>
        </w:tabs>
        <w:ind w:right="-8" w:firstLine="709"/>
        <w:jc w:val="both"/>
        <w:rPr>
          <w:sz w:val="20"/>
        </w:rPr>
      </w:pPr>
    </w:p>
    <w:p w14:paraId="4312F0DC" w14:textId="77777777" w:rsidR="00BC6260" w:rsidRPr="0084041A" w:rsidRDefault="00BC6260" w:rsidP="00BC6260">
      <w:pPr>
        <w:pStyle w:val="FR3"/>
        <w:tabs>
          <w:tab w:val="left" w:pos="1134"/>
        </w:tabs>
        <w:ind w:right="-8" w:firstLine="709"/>
        <w:jc w:val="both"/>
        <w:rPr>
          <w:sz w:val="20"/>
        </w:rPr>
      </w:pPr>
    </w:p>
    <w:p w14:paraId="48AEFA0B" w14:textId="77777777" w:rsidR="00BC6260" w:rsidRPr="0084041A" w:rsidRDefault="00BC6260" w:rsidP="00BC6260">
      <w:pPr>
        <w:pStyle w:val="FR3"/>
        <w:tabs>
          <w:tab w:val="left" w:pos="1134"/>
        </w:tabs>
        <w:ind w:right="-8"/>
        <w:jc w:val="both"/>
        <w:rPr>
          <w:sz w:val="20"/>
        </w:rPr>
      </w:pPr>
      <w:r w:rsidRPr="0084041A">
        <w:rPr>
          <w:sz w:val="20"/>
        </w:rPr>
        <w:t>Врио главы Аликовского</w:t>
      </w:r>
    </w:p>
    <w:p w14:paraId="7BBB54D4" w14:textId="77777777" w:rsidR="00BC6260" w:rsidRPr="0084041A" w:rsidRDefault="00BC6260" w:rsidP="00BC6260">
      <w:pPr>
        <w:pStyle w:val="FR3"/>
        <w:tabs>
          <w:tab w:val="left" w:pos="1134"/>
        </w:tabs>
        <w:ind w:right="-8"/>
        <w:jc w:val="both"/>
        <w:rPr>
          <w:sz w:val="20"/>
        </w:rPr>
      </w:pPr>
      <w:r w:rsidRPr="0084041A">
        <w:rPr>
          <w:sz w:val="20"/>
        </w:rPr>
        <w:t>муниципального округа                                                                                             З.Ф. Васильева</w:t>
      </w:r>
    </w:p>
    <w:p w14:paraId="5CB24B3D" w14:textId="77777777" w:rsidR="00BC6260" w:rsidRPr="0084041A" w:rsidRDefault="00BC6260" w:rsidP="00BC6260">
      <w:pPr>
        <w:pStyle w:val="FR3"/>
        <w:tabs>
          <w:tab w:val="left" w:pos="1134"/>
        </w:tabs>
        <w:ind w:right="-8"/>
        <w:jc w:val="both"/>
        <w:rPr>
          <w:sz w:val="20"/>
        </w:rPr>
      </w:pPr>
    </w:p>
    <w:p w14:paraId="6DF9343B" w14:textId="77777777" w:rsidR="00BC6260" w:rsidRPr="0084041A" w:rsidRDefault="00BC6260" w:rsidP="00BC6260">
      <w:pPr>
        <w:pStyle w:val="Style12"/>
        <w:widowControl/>
        <w:jc w:val="right"/>
        <w:rPr>
          <w:rStyle w:val="FontStyle31"/>
          <w:sz w:val="20"/>
          <w:szCs w:val="20"/>
        </w:rPr>
      </w:pPr>
      <w:r w:rsidRPr="0084041A">
        <w:rPr>
          <w:rStyle w:val="FontStyle31"/>
          <w:sz w:val="20"/>
          <w:szCs w:val="20"/>
        </w:rPr>
        <w:lastRenderedPageBreak/>
        <w:t>Приложение № 1</w:t>
      </w:r>
    </w:p>
    <w:p w14:paraId="0C55A709" w14:textId="77777777" w:rsidR="00BC6260" w:rsidRPr="0084041A" w:rsidRDefault="00BC6260" w:rsidP="00BC6260">
      <w:pPr>
        <w:pStyle w:val="Style7"/>
        <w:widowControl/>
        <w:spacing w:line="240" w:lineRule="auto"/>
        <w:jc w:val="right"/>
        <w:rPr>
          <w:rStyle w:val="FontStyle31"/>
          <w:sz w:val="20"/>
          <w:szCs w:val="20"/>
        </w:rPr>
      </w:pPr>
      <w:r w:rsidRPr="0084041A">
        <w:rPr>
          <w:rStyle w:val="FontStyle31"/>
          <w:sz w:val="20"/>
          <w:szCs w:val="20"/>
        </w:rPr>
        <w:t xml:space="preserve">                                                                                            к постановлению администрации </w:t>
      </w:r>
    </w:p>
    <w:p w14:paraId="4CF5B173" w14:textId="77777777" w:rsidR="00BC6260" w:rsidRPr="0084041A" w:rsidRDefault="00BC6260" w:rsidP="00BC6260">
      <w:pPr>
        <w:pStyle w:val="Style7"/>
        <w:widowControl/>
        <w:spacing w:line="240" w:lineRule="auto"/>
        <w:jc w:val="right"/>
        <w:rPr>
          <w:rStyle w:val="FontStyle31"/>
          <w:sz w:val="20"/>
          <w:szCs w:val="20"/>
        </w:rPr>
      </w:pPr>
      <w:r w:rsidRPr="0084041A">
        <w:rPr>
          <w:rStyle w:val="FontStyle31"/>
          <w:sz w:val="20"/>
          <w:szCs w:val="20"/>
        </w:rPr>
        <w:t xml:space="preserve">Аликовского муниципального округа </w:t>
      </w:r>
    </w:p>
    <w:p w14:paraId="08A576ED" w14:textId="77777777" w:rsidR="00BC6260" w:rsidRPr="0084041A" w:rsidRDefault="00BC6260" w:rsidP="00BC6260">
      <w:pPr>
        <w:pStyle w:val="Style7"/>
        <w:widowControl/>
        <w:spacing w:line="240" w:lineRule="auto"/>
        <w:jc w:val="right"/>
        <w:rPr>
          <w:rStyle w:val="FontStyle31"/>
          <w:sz w:val="20"/>
          <w:szCs w:val="20"/>
        </w:rPr>
      </w:pPr>
      <w:r w:rsidRPr="0084041A">
        <w:rPr>
          <w:rStyle w:val="FontStyle31"/>
          <w:sz w:val="20"/>
          <w:szCs w:val="20"/>
        </w:rPr>
        <w:t xml:space="preserve">Чувашской Республики </w:t>
      </w:r>
    </w:p>
    <w:p w14:paraId="4ED01606" w14:textId="77777777" w:rsidR="00BC6260" w:rsidRPr="0084041A" w:rsidRDefault="00BC6260" w:rsidP="00BC6260">
      <w:pPr>
        <w:pStyle w:val="Style7"/>
        <w:widowControl/>
        <w:spacing w:line="240" w:lineRule="auto"/>
        <w:jc w:val="right"/>
        <w:rPr>
          <w:sz w:val="20"/>
          <w:szCs w:val="20"/>
        </w:rPr>
      </w:pPr>
      <w:r w:rsidRPr="0084041A">
        <w:rPr>
          <w:rStyle w:val="FontStyle31"/>
          <w:sz w:val="20"/>
          <w:szCs w:val="20"/>
        </w:rPr>
        <w:t xml:space="preserve">                                                                                       от 12.04.2023 г. № 475</w:t>
      </w:r>
    </w:p>
    <w:p w14:paraId="1FE9B94D" w14:textId="77777777" w:rsidR="00BC6260" w:rsidRPr="0084041A" w:rsidRDefault="00BC6260" w:rsidP="00BC6260">
      <w:pPr>
        <w:pStyle w:val="Style12"/>
        <w:widowControl/>
        <w:jc w:val="right"/>
        <w:rPr>
          <w:sz w:val="20"/>
          <w:szCs w:val="20"/>
        </w:rPr>
      </w:pPr>
    </w:p>
    <w:p w14:paraId="64767FA2" w14:textId="77777777" w:rsidR="00BC6260" w:rsidRPr="0084041A" w:rsidRDefault="00BC6260" w:rsidP="00BC6260">
      <w:pPr>
        <w:pStyle w:val="Style17"/>
        <w:widowControl/>
        <w:spacing w:line="240" w:lineRule="exact"/>
        <w:ind w:left="1378" w:right="1282"/>
        <w:rPr>
          <w:sz w:val="20"/>
          <w:szCs w:val="20"/>
        </w:rPr>
      </w:pPr>
    </w:p>
    <w:p w14:paraId="310B60B0" w14:textId="77777777" w:rsidR="00BC6260" w:rsidRPr="0084041A" w:rsidRDefault="00BC6260" w:rsidP="00BC6260">
      <w:pPr>
        <w:pStyle w:val="Style17"/>
        <w:widowControl/>
        <w:spacing w:before="29" w:line="269" w:lineRule="exact"/>
        <w:ind w:left="1378" w:right="1282"/>
        <w:rPr>
          <w:rStyle w:val="FontStyle29"/>
          <w:b w:val="0"/>
          <w:sz w:val="20"/>
          <w:szCs w:val="20"/>
        </w:rPr>
      </w:pPr>
      <w:r w:rsidRPr="0084041A">
        <w:rPr>
          <w:rStyle w:val="FontStyle29"/>
          <w:b w:val="0"/>
          <w:sz w:val="20"/>
          <w:szCs w:val="20"/>
        </w:rPr>
        <w:t xml:space="preserve">ПОЛОЖЕНИЕ </w:t>
      </w:r>
    </w:p>
    <w:p w14:paraId="1C891CED" w14:textId="77777777" w:rsidR="00BC6260" w:rsidRPr="0084041A" w:rsidRDefault="00BC6260" w:rsidP="00BC6260">
      <w:pPr>
        <w:pStyle w:val="Style17"/>
        <w:widowControl/>
        <w:spacing w:before="29" w:line="269" w:lineRule="exact"/>
        <w:ind w:left="850" w:right="1020"/>
        <w:rPr>
          <w:rStyle w:val="FontStyle29"/>
          <w:b w:val="0"/>
          <w:sz w:val="20"/>
          <w:szCs w:val="20"/>
        </w:rPr>
      </w:pPr>
      <w:r w:rsidRPr="0084041A">
        <w:rPr>
          <w:rStyle w:val="FontStyle29"/>
          <w:b w:val="0"/>
          <w:sz w:val="20"/>
          <w:szCs w:val="20"/>
        </w:rPr>
        <w:t>о муниципальном конкурсе по охране труда среди организаций  Аликовского муниципального округа Чувашской Республики по итогам 2022 года</w:t>
      </w:r>
    </w:p>
    <w:p w14:paraId="53277388" w14:textId="77777777" w:rsidR="00BC6260" w:rsidRPr="0084041A" w:rsidRDefault="00BC6260" w:rsidP="00BC6260">
      <w:pPr>
        <w:pStyle w:val="Style5"/>
        <w:widowControl/>
        <w:spacing w:line="240" w:lineRule="exact"/>
        <w:rPr>
          <w:sz w:val="20"/>
          <w:szCs w:val="20"/>
        </w:rPr>
      </w:pPr>
    </w:p>
    <w:p w14:paraId="2B881488" w14:textId="77777777" w:rsidR="00BC6260" w:rsidRPr="0084041A" w:rsidRDefault="00BC6260" w:rsidP="00BC6260">
      <w:pPr>
        <w:pStyle w:val="Style5"/>
        <w:widowControl/>
        <w:spacing w:before="24" w:line="341" w:lineRule="exact"/>
        <w:rPr>
          <w:rStyle w:val="FontStyle29"/>
          <w:b w:val="0"/>
          <w:sz w:val="20"/>
          <w:szCs w:val="20"/>
        </w:rPr>
      </w:pPr>
      <w:r w:rsidRPr="0084041A">
        <w:rPr>
          <w:rStyle w:val="FontStyle29"/>
          <w:b w:val="0"/>
          <w:sz w:val="20"/>
          <w:szCs w:val="20"/>
        </w:rPr>
        <w:t>I. Общие положения</w:t>
      </w:r>
    </w:p>
    <w:p w14:paraId="1E885D01" w14:textId="77777777" w:rsidR="00BC6260" w:rsidRPr="0084041A" w:rsidRDefault="00BC6260" w:rsidP="00BC6260">
      <w:pPr>
        <w:pStyle w:val="ConsPlusTitle"/>
        <w:ind w:firstLine="709"/>
        <w:jc w:val="both"/>
        <w:rPr>
          <w:rStyle w:val="FontStyle31"/>
          <w:b w:val="0"/>
          <w:sz w:val="20"/>
          <w:szCs w:val="20"/>
        </w:rPr>
      </w:pPr>
      <w:r w:rsidRPr="0084041A">
        <w:rPr>
          <w:rStyle w:val="FontStyle31"/>
          <w:b w:val="0"/>
          <w:sz w:val="20"/>
          <w:szCs w:val="20"/>
        </w:rPr>
        <w:t xml:space="preserve">1.1 Положение о муниципальном конкурсе по охране труда среди организаций Аликовского муниципального округа Чувашской Республики  по итогам 2022 года (далее – смотр -конкурс) </w:t>
      </w:r>
      <w:r w:rsidRPr="0084041A">
        <w:rPr>
          <w:b w:val="0"/>
          <w:color w:val="000000"/>
        </w:rPr>
        <w:t xml:space="preserve">разработано в соответствии с </w:t>
      </w:r>
      <w:r w:rsidRPr="0084041A">
        <w:rPr>
          <w:b w:val="0"/>
        </w:rPr>
        <w:t xml:space="preserve">муниципальной  программой Аликовского муниципального округа Чувашской Республики «Содействие занятости населения.     </w:t>
      </w:r>
      <w:r w:rsidRPr="0084041A">
        <w:rPr>
          <w:b w:val="0"/>
        </w:rPr>
        <w:br/>
      </w:r>
      <w:r w:rsidRPr="0084041A">
        <w:rPr>
          <w:rStyle w:val="FontStyle31"/>
          <w:b w:val="0"/>
          <w:sz w:val="20"/>
          <w:szCs w:val="20"/>
        </w:rPr>
        <w:t>1.2. Смотр - конкурс проводится с целью снижения производственного травматизма и профессиональной заболеваемости, улучшения условий и охраны труда в организациях округа, совершенствования системы управления охраной труда и пропаганды передового опыта в области улучшения условий и охраны труда.</w:t>
      </w:r>
    </w:p>
    <w:p w14:paraId="7064C0A8" w14:textId="77777777" w:rsidR="00BC6260" w:rsidRPr="0084041A" w:rsidRDefault="00BC6260" w:rsidP="00BC6260">
      <w:pPr>
        <w:pStyle w:val="Style9"/>
        <w:widowControl/>
        <w:tabs>
          <w:tab w:val="left" w:pos="1162"/>
        </w:tabs>
        <w:spacing w:line="240" w:lineRule="auto"/>
        <w:ind w:firstLine="709"/>
        <w:rPr>
          <w:rStyle w:val="FontStyle31"/>
          <w:sz w:val="20"/>
          <w:szCs w:val="20"/>
        </w:rPr>
      </w:pPr>
      <w:r w:rsidRPr="0084041A">
        <w:rPr>
          <w:rStyle w:val="FontStyle31"/>
          <w:sz w:val="20"/>
          <w:szCs w:val="20"/>
        </w:rPr>
        <w:t>1.3. Организатором смотра - конкурса является администрация Аликовского муниципального округа Чувашской Республики (далее – администрация)</w:t>
      </w:r>
    </w:p>
    <w:p w14:paraId="643FF04E" w14:textId="77777777" w:rsidR="00BC6260" w:rsidRPr="0084041A" w:rsidRDefault="00BC6260" w:rsidP="00BC6260">
      <w:pPr>
        <w:pStyle w:val="Style9"/>
        <w:widowControl/>
        <w:tabs>
          <w:tab w:val="left" w:pos="0"/>
        </w:tabs>
        <w:spacing w:line="240" w:lineRule="auto"/>
        <w:ind w:firstLine="709"/>
        <w:rPr>
          <w:rStyle w:val="FontStyle31"/>
          <w:sz w:val="20"/>
          <w:szCs w:val="20"/>
        </w:rPr>
      </w:pPr>
      <w:r w:rsidRPr="0084041A">
        <w:rPr>
          <w:rStyle w:val="FontStyle31"/>
          <w:sz w:val="20"/>
          <w:szCs w:val="20"/>
        </w:rPr>
        <w:t>1.4. В смотре - конкурсе могут принимать участие работодатели: юридические лица и индивидуальные предприниматели (далее - организации), расположенные и осуществляющие свою деятельность на территории Аликовского муниципального округа Чувашской Республики, независимо от организационно-правовых форм и форм собственности, не имеющие на производстве несчастных случаев со смертельным и тяжелым исходом за последние 2 года.</w:t>
      </w:r>
    </w:p>
    <w:p w14:paraId="03F2C32C" w14:textId="77777777" w:rsidR="00BC6260" w:rsidRPr="0084041A" w:rsidRDefault="00BC6260" w:rsidP="00BC6260">
      <w:pPr>
        <w:pStyle w:val="Style9"/>
        <w:widowControl/>
        <w:tabs>
          <w:tab w:val="left" w:pos="1162"/>
        </w:tabs>
        <w:spacing w:line="240" w:lineRule="auto"/>
        <w:ind w:firstLine="709"/>
        <w:rPr>
          <w:rStyle w:val="FontStyle31"/>
          <w:sz w:val="20"/>
          <w:szCs w:val="20"/>
        </w:rPr>
      </w:pPr>
      <w:r w:rsidRPr="0084041A">
        <w:rPr>
          <w:rStyle w:val="FontStyle31"/>
          <w:sz w:val="20"/>
          <w:szCs w:val="20"/>
        </w:rPr>
        <w:t>1.5. Обязательными условиями участия организации в смотре - конкурсе являются:</w:t>
      </w:r>
    </w:p>
    <w:p w14:paraId="13361281" w14:textId="77777777" w:rsidR="00BC6260" w:rsidRPr="0084041A" w:rsidRDefault="00BC6260" w:rsidP="00BC6260">
      <w:pPr>
        <w:pStyle w:val="Style9"/>
        <w:widowControl/>
        <w:tabs>
          <w:tab w:val="left" w:pos="1162"/>
        </w:tabs>
        <w:spacing w:line="240" w:lineRule="auto"/>
        <w:ind w:firstLine="709"/>
        <w:rPr>
          <w:rStyle w:val="FontStyle31"/>
          <w:sz w:val="20"/>
          <w:szCs w:val="20"/>
        </w:rPr>
      </w:pPr>
      <w:r w:rsidRPr="0084041A">
        <w:rPr>
          <w:rStyle w:val="FontStyle31"/>
          <w:sz w:val="20"/>
          <w:szCs w:val="20"/>
        </w:rPr>
        <w:t>-  проведение специальной оценки условий труда.</w:t>
      </w:r>
    </w:p>
    <w:p w14:paraId="1C709617" w14:textId="77777777" w:rsidR="00BC6260" w:rsidRPr="0084041A" w:rsidRDefault="00BC6260" w:rsidP="00BC6260">
      <w:pPr>
        <w:pStyle w:val="Style9"/>
        <w:widowControl/>
        <w:tabs>
          <w:tab w:val="left" w:pos="1162"/>
        </w:tabs>
        <w:spacing w:line="240" w:lineRule="auto"/>
        <w:ind w:firstLine="709"/>
        <w:rPr>
          <w:rStyle w:val="FontStyle31"/>
          <w:sz w:val="20"/>
          <w:szCs w:val="20"/>
        </w:rPr>
      </w:pPr>
      <w:r w:rsidRPr="0084041A">
        <w:rPr>
          <w:rStyle w:val="FontStyle31"/>
          <w:sz w:val="20"/>
          <w:szCs w:val="20"/>
        </w:rPr>
        <w:t>-  наличие системы управления охраной труда (далее- СУОТ).</w:t>
      </w:r>
    </w:p>
    <w:p w14:paraId="263A9ED0" w14:textId="77777777" w:rsidR="00BC6260" w:rsidRPr="0084041A" w:rsidRDefault="00BC6260" w:rsidP="00BC6260">
      <w:pPr>
        <w:pStyle w:val="Style5"/>
        <w:widowControl/>
        <w:spacing w:line="240" w:lineRule="exact"/>
        <w:rPr>
          <w:sz w:val="20"/>
          <w:szCs w:val="20"/>
        </w:rPr>
      </w:pPr>
    </w:p>
    <w:p w14:paraId="31EB5CB7" w14:textId="77777777" w:rsidR="00BC6260" w:rsidRPr="0084041A" w:rsidRDefault="00BC6260" w:rsidP="00BC6260">
      <w:pPr>
        <w:pStyle w:val="Style5"/>
        <w:widowControl/>
        <w:spacing w:before="106" w:line="336" w:lineRule="exact"/>
        <w:rPr>
          <w:rStyle w:val="FontStyle29"/>
          <w:b w:val="0"/>
          <w:sz w:val="20"/>
          <w:szCs w:val="20"/>
        </w:rPr>
      </w:pPr>
      <w:r w:rsidRPr="0084041A">
        <w:rPr>
          <w:rStyle w:val="FontStyle29"/>
          <w:b w:val="0"/>
          <w:sz w:val="20"/>
          <w:szCs w:val="20"/>
        </w:rPr>
        <w:t>П.  Задачи смотра - конкурса</w:t>
      </w:r>
    </w:p>
    <w:p w14:paraId="2D50B970" w14:textId="77777777" w:rsidR="00BC6260" w:rsidRPr="0084041A" w:rsidRDefault="00BC6260" w:rsidP="002C3153">
      <w:pPr>
        <w:pStyle w:val="Style9"/>
        <w:widowControl/>
        <w:numPr>
          <w:ilvl w:val="0"/>
          <w:numId w:val="6"/>
        </w:numPr>
        <w:tabs>
          <w:tab w:val="left" w:pos="1190"/>
        </w:tabs>
        <w:spacing w:line="240" w:lineRule="auto"/>
        <w:ind w:left="1725" w:hanging="1005"/>
        <w:rPr>
          <w:rStyle w:val="FontStyle31"/>
          <w:sz w:val="20"/>
          <w:szCs w:val="20"/>
        </w:rPr>
      </w:pPr>
      <w:r w:rsidRPr="0084041A">
        <w:rPr>
          <w:rStyle w:val="FontStyle31"/>
          <w:sz w:val="20"/>
          <w:szCs w:val="20"/>
        </w:rPr>
        <w:t>Профилактика производственного травматизма и профессиональной заболеваемости.</w:t>
      </w:r>
    </w:p>
    <w:p w14:paraId="0CE6D92E" w14:textId="77777777" w:rsidR="00BC6260" w:rsidRPr="0084041A" w:rsidRDefault="00BC6260" w:rsidP="002C3153">
      <w:pPr>
        <w:pStyle w:val="Style9"/>
        <w:widowControl/>
        <w:numPr>
          <w:ilvl w:val="0"/>
          <w:numId w:val="6"/>
        </w:numPr>
        <w:tabs>
          <w:tab w:val="left" w:pos="1190"/>
        </w:tabs>
        <w:spacing w:line="240" w:lineRule="auto"/>
        <w:ind w:left="1725" w:hanging="1005"/>
        <w:rPr>
          <w:rStyle w:val="FontStyle31"/>
          <w:sz w:val="20"/>
          <w:szCs w:val="20"/>
        </w:rPr>
      </w:pPr>
      <w:r w:rsidRPr="0084041A">
        <w:rPr>
          <w:rStyle w:val="FontStyle31"/>
          <w:sz w:val="20"/>
          <w:szCs w:val="20"/>
        </w:rPr>
        <w:t>Активизация работы по улучшению условий и охраны труда организаций, профсоюзов, объединений работодателей.</w:t>
      </w:r>
    </w:p>
    <w:p w14:paraId="0F2664DF" w14:textId="77777777" w:rsidR="00BC6260" w:rsidRPr="0084041A" w:rsidRDefault="00BC6260" w:rsidP="002C3153">
      <w:pPr>
        <w:pStyle w:val="Style9"/>
        <w:widowControl/>
        <w:numPr>
          <w:ilvl w:val="0"/>
          <w:numId w:val="6"/>
        </w:numPr>
        <w:tabs>
          <w:tab w:val="left" w:pos="1190"/>
        </w:tabs>
        <w:spacing w:line="240" w:lineRule="auto"/>
        <w:ind w:left="1725" w:hanging="1005"/>
        <w:jc w:val="left"/>
        <w:rPr>
          <w:rStyle w:val="FontStyle31"/>
          <w:sz w:val="20"/>
          <w:szCs w:val="20"/>
        </w:rPr>
      </w:pPr>
      <w:r w:rsidRPr="0084041A">
        <w:rPr>
          <w:rStyle w:val="FontStyle31"/>
          <w:sz w:val="20"/>
          <w:szCs w:val="20"/>
        </w:rPr>
        <w:t>Улучшение состояния условий и охраны труда в организациях.</w:t>
      </w:r>
    </w:p>
    <w:p w14:paraId="4EF88A77" w14:textId="77777777" w:rsidR="00BC6260" w:rsidRPr="0084041A" w:rsidRDefault="00BC6260" w:rsidP="002C3153">
      <w:pPr>
        <w:pStyle w:val="Style9"/>
        <w:widowControl/>
        <w:numPr>
          <w:ilvl w:val="0"/>
          <w:numId w:val="6"/>
        </w:numPr>
        <w:tabs>
          <w:tab w:val="left" w:pos="1190"/>
        </w:tabs>
        <w:spacing w:line="240" w:lineRule="auto"/>
        <w:ind w:left="1725" w:hanging="1005"/>
        <w:rPr>
          <w:rStyle w:val="FontStyle31"/>
          <w:sz w:val="20"/>
          <w:szCs w:val="20"/>
        </w:rPr>
      </w:pPr>
      <w:r w:rsidRPr="0084041A">
        <w:rPr>
          <w:rStyle w:val="FontStyle31"/>
          <w:sz w:val="20"/>
          <w:szCs w:val="20"/>
        </w:rPr>
        <w:t>Повышение эффективности обучения по охране труда руководителей и специалистов по охране труда, членов комитетов (комиссий) по охране труда, уполномоченных (доверенных) лиц по охране труда профсоюзов или иных представительных органов работников, работников организаций.</w:t>
      </w:r>
    </w:p>
    <w:p w14:paraId="2FE4CDB3" w14:textId="77777777" w:rsidR="00BC6260" w:rsidRPr="0084041A" w:rsidRDefault="00BC6260" w:rsidP="002C3153">
      <w:pPr>
        <w:pStyle w:val="Style9"/>
        <w:widowControl/>
        <w:numPr>
          <w:ilvl w:val="0"/>
          <w:numId w:val="7"/>
        </w:numPr>
        <w:tabs>
          <w:tab w:val="left" w:pos="1200"/>
        </w:tabs>
        <w:spacing w:line="240" w:lineRule="auto"/>
        <w:ind w:left="786" w:hanging="360"/>
        <w:rPr>
          <w:rStyle w:val="FontStyle31"/>
          <w:sz w:val="20"/>
          <w:szCs w:val="20"/>
        </w:rPr>
      </w:pPr>
      <w:r w:rsidRPr="0084041A">
        <w:rPr>
          <w:rStyle w:val="FontStyle31"/>
          <w:sz w:val="20"/>
          <w:szCs w:val="20"/>
        </w:rPr>
        <w:t>Информирование работодателей и работников о состоянии условий, охраны труда, производственного травматизма и профессиональной заболеваемости, принимаемых мерах по обеспечению конституционных прав работников на здоровые и безопасные условия труда.</w:t>
      </w:r>
    </w:p>
    <w:p w14:paraId="77B41707" w14:textId="77777777" w:rsidR="00BC6260" w:rsidRPr="0084041A" w:rsidRDefault="00BC6260" w:rsidP="002C3153">
      <w:pPr>
        <w:pStyle w:val="Style9"/>
        <w:widowControl/>
        <w:numPr>
          <w:ilvl w:val="0"/>
          <w:numId w:val="7"/>
        </w:numPr>
        <w:tabs>
          <w:tab w:val="left" w:pos="1200"/>
        </w:tabs>
        <w:spacing w:line="240" w:lineRule="auto"/>
        <w:ind w:left="786" w:hanging="360"/>
        <w:rPr>
          <w:rStyle w:val="FontStyle31"/>
          <w:sz w:val="20"/>
          <w:szCs w:val="20"/>
        </w:rPr>
      </w:pPr>
      <w:r w:rsidRPr="0084041A">
        <w:rPr>
          <w:rStyle w:val="FontStyle31"/>
          <w:sz w:val="20"/>
          <w:szCs w:val="20"/>
        </w:rPr>
        <w:t>Изучение и распространение передового опыта работы по улучшению условий и охраны труда в организациях.</w:t>
      </w:r>
    </w:p>
    <w:p w14:paraId="52E460ED" w14:textId="77777777" w:rsidR="00BC6260" w:rsidRPr="0084041A" w:rsidRDefault="00BC6260" w:rsidP="002C3153">
      <w:pPr>
        <w:pStyle w:val="Style9"/>
        <w:widowControl/>
        <w:numPr>
          <w:ilvl w:val="0"/>
          <w:numId w:val="7"/>
        </w:numPr>
        <w:tabs>
          <w:tab w:val="left" w:pos="1200"/>
        </w:tabs>
        <w:spacing w:line="240" w:lineRule="auto"/>
        <w:ind w:left="786" w:hanging="360"/>
        <w:rPr>
          <w:rStyle w:val="FontStyle31"/>
          <w:sz w:val="20"/>
          <w:szCs w:val="20"/>
        </w:rPr>
      </w:pPr>
      <w:r w:rsidRPr="0084041A">
        <w:rPr>
          <w:rStyle w:val="FontStyle31"/>
          <w:sz w:val="20"/>
          <w:szCs w:val="20"/>
        </w:rPr>
        <w:t>Систематические публикации и выступления в средствах массовой информации.</w:t>
      </w:r>
    </w:p>
    <w:p w14:paraId="1E6747D4" w14:textId="77777777" w:rsidR="00BC6260" w:rsidRPr="0084041A" w:rsidRDefault="00BC6260" w:rsidP="00BC6260">
      <w:pPr>
        <w:pStyle w:val="Style22"/>
        <w:widowControl/>
        <w:spacing w:line="240" w:lineRule="exact"/>
        <w:jc w:val="center"/>
        <w:rPr>
          <w:sz w:val="20"/>
          <w:szCs w:val="20"/>
        </w:rPr>
      </w:pPr>
    </w:p>
    <w:p w14:paraId="7B3B60C9" w14:textId="77777777" w:rsidR="00BC6260" w:rsidRPr="0084041A" w:rsidRDefault="00BC6260" w:rsidP="00BC6260">
      <w:pPr>
        <w:pStyle w:val="Style22"/>
        <w:widowControl/>
        <w:tabs>
          <w:tab w:val="left" w:pos="365"/>
        </w:tabs>
        <w:spacing w:before="125" w:line="341" w:lineRule="exact"/>
        <w:jc w:val="center"/>
        <w:rPr>
          <w:rStyle w:val="FontStyle29"/>
          <w:b w:val="0"/>
          <w:sz w:val="20"/>
          <w:szCs w:val="20"/>
        </w:rPr>
      </w:pPr>
      <w:r w:rsidRPr="0084041A">
        <w:rPr>
          <w:rStyle w:val="FontStyle29"/>
          <w:b w:val="0"/>
          <w:sz w:val="20"/>
          <w:szCs w:val="20"/>
        </w:rPr>
        <w:t>III.</w:t>
      </w:r>
      <w:r w:rsidRPr="0084041A">
        <w:rPr>
          <w:rStyle w:val="FontStyle29"/>
          <w:b w:val="0"/>
          <w:bCs w:val="0"/>
          <w:sz w:val="20"/>
          <w:szCs w:val="20"/>
        </w:rPr>
        <w:tab/>
        <w:t xml:space="preserve"> </w:t>
      </w:r>
      <w:r w:rsidRPr="0084041A">
        <w:rPr>
          <w:rStyle w:val="FontStyle29"/>
          <w:b w:val="0"/>
          <w:sz w:val="20"/>
          <w:szCs w:val="20"/>
        </w:rPr>
        <w:t>Порядок проведения смотра - конкурса</w:t>
      </w:r>
    </w:p>
    <w:p w14:paraId="2FFCF7E1" w14:textId="77777777" w:rsidR="00BC6260" w:rsidRPr="0084041A" w:rsidRDefault="00BC6260" w:rsidP="00BC6260">
      <w:pPr>
        <w:pStyle w:val="Style8"/>
        <w:widowControl/>
        <w:spacing w:line="240" w:lineRule="auto"/>
        <w:ind w:firstLine="710"/>
        <w:rPr>
          <w:rStyle w:val="FontStyle31"/>
          <w:sz w:val="20"/>
          <w:szCs w:val="20"/>
        </w:rPr>
      </w:pPr>
      <w:r w:rsidRPr="0084041A">
        <w:rPr>
          <w:rStyle w:val="FontStyle31"/>
          <w:sz w:val="20"/>
          <w:szCs w:val="20"/>
        </w:rPr>
        <w:t>3.1. Победители смотра – конкурса определяются в соответствии с показателями смотра - конкурса по охране труда в организации, приведёнными по форме №2 .</w:t>
      </w:r>
    </w:p>
    <w:p w14:paraId="16BE4C21" w14:textId="77777777" w:rsidR="00BC6260" w:rsidRPr="0084041A" w:rsidRDefault="00BC6260" w:rsidP="00BC6260">
      <w:pPr>
        <w:pStyle w:val="Style9"/>
        <w:widowControl/>
        <w:tabs>
          <w:tab w:val="left" w:pos="1277"/>
        </w:tabs>
        <w:spacing w:line="240" w:lineRule="auto"/>
        <w:ind w:firstLine="715"/>
        <w:rPr>
          <w:rStyle w:val="FontStyle31"/>
          <w:sz w:val="20"/>
          <w:szCs w:val="20"/>
        </w:rPr>
      </w:pPr>
      <w:r w:rsidRPr="0084041A">
        <w:rPr>
          <w:rStyle w:val="FontStyle31"/>
          <w:sz w:val="20"/>
          <w:szCs w:val="20"/>
        </w:rPr>
        <w:t>3.2.</w:t>
      </w:r>
      <w:r w:rsidRPr="0084041A">
        <w:rPr>
          <w:rStyle w:val="FontStyle31"/>
          <w:sz w:val="20"/>
          <w:szCs w:val="20"/>
        </w:rPr>
        <w:tab/>
        <w:t>Конкурсный отбор проводится отдельно по каждой из следующих 4-х групп организаций в зависимости от численности работников:</w:t>
      </w:r>
    </w:p>
    <w:p w14:paraId="1D7B5C37" w14:textId="77777777" w:rsidR="00BC6260" w:rsidRPr="0084041A" w:rsidRDefault="00BC6260" w:rsidP="00BC6260">
      <w:pPr>
        <w:pStyle w:val="Style9"/>
        <w:widowControl/>
        <w:tabs>
          <w:tab w:val="left" w:pos="1277"/>
        </w:tabs>
        <w:spacing w:line="240" w:lineRule="auto"/>
        <w:ind w:firstLine="715"/>
        <w:rPr>
          <w:rStyle w:val="FontStyle31"/>
          <w:sz w:val="20"/>
          <w:szCs w:val="20"/>
        </w:rPr>
      </w:pPr>
      <w:r w:rsidRPr="0084041A">
        <w:rPr>
          <w:rStyle w:val="FontStyle31"/>
          <w:sz w:val="20"/>
          <w:szCs w:val="20"/>
          <w:lang w:val="en-US"/>
        </w:rPr>
        <w:t>I</w:t>
      </w:r>
      <w:r w:rsidRPr="0084041A">
        <w:rPr>
          <w:rStyle w:val="FontStyle31"/>
          <w:sz w:val="20"/>
          <w:szCs w:val="20"/>
        </w:rPr>
        <w:t xml:space="preserve"> группа – организации с численностью работающих от 500 человек и более;</w:t>
      </w:r>
    </w:p>
    <w:p w14:paraId="208D75BC" w14:textId="77777777" w:rsidR="00BC6260" w:rsidRPr="0084041A" w:rsidRDefault="00BC6260" w:rsidP="00BC6260">
      <w:pPr>
        <w:pStyle w:val="Style9"/>
        <w:widowControl/>
        <w:tabs>
          <w:tab w:val="left" w:pos="1277"/>
        </w:tabs>
        <w:spacing w:line="240" w:lineRule="auto"/>
        <w:ind w:firstLine="715"/>
        <w:rPr>
          <w:rStyle w:val="FontStyle31"/>
          <w:sz w:val="20"/>
          <w:szCs w:val="20"/>
        </w:rPr>
      </w:pPr>
      <w:r w:rsidRPr="0084041A">
        <w:rPr>
          <w:rStyle w:val="FontStyle31"/>
          <w:sz w:val="20"/>
          <w:szCs w:val="20"/>
          <w:lang w:val="en-US"/>
        </w:rPr>
        <w:t>II</w:t>
      </w:r>
      <w:r w:rsidRPr="0084041A">
        <w:rPr>
          <w:rStyle w:val="FontStyle31"/>
          <w:sz w:val="20"/>
          <w:szCs w:val="20"/>
        </w:rPr>
        <w:t xml:space="preserve"> группа – организации с численностью работающих от 100 до 500 человек;</w:t>
      </w:r>
    </w:p>
    <w:p w14:paraId="6DEA7946" w14:textId="77777777" w:rsidR="00BC6260" w:rsidRPr="0084041A" w:rsidRDefault="00BC6260" w:rsidP="00BC6260">
      <w:pPr>
        <w:pStyle w:val="Style9"/>
        <w:widowControl/>
        <w:tabs>
          <w:tab w:val="left" w:pos="1277"/>
        </w:tabs>
        <w:spacing w:line="240" w:lineRule="auto"/>
        <w:ind w:firstLine="715"/>
        <w:rPr>
          <w:rStyle w:val="FontStyle31"/>
          <w:sz w:val="20"/>
          <w:szCs w:val="20"/>
        </w:rPr>
      </w:pPr>
      <w:r w:rsidRPr="0084041A">
        <w:rPr>
          <w:rStyle w:val="FontStyle31"/>
          <w:sz w:val="20"/>
          <w:szCs w:val="20"/>
          <w:lang w:val="en-US"/>
        </w:rPr>
        <w:t>III</w:t>
      </w:r>
      <w:r w:rsidRPr="0084041A">
        <w:rPr>
          <w:rStyle w:val="FontStyle31"/>
          <w:sz w:val="20"/>
          <w:szCs w:val="20"/>
        </w:rPr>
        <w:t xml:space="preserve"> группа – организации с численностью работающих от 50 до 100 человек;</w:t>
      </w:r>
      <w:r w:rsidRPr="0084041A">
        <w:rPr>
          <w:rStyle w:val="FontStyle31"/>
          <w:sz w:val="20"/>
          <w:szCs w:val="20"/>
        </w:rPr>
        <w:br/>
        <w:t xml:space="preserve">            </w:t>
      </w:r>
      <w:r w:rsidRPr="0084041A">
        <w:rPr>
          <w:rStyle w:val="FontStyle31"/>
          <w:sz w:val="20"/>
          <w:szCs w:val="20"/>
          <w:lang w:val="en-US"/>
        </w:rPr>
        <w:t>IV</w:t>
      </w:r>
      <w:r w:rsidRPr="0084041A">
        <w:rPr>
          <w:rStyle w:val="FontStyle31"/>
          <w:sz w:val="20"/>
          <w:szCs w:val="20"/>
        </w:rPr>
        <w:t xml:space="preserve"> группа – организации с численностью работающих до 50 человек;</w:t>
      </w:r>
    </w:p>
    <w:p w14:paraId="573B5350" w14:textId="77777777" w:rsidR="00BC6260" w:rsidRPr="0084041A" w:rsidRDefault="00BC6260" w:rsidP="00BC6260">
      <w:pPr>
        <w:pStyle w:val="Style9"/>
        <w:widowControl/>
        <w:tabs>
          <w:tab w:val="left" w:pos="1277"/>
        </w:tabs>
        <w:spacing w:line="240" w:lineRule="auto"/>
        <w:ind w:firstLine="715"/>
        <w:rPr>
          <w:rStyle w:val="FontStyle31"/>
          <w:sz w:val="20"/>
          <w:szCs w:val="20"/>
        </w:rPr>
      </w:pPr>
      <w:r w:rsidRPr="0084041A">
        <w:rPr>
          <w:rStyle w:val="FontStyle31"/>
          <w:sz w:val="20"/>
          <w:szCs w:val="20"/>
        </w:rPr>
        <w:t>3.3.</w:t>
      </w:r>
      <w:r w:rsidRPr="0084041A">
        <w:rPr>
          <w:rStyle w:val="FontStyle31"/>
          <w:sz w:val="20"/>
          <w:szCs w:val="20"/>
        </w:rPr>
        <w:tab/>
        <w:t>Организация и проведение смотра - конкурса.</w:t>
      </w:r>
    </w:p>
    <w:p w14:paraId="19F7F8A9" w14:textId="77777777" w:rsidR="00BC6260" w:rsidRPr="0084041A" w:rsidRDefault="00BC6260" w:rsidP="00BC6260">
      <w:pPr>
        <w:pStyle w:val="Style8"/>
        <w:widowControl/>
        <w:spacing w:line="240" w:lineRule="auto"/>
        <w:ind w:firstLine="720"/>
        <w:rPr>
          <w:rStyle w:val="FontStyle31"/>
          <w:sz w:val="20"/>
          <w:szCs w:val="20"/>
        </w:rPr>
      </w:pPr>
      <w:r w:rsidRPr="0084041A">
        <w:rPr>
          <w:rStyle w:val="FontStyle31"/>
          <w:sz w:val="20"/>
          <w:szCs w:val="20"/>
        </w:rPr>
        <w:t>организация, представляет документы для участия в районном смотр – конкурсе по охране труда среди организаций Аликовского муниципального округа по итогам 2022 года согласно Письмо-Заявке (форма №1).</w:t>
      </w:r>
    </w:p>
    <w:p w14:paraId="590B21A4" w14:textId="77777777" w:rsidR="00BC6260" w:rsidRPr="0084041A" w:rsidRDefault="00BC6260" w:rsidP="00BC6260">
      <w:pPr>
        <w:pStyle w:val="Style9"/>
        <w:widowControl/>
        <w:tabs>
          <w:tab w:val="left" w:pos="1195"/>
        </w:tabs>
        <w:spacing w:line="240" w:lineRule="auto"/>
        <w:ind w:firstLine="0"/>
        <w:jc w:val="left"/>
        <w:rPr>
          <w:sz w:val="20"/>
          <w:szCs w:val="20"/>
        </w:rPr>
      </w:pPr>
      <w:r w:rsidRPr="0084041A">
        <w:rPr>
          <w:rStyle w:val="FontStyle31"/>
          <w:sz w:val="20"/>
          <w:szCs w:val="20"/>
        </w:rPr>
        <w:lastRenderedPageBreak/>
        <w:t xml:space="preserve">             3.4.</w:t>
      </w:r>
      <w:r w:rsidRPr="0084041A">
        <w:rPr>
          <w:rStyle w:val="FontStyle31"/>
          <w:sz w:val="20"/>
          <w:szCs w:val="20"/>
        </w:rPr>
        <w:tab/>
        <w:t>Документы направляются на рассмотрение в Комиссию по подведению итогов смотра – конкурса (далее – Комиссия).</w:t>
      </w:r>
    </w:p>
    <w:p w14:paraId="1B167DE7" w14:textId="77777777" w:rsidR="00BC6260" w:rsidRPr="0084041A" w:rsidRDefault="00BC6260" w:rsidP="00BC6260">
      <w:pPr>
        <w:pStyle w:val="Style22"/>
        <w:widowControl/>
        <w:tabs>
          <w:tab w:val="left" w:pos="346"/>
        </w:tabs>
        <w:spacing w:before="178"/>
        <w:jc w:val="center"/>
        <w:rPr>
          <w:rStyle w:val="FontStyle29"/>
          <w:b w:val="0"/>
          <w:sz w:val="20"/>
          <w:szCs w:val="20"/>
        </w:rPr>
      </w:pPr>
      <w:r w:rsidRPr="0084041A">
        <w:rPr>
          <w:rStyle w:val="FontStyle29"/>
          <w:b w:val="0"/>
          <w:sz w:val="20"/>
          <w:szCs w:val="20"/>
        </w:rPr>
        <w:t>IV.</w:t>
      </w:r>
      <w:r w:rsidRPr="0084041A">
        <w:rPr>
          <w:rStyle w:val="FontStyle29"/>
          <w:b w:val="0"/>
          <w:bCs w:val="0"/>
          <w:sz w:val="20"/>
          <w:szCs w:val="20"/>
        </w:rPr>
        <w:tab/>
        <w:t xml:space="preserve"> </w:t>
      </w:r>
      <w:r w:rsidRPr="0084041A">
        <w:rPr>
          <w:rStyle w:val="FontStyle29"/>
          <w:b w:val="0"/>
          <w:sz w:val="20"/>
          <w:szCs w:val="20"/>
        </w:rPr>
        <w:t>Подведение итогов смотра - конкурса</w:t>
      </w:r>
    </w:p>
    <w:p w14:paraId="48E8BAEB" w14:textId="77777777" w:rsidR="00BC6260" w:rsidRPr="0084041A" w:rsidRDefault="00BC6260" w:rsidP="00BC6260">
      <w:pPr>
        <w:pStyle w:val="Style8"/>
        <w:widowControl/>
        <w:spacing w:before="77" w:line="240" w:lineRule="auto"/>
        <w:ind w:firstLine="720"/>
        <w:rPr>
          <w:rStyle w:val="FontStyle31"/>
          <w:sz w:val="20"/>
          <w:szCs w:val="20"/>
        </w:rPr>
      </w:pPr>
      <w:r w:rsidRPr="0084041A">
        <w:rPr>
          <w:rStyle w:val="FontStyle31"/>
          <w:sz w:val="20"/>
          <w:szCs w:val="20"/>
        </w:rPr>
        <w:t>4.1. С 12 по 18 апреля 2023 года Комиссия осуществляет прием документов (отдел сельского хозяйства и экологии администрации округа);</w:t>
      </w:r>
    </w:p>
    <w:p w14:paraId="2357A576" w14:textId="77777777" w:rsidR="00BC6260" w:rsidRPr="0084041A" w:rsidRDefault="00BC6260" w:rsidP="00BC6260">
      <w:pPr>
        <w:pStyle w:val="Style8"/>
        <w:widowControl/>
        <w:spacing w:before="77" w:line="240" w:lineRule="auto"/>
        <w:ind w:firstLine="720"/>
        <w:rPr>
          <w:rStyle w:val="FontStyle31"/>
          <w:sz w:val="20"/>
          <w:szCs w:val="20"/>
        </w:rPr>
      </w:pPr>
      <w:r w:rsidRPr="0084041A">
        <w:rPr>
          <w:rStyle w:val="FontStyle31"/>
          <w:sz w:val="20"/>
          <w:szCs w:val="20"/>
        </w:rPr>
        <w:t xml:space="preserve">4.2. С 19 по 20 апреля 2023 года изучение и оценка документов членами Комиссии, секретарь Комиссии выводит комплексную оценку и составляет рейтинг. </w:t>
      </w:r>
    </w:p>
    <w:p w14:paraId="74735C68" w14:textId="77777777" w:rsidR="00BC6260" w:rsidRPr="0084041A" w:rsidRDefault="00BC6260" w:rsidP="00BC6260">
      <w:pPr>
        <w:pStyle w:val="Style8"/>
        <w:widowControl/>
        <w:spacing w:before="77" w:line="240" w:lineRule="auto"/>
        <w:ind w:firstLine="720"/>
        <w:rPr>
          <w:rStyle w:val="FontStyle31"/>
          <w:sz w:val="20"/>
          <w:szCs w:val="20"/>
        </w:rPr>
      </w:pPr>
      <w:r w:rsidRPr="0084041A">
        <w:rPr>
          <w:rStyle w:val="FontStyle31"/>
          <w:sz w:val="20"/>
          <w:szCs w:val="20"/>
        </w:rPr>
        <w:t>4.3. Участник смотра-конкурса, набравший наибольшее число баллов, признается победителем смотра-конкурса.</w:t>
      </w:r>
    </w:p>
    <w:p w14:paraId="08ACF8FF" w14:textId="77777777" w:rsidR="00BC6260" w:rsidRPr="0084041A" w:rsidRDefault="00BC6260" w:rsidP="00BC6260">
      <w:pPr>
        <w:pStyle w:val="Style8"/>
        <w:widowControl/>
        <w:spacing w:before="77" w:line="240" w:lineRule="auto"/>
        <w:ind w:firstLine="540"/>
        <w:rPr>
          <w:rStyle w:val="FontStyle31"/>
          <w:sz w:val="20"/>
          <w:szCs w:val="20"/>
        </w:rPr>
      </w:pPr>
      <w:r w:rsidRPr="0084041A">
        <w:rPr>
          <w:sz w:val="20"/>
          <w:szCs w:val="20"/>
        </w:rPr>
        <w:tab/>
      </w:r>
      <w:r w:rsidRPr="0084041A">
        <w:rPr>
          <w:rStyle w:val="FontStyle31"/>
          <w:sz w:val="20"/>
          <w:szCs w:val="20"/>
        </w:rPr>
        <w:t>4.4.  Итоги смотра – конкурса проводятся в соответствии с Методикой подведения итогов смотра – конкурса по охране труда среди организаций Аликовского муниципального округа Чувашской Республики по итогам 2022 года (приложение № 1 к настоящему Положению);</w:t>
      </w:r>
    </w:p>
    <w:p w14:paraId="6ED901CF" w14:textId="77777777" w:rsidR="00BC6260" w:rsidRPr="0084041A" w:rsidRDefault="00BC6260" w:rsidP="00BC6260">
      <w:pPr>
        <w:pStyle w:val="Style5"/>
        <w:widowControl/>
        <w:spacing w:before="130" w:line="336" w:lineRule="exact"/>
        <w:rPr>
          <w:rStyle w:val="FontStyle29"/>
          <w:b w:val="0"/>
          <w:sz w:val="20"/>
          <w:szCs w:val="20"/>
        </w:rPr>
      </w:pPr>
      <w:r w:rsidRPr="0084041A">
        <w:rPr>
          <w:rStyle w:val="FontStyle29"/>
          <w:b w:val="0"/>
          <w:sz w:val="20"/>
          <w:szCs w:val="20"/>
        </w:rPr>
        <w:t>V.  Условия конкурса</w:t>
      </w:r>
    </w:p>
    <w:p w14:paraId="162764BA" w14:textId="77777777" w:rsidR="00BC6260" w:rsidRPr="0084041A" w:rsidRDefault="00BC6260" w:rsidP="00BC6260">
      <w:pPr>
        <w:pStyle w:val="Style8"/>
        <w:widowControl/>
        <w:spacing w:line="240" w:lineRule="auto"/>
        <w:rPr>
          <w:rStyle w:val="FontStyle31"/>
          <w:sz w:val="20"/>
          <w:szCs w:val="20"/>
        </w:rPr>
      </w:pPr>
      <w:r w:rsidRPr="0084041A">
        <w:rPr>
          <w:rStyle w:val="FontStyle31"/>
          <w:sz w:val="20"/>
          <w:szCs w:val="20"/>
        </w:rPr>
        <w:t xml:space="preserve">5.1. Основными условиями, определяющими победителей смотра - конкурса являются: </w:t>
      </w:r>
    </w:p>
    <w:p w14:paraId="004FF73C" w14:textId="77777777" w:rsidR="00BC6260" w:rsidRPr="0084041A" w:rsidRDefault="00BC6260" w:rsidP="00BC6260">
      <w:pPr>
        <w:pStyle w:val="Style8"/>
        <w:widowControl/>
        <w:spacing w:line="240" w:lineRule="auto"/>
        <w:rPr>
          <w:rStyle w:val="FontStyle31"/>
          <w:sz w:val="20"/>
          <w:szCs w:val="20"/>
        </w:rPr>
      </w:pPr>
      <w:r w:rsidRPr="0084041A">
        <w:rPr>
          <w:rStyle w:val="FontStyle31"/>
          <w:sz w:val="20"/>
          <w:szCs w:val="20"/>
        </w:rPr>
        <w:t>создание СУОТ;</w:t>
      </w:r>
    </w:p>
    <w:p w14:paraId="16CC6D1A" w14:textId="77777777" w:rsidR="00BC6260" w:rsidRPr="0084041A" w:rsidRDefault="00BC6260" w:rsidP="00BC6260">
      <w:pPr>
        <w:pStyle w:val="Style8"/>
        <w:widowControl/>
        <w:spacing w:line="240" w:lineRule="auto"/>
        <w:ind w:firstLine="720"/>
        <w:rPr>
          <w:rStyle w:val="FontStyle31"/>
          <w:sz w:val="20"/>
          <w:szCs w:val="20"/>
        </w:rPr>
      </w:pPr>
      <w:r w:rsidRPr="0084041A">
        <w:rPr>
          <w:rStyle w:val="FontStyle31"/>
          <w:sz w:val="20"/>
          <w:szCs w:val="20"/>
        </w:rPr>
        <w:t xml:space="preserve"> снижение уровней производственного травматизма и профессиональной заболеваемости;</w:t>
      </w:r>
    </w:p>
    <w:p w14:paraId="3B8229AE" w14:textId="77777777" w:rsidR="00BC6260" w:rsidRPr="0084041A" w:rsidRDefault="00BC6260" w:rsidP="00BC6260">
      <w:pPr>
        <w:pStyle w:val="Style8"/>
        <w:widowControl/>
        <w:spacing w:line="240" w:lineRule="auto"/>
        <w:ind w:firstLine="720"/>
        <w:rPr>
          <w:rStyle w:val="FontStyle31"/>
          <w:sz w:val="20"/>
          <w:szCs w:val="20"/>
        </w:rPr>
      </w:pPr>
      <w:r w:rsidRPr="0084041A">
        <w:rPr>
          <w:rStyle w:val="FontStyle31"/>
          <w:sz w:val="20"/>
          <w:szCs w:val="20"/>
        </w:rPr>
        <w:t>снижение числа несчастных случаев на производстве с временной утратой трудоспособности и профессиональных заболеваний;</w:t>
      </w:r>
    </w:p>
    <w:p w14:paraId="0B85D901" w14:textId="77777777" w:rsidR="00BC6260" w:rsidRPr="0084041A" w:rsidRDefault="00BC6260" w:rsidP="00BC6260">
      <w:pPr>
        <w:pStyle w:val="Style8"/>
        <w:widowControl/>
        <w:spacing w:line="240" w:lineRule="auto"/>
        <w:ind w:firstLine="715"/>
        <w:rPr>
          <w:rStyle w:val="FontStyle31"/>
          <w:sz w:val="20"/>
          <w:szCs w:val="20"/>
        </w:rPr>
      </w:pPr>
      <w:r w:rsidRPr="0084041A">
        <w:rPr>
          <w:rStyle w:val="FontStyle31"/>
          <w:sz w:val="20"/>
          <w:szCs w:val="20"/>
        </w:rPr>
        <w:t>наличие коллективного договора, прошедшего уведомительную регистра</w:t>
      </w:r>
      <w:r w:rsidRPr="0084041A">
        <w:rPr>
          <w:rStyle w:val="FontStyle31"/>
          <w:sz w:val="20"/>
          <w:szCs w:val="20"/>
        </w:rPr>
        <w:softHyphen/>
        <w:t>цию;</w:t>
      </w:r>
    </w:p>
    <w:p w14:paraId="28E2AA6C" w14:textId="77777777" w:rsidR="00BC6260" w:rsidRPr="0084041A" w:rsidRDefault="00BC6260" w:rsidP="00BC6260">
      <w:pPr>
        <w:pStyle w:val="Style8"/>
        <w:widowControl/>
        <w:spacing w:line="240" w:lineRule="auto"/>
        <w:ind w:firstLine="710"/>
        <w:rPr>
          <w:rStyle w:val="FontStyle31"/>
          <w:sz w:val="20"/>
          <w:szCs w:val="20"/>
        </w:rPr>
      </w:pPr>
      <w:r w:rsidRPr="0084041A">
        <w:rPr>
          <w:rStyle w:val="FontStyle31"/>
          <w:sz w:val="20"/>
          <w:szCs w:val="20"/>
        </w:rPr>
        <w:t>выполнение планов (программ) по улучшению условий и охраны труда;</w:t>
      </w:r>
    </w:p>
    <w:p w14:paraId="1AB0A769" w14:textId="77777777" w:rsidR="00BC6260" w:rsidRPr="0084041A" w:rsidRDefault="00BC6260" w:rsidP="00BC6260">
      <w:pPr>
        <w:pStyle w:val="Style8"/>
        <w:widowControl/>
        <w:spacing w:line="240" w:lineRule="auto"/>
        <w:ind w:firstLine="710"/>
        <w:jc w:val="left"/>
        <w:rPr>
          <w:rStyle w:val="FontStyle31"/>
          <w:sz w:val="20"/>
          <w:szCs w:val="20"/>
        </w:rPr>
      </w:pPr>
      <w:r w:rsidRPr="0084041A">
        <w:rPr>
          <w:rStyle w:val="FontStyle31"/>
          <w:sz w:val="20"/>
          <w:szCs w:val="20"/>
        </w:rPr>
        <w:t>обеспечение работников санитарно-бытовыми помещениями;</w:t>
      </w:r>
    </w:p>
    <w:p w14:paraId="06132723" w14:textId="77777777" w:rsidR="00BC6260" w:rsidRPr="0084041A" w:rsidRDefault="00BC6260" w:rsidP="00BC6260">
      <w:pPr>
        <w:pStyle w:val="Style8"/>
        <w:widowControl/>
        <w:spacing w:line="240" w:lineRule="auto"/>
        <w:ind w:firstLine="715"/>
        <w:rPr>
          <w:rStyle w:val="FontStyle31"/>
          <w:sz w:val="20"/>
          <w:szCs w:val="20"/>
        </w:rPr>
      </w:pPr>
      <w:r w:rsidRPr="0084041A">
        <w:rPr>
          <w:rStyle w:val="FontStyle31"/>
          <w:sz w:val="20"/>
          <w:szCs w:val="20"/>
        </w:rPr>
        <w:t>проведение обучения, инструктажей и проверки знаний по охране труда у работников, включая руководителей и специалистов, в соответствии с действующим порядком;</w:t>
      </w:r>
    </w:p>
    <w:p w14:paraId="27D121D7" w14:textId="77777777" w:rsidR="00BC6260" w:rsidRPr="0084041A" w:rsidRDefault="00BC6260" w:rsidP="00BC6260">
      <w:pPr>
        <w:pStyle w:val="Style8"/>
        <w:widowControl/>
        <w:spacing w:line="240" w:lineRule="auto"/>
        <w:ind w:firstLine="706"/>
        <w:rPr>
          <w:rStyle w:val="FontStyle31"/>
          <w:sz w:val="20"/>
          <w:szCs w:val="20"/>
        </w:rPr>
      </w:pPr>
      <w:r w:rsidRPr="0084041A">
        <w:rPr>
          <w:rStyle w:val="FontStyle31"/>
          <w:sz w:val="20"/>
          <w:szCs w:val="20"/>
        </w:rPr>
        <w:t>обеспечение работников сертифицированной специальной одеждой, специальной обувью и другими средствами индивидуальной защиты;</w:t>
      </w:r>
    </w:p>
    <w:p w14:paraId="1D0BEA75" w14:textId="77777777" w:rsidR="00BC6260" w:rsidRPr="0084041A" w:rsidRDefault="00BC6260" w:rsidP="00BC6260">
      <w:pPr>
        <w:pStyle w:val="Style8"/>
        <w:widowControl/>
        <w:spacing w:line="240" w:lineRule="auto"/>
        <w:ind w:firstLine="710"/>
        <w:rPr>
          <w:rStyle w:val="FontStyle31"/>
          <w:sz w:val="20"/>
          <w:szCs w:val="20"/>
        </w:rPr>
      </w:pPr>
      <w:r w:rsidRPr="0084041A">
        <w:rPr>
          <w:rStyle w:val="FontStyle31"/>
          <w:sz w:val="20"/>
          <w:szCs w:val="20"/>
        </w:rPr>
        <w:t>проведение предварительных (при поступлении на работу) и периодических медицинских осмотров работников;</w:t>
      </w:r>
    </w:p>
    <w:p w14:paraId="6D2E4A91" w14:textId="77777777" w:rsidR="00BC6260" w:rsidRPr="0084041A" w:rsidRDefault="00BC6260" w:rsidP="00BC6260">
      <w:pPr>
        <w:pStyle w:val="Style8"/>
        <w:widowControl/>
        <w:spacing w:line="240" w:lineRule="auto"/>
        <w:ind w:firstLine="0"/>
        <w:jc w:val="left"/>
        <w:rPr>
          <w:rStyle w:val="FontStyle31"/>
          <w:sz w:val="20"/>
          <w:szCs w:val="20"/>
        </w:rPr>
      </w:pPr>
      <w:r w:rsidRPr="0084041A">
        <w:rPr>
          <w:rStyle w:val="FontStyle31"/>
          <w:sz w:val="20"/>
          <w:szCs w:val="20"/>
        </w:rPr>
        <w:t xml:space="preserve">            наличие комитета (комиссии) по охране труда в организации;</w:t>
      </w:r>
    </w:p>
    <w:p w14:paraId="23EF8221" w14:textId="77777777" w:rsidR="00BC6260" w:rsidRPr="0084041A" w:rsidRDefault="00BC6260" w:rsidP="00BC6260">
      <w:pPr>
        <w:pStyle w:val="Style8"/>
        <w:widowControl/>
        <w:spacing w:line="240" w:lineRule="auto"/>
        <w:ind w:firstLine="715"/>
        <w:rPr>
          <w:rStyle w:val="FontStyle31"/>
          <w:sz w:val="20"/>
          <w:szCs w:val="20"/>
        </w:rPr>
      </w:pPr>
      <w:r w:rsidRPr="0084041A">
        <w:rPr>
          <w:rStyle w:val="FontStyle31"/>
          <w:sz w:val="20"/>
          <w:szCs w:val="20"/>
        </w:rPr>
        <w:t>эффективность деятельности службы охраны труда;</w:t>
      </w:r>
    </w:p>
    <w:p w14:paraId="366003BB" w14:textId="77777777" w:rsidR="00BC6260" w:rsidRPr="0084041A" w:rsidRDefault="00BC6260" w:rsidP="00BC6260">
      <w:pPr>
        <w:pStyle w:val="Style8"/>
        <w:widowControl/>
        <w:spacing w:line="240" w:lineRule="auto"/>
        <w:ind w:firstLine="715"/>
        <w:rPr>
          <w:rStyle w:val="FontStyle31"/>
          <w:sz w:val="20"/>
          <w:szCs w:val="20"/>
        </w:rPr>
      </w:pPr>
      <w:r w:rsidRPr="0084041A">
        <w:rPr>
          <w:rStyle w:val="FontStyle31"/>
          <w:sz w:val="20"/>
          <w:szCs w:val="20"/>
        </w:rPr>
        <w:t>проведение специальной оценки условий труда;</w:t>
      </w:r>
    </w:p>
    <w:p w14:paraId="1C7BEB50" w14:textId="77777777" w:rsidR="00BC6260" w:rsidRPr="0084041A" w:rsidRDefault="00BC6260" w:rsidP="00BC6260">
      <w:pPr>
        <w:pStyle w:val="Style8"/>
        <w:widowControl/>
        <w:spacing w:line="240" w:lineRule="auto"/>
        <w:ind w:firstLine="720"/>
        <w:rPr>
          <w:rStyle w:val="FontStyle31"/>
          <w:sz w:val="20"/>
          <w:szCs w:val="20"/>
        </w:rPr>
      </w:pPr>
      <w:r w:rsidRPr="0084041A">
        <w:rPr>
          <w:rStyle w:val="FontStyle31"/>
          <w:sz w:val="20"/>
          <w:szCs w:val="20"/>
        </w:rPr>
        <w:t>наличие уполномоченных (доверенных) лиц по охране труда профсоюза и трудового коллектива и прохождение ими обучения по охране труда;</w:t>
      </w:r>
    </w:p>
    <w:p w14:paraId="58FF0F63" w14:textId="77777777" w:rsidR="00BC6260" w:rsidRPr="0084041A" w:rsidRDefault="00BC6260" w:rsidP="00BC6260">
      <w:pPr>
        <w:pStyle w:val="Style8"/>
        <w:widowControl/>
        <w:spacing w:line="240" w:lineRule="auto"/>
        <w:ind w:firstLine="710"/>
        <w:rPr>
          <w:rStyle w:val="FontStyle31"/>
          <w:sz w:val="20"/>
          <w:szCs w:val="20"/>
        </w:rPr>
      </w:pPr>
      <w:r w:rsidRPr="0084041A">
        <w:rPr>
          <w:rStyle w:val="FontStyle31"/>
          <w:sz w:val="20"/>
          <w:szCs w:val="20"/>
        </w:rPr>
        <w:t>проведение совещаний по охране труда, дней охраны труда, административно-общественного контроля за охраной труда;</w:t>
      </w:r>
    </w:p>
    <w:p w14:paraId="4BFE3310" w14:textId="77777777" w:rsidR="00BC6260" w:rsidRPr="0084041A" w:rsidRDefault="00BC6260" w:rsidP="00BC6260">
      <w:pPr>
        <w:pStyle w:val="Style8"/>
        <w:widowControl/>
        <w:spacing w:line="240" w:lineRule="auto"/>
        <w:rPr>
          <w:rStyle w:val="FontStyle31"/>
          <w:sz w:val="20"/>
          <w:szCs w:val="20"/>
        </w:rPr>
      </w:pPr>
      <w:r w:rsidRPr="0084041A">
        <w:rPr>
          <w:rStyle w:val="FontStyle31"/>
          <w:sz w:val="20"/>
          <w:szCs w:val="20"/>
        </w:rPr>
        <w:t>финансирование мероприятий по охране труда на уровне, не ниже установленного законодательством.</w:t>
      </w:r>
    </w:p>
    <w:p w14:paraId="71F9CE71" w14:textId="77777777" w:rsidR="00BC6260" w:rsidRPr="0084041A" w:rsidRDefault="00BC6260" w:rsidP="00BC6260">
      <w:pPr>
        <w:pStyle w:val="Style8"/>
        <w:widowControl/>
        <w:spacing w:line="240" w:lineRule="auto"/>
        <w:ind w:firstLine="715"/>
        <w:rPr>
          <w:rStyle w:val="FontStyle31"/>
          <w:sz w:val="20"/>
          <w:szCs w:val="20"/>
        </w:rPr>
      </w:pPr>
    </w:p>
    <w:p w14:paraId="1771B8E5" w14:textId="77777777" w:rsidR="00BC6260" w:rsidRPr="0084041A" w:rsidRDefault="00BC6260" w:rsidP="00BC6260">
      <w:pPr>
        <w:pStyle w:val="Style8"/>
        <w:widowControl/>
        <w:spacing w:line="240" w:lineRule="auto"/>
        <w:ind w:firstLine="715"/>
        <w:jc w:val="center"/>
        <w:rPr>
          <w:rStyle w:val="FontStyle29"/>
          <w:b w:val="0"/>
          <w:sz w:val="20"/>
          <w:szCs w:val="20"/>
        </w:rPr>
      </w:pPr>
      <w:r w:rsidRPr="0084041A">
        <w:rPr>
          <w:rStyle w:val="FontStyle29"/>
          <w:b w:val="0"/>
          <w:sz w:val="20"/>
          <w:szCs w:val="20"/>
        </w:rPr>
        <w:t>VI.  Подведение итогов смотра-конкурса</w:t>
      </w:r>
    </w:p>
    <w:p w14:paraId="00CED5C7" w14:textId="77777777" w:rsidR="00BC6260" w:rsidRPr="0084041A" w:rsidRDefault="00BC6260" w:rsidP="00BC6260">
      <w:pPr>
        <w:pStyle w:val="Style8"/>
        <w:widowControl/>
        <w:spacing w:line="240" w:lineRule="auto"/>
        <w:ind w:firstLine="720"/>
        <w:rPr>
          <w:rStyle w:val="FontStyle31"/>
          <w:sz w:val="20"/>
          <w:szCs w:val="20"/>
        </w:rPr>
      </w:pPr>
      <w:r w:rsidRPr="0084041A">
        <w:rPr>
          <w:rStyle w:val="FontStyle31"/>
          <w:sz w:val="20"/>
          <w:szCs w:val="20"/>
        </w:rPr>
        <w:t>6.1. В каждой из четырёх групп определяется один победитель, которому присуждается первое место.</w:t>
      </w:r>
    </w:p>
    <w:p w14:paraId="19EBE9B2" w14:textId="77777777" w:rsidR="00BC6260" w:rsidRPr="0084041A" w:rsidRDefault="00BC6260" w:rsidP="00BC6260">
      <w:pPr>
        <w:pStyle w:val="Style8"/>
        <w:widowControl/>
        <w:spacing w:line="240" w:lineRule="auto"/>
        <w:ind w:firstLine="720"/>
        <w:rPr>
          <w:rStyle w:val="FontStyle31"/>
          <w:sz w:val="20"/>
          <w:szCs w:val="20"/>
        </w:rPr>
      </w:pPr>
      <w:r w:rsidRPr="0084041A">
        <w:rPr>
          <w:rStyle w:val="FontStyle31"/>
          <w:sz w:val="20"/>
          <w:szCs w:val="20"/>
        </w:rPr>
        <w:t>6.2. Победитель награждается дипломом администрации Аликовского муниципального округа Чувашской Республики.</w:t>
      </w:r>
    </w:p>
    <w:p w14:paraId="0A710033" w14:textId="77777777" w:rsidR="00BC6260" w:rsidRPr="0084041A" w:rsidRDefault="00BC6260" w:rsidP="00BC6260">
      <w:pPr>
        <w:pStyle w:val="Style8"/>
        <w:widowControl/>
        <w:spacing w:line="240" w:lineRule="auto"/>
        <w:ind w:firstLine="720"/>
        <w:rPr>
          <w:rStyle w:val="FontStyle31"/>
          <w:sz w:val="20"/>
          <w:szCs w:val="20"/>
        </w:rPr>
      </w:pPr>
    </w:p>
    <w:p w14:paraId="0204F29F" w14:textId="77777777" w:rsidR="00BC6260" w:rsidRDefault="00BC6260" w:rsidP="00BC6260">
      <w:pPr>
        <w:pStyle w:val="Style12"/>
        <w:widowControl/>
        <w:jc w:val="right"/>
        <w:rPr>
          <w:rStyle w:val="FontStyle31"/>
          <w:sz w:val="20"/>
          <w:szCs w:val="20"/>
        </w:rPr>
      </w:pPr>
    </w:p>
    <w:p w14:paraId="7474BB67" w14:textId="5D0ACA6F" w:rsidR="00BC6260" w:rsidRPr="0084041A" w:rsidRDefault="00BC6260" w:rsidP="00BC6260">
      <w:pPr>
        <w:pStyle w:val="Style12"/>
        <w:widowControl/>
        <w:jc w:val="right"/>
        <w:rPr>
          <w:rStyle w:val="FontStyle31"/>
          <w:sz w:val="20"/>
          <w:szCs w:val="20"/>
        </w:rPr>
      </w:pPr>
      <w:r w:rsidRPr="0084041A">
        <w:rPr>
          <w:rStyle w:val="FontStyle31"/>
          <w:sz w:val="20"/>
          <w:szCs w:val="20"/>
        </w:rPr>
        <w:t>Приложение № 2</w:t>
      </w:r>
    </w:p>
    <w:p w14:paraId="3D465661" w14:textId="77777777" w:rsidR="00BC6260" w:rsidRPr="0084041A" w:rsidRDefault="00BC6260" w:rsidP="00BC6260">
      <w:pPr>
        <w:pStyle w:val="Style7"/>
        <w:widowControl/>
        <w:spacing w:line="240" w:lineRule="auto"/>
        <w:jc w:val="right"/>
        <w:rPr>
          <w:rStyle w:val="FontStyle31"/>
          <w:sz w:val="20"/>
          <w:szCs w:val="20"/>
        </w:rPr>
      </w:pPr>
      <w:r w:rsidRPr="0084041A">
        <w:rPr>
          <w:rStyle w:val="FontStyle31"/>
          <w:sz w:val="20"/>
          <w:szCs w:val="20"/>
        </w:rPr>
        <w:t xml:space="preserve">                                                                                            к постановлению администрации </w:t>
      </w:r>
    </w:p>
    <w:p w14:paraId="4E6C99BC" w14:textId="77777777" w:rsidR="00BC6260" w:rsidRPr="0084041A" w:rsidRDefault="00BC6260" w:rsidP="00BC6260">
      <w:pPr>
        <w:pStyle w:val="Style7"/>
        <w:widowControl/>
        <w:spacing w:line="240" w:lineRule="auto"/>
        <w:jc w:val="right"/>
        <w:rPr>
          <w:rStyle w:val="FontStyle31"/>
          <w:sz w:val="20"/>
          <w:szCs w:val="20"/>
        </w:rPr>
      </w:pPr>
      <w:r w:rsidRPr="0084041A">
        <w:rPr>
          <w:rStyle w:val="FontStyle31"/>
          <w:sz w:val="20"/>
          <w:szCs w:val="20"/>
        </w:rPr>
        <w:t xml:space="preserve">Аликовского муниципального округа </w:t>
      </w:r>
    </w:p>
    <w:p w14:paraId="37529A9D" w14:textId="77777777" w:rsidR="00BC6260" w:rsidRPr="0084041A" w:rsidRDefault="00BC6260" w:rsidP="00BC6260">
      <w:pPr>
        <w:pStyle w:val="Style7"/>
        <w:widowControl/>
        <w:spacing w:line="240" w:lineRule="auto"/>
        <w:jc w:val="right"/>
        <w:rPr>
          <w:rStyle w:val="FontStyle31"/>
          <w:sz w:val="20"/>
          <w:szCs w:val="20"/>
        </w:rPr>
      </w:pPr>
      <w:r w:rsidRPr="0084041A">
        <w:rPr>
          <w:rStyle w:val="FontStyle31"/>
          <w:sz w:val="20"/>
          <w:szCs w:val="20"/>
        </w:rPr>
        <w:t xml:space="preserve">Чувашской Республики </w:t>
      </w:r>
    </w:p>
    <w:p w14:paraId="7702404A" w14:textId="77777777" w:rsidR="00BC6260" w:rsidRPr="0084041A" w:rsidRDefault="00BC6260" w:rsidP="00BC6260">
      <w:pPr>
        <w:pStyle w:val="Style7"/>
        <w:widowControl/>
        <w:spacing w:line="240" w:lineRule="auto"/>
        <w:jc w:val="right"/>
        <w:rPr>
          <w:sz w:val="20"/>
          <w:szCs w:val="20"/>
        </w:rPr>
      </w:pPr>
      <w:r w:rsidRPr="0084041A">
        <w:rPr>
          <w:rStyle w:val="FontStyle31"/>
          <w:sz w:val="20"/>
          <w:szCs w:val="20"/>
        </w:rPr>
        <w:t xml:space="preserve">                                                                                       от 12.04.2023 г. № 475</w:t>
      </w:r>
    </w:p>
    <w:p w14:paraId="2C694D1F" w14:textId="77777777" w:rsidR="00BC6260" w:rsidRPr="0084041A" w:rsidRDefault="00BC6260" w:rsidP="00BC6260">
      <w:pPr>
        <w:pStyle w:val="Style2"/>
        <w:widowControl/>
        <w:spacing w:line="240" w:lineRule="auto"/>
        <w:ind w:firstLine="0"/>
        <w:jc w:val="center"/>
        <w:rPr>
          <w:rStyle w:val="FontStyle29"/>
          <w:b w:val="0"/>
          <w:sz w:val="20"/>
          <w:szCs w:val="20"/>
        </w:rPr>
      </w:pPr>
      <w:r w:rsidRPr="0084041A">
        <w:rPr>
          <w:rStyle w:val="FontStyle29"/>
          <w:b w:val="0"/>
          <w:sz w:val="20"/>
          <w:szCs w:val="20"/>
        </w:rPr>
        <w:t>ПОЛОЖЕНИЕ</w:t>
      </w:r>
    </w:p>
    <w:p w14:paraId="5EC06A03" w14:textId="77777777" w:rsidR="00BC6260" w:rsidRPr="0084041A" w:rsidRDefault="00BC6260" w:rsidP="00BC6260">
      <w:pPr>
        <w:pStyle w:val="Style5"/>
        <w:widowControl/>
        <w:spacing w:line="240" w:lineRule="auto"/>
        <w:rPr>
          <w:rStyle w:val="FontStyle29"/>
          <w:b w:val="0"/>
          <w:sz w:val="20"/>
          <w:szCs w:val="20"/>
        </w:rPr>
      </w:pPr>
      <w:r w:rsidRPr="0084041A">
        <w:rPr>
          <w:rStyle w:val="FontStyle29"/>
          <w:b w:val="0"/>
          <w:sz w:val="20"/>
          <w:szCs w:val="20"/>
        </w:rPr>
        <w:t>о Комиссии по подведению итогов муниципального смотра - конкурса по охране труда среди организаций Аликовского муниципального округа Чувашской Республики</w:t>
      </w:r>
    </w:p>
    <w:p w14:paraId="16AFE76F" w14:textId="77777777" w:rsidR="00BC6260" w:rsidRPr="0084041A" w:rsidRDefault="00BC6260" w:rsidP="00BC6260">
      <w:pPr>
        <w:pStyle w:val="Style5"/>
        <w:widowControl/>
        <w:spacing w:line="240" w:lineRule="auto"/>
        <w:rPr>
          <w:rStyle w:val="FontStyle29"/>
          <w:b w:val="0"/>
          <w:sz w:val="20"/>
          <w:szCs w:val="20"/>
        </w:rPr>
      </w:pPr>
      <w:r w:rsidRPr="0084041A">
        <w:rPr>
          <w:rStyle w:val="FontStyle29"/>
          <w:b w:val="0"/>
          <w:sz w:val="20"/>
          <w:szCs w:val="20"/>
        </w:rPr>
        <w:t>по итогам  2022 года.</w:t>
      </w:r>
    </w:p>
    <w:p w14:paraId="754E47D7" w14:textId="77777777" w:rsidR="00BC6260" w:rsidRPr="0084041A" w:rsidRDefault="00BC6260" w:rsidP="00BC6260">
      <w:pPr>
        <w:pStyle w:val="Style22"/>
        <w:widowControl/>
        <w:jc w:val="center"/>
        <w:rPr>
          <w:sz w:val="20"/>
          <w:szCs w:val="20"/>
        </w:rPr>
      </w:pPr>
    </w:p>
    <w:p w14:paraId="5726FDFD" w14:textId="77777777" w:rsidR="00BC6260" w:rsidRPr="0084041A" w:rsidRDefault="00BC6260" w:rsidP="00BC6260">
      <w:pPr>
        <w:pStyle w:val="Style22"/>
        <w:widowControl/>
        <w:tabs>
          <w:tab w:val="left" w:pos="206"/>
        </w:tabs>
        <w:jc w:val="center"/>
        <w:rPr>
          <w:rStyle w:val="FontStyle29"/>
          <w:b w:val="0"/>
          <w:sz w:val="20"/>
          <w:szCs w:val="20"/>
        </w:rPr>
      </w:pPr>
      <w:r w:rsidRPr="0084041A">
        <w:rPr>
          <w:rStyle w:val="FontStyle29"/>
          <w:b w:val="0"/>
          <w:sz w:val="20"/>
          <w:szCs w:val="20"/>
        </w:rPr>
        <w:t>1.</w:t>
      </w:r>
      <w:r w:rsidRPr="0084041A">
        <w:rPr>
          <w:rStyle w:val="FontStyle29"/>
          <w:b w:val="0"/>
          <w:bCs w:val="0"/>
          <w:sz w:val="20"/>
          <w:szCs w:val="20"/>
        </w:rPr>
        <w:tab/>
      </w:r>
      <w:r w:rsidRPr="0084041A">
        <w:rPr>
          <w:rStyle w:val="FontStyle29"/>
          <w:b w:val="0"/>
          <w:sz w:val="20"/>
          <w:szCs w:val="20"/>
        </w:rPr>
        <w:t>Общие положения</w:t>
      </w:r>
    </w:p>
    <w:p w14:paraId="0DEAA88E" w14:textId="77777777" w:rsidR="00BC6260" w:rsidRPr="0084041A" w:rsidRDefault="00BC6260" w:rsidP="002C3153">
      <w:pPr>
        <w:pStyle w:val="Style9"/>
        <w:widowControl/>
        <w:numPr>
          <w:ilvl w:val="0"/>
          <w:numId w:val="8"/>
        </w:numPr>
        <w:tabs>
          <w:tab w:val="left" w:pos="1190"/>
        </w:tabs>
        <w:spacing w:line="240" w:lineRule="auto"/>
        <w:ind w:left="1494" w:hanging="360"/>
        <w:rPr>
          <w:rStyle w:val="FontStyle31"/>
          <w:sz w:val="20"/>
          <w:szCs w:val="20"/>
        </w:rPr>
      </w:pPr>
      <w:r w:rsidRPr="0084041A">
        <w:rPr>
          <w:rStyle w:val="FontStyle31"/>
          <w:sz w:val="20"/>
          <w:szCs w:val="20"/>
        </w:rPr>
        <w:t>Настоящее Положение определяет цель, функции, полномочия и порядок деятельности Комиссии по подведению итогов муниципального смотра - конкурса по охране труда среди организаций Аликовского муниципального округа Чувашской Республики (далее - Комиссия).</w:t>
      </w:r>
    </w:p>
    <w:p w14:paraId="7E511AA9" w14:textId="77777777" w:rsidR="00BC6260" w:rsidRPr="0084041A" w:rsidRDefault="00BC6260" w:rsidP="00BC6260">
      <w:pPr>
        <w:pStyle w:val="Style9"/>
        <w:widowControl/>
        <w:tabs>
          <w:tab w:val="left" w:pos="1162"/>
        </w:tabs>
        <w:spacing w:line="240" w:lineRule="auto"/>
        <w:ind w:firstLine="0"/>
        <w:rPr>
          <w:rStyle w:val="FontStyle31"/>
          <w:sz w:val="20"/>
          <w:szCs w:val="20"/>
        </w:rPr>
      </w:pPr>
      <w:r w:rsidRPr="0084041A">
        <w:rPr>
          <w:rStyle w:val="FontStyle31"/>
          <w:sz w:val="20"/>
          <w:szCs w:val="20"/>
        </w:rPr>
        <w:t xml:space="preserve">            1.2. Организатором районного смотра - конкурса по охране труда среди организаций Аликовского муниципального округа Чувашской Республики (далее смотр – конкурс) является  администрация Аликовского муниципального округа Чувашской Республики (далее – организатор).</w:t>
      </w:r>
    </w:p>
    <w:p w14:paraId="0878C5C0" w14:textId="77777777" w:rsidR="00BC6260" w:rsidRPr="0084041A" w:rsidRDefault="00BC6260" w:rsidP="002C3153">
      <w:pPr>
        <w:pStyle w:val="Style9"/>
        <w:widowControl/>
        <w:numPr>
          <w:ilvl w:val="0"/>
          <w:numId w:val="8"/>
        </w:numPr>
        <w:tabs>
          <w:tab w:val="left" w:pos="1190"/>
        </w:tabs>
        <w:spacing w:line="240" w:lineRule="auto"/>
        <w:ind w:left="1494" w:hanging="360"/>
        <w:rPr>
          <w:rStyle w:val="FontStyle31"/>
          <w:sz w:val="20"/>
          <w:szCs w:val="20"/>
        </w:rPr>
      </w:pPr>
      <w:r w:rsidRPr="0084041A">
        <w:rPr>
          <w:rStyle w:val="FontStyle31"/>
          <w:sz w:val="20"/>
          <w:szCs w:val="20"/>
        </w:rPr>
        <w:lastRenderedPageBreak/>
        <w:t>Комиссия создается для принятия решения о победителях  конкурса среди организаций. При рассмотрении заявок участников смотра - конкурса учитывается соблюдение условий Положения о смотре - конкурсе.</w:t>
      </w:r>
    </w:p>
    <w:p w14:paraId="1C471013" w14:textId="77777777" w:rsidR="00BC6260" w:rsidRPr="0084041A" w:rsidRDefault="00BC6260" w:rsidP="00BC6260">
      <w:pPr>
        <w:pStyle w:val="Style9"/>
        <w:widowControl/>
        <w:tabs>
          <w:tab w:val="left" w:pos="1315"/>
        </w:tabs>
        <w:spacing w:line="240" w:lineRule="auto"/>
        <w:ind w:firstLine="749"/>
        <w:rPr>
          <w:rStyle w:val="FontStyle31"/>
          <w:sz w:val="20"/>
          <w:szCs w:val="20"/>
        </w:rPr>
      </w:pPr>
      <w:r w:rsidRPr="0084041A">
        <w:rPr>
          <w:rStyle w:val="FontStyle31"/>
          <w:sz w:val="20"/>
          <w:szCs w:val="20"/>
        </w:rPr>
        <w:t>1.4.</w:t>
      </w:r>
      <w:r w:rsidRPr="0084041A">
        <w:rPr>
          <w:rStyle w:val="FontStyle31"/>
          <w:sz w:val="20"/>
          <w:szCs w:val="20"/>
        </w:rPr>
        <w:tab/>
        <w:t>Основными принципами деятельности Комиссии являются создание</w:t>
      </w:r>
      <w:r w:rsidRPr="0084041A">
        <w:rPr>
          <w:rStyle w:val="FontStyle31"/>
          <w:sz w:val="20"/>
          <w:szCs w:val="20"/>
        </w:rPr>
        <w:br/>
        <w:t>равных конкурсных условий среди организаций, а также единство требований,</w:t>
      </w:r>
      <w:r w:rsidRPr="0084041A">
        <w:rPr>
          <w:rStyle w:val="FontStyle31"/>
          <w:sz w:val="20"/>
          <w:szCs w:val="20"/>
        </w:rPr>
        <w:br/>
        <w:t>объективность оценок, гласность.</w:t>
      </w:r>
    </w:p>
    <w:p w14:paraId="6D405AA7" w14:textId="77777777" w:rsidR="00BC6260" w:rsidRPr="0084041A" w:rsidRDefault="00BC6260" w:rsidP="00BC6260">
      <w:pPr>
        <w:pStyle w:val="Style9"/>
        <w:widowControl/>
        <w:tabs>
          <w:tab w:val="left" w:pos="1162"/>
        </w:tabs>
        <w:spacing w:line="240" w:lineRule="auto"/>
        <w:ind w:firstLine="0"/>
        <w:jc w:val="left"/>
        <w:rPr>
          <w:rStyle w:val="FontStyle31"/>
          <w:sz w:val="20"/>
          <w:szCs w:val="20"/>
        </w:rPr>
      </w:pPr>
      <w:r w:rsidRPr="0084041A">
        <w:rPr>
          <w:rStyle w:val="FontStyle31"/>
          <w:sz w:val="20"/>
          <w:szCs w:val="20"/>
        </w:rPr>
        <w:t>1.5.</w:t>
      </w:r>
      <w:r w:rsidRPr="0084041A">
        <w:rPr>
          <w:rStyle w:val="FontStyle31"/>
          <w:sz w:val="20"/>
          <w:szCs w:val="20"/>
        </w:rPr>
        <w:tab/>
        <w:t>На Комиссию возлагается:</w:t>
      </w:r>
    </w:p>
    <w:p w14:paraId="58E2A9E2" w14:textId="77777777" w:rsidR="00BC6260" w:rsidRPr="0084041A" w:rsidRDefault="00BC6260" w:rsidP="00BC6260">
      <w:pPr>
        <w:pStyle w:val="Style7"/>
        <w:widowControl/>
        <w:spacing w:line="240" w:lineRule="auto"/>
        <w:rPr>
          <w:rStyle w:val="FontStyle31"/>
          <w:sz w:val="20"/>
          <w:szCs w:val="20"/>
        </w:rPr>
      </w:pPr>
      <w:r w:rsidRPr="0084041A">
        <w:rPr>
          <w:rStyle w:val="FontStyle31"/>
          <w:sz w:val="20"/>
          <w:szCs w:val="20"/>
        </w:rPr>
        <w:t xml:space="preserve">общее руководство подведением итогов смотра конкурса; </w:t>
      </w:r>
    </w:p>
    <w:p w14:paraId="0A9C2EA1" w14:textId="77777777" w:rsidR="00BC6260" w:rsidRPr="0084041A" w:rsidRDefault="00BC6260" w:rsidP="00BC6260">
      <w:pPr>
        <w:pStyle w:val="Style7"/>
        <w:widowControl/>
        <w:spacing w:line="240" w:lineRule="auto"/>
        <w:rPr>
          <w:rStyle w:val="FontStyle31"/>
          <w:sz w:val="20"/>
          <w:szCs w:val="20"/>
        </w:rPr>
      </w:pPr>
      <w:r w:rsidRPr="0084041A">
        <w:rPr>
          <w:rStyle w:val="FontStyle31"/>
          <w:sz w:val="20"/>
          <w:szCs w:val="20"/>
        </w:rPr>
        <w:t xml:space="preserve">сбор и обработка материалов смотра - конкурса; </w:t>
      </w:r>
    </w:p>
    <w:p w14:paraId="24B57CB4" w14:textId="77777777" w:rsidR="00BC6260" w:rsidRPr="0084041A" w:rsidRDefault="00BC6260" w:rsidP="00BC6260">
      <w:pPr>
        <w:pStyle w:val="Style7"/>
        <w:widowControl/>
        <w:spacing w:line="240" w:lineRule="auto"/>
        <w:rPr>
          <w:rStyle w:val="FontStyle31"/>
          <w:sz w:val="20"/>
          <w:szCs w:val="20"/>
        </w:rPr>
      </w:pPr>
      <w:r w:rsidRPr="0084041A">
        <w:rPr>
          <w:rStyle w:val="FontStyle31"/>
          <w:sz w:val="20"/>
          <w:szCs w:val="20"/>
        </w:rPr>
        <w:t>ведение протоколов заседаний Комиссии;</w:t>
      </w:r>
    </w:p>
    <w:p w14:paraId="617DD14B" w14:textId="77777777" w:rsidR="00BC6260" w:rsidRPr="0084041A" w:rsidRDefault="00BC6260" w:rsidP="00BC6260">
      <w:pPr>
        <w:pStyle w:val="Style12"/>
        <w:widowControl/>
        <w:rPr>
          <w:rStyle w:val="FontStyle31"/>
          <w:sz w:val="20"/>
          <w:szCs w:val="20"/>
        </w:rPr>
      </w:pPr>
      <w:r w:rsidRPr="0084041A">
        <w:rPr>
          <w:rStyle w:val="FontStyle31"/>
          <w:sz w:val="20"/>
          <w:szCs w:val="20"/>
        </w:rPr>
        <w:t>определение победителя  на основании Методики подведения итогов смотра – конкурса  по охране труда среди организаций Аликовского района Чувашской Республики по итогам 2022 года согласно Приложению №1;</w:t>
      </w:r>
    </w:p>
    <w:p w14:paraId="32D30429" w14:textId="77777777" w:rsidR="00BC6260" w:rsidRPr="0084041A" w:rsidRDefault="00BC6260" w:rsidP="00BC6260">
      <w:pPr>
        <w:pStyle w:val="Style12"/>
        <w:widowControl/>
        <w:rPr>
          <w:rStyle w:val="FontStyle31"/>
          <w:sz w:val="20"/>
          <w:szCs w:val="20"/>
        </w:rPr>
      </w:pPr>
      <w:r w:rsidRPr="0084041A">
        <w:rPr>
          <w:rStyle w:val="FontStyle31"/>
          <w:sz w:val="20"/>
          <w:szCs w:val="20"/>
        </w:rPr>
        <w:t>рассмотрение жалоб участников смотра - конкурса.</w:t>
      </w:r>
    </w:p>
    <w:p w14:paraId="64537188" w14:textId="77777777" w:rsidR="00BC6260" w:rsidRPr="0084041A" w:rsidRDefault="00BC6260" w:rsidP="00BC6260">
      <w:pPr>
        <w:pStyle w:val="Style22"/>
        <w:widowControl/>
        <w:jc w:val="center"/>
        <w:rPr>
          <w:sz w:val="20"/>
          <w:szCs w:val="20"/>
        </w:rPr>
      </w:pPr>
    </w:p>
    <w:p w14:paraId="70376A09" w14:textId="77777777" w:rsidR="00BC6260" w:rsidRPr="0084041A" w:rsidRDefault="00BC6260" w:rsidP="00BC6260">
      <w:pPr>
        <w:pStyle w:val="Style22"/>
        <w:widowControl/>
        <w:tabs>
          <w:tab w:val="left" w:pos="221"/>
        </w:tabs>
        <w:jc w:val="center"/>
        <w:rPr>
          <w:rStyle w:val="FontStyle29"/>
          <w:b w:val="0"/>
          <w:sz w:val="20"/>
          <w:szCs w:val="20"/>
        </w:rPr>
      </w:pPr>
      <w:r w:rsidRPr="0084041A">
        <w:rPr>
          <w:rStyle w:val="FontStyle29"/>
          <w:b w:val="0"/>
          <w:sz w:val="20"/>
          <w:szCs w:val="20"/>
        </w:rPr>
        <w:t>2.</w:t>
      </w:r>
      <w:r w:rsidRPr="0084041A">
        <w:rPr>
          <w:rStyle w:val="FontStyle29"/>
          <w:b w:val="0"/>
          <w:bCs w:val="0"/>
          <w:sz w:val="20"/>
          <w:szCs w:val="20"/>
        </w:rPr>
        <w:tab/>
      </w:r>
      <w:r w:rsidRPr="0084041A">
        <w:rPr>
          <w:rStyle w:val="FontStyle29"/>
          <w:b w:val="0"/>
          <w:sz w:val="20"/>
          <w:szCs w:val="20"/>
        </w:rPr>
        <w:t>Состав комиссии</w:t>
      </w:r>
    </w:p>
    <w:p w14:paraId="18EBD03C" w14:textId="77777777" w:rsidR="00BC6260" w:rsidRPr="0084041A" w:rsidRDefault="00BC6260" w:rsidP="002C3153">
      <w:pPr>
        <w:pStyle w:val="Style9"/>
        <w:widowControl/>
        <w:numPr>
          <w:ilvl w:val="0"/>
          <w:numId w:val="9"/>
        </w:numPr>
        <w:tabs>
          <w:tab w:val="left" w:pos="1152"/>
        </w:tabs>
        <w:spacing w:line="240" w:lineRule="auto"/>
        <w:ind w:left="720" w:hanging="360"/>
        <w:jc w:val="left"/>
        <w:rPr>
          <w:rStyle w:val="FontStyle31"/>
          <w:sz w:val="20"/>
          <w:szCs w:val="20"/>
        </w:rPr>
      </w:pPr>
      <w:r w:rsidRPr="0084041A">
        <w:rPr>
          <w:rStyle w:val="FontStyle31"/>
          <w:sz w:val="20"/>
          <w:szCs w:val="20"/>
        </w:rPr>
        <w:t>Состав Комиссии формирует организатор смотра - конкурса.</w:t>
      </w:r>
    </w:p>
    <w:p w14:paraId="29A0561B" w14:textId="77777777" w:rsidR="00BC6260" w:rsidRPr="0084041A" w:rsidRDefault="00BC6260" w:rsidP="00BC6260">
      <w:pPr>
        <w:pStyle w:val="Style9"/>
        <w:widowControl/>
        <w:tabs>
          <w:tab w:val="left" w:pos="1200"/>
        </w:tabs>
        <w:spacing w:line="240" w:lineRule="auto"/>
        <w:ind w:firstLine="0"/>
        <w:jc w:val="left"/>
        <w:rPr>
          <w:rStyle w:val="FontStyle31"/>
          <w:sz w:val="20"/>
          <w:szCs w:val="20"/>
        </w:rPr>
      </w:pPr>
      <w:r w:rsidRPr="0084041A">
        <w:rPr>
          <w:rStyle w:val="FontStyle31"/>
          <w:sz w:val="20"/>
          <w:szCs w:val="20"/>
        </w:rPr>
        <w:t xml:space="preserve">            2.2.</w:t>
      </w:r>
      <w:r w:rsidRPr="0084041A">
        <w:rPr>
          <w:rStyle w:val="FontStyle31"/>
          <w:sz w:val="20"/>
          <w:szCs w:val="20"/>
        </w:rPr>
        <w:tab/>
        <w:t>Председатель Комиссии:</w:t>
      </w:r>
    </w:p>
    <w:p w14:paraId="07140827" w14:textId="77777777" w:rsidR="00BC6260" w:rsidRPr="0084041A" w:rsidRDefault="00BC6260" w:rsidP="00BC6260">
      <w:pPr>
        <w:pStyle w:val="Style7"/>
        <w:widowControl/>
        <w:spacing w:line="240" w:lineRule="auto"/>
        <w:rPr>
          <w:rStyle w:val="FontStyle31"/>
          <w:sz w:val="20"/>
          <w:szCs w:val="20"/>
        </w:rPr>
      </w:pPr>
      <w:r w:rsidRPr="0084041A">
        <w:rPr>
          <w:rStyle w:val="FontStyle31"/>
          <w:sz w:val="20"/>
          <w:szCs w:val="20"/>
        </w:rPr>
        <w:t>ведет заседание Комиссии и объявляет победителей   смотра - конкурса;</w:t>
      </w:r>
    </w:p>
    <w:p w14:paraId="26897871" w14:textId="77777777" w:rsidR="00BC6260" w:rsidRPr="0084041A" w:rsidRDefault="00BC6260" w:rsidP="00BC6260">
      <w:pPr>
        <w:pStyle w:val="Style7"/>
        <w:widowControl/>
        <w:spacing w:line="240" w:lineRule="auto"/>
        <w:rPr>
          <w:rStyle w:val="FontStyle31"/>
          <w:sz w:val="20"/>
          <w:szCs w:val="20"/>
        </w:rPr>
      </w:pPr>
      <w:r w:rsidRPr="0084041A">
        <w:rPr>
          <w:rStyle w:val="FontStyle31"/>
          <w:sz w:val="20"/>
          <w:szCs w:val="20"/>
        </w:rPr>
        <w:t>утверждает протоколы заседаний комиссии;</w:t>
      </w:r>
    </w:p>
    <w:p w14:paraId="02DE4A57" w14:textId="77777777" w:rsidR="00BC6260" w:rsidRPr="0084041A" w:rsidRDefault="00BC6260" w:rsidP="00BC6260">
      <w:pPr>
        <w:pStyle w:val="Style7"/>
        <w:widowControl/>
        <w:spacing w:line="240" w:lineRule="auto"/>
        <w:rPr>
          <w:rStyle w:val="FontStyle31"/>
          <w:sz w:val="20"/>
          <w:szCs w:val="20"/>
        </w:rPr>
      </w:pPr>
      <w:r w:rsidRPr="0084041A">
        <w:rPr>
          <w:rStyle w:val="FontStyle31"/>
          <w:sz w:val="20"/>
          <w:szCs w:val="20"/>
        </w:rPr>
        <w:t>принимает к рассмотрению жалобы участников смотра - конкурса.</w:t>
      </w:r>
    </w:p>
    <w:p w14:paraId="24D6A36E" w14:textId="77777777" w:rsidR="00BC6260" w:rsidRPr="0084041A" w:rsidRDefault="00BC6260" w:rsidP="00BC6260">
      <w:pPr>
        <w:pStyle w:val="Style9"/>
        <w:widowControl/>
        <w:tabs>
          <w:tab w:val="left" w:pos="1200"/>
        </w:tabs>
        <w:spacing w:line="240" w:lineRule="auto"/>
        <w:ind w:firstLine="0"/>
        <w:jc w:val="left"/>
        <w:rPr>
          <w:rStyle w:val="FontStyle31"/>
          <w:sz w:val="20"/>
          <w:szCs w:val="20"/>
        </w:rPr>
      </w:pPr>
      <w:r w:rsidRPr="0084041A">
        <w:rPr>
          <w:rStyle w:val="FontStyle31"/>
          <w:sz w:val="20"/>
          <w:szCs w:val="20"/>
        </w:rPr>
        <w:t>2.3.</w:t>
      </w:r>
      <w:r w:rsidRPr="0084041A">
        <w:rPr>
          <w:rStyle w:val="FontStyle31"/>
          <w:sz w:val="20"/>
          <w:szCs w:val="20"/>
        </w:rPr>
        <w:tab/>
        <w:t>Секретарь:</w:t>
      </w:r>
    </w:p>
    <w:p w14:paraId="594872CD" w14:textId="77777777" w:rsidR="00BC6260" w:rsidRPr="0084041A" w:rsidRDefault="00BC6260" w:rsidP="00BC6260">
      <w:pPr>
        <w:pStyle w:val="Style7"/>
        <w:widowControl/>
        <w:spacing w:line="240" w:lineRule="auto"/>
        <w:rPr>
          <w:rStyle w:val="FontStyle31"/>
          <w:sz w:val="20"/>
          <w:szCs w:val="20"/>
        </w:rPr>
      </w:pPr>
      <w:r w:rsidRPr="0084041A">
        <w:rPr>
          <w:rStyle w:val="FontStyle31"/>
          <w:sz w:val="20"/>
          <w:szCs w:val="20"/>
        </w:rPr>
        <w:t xml:space="preserve">принимает и регистрирует заявки на участие в смотр – конкурсе; </w:t>
      </w:r>
    </w:p>
    <w:p w14:paraId="4B690A06" w14:textId="77777777" w:rsidR="00BC6260" w:rsidRPr="0084041A" w:rsidRDefault="00BC6260" w:rsidP="00BC6260">
      <w:pPr>
        <w:pStyle w:val="Style7"/>
        <w:widowControl/>
        <w:spacing w:line="240" w:lineRule="auto"/>
        <w:rPr>
          <w:rStyle w:val="FontStyle31"/>
          <w:sz w:val="20"/>
          <w:szCs w:val="20"/>
        </w:rPr>
      </w:pPr>
      <w:r w:rsidRPr="0084041A">
        <w:rPr>
          <w:rStyle w:val="FontStyle31"/>
          <w:sz w:val="20"/>
          <w:szCs w:val="20"/>
        </w:rPr>
        <w:t xml:space="preserve">ведет протоколы заседаний Комиссии, в которых фиксирует ее решения и результаты голосования; </w:t>
      </w:r>
    </w:p>
    <w:p w14:paraId="17B26312" w14:textId="77777777" w:rsidR="00BC6260" w:rsidRPr="0084041A" w:rsidRDefault="00BC6260" w:rsidP="00BC6260">
      <w:pPr>
        <w:pStyle w:val="Style7"/>
        <w:widowControl/>
        <w:spacing w:line="240" w:lineRule="auto"/>
        <w:rPr>
          <w:rStyle w:val="FontStyle31"/>
          <w:sz w:val="20"/>
          <w:szCs w:val="20"/>
        </w:rPr>
      </w:pPr>
      <w:r w:rsidRPr="0084041A">
        <w:rPr>
          <w:rStyle w:val="FontStyle31"/>
          <w:sz w:val="20"/>
          <w:szCs w:val="20"/>
        </w:rPr>
        <w:t>выводит комплексную оценку и составляет рейтинг;</w:t>
      </w:r>
    </w:p>
    <w:p w14:paraId="318F69AE" w14:textId="77777777" w:rsidR="00BC6260" w:rsidRPr="0084041A" w:rsidRDefault="00BC6260" w:rsidP="00BC6260">
      <w:pPr>
        <w:pStyle w:val="Style5"/>
        <w:widowControl/>
        <w:spacing w:line="240" w:lineRule="auto"/>
        <w:rPr>
          <w:rStyle w:val="FontStyle29"/>
          <w:b w:val="0"/>
          <w:sz w:val="20"/>
          <w:szCs w:val="20"/>
        </w:rPr>
      </w:pPr>
    </w:p>
    <w:p w14:paraId="65D5FE44" w14:textId="77777777" w:rsidR="00BC6260" w:rsidRPr="0084041A" w:rsidRDefault="00BC6260" w:rsidP="00BC6260">
      <w:pPr>
        <w:pStyle w:val="Style5"/>
        <w:widowControl/>
        <w:spacing w:line="240" w:lineRule="auto"/>
        <w:rPr>
          <w:rStyle w:val="FontStyle29"/>
          <w:b w:val="0"/>
          <w:sz w:val="20"/>
          <w:szCs w:val="20"/>
        </w:rPr>
      </w:pPr>
      <w:r w:rsidRPr="0084041A">
        <w:rPr>
          <w:rStyle w:val="FontStyle29"/>
          <w:b w:val="0"/>
          <w:sz w:val="20"/>
          <w:szCs w:val="20"/>
        </w:rPr>
        <w:t>3. Регламент работы комиссии</w:t>
      </w:r>
    </w:p>
    <w:p w14:paraId="5D887089" w14:textId="77777777" w:rsidR="00BC6260" w:rsidRPr="0084041A" w:rsidRDefault="00BC6260" w:rsidP="002C3153">
      <w:pPr>
        <w:pStyle w:val="Style9"/>
        <w:widowControl/>
        <w:numPr>
          <w:ilvl w:val="0"/>
          <w:numId w:val="10"/>
        </w:numPr>
        <w:tabs>
          <w:tab w:val="left" w:pos="1238"/>
        </w:tabs>
        <w:spacing w:line="240" w:lineRule="auto"/>
        <w:ind w:left="720" w:hanging="360"/>
        <w:rPr>
          <w:rStyle w:val="FontStyle31"/>
          <w:sz w:val="20"/>
          <w:szCs w:val="20"/>
        </w:rPr>
      </w:pPr>
      <w:r w:rsidRPr="0084041A">
        <w:rPr>
          <w:rStyle w:val="FontStyle31"/>
          <w:sz w:val="20"/>
          <w:szCs w:val="20"/>
        </w:rPr>
        <w:t>Комиссия правомочна проводить заседание при наличии более 50 % ее состава и принимать решения простым большинством голосов. При равенстве голосов решающим является голос председателя Комиссии.</w:t>
      </w:r>
    </w:p>
    <w:p w14:paraId="56521EF2" w14:textId="77777777" w:rsidR="00BC6260" w:rsidRPr="0084041A" w:rsidRDefault="00BC6260" w:rsidP="002C3153">
      <w:pPr>
        <w:pStyle w:val="Style9"/>
        <w:widowControl/>
        <w:numPr>
          <w:ilvl w:val="0"/>
          <w:numId w:val="10"/>
        </w:numPr>
        <w:tabs>
          <w:tab w:val="left" w:pos="1238"/>
        </w:tabs>
        <w:spacing w:line="240" w:lineRule="auto"/>
        <w:ind w:left="720" w:hanging="360"/>
        <w:rPr>
          <w:rStyle w:val="FontStyle31"/>
          <w:sz w:val="20"/>
          <w:szCs w:val="20"/>
        </w:rPr>
      </w:pPr>
      <w:r w:rsidRPr="0084041A">
        <w:rPr>
          <w:rStyle w:val="FontStyle31"/>
          <w:sz w:val="20"/>
          <w:szCs w:val="20"/>
        </w:rPr>
        <w:t>Информация Комиссии относительно изучения, разъяснения, оценки и сопоставления заявок не подлежит разглашению участникам смотра - конкурса или иным ли</w:t>
      </w:r>
      <w:r w:rsidRPr="0084041A">
        <w:rPr>
          <w:rStyle w:val="FontStyle31"/>
          <w:sz w:val="20"/>
          <w:szCs w:val="20"/>
        </w:rPr>
        <w:softHyphen/>
        <w:t>цам, которые не являются членами Комиссии, до того момента, как будут объявлены победители конкурса.</w:t>
      </w:r>
    </w:p>
    <w:p w14:paraId="277A0853" w14:textId="77777777" w:rsidR="00BC6260" w:rsidRPr="0084041A" w:rsidRDefault="00BC6260" w:rsidP="00BC6260">
      <w:pPr>
        <w:pStyle w:val="Style24"/>
        <w:widowControl/>
        <w:tabs>
          <w:tab w:val="left" w:pos="1181"/>
        </w:tabs>
        <w:spacing w:line="240" w:lineRule="auto"/>
        <w:rPr>
          <w:rStyle w:val="FontStyle31"/>
          <w:sz w:val="20"/>
          <w:szCs w:val="20"/>
        </w:rPr>
      </w:pPr>
      <w:r w:rsidRPr="0084041A">
        <w:rPr>
          <w:rStyle w:val="FontStyle31"/>
          <w:sz w:val="20"/>
          <w:szCs w:val="20"/>
        </w:rPr>
        <w:t xml:space="preserve">            3.3.  Комиссия ведет протоколы заседаний Комиссии:</w:t>
      </w:r>
      <w:r w:rsidRPr="0084041A">
        <w:rPr>
          <w:rStyle w:val="FontStyle31"/>
          <w:sz w:val="20"/>
          <w:szCs w:val="20"/>
        </w:rPr>
        <w:br/>
        <w:t xml:space="preserve">о рассмотрении заявок участников смотра – конкурса и по подведению итогов и определению победителей смотра - конкурса. </w:t>
      </w:r>
    </w:p>
    <w:p w14:paraId="0F9E2CE6" w14:textId="77777777" w:rsidR="00BC6260" w:rsidRPr="0084041A" w:rsidRDefault="00BC6260" w:rsidP="00BC6260">
      <w:pPr>
        <w:pStyle w:val="Style24"/>
        <w:widowControl/>
        <w:tabs>
          <w:tab w:val="left" w:pos="1181"/>
        </w:tabs>
        <w:spacing w:line="240" w:lineRule="auto"/>
        <w:rPr>
          <w:rStyle w:val="FontStyle31"/>
          <w:sz w:val="20"/>
          <w:szCs w:val="20"/>
        </w:rPr>
      </w:pPr>
      <w:r w:rsidRPr="0084041A">
        <w:rPr>
          <w:rStyle w:val="FontStyle31"/>
          <w:sz w:val="20"/>
          <w:szCs w:val="20"/>
        </w:rPr>
        <w:t xml:space="preserve">             Протокол заседания</w:t>
      </w:r>
      <w:r w:rsidRPr="0084041A">
        <w:rPr>
          <w:rStyle w:val="FontStyle31"/>
          <w:color w:val="FF0000"/>
          <w:sz w:val="20"/>
          <w:szCs w:val="20"/>
        </w:rPr>
        <w:t xml:space="preserve"> </w:t>
      </w:r>
      <w:r w:rsidRPr="0084041A">
        <w:rPr>
          <w:rStyle w:val="FontStyle31"/>
          <w:sz w:val="20"/>
          <w:szCs w:val="20"/>
        </w:rPr>
        <w:t>комиссии подписывается председателем и секретарем Комиссии.</w:t>
      </w:r>
    </w:p>
    <w:p w14:paraId="422D37BD" w14:textId="77777777" w:rsidR="00BC6260" w:rsidRPr="0084041A" w:rsidRDefault="00BC6260" w:rsidP="00BC6260">
      <w:pPr>
        <w:pStyle w:val="Style8"/>
        <w:widowControl/>
        <w:spacing w:line="240" w:lineRule="auto"/>
        <w:ind w:firstLine="715"/>
        <w:rPr>
          <w:rStyle w:val="FontStyle31"/>
          <w:sz w:val="20"/>
          <w:szCs w:val="20"/>
        </w:rPr>
      </w:pPr>
      <w:r w:rsidRPr="0084041A">
        <w:rPr>
          <w:rStyle w:val="FontStyle31"/>
          <w:sz w:val="20"/>
          <w:szCs w:val="20"/>
        </w:rPr>
        <w:t>Организатор конкурса после утверждения протокола заседания Комиссии по подведению итогов и определению победителей направляет копию протокола по 1 экземпляру – каждому участнику смотра -  конкурса.</w:t>
      </w:r>
    </w:p>
    <w:p w14:paraId="5BC032BD" w14:textId="77777777" w:rsidR="00BC6260" w:rsidRPr="0084041A" w:rsidRDefault="00BC6260" w:rsidP="00BC6260">
      <w:pPr>
        <w:pStyle w:val="Style5"/>
        <w:widowControl/>
        <w:spacing w:line="240" w:lineRule="auto"/>
        <w:rPr>
          <w:sz w:val="20"/>
          <w:szCs w:val="20"/>
        </w:rPr>
      </w:pPr>
    </w:p>
    <w:p w14:paraId="776757C5" w14:textId="77777777" w:rsidR="00BC6260" w:rsidRPr="0084041A" w:rsidRDefault="00BC6260" w:rsidP="00BC6260">
      <w:pPr>
        <w:pStyle w:val="Style5"/>
        <w:widowControl/>
        <w:spacing w:line="240" w:lineRule="auto"/>
        <w:rPr>
          <w:rStyle w:val="FontStyle29"/>
          <w:b w:val="0"/>
          <w:sz w:val="20"/>
          <w:szCs w:val="20"/>
        </w:rPr>
      </w:pPr>
      <w:r w:rsidRPr="0084041A">
        <w:rPr>
          <w:rStyle w:val="FontStyle29"/>
          <w:b w:val="0"/>
          <w:sz w:val="20"/>
          <w:szCs w:val="20"/>
        </w:rPr>
        <w:t>4. Объявление результатов смотра - конкурса</w:t>
      </w:r>
    </w:p>
    <w:p w14:paraId="529F1BF9" w14:textId="77777777" w:rsidR="00BC6260" w:rsidRPr="0084041A" w:rsidRDefault="00BC6260" w:rsidP="00BC6260">
      <w:pPr>
        <w:pStyle w:val="Style8"/>
        <w:widowControl/>
        <w:spacing w:line="240" w:lineRule="auto"/>
        <w:ind w:firstLine="715"/>
        <w:rPr>
          <w:rStyle w:val="FontStyle31"/>
          <w:sz w:val="20"/>
          <w:szCs w:val="20"/>
        </w:rPr>
      </w:pPr>
      <w:r w:rsidRPr="0084041A">
        <w:rPr>
          <w:rStyle w:val="FontStyle31"/>
          <w:sz w:val="20"/>
          <w:szCs w:val="20"/>
        </w:rPr>
        <w:t>4.1. Комиссия подводит итоги смотра - конкурса в соответствии с утверждённым организатором графиком.</w:t>
      </w:r>
    </w:p>
    <w:p w14:paraId="3D00FF97" w14:textId="77777777" w:rsidR="00BC6260" w:rsidRPr="0084041A" w:rsidRDefault="00BC6260" w:rsidP="00BC6260">
      <w:pPr>
        <w:pStyle w:val="Style5"/>
        <w:widowControl/>
        <w:spacing w:line="240" w:lineRule="auto"/>
        <w:rPr>
          <w:sz w:val="20"/>
          <w:szCs w:val="20"/>
        </w:rPr>
      </w:pPr>
    </w:p>
    <w:p w14:paraId="6A5A1F6A" w14:textId="77777777" w:rsidR="00BC6260" w:rsidRPr="0084041A" w:rsidRDefault="00BC6260" w:rsidP="00BC6260">
      <w:pPr>
        <w:pStyle w:val="Style5"/>
        <w:widowControl/>
        <w:spacing w:line="240" w:lineRule="auto"/>
        <w:rPr>
          <w:rStyle w:val="FontStyle29"/>
          <w:b w:val="0"/>
          <w:sz w:val="20"/>
          <w:szCs w:val="20"/>
        </w:rPr>
      </w:pPr>
      <w:r w:rsidRPr="0084041A">
        <w:rPr>
          <w:rStyle w:val="FontStyle29"/>
          <w:b w:val="0"/>
          <w:sz w:val="20"/>
          <w:szCs w:val="20"/>
        </w:rPr>
        <w:t>5. Право на обжалование</w:t>
      </w:r>
    </w:p>
    <w:p w14:paraId="1E74245D" w14:textId="77777777" w:rsidR="00BC6260" w:rsidRPr="0084041A" w:rsidRDefault="00BC6260" w:rsidP="00BC6260">
      <w:pPr>
        <w:pStyle w:val="Style8"/>
        <w:widowControl/>
        <w:spacing w:line="240" w:lineRule="auto"/>
        <w:ind w:firstLine="720"/>
        <w:rPr>
          <w:rStyle w:val="FontStyle31"/>
          <w:sz w:val="20"/>
          <w:szCs w:val="20"/>
        </w:rPr>
      </w:pPr>
      <w:r w:rsidRPr="0084041A">
        <w:rPr>
          <w:rStyle w:val="FontStyle31"/>
          <w:sz w:val="20"/>
          <w:szCs w:val="20"/>
        </w:rPr>
        <w:t>5.1. Участники смотра - конкурса вправе обжаловать решения, принятые комиссией, в соответствии с законодательством Российской Федерации.</w:t>
      </w:r>
    </w:p>
    <w:p w14:paraId="54531310" w14:textId="7AF04D63" w:rsidR="00BC6260" w:rsidRDefault="00BC6260" w:rsidP="00BC6260">
      <w:pPr>
        <w:pStyle w:val="Style12"/>
        <w:widowControl/>
        <w:jc w:val="right"/>
        <w:rPr>
          <w:rStyle w:val="FontStyle31"/>
          <w:sz w:val="20"/>
          <w:szCs w:val="20"/>
        </w:rPr>
      </w:pPr>
    </w:p>
    <w:p w14:paraId="6FD5C786" w14:textId="7754438E" w:rsidR="00BC6260" w:rsidRDefault="00BC6260" w:rsidP="00BC6260">
      <w:pPr>
        <w:pStyle w:val="Style12"/>
        <w:widowControl/>
        <w:jc w:val="right"/>
        <w:rPr>
          <w:rStyle w:val="FontStyle31"/>
          <w:sz w:val="20"/>
          <w:szCs w:val="20"/>
        </w:rPr>
      </w:pPr>
    </w:p>
    <w:p w14:paraId="76B0A3BB" w14:textId="71863497" w:rsidR="00BC6260" w:rsidRDefault="00BC6260" w:rsidP="00BC6260">
      <w:pPr>
        <w:pStyle w:val="Style12"/>
        <w:widowControl/>
        <w:jc w:val="right"/>
        <w:rPr>
          <w:rStyle w:val="FontStyle31"/>
          <w:sz w:val="20"/>
          <w:szCs w:val="20"/>
        </w:rPr>
      </w:pPr>
    </w:p>
    <w:p w14:paraId="449C8834" w14:textId="44221CC4" w:rsidR="00BC6260" w:rsidRDefault="00BC6260" w:rsidP="00BC6260">
      <w:pPr>
        <w:pStyle w:val="Style12"/>
        <w:widowControl/>
        <w:jc w:val="right"/>
        <w:rPr>
          <w:rStyle w:val="FontStyle31"/>
          <w:sz w:val="20"/>
          <w:szCs w:val="20"/>
        </w:rPr>
      </w:pPr>
    </w:p>
    <w:p w14:paraId="6BB657ED" w14:textId="6A33F718" w:rsidR="00BC6260" w:rsidRDefault="00BC6260" w:rsidP="00BC6260">
      <w:pPr>
        <w:pStyle w:val="Style12"/>
        <w:widowControl/>
        <w:jc w:val="right"/>
        <w:rPr>
          <w:rStyle w:val="FontStyle31"/>
          <w:sz w:val="20"/>
          <w:szCs w:val="20"/>
        </w:rPr>
      </w:pPr>
    </w:p>
    <w:p w14:paraId="669B4276" w14:textId="28453774" w:rsidR="00BC6260" w:rsidRDefault="00BC6260" w:rsidP="00BC6260">
      <w:pPr>
        <w:pStyle w:val="Style12"/>
        <w:widowControl/>
        <w:jc w:val="right"/>
        <w:rPr>
          <w:rStyle w:val="FontStyle31"/>
          <w:sz w:val="20"/>
          <w:szCs w:val="20"/>
        </w:rPr>
      </w:pPr>
    </w:p>
    <w:p w14:paraId="026D2826" w14:textId="30A9E677" w:rsidR="00BC6260" w:rsidRDefault="00BC6260" w:rsidP="00BC6260">
      <w:pPr>
        <w:pStyle w:val="Style12"/>
        <w:widowControl/>
        <w:jc w:val="right"/>
        <w:rPr>
          <w:rStyle w:val="FontStyle31"/>
          <w:sz w:val="20"/>
          <w:szCs w:val="20"/>
        </w:rPr>
      </w:pPr>
    </w:p>
    <w:p w14:paraId="00FB209A" w14:textId="3D1E755C" w:rsidR="00BC6260" w:rsidRDefault="00BC6260" w:rsidP="00BC6260">
      <w:pPr>
        <w:pStyle w:val="Style12"/>
        <w:widowControl/>
        <w:jc w:val="right"/>
        <w:rPr>
          <w:rStyle w:val="FontStyle31"/>
          <w:sz w:val="20"/>
          <w:szCs w:val="20"/>
        </w:rPr>
      </w:pPr>
    </w:p>
    <w:p w14:paraId="548913DA" w14:textId="29CB77CD" w:rsidR="00BC6260" w:rsidRDefault="00BC6260" w:rsidP="00BC6260">
      <w:pPr>
        <w:pStyle w:val="Style12"/>
        <w:widowControl/>
        <w:jc w:val="right"/>
        <w:rPr>
          <w:rStyle w:val="FontStyle31"/>
          <w:sz w:val="20"/>
          <w:szCs w:val="20"/>
        </w:rPr>
      </w:pPr>
    </w:p>
    <w:p w14:paraId="7DBFB2A2" w14:textId="77777777" w:rsidR="00BC6260" w:rsidRDefault="00BC6260" w:rsidP="00BC6260">
      <w:pPr>
        <w:pStyle w:val="Style12"/>
        <w:widowControl/>
        <w:jc w:val="right"/>
        <w:rPr>
          <w:rStyle w:val="FontStyle31"/>
          <w:sz w:val="20"/>
          <w:szCs w:val="20"/>
        </w:rPr>
      </w:pPr>
    </w:p>
    <w:p w14:paraId="2FDC4372" w14:textId="77777777" w:rsidR="00BC6260" w:rsidRDefault="00BC6260" w:rsidP="00BC6260">
      <w:pPr>
        <w:pStyle w:val="Style12"/>
        <w:widowControl/>
        <w:jc w:val="right"/>
        <w:rPr>
          <w:rStyle w:val="FontStyle31"/>
          <w:sz w:val="20"/>
          <w:szCs w:val="20"/>
        </w:rPr>
      </w:pPr>
    </w:p>
    <w:p w14:paraId="1106A942" w14:textId="77777777" w:rsidR="00BC6260" w:rsidRDefault="00BC6260" w:rsidP="00BC6260">
      <w:pPr>
        <w:pStyle w:val="Style12"/>
        <w:widowControl/>
        <w:jc w:val="right"/>
        <w:rPr>
          <w:rStyle w:val="FontStyle31"/>
          <w:sz w:val="20"/>
          <w:szCs w:val="20"/>
        </w:rPr>
      </w:pPr>
    </w:p>
    <w:p w14:paraId="2FADDDEE" w14:textId="77777777" w:rsidR="00BC6260" w:rsidRDefault="00BC6260" w:rsidP="00BC6260">
      <w:pPr>
        <w:pStyle w:val="Style12"/>
        <w:widowControl/>
        <w:jc w:val="right"/>
        <w:rPr>
          <w:rStyle w:val="FontStyle31"/>
          <w:sz w:val="20"/>
          <w:szCs w:val="20"/>
        </w:rPr>
      </w:pPr>
    </w:p>
    <w:p w14:paraId="5D15DEFD" w14:textId="77777777" w:rsidR="00BC6260" w:rsidRDefault="00BC6260" w:rsidP="00BC6260">
      <w:pPr>
        <w:pStyle w:val="Style12"/>
        <w:widowControl/>
        <w:jc w:val="right"/>
        <w:rPr>
          <w:rStyle w:val="FontStyle31"/>
          <w:sz w:val="20"/>
          <w:szCs w:val="20"/>
        </w:rPr>
      </w:pPr>
    </w:p>
    <w:p w14:paraId="1828BDE0" w14:textId="77777777" w:rsidR="00BC6260" w:rsidRDefault="00BC6260" w:rsidP="00BC6260">
      <w:pPr>
        <w:pStyle w:val="Style12"/>
        <w:widowControl/>
        <w:jc w:val="right"/>
        <w:rPr>
          <w:rStyle w:val="FontStyle31"/>
          <w:sz w:val="20"/>
          <w:szCs w:val="20"/>
        </w:rPr>
      </w:pPr>
    </w:p>
    <w:p w14:paraId="19899A72" w14:textId="77777777" w:rsidR="00BC6260" w:rsidRDefault="00BC6260" w:rsidP="00BC6260">
      <w:pPr>
        <w:pStyle w:val="Style12"/>
        <w:widowControl/>
        <w:jc w:val="right"/>
        <w:rPr>
          <w:rStyle w:val="FontStyle31"/>
          <w:sz w:val="20"/>
          <w:szCs w:val="20"/>
        </w:rPr>
      </w:pPr>
    </w:p>
    <w:p w14:paraId="5255DCD8" w14:textId="77777777" w:rsidR="00BC6260" w:rsidRDefault="00BC6260" w:rsidP="00BC6260">
      <w:pPr>
        <w:pStyle w:val="Style12"/>
        <w:widowControl/>
        <w:jc w:val="right"/>
        <w:rPr>
          <w:rStyle w:val="FontStyle31"/>
          <w:sz w:val="20"/>
          <w:szCs w:val="20"/>
        </w:rPr>
      </w:pPr>
    </w:p>
    <w:p w14:paraId="6EB414BD" w14:textId="035E43A6" w:rsidR="00BC6260" w:rsidRPr="0084041A" w:rsidRDefault="00BC6260" w:rsidP="00BC6260">
      <w:pPr>
        <w:pStyle w:val="Style12"/>
        <w:widowControl/>
        <w:jc w:val="right"/>
        <w:rPr>
          <w:rStyle w:val="FontStyle31"/>
          <w:sz w:val="20"/>
          <w:szCs w:val="20"/>
        </w:rPr>
      </w:pPr>
      <w:r w:rsidRPr="0084041A">
        <w:rPr>
          <w:rStyle w:val="FontStyle31"/>
          <w:sz w:val="20"/>
          <w:szCs w:val="20"/>
        </w:rPr>
        <w:lastRenderedPageBreak/>
        <w:t>Приложение № 1</w:t>
      </w:r>
    </w:p>
    <w:p w14:paraId="0D8C8482" w14:textId="77777777" w:rsidR="00BC6260" w:rsidRPr="0084041A" w:rsidRDefault="00BC6260" w:rsidP="00BC6260">
      <w:pPr>
        <w:pStyle w:val="Style7"/>
        <w:widowControl/>
        <w:spacing w:line="240" w:lineRule="auto"/>
        <w:jc w:val="right"/>
        <w:rPr>
          <w:rStyle w:val="FontStyle31"/>
          <w:sz w:val="20"/>
          <w:szCs w:val="20"/>
        </w:rPr>
      </w:pPr>
      <w:r w:rsidRPr="0084041A">
        <w:rPr>
          <w:rStyle w:val="FontStyle31"/>
          <w:sz w:val="20"/>
          <w:szCs w:val="20"/>
        </w:rPr>
        <w:t xml:space="preserve">                                                                                            к постановлению администрации </w:t>
      </w:r>
    </w:p>
    <w:p w14:paraId="62C42DCA" w14:textId="77777777" w:rsidR="00BC6260" w:rsidRPr="0084041A" w:rsidRDefault="00BC6260" w:rsidP="00BC6260">
      <w:pPr>
        <w:pStyle w:val="Style7"/>
        <w:widowControl/>
        <w:spacing w:line="240" w:lineRule="auto"/>
        <w:jc w:val="right"/>
        <w:rPr>
          <w:rStyle w:val="FontStyle31"/>
          <w:sz w:val="20"/>
          <w:szCs w:val="20"/>
        </w:rPr>
      </w:pPr>
      <w:r w:rsidRPr="0084041A">
        <w:rPr>
          <w:rStyle w:val="FontStyle31"/>
          <w:sz w:val="20"/>
          <w:szCs w:val="20"/>
        </w:rPr>
        <w:t xml:space="preserve">Аликовского муниципального округа </w:t>
      </w:r>
    </w:p>
    <w:p w14:paraId="1B1D91ED" w14:textId="77777777" w:rsidR="00BC6260" w:rsidRPr="0084041A" w:rsidRDefault="00BC6260" w:rsidP="00BC6260">
      <w:pPr>
        <w:pStyle w:val="Style7"/>
        <w:widowControl/>
        <w:spacing w:line="240" w:lineRule="auto"/>
        <w:jc w:val="right"/>
        <w:rPr>
          <w:rStyle w:val="FontStyle31"/>
          <w:sz w:val="20"/>
          <w:szCs w:val="20"/>
        </w:rPr>
      </w:pPr>
      <w:r w:rsidRPr="0084041A">
        <w:rPr>
          <w:rStyle w:val="FontStyle31"/>
          <w:sz w:val="20"/>
          <w:szCs w:val="20"/>
        </w:rPr>
        <w:t xml:space="preserve">Чувашской Республики </w:t>
      </w:r>
    </w:p>
    <w:p w14:paraId="5873E805" w14:textId="77777777" w:rsidR="00BC6260" w:rsidRPr="0084041A" w:rsidRDefault="00BC6260" w:rsidP="00BC6260">
      <w:pPr>
        <w:pStyle w:val="Style7"/>
        <w:widowControl/>
        <w:spacing w:line="240" w:lineRule="auto"/>
        <w:jc w:val="right"/>
        <w:rPr>
          <w:sz w:val="20"/>
          <w:szCs w:val="20"/>
        </w:rPr>
      </w:pPr>
      <w:r w:rsidRPr="0084041A">
        <w:rPr>
          <w:rStyle w:val="FontStyle31"/>
          <w:sz w:val="20"/>
          <w:szCs w:val="20"/>
        </w:rPr>
        <w:t xml:space="preserve">                                                                                       от 12.04.2023 г. № 475</w:t>
      </w:r>
    </w:p>
    <w:p w14:paraId="7198E71F" w14:textId="77777777" w:rsidR="00BC6260" w:rsidRPr="0084041A" w:rsidRDefault="00BC6260" w:rsidP="00BC6260">
      <w:pPr>
        <w:pStyle w:val="Style6"/>
        <w:widowControl/>
        <w:spacing w:before="48" w:line="259" w:lineRule="exact"/>
        <w:ind w:left="5040"/>
        <w:jc w:val="left"/>
        <w:rPr>
          <w:rStyle w:val="FontStyle38"/>
        </w:rPr>
      </w:pPr>
    </w:p>
    <w:p w14:paraId="11E79244" w14:textId="77777777" w:rsidR="00BC6260" w:rsidRPr="0084041A" w:rsidRDefault="00BC6260" w:rsidP="00BC6260">
      <w:pPr>
        <w:pStyle w:val="Style6"/>
        <w:widowControl/>
        <w:spacing w:before="48" w:line="259" w:lineRule="exact"/>
        <w:ind w:left="1276" w:right="732"/>
        <w:jc w:val="center"/>
        <w:rPr>
          <w:rStyle w:val="FontStyle31"/>
          <w:b/>
          <w:sz w:val="20"/>
          <w:szCs w:val="20"/>
        </w:rPr>
      </w:pPr>
      <w:r w:rsidRPr="0084041A">
        <w:rPr>
          <w:rStyle w:val="FontStyle31"/>
          <w:b/>
          <w:sz w:val="20"/>
          <w:szCs w:val="20"/>
        </w:rPr>
        <w:t>Состав Комиссии по подведению итогов муниципального</w:t>
      </w:r>
      <w:r w:rsidRPr="0084041A">
        <w:rPr>
          <w:rStyle w:val="FontStyle31"/>
          <w:b/>
          <w:sz w:val="20"/>
          <w:szCs w:val="20"/>
        </w:rPr>
        <w:br/>
        <w:t>смотра-конкурса по охране труда среди организаций Аликовского муниципального округа Чувашской Республики по итогам 2022 года</w:t>
      </w:r>
    </w:p>
    <w:p w14:paraId="7BE2F3DF" w14:textId="77777777" w:rsidR="00BC6260" w:rsidRPr="0084041A" w:rsidRDefault="00BC6260" w:rsidP="00BC6260">
      <w:pPr>
        <w:pStyle w:val="Style6"/>
        <w:widowControl/>
        <w:spacing w:before="48" w:line="259" w:lineRule="exact"/>
        <w:ind w:left="1276" w:right="732"/>
        <w:rPr>
          <w:rStyle w:val="FontStyle31"/>
          <w:b/>
          <w:sz w:val="20"/>
          <w:szCs w:val="20"/>
        </w:rPr>
      </w:pPr>
    </w:p>
    <w:p w14:paraId="4CB2A28E" w14:textId="77777777" w:rsidR="00BC6260" w:rsidRPr="0084041A" w:rsidRDefault="00BC6260" w:rsidP="00BC6260">
      <w:pPr>
        <w:pStyle w:val="Style6"/>
        <w:widowControl/>
        <w:spacing w:before="48" w:line="259" w:lineRule="exact"/>
        <w:ind w:left="1276" w:right="732"/>
        <w:rPr>
          <w:rStyle w:val="FontStyle38"/>
          <w:b/>
        </w:rPr>
      </w:pPr>
    </w:p>
    <w:p w14:paraId="7C12F4D4" w14:textId="77777777" w:rsidR="00BC6260" w:rsidRPr="0084041A" w:rsidRDefault="00BC6260" w:rsidP="00BC6260">
      <w:pPr>
        <w:pStyle w:val="Style4"/>
        <w:widowControl/>
        <w:spacing w:line="293" w:lineRule="exact"/>
        <w:ind w:firstLine="709"/>
        <w:rPr>
          <w:rStyle w:val="FontStyle31"/>
          <w:sz w:val="20"/>
          <w:szCs w:val="20"/>
        </w:rPr>
      </w:pPr>
      <w:r w:rsidRPr="0084041A">
        <w:rPr>
          <w:rStyle w:val="FontStyle31"/>
          <w:sz w:val="20"/>
          <w:szCs w:val="20"/>
        </w:rPr>
        <w:t>Председатель: Васильева З.Ф. -  заместитель главы – начальник отдела образования, социального развития,  молодежной политики и спорта администрации Аликовского муниципального округа;</w:t>
      </w:r>
    </w:p>
    <w:p w14:paraId="7E4761A6" w14:textId="77777777" w:rsidR="00BC6260" w:rsidRPr="0084041A" w:rsidRDefault="00BC6260" w:rsidP="00BC6260">
      <w:pPr>
        <w:pStyle w:val="Style4"/>
        <w:widowControl/>
        <w:spacing w:line="293" w:lineRule="exact"/>
        <w:ind w:firstLine="709"/>
        <w:rPr>
          <w:rStyle w:val="FontStyle31"/>
          <w:sz w:val="20"/>
          <w:szCs w:val="20"/>
        </w:rPr>
      </w:pPr>
      <w:r w:rsidRPr="0084041A">
        <w:rPr>
          <w:rStyle w:val="FontStyle31"/>
          <w:sz w:val="20"/>
          <w:szCs w:val="20"/>
        </w:rPr>
        <w:t>Секретарь:  Васильева Н.Л.  -  ведущий специалист-эксперт отдела сельского хозяйства и экологии администрации Аликовского муниципального округа;</w:t>
      </w:r>
    </w:p>
    <w:p w14:paraId="137A083B" w14:textId="77777777" w:rsidR="00BC6260" w:rsidRPr="0084041A" w:rsidRDefault="00BC6260" w:rsidP="00BC6260">
      <w:pPr>
        <w:pStyle w:val="Style7"/>
        <w:widowControl/>
        <w:spacing w:before="5"/>
        <w:ind w:firstLine="709"/>
        <w:rPr>
          <w:rStyle w:val="FontStyle31"/>
          <w:sz w:val="20"/>
          <w:szCs w:val="20"/>
        </w:rPr>
      </w:pPr>
      <w:r w:rsidRPr="0084041A">
        <w:rPr>
          <w:rStyle w:val="FontStyle31"/>
          <w:sz w:val="20"/>
          <w:szCs w:val="20"/>
        </w:rPr>
        <w:t>Члены комиссии:</w:t>
      </w:r>
    </w:p>
    <w:p w14:paraId="4B9A7AB4" w14:textId="08C4BC7D" w:rsidR="00BC6260" w:rsidRPr="0084041A" w:rsidRDefault="00BC6260" w:rsidP="00BC6260">
      <w:pPr>
        <w:pStyle w:val="Style4"/>
        <w:widowControl/>
        <w:spacing w:line="293" w:lineRule="exact"/>
        <w:ind w:firstLine="709"/>
        <w:rPr>
          <w:rStyle w:val="FontStyle31"/>
          <w:sz w:val="20"/>
          <w:szCs w:val="20"/>
        </w:rPr>
      </w:pPr>
      <w:r>
        <w:rPr>
          <w:rStyle w:val="FontStyle31"/>
          <w:sz w:val="20"/>
          <w:szCs w:val="20"/>
        </w:rPr>
        <w:t>С</w:t>
      </w:r>
      <w:r w:rsidRPr="0084041A">
        <w:rPr>
          <w:rStyle w:val="FontStyle31"/>
          <w:sz w:val="20"/>
          <w:szCs w:val="20"/>
        </w:rPr>
        <w:t>еменова Л.С.- заведующая сектором культуры и архивного дела                Аликовского муниципального округа Чувашской Республики;</w:t>
      </w:r>
    </w:p>
    <w:p w14:paraId="006218DF" w14:textId="07C7F23B" w:rsidR="00BC6260" w:rsidRPr="0084041A" w:rsidRDefault="00BC6260" w:rsidP="00BC6260">
      <w:pPr>
        <w:pStyle w:val="Style4"/>
        <w:widowControl/>
        <w:spacing w:line="293" w:lineRule="exact"/>
        <w:ind w:firstLine="709"/>
        <w:rPr>
          <w:rStyle w:val="FontStyle31"/>
          <w:sz w:val="20"/>
          <w:szCs w:val="20"/>
        </w:rPr>
      </w:pPr>
      <w:r w:rsidRPr="0084041A">
        <w:rPr>
          <w:rStyle w:val="FontStyle31"/>
          <w:sz w:val="20"/>
          <w:szCs w:val="20"/>
        </w:rPr>
        <w:t>Мефодьева Н.М. – специалист по охране труда и технике безопасности отдела образования, социального развития,  молодежной политики и спорта администрации Аликовского муниципального округа.</w:t>
      </w:r>
    </w:p>
    <w:p w14:paraId="3CA217C5" w14:textId="77777777" w:rsidR="00BC6260" w:rsidRPr="0084041A" w:rsidRDefault="00BC6260" w:rsidP="00BC6260">
      <w:pPr>
        <w:pStyle w:val="Style26"/>
        <w:widowControl/>
        <w:spacing w:before="48"/>
        <w:ind w:left="5429"/>
        <w:rPr>
          <w:rStyle w:val="FontStyle38"/>
        </w:rPr>
      </w:pPr>
    </w:p>
    <w:p w14:paraId="3176A7C0" w14:textId="77777777" w:rsidR="00BC6260" w:rsidRPr="0084041A" w:rsidRDefault="00BC6260" w:rsidP="00BC6260">
      <w:pPr>
        <w:pStyle w:val="Style12"/>
        <w:widowControl/>
        <w:jc w:val="right"/>
        <w:rPr>
          <w:rStyle w:val="FontStyle31"/>
          <w:sz w:val="20"/>
          <w:szCs w:val="20"/>
        </w:rPr>
      </w:pPr>
      <w:r w:rsidRPr="0084041A">
        <w:rPr>
          <w:rStyle w:val="FontStyle31"/>
          <w:sz w:val="20"/>
          <w:szCs w:val="20"/>
        </w:rPr>
        <w:t>Приложение № 4</w:t>
      </w:r>
    </w:p>
    <w:p w14:paraId="300E39A8" w14:textId="77777777" w:rsidR="00BC6260" w:rsidRPr="0084041A" w:rsidRDefault="00BC6260" w:rsidP="00BC6260">
      <w:pPr>
        <w:pStyle w:val="Style7"/>
        <w:widowControl/>
        <w:spacing w:line="240" w:lineRule="auto"/>
        <w:jc w:val="right"/>
        <w:rPr>
          <w:rStyle w:val="FontStyle31"/>
          <w:sz w:val="20"/>
          <w:szCs w:val="20"/>
        </w:rPr>
      </w:pPr>
      <w:r w:rsidRPr="0084041A">
        <w:rPr>
          <w:rStyle w:val="FontStyle31"/>
          <w:sz w:val="20"/>
          <w:szCs w:val="20"/>
        </w:rPr>
        <w:t xml:space="preserve">                                                                                            к постановлению администрации </w:t>
      </w:r>
    </w:p>
    <w:p w14:paraId="2CC6B1C2" w14:textId="77777777" w:rsidR="00BC6260" w:rsidRPr="0084041A" w:rsidRDefault="00BC6260" w:rsidP="00BC6260">
      <w:pPr>
        <w:pStyle w:val="Style7"/>
        <w:widowControl/>
        <w:spacing w:line="240" w:lineRule="auto"/>
        <w:jc w:val="right"/>
        <w:rPr>
          <w:rStyle w:val="FontStyle31"/>
          <w:sz w:val="20"/>
          <w:szCs w:val="20"/>
        </w:rPr>
      </w:pPr>
      <w:r w:rsidRPr="0084041A">
        <w:rPr>
          <w:rStyle w:val="FontStyle31"/>
          <w:sz w:val="20"/>
          <w:szCs w:val="20"/>
        </w:rPr>
        <w:t xml:space="preserve">Аликовского муниципального округа </w:t>
      </w:r>
    </w:p>
    <w:p w14:paraId="5D9E1D24" w14:textId="77777777" w:rsidR="00BC6260" w:rsidRPr="0084041A" w:rsidRDefault="00BC6260" w:rsidP="00BC6260">
      <w:pPr>
        <w:pStyle w:val="Style7"/>
        <w:widowControl/>
        <w:spacing w:line="240" w:lineRule="auto"/>
        <w:jc w:val="right"/>
        <w:rPr>
          <w:rStyle w:val="FontStyle31"/>
          <w:sz w:val="20"/>
          <w:szCs w:val="20"/>
        </w:rPr>
      </w:pPr>
      <w:r w:rsidRPr="0084041A">
        <w:rPr>
          <w:rStyle w:val="FontStyle31"/>
          <w:sz w:val="20"/>
          <w:szCs w:val="20"/>
        </w:rPr>
        <w:t xml:space="preserve">Чувашской Республики </w:t>
      </w:r>
    </w:p>
    <w:p w14:paraId="15D0DABA" w14:textId="77777777" w:rsidR="00BC6260" w:rsidRPr="0084041A" w:rsidRDefault="00BC6260" w:rsidP="00BC6260">
      <w:pPr>
        <w:pStyle w:val="Style7"/>
        <w:widowControl/>
        <w:spacing w:line="240" w:lineRule="auto"/>
        <w:jc w:val="right"/>
        <w:rPr>
          <w:sz w:val="20"/>
          <w:szCs w:val="20"/>
        </w:rPr>
      </w:pPr>
      <w:r w:rsidRPr="0084041A">
        <w:rPr>
          <w:rStyle w:val="FontStyle31"/>
          <w:sz w:val="20"/>
          <w:szCs w:val="20"/>
        </w:rPr>
        <w:t xml:space="preserve">                                                                                       от 12.04.2023 г. № 475</w:t>
      </w:r>
    </w:p>
    <w:p w14:paraId="0863D396" w14:textId="77777777" w:rsidR="00BC6260" w:rsidRPr="0084041A" w:rsidRDefault="00BC6260" w:rsidP="00BC6260">
      <w:pPr>
        <w:pStyle w:val="Style6"/>
        <w:widowControl/>
        <w:spacing w:before="48" w:line="259" w:lineRule="exact"/>
        <w:ind w:left="5040"/>
        <w:jc w:val="left"/>
        <w:rPr>
          <w:rStyle w:val="FontStyle38"/>
        </w:rPr>
      </w:pPr>
    </w:p>
    <w:p w14:paraId="78B8D5F0" w14:textId="77777777" w:rsidR="00BC6260" w:rsidRPr="0084041A" w:rsidRDefault="00BC6260" w:rsidP="00BC6260">
      <w:pPr>
        <w:keepNext/>
        <w:keepLines/>
        <w:widowControl w:val="0"/>
        <w:autoSpaceDE w:val="0"/>
        <w:autoSpaceDN w:val="0"/>
        <w:adjustRightInd w:val="0"/>
        <w:jc w:val="center"/>
        <w:outlineLvl w:val="0"/>
        <w:rPr>
          <w:bCs/>
          <w:sz w:val="20"/>
          <w:szCs w:val="20"/>
        </w:rPr>
      </w:pPr>
      <w:r w:rsidRPr="0084041A">
        <w:rPr>
          <w:bCs/>
          <w:sz w:val="20"/>
          <w:szCs w:val="20"/>
        </w:rPr>
        <w:t>ПЕРЕЧЕНЬ</w:t>
      </w:r>
    </w:p>
    <w:p w14:paraId="65F45E15" w14:textId="77777777" w:rsidR="00BC6260" w:rsidRPr="0084041A" w:rsidRDefault="00BC6260" w:rsidP="00BC6260">
      <w:pPr>
        <w:widowControl w:val="0"/>
        <w:autoSpaceDE w:val="0"/>
        <w:autoSpaceDN w:val="0"/>
        <w:adjustRightInd w:val="0"/>
        <w:jc w:val="center"/>
        <w:rPr>
          <w:bCs/>
          <w:color w:val="000000"/>
          <w:sz w:val="20"/>
          <w:szCs w:val="20"/>
        </w:rPr>
      </w:pPr>
      <w:r w:rsidRPr="0084041A">
        <w:rPr>
          <w:bCs/>
          <w:color w:val="000000"/>
          <w:sz w:val="20"/>
          <w:szCs w:val="20"/>
        </w:rPr>
        <w:t>документов, представляемых для участия в смотре-конкурсе</w:t>
      </w:r>
    </w:p>
    <w:p w14:paraId="6ACA3C3E" w14:textId="77777777" w:rsidR="00BC6260" w:rsidRPr="0084041A" w:rsidRDefault="00BC6260" w:rsidP="00BC6260">
      <w:pPr>
        <w:widowControl w:val="0"/>
        <w:autoSpaceDE w:val="0"/>
        <w:autoSpaceDN w:val="0"/>
        <w:adjustRightInd w:val="0"/>
        <w:jc w:val="center"/>
        <w:rPr>
          <w:bCs/>
          <w:color w:val="000000"/>
          <w:sz w:val="20"/>
          <w:szCs w:val="20"/>
        </w:rPr>
      </w:pPr>
      <w:r w:rsidRPr="0084041A">
        <w:rPr>
          <w:bCs/>
          <w:color w:val="000000"/>
          <w:sz w:val="20"/>
          <w:szCs w:val="20"/>
        </w:rPr>
        <w:t>по охране труда среди организаций Аликовского муниципального округа</w:t>
      </w:r>
    </w:p>
    <w:p w14:paraId="6B7616F3" w14:textId="77777777" w:rsidR="00BC6260" w:rsidRPr="0084041A" w:rsidRDefault="00BC6260" w:rsidP="00BC6260">
      <w:pPr>
        <w:widowControl w:val="0"/>
        <w:autoSpaceDE w:val="0"/>
        <w:autoSpaceDN w:val="0"/>
        <w:adjustRightInd w:val="0"/>
        <w:jc w:val="center"/>
        <w:rPr>
          <w:bCs/>
          <w:color w:val="000000"/>
          <w:sz w:val="20"/>
          <w:szCs w:val="20"/>
        </w:rPr>
      </w:pPr>
      <w:r w:rsidRPr="0084041A">
        <w:rPr>
          <w:bCs/>
          <w:color w:val="000000"/>
          <w:sz w:val="20"/>
          <w:szCs w:val="20"/>
        </w:rPr>
        <w:t xml:space="preserve"> Чувашской Республики </w:t>
      </w:r>
    </w:p>
    <w:p w14:paraId="2C5B4F01" w14:textId="77777777" w:rsidR="00BC6260" w:rsidRPr="0084041A" w:rsidRDefault="00BC6260" w:rsidP="00BC6260">
      <w:pPr>
        <w:widowControl w:val="0"/>
        <w:autoSpaceDE w:val="0"/>
        <w:autoSpaceDN w:val="0"/>
        <w:adjustRightInd w:val="0"/>
        <w:ind w:firstLine="680"/>
        <w:jc w:val="center"/>
        <w:rPr>
          <w:bCs/>
          <w:color w:val="000000"/>
          <w:sz w:val="20"/>
          <w:szCs w:val="20"/>
        </w:rPr>
      </w:pPr>
    </w:p>
    <w:p w14:paraId="45F2B467" w14:textId="77777777" w:rsidR="00BC6260" w:rsidRPr="0084041A" w:rsidRDefault="00BC6260" w:rsidP="00BC6260">
      <w:pPr>
        <w:widowControl w:val="0"/>
        <w:autoSpaceDE w:val="0"/>
        <w:autoSpaceDN w:val="0"/>
        <w:adjustRightInd w:val="0"/>
        <w:ind w:firstLine="680"/>
        <w:jc w:val="both"/>
        <w:rPr>
          <w:bCs/>
          <w:sz w:val="20"/>
          <w:szCs w:val="20"/>
        </w:rPr>
      </w:pPr>
      <w:r w:rsidRPr="0084041A">
        <w:rPr>
          <w:sz w:val="20"/>
          <w:szCs w:val="20"/>
        </w:rPr>
        <w:t xml:space="preserve">1. </w:t>
      </w:r>
      <w:r w:rsidRPr="0084041A">
        <w:rPr>
          <w:bCs/>
          <w:sz w:val="20"/>
          <w:szCs w:val="20"/>
        </w:rPr>
        <w:t xml:space="preserve">Письмо-Заявка </w:t>
      </w:r>
      <w:r w:rsidRPr="0084041A">
        <w:rPr>
          <w:sz w:val="20"/>
          <w:szCs w:val="20"/>
        </w:rPr>
        <w:t xml:space="preserve">на участие в смотре-конкурсе по охране труда </w:t>
      </w:r>
      <w:r w:rsidRPr="0084041A">
        <w:rPr>
          <w:bCs/>
          <w:sz w:val="20"/>
          <w:szCs w:val="20"/>
        </w:rPr>
        <w:t>среди организаций в Аликовском муниципальном округе Чувашской Республике (далее – смотр-конкурс) по форме № 1.</w:t>
      </w:r>
    </w:p>
    <w:p w14:paraId="0AFFA17F" w14:textId="77777777" w:rsidR="00BC6260" w:rsidRPr="0084041A" w:rsidRDefault="00BC6260" w:rsidP="00BC6260">
      <w:pPr>
        <w:widowControl w:val="0"/>
        <w:autoSpaceDE w:val="0"/>
        <w:autoSpaceDN w:val="0"/>
        <w:adjustRightInd w:val="0"/>
        <w:ind w:firstLine="680"/>
        <w:jc w:val="both"/>
        <w:rPr>
          <w:color w:val="000000"/>
          <w:sz w:val="20"/>
          <w:szCs w:val="20"/>
        </w:rPr>
      </w:pPr>
      <w:r w:rsidRPr="0084041A">
        <w:rPr>
          <w:sz w:val="20"/>
          <w:szCs w:val="20"/>
        </w:rPr>
        <w:t>2. П</w:t>
      </w:r>
      <w:r w:rsidRPr="0084041A">
        <w:rPr>
          <w:color w:val="000000"/>
          <w:sz w:val="20"/>
          <w:szCs w:val="20"/>
        </w:rPr>
        <w:t xml:space="preserve">оказатели смотра-конкурса по форме № 2.                                                      </w:t>
      </w:r>
    </w:p>
    <w:p w14:paraId="0BE342F5" w14:textId="77777777" w:rsidR="00BC6260" w:rsidRPr="0084041A" w:rsidRDefault="00BC6260" w:rsidP="00BC6260">
      <w:pPr>
        <w:widowControl w:val="0"/>
        <w:autoSpaceDE w:val="0"/>
        <w:autoSpaceDN w:val="0"/>
        <w:ind w:firstLine="680"/>
        <w:jc w:val="both"/>
        <w:rPr>
          <w:color w:val="000000"/>
          <w:sz w:val="20"/>
          <w:szCs w:val="20"/>
        </w:rPr>
      </w:pPr>
      <w:r w:rsidRPr="0084041A">
        <w:rPr>
          <w:color w:val="000000"/>
          <w:sz w:val="20"/>
          <w:szCs w:val="20"/>
        </w:rPr>
        <w:t xml:space="preserve">3. Документы, подтверждающие информацию, приведенную в форме </w:t>
      </w:r>
      <w:r w:rsidRPr="0084041A">
        <w:rPr>
          <w:color w:val="000000"/>
          <w:sz w:val="20"/>
          <w:szCs w:val="20"/>
        </w:rPr>
        <w:br/>
        <w:t>№ 2, и наилучшие показатели в области охраны труда участника смотра-конкурса (заверенные копии СУОТ, соглашения по охране труда, утвержденного перечня документов по охране труда участника смотра-конкурса, перспективного плана (программы) улучшения условий и охраны труда, форм статистической отчетности 1-т (условия труда) и 7-травматизм</w:t>
      </w:r>
      <w:r w:rsidRPr="0084041A">
        <w:rPr>
          <w:sz w:val="20"/>
          <w:szCs w:val="20"/>
        </w:rPr>
        <w:t>,</w:t>
      </w:r>
      <w:r w:rsidRPr="0084041A">
        <w:rPr>
          <w:bCs/>
          <w:color w:val="000000"/>
          <w:sz w:val="20"/>
          <w:szCs w:val="20"/>
        </w:rPr>
        <w:t xml:space="preserve"> копия отчета о проведении специальной оценки условий труда, копия сводной ведомости результатов проведения специальной оценки условий труда, копии</w:t>
      </w:r>
      <w:r w:rsidRPr="0084041A">
        <w:rPr>
          <w:color w:val="000000"/>
          <w:sz w:val="20"/>
          <w:szCs w:val="20"/>
        </w:rPr>
        <w:t xml:space="preserve"> протоколов о выборе уполномоченных лиц по охране труда профсоюза или иного представительного органа работников и другие). </w:t>
      </w:r>
    </w:p>
    <w:p w14:paraId="288C5EDD" w14:textId="77777777" w:rsidR="00BC6260" w:rsidRPr="0084041A" w:rsidRDefault="00BC6260" w:rsidP="00BC6260">
      <w:pPr>
        <w:pStyle w:val="Style6"/>
        <w:widowControl/>
        <w:spacing w:before="48" w:line="259" w:lineRule="exact"/>
        <w:ind w:left="5040"/>
        <w:jc w:val="left"/>
        <w:rPr>
          <w:rStyle w:val="FontStyle38"/>
        </w:rPr>
      </w:pPr>
    </w:p>
    <w:p w14:paraId="1C091AA2" w14:textId="77777777" w:rsidR="00BC6260" w:rsidRDefault="00BC6260" w:rsidP="00BC6260">
      <w:pPr>
        <w:pStyle w:val="Style12"/>
        <w:widowControl/>
        <w:spacing w:line="240" w:lineRule="exact"/>
        <w:ind w:left="5448"/>
        <w:jc w:val="right"/>
        <w:rPr>
          <w:sz w:val="20"/>
          <w:szCs w:val="20"/>
        </w:rPr>
      </w:pPr>
    </w:p>
    <w:p w14:paraId="187CA75A" w14:textId="77777777" w:rsidR="00BC6260" w:rsidRDefault="00BC6260" w:rsidP="00BC6260">
      <w:pPr>
        <w:pStyle w:val="Style12"/>
        <w:widowControl/>
        <w:spacing w:line="240" w:lineRule="exact"/>
        <w:ind w:left="5448"/>
        <w:jc w:val="right"/>
        <w:rPr>
          <w:sz w:val="20"/>
          <w:szCs w:val="20"/>
        </w:rPr>
      </w:pPr>
    </w:p>
    <w:p w14:paraId="3111D675" w14:textId="77777777" w:rsidR="00BC6260" w:rsidRDefault="00BC6260" w:rsidP="00BC6260">
      <w:pPr>
        <w:pStyle w:val="Style12"/>
        <w:widowControl/>
        <w:spacing w:line="240" w:lineRule="exact"/>
        <w:ind w:left="5448"/>
        <w:jc w:val="right"/>
        <w:rPr>
          <w:sz w:val="20"/>
          <w:szCs w:val="20"/>
        </w:rPr>
      </w:pPr>
    </w:p>
    <w:p w14:paraId="549D4268" w14:textId="77777777" w:rsidR="00BC6260" w:rsidRDefault="00BC6260" w:rsidP="00BC6260">
      <w:pPr>
        <w:pStyle w:val="Style12"/>
        <w:widowControl/>
        <w:spacing w:line="240" w:lineRule="exact"/>
        <w:ind w:left="5448"/>
        <w:jc w:val="right"/>
        <w:rPr>
          <w:sz w:val="20"/>
          <w:szCs w:val="20"/>
        </w:rPr>
      </w:pPr>
    </w:p>
    <w:p w14:paraId="76C21C53" w14:textId="77777777" w:rsidR="00BC6260" w:rsidRDefault="00BC6260" w:rsidP="00BC6260">
      <w:pPr>
        <w:pStyle w:val="Style12"/>
        <w:widowControl/>
        <w:spacing w:line="240" w:lineRule="exact"/>
        <w:ind w:left="5448"/>
        <w:jc w:val="right"/>
        <w:rPr>
          <w:sz w:val="20"/>
          <w:szCs w:val="20"/>
        </w:rPr>
      </w:pPr>
    </w:p>
    <w:p w14:paraId="2A9925FB" w14:textId="77777777" w:rsidR="00BC6260" w:rsidRDefault="00BC6260" w:rsidP="00BC6260">
      <w:pPr>
        <w:pStyle w:val="Style12"/>
        <w:widowControl/>
        <w:spacing w:line="240" w:lineRule="exact"/>
        <w:ind w:left="5448"/>
        <w:jc w:val="right"/>
        <w:rPr>
          <w:sz w:val="20"/>
          <w:szCs w:val="20"/>
        </w:rPr>
      </w:pPr>
    </w:p>
    <w:p w14:paraId="148B4329" w14:textId="77777777" w:rsidR="00BC6260" w:rsidRDefault="00BC6260" w:rsidP="00BC6260">
      <w:pPr>
        <w:pStyle w:val="Style12"/>
        <w:widowControl/>
        <w:spacing w:line="240" w:lineRule="exact"/>
        <w:ind w:left="5448"/>
        <w:jc w:val="right"/>
        <w:rPr>
          <w:sz w:val="20"/>
          <w:szCs w:val="20"/>
        </w:rPr>
      </w:pPr>
    </w:p>
    <w:p w14:paraId="2DA0EC5D" w14:textId="77777777" w:rsidR="00BC6260" w:rsidRDefault="00BC6260" w:rsidP="00BC6260">
      <w:pPr>
        <w:pStyle w:val="Style12"/>
        <w:widowControl/>
        <w:spacing w:line="240" w:lineRule="exact"/>
        <w:ind w:left="5448"/>
        <w:jc w:val="right"/>
        <w:rPr>
          <w:sz w:val="20"/>
          <w:szCs w:val="20"/>
        </w:rPr>
      </w:pPr>
    </w:p>
    <w:p w14:paraId="2187D11A" w14:textId="77777777" w:rsidR="00BC6260" w:rsidRDefault="00BC6260" w:rsidP="00BC6260">
      <w:pPr>
        <w:pStyle w:val="Style12"/>
        <w:widowControl/>
        <w:spacing w:line="240" w:lineRule="exact"/>
        <w:ind w:left="5448"/>
        <w:jc w:val="right"/>
        <w:rPr>
          <w:sz w:val="20"/>
          <w:szCs w:val="20"/>
        </w:rPr>
      </w:pPr>
    </w:p>
    <w:p w14:paraId="739FA7E3" w14:textId="77777777" w:rsidR="00BC6260" w:rsidRDefault="00BC6260" w:rsidP="00BC6260">
      <w:pPr>
        <w:pStyle w:val="Style12"/>
        <w:widowControl/>
        <w:spacing w:line="240" w:lineRule="exact"/>
        <w:ind w:left="5448"/>
        <w:jc w:val="right"/>
        <w:rPr>
          <w:sz w:val="20"/>
          <w:szCs w:val="20"/>
        </w:rPr>
      </w:pPr>
    </w:p>
    <w:p w14:paraId="35BD01C4" w14:textId="673ABCBE" w:rsidR="00BC6260" w:rsidRDefault="00BC6260" w:rsidP="00BC6260">
      <w:pPr>
        <w:pStyle w:val="Style12"/>
        <w:widowControl/>
        <w:spacing w:line="240" w:lineRule="exact"/>
        <w:ind w:left="5448"/>
        <w:jc w:val="right"/>
        <w:rPr>
          <w:sz w:val="20"/>
          <w:szCs w:val="20"/>
        </w:rPr>
      </w:pPr>
    </w:p>
    <w:p w14:paraId="5367ABAD" w14:textId="4B31DFD8" w:rsidR="00BC6260" w:rsidRDefault="00BC6260" w:rsidP="00BC6260">
      <w:pPr>
        <w:pStyle w:val="Style12"/>
        <w:widowControl/>
        <w:spacing w:line="240" w:lineRule="exact"/>
        <w:ind w:left="5448"/>
        <w:jc w:val="right"/>
        <w:rPr>
          <w:sz w:val="20"/>
          <w:szCs w:val="20"/>
        </w:rPr>
      </w:pPr>
    </w:p>
    <w:p w14:paraId="53652CB2" w14:textId="6B709096" w:rsidR="00BC6260" w:rsidRDefault="00BC6260" w:rsidP="00BC6260">
      <w:pPr>
        <w:pStyle w:val="Style12"/>
        <w:widowControl/>
        <w:spacing w:line="240" w:lineRule="exact"/>
        <w:ind w:left="5448"/>
        <w:jc w:val="right"/>
        <w:rPr>
          <w:sz w:val="20"/>
          <w:szCs w:val="20"/>
        </w:rPr>
      </w:pPr>
    </w:p>
    <w:p w14:paraId="5867C839" w14:textId="207904C1" w:rsidR="00BC6260" w:rsidRDefault="00BC6260" w:rsidP="00BC6260">
      <w:pPr>
        <w:pStyle w:val="Style12"/>
        <w:widowControl/>
        <w:spacing w:line="240" w:lineRule="exact"/>
        <w:ind w:left="5448"/>
        <w:jc w:val="right"/>
        <w:rPr>
          <w:sz w:val="20"/>
          <w:szCs w:val="20"/>
        </w:rPr>
      </w:pPr>
    </w:p>
    <w:p w14:paraId="290E0CD8" w14:textId="4B06668F" w:rsidR="00BC6260" w:rsidRPr="0084041A" w:rsidRDefault="00BC6260" w:rsidP="00BC6260">
      <w:pPr>
        <w:pStyle w:val="Style12"/>
        <w:widowControl/>
        <w:spacing w:line="240" w:lineRule="exact"/>
        <w:ind w:left="5448"/>
        <w:jc w:val="right"/>
        <w:rPr>
          <w:sz w:val="20"/>
          <w:szCs w:val="20"/>
        </w:rPr>
      </w:pPr>
      <w:r w:rsidRPr="0084041A">
        <w:rPr>
          <w:sz w:val="20"/>
          <w:szCs w:val="20"/>
        </w:rPr>
        <w:lastRenderedPageBreak/>
        <w:t xml:space="preserve">                           Форма № 1</w:t>
      </w:r>
    </w:p>
    <w:p w14:paraId="1B0F84BA" w14:textId="77777777" w:rsidR="00BC6260" w:rsidRPr="0084041A" w:rsidRDefault="00BC6260" w:rsidP="00BC6260">
      <w:pPr>
        <w:pStyle w:val="Style7"/>
        <w:widowControl/>
        <w:spacing w:before="120" w:line="240" w:lineRule="auto"/>
        <w:ind w:left="595"/>
        <w:rPr>
          <w:rStyle w:val="FontStyle31"/>
          <w:i/>
          <w:sz w:val="20"/>
          <w:szCs w:val="20"/>
        </w:rPr>
      </w:pPr>
    </w:p>
    <w:p w14:paraId="3D638745" w14:textId="77777777" w:rsidR="00BC6260" w:rsidRPr="0084041A" w:rsidRDefault="00BC6260" w:rsidP="00BC6260">
      <w:pPr>
        <w:pStyle w:val="Style7"/>
        <w:widowControl/>
        <w:spacing w:before="120" w:line="240" w:lineRule="auto"/>
        <w:ind w:left="595"/>
        <w:rPr>
          <w:rStyle w:val="FontStyle31"/>
          <w:i/>
          <w:sz w:val="20"/>
          <w:szCs w:val="20"/>
        </w:rPr>
      </w:pPr>
    </w:p>
    <w:p w14:paraId="2E4948A5" w14:textId="77777777" w:rsidR="00BC6260" w:rsidRPr="0084041A" w:rsidRDefault="00BC6260" w:rsidP="00BC6260">
      <w:pPr>
        <w:pStyle w:val="affb"/>
        <w:jc w:val="right"/>
        <w:rPr>
          <w:rStyle w:val="FontStyle31"/>
          <w:i/>
          <w:sz w:val="20"/>
          <w:szCs w:val="20"/>
        </w:rPr>
      </w:pPr>
      <w:r w:rsidRPr="0084041A">
        <w:rPr>
          <w:rStyle w:val="FontStyle31"/>
          <w:i/>
          <w:sz w:val="20"/>
          <w:szCs w:val="20"/>
        </w:rPr>
        <w:t>Фирменный бланк организации                                    Администрация Аликовского</w:t>
      </w:r>
    </w:p>
    <w:p w14:paraId="4C74AEF8" w14:textId="77777777" w:rsidR="00BC6260" w:rsidRPr="0084041A" w:rsidRDefault="00BC6260" w:rsidP="00BC6260">
      <w:pPr>
        <w:pStyle w:val="affb"/>
        <w:jc w:val="right"/>
        <w:rPr>
          <w:rStyle w:val="FontStyle31"/>
          <w:i/>
          <w:sz w:val="20"/>
          <w:szCs w:val="20"/>
        </w:rPr>
      </w:pPr>
      <w:r w:rsidRPr="0084041A">
        <w:rPr>
          <w:rStyle w:val="FontStyle31"/>
          <w:i/>
          <w:sz w:val="20"/>
          <w:szCs w:val="20"/>
        </w:rPr>
        <w:t xml:space="preserve"> муниципального округа</w:t>
      </w:r>
    </w:p>
    <w:p w14:paraId="33692F72" w14:textId="77777777" w:rsidR="00BC6260" w:rsidRPr="0084041A" w:rsidRDefault="00BC6260" w:rsidP="00BC6260">
      <w:pPr>
        <w:pStyle w:val="affb"/>
        <w:jc w:val="right"/>
        <w:rPr>
          <w:rStyle w:val="FontStyle31"/>
          <w:i/>
          <w:sz w:val="20"/>
          <w:szCs w:val="20"/>
        </w:rPr>
      </w:pPr>
      <w:r w:rsidRPr="0084041A">
        <w:rPr>
          <w:rStyle w:val="FontStyle31"/>
          <w:i/>
          <w:sz w:val="20"/>
          <w:szCs w:val="20"/>
        </w:rPr>
        <w:t xml:space="preserve"> Чувашской Республики</w:t>
      </w:r>
    </w:p>
    <w:p w14:paraId="654DE99A" w14:textId="77777777" w:rsidR="00BC6260" w:rsidRPr="0084041A" w:rsidRDefault="00BC6260" w:rsidP="00BC6260">
      <w:pPr>
        <w:pStyle w:val="affb"/>
        <w:jc w:val="right"/>
        <w:rPr>
          <w:rStyle w:val="FontStyle31"/>
          <w:i/>
          <w:sz w:val="20"/>
          <w:szCs w:val="20"/>
        </w:rPr>
      </w:pPr>
    </w:p>
    <w:p w14:paraId="3C65DD85" w14:textId="77777777" w:rsidR="00BC6260" w:rsidRPr="0084041A" w:rsidRDefault="00BC6260" w:rsidP="00BC6260">
      <w:pPr>
        <w:pStyle w:val="Style5"/>
        <w:widowControl/>
        <w:spacing w:before="130" w:line="298" w:lineRule="exact"/>
        <w:ind w:left="816"/>
        <w:rPr>
          <w:rStyle w:val="FontStyle29"/>
          <w:sz w:val="20"/>
          <w:szCs w:val="20"/>
        </w:rPr>
      </w:pPr>
      <w:r w:rsidRPr="0084041A">
        <w:rPr>
          <w:rStyle w:val="FontStyle29"/>
          <w:sz w:val="20"/>
          <w:szCs w:val="20"/>
        </w:rPr>
        <w:t xml:space="preserve">Письмо-Заявка </w:t>
      </w:r>
    </w:p>
    <w:p w14:paraId="2AF003F8" w14:textId="77777777" w:rsidR="00BC6260" w:rsidRPr="0084041A" w:rsidRDefault="00BC6260" w:rsidP="00BC6260">
      <w:pPr>
        <w:pStyle w:val="Style5"/>
        <w:widowControl/>
        <w:spacing w:before="130" w:line="298" w:lineRule="exact"/>
        <w:ind w:left="816"/>
        <w:rPr>
          <w:rStyle w:val="FontStyle29"/>
          <w:sz w:val="20"/>
          <w:szCs w:val="20"/>
        </w:rPr>
      </w:pPr>
      <w:r w:rsidRPr="0084041A">
        <w:rPr>
          <w:rStyle w:val="FontStyle29"/>
          <w:sz w:val="20"/>
          <w:szCs w:val="20"/>
        </w:rPr>
        <w:t>на участие в районном смотре - конкурсе по охране труда среди организаций  Аликовского муниципального округа Чувашской Республики по итогам 2022 года</w:t>
      </w:r>
    </w:p>
    <w:p w14:paraId="54D513F7" w14:textId="77777777" w:rsidR="00BC6260" w:rsidRPr="0084041A" w:rsidRDefault="00BC6260" w:rsidP="00BC6260">
      <w:pPr>
        <w:pStyle w:val="Style7"/>
        <w:widowControl/>
        <w:spacing w:line="240" w:lineRule="exact"/>
        <w:ind w:left="749"/>
        <w:rPr>
          <w:sz w:val="20"/>
          <w:szCs w:val="20"/>
        </w:rPr>
      </w:pPr>
    </w:p>
    <w:p w14:paraId="0D6BC087" w14:textId="77777777" w:rsidR="00BC6260" w:rsidRPr="0084041A" w:rsidRDefault="00BC6260" w:rsidP="00BC6260">
      <w:pPr>
        <w:pStyle w:val="Style7"/>
        <w:widowControl/>
        <w:tabs>
          <w:tab w:val="left" w:leader="underscore" w:pos="8650"/>
        </w:tabs>
        <w:spacing w:before="72" w:line="240" w:lineRule="auto"/>
        <w:ind w:left="749"/>
        <w:rPr>
          <w:rStyle w:val="FontStyle31"/>
          <w:sz w:val="20"/>
          <w:szCs w:val="20"/>
        </w:rPr>
      </w:pPr>
      <w:r w:rsidRPr="0084041A">
        <w:rPr>
          <w:rStyle w:val="FontStyle31"/>
          <w:sz w:val="20"/>
          <w:szCs w:val="20"/>
        </w:rPr>
        <w:t>Просим зарегистрировать________________________________________________________</w:t>
      </w:r>
    </w:p>
    <w:p w14:paraId="79C5ADB1" w14:textId="77777777" w:rsidR="00BC6260" w:rsidRPr="0084041A" w:rsidRDefault="00BC6260" w:rsidP="00BC6260">
      <w:pPr>
        <w:pStyle w:val="Style23"/>
        <w:widowControl/>
        <w:spacing w:before="19"/>
        <w:ind w:left="4238"/>
        <w:rPr>
          <w:rStyle w:val="FontStyle43"/>
          <w:b w:val="0"/>
          <w:sz w:val="20"/>
          <w:szCs w:val="20"/>
        </w:rPr>
      </w:pPr>
      <w:r w:rsidRPr="0084041A">
        <w:rPr>
          <w:rStyle w:val="FontStyle43"/>
          <w:b w:val="0"/>
          <w:sz w:val="20"/>
          <w:szCs w:val="20"/>
        </w:rPr>
        <w:t>(указать полное наименование организации)</w:t>
      </w:r>
    </w:p>
    <w:p w14:paraId="2FA5576A" w14:textId="77777777" w:rsidR="00BC6260" w:rsidRPr="0084041A" w:rsidRDefault="00BC6260" w:rsidP="00BC6260">
      <w:pPr>
        <w:pStyle w:val="Style12"/>
        <w:widowControl/>
        <w:spacing w:line="240" w:lineRule="exact"/>
        <w:rPr>
          <w:sz w:val="20"/>
          <w:szCs w:val="20"/>
        </w:rPr>
      </w:pPr>
      <w:r w:rsidRPr="0084041A">
        <w:rPr>
          <w:sz w:val="20"/>
          <w:szCs w:val="20"/>
        </w:rPr>
        <w:t>_____________________________________________________________________________</w:t>
      </w:r>
    </w:p>
    <w:p w14:paraId="75173793" w14:textId="77777777" w:rsidR="00BC6260" w:rsidRPr="0084041A" w:rsidRDefault="00BC6260" w:rsidP="00BC6260">
      <w:pPr>
        <w:pStyle w:val="Style12"/>
        <w:widowControl/>
        <w:spacing w:line="240" w:lineRule="exact"/>
        <w:rPr>
          <w:sz w:val="20"/>
          <w:szCs w:val="20"/>
        </w:rPr>
      </w:pPr>
    </w:p>
    <w:p w14:paraId="16BBF9D7" w14:textId="77777777" w:rsidR="00BC6260" w:rsidRPr="0084041A" w:rsidRDefault="00BC6260" w:rsidP="00BC6260">
      <w:pPr>
        <w:pStyle w:val="Style12"/>
        <w:widowControl/>
        <w:tabs>
          <w:tab w:val="left" w:leader="underscore" w:pos="8870"/>
        </w:tabs>
        <w:spacing w:before="14"/>
        <w:rPr>
          <w:rStyle w:val="FontStyle31"/>
          <w:sz w:val="20"/>
          <w:szCs w:val="20"/>
        </w:rPr>
      </w:pPr>
      <w:r w:rsidRPr="0084041A">
        <w:rPr>
          <w:rStyle w:val="FontStyle31"/>
          <w:sz w:val="20"/>
          <w:szCs w:val="20"/>
        </w:rPr>
        <w:t>расположенную</w:t>
      </w:r>
      <w:r w:rsidRPr="0084041A">
        <w:rPr>
          <w:rStyle w:val="FontStyle31"/>
          <w:sz w:val="20"/>
          <w:szCs w:val="20"/>
        </w:rPr>
        <w:tab/>
      </w:r>
    </w:p>
    <w:p w14:paraId="446C7543" w14:textId="77777777" w:rsidR="00BC6260" w:rsidRPr="0084041A" w:rsidRDefault="00BC6260" w:rsidP="00BC6260">
      <w:pPr>
        <w:pStyle w:val="Style23"/>
        <w:widowControl/>
        <w:tabs>
          <w:tab w:val="left" w:pos="1875"/>
          <w:tab w:val="right" w:pos="9355"/>
        </w:tabs>
        <w:spacing w:before="14"/>
        <w:rPr>
          <w:rStyle w:val="FontStyle43"/>
          <w:b w:val="0"/>
          <w:sz w:val="20"/>
          <w:szCs w:val="20"/>
        </w:rPr>
      </w:pPr>
      <w:r w:rsidRPr="0084041A">
        <w:rPr>
          <w:rStyle w:val="FontStyle43"/>
          <w:b w:val="0"/>
          <w:sz w:val="20"/>
          <w:szCs w:val="20"/>
        </w:rPr>
        <w:tab/>
        <w:t>(фактический и юридический адрес организации, отрасль)</w:t>
      </w:r>
    </w:p>
    <w:p w14:paraId="0FDB621C" w14:textId="77777777" w:rsidR="00BC6260" w:rsidRPr="0084041A" w:rsidRDefault="00BC6260" w:rsidP="00BC6260">
      <w:pPr>
        <w:pStyle w:val="Style12"/>
        <w:widowControl/>
        <w:spacing w:line="240" w:lineRule="exact"/>
        <w:rPr>
          <w:sz w:val="20"/>
          <w:szCs w:val="20"/>
        </w:rPr>
      </w:pPr>
    </w:p>
    <w:p w14:paraId="6E4F8CAF" w14:textId="77777777" w:rsidR="00BC6260" w:rsidRPr="0084041A" w:rsidRDefault="00BC6260" w:rsidP="00BC6260">
      <w:pPr>
        <w:pStyle w:val="Style12"/>
        <w:widowControl/>
        <w:spacing w:line="240" w:lineRule="exact"/>
        <w:rPr>
          <w:sz w:val="20"/>
          <w:szCs w:val="20"/>
        </w:rPr>
      </w:pPr>
      <w:r w:rsidRPr="0084041A">
        <w:rPr>
          <w:sz w:val="20"/>
          <w:szCs w:val="20"/>
        </w:rPr>
        <w:t>____________________________________________________________________________ ,</w:t>
      </w:r>
    </w:p>
    <w:p w14:paraId="7CD4FE78" w14:textId="77777777" w:rsidR="00BC6260" w:rsidRPr="0084041A" w:rsidRDefault="00BC6260" w:rsidP="00BC6260">
      <w:pPr>
        <w:pStyle w:val="Style12"/>
        <w:widowControl/>
        <w:spacing w:line="240" w:lineRule="exact"/>
        <w:rPr>
          <w:sz w:val="20"/>
          <w:szCs w:val="20"/>
        </w:rPr>
      </w:pPr>
    </w:p>
    <w:p w14:paraId="12334D30" w14:textId="77777777" w:rsidR="00BC6260" w:rsidRPr="0084041A" w:rsidRDefault="00BC6260" w:rsidP="00BC6260">
      <w:pPr>
        <w:pStyle w:val="Style12"/>
        <w:widowControl/>
        <w:spacing w:before="48" w:line="298" w:lineRule="exact"/>
        <w:rPr>
          <w:rStyle w:val="FontStyle31"/>
          <w:sz w:val="20"/>
          <w:szCs w:val="20"/>
        </w:rPr>
      </w:pPr>
      <w:r w:rsidRPr="0084041A">
        <w:rPr>
          <w:rStyle w:val="FontStyle31"/>
          <w:sz w:val="20"/>
          <w:szCs w:val="20"/>
        </w:rPr>
        <w:t>как участника районного смотра - конкурса по охране труда среди организаций Аликовского муниципального округа Чувашской Республике в ____________________________________________ группе</w:t>
      </w:r>
    </w:p>
    <w:p w14:paraId="5524ED33" w14:textId="77777777" w:rsidR="00BC6260" w:rsidRPr="0084041A" w:rsidRDefault="00BC6260" w:rsidP="00BC6260">
      <w:pPr>
        <w:pStyle w:val="Style12"/>
        <w:widowControl/>
        <w:spacing w:before="48" w:line="298" w:lineRule="exact"/>
        <w:jc w:val="center"/>
        <w:rPr>
          <w:rStyle w:val="FontStyle31"/>
          <w:sz w:val="20"/>
          <w:szCs w:val="20"/>
        </w:rPr>
      </w:pPr>
      <w:r w:rsidRPr="0084041A">
        <w:rPr>
          <w:rStyle w:val="FontStyle31"/>
          <w:sz w:val="20"/>
          <w:szCs w:val="20"/>
        </w:rPr>
        <w:t>( указать группу согласно Положению о смотре-конкурсе по охране труда</w:t>
      </w:r>
    </w:p>
    <w:p w14:paraId="04AC914D" w14:textId="77777777" w:rsidR="00BC6260" w:rsidRPr="0084041A" w:rsidRDefault="00BC6260" w:rsidP="00BC6260">
      <w:pPr>
        <w:pStyle w:val="Style12"/>
        <w:widowControl/>
        <w:spacing w:before="48" w:line="298" w:lineRule="exact"/>
        <w:jc w:val="center"/>
        <w:rPr>
          <w:rStyle w:val="FontStyle31"/>
          <w:sz w:val="20"/>
          <w:szCs w:val="20"/>
        </w:rPr>
      </w:pPr>
      <w:r w:rsidRPr="0084041A">
        <w:rPr>
          <w:rStyle w:val="FontStyle31"/>
          <w:sz w:val="20"/>
          <w:szCs w:val="20"/>
        </w:rPr>
        <w:t>среди организаций Аликовского муниципального округа)</w:t>
      </w:r>
    </w:p>
    <w:p w14:paraId="6B4EED4B" w14:textId="77777777" w:rsidR="00BC6260" w:rsidRPr="0084041A" w:rsidRDefault="00BC6260" w:rsidP="00BC6260">
      <w:pPr>
        <w:pStyle w:val="Style12"/>
        <w:widowControl/>
        <w:spacing w:before="48" w:line="298" w:lineRule="exact"/>
        <w:jc w:val="center"/>
        <w:rPr>
          <w:rStyle w:val="FontStyle31"/>
          <w:sz w:val="20"/>
          <w:szCs w:val="20"/>
        </w:rPr>
      </w:pPr>
    </w:p>
    <w:p w14:paraId="4DF24A89" w14:textId="77777777" w:rsidR="00BC6260" w:rsidRPr="0084041A" w:rsidRDefault="00BC6260" w:rsidP="00BC6260">
      <w:pPr>
        <w:pStyle w:val="Style12"/>
        <w:widowControl/>
        <w:spacing w:before="48" w:line="298" w:lineRule="exact"/>
        <w:jc w:val="left"/>
        <w:rPr>
          <w:sz w:val="20"/>
          <w:szCs w:val="20"/>
        </w:rPr>
      </w:pPr>
      <w:r w:rsidRPr="0084041A">
        <w:rPr>
          <w:sz w:val="20"/>
          <w:szCs w:val="20"/>
        </w:rPr>
        <w:t xml:space="preserve"> </w:t>
      </w:r>
    </w:p>
    <w:p w14:paraId="63224003" w14:textId="77777777" w:rsidR="00BC6260" w:rsidRPr="0084041A" w:rsidRDefault="00BC6260" w:rsidP="00BC6260">
      <w:pPr>
        <w:pStyle w:val="Style12"/>
        <w:widowControl/>
        <w:spacing w:line="240" w:lineRule="exact"/>
        <w:jc w:val="left"/>
        <w:rPr>
          <w:sz w:val="20"/>
          <w:szCs w:val="20"/>
        </w:rPr>
      </w:pPr>
    </w:p>
    <w:p w14:paraId="33FE8F8D" w14:textId="77777777" w:rsidR="00BC6260" w:rsidRPr="0084041A" w:rsidRDefault="00BC6260" w:rsidP="00BC6260">
      <w:pPr>
        <w:pStyle w:val="Style12"/>
        <w:widowControl/>
        <w:tabs>
          <w:tab w:val="left" w:leader="underscore" w:pos="7214"/>
        </w:tabs>
        <w:spacing w:before="149"/>
        <w:jc w:val="left"/>
        <w:rPr>
          <w:rStyle w:val="FontStyle31"/>
          <w:sz w:val="20"/>
          <w:szCs w:val="20"/>
        </w:rPr>
      </w:pPr>
      <w:r w:rsidRPr="0084041A">
        <w:rPr>
          <w:rStyle w:val="FontStyle31"/>
          <w:sz w:val="20"/>
          <w:szCs w:val="20"/>
        </w:rPr>
        <w:t>Руководитель организации</w:t>
      </w:r>
      <w:r w:rsidRPr="0084041A">
        <w:rPr>
          <w:rStyle w:val="FontStyle31"/>
          <w:sz w:val="20"/>
          <w:szCs w:val="20"/>
        </w:rPr>
        <w:tab/>
      </w:r>
    </w:p>
    <w:p w14:paraId="47D5F39B" w14:textId="77777777" w:rsidR="00BC6260" w:rsidRPr="0084041A" w:rsidRDefault="00BC6260" w:rsidP="00BC6260">
      <w:pPr>
        <w:pStyle w:val="Style23"/>
        <w:widowControl/>
        <w:spacing w:before="10"/>
        <w:ind w:left="4262"/>
        <w:rPr>
          <w:rStyle w:val="FontStyle43"/>
          <w:b w:val="0"/>
          <w:sz w:val="20"/>
          <w:szCs w:val="20"/>
        </w:rPr>
      </w:pPr>
      <w:r w:rsidRPr="0084041A">
        <w:rPr>
          <w:rStyle w:val="FontStyle43"/>
          <w:b w:val="0"/>
          <w:sz w:val="20"/>
          <w:szCs w:val="20"/>
        </w:rPr>
        <w:t>(Ф.И.О., подпись, дата)</w:t>
      </w:r>
    </w:p>
    <w:p w14:paraId="75EF63E9" w14:textId="77777777" w:rsidR="00BC6260" w:rsidRPr="0084041A" w:rsidRDefault="00BC6260" w:rsidP="00BC6260">
      <w:pPr>
        <w:pStyle w:val="Style12"/>
        <w:widowControl/>
        <w:spacing w:line="240" w:lineRule="exact"/>
        <w:jc w:val="left"/>
        <w:rPr>
          <w:sz w:val="20"/>
          <w:szCs w:val="20"/>
        </w:rPr>
      </w:pPr>
    </w:p>
    <w:p w14:paraId="7BD8E358" w14:textId="77777777" w:rsidR="00BC6260" w:rsidRPr="0084041A" w:rsidRDefault="00BC6260" w:rsidP="00BC6260">
      <w:pPr>
        <w:pStyle w:val="Style12"/>
        <w:widowControl/>
        <w:tabs>
          <w:tab w:val="left" w:leader="underscore" w:pos="7210"/>
        </w:tabs>
        <w:spacing w:before="101"/>
        <w:jc w:val="left"/>
        <w:rPr>
          <w:rStyle w:val="FontStyle43"/>
          <w:b w:val="0"/>
          <w:sz w:val="20"/>
          <w:szCs w:val="20"/>
        </w:rPr>
      </w:pPr>
      <w:r w:rsidRPr="0084041A">
        <w:rPr>
          <w:rStyle w:val="FontStyle31"/>
          <w:sz w:val="20"/>
          <w:szCs w:val="20"/>
        </w:rPr>
        <w:t xml:space="preserve"> </w:t>
      </w:r>
    </w:p>
    <w:p w14:paraId="4A9690FE" w14:textId="77777777" w:rsidR="00BC6260" w:rsidRPr="0084041A" w:rsidRDefault="00BC6260" w:rsidP="00BC6260">
      <w:pPr>
        <w:pStyle w:val="Style12"/>
        <w:widowControl/>
        <w:spacing w:line="240" w:lineRule="exact"/>
        <w:rPr>
          <w:sz w:val="20"/>
          <w:szCs w:val="20"/>
        </w:rPr>
      </w:pPr>
    </w:p>
    <w:p w14:paraId="0D453B04" w14:textId="77777777" w:rsidR="00BC6260" w:rsidRPr="0084041A" w:rsidRDefault="00BC6260" w:rsidP="00BC6260">
      <w:pPr>
        <w:pStyle w:val="Style12"/>
        <w:widowControl/>
        <w:spacing w:before="58" w:line="312" w:lineRule="exact"/>
        <w:rPr>
          <w:rStyle w:val="FontStyle31"/>
          <w:sz w:val="20"/>
          <w:szCs w:val="20"/>
        </w:rPr>
      </w:pPr>
      <w:r w:rsidRPr="0084041A">
        <w:rPr>
          <w:rStyle w:val="FontStyle31"/>
          <w:sz w:val="20"/>
          <w:szCs w:val="20"/>
        </w:rPr>
        <w:t xml:space="preserve">Председатель первичной организации </w:t>
      </w:r>
    </w:p>
    <w:p w14:paraId="33F5BAA8" w14:textId="77777777" w:rsidR="00BC6260" w:rsidRPr="0084041A" w:rsidRDefault="00BC6260" w:rsidP="00BC6260">
      <w:pPr>
        <w:pStyle w:val="Style12"/>
        <w:widowControl/>
        <w:spacing w:before="58" w:line="312" w:lineRule="exact"/>
        <w:rPr>
          <w:rStyle w:val="FontStyle31"/>
          <w:sz w:val="20"/>
          <w:szCs w:val="20"/>
        </w:rPr>
      </w:pPr>
      <w:r w:rsidRPr="0084041A">
        <w:rPr>
          <w:rStyle w:val="FontStyle31"/>
          <w:sz w:val="20"/>
          <w:szCs w:val="20"/>
        </w:rPr>
        <w:t>профсоюза или иного представительного</w:t>
      </w:r>
    </w:p>
    <w:p w14:paraId="75068D54" w14:textId="77777777" w:rsidR="00BC6260" w:rsidRPr="0084041A" w:rsidRDefault="00BC6260" w:rsidP="00BC6260">
      <w:pPr>
        <w:pStyle w:val="Style12"/>
        <w:widowControl/>
        <w:spacing w:before="58" w:line="312" w:lineRule="exact"/>
        <w:rPr>
          <w:rStyle w:val="FontStyle31"/>
          <w:sz w:val="20"/>
          <w:szCs w:val="20"/>
        </w:rPr>
      </w:pPr>
      <w:r w:rsidRPr="0084041A">
        <w:rPr>
          <w:rStyle w:val="FontStyle31"/>
          <w:sz w:val="20"/>
          <w:szCs w:val="20"/>
        </w:rPr>
        <w:t xml:space="preserve"> органа работников                  ________________________________________                                    </w:t>
      </w:r>
    </w:p>
    <w:p w14:paraId="1768C89A" w14:textId="77777777" w:rsidR="00BC6260" w:rsidRPr="0084041A" w:rsidRDefault="00BC6260" w:rsidP="00BC6260">
      <w:pPr>
        <w:pStyle w:val="Style12"/>
        <w:widowControl/>
        <w:spacing w:before="58" w:line="312" w:lineRule="exact"/>
        <w:rPr>
          <w:rStyle w:val="FontStyle43"/>
          <w:b w:val="0"/>
          <w:sz w:val="20"/>
          <w:szCs w:val="20"/>
        </w:rPr>
      </w:pPr>
      <w:r w:rsidRPr="0084041A">
        <w:rPr>
          <w:rStyle w:val="FontStyle43"/>
          <w:b w:val="0"/>
          <w:sz w:val="20"/>
          <w:szCs w:val="20"/>
        </w:rPr>
        <w:t xml:space="preserve">                                                                           (Ф.И.О., подпись, дата)</w:t>
      </w:r>
    </w:p>
    <w:p w14:paraId="29E483CE" w14:textId="2C6CC463" w:rsidR="00BC6260" w:rsidRDefault="00BC6260" w:rsidP="00BC6260">
      <w:pPr>
        <w:pStyle w:val="Style6"/>
        <w:widowControl/>
        <w:spacing w:before="48" w:line="259" w:lineRule="exact"/>
        <w:ind w:left="5040"/>
        <w:jc w:val="right"/>
        <w:rPr>
          <w:rStyle w:val="FontStyle38"/>
        </w:rPr>
      </w:pPr>
    </w:p>
    <w:p w14:paraId="63B6D830" w14:textId="78909B8D" w:rsidR="00BC6260" w:rsidRDefault="00BC6260" w:rsidP="00BC6260">
      <w:pPr>
        <w:pStyle w:val="Style6"/>
        <w:widowControl/>
        <w:spacing w:before="48" w:line="259" w:lineRule="exact"/>
        <w:ind w:left="5040"/>
        <w:jc w:val="right"/>
        <w:rPr>
          <w:rStyle w:val="FontStyle38"/>
        </w:rPr>
      </w:pPr>
    </w:p>
    <w:p w14:paraId="5EAC6290" w14:textId="164E0F59" w:rsidR="00BC6260" w:rsidRDefault="00BC6260" w:rsidP="00BC6260">
      <w:pPr>
        <w:pStyle w:val="Style6"/>
        <w:widowControl/>
        <w:spacing w:before="48" w:line="259" w:lineRule="exact"/>
        <w:ind w:left="5040"/>
        <w:jc w:val="right"/>
        <w:rPr>
          <w:rStyle w:val="FontStyle38"/>
        </w:rPr>
      </w:pPr>
    </w:p>
    <w:p w14:paraId="4BAF856D" w14:textId="279E7400" w:rsidR="00BC6260" w:rsidRDefault="00BC6260" w:rsidP="00BC6260">
      <w:pPr>
        <w:pStyle w:val="Style6"/>
        <w:widowControl/>
        <w:spacing w:before="48" w:line="259" w:lineRule="exact"/>
        <w:ind w:left="5040"/>
        <w:jc w:val="right"/>
        <w:rPr>
          <w:rStyle w:val="FontStyle38"/>
        </w:rPr>
      </w:pPr>
    </w:p>
    <w:p w14:paraId="04D4EFD5" w14:textId="78016AF5" w:rsidR="00BC6260" w:rsidRDefault="00BC6260" w:rsidP="00BC6260">
      <w:pPr>
        <w:pStyle w:val="Style6"/>
        <w:widowControl/>
        <w:spacing w:before="48" w:line="259" w:lineRule="exact"/>
        <w:ind w:left="5040"/>
        <w:jc w:val="right"/>
        <w:rPr>
          <w:rStyle w:val="FontStyle38"/>
        </w:rPr>
      </w:pPr>
    </w:p>
    <w:p w14:paraId="69713C20" w14:textId="77777777" w:rsidR="00BC6260" w:rsidRPr="0084041A" w:rsidRDefault="00BC6260" w:rsidP="00BC6260">
      <w:pPr>
        <w:pStyle w:val="Style6"/>
        <w:widowControl/>
        <w:spacing w:before="48" w:line="259" w:lineRule="exact"/>
        <w:ind w:left="5040"/>
        <w:jc w:val="right"/>
        <w:rPr>
          <w:rStyle w:val="FontStyle38"/>
        </w:rPr>
      </w:pPr>
    </w:p>
    <w:p w14:paraId="3EA130BB" w14:textId="77777777" w:rsidR="00BC6260" w:rsidRPr="0084041A" w:rsidRDefault="00BC6260" w:rsidP="00BC6260">
      <w:pPr>
        <w:pStyle w:val="Style6"/>
        <w:widowControl/>
        <w:spacing w:before="48" w:line="259" w:lineRule="exact"/>
        <w:ind w:left="5040"/>
        <w:jc w:val="right"/>
        <w:rPr>
          <w:rStyle w:val="FontStyle38"/>
        </w:rPr>
      </w:pPr>
    </w:p>
    <w:p w14:paraId="48D746EE" w14:textId="77777777" w:rsidR="00BC6260" w:rsidRPr="0084041A" w:rsidRDefault="00BC6260" w:rsidP="00BC6260">
      <w:pPr>
        <w:pStyle w:val="Style6"/>
        <w:widowControl/>
        <w:spacing w:before="48" w:line="259" w:lineRule="exact"/>
        <w:ind w:left="5040"/>
        <w:jc w:val="right"/>
        <w:rPr>
          <w:rStyle w:val="FontStyle38"/>
        </w:rPr>
      </w:pPr>
    </w:p>
    <w:p w14:paraId="05C8FFDE" w14:textId="77777777" w:rsidR="00BC6260" w:rsidRPr="0084041A" w:rsidRDefault="00BC6260" w:rsidP="00BC6260">
      <w:pPr>
        <w:pStyle w:val="Style6"/>
        <w:widowControl/>
        <w:spacing w:before="48" w:line="259" w:lineRule="exact"/>
        <w:ind w:left="5040"/>
        <w:jc w:val="right"/>
        <w:rPr>
          <w:rStyle w:val="FontStyle38"/>
        </w:rPr>
      </w:pPr>
    </w:p>
    <w:p w14:paraId="0B0C8E3D" w14:textId="77777777" w:rsidR="00BC6260" w:rsidRPr="0084041A" w:rsidRDefault="00BC6260" w:rsidP="00BC6260">
      <w:pPr>
        <w:pStyle w:val="Style6"/>
        <w:widowControl/>
        <w:spacing w:before="48" w:line="259" w:lineRule="exact"/>
        <w:ind w:left="5040"/>
        <w:jc w:val="right"/>
        <w:rPr>
          <w:rStyle w:val="FontStyle38"/>
        </w:rPr>
      </w:pPr>
    </w:p>
    <w:p w14:paraId="7BB9828A" w14:textId="77777777" w:rsidR="00BC6260" w:rsidRPr="0084041A" w:rsidRDefault="00BC6260" w:rsidP="00BC6260">
      <w:pPr>
        <w:pStyle w:val="Style6"/>
        <w:widowControl/>
        <w:spacing w:before="48" w:line="259" w:lineRule="exact"/>
        <w:ind w:left="5040"/>
        <w:jc w:val="right"/>
        <w:rPr>
          <w:rStyle w:val="FontStyle38"/>
        </w:rPr>
      </w:pPr>
    </w:p>
    <w:p w14:paraId="16D1D3CF" w14:textId="77777777" w:rsidR="00BC6260" w:rsidRPr="0084041A" w:rsidRDefault="00BC6260" w:rsidP="00BC6260">
      <w:pPr>
        <w:pStyle w:val="Style6"/>
        <w:widowControl/>
        <w:spacing w:before="48" w:line="259" w:lineRule="exact"/>
        <w:ind w:left="5040"/>
        <w:jc w:val="right"/>
        <w:rPr>
          <w:rStyle w:val="FontStyle38"/>
        </w:rPr>
      </w:pPr>
    </w:p>
    <w:p w14:paraId="0AB7606E" w14:textId="77777777" w:rsidR="00BC6260" w:rsidRPr="0084041A" w:rsidRDefault="00BC6260" w:rsidP="00BC6260">
      <w:pPr>
        <w:pStyle w:val="Style6"/>
        <w:widowControl/>
        <w:spacing w:before="48" w:line="259" w:lineRule="exact"/>
        <w:ind w:left="5040"/>
        <w:jc w:val="right"/>
        <w:rPr>
          <w:rStyle w:val="FontStyle38"/>
        </w:rPr>
      </w:pPr>
      <w:r w:rsidRPr="0084041A">
        <w:rPr>
          <w:rStyle w:val="FontStyle38"/>
        </w:rPr>
        <w:lastRenderedPageBreak/>
        <w:t>Форма  № 2</w:t>
      </w:r>
    </w:p>
    <w:p w14:paraId="37FB003A" w14:textId="77777777" w:rsidR="00BC6260" w:rsidRPr="0084041A" w:rsidRDefault="00BC6260" w:rsidP="00BC6260">
      <w:pPr>
        <w:pStyle w:val="Style5"/>
        <w:widowControl/>
        <w:spacing w:line="240" w:lineRule="exact"/>
        <w:rPr>
          <w:sz w:val="20"/>
          <w:szCs w:val="20"/>
        </w:rPr>
      </w:pPr>
    </w:p>
    <w:p w14:paraId="3344879D" w14:textId="77777777" w:rsidR="00BC6260" w:rsidRPr="0084041A" w:rsidRDefault="00BC6260" w:rsidP="00BC6260">
      <w:pPr>
        <w:pStyle w:val="Style5"/>
        <w:widowControl/>
        <w:spacing w:before="29"/>
        <w:rPr>
          <w:rStyle w:val="FontStyle29"/>
          <w:sz w:val="20"/>
          <w:szCs w:val="20"/>
        </w:rPr>
      </w:pPr>
      <w:r w:rsidRPr="0084041A">
        <w:rPr>
          <w:rStyle w:val="FontStyle29"/>
          <w:sz w:val="20"/>
          <w:szCs w:val="20"/>
        </w:rPr>
        <w:t>Показатели районного смотра - конкурса по охране труда в организации</w:t>
      </w:r>
    </w:p>
    <w:p w14:paraId="67136401" w14:textId="77777777" w:rsidR="00BC6260" w:rsidRPr="0084041A" w:rsidRDefault="00BC6260" w:rsidP="00BC6260">
      <w:pPr>
        <w:pStyle w:val="Style16"/>
        <w:widowControl/>
        <w:ind w:left="2208" w:right="2381"/>
        <w:rPr>
          <w:rStyle w:val="FontStyle36"/>
          <w:sz w:val="20"/>
          <w:szCs w:val="20"/>
        </w:rPr>
      </w:pPr>
      <w:r w:rsidRPr="0084041A">
        <w:rPr>
          <w:rStyle w:val="FontStyle36"/>
          <w:sz w:val="20"/>
          <w:szCs w:val="20"/>
        </w:rPr>
        <w:t>(представляется работодателем в администрацию Аликовского муниципального округа Чувашской Республики)</w:t>
      </w:r>
    </w:p>
    <w:p w14:paraId="6DF06FA0" w14:textId="77777777" w:rsidR="00BC6260" w:rsidRPr="0084041A" w:rsidRDefault="00BC6260" w:rsidP="00BC6260">
      <w:pPr>
        <w:pStyle w:val="Style6"/>
        <w:widowControl/>
        <w:spacing w:line="240" w:lineRule="exact"/>
        <w:rPr>
          <w:sz w:val="20"/>
          <w:szCs w:val="20"/>
        </w:rPr>
      </w:pPr>
    </w:p>
    <w:p w14:paraId="3BF7313B" w14:textId="77777777" w:rsidR="00BC6260" w:rsidRPr="0084041A" w:rsidRDefault="00BC6260" w:rsidP="00BC6260">
      <w:pPr>
        <w:pStyle w:val="Style6"/>
        <w:widowControl/>
        <w:tabs>
          <w:tab w:val="left" w:leader="underscore" w:pos="9322"/>
        </w:tabs>
        <w:spacing w:before="173"/>
        <w:rPr>
          <w:rStyle w:val="FontStyle38"/>
        </w:rPr>
      </w:pPr>
      <w:r w:rsidRPr="0084041A">
        <w:rPr>
          <w:rStyle w:val="FontStyle38"/>
        </w:rPr>
        <w:t>Полное наименование организации, адрес, телефоны</w:t>
      </w:r>
      <w:r w:rsidRPr="0084041A">
        <w:rPr>
          <w:rStyle w:val="FontStyle38"/>
        </w:rPr>
        <w:tab/>
        <w:t>__</w:t>
      </w:r>
    </w:p>
    <w:p w14:paraId="152871B0" w14:textId="77777777" w:rsidR="00BC6260" w:rsidRPr="0084041A" w:rsidRDefault="00BC6260" w:rsidP="00BC6260">
      <w:pPr>
        <w:pStyle w:val="Style6"/>
        <w:widowControl/>
        <w:tabs>
          <w:tab w:val="left" w:leader="underscore" w:pos="9322"/>
        </w:tabs>
        <w:spacing w:before="173"/>
        <w:rPr>
          <w:rStyle w:val="FontStyle38"/>
        </w:rPr>
      </w:pPr>
      <w:r w:rsidRPr="0084041A">
        <w:rPr>
          <w:rStyle w:val="FontStyle38"/>
        </w:rPr>
        <w:t>________________________________________________________________________________</w:t>
      </w:r>
    </w:p>
    <w:p w14:paraId="4B9E2AD4" w14:textId="77777777" w:rsidR="00BC6260" w:rsidRPr="0084041A" w:rsidRDefault="00BC6260" w:rsidP="00BC6260">
      <w:pPr>
        <w:pStyle w:val="Style6"/>
        <w:widowControl/>
        <w:tabs>
          <w:tab w:val="left" w:leader="underscore" w:pos="3202"/>
        </w:tabs>
        <w:spacing w:before="10"/>
        <w:jc w:val="left"/>
        <w:rPr>
          <w:rStyle w:val="FontStyle38"/>
        </w:rPr>
      </w:pPr>
      <w:r w:rsidRPr="0084041A">
        <w:rPr>
          <w:rStyle w:val="FontStyle38"/>
        </w:rPr>
        <w:t>Вид собственности_______________________________________________________________</w:t>
      </w:r>
    </w:p>
    <w:p w14:paraId="0DDDE235" w14:textId="77777777" w:rsidR="00BC6260" w:rsidRPr="0084041A" w:rsidRDefault="00BC6260" w:rsidP="00BC6260">
      <w:pPr>
        <w:pStyle w:val="Style10"/>
        <w:widowControl/>
        <w:spacing w:before="29"/>
        <w:ind w:left="4320"/>
        <w:rPr>
          <w:rStyle w:val="FontStyle37"/>
          <w:b w:val="0"/>
          <w:sz w:val="20"/>
          <w:szCs w:val="20"/>
        </w:rPr>
      </w:pPr>
      <w:r w:rsidRPr="0084041A">
        <w:rPr>
          <w:rStyle w:val="FontStyle37"/>
          <w:b w:val="0"/>
          <w:sz w:val="20"/>
          <w:szCs w:val="20"/>
        </w:rPr>
        <w:t>(муниципальная, частная, государственная)</w:t>
      </w:r>
    </w:p>
    <w:p w14:paraId="143BC0E8" w14:textId="77777777" w:rsidR="00BC6260" w:rsidRPr="0084041A" w:rsidRDefault="00BC6260" w:rsidP="00BC6260">
      <w:pPr>
        <w:pStyle w:val="Style6"/>
        <w:widowControl/>
        <w:pBdr>
          <w:bottom w:val="single" w:sz="4" w:space="1" w:color="auto"/>
        </w:pBdr>
        <w:tabs>
          <w:tab w:val="right" w:pos="9663"/>
        </w:tabs>
        <w:spacing w:line="254" w:lineRule="exact"/>
        <w:jc w:val="left"/>
        <w:rPr>
          <w:rStyle w:val="FontStyle38"/>
        </w:rPr>
      </w:pPr>
      <w:r w:rsidRPr="0084041A">
        <w:rPr>
          <w:rStyle w:val="FontStyle38"/>
        </w:rPr>
        <w:t>ОКВЭД по основному виду деятельности</w:t>
      </w:r>
    </w:p>
    <w:p w14:paraId="536439DB" w14:textId="77777777" w:rsidR="00BC6260" w:rsidRPr="0084041A" w:rsidRDefault="00BC6260" w:rsidP="00BC6260">
      <w:pPr>
        <w:pStyle w:val="Style6"/>
        <w:widowControl/>
        <w:tabs>
          <w:tab w:val="left" w:leader="underscore" w:pos="9250"/>
        </w:tabs>
        <w:spacing w:line="254" w:lineRule="exact"/>
        <w:rPr>
          <w:rStyle w:val="FontStyle38"/>
        </w:rPr>
      </w:pPr>
      <w:r w:rsidRPr="0084041A">
        <w:rPr>
          <w:rStyle w:val="FontStyle38"/>
        </w:rPr>
        <w:t>Ф.И.О. руководителя и председателя первичной организации профсоюза или иного</w:t>
      </w:r>
      <w:r w:rsidRPr="0084041A">
        <w:rPr>
          <w:rStyle w:val="FontStyle38"/>
        </w:rPr>
        <w:br/>
        <w:t>представительного органа работников_______________________________________________</w:t>
      </w:r>
    </w:p>
    <w:p w14:paraId="470C5B87" w14:textId="77777777" w:rsidR="00BC6260" w:rsidRPr="0084041A" w:rsidRDefault="00BC6260" w:rsidP="00BC6260">
      <w:pPr>
        <w:pStyle w:val="Style6"/>
        <w:widowControl/>
        <w:pBdr>
          <w:bottom w:val="single" w:sz="4" w:space="1" w:color="auto"/>
        </w:pBdr>
        <w:tabs>
          <w:tab w:val="left" w:leader="underscore" w:pos="9250"/>
        </w:tabs>
        <w:spacing w:line="254" w:lineRule="exact"/>
        <w:rPr>
          <w:rStyle w:val="FontStyle38"/>
        </w:rPr>
      </w:pPr>
    </w:p>
    <w:p w14:paraId="40202322" w14:textId="77777777" w:rsidR="00BC6260" w:rsidRPr="0084041A" w:rsidRDefault="00BC6260" w:rsidP="00BC6260">
      <w:pPr>
        <w:spacing w:after="254" w:line="1" w:lineRule="exact"/>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14"/>
        <w:gridCol w:w="7397"/>
        <w:gridCol w:w="845"/>
        <w:gridCol w:w="9"/>
        <w:gridCol w:w="830"/>
        <w:gridCol w:w="11"/>
      </w:tblGrid>
      <w:tr w:rsidR="00BC6260" w:rsidRPr="0084041A" w14:paraId="44790BBB"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2BF0A811" w14:textId="77777777" w:rsidR="00BC6260" w:rsidRPr="0084041A" w:rsidRDefault="00BC6260" w:rsidP="004B2260">
            <w:pPr>
              <w:pStyle w:val="Style21"/>
              <w:widowControl/>
              <w:ind w:firstLine="19"/>
              <w:rPr>
                <w:rStyle w:val="FontStyle38"/>
              </w:rPr>
            </w:pPr>
            <w:r w:rsidRPr="0084041A">
              <w:rPr>
                <w:rStyle w:val="FontStyle38"/>
              </w:rPr>
              <w:t>№ п/п</w:t>
            </w:r>
          </w:p>
        </w:tc>
        <w:tc>
          <w:tcPr>
            <w:tcW w:w="7397" w:type="dxa"/>
            <w:tcBorders>
              <w:top w:val="single" w:sz="6" w:space="0" w:color="auto"/>
              <w:left w:val="single" w:sz="6" w:space="0" w:color="auto"/>
              <w:bottom w:val="single" w:sz="6" w:space="0" w:color="auto"/>
              <w:right w:val="single" w:sz="6" w:space="0" w:color="auto"/>
            </w:tcBorders>
          </w:tcPr>
          <w:p w14:paraId="4A6C706A" w14:textId="77777777" w:rsidR="00BC6260" w:rsidRPr="0084041A" w:rsidRDefault="00BC6260" w:rsidP="004B2260">
            <w:pPr>
              <w:pStyle w:val="Style21"/>
              <w:widowControl/>
              <w:spacing w:line="240" w:lineRule="auto"/>
              <w:ind w:left="3082"/>
              <w:rPr>
                <w:rStyle w:val="FontStyle38"/>
              </w:rPr>
            </w:pPr>
            <w:r w:rsidRPr="0084041A">
              <w:rPr>
                <w:rStyle w:val="FontStyle38"/>
              </w:rPr>
              <w:t>Показатели</w:t>
            </w:r>
          </w:p>
        </w:tc>
        <w:tc>
          <w:tcPr>
            <w:tcW w:w="845" w:type="dxa"/>
            <w:tcBorders>
              <w:top w:val="single" w:sz="6" w:space="0" w:color="auto"/>
              <w:left w:val="single" w:sz="6" w:space="0" w:color="auto"/>
              <w:bottom w:val="single" w:sz="6" w:space="0" w:color="auto"/>
              <w:right w:val="single" w:sz="6" w:space="0" w:color="auto"/>
            </w:tcBorders>
          </w:tcPr>
          <w:p w14:paraId="3D215CFD" w14:textId="77777777" w:rsidR="00BC6260" w:rsidRPr="0084041A" w:rsidRDefault="00BC6260" w:rsidP="004B2260">
            <w:pPr>
              <w:pStyle w:val="Style21"/>
              <w:widowControl/>
              <w:spacing w:line="240" w:lineRule="auto"/>
              <w:jc w:val="center"/>
              <w:rPr>
                <w:rStyle w:val="FontStyle38"/>
              </w:rPr>
            </w:pPr>
            <w:r w:rsidRPr="0084041A">
              <w:rPr>
                <w:rStyle w:val="FontStyle38"/>
              </w:rPr>
              <w:t>Пред</w:t>
            </w:r>
          </w:p>
          <w:p w14:paraId="43F91E84" w14:textId="77777777" w:rsidR="00BC6260" w:rsidRPr="0084041A" w:rsidRDefault="00BC6260" w:rsidP="004B2260">
            <w:pPr>
              <w:pStyle w:val="Style21"/>
              <w:widowControl/>
              <w:spacing w:line="240" w:lineRule="auto"/>
              <w:jc w:val="center"/>
              <w:rPr>
                <w:rStyle w:val="FontStyle38"/>
              </w:rPr>
            </w:pPr>
            <w:r w:rsidRPr="0084041A">
              <w:rPr>
                <w:rStyle w:val="FontStyle38"/>
              </w:rPr>
              <w:t>шествующий</w:t>
            </w:r>
          </w:p>
          <w:p w14:paraId="4714882B" w14:textId="77777777" w:rsidR="00BC6260" w:rsidRPr="0084041A" w:rsidRDefault="00BC6260" w:rsidP="004B2260">
            <w:pPr>
              <w:pStyle w:val="Style21"/>
              <w:widowControl/>
              <w:spacing w:line="240" w:lineRule="auto"/>
              <w:jc w:val="center"/>
              <w:rPr>
                <w:rStyle w:val="FontStyle38"/>
              </w:rPr>
            </w:pPr>
            <w:r w:rsidRPr="0084041A">
              <w:rPr>
                <w:rStyle w:val="FontStyle38"/>
              </w:rPr>
              <w:t>год</w:t>
            </w:r>
          </w:p>
        </w:tc>
        <w:tc>
          <w:tcPr>
            <w:tcW w:w="850" w:type="dxa"/>
            <w:gridSpan w:val="3"/>
            <w:tcBorders>
              <w:top w:val="single" w:sz="6" w:space="0" w:color="auto"/>
              <w:left w:val="single" w:sz="6" w:space="0" w:color="auto"/>
              <w:bottom w:val="single" w:sz="6" w:space="0" w:color="auto"/>
              <w:right w:val="single" w:sz="6" w:space="0" w:color="auto"/>
            </w:tcBorders>
          </w:tcPr>
          <w:p w14:paraId="79B8A7C5" w14:textId="77777777" w:rsidR="00BC6260" w:rsidRPr="0084041A" w:rsidRDefault="00BC6260" w:rsidP="004B2260">
            <w:pPr>
              <w:pStyle w:val="Style21"/>
              <w:widowControl/>
              <w:spacing w:line="240" w:lineRule="auto"/>
              <w:jc w:val="center"/>
              <w:rPr>
                <w:rStyle w:val="FontStyle38"/>
              </w:rPr>
            </w:pPr>
            <w:r w:rsidRPr="0084041A">
              <w:rPr>
                <w:rStyle w:val="FontStyle38"/>
              </w:rPr>
              <w:t>Текущий</w:t>
            </w:r>
          </w:p>
          <w:p w14:paraId="3C091BB7" w14:textId="77777777" w:rsidR="00BC6260" w:rsidRPr="0084041A" w:rsidRDefault="00BC6260" w:rsidP="004B2260">
            <w:pPr>
              <w:pStyle w:val="Style21"/>
              <w:widowControl/>
              <w:spacing w:line="240" w:lineRule="auto"/>
              <w:jc w:val="center"/>
              <w:rPr>
                <w:rStyle w:val="FontStyle38"/>
              </w:rPr>
            </w:pPr>
            <w:r w:rsidRPr="0084041A">
              <w:rPr>
                <w:rStyle w:val="FontStyle38"/>
              </w:rPr>
              <w:t>год</w:t>
            </w:r>
          </w:p>
        </w:tc>
      </w:tr>
      <w:tr w:rsidR="00BC6260" w:rsidRPr="0084041A" w14:paraId="37FDDFC9"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72C3CD03" w14:textId="77777777" w:rsidR="00BC6260" w:rsidRPr="0084041A" w:rsidRDefault="00BC6260" w:rsidP="004B2260">
            <w:pPr>
              <w:pStyle w:val="Style21"/>
              <w:widowControl/>
              <w:spacing w:line="240" w:lineRule="auto"/>
              <w:rPr>
                <w:rStyle w:val="FontStyle38"/>
              </w:rPr>
            </w:pPr>
            <w:r w:rsidRPr="0084041A">
              <w:rPr>
                <w:rStyle w:val="FontStyle38"/>
              </w:rPr>
              <w:t>1</w:t>
            </w:r>
          </w:p>
        </w:tc>
        <w:tc>
          <w:tcPr>
            <w:tcW w:w="7397" w:type="dxa"/>
            <w:tcBorders>
              <w:top w:val="single" w:sz="6" w:space="0" w:color="auto"/>
              <w:left w:val="single" w:sz="6" w:space="0" w:color="auto"/>
              <w:bottom w:val="single" w:sz="6" w:space="0" w:color="auto"/>
              <w:right w:val="single" w:sz="6" w:space="0" w:color="auto"/>
            </w:tcBorders>
          </w:tcPr>
          <w:p w14:paraId="5C9CE240" w14:textId="77777777" w:rsidR="00BC6260" w:rsidRPr="0084041A" w:rsidRDefault="00BC6260" w:rsidP="004B2260">
            <w:pPr>
              <w:pStyle w:val="Style21"/>
              <w:widowControl/>
              <w:spacing w:line="240" w:lineRule="auto"/>
              <w:ind w:left="3557"/>
              <w:rPr>
                <w:rStyle w:val="FontStyle38"/>
              </w:rPr>
            </w:pPr>
            <w:r w:rsidRPr="0084041A">
              <w:rPr>
                <w:rStyle w:val="FontStyle38"/>
              </w:rPr>
              <w:t>2</w:t>
            </w:r>
          </w:p>
        </w:tc>
        <w:tc>
          <w:tcPr>
            <w:tcW w:w="845" w:type="dxa"/>
            <w:tcBorders>
              <w:top w:val="single" w:sz="6" w:space="0" w:color="auto"/>
              <w:left w:val="single" w:sz="6" w:space="0" w:color="auto"/>
              <w:bottom w:val="single" w:sz="6" w:space="0" w:color="auto"/>
              <w:right w:val="single" w:sz="6" w:space="0" w:color="auto"/>
            </w:tcBorders>
          </w:tcPr>
          <w:p w14:paraId="09A09C53" w14:textId="77777777" w:rsidR="00BC6260" w:rsidRPr="0084041A" w:rsidRDefault="00BC6260" w:rsidP="004B2260">
            <w:pPr>
              <w:pStyle w:val="Style21"/>
              <w:widowControl/>
              <w:spacing w:line="240" w:lineRule="auto"/>
              <w:ind w:left="283"/>
              <w:rPr>
                <w:rStyle w:val="FontStyle38"/>
              </w:rPr>
            </w:pPr>
            <w:r w:rsidRPr="0084041A">
              <w:rPr>
                <w:rStyle w:val="FontStyle38"/>
              </w:rPr>
              <w:t>3</w:t>
            </w:r>
          </w:p>
        </w:tc>
        <w:tc>
          <w:tcPr>
            <w:tcW w:w="850" w:type="dxa"/>
            <w:gridSpan w:val="3"/>
            <w:tcBorders>
              <w:top w:val="single" w:sz="6" w:space="0" w:color="auto"/>
              <w:left w:val="single" w:sz="6" w:space="0" w:color="auto"/>
              <w:bottom w:val="single" w:sz="6" w:space="0" w:color="auto"/>
              <w:right w:val="single" w:sz="6" w:space="0" w:color="auto"/>
            </w:tcBorders>
          </w:tcPr>
          <w:p w14:paraId="7199E548" w14:textId="77777777" w:rsidR="00BC6260" w:rsidRPr="0084041A" w:rsidRDefault="00BC6260" w:rsidP="004B2260">
            <w:pPr>
              <w:pStyle w:val="Style21"/>
              <w:widowControl/>
              <w:spacing w:line="240" w:lineRule="auto"/>
              <w:ind w:left="269"/>
              <w:rPr>
                <w:rStyle w:val="FontStyle38"/>
              </w:rPr>
            </w:pPr>
            <w:r w:rsidRPr="0084041A">
              <w:rPr>
                <w:rStyle w:val="FontStyle38"/>
              </w:rPr>
              <w:t>4</w:t>
            </w:r>
          </w:p>
        </w:tc>
      </w:tr>
      <w:tr w:rsidR="00BC6260" w:rsidRPr="0084041A" w14:paraId="603DE2F9"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217EF9C3" w14:textId="77777777" w:rsidR="00BC6260" w:rsidRPr="0084041A" w:rsidRDefault="00BC6260" w:rsidP="004B2260">
            <w:pPr>
              <w:pStyle w:val="Style21"/>
              <w:widowControl/>
              <w:spacing w:line="240" w:lineRule="auto"/>
              <w:rPr>
                <w:rStyle w:val="FontStyle38"/>
              </w:rPr>
            </w:pPr>
            <w:r w:rsidRPr="0084041A">
              <w:rPr>
                <w:rStyle w:val="FontStyle38"/>
              </w:rPr>
              <w:t>1</w:t>
            </w:r>
          </w:p>
        </w:tc>
        <w:tc>
          <w:tcPr>
            <w:tcW w:w="7397" w:type="dxa"/>
            <w:tcBorders>
              <w:top w:val="single" w:sz="6" w:space="0" w:color="auto"/>
              <w:left w:val="single" w:sz="6" w:space="0" w:color="auto"/>
              <w:bottom w:val="single" w:sz="6" w:space="0" w:color="auto"/>
              <w:right w:val="single" w:sz="6" w:space="0" w:color="auto"/>
            </w:tcBorders>
          </w:tcPr>
          <w:p w14:paraId="1F407C38" w14:textId="77777777" w:rsidR="00BC6260" w:rsidRPr="0084041A" w:rsidRDefault="00BC6260" w:rsidP="004B2260">
            <w:pPr>
              <w:pStyle w:val="Style21"/>
              <w:widowControl/>
              <w:spacing w:line="240" w:lineRule="auto"/>
              <w:rPr>
                <w:rStyle w:val="FontStyle38"/>
              </w:rPr>
            </w:pPr>
            <w:r w:rsidRPr="0084041A">
              <w:rPr>
                <w:rStyle w:val="FontStyle38"/>
              </w:rPr>
              <w:t>Среднесписочная численность работников, всего</w:t>
            </w:r>
          </w:p>
        </w:tc>
        <w:tc>
          <w:tcPr>
            <w:tcW w:w="845" w:type="dxa"/>
            <w:tcBorders>
              <w:top w:val="single" w:sz="6" w:space="0" w:color="auto"/>
              <w:left w:val="single" w:sz="6" w:space="0" w:color="auto"/>
              <w:bottom w:val="single" w:sz="6" w:space="0" w:color="auto"/>
              <w:right w:val="single" w:sz="6" w:space="0" w:color="auto"/>
            </w:tcBorders>
          </w:tcPr>
          <w:p w14:paraId="07EA23AC"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3C674138" w14:textId="77777777" w:rsidR="00BC6260" w:rsidRPr="0084041A" w:rsidRDefault="00BC6260" w:rsidP="004B2260">
            <w:pPr>
              <w:pStyle w:val="Style19"/>
              <w:widowControl/>
              <w:rPr>
                <w:sz w:val="20"/>
                <w:szCs w:val="20"/>
              </w:rPr>
            </w:pPr>
          </w:p>
        </w:tc>
      </w:tr>
      <w:tr w:rsidR="00BC6260" w:rsidRPr="0084041A" w14:paraId="361391CA"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41395E4C" w14:textId="77777777" w:rsidR="00BC6260" w:rsidRPr="0084041A" w:rsidRDefault="00BC6260" w:rsidP="004B2260">
            <w:pPr>
              <w:pStyle w:val="Style21"/>
              <w:widowControl/>
              <w:spacing w:line="240" w:lineRule="auto"/>
              <w:rPr>
                <w:rStyle w:val="FontStyle38"/>
              </w:rPr>
            </w:pPr>
            <w:r w:rsidRPr="0084041A">
              <w:rPr>
                <w:rStyle w:val="FontStyle38"/>
              </w:rPr>
              <w:t>1.1</w:t>
            </w:r>
          </w:p>
        </w:tc>
        <w:tc>
          <w:tcPr>
            <w:tcW w:w="7397" w:type="dxa"/>
            <w:tcBorders>
              <w:top w:val="single" w:sz="6" w:space="0" w:color="auto"/>
              <w:left w:val="single" w:sz="6" w:space="0" w:color="auto"/>
              <w:bottom w:val="single" w:sz="6" w:space="0" w:color="auto"/>
              <w:right w:val="single" w:sz="6" w:space="0" w:color="auto"/>
            </w:tcBorders>
          </w:tcPr>
          <w:p w14:paraId="50E35C68" w14:textId="77777777" w:rsidR="00BC6260" w:rsidRPr="0084041A" w:rsidRDefault="00BC6260" w:rsidP="004B2260">
            <w:pPr>
              <w:pStyle w:val="Style21"/>
              <w:widowControl/>
              <w:spacing w:line="240" w:lineRule="auto"/>
              <w:rPr>
                <w:rStyle w:val="FontStyle38"/>
              </w:rPr>
            </w:pPr>
            <w:r w:rsidRPr="0084041A">
              <w:rPr>
                <w:rStyle w:val="FontStyle38"/>
              </w:rPr>
              <w:t>в т.ч. женщин</w:t>
            </w:r>
          </w:p>
        </w:tc>
        <w:tc>
          <w:tcPr>
            <w:tcW w:w="845" w:type="dxa"/>
            <w:tcBorders>
              <w:top w:val="single" w:sz="6" w:space="0" w:color="auto"/>
              <w:left w:val="single" w:sz="6" w:space="0" w:color="auto"/>
              <w:bottom w:val="single" w:sz="6" w:space="0" w:color="auto"/>
              <w:right w:val="single" w:sz="6" w:space="0" w:color="auto"/>
            </w:tcBorders>
          </w:tcPr>
          <w:p w14:paraId="3D5CD09B"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2CBBA772" w14:textId="77777777" w:rsidR="00BC6260" w:rsidRPr="0084041A" w:rsidRDefault="00BC6260" w:rsidP="004B2260">
            <w:pPr>
              <w:pStyle w:val="Style19"/>
              <w:widowControl/>
              <w:rPr>
                <w:sz w:val="20"/>
                <w:szCs w:val="20"/>
              </w:rPr>
            </w:pPr>
          </w:p>
        </w:tc>
      </w:tr>
      <w:tr w:rsidR="00BC6260" w:rsidRPr="0084041A" w14:paraId="36D6D6B3"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27CCAFE7" w14:textId="77777777" w:rsidR="00BC6260" w:rsidRPr="0084041A" w:rsidRDefault="00BC6260" w:rsidP="004B2260">
            <w:pPr>
              <w:pStyle w:val="Style21"/>
              <w:widowControl/>
              <w:spacing w:line="240" w:lineRule="auto"/>
              <w:rPr>
                <w:rStyle w:val="FontStyle38"/>
              </w:rPr>
            </w:pPr>
            <w:r w:rsidRPr="0084041A">
              <w:rPr>
                <w:rStyle w:val="FontStyle38"/>
              </w:rPr>
              <w:t>2</w:t>
            </w:r>
          </w:p>
        </w:tc>
        <w:tc>
          <w:tcPr>
            <w:tcW w:w="7397" w:type="dxa"/>
            <w:tcBorders>
              <w:top w:val="single" w:sz="6" w:space="0" w:color="auto"/>
              <w:left w:val="single" w:sz="6" w:space="0" w:color="auto"/>
              <w:bottom w:val="single" w:sz="6" w:space="0" w:color="auto"/>
              <w:right w:val="single" w:sz="6" w:space="0" w:color="auto"/>
            </w:tcBorders>
          </w:tcPr>
          <w:p w14:paraId="7284E943" w14:textId="77777777" w:rsidR="00BC6260" w:rsidRPr="0084041A" w:rsidRDefault="00BC6260" w:rsidP="004B2260">
            <w:pPr>
              <w:pStyle w:val="Style21"/>
              <w:widowControl/>
              <w:spacing w:line="240" w:lineRule="auto"/>
              <w:rPr>
                <w:rStyle w:val="FontStyle38"/>
              </w:rPr>
            </w:pPr>
            <w:r w:rsidRPr="0084041A">
              <w:rPr>
                <w:rStyle w:val="FontStyle38"/>
              </w:rPr>
              <w:t>Количество рабочих мест</w:t>
            </w:r>
          </w:p>
        </w:tc>
        <w:tc>
          <w:tcPr>
            <w:tcW w:w="845" w:type="dxa"/>
            <w:tcBorders>
              <w:top w:val="single" w:sz="6" w:space="0" w:color="auto"/>
              <w:left w:val="single" w:sz="6" w:space="0" w:color="auto"/>
              <w:bottom w:val="single" w:sz="6" w:space="0" w:color="auto"/>
              <w:right w:val="single" w:sz="6" w:space="0" w:color="auto"/>
            </w:tcBorders>
          </w:tcPr>
          <w:p w14:paraId="6FF59FF4"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3D065425" w14:textId="77777777" w:rsidR="00BC6260" w:rsidRPr="0084041A" w:rsidRDefault="00BC6260" w:rsidP="004B2260">
            <w:pPr>
              <w:pStyle w:val="Style19"/>
              <w:widowControl/>
              <w:rPr>
                <w:sz w:val="20"/>
                <w:szCs w:val="20"/>
              </w:rPr>
            </w:pPr>
          </w:p>
        </w:tc>
      </w:tr>
      <w:tr w:rsidR="00BC6260" w:rsidRPr="0084041A" w14:paraId="17C865C2"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6AF760E6" w14:textId="77777777" w:rsidR="00BC6260" w:rsidRPr="0084041A" w:rsidRDefault="00BC6260" w:rsidP="004B2260">
            <w:pPr>
              <w:pStyle w:val="Style21"/>
              <w:widowControl/>
              <w:spacing w:line="240" w:lineRule="auto"/>
              <w:rPr>
                <w:rStyle w:val="FontStyle38"/>
              </w:rPr>
            </w:pPr>
            <w:r w:rsidRPr="0084041A">
              <w:rPr>
                <w:rStyle w:val="FontStyle38"/>
              </w:rPr>
              <w:t>3</w:t>
            </w:r>
          </w:p>
        </w:tc>
        <w:tc>
          <w:tcPr>
            <w:tcW w:w="7397" w:type="dxa"/>
            <w:tcBorders>
              <w:top w:val="single" w:sz="6" w:space="0" w:color="auto"/>
              <w:left w:val="single" w:sz="6" w:space="0" w:color="auto"/>
              <w:bottom w:val="single" w:sz="6" w:space="0" w:color="auto"/>
              <w:right w:val="single" w:sz="6" w:space="0" w:color="auto"/>
            </w:tcBorders>
          </w:tcPr>
          <w:p w14:paraId="2F4D4986" w14:textId="77777777" w:rsidR="00BC6260" w:rsidRPr="0084041A" w:rsidRDefault="00BC6260" w:rsidP="004B2260">
            <w:pPr>
              <w:pStyle w:val="Style21"/>
              <w:widowControl/>
              <w:spacing w:line="240" w:lineRule="auto"/>
              <w:rPr>
                <w:rStyle w:val="FontStyle38"/>
              </w:rPr>
            </w:pPr>
            <w:r w:rsidRPr="0084041A">
              <w:rPr>
                <w:rStyle w:val="FontStyle38"/>
              </w:rPr>
              <w:t>Наличие коллективного договора (да, нет)</w:t>
            </w:r>
          </w:p>
        </w:tc>
        <w:tc>
          <w:tcPr>
            <w:tcW w:w="845" w:type="dxa"/>
            <w:tcBorders>
              <w:top w:val="single" w:sz="6" w:space="0" w:color="auto"/>
              <w:left w:val="single" w:sz="6" w:space="0" w:color="auto"/>
              <w:bottom w:val="single" w:sz="6" w:space="0" w:color="auto"/>
              <w:right w:val="single" w:sz="6" w:space="0" w:color="auto"/>
            </w:tcBorders>
          </w:tcPr>
          <w:p w14:paraId="430A57CC"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7ED6F6D6" w14:textId="77777777" w:rsidR="00BC6260" w:rsidRPr="0084041A" w:rsidRDefault="00BC6260" w:rsidP="004B2260">
            <w:pPr>
              <w:pStyle w:val="Style19"/>
              <w:widowControl/>
              <w:rPr>
                <w:sz w:val="20"/>
                <w:szCs w:val="20"/>
              </w:rPr>
            </w:pPr>
          </w:p>
        </w:tc>
      </w:tr>
      <w:tr w:rsidR="00BC6260" w:rsidRPr="0084041A" w14:paraId="09776FEC"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7DF47A3F" w14:textId="77777777" w:rsidR="00BC6260" w:rsidRPr="0084041A" w:rsidRDefault="00BC6260" w:rsidP="004B2260">
            <w:pPr>
              <w:pStyle w:val="Style21"/>
              <w:widowControl/>
              <w:spacing w:line="240" w:lineRule="auto"/>
              <w:rPr>
                <w:rStyle w:val="FontStyle38"/>
              </w:rPr>
            </w:pPr>
            <w:r w:rsidRPr="0084041A">
              <w:rPr>
                <w:rStyle w:val="FontStyle38"/>
              </w:rPr>
              <w:t>3.1</w:t>
            </w:r>
          </w:p>
        </w:tc>
        <w:tc>
          <w:tcPr>
            <w:tcW w:w="7397" w:type="dxa"/>
            <w:tcBorders>
              <w:top w:val="single" w:sz="6" w:space="0" w:color="auto"/>
              <w:left w:val="single" w:sz="6" w:space="0" w:color="auto"/>
              <w:bottom w:val="single" w:sz="6" w:space="0" w:color="auto"/>
              <w:right w:val="single" w:sz="6" w:space="0" w:color="auto"/>
            </w:tcBorders>
          </w:tcPr>
          <w:p w14:paraId="2702BAA0" w14:textId="77777777" w:rsidR="00BC6260" w:rsidRPr="0084041A" w:rsidRDefault="00BC6260" w:rsidP="004B2260">
            <w:pPr>
              <w:pStyle w:val="Style21"/>
              <w:widowControl/>
              <w:spacing w:line="240" w:lineRule="auto"/>
              <w:rPr>
                <w:rStyle w:val="FontStyle38"/>
              </w:rPr>
            </w:pPr>
            <w:r w:rsidRPr="0084041A">
              <w:rPr>
                <w:rStyle w:val="FontStyle38"/>
              </w:rPr>
              <w:t>Дата принятия коллективного договора</w:t>
            </w:r>
          </w:p>
        </w:tc>
        <w:tc>
          <w:tcPr>
            <w:tcW w:w="845" w:type="dxa"/>
            <w:tcBorders>
              <w:top w:val="single" w:sz="6" w:space="0" w:color="auto"/>
              <w:left w:val="single" w:sz="6" w:space="0" w:color="auto"/>
              <w:bottom w:val="single" w:sz="6" w:space="0" w:color="auto"/>
              <w:right w:val="single" w:sz="6" w:space="0" w:color="auto"/>
            </w:tcBorders>
          </w:tcPr>
          <w:p w14:paraId="2EBE49CB"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5521B707" w14:textId="77777777" w:rsidR="00BC6260" w:rsidRPr="0084041A" w:rsidRDefault="00BC6260" w:rsidP="004B2260">
            <w:pPr>
              <w:pStyle w:val="Style19"/>
              <w:widowControl/>
              <w:rPr>
                <w:sz w:val="20"/>
                <w:szCs w:val="20"/>
              </w:rPr>
            </w:pPr>
          </w:p>
        </w:tc>
      </w:tr>
      <w:tr w:rsidR="00BC6260" w:rsidRPr="0084041A" w14:paraId="3C7FC895"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460D652F" w14:textId="77777777" w:rsidR="00BC6260" w:rsidRPr="0084041A" w:rsidRDefault="00BC6260" w:rsidP="004B2260">
            <w:pPr>
              <w:pStyle w:val="Style21"/>
              <w:widowControl/>
              <w:spacing w:line="240" w:lineRule="auto"/>
              <w:rPr>
                <w:rStyle w:val="FontStyle38"/>
              </w:rPr>
            </w:pPr>
            <w:r w:rsidRPr="0084041A">
              <w:rPr>
                <w:rStyle w:val="FontStyle38"/>
              </w:rPr>
              <w:t>3.2</w:t>
            </w:r>
          </w:p>
        </w:tc>
        <w:tc>
          <w:tcPr>
            <w:tcW w:w="7397" w:type="dxa"/>
            <w:tcBorders>
              <w:top w:val="single" w:sz="6" w:space="0" w:color="auto"/>
              <w:left w:val="single" w:sz="6" w:space="0" w:color="auto"/>
              <w:bottom w:val="single" w:sz="6" w:space="0" w:color="auto"/>
              <w:right w:val="single" w:sz="6" w:space="0" w:color="auto"/>
            </w:tcBorders>
          </w:tcPr>
          <w:p w14:paraId="0AEF9B9D" w14:textId="77777777" w:rsidR="00BC6260" w:rsidRPr="0084041A" w:rsidRDefault="00BC6260" w:rsidP="004B2260">
            <w:pPr>
              <w:pStyle w:val="Style21"/>
              <w:widowControl/>
              <w:spacing w:line="240" w:lineRule="auto"/>
              <w:rPr>
                <w:rStyle w:val="FontStyle38"/>
              </w:rPr>
            </w:pPr>
            <w:r w:rsidRPr="0084041A">
              <w:rPr>
                <w:rStyle w:val="FontStyle38"/>
              </w:rPr>
              <w:t>Дата уведомительной регистрации, регистрационный номер</w:t>
            </w:r>
          </w:p>
        </w:tc>
        <w:tc>
          <w:tcPr>
            <w:tcW w:w="845" w:type="dxa"/>
            <w:tcBorders>
              <w:top w:val="single" w:sz="6" w:space="0" w:color="auto"/>
              <w:left w:val="single" w:sz="6" w:space="0" w:color="auto"/>
              <w:bottom w:val="single" w:sz="6" w:space="0" w:color="auto"/>
              <w:right w:val="single" w:sz="6" w:space="0" w:color="auto"/>
            </w:tcBorders>
          </w:tcPr>
          <w:p w14:paraId="253179DA"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761C734A" w14:textId="77777777" w:rsidR="00BC6260" w:rsidRPr="0084041A" w:rsidRDefault="00BC6260" w:rsidP="004B2260">
            <w:pPr>
              <w:pStyle w:val="Style19"/>
              <w:widowControl/>
              <w:rPr>
                <w:sz w:val="20"/>
                <w:szCs w:val="20"/>
              </w:rPr>
            </w:pPr>
          </w:p>
        </w:tc>
      </w:tr>
      <w:tr w:rsidR="00BC6260" w:rsidRPr="0084041A" w14:paraId="2523B53A"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0D3EC8C9" w14:textId="77777777" w:rsidR="00BC6260" w:rsidRPr="0084041A" w:rsidRDefault="00BC6260" w:rsidP="004B2260">
            <w:pPr>
              <w:pStyle w:val="Style21"/>
              <w:widowControl/>
              <w:spacing w:line="240" w:lineRule="auto"/>
              <w:rPr>
                <w:rStyle w:val="FontStyle38"/>
              </w:rPr>
            </w:pPr>
            <w:r w:rsidRPr="0084041A">
              <w:rPr>
                <w:rStyle w:val="FontStyle38"/>
              </w:rPr>
              <w:t>4.</w:t>
            </w:r>
          </w:p>
        </w:tc>
        <w:tc>
          <w:tcPr>
            <w:tcW w:w="7397" w:type="dxa"/>
            <w:tcBorders>
              <w:top w:val="single" w:sz="6" w:space="0" w:color="auto"/>
              <w:left w:val="single" w:sz="6" w:space="0" w:color="auto"/>
              <w:bottom w:val="single" w:sz="6" w:space="0" w:color="auto"/>
              <w:right w:val="single" w:sz="6" w:space="0" w:color="auto"/>
            </w:tcBorders>
          </w:tcPr>
          <w:p w14:paraId="3CA97387" w14:textId="77777777" w:rsidR="00BC6260" w:rsidRPr="0084041A" w:rsidRDefault="00BC6260" w:rsidP="004B2260">
            <w:pPr>
              <w:pStyle w:val="Style21"/>
              <w:widowControl/>
              <w:spacing w:line="254" w:lineRule="exact"/>
              <w:ind w:firstLine="10"/>
              <w:rPr>
                <w:rStyle w:val="FontStyle38"/>
              </w:rPr>
            </w:pPr>
            <w:r w:rsidRPr="0084041A">
              <w:rPr>
                <w:rStyle w:val="FontStyle38"/>
              </w:rPr>
              <w:t>Численность работников, получающих  гарантии и компенсации за тяжелые работы и работы с вредными и (или) опасными условиями труда (чел.)</w:t>
            </w:r>
          </w:p>
        </w:tc>
        <w:tc>
          <w:tcPr>
            <w:tcW w:w="845" w:type="dxa"/>
            <w:tcBorders>
              <w:top w:val="single" w:sz="6" w:space="0" w:color="auto"/>
              <w:left w:val="single" w:sz="6" w:space="0" w:color="auto"/>
              <w:bottom w:val="single" w:sz="6" w:space="0" w:color="auto"/>
              <w:right w:val="single" w:sz="6" w:space="0" w:color="auto"/>
            </w:tcBorders>
          </w:tcPr>
          <w:p w14:paraId="4BC1D7D6"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668205C1" w14:textId="77777777" w:rsidR="00BC6260" w:rsidRPr="0084041A" w:rsidRDefault="00BC6260" w:rsidP="004B2260">
            <w:pPr>
              <w:pStyle w:val="Style19"/>
              <w:widowControl/>
              <w:rPr>
                <w:sz w:val="20"/>
                <w:szCs w:val="20"/>
              </w:rPr>
            </w:pPr>
          </w:p>
        </w:tc>
      </w:tr>
      <w:tr w:rsidR="00BC6260" w:rsidRPr="0084041A" w14:paraId="31637B2C"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65EC2C10" w14:textId="77777777" w:rsidR="00BC6260" w:rsidRPr="0084041A" w:rsidRDefault="00BC6260" w:rsidP="004B2260">
            <w:pPr>
              <w:pStyle w:val="Style21"/>
              <w:widowControl/>
              <w:spacing w:line="240" w:lineRule="auto"/>
              <w:rPr>
                <w:rStyle w:val="FontStyle38"/>
              </w:rPr>
            </w:pPr>
            <w:r w:rsidRPr="0084041A">
              <w:rPr>
                <w:rStyle w:val="FontStyle38"/>
              </w:rPr>
              <w:t>4.1</w:t>
            </w:r>
          </w:p>
        </w:tc>
        <w:tc>
          <w:tcPr>
            <w:tcW w:w="7397" w:type="dxa"/>
            <w:tcBorders>
              <w:top w:val="single" w:sz="6" w:space="0" w:color="auto"/>
              <w:left w:val="single" w:sz="6" w:space="0" w:color="auto"/>
              <w:bottom w:val="single" w:sz="6" w:space="0" w:color="auto"/>
              <w:right w:val="single" w:sz="6" w:space="0" w:color="auto"/>
            </w:tcBorders>
          </w:tcPr>
          <w:p w14:paraId="30635248" w14:textId="77777777" w:rsidR="00BC6260" w:rsidRPr="0084041A" w:rsidRDefault="00BC6260" w:rsidP="004B2260">
            <w:pPr>
              <w:pStyle w:val="Style21"/>
              <w:widowControl/>
              <w:spacing w:line="240" w:lineRule="auto"/>
              <w:rPr>
                <w:rStyle w:val="FontStyle38"/>
              </w:rPr>
            </w:pPr>
            <w:r w:rsidRPr="0084041A">
              <w:rPr>
                <w:rStyle w:val="FontStyle38"/>
              </w:rPr>
              <w:t>в т.ч. женщин</w:t>
            </w:r>
          </w:p>
        </w:tc>
        <w:tc>
          <w:tcPr>
            <w:tcW w:w="845" w:type="dxa"/>
            <w:tcBorders>
              <w:top w:val="single" w:sz="6" w:space="0" w:color="auto"/>
              <w:left w:val="single" w:sz="6" w:space="0" w:color="auto"/>
              <w:bottom w:val="single" w:sz="6" w:space="0" w:color="auto"/>
              <w:right w:val="single" w:sz="6" w:space="0" w:color="auto"/>
            </w:tcBorders>
          </w:tcPr>
          <w:p w14:paraId="6D586048"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727298F9" w14:textId="77777777" w:rsidR="00BC6260" w:rsidRPr="0084041A" w:rsidRDefault="00BC6260" w:rsidP="004B2260">
            <w:pPr>
              <w:pStyle w:val="Style19"/>
              <w:widowControl/>
              <w:rPr>
                <w:sz w:val="20"/>
                <w:szCs w:val="20"/>
              </w:rPr>
            </w:pPr>
          </w:p>
        </w:tc>
      </w:tr>
      <w:tr w:rsidR="00BC6260" w:rsidRPr="0084041A" w14:paraId="197561AD"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5079246B" w14:textId="77777777" w:rsidR="00BC6260" w:rsidRPr="0084041A" w:rsidRDefault="00BC6260" w:rsidP="004B2260">
            <w:pPr>
              <w:pStyle w:val="Style21"/>
              <w:widowControl/>
              <w:spacing w:line="240" w:lineRule="auto"/>
              <w:rPr>
                <w:rStyle w:val="FontStyle38"/>
              </w:rPr>
            </w:pPr>
            <w:r w:rsidRPr="0084041A">
              <w:rPr>
                <w:rStyle w:val="FontStyle38"/>
              </w:rPr>
              <w:t>5</w:t>
            </w:r>
          </w:p>
        </w:tc>
        <w:tc>
          <w:tcPr>
            <w:tcW w:w="7397" w:type="dxa"/>
            <w:tcBorders>
              <w:top w:val="single" w:sz="6" w:space="0" w:color="auto"/>
              <w:left w:val="single" w:sz="6" w:space="0" w:color="auto"/>
              <w:bottom w:val="single" w:sz="6" w:space="0" w:color="auto"/>
              <w:right w:val="single" w:sz="6" w:space="0" w:color="auto"/>
            </w:tcBorders>
          </w:tcPr>
          <w:p w14:paraId="52770A1E" w14:textId="77777777" w:rsidR="00BC6260" w:rsidRPr="0084041A" w:rsidRDefault="00BC6260" w:rsidP="004B2260">
            <w:pPr>
              <w:pStyle w:val="Style21"/>
              <w:widowControl/>
              <w:spacing w:line="259" w:lineRule="exact"/>
              <w:ind w:firstLine="10"/>
              <w:rPr>
                <w:rStyle w:val="FontStyle38"/>
              </w:rPr>
            </w:pPr>
            <w:r w:rsidRPr="0084041A">
              <w:rPr>
                <w:rStyle w:val="FontStyle38"/>
              </w:rPr>
              <w:t>Количество пострадавших от несчастных случаев на производстве с нетрудоспособностью 1 день и более, в т.ч. со смертельным исходом, всего</w:t>
            </w:r>
          </w:p>
        </w:tc>
        <w:tc>
          <w:tcPr>
            <w:tcW w:w="845" w:type="dxa"/>
            <w:tcBorders>
              <w:top w:val="single" w:sz="6" w:space="0" w:color="auto"/>
              <w:left w:val="single" w:sz="6" w:space="0" w:color="auto"/>
              <w:bottom w:val="single" w:sz="6" w:space="0" w:color="auto"/>
              <w:right w:val="single" w:sz="6" w:space="0" w:color="auto"/>
            </w:tcBorders>
          </w:tcPr>
          <w:p w14:paraId="3BCBF44B"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1A67C175" w14:textId="77777777" w:rsidR="00BC6260" w:rsidRPr="0084041A" w:rsidRDefault="00BC6260" w:rsidP="004B2260">
            <w:pPr>
              <w:pStyle w:val="Style19"/>
              <w:widowControl/>
              <w:rPr>
                <w:sz w:val="20"/>
                <w:szCs w:val="20"/>
              </w:rPr>
            </w:pPr>
          </w:p>
        </w:tc>
      </w:tr>
      <w:tr w:rsidR="00BC6260" w:rsidRPr="0084041A" w14:paraId="2047FA86"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4730D7DB" w14:textId="77777777" w:rsidR="00BC6260" w:rsidRPr="0084041A" w:rsidRDefault="00BC6260" w:rsidP="004B2260">
            <w:pPr>
              <w:pStyle w:val="Style21"/>
              <w:widowControl/>
              <w:spacing w:line="240" w:lineRule="auto"/>
              <w:rPr>
                <w:rStyle w:val="FontStyle38"/>
              </w:rPr>
            </w:pPr>
            <w:r w:rsidRPr="0084041A">
              <w:rPr>
                <w:rStyle w:val="FontStyle38"/>
              </w:rPr>
              <w:t>5.1</w:t>
            </w:r>
          </w:p>
        </w:tc>
        <w:tc>
          <w:tcPr>
            <w:tcW w:w="7397" w:type="dxa"/>
            <w:tcBorders>
              <w:top w:val="single" w:sz="6" w:space="0" w:color="auto"/>
              <w:left w:val="single" w:sz="6" w:space="0" w:color="auto"/>
              <w:bottom w:val="single" w:sz="6" w:space="0" w:color="auto"/>
              <w:right w:val="single" w:sz="6" w:space="0" w:color="auto"/>
            </w:tcBorders>
          </w:tcPr>
          <w:p w14:paraId="37D5B444" w14:textId="77777777" w:rsidR="00BC6260" w:rsidRPr="0084041A" w:rsidRDefault="00BC6260" w:rsidP="004B2260">
            <w:pPr>
              <w:pStyle w:val="Style21"/>
              <w:widowControl/>
              <w:spacing w:line="240" w:lineRule="auto"/>
              <w:rPr>
                <w:rStyle w:val="FontStyle38"/>
              </w:rPr>
            </w:pPr>
            <w:r w:rsidRPr="0084041A">
              <w:rPr>
                <w:rStyle w:val="FontStyle38"/>
              </w:rPr>
              <w:t>из них женщин</w:t>
            </w:r>
          </w:p>
        </w:tc>
        <w:tc>
          <w:tcPr>
            <w:tcW w:w="845" w:type="dxa"/>
            <w:tcBorders>
              <w:top w:val="single" w:sz="6" w:space="0" w:color="auto"/>
              <w:left w:val="single" w:sz="6" w:space="0" w:color="auto"/>
              <w:bottom w:val="single" w:sz="6" w:space="0" w:color="auto"/>
              <w:right w:val="single" w:sz="6" w:space="0" w:color="auto"/>
            </w:tcBorders>
          </w:tcPr>
          <w:p w14:paraId="1C716807"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45B0876B" w14:textId="77777777" w:rsidR="00BC6260" w:rsidRPr="0084041A" w:rsidRDefault="00BC6260" w:rsidP="004B2260">
            <w:pPr>
              <w:pStyle w:val="Style19"/>
              <w:widowControl/>
              <w:rPr>
                <w:sz w:val="20"/>
                <w:szCs w:val="20"/>
              </w:rPr>
            </w:pPr>
          </w:p>
        </w:tc>
      </w:tr>
      <w:tr w:rsidR="00BC6260" w:rsidRPr="0084041A" w14:paraId="36875F80"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0462BAAE" w14:textId="77777777" w:rsidR="00BC6260" w:rsidRPr="0084041A" w:rsidRDefault="00BC6260" w:rsidP="004B2260">
            <w:pPr>
              <w:pStyle w:val="Style21"/>
              <w:widowControl/>
              <w:spacing w:line="240" w:lineRule="auto"/>
              <w:rPr>
                <w:rStyle w:val="FontStyle38"/>
              </w:rPr>
            </w:pPr>
            <w:r w:rsidRPr="0084041A">
              <w:rPr>
                <w:rStyle w:val="FontStyle38"/>
              </w:rPr>
              <w:t>5.1</w:t>
            </w:r>
          </w:p>
        </w:tc>
        <w:tc>
          <w:tcPr>
            <w:tcW w:w="7397" w:type="dxa"/>
            <w:tcBorders>
              <w:top w:val="single" w:sz="6" w:space="0" w:color="auto"/>
              <w:left w:val="single" w:sz="6" w:space="0" w:color="auto"/>
              <w:bottom w:val="single" w:sz="6" w:space="0" w:color="auto"/>
              <w:right w:val="single" w:sz="6" w:space="0" w:color="auto"/>
            </w:tcBorders>
          </w:tcPr>
          <w:p w14:paraId="5AA04A13" w14:textId="77777777" w:rsidR="00BC6260" w:rsidRPr="0084041A" w:rsidRDefault="00BC6260" w:rsidP="004B2260">
            <w:pPr>
              <w:pStyle w:val="Style13"/>
              <w:widowControl/>
              <w:rPr>
                <w:rStyle w:val="FontStyle40"/>
              </w:rPr>
            </w:pPr>
            <w:r w:rsidRPr="0084041A">
              <w:rPr>
                <w:rStyle w:val="FontStyle40"/>
              </w:rPr>
              <w:t>Кч'</w:t>
            </w:r>
          </w:p>
        </w:tc>
        <w:tc>
          <w:tcPr>
            <w:tcW w:w="845" w:type="dxa"/>
            <w:tcBorders>
              <w:top w:val="single" w:sz="6" w:space="0" w:color="auto"/>
              <w:left w:val="single" w:sz="6" w:space="0" w:color="auto"/>
              <w:bottom w:val="single" w:sz="6" w:space="0" w:color="auto"/>
              <w:right w:val="single" w:sz="6" w:space="0" w:color="auto"/>
            </w:tcBorders>
          </w:tcPr>
          <w:p w14:paraId="5246A2D4"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7AE17661" w14:textId="77777777" w:rsidR="00BC6260" w:rsidRPr="0084041A" w:rsidRDefault="00BC6260" w:rsidP="004B2260">
            <w:pPr>
              <w:pStyle w:val="Style19"/>
              <w:widowControl/>
              <w:rPr>
                <w:sz w:val="20"/>
                <w:szCs w:val="20"/>
              </w:rPr>
            </w:pPr>
          </w:p>
        </w:tc>
      </w:tr>
      <w:tr w:rsidR="00BC6260" w:rsidRPr="0084041A" w14:paraId="58375033"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02677983" w14:textId="77777777" w:rsidR="00BC6260" w:rsidRPr="0084041A" w:rsidRDefault="00BC6260" w:rsidP="004B2260">
            <w:pPr>
              <w:pStyle w:val="Style21"/>
              <w:widowControl/>
              <w:spacing w:line="240" w:lineRule="auto"/>
              <w:rPr>
                <w:rStyle w:val="FontStyle38"/>
              </w:rPr>
            </w:pPr>
            <w:r w:rsidRPr="0084041A">
              <w:rPr>
                <w:rStyle w:val="FontStyle38"/>
              </w:rPr>
              <w:t>5.2</w:t>
            </w:r>
          </w:p>
        </w:tc>
        <w:tc>
          <w:tcPr>
            <w:tcW w:w="7397" w:type="dxa"/>
            <w:tcBorders>
              <w:top w:val="single" w:sz="6" w:space="0" w:color="auto"/>
              <w:left w:val="single" w:sz="6" w:space="0" w:color="auto"/>
              <w:bottom w:val="single" w:sz="6" w:space="0" w:color="auto"/>
              <w:right w:val="single" w:sz="6" w:space="0" w:color="auto"/>
            </w:tcBorders>
          </w:tcPr>
          <w:p w14:paraId="56AD390E" w14:textId="77777777" w:rsidR="00BC6260" w:rsidRPr="0084041A" w:rsidRDefault="00BC6260" w:rsidP="004B2260">
            <w:pPr>
              <w:pStyle w:val="Style13"/>
              <w:widowControl/>
              <w:rPr>
                <w:rStyle w:val="FontStyle40"/>
                <w:vertAlign w:val="superscript"/>
                <w:lang w:val="en-US" w:eastAsia="en-US"/>
              </w:rPr>
            </w:pPr>
            <w:r w:rsidRPr="0084041A">
              <w:rPr>
                <w:rStyle w:val="FontStyle40"/>
                <w:lang w:val="en-US" w:eastAsia="en-US"/>
              </w:rPr>
              <w:t>Km</w:t>
            </w:r>
            <w:r w:rsidRPr="0084041A">
              <w:rPr>
                <w:rStyle w:val="FontStyle40"/>
                <w:vertAlign w:val="superscript"/>
                <w:lang w:val="en-US" w:eastAsia="en-US"/>
              </w:rPr>
              <w:t>2</w:t>
            </w:r>
          </w:p>
        </w:tc>
        <w:tc>
          <w:tcPr>
            <w:tcW w:w="845" w:type="dxa"/>
            <w:tcBorders>
              <w:top w:val="single" w:sz="6" w:space="0" w:color="auto"/>
              <w:left w:val="single" w:sz="6" w:space="0" w:color="auto"/>
              <w:bottom w:val="single" w:sz="6" w:space="0" w:color="auto"/>
              <w:right w:val="single" w:sz="6" w:space="0" w:color="auto"/>
            </w:tcBorders>
          </w:tcPr>
          <w:p w14:paraId="4E72BD35"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22D1730C" w14:textId="77777777" w:rsidR="00BC6260" w:rsidRPr="0084041A" w:rsidRDefault="00BC6260" w:rsidP="004B2260">
            <w:pPr>
              <w:pStyle w:val="Style19"/>
              <w:widowControl/>
              <w:rPr>
                <w:sz w:val="20"/>
                <w:szCs w:val="20"/>
              </w:rPr>
            </w:pPr>
          </w:p>
        </w:tc>
      </w:tr>
      <w:tr w:rsidR="00BC6260" w:rsidRPr="0084041A" w14:paraId="75F05C6D"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5D0CA13F" w14:textId="77777777" w:rsidR="00BC6260" w:rsidRPr="0084041A" w:rsidRDefault="00BC6260" w:rsidP="004B2260">
            <w:pPr>
              <w:pStyle w:val="Style21"/>
              <w:widowControl/>
              <w:spacing w:line="240" w:lineRule="auto"/>
              <w:rPr>
                <w:rStyle w:val="FontStyle38"/>
              </w:rPr>
            </w:pPr>
            <w:r w:rsidRPr="0084041A">
              <w:rPr>
                <w:rStyle w:val="FontStyle38"/>
              </w:rPr>
              <w:t>6</w:t>
            </w:r>
          </w:p>
        </w:tc>
        <w:tc>
          <w:tcPr>
            <w:tcW w:w="7397" w:type="dxa"/>
            <w:tcBorders>
              <w:top w:val="single" w:sz="6" w:space="0" w:color="auto"/>
              <w:left w:val="single" w:sz="6" w:space="0" w:color="auto"/>
              <w:bottom w:val="single" w:sz="6" w:space="0" w:color="auto"/>
              <w:right w:val="single" w:sz="6" w:space="0" w:color="auto"/>
            </w:tcBorders>
          </w:tcPr>
          <w:p w14:paraId="4892DD3B" w14:textId="77777777" w:rsidR="00BC6260" w:rsidRPr="0084041A" w:rsidRDefault="00BC6260" w:rsidP="004B2260">
            <w:pPr>
              <w:pStyle w:val="Style21"/>
              <w:widowControl/>
              <w:spacing w:line="254" w:lineRule="exact"/>
              <w:rPr>
                <w:rStyle w:val="FontStyle38"/>
              </w:rPr>
            </w:pPr>
            <w:r w:rsidRPr="0084041A">
              <w:rPr>
                <w:rStyle w:val="FontStyle38"/>
              </w:rPr>
              <w:t>Количество установленных первичных профессиональных заболеваний на предприятии в отчётном году (чел.)</w:t>
            </w:r>
          </w:p>
        </w:tc>
        <w:tc>
          <w:tcPr>
            <w:tcW w:w="845" w:type="dxa"/>
            <w:tcBorders>
              <w:top w:val="single" w:sz="6" w:space="0" w:color="auto"/>
              <w:left w:val="single" w:sz="6" w:space="0" w:color="auto"/>
              <w:bottom w:val="single" w:sz="6" w:space="0" w:color="auto"/>
              <w:right w:val="single" w:sz="6" w:space="0" w:color="auto"/>
            </w:tcBorders>
          </w:tcPr>
          <w:p w14:paraId="453DF720"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753E6688" w14:textId="77777777" w:rsidR="00BC6260" w:rsidRPr="0084041A" w:rsidRDefault="00BC6260" w:rsidP="004B2260">
            <w:pPr>
              <w:pStyle w:val="Style19"/>
              <w:widowControl/>
              <w:rPr>
                <w:sz w:val="20"/>
                <w:szCs w:val="20"/>
              </w:rPr>
            </w:pPr>
          </w:p>
        </w:tc>
      </w:tr>
      <w:tr w:rsidR="00BC6260" w:rsidRPr="0084041A" w14:paraId="3AA1D7B1"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2116A687" w14:textId="77777777" w:rsidR="00BC6260" w:rsidRPr="0084041A" w:rsidRDefault="00BC6260" w:rsidP="004B2260">
            <w:pPr>
              <w:pStyle w:val="Style21"/>
              <w:widowControl/>
              <w:spacing w:line="240" w:lineRule="auto"/>
              <w:rPr>
                <w:rStyle w:val="FontStyle38"/>
              </w:rPr>
            </w:pPr>
            <w:r w:rsidRPr="0084041A">
              <w:rPr>
                <w:rStyle w:val="FontStyle38"/>
              </w:rPr>
              <w:t>6.1</w:t>
            </w:r>
          </w:p>
        </w:tc>
        <w:tc>
          <w:tcPr>
            <w:tcW w:w="7397" w:type="dxa"/>
            <w:tcBorders>
              <w:top w:val="single" w:sz="6" w:space="0" w:color="auto"/>
              <w:left w:val="single" w:sz="6" w:space="0" w:color="auto"/>
              <w:bottom w:val="single" w:sz="6" w:space="0" w:color="auto"/>
              <w:right w:val="single" w:sz="6" w:space="0" w:color="auto"/>
            </w:tcBorders>
          </w:tcPr>
          <w:p w14:paraId="7CFF564A" w14:textId="77777777" w:rsidR="00BC6260" w:rsidRPr="0084041A" w:rsidRDefault="00BC6260" w:rsidP="004B2260">
            <w:pPr>
              <w:pStyle w:val="Style21"/>
              <w:widowControl/>
              <w:spacing w:line="240" w:lineRule="auto"/>
              <w:rPr>
                <w:rStyle w:val="FontStyle38"/>
              </w:rPr>
            </w:pPr>
            <w:r w:rsidRPr="0084041A">
              <w:rPr>
                <w:rStyle w:val="FontStyle38"/>
              </w:rPr>
              <w:t>в т.ч. среди женщин</w:t>
            </w:r>
          </w:p>
        </w:tc>
        <w:tc>
          <w:tcPr>
            <w:tcW w:w="845" w:type="dxa"/>
            <w:tcBorders>
              <w:top w:val="single" w:sz="6" w:space="0" w:color="auto"/>
              <w:left w:val="single" w:sz="6" w:space="0" w:color="auto"/>
              <w:bottom w:val="single" w:sz="6" w:space="0" w:color="auto"/>
              <w:right w:val="single" w:sz="6" w:space="0" w:color="auto"/>
            </w:tcBorders>
          </w:tcPr>
          <w:p w14:paraId="6A9E5F7F"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58C28CD6" w14:textId="77777777" w:rsidR="00BC6260" w:rsidRPr="0084041A" w:rsidRDefault="00BC6260" w:rsidP="004B2260">
            <w:pPr>
              <w:pStyle w:val="Style19"/>
              <w:widowControl/>
              <w:rPr>
                <w:sz w:val="20"/>
                <w:szCs w:val="20"/>
              </w:rPr>
            </w:pPr>
          </w:p>
        </w:tc>
      </w:tr>
      <w:tr w:rsidR="00BC6260" w:rsidRPr="0084041A" w14:paraId="3DDB56D5"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6DDC74FE" w14:textId="77777777" w:rsidR="00BC6260" w:rsidRPr="0084041A" w:rsidRDefault="00BC6260" w:rsidP="004B2260">
            <w:pPr>
              <w:pStyle w:val="Style21"/>
              <w:widowControl/>
              <w:spacing w:line="240" w:lineRule="auto"/>
              <w:rPr>
                <w:rStyle w:val="FontStyle38"/>
              </w:rPr>
            </w:pPr>
            <w:r w:rsidRPr="0084041A">
              <w:rPr>
                <w:rStyle w:val="FontStyle38"/>
              </w:rPr>
              <w:t>7</w:t>
            </w:r>
          </w:p>
        </w:tc>
        <w:tc>
          <w:tcPr>
            <w:tcW w:w="7397" w:type="dxa"/>
            <w:tcBorders>
              <w:top w:val="single" w:sz="6" w:space="0" w:color="auto"/>
              <w:left w:val="single" w:sz="6" w:space="0" w:color="auto"/>
              <w:bottom w:val="single" w:sz="6" w:space="0" w:color="auto"/>
              <w:right w:val="single" w:sz="6" w:space="0" w:color="auto"/>
            </w:tcBorders>
          </w:tcPr>
          <w:p w14:paraId="3D81305B" w14:textId="77777777" w:rsidR="00BC6260" w:rsidRPr="0084041A" w:rsidRDefault="00BC6260" w:rsidP="004B2260">
            <w:pPr>
              <w:pStyle w:val="Style21"/>
              <w:widowControl/>
              <w:spacing w:line="240" w:lineRule="auto"/>
              <w:rPr>
                <w:rStyle w:val="FontStyle38"/>
              </w:rPr>
            </w:pPr>
            <w:r w:rsidRPr="0084041A">
              <w:rPr>
                <w:rStyle w:val="FontStyle38"/>
              </w:rPr>
              <w:t>Наличие</w:t>
            </w:r>
          </w:p>
        </w:tc>
        <w:tc>
          <w:tcPr>
            <w:tcW w:w="845" w:type="dxa"/>
            <w:tcBorders>
              <w:top w:val="single" w:sz="6" w:space="0" w:color="auto"/>
              <w:left w:val="single" w:sz="6" w:space="0" w:color="auto"/>
              <w:bottom w:val="single" w:sz="6" w:space="0" w:color="auto"/>
              <w:right w:val="single" w:sz="6" w:space="0" w:color="auto"/>
            </w:tcBorders>
          </w:tcPr>
          <w:p w14:paraId="2028E51B"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5BEA12AD" w14:textId="77777777" w:rsidR="00BC6260" w:rsidRPr="0084041A" w:rsidRDefault="00BC6260" w:rsidP="004B2260">
            <w:pPr>
              <w:pStyle w:val="Style19"/>
              <w:widowControl/>
              <w:rPr>
                <w:sz w:val="20"/>
                <w:szCs w:val="20"/>
              </w:rPr>
            </w:pPr>
          </w:p>
        </w:tc>
      </w:tr>
      <w:tr w:rsidR="00BC6260" w:rsidRPr="0084041A" w14:paraId="69085645"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229EF702" w14:textId="77777777" w:rsidR="00BC6260" w:rsidRPr="0084041A" w:rsidRDefault="00BC6260" w:rsidP="004B2260">
            <w:pPr>
              <w:pStyle w:val="Style21"/>
              <w:widowControl/>
              <w:spacing w:line="240" w:lineRule="auto"/>
              <w:rPr>
                <w:rStyle w:val="FontStyle38"/>
              </w:rPr>
            </w:pPr>
            <w:r w:rsidRPr="0084041A">
              <w:rPr>
                <w:rStyle w:val="FontStyle38"/>
              </w:rPr>
              <w:t>7.1</w:t>
            </w:r>
          </w:p>
        </w:tc>
        <w:tc>
          <w:tcPr>
            <w:tcW w:w="7397" w:type="dxa"/>
            <w:tcBorders>
              <w:top w:val="single" w:sz="6" w:space="0" w:color="auto"/>
              <w:left w:val="single" w:sz="6" w:space="0" w:color="auto"/>
              <w:bottom w:val="single" w:sz="6" w:space="0" w:color="auto"/>
              <w:right w:val="single" w:sz="6" w:space="0" w:color="auto"/>
            </w:tcBorders>
          </w:tcPr>
          <w:p w14:paraId="4776C218" w14:textId="77777777" w:rsidR="00BC6260" w:rsidRPr="0084041A" w:rsidRDefault="00BC6260" w:rsidP="004B2260">
            <w:pPr>
              <w:pStyle w:val="Style21"/>
              <w:widowControl/>
              <w:spacing w:line="240" w:lineRule="auto"/>
              <w:rPr>
                <w:rStyle w:val="FontStyle38"/>
              </w:rPr>
            </w:pPr>
            <w:r w:rsidRPr="0084041A">
              <w:rPr>
                <w:rStyle w:val="FontStyle38"/>
              </w:rPr>
              <w:t>Службы по охране труда  или специалистов по охране труда (полная ставка) (чел.)</w:t>
            </w:r>
          </w:p>
        </w:tc>
        <w:tc>
          <w:tcPr>
            <w:tcW w:w="845" w:type="dxa"/>
            <w:tcBorders>
              <w:top w:val="single" w:sz="6" w:space="0" w:color="auto"/>
              <w:left w:val="single" w:sz="6" w:space="0" w:color="auto"/>
              <w:bottom w:val="single" w:sz="6" w:space="0" w:color="auto"/>
              <w:right w:val="single" w:sz="6" w:space="0" w:color="auto"/>
            </w:tcBorders>
          </w:tcPr>
          <w:p w14:paraId="3200FFAA"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6B5CFAA4" w14:textId="77777777" w:rsidR="00BC6260" w:rsidRPr="0084041A" w:rsidRDefault="00BC6260" w:rsidP="004B2260">
            <w:pPr>
              <w:pStyle w:val="Style19"/>
              <w:widowControl/>
              <w:rPr>
                <w:sz w:val="20"/>
                <w:szCs w:val="20"/>
              </w:rPr>
            </w:pPr>
          </w:p>
        </w:tc>
      </w:tr>
      <w:tr w:rsidR="00BC6260" w:rsidRPr="0084041A" w14:paraId="0CADC950"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7FE27618" w14:textId="77777777" w:rsidR="00BC6260" w:rsidRPr="0084041A" w:rsidRDefault="00BC6260" w:rsidP="004B2260">
            <w:pPr>
              <w:pStyle w:val="Style21"/>
              <w:widowControl/>
              <w:spacing w:line="240" w:lineRule="auto"/>
              <w:rPr>
                <w:rStyle w:val="FontStyle38"/>
              </w:rPr>
            </w:pPr>
            <w:r w:rsidRPr="0084041A">
              <w:rPr>
                <w:rStyle w:val="FontStyle38"/>
              </w:rPr>
              <w:t>7.2</w:t>
            </w:r>
          </w:p>
        </w:tc>
        <w:tc>
          <w:tcPr>
            <w:tcW w:w="7397" w:type="dxa"/>
            <w:tcBorders>
              <w:top w:val="single" w:sz="6" w:space="0" w:color="auto"/>
              <w:left w:val="single" w:sz="6" w:space="0" w:color="auto"/>
              <w:bottom w:val="single" w:sz="6" w:space="0" w:color="auto"/>
              <w:right w:val="single" w:sz="6" w:space="0" w:color="auto"/>
            </w:tcBorders>
          </w:tcPr>
          <w:p w14:paraId="2DD97F8A" w14:textId="77777777" w:rsidR="00BC6260" w:rsidRPr="0084041A" w:rsidRDefault="00BC6260" w:rsidP="004B2260">
            <w:pPr>
              <w:pStyle w:val="Style21"/>
              <w:widowControl/>
              <w:spacing w:line="240" w:lineRule="auto"/>
              <w:rPr>
                <w:rStyle w:val="FontStyle38"/>
              </w:rPr>
            </w:pPr>
            <w:r w:rsidRPr="0084041A">
              <w:rPr>
                <w:rStyle w:val="FontStyle38"/>
              </w:rPr>
              <w:t>комитета (комиссии) по охране труда (да, нет)</w:t>
            </w:r>
          </w:p>
        </w:tc>
        <w:tc>
          <w:tcPr>
            <w:tcW w:w="845" w:type="dxa"/>
            <w:tcBorders>
              <w:top w:val="single" w:sz="6" w:space="0" w:color="auto"/>
              <w:left w:val="single" w:sz="6" w:space="0" w:color="auto"/>
              <w:bottom w:val="single" w:sz="6" w:space="0" w:color="auto"/>
              <w:right w:val="single" w:sz="6" w:space="0" w:color="auto"/>
            </w:tcBorders>
          </w:tcPr>
          <w:p w14:paraId="0BFE9EB0"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421A7957" w14:textId="77777777" w:rsidR="00BC6260" w:rsidRPr="0084041A" w:rsidRDefault="00BC6260" w:rsidP="004B2260">
            <w:pPr>
              <w:pStyle w:val="Style19"/>
              <w:widowControl/>
              <w:rPr>
                <w:sz w:val="20"/>
                <w:szCs w:val="20"/>
              </w:rPr>
            </w:pPr>
          </w:p>
        </w:tc>
      </w:tr>
      <w:tr w:rsidR="00BC6260" w:rsidRPr="0084041A" w14:paraId="377EBBBE"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0210B937" w14:textId="77777777" w:rsidR="00BC6260" w:rsidRPr="0084041A" w:rsidRDefault="00BC6260" w:rsidP="004B2260">
            <w:pPr>
              <w:pStyle w:val="Style21"/>
              <w:widowControl/>
              <w:spacing w:line="240" w:lineRule="auto"/>
              <w:rPr>
                <w:rStyle w:val="FontStyle38"/>
              </w:rPr>
            </w:pPr>
            <w:r w:rsidRPr="0084041A">
              <w:rPr>
                <w:rStyle w:val="FontStyle38"/>
              </w:rPr>
              <w:t>7.3</w:t>
            </w:r>
          </w:p>
        </w:tc>
        <w:tc>
          <w:tcPr>
            <w:tcW w:w="7397" w:type="dxa"/>
            <w:tcBorders>
              <w:top w:val="single" w:sz="6" w:space="0" w:color="auto"/>
              <w:left w:val="single" w:sz="6" w:space="0" w:color="auto"/>
              <w:bottom w:val="single" w:sz="6" w:space="0" w:color="auto"/>
              <w:right w:val="single" w:sz="6" w:space="0" w:color="auto"/>
            </w:tcBorders>
          </w:tcPr>
          <w:p w14:paraId="569E1A77" w14:textId="77777777" w:rsidR="00BC6260" w:rsidRPr="0084041A" w:rsidRDefault="00BC6260" w:rsidP="004B2260">
            <w:pPr>
              <w:pStyle w:val="Style21"/>
              <w:widowControl/>
              <w:spacing w:line="254" w:lineRule="exact"/>
              <w:ind w:left="14" w:hanging="14"/>
              <w:rPr>
                <w:rStyle w:val="FontStyle38"/>
              </w:rPr>
            </w:pPr>
            <w:r w:rsidRPr="0084041A">
              <w:rPr>
                <w:rStyle w:val="FontStyle38"/>
              </w:rPr>
              <w:t>уполномоченных (доверенных) лиц по охране труда профсоюза или иных представительных органов работников (чел.)</w:t>
            </w:r>
          </w:p>
        </w:tc>
        <w:tc>
          <w:tcPr>
            <w:tcW w:w="845" w:type="dxa"/>
            <w:tcBorders>
              <w:top w:val="single" w:sz="6" w:space="0" w:color="auto"/>
              <w:left w:val="single" w:sz="6" w:space="0" w:color="auto"/>
              <w:bottom w:val="single" w:sz="6" w:space="0" w:color="auto"/>
              <w:right w:val="single" w:sz="6" w:space="0" w:color="auto"/>
            </w:tcBorders>
          </w:tcPr>
          <w:p w14:paraId="0A6A3CE0"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28AE083C" w14:textId="77777777" w:rsidR="00BC6260" w:rsidRPr="0084041A" w:rsidRDefault="00BC6260" w:rsidP="004B2260">
            <w:pPr>
              <w:pStyle w:val="Style19"/>
              <w:widowControl/>
              <w:rPr>
                <w:sz w:val="20"/>
                <w:szCs w:val="20"/>
              </w:rPr>
            </w:pPr>
          </w:p>
        </w:tc>
      </w:tr>
      <w:tr w:rsidR="00BC6260" w:rsidRPr="0084041A" w14:paraId="41737BC6"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13F5289D" w14:textId="77777777" w:rsidR="00BC6260" w:rsidRPr="0084041A" w:rsidRDefault="00BC6260" w:rsidP="004B2260">
            <w:pPr>
              <w:pStyle w:val="Style21"/>
              <w:widowControl/>
              <w:spacing w:line="240" w:lineRule="auto"/>
              <w:rPr>
                <w:rStyle w:val="FontStyle38"/>
              </w:rPr>
            </w:pPr>
            <w:r w:rsidRPr="0084041A">
              <w:rPr>
                <w:rStyle w:val="FontStyle38"/>
              </w:rPr>
              <w:t>7.4</w:t>
            </w:r>
          </w:p>
        </w:tc>
        <w:tc>
          <w:tcPr>
            <w:tcW w:w="7397" w:type="dxa"/>
            <w:tcBorders>
              <w:top w:val="single" w:sz="6" w:space="0" w:color="auto"/>
              <w:left w:val="single" w:sz="6" w:space="0" w:color="auto"/>
              <w:bottom w:val="single" w:sz="6" w:space="0" w:color="auto"/>
              <w:right w:val="single" w:sz="6" w:space="0" w:color="auto"/>
            </w:tcBorders>
          </w:tcPr>
          <w:p w14:paraId="3F23D88A" w14:textId="77777777" w:rsidR="00BC6260" w:rsidRPr="0084041A" w:rsidRDefault="00BC6260" w:rsidP="004B2260">
            <w:pPr>
              <w:pStyle w:val="Style21"/>
              <w:widowControl/>
              <w:spacing w:line="264" w:lineRule="exact"/>
              <w:ind w:left="10" w:hanging="10"/>
              <w:rPr>
                <w:rStyle w:val="FontStyle38"/>
              </w:rPr>
            </w:pPr>
            <w:r w:rsidRPr="0084041A">
              <w:rPr>
                <w:rStyle w:val="FontStyle38"/>
              </w:rPr>
              <w:t>внедренных систем управления охраной труда в соответствии с ГОСТ 12.0.230-2007 (СУОТ) (да, нет)</w:t>
            </w:r>
          </w:p>
        </w:tc>
        <w:tc>
          <w:tcPr>
            <w:tcW w:w="845" w:type="dxa"/>
            <w:tcBorders>
              <w:top w:val="single" w:sz="6" w:space="0" w:color="auto"/>
              <w:left w:val="single" w:sz="6" w:space="0" w:color="auto"/>
              <w:bottom w:val="single" w:sz="6" w:space="0" w:color="auto"/>
              <w:right w:val="single" w:sz="6" w:space="0" w:color="auto"/>
            </w:tcBorders>
          </w:tcPr>
          <w:p w14:paraId="5D37073D"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231D9896" w14:textId="77777777" w:rsidR="00BC6260" w:rsidRPr="0084041A" w:rsidRDefault="00BC6260" w:rsidP="004B2260">
            <w:pPr>
              <w:pStyle w:val="Style19"/>
              <w:widowControl/>
              <w:rPr>
                <w:sz w:val="20"/>
                <w:szCs w:val="20"/>
              </w:rPr>
            </w:pPr>
          </w:p>
        </w:tc>
      </w:tr>
      <w:tr w:rsidR="00BC6260" w:rsidRPr="0084041A" w14:paraId="46E1895F"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06602723" w14:textId="77777777" w:rsidR="00BC6260" w:rsidRPr="0084041A" w:rsidRDefault="00BC6260" w:rsidP="004B2260">
            <w:pPr>
              <w:pStyle w:val="Style21"/>
              <w:widowControl/>
              <w:spacing w:line="240" w:lineRule="auto"/>
              <w:rPr>
                <w:rStyle w:val="FontStyle38"/>
              </w:rPr>
            </w:pPr>
            <w:r w:rsidRPr="0084041A">
              <w:rPr>
                <w:rStyle w:val="FontStyle38"/>
              </w:rPr>
              <w:t>7.5</w:t>
            </w:r>
          </w:p>
        </w:tc>
        <w:tc>
          <w:tcPr>
            <w:tcW w:w="7397" w:type="dxa"/>
            <w:tcBorders>
              <w:top w:val="single" w:sz="6" w:space="0" w:color="auto"/>
              <w:left w:val="single" w:sz="6" w:space="0" w:color="auto"/>
              <w:bottom w:val="single" w:sz="6" w:space="0" w:color="auto"/>
              <w:right w:val="single" w:sz="6" w:space="0" w:color="auto"/>
            </w:tcBorders>
          </w:tcPr>
          <w:p w14:paraId="31CA12C7" w14:textId="77777777" w:rsidR="00BC6260" w:rsidRPr="0084041A" w:rsidRDefault="00BC6260" w:rsidP="004B2260">
            <w:pPr>
              <w:pStyle w:val="Style21"/>
              <w:widowControl/>
              <w:spacing w:line="240" w:lineRule="auto"/>
              <w:rPr>
                <w:rStyle w:val="FontStyle38"/>
              </w:rPr>
            </w:pPr>
            <w:r w:rsidRPr="0084041A">
              <w:rPr>
                <w:rStyle w:val="FontStyle38"/>
              </w:rPr>
              <w:t>наличие программы (плана) улучшения условий и охраны труда (да, нет)</w:t>
            </w:r>
          </w:p>
        </w:tc>
        <w:tc>
          <w:tcPr>
            <w:tcW w:w="845" w:type="dxa"/>
            <w:tcBorders>
              <w:top w:val="single" w:sz="6" w:space="0" w:color="auto"/>
              <w:left w:val="single" w:sz="6" w:space="0" w:color="auto"/>
              <w:bottom w:val="single" w:sz="6" w:space="0" w:color="auto"/>
              <w:right w:val="single" w:sz="6" w:space="0" w:color="auto"/>
            </w:tcBorders>
          </w:tcPr>
          <w:p w14:paraId="303F2473"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0166268C" w14:textId="77777777" w:rsidR="00BC6260" w:rsidRPr="0084041A" w:rsidRDefault="00BC6260" w:rsidP="004B2260">
            <w:pPr>
              <w:pStyle w:val="Style19"/>
              <w:widowControl/>
              <w:rPr>
                <w:sz w:val="20"/>
                <w:szCs w:val="20"/>
              </w:rPr>
            </w:pPr>
          </w:p>
        </w:tc>
      </w:tr>
      <w:tr w:rsidR="00BC6260" w:rsidRPr="0084041A" w14:paraId="19FCA15E"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555FEA69" w14:textId="77777777" w:rsidR="00BC6260" w:rsidRPr="0084041A" w:rsidRDefault="00BC6260" w:rsidP="004B2260">
            <w:pPr>
              <w:pStyle w:val="Style21"/>
              <w:widowControl/>
              <w:spacing w:line="240" w:lineRule="auto"/>
              <w:rPr>
                <w:rStyle w:val="FontStyle38"/>
              </w:rPr>
            </w:pPr>
            <w:r w:rsidRPr="0084041A">
              <w:rPr>
                <w:rStyle w:val="FontStyle38"/>
              </w:rPr>
              <w:t>8</w:t>
            </w:r>
          </w:p>
        </w:tc>
        <w:tc>
          <w:tcPr>
            <w:tcW w:w="7397" w:type="dxa"/>
            <w:tcBorders>
              <w:top w:val="single" w:sz="6" w:space="0" w:color="auto"/>
              <w:left w:val="single" w:sz="6" w:space="0" w:color="auto"/>
              <w:bottom w:val="single" w:sz="6" w:space="0" w:color="auto"/>
              <w:right w:val="single" w:sz="6" w:space="0" w:color="auto"/>
            </w:tcBorders>
          </w:tcPr>
          <w:p w14:paraId="5BB0AED6" w14:textId="77777777" w:rsidR="00BC6260" w:rsidRPr="0084041A" w:rsidRDefault="00BC6260" w:rsidP="004B2260">
            <w:pPr>
              <w:pStyle w:val="Style21"/>
              <w:widowControl/>
              <w:spacing w:line="240" w:lineRule="auto"/>
              <w:rPr>
                <w:rStyle w:val="FontStyle38"/>
              </w:rPr>
            </w:pPr>
            <w:r w:rsidRPr="0084041A">
              <w:rPr>
                <w:rStyle w:val="FontStyle38"/>
              </w:rPr>
              <w:t>Количество предписаний, выданных службой охраны труда</w:t>
            </w:r>
          </w:p>
        </w:tc>
        <w:tc>
          <w:tcPr>
            <w:tcW w:w="845" w:type="dxa"/>
            <w:tcBorders>
              <w:top w:val="single" w:sz="6" w:space="0" w:color="auto"/>
              <w:left w:val="single" w:sz="6" w:space="0" w:color="auto"/>
              <w:bottom w:val="single" w:sz="6" w:space="0" w:color="auto"/>
              <w:right w:val="single" w:sz="6" w:space="0" w:color="auto"/>
            </w:tcBorders>
          </w:tcPr>
          <w:p w14:paraId="243028C7"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66991662" w14:textId="77777777" w:rsidR="00BC6260" w:rsidRPr="0084041A" w:rsidRDefault="00BC6260" w:rsidP="004B2260">
            <w:pPr>
              <w:pStyle w:val="Style19"/>
              <w:widowControl/>
              <w:rPr>
                <w:sz w:val="20"/>
                <w:szCs w:val="20"/>
              </w:rPr>
            </w:pPr>
          </w:p>
        </w:tc>
      </w:tr>
      <w:tr w:rsidR="00BC6260" w:rsidRPr="0084041A" w14:paraId="79A681FC"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0BC75EFB" w14:textId="77777777" w:rsidR="00BC6260" w:rsidRPr="0084041A" w:rsidRDefault="00BC6260" w:rsidP="004B2260">
            <w:pPr>
              <w:pStyle w:val="Style21"/>
              <w:widowControl/>
              <w:spacing w:line="240" w:lineRule="auto"/>
              <w:rPr>
                <w:rStyle w:val="FontStyle38"/>
              </w:rPr>
            </w:pPr>
            <w:r w:rsidRPr="0084041A">
              <w:rPr>
                <w:rStyle w:val="FontStyle38"/>
              </w:rPr>
              <w:t>8.1.</w:t>
            </w:r>
          </w:p>
        </w:tc>
        <w:tc>
          <w:tcPr>
            <w:tcW w:w="7397" w:type="dxa"/>
            <w:tcBorders>
              <w:top w:val="single" w:sz="6" w:space="0" w:color="auto"/>
              <w:left w:val="single" w:sz="6" w:space="0" w:color="auto"/>
              <w:bottom w:val="single" w:sz="6" w:space="0" w:color="auto"/>
              <w:right w:val="single" w:sz="6" w:space="0" w:color="auto"/>
            </w:tcBorders>
          </w:tcPr>
          <w:p w14:paraId="7A936FC3" w14:textId="77777777" w:rsidR="00BC6260" w:rsidRPr="0084041A" w:rsidRDefault="00BC6260" w:rsidP="004B2260">
            <w:pPr>
              <w:pStyle w:val="Style21"/>
              <w:widowControl/>
              <w:spacing w:line="240" w:lineRule="auto"/>
              <w:rPr>
                <w:rStyle w:val="FontStyle38"/>
              </w:rPr>
            </w:pPr>
            <w:r w:rsidRPr="0084041A">
              <w:rPr>
                <w:rStyle w:val="FontStyle38"/>
              </w:rPr>
              <w:t>Количество выявленных нарушений службой охраны труда</w:t>
            </w:r>
          </w:p>
        </w:tc>
        <w:tc>
          <w:tcPr>
            <w:tcW w:w="845" w:type="dxa"/>
            <w:tcBorders>
              <w:top w:val="single" w:sz="6" w:space="0" w:color="auto"/>
              <w:left w:val="single" w:sz="6" w:space="0" w:color="auto"/>
              <w:bottom w:val="single" w:sz="6" w:space="0" w:color="auto"/>
              <w:right w:val="single" w:sz="6" w:space="0" w:color="auto"/>
            </w:tcBorders>
          </w:tcPr>
          <w:p w14:paraId="05338EF8"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26006EC7" w14:textId="77777777" w:rsidR="00BC6260" w:rsidRPr="0084041A" w:rsidRDefault="00BC6260" w:rsidP="004B2260">
            <w:pPr>
              <w:pStyle w:val="Style19"/>
              <w:widowControl/>
              <w:rPr>
                <w:sz w:val="20"/>
                <w:szCs w:val="20"/>
              </w:rPr>
            </w:pPr>
          </w:p>
        </w:tc>
      </w:tr>
      <w:tr w:rsidR="00BC6260" w:rsidRPr="0084041A" w14:paraId="60BB37D2"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03D59B82" w14:textId="77777777" w:rsidR="00BC6260" w:rsidRPr="0084041A" w:rsidRDefault="00BC6260" w:rsidP="004B2260">
            <w:pPr>
              <w:pStyle w:val="Style21"/>
              <w:widowControl/>
              <w:spacing w:line="240" w:lineRule="auto"/>
              <w:rPr>
                <w:rStyle w:val="FontStyle38"/>
              </w:rPr>
            </w:pPr>
            <w:r w:rsidRPr="0084041A">
              <w:rPr>
                <w:rStyle w:val="FontStyle38"/>
              </w:rPr>
              <w:t>8.1.1</w:t>
            </w:r>
          </w:p>
        </w:tc>
        <w:tc>
          <w:tcPr>
            <w:tcW w:w="7397" w:type="dxa"/>
            <w:tcBorders>
              <w:top w:val="single" w:sz="6" w:space="0" w:color="auto"/>
              <w:left w:val="single" w:sz="6" w:space="0" w:color="auto"/>
              <w:bottom w:val="single" w:sz="6" w:space="0" w:color="auto"/>
              <w:right w:val="single" w:sz="6" w:space="0" w:color="auto"/>
            </w:tcBorders>
          </w:tcPr>
          <w:p w14:paraId="34BB808D" w14:textId="77777777" w:rsidR="00BC6260" w:rsidRPr="0084041A" w:rsidRDefault="00BC6260" w:rsidP="004B2260">
            <w:pPr>
              <w:pStyle w:val="Style21"/>
              <w:widowControl/>
              <w:spacing w:line="240" w:lineRule="auto"/>
              <w:rPr>
                <w:rStyle w:val="FontStyle38"/>
              </w:rPr>
            </w:pPr>
            <w:r w:rsidRPr="0084041A">
              <w:rPr>
                <w:rStyle w:val="FontStyle38"/>
              </w:rPr>
              <w:t>из них устранены (%)</w:t>
            </w:r>
          </w:p>
        </w:tc>
        <w:tc>
          <w:tcPr>
            <w:tcW w:w="845" w:type="dxa"/>
            <w:tcBorders>
              <w:top w:val="single" w:sz="6" w:space="0" w:color="auto"/>
              <w:left w:val="single" w:sz="6" w:space="0" w:color="auto"/>
              <w:bottom w:val="single" w:sz="6" w:space="0" w:color="auto"/>
              <w:right w:val="single" w:sz="6" w:space="0" w:color="auto"/>
            </w:tcBorders>
          </w:tcPr>
          <w:p w14:paraId="183F6F27"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5497DB0C" w14:textId="77777777" w:rsidR="00BC6260" w:rsidRPr="0084041A" w:rsidRDefault="00BC6260" w:rsidP="004B2260">
            <w:pPr>
              <w:pStyle w:val="Style19"/>
              <w:widowControl/>
              <w:rPr>
                <w:sz w:val="20"/>
                <w:szCs w:val="20"/>
              </w:rPr>
            </w:pPr>
          </w:p>
        </w:tc>
      </w:tr>
      <w:tr w:rsidR="00BC6260" w:rsidRPr="0084041A" w14:paraId="6762CEF1"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095952AD" w14:textId="77777777" w:rsidR="00BC6260" w:rsidRPr="0084041A" w:rsidRDefault="00BC6260" w:rsidP="004B2260">
            <w:pPr>
              <w:pStyle w:val="Style21"/>
              <w:widowControl/>
              <w:spacing w:line="240" w:lineRule="auto"/>
              <w:rPr>
                <w:rStyle w:val="FontStyle38"/>
              </w:rPr>
            </w:pPr>
            <w:r w:rsidRPr="0084041A">
              <w:rPr>
                <w:rStyle w:val="FontStyle38"/>
              </w:rPr>
              <w:t>9</w:t>
            </w:r>
          </w:p>
        </w:tc>
        <w:tc>
          <w:tcPr>
            <w:tcW w:w="7397" w:type="dxa"/>
            <w:tcBorders>
              <w:top w:val="single" w:sz="6" w:space="0" w:color="auto"/>
              <w:left w:val="single" w:sz="6" w:space="0" w:color="auto"/>
              <w:bottom w:val="single" w:sz="6" w:space="0" w:color="auto"/>
              <w:right w:val="single" w:sz="6" w:space="0" w:color="auto"/>
            </w:tcBorders>
          </w:tcPr>
          <w:p w14:paraId="42C57317" w14:textId="77777777" w:rsidR="00BC6260" w:rsidRPr="0084041A" w:rsidRDefault="00BC6260" w:rsidP="004B2260">
            <w:pPr>
              <w:pStyle w:val="Style21"/>
              <w:widowControl/>
              <w:spacing w:line="269" w:lineRule="exact"/>
              <w:ind w:left="19" w:hanging="19"/>
              <w:rPr>
                <w:rStyle w:val="FontStyle38"/>
              </w:rPr>
            </w:pPr>
            <w:r w:rsidRPr="0084041A">
              <w:rPr>
                <w:rStyle w:val="FontStyle38"/>
              </w:rPr>
              <w:t>Число обученных по охране труда в обучающих организациях за отчётный год, всего (чел.)</w:t>
            </w:r>
          </w:p>
        </w:tc>
        <w:tc>
          <w:tcPr>
            <w:tcW w:w="845" w:type="dxa"/>
            <w:tcBorders>
              <w:top w:val="single" w:sz="6" w:space="0" w:color="auto"/>
              <w:left w:val="single" w:sz="6" w:space="0" w:color="auto"/>
              <w:bottom w:val="single" w:sz="6" w:space="0" w:color="auto"/>
              <w:right w:val="single" w:sz="6" w:space="0" w:color="auto"/>
            </w:tcBorders>
          </w:tcPr>
          <w:p w14:paraId="2BDD14B2"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5B6FB43F" w14:textId="77777777" w:rsidR="00BC6260" w:rsidRPr="0084041A" w:rsidRDefault="00BC6260" w:rsidP="004B2260">
            <w:pPr>
              <w:pStyle w:val="Style19"/>
              <w:widowControl/>
              <w:rPr>
                <w:sz w:val="20"/>
                <w:szCs w:val="20"/>
              </w:rPr>
            </w:pPr>
          </w:p>
        </w:tc>
      </w:tr>
      <w:tr w:rsidR="00BC6260" w:rsidRPr="0084041A" w14:paraId="2438B0F9"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54A9EFA2" w14:textId="77777777" w:rsidR="00BC6260" w:rsidRPr="0084041A" w:rsidRDefault="00BC6260" w:rsidP="004B2260">
            <w:pPr>
              <w:pStyle w:val="Style21"/>
              <w:widowControl/>
              <w:spacing w:line="240" w:lineRule="auto"/>
              <w:rPr>
                <w:rStyle w:val="FontStyle38"/>
              </w:rPr>
            </w:pPr>
            <w:r w:rsidRPr="0084041A">
              <w:rPr>
                <w:rStyle w:val="FontStyle38"/>
              </w:rPr>
              <w:t>10</w:t>
            </w:r>
          </w:p>
        </w:tc>
        <w:tc>
          <w:tcPr>
            <w:tcW w:w="7397" w:type="dxa"/>
            <w:tcBorders>
              <w:top w:val="single" w:sz="6" w:space="0" w:color="auto"/>
              <w:left w:val="single" w:sz="6" w:space="0" w:color="auto"/>
              <w:bottom w:val="single" w:sz="6" w:space="0" w:color="auto"/>
              <w:right w:val="single" w:sz="6" w:space="0" w:color="auto"/>
            </w:tcBorders>
          </w:tcPr>
          <w:p w14:paraId="165AEBE7" w14:textId="77777777" w:rsidR="00BC6260" w:rsidRPr="0084041A" w:rsidRDefault="00BC6260" w:rsidP="004B2260">
            <w:pPr>
              <w:pStyle w:val="Style21"/>
              <w:widowControl/>
              <w:spacing w:line="240" w:lineRule="auto"/>
              <w:rPr>
                <w:rStyle w:val="FontStyle38"/>
              </w:rPr>
            </w:pPr>
            <w:r w:rsidRPr="0084041A">
              <w:rPr>
                <w:rStyle w:val="FontStyle38"/>
              </w:rPr>
              <w:t>Количество проведенных:</w:t>
            </w:r>
          </w:p>
        </w:tc>
        <w:tc>
          <w:tcPr>
            <w:tcW w:w="845" w:type="dxa"/>
            <w:tcBorders>
              <w:top w:val="single" w:sz="6" w:space="0" w:color="auto"/>
              <w:left w:val="single" w:sz="6" w:space="0" w:color="auto"/>
              <w:bottom w:val="single" w:sz="6" w:space="0" w:color="auto"/>
              <w:right w:val="single" w:sz="6" w:space="0" w:color="auto"/>
            </w:tcBorders>
          </w:tcPr>
          <w:p w14:paraId="3918AC6C"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029B8B39" w14:textId="77777777" w:rsidR="00BC6260" w:rsidRPr="0084041A" w:rsidRDefault="00BC6260" w:rsidP="004B2260">
            <w:pPr>
              <w:pStyle w:val="Style19"/>
              <w:widowControl/>
              <w:rPr>
                <w:sz w:val="20"/>
                <w:szCs w:val="20"/>
              </w:rPr>
            </w:pPr>
          </w:p>
        </w:tc>
      </w:tr>
      <w:tr w:rsidR="00BC6260" w:rsidRPr="0084041A" w14:paraId="712B3203" w14:textId="77777777" w:rsidTr="004B2260">
        <w:tc>
          <w:tcPr>
            <w:tcW w:w="571" w:type="dxa"/>
            <w:gridSpan w:val="2"/>
            <w:tcBorders>
              <w:top w:val="single" w:sz="6" w:space="0" w:color="auto"/>
              <w:left w:val="single" w:sz="6" w:space="0" w:color="auto"/>
              <w:bottom w:val="single" w:sz="6" w:space="0" w:color="auto"/>
              <w:right w:val="single" w:sz="6" w:space="0" w:color="auto"/>
            </w:tcBorders>
          </w:tcPr>
          <w:p w14:paraId="2DE9FAD4" w14:textId="77777777" w:rsidR="00BC6260" w:rsidRPr="0084041A" w:rsidRDefault="00BC6260" w:rsidP="004B2260">
            <w:pPr>
              <w:pStyle w:val="Style21"/>
              <w:widowControl/>
              <w:spacing w:line="240" w:lineRule="auto"/>
              <w:rPr>
                <w:rStyle w:val="FontStyle38"/>
              </w:rPr>
            </w:pPr>
            <w:r w:rsidRPr="0084041A">
              <w:rPr>
                <w:rStyle w:val="FontStyle38"/>
              </w:rPr>
              <w:t>10.1</w:t>
            </w:r>
          </w:p>
        </w:tc>
        <w:tc>
          <w:tcPr>
            <w:tcW w:w="7397" w:type="dxa"/>
            <w:tcBorders>
              <w:top w:val="single" w:sz="6" w:space="0" w:color="auto"/>
              <w:left w:val="single" w:sz="6" w:space="0" w:color="auto"/>
              <w:bottom w:val="single" w:sz="6" w:space="0" w:color="auto"/>
              <w:right w:val="single" w:sz="6" w:space="0" w:color="auto"/>
            </w:tcBorders>
          </w:tcPr>
          <w:p w14:paraId="0448749B" w14:textId="77777777" w:rsidR="00BC6260" w:rsidRPr="0084041A" w:rsidRDefault="00BC6260" w:rsidP="004B2260">
            <w:pPr>
              <w:pStyle w:val="Style21"/>
              <w:widowControl/>
              <w:spacing w:line="240" w:lineRule="auto"/>
              <w:rPr>
                <w:rStyle w:val="FontStyle38"/>
              </w:rPr>
            </w:pPr>
            <w:r w:rsidRPr="0084041A">
              <w:rPr>
                <w:rStyle w:val="FontStyle38"/>
              </w:rPr>
              <w:t>семинаров, совещаний по охране труда</w:t>
            </w:r>
          </w:p>
        </w:tc>
        <w:tc>
          <w:tcPr>
            <w:tcW w:w="845" w:type="dxa"/>
            <w:tcBorders>
              <w:top w:val="single" w:sz="6" w:space="0" w:color="auto"/>
              <w:left w:val="single" w:sz="6" w:space="0" w:color="auto"/>
              <w:bottom w:val="single" w:sz="6" w:space="0" w:color="auto"/>
              <w:right w:val="single" w:sz="6" w:space="0" w:color="auto"/>
            </w:tcBorders>
          </w:tcPr>
          <w:p w14:paraId="6AAE0CC3" w14:textId="77777777" w:rsidR="00BC6260" w:rsidRPr="0084041A" w:rsidRDefault="00BC6260" w:rsidP="004B2260">
            <w:pPr>
              <w:pStyle w:val="Style19"/>
              <w:widowControl/>
              <w:rPr>
                <w:sz w:val="20"/>
                <w:szCs w:val="20"/>
              </w:rPr>
            </w:pPr>
          </w:p>
        </w:tc>
        <w:tc>
          <w:tcPr>
            <w:tcW w:w="850" w:type="dxa"/>
            <w:gridSpan w:val="3"/>
            <w:tcBorders>
              <w:top w:val="single" w:sz="6" w:space="0" w:color="auto"/>
              <w:left w:val="single" w:sz="6" w:space="0" w:color="auto"/>
              <w:bottom w:val="single" w:sz="6" w:space="0" w:color="auto"/>
              <w:right w:val="single" w:sz="6" w:space="0" w:color="auto"/>
            </w:tcBorders>
          </w:tcPr>
          <w:p w14:paraId="322C865B" w14:textId="77777777" w:rsidR="00BC6260" w:rsidRPr="0084041A" w:rsidRDefault="00BC6260" w:rsidP="004B2260">
            <w:pPr>
              <w:pStyle w:val="Style19"/>
              <w:widowControl/>
              <w:rPr>
                <w:sz w:val="20"/>
                <w:szCs w:val="20"/>
              </w:rPr>
            </w:pPr>
          </w:p>
        </w:tc>
      </w:tr>
      <w:tr w:rsidR="00BC6260" w:rsidRPr="0084041A" w14:paraId="4566B840" w14:textId="77777777" w:rsidTr="004B2260">
        <w:trPr>
          <w:gridAfter w:val="1"/>
          <w:wAfter w:w="11" w:type="dxa"/>
        </w:trPr>
        <w:tc>
          <w:tcPr>
            <w:tcW w:w="557" w:type="dxa"/>
            <w:tcBorders>
              <w:top w:val="single" w:sz="6" w:space="0" w:color="auto"/>
              <w:left w:val="single" w:sz="6" w:space="0" w:color="auto"/>
              <w:bottom w:val="single" w:sz="6" w:space="0" w:color="auto"/>
              <w:right w:val="single" w:sz="6" w:space="0" w:color="auto"/>
            </w:tcBorders>
          </w:tcPr>
          <w:p w14:paraId="212A9EF1" w14:textId="77777777" w:rsidR="00BC6260" w:rsidRPr="0084041A" w:rsidRDefault="00BC6260" w:rsidP="004B2260">
            <w:pPr>
              <w:pStyle w:val="Style21"/>
              <w:widowControl/>
              <w:spacing w:line="240" w:lineRule="auto"/>
              <w:rPr>
                <w:rStyle w:val="FontStyle38"/>
              </w:rPr>
            </w:pPr>
            <w:r w:rsidRPr="0084041A">
              <w:rPr>
                <w:rStyle w:val="FontStyle38"/>
              </w:rPr>
              <w:t>10.2</w:t>
            </w:r>
          </w:p>
        </w:tc>
        <w:tc>
          <w:tcPr>
            <w:tcW w:w="7411" w:type="dxa"/>
            <w:gridSpan w:val="2"/>
            <w:tcBorders>
              <w:top w:val="single" w:sz="6" w:space="0" w:color="auto"/>
              <w:left w:val="single" w:sz="6" w:space="0" w:color="auto"/>
              <w:bottom w:val="single" w:sz="6" w:space="0" w:color="auto"/>
              <w:right w:val="single" w:sz="6" w:space="0" w:color="auto"/>
            </w:tcBorders>
          </w:tcPr>
          <w:p w14:paraId="7B205525" w14:textId="77777777" w:rsidR="00BC6260" w:rsidRPr="0084041A" w:rsidRDefault="00BC6260" w:rsidP="004B2260">
            <w:pPr>
              <w:pStyle w:val="Style21"/>
              <w:widowControl/>
              <w:spacing w:line="240" w:lineRule="auto"/>
              <w:rPr>
                <w:rStyle w:val="FontStyle38"/>
              </w:rPr>
            </w:pPr>
            <w:r w:rsidRPr="0084041A">
              <w:rPr>
                <w:rStyle w:val="FontStyle38"/>
              </w:rPr>
              <w:t>«Дней охраны труда»</w:t>
            </w:r>
          </w:p>
        </w:tc>
        <w:tc>
          <w:tcPr>
            <w:tcW w:w="854" w:type="dxa"/>
            <w:gridSpan w:val="2"/>
            <w:tcBorders>
              <w:top w:val="single" w:sz="6" w:space="0" w:color="auto"/>
              <w:left w:val="single" w:sz="6" w:space="0" w:color="auto"/>
              <w:bottom w:val="single" w:sz="6" w:space="0" w:color="auto"/>
              <w:right w:val="single" w:sz="6" w:space="0" w:color="auto"/>
            </w:tcBorders>
          </w:tcPr>
          <w:p w14:paraId="226F653A" w14:textId="77777777" w:rsidR="00BC6260" w:rsidRPr="0084041A" w:rsidRDefault="00BC6260" w:rsidP="004B2260">
            <w:pPr>
              <w:pStyle w:val="Style19"/>
              <w:widowControl/>
              <w:rPr>
                <w:sz w:val="20"/>
                <w:szCs w:val="20"/>
              </w:rPr>
            </w:pPr>
          </w:p>
        </w:tc>
        <w:tc>
          <w:tcPr>
            <w:tcW w:w="830" w:type="dxa"/>
            <w:tcBorders>
              <w:top w:val="single" w:sz="6" w:space="0" w:color="auto"/>
              <w:left w:val="single" w:sz="6" w:space="0" w:color="auto"/>
              <w:bottom w:val="single" w:sz="6" w:space="0" w:color="auto"/>
              <w:right w:val="single" w:sz="6" w:space="0" w:color="auto"/>
            </w:tcBorders>
          </w:tcPr>
          <w:p w14:paraId="268B346B" w14:textId="77777777" w:rsidR="00BC6260" w:rsidRPr="0084041A" w:rsidRDefault="00BC6260" w:rsidP="004B2260">
            <w:pPr>
              <w:pStyle w:val="Style19"/>
              <w:widowControl/>
              <w:rPr>
                <w:sz w:val="20"/>
                <w:szCs w:val="20"/>
              </w:rPr>
            </w:pPr>
          </w:p>
        </w:tc>
      </w:tr>
      <w:tr w:rsidR="00BC6260" w:rsidRPr="0084041A" w14:paraId="480B228E" w14:textId="77777777" w:rsidTr="004B2260">
        <w:trPr>
          <w:gridAfter w:val="1"/>
          <w:wAfter w:w="11" w:type="dxa"/>
        </w:trPr>
        <w:tc>
          <w:tcPr>
            <w:tcW w:w="557" w:type="dxa"/>
            <w:tcBorders>
              <w:top w:val="single" w:sz="6" w:space="0" w:color="auto"/>
              <w:left w:val="single" w:sz="6" w:space="0" w:color="auto"/>
              <w:bottom w:val="single" w:sz="6" w:space="0" w:color="auto"/>
              <w:right w:val="single" w:sz="6" w:space="0" w:color="auto"/>
            </w:tcBorders>
          </w:tcPr>
          <w:p w14:paraId="10B73EC1" w14:textId="77777777" w:rsidR="00BC6260" w:rsidRPr="0084041A" w:rsidRDefault="00BC6260" w:rsidP="004B2260">
            <w:pPr>
              <w:pStyle w:val="Style21"/>
              <w:widowControl/>
              <w:spacing w:line="240" w:lineRule="auto"/>
              <w:rPr>
                <w:rStyle w:val="FontStyle38"/>
              </w:rPr>
            </w:pPr>
            <w:r w:rsidRPr="0084041A">
              <w:rPr>
                <w:rStyle w:val="FontStyle38"/>
              </w:rPr>
              <w:t>11</w:t>
            </w:r>
          </w:p>
        </w:tc>
        <w:tc>
          <w:tcPr>
            <w:tcW w:w="7411" w:type="dxa"/>
            <w:gridSpan w:val="2"/>
            <w:tcBorders>
              <w:top w:val="single" w:sz="6" w:space="0" w:color="auto"/>
              <w:left w:val="single" w:sz="6" w:space="0" w:color="auto"/>
              <w:bottom w:val="single" w:sz="6" w:space="0" w:color="auto"/>
              <w:right w:val="single" w:sz="6" w:space="0" w:color="auto"/>
            </w:tcBorders>
          </w:tcPr>
          <w:p w14:paraId="60EF1ADF" w14:textId="77777777" w:rsidR="00BC6260" w:rsidRPr="0084041A" w:rsidRDefault="00BC6260" w:rsidP="004B2260">
            <w:pPr>
              <w:pStyle w:val="Style21"/>
              <w:widowControl/>
              <w:spacing w:line="235" w:lineRule="exact"/>
              <w:ind w:firstLine="10"/>
              <w:rPr>
                <w:rStyle w:val="FontStyle38"/>
              </w:rPr>
            </w:pPr>
            <w:r w:rsidRPr="0084041A">
              <w:rPr>
                <w:rStyle w:val="FontStyle38"/>
              </w:rPr>
              <w:t>Участие во Всероссийских конкурсах;</w:t>
            </w:r>
          </w:p>
        </w:tc>
        <w:tc>
          <w:tcPr>
            <w:tcW w:w="854" w:type="dxa"/>
            <w:gridSpan w:val="2"/>
            <w:tcBorders>
              <w:top w:val="single" w:sz="6" w:space="0" w:color="auto"/>
              <w:left w:val="single" w:sz="6" w:space="0" w:color="auto"/>
              <w:bottom w:val="single" w:sz="6" w:space="0" w:color="auto"/>
              <w:right w:val="single" w:sz="6" w:space="0" w:color="auto"/>
            </w:tcBorders>
          </w:tcPr>
          <w:p w14:paraId="4FE6D605" w14:textId="77777777" w:rsidR="00BC6260" w:rsidRPr="0084041A" w:rsidRDefault="00BC6260" w:rsidP="004B2260">
            <w:pPr>
              <w:pStyle w:val="Style19"/>
              <w:widowControl/>
              <w:rPr>
                <w:sz w:val="20"/>
                <w:szCs w:val="20"/>
              </w:rPr>
            </w:pPr>
          </w:p>
        </w:tc>
        <w:tc>
          <w:tcPr>
            <w:tcW w:w="830" w:type="dxa"/>
            <w:tcBorders>
              <w:top w:val="single" w:sz="6" w:space="0" w:color="auto"/>
              <w:left w:val="single" w:sz="6" w:space="0" w:color="auto"/>
              <w:bottom w:val="single" w:sz="6" w:space="0" w:color="auto"/>
              <w:right w:val="single" w:sz="6" w:space="0" w:color="auto"/>
            </w:tcBorders>
          </w:tcPr>
          <w:p w14:paraId="65AD6511" w14:textId="77777777" w:rsidR="00BC6260" w:rsidRPr="0084041A" w:rsidRDefault="00BC6260" w:rsidP="004B2260">
            <w:pPr>
              <w:pStyle w:val="Style19"/>
              <w:widowControl/>
              <w:rPr>
                <w:sz w:val="20"/>
                <w:szCs w:val="20"/>
              </w:rPr>
            </w:pPr>
          </w:p>
        </w:tc>
      </w:tr>
      <w:tr w:rsidR="00BC6260" w:rsidRPr="0084041A" w14:paraId="5909DD30" w14:textId="77777777" w:rsidTr="004B2260">
        <w:trPr>
          <w:gridAfter w:val="1"/>
          <w:wAfter w:w="11" w:type="dxa"/>
        </w:trPr>
        <w:tc>
          <w:tcPr>
            <w:tcW w:w="557" w:type="dxa"/>
            <w:tcBorders>
              <w:top w:val="single" w:sz="6" w:space="0" w:color="auto"/>
              <w:left w:val="single" w:sz="6" w:space="0" w:color="auto"/>
              <w:bottom w:val="single" w:sz="6" w:space="0" w:color="auto"/>
              <w:right w:val="single" w:sz="6" w:space="0" w:color="auto"/>
            </w:tcBorders>
          </w:tcPr>
          <w:p w14:paraId="6E397235" w14:textId="77777777" w:rsidR="00BC6260" w:rsidRPr="0084041A" w:rsidRDefault="00BC6260" w:rsidP="004B2260">
            <w:pPr>
              <w:pStyle w:val="Style21"/>
              <w:widowControl/>
              <w:spacing w:line="240" w:lineRule="auto"/>
              <w:rPr>
                <w:rStyle w:val="FontStyle38"/>
              </w:rPr>
            </w:pPr>
            <w:r w:rsidRPr="0084041A">
              <w:rPr>
                <w:rStyle w:val="FontStyle38"/>
              </w:rPr>
              <w:lastRenderedPageBreak/>
              <w:t>11.1</w:t>
            </w:r>
          </w:p>
        </w:tc>
        <w:tc>
          <w:tcPr>
            <w:tcW w:w="7411" w:type="dxa"/>
            <w:gridSpan w:val="2"/>
            <w:tcBorders>
              <w:top w:val="single" w:sz="6" w:space="0" w:color="auto"/>
              <w:left w:val="single" w:sz="6" w:space="0" w:color="auto"/>
              <w:bottom w:val="single" w:sz="6" w:space="0" w:color="auto"/>
              <w:right w:val="single" w:sz="6" w:space="0" w:color="auto"/>
            </w:tcBorders>
          </w:tcPr>
          <w:p w14:paraId="2CDF462E" w14:textId="77777777" w:rsidR="00BC6260" w:rsidRPr="0084041A" w:rsidRDefault="00BC6260" w:rsidP="004B2260">
            <w:pPr>
              <w:pStyle w:val="Style21"/>
              <w:widowControl/>
              <w:spacing w:line="235" w:lineRule="exact"/>
              <w:ind w:firstLine="10"/>
              <w:rPr>
                <w:rStyle w:val="FontStyle38"/>
              </w:rPr>
            </w:pPr>
            <w:r w:rsidRPr="0084041A">
              <w:rPr>
                <w:rStyle w:val="FontStyle38"/>
              </w:rPr>
              <w:t>Российская организация высокой социальной эффективности (да, нет)</w:t>
            </w:r>
          </w:p>
        </w:tc>
        <w:tc>
          <w:tcPr>
            <w:tcW w:w="854" w:type="dxa"/>
            <w:gridSpan w:val="2"/>
            <w:tcBorders>
              <w:top w:val="single" w:sz="6" w:space="0" w:color="auto"/>
              <w:left w:val="single" w:sz="6" w:space="0" w:color="auto"/>
              <w:bottom w:val="single" w:sz="6" w:space="0" w:color="auto"/>
              <w:right w:val="single" w:sz="6" w:space="0" w:color="auto"/>
            </w:tcBorders>
          </w:tcPr>
          <w:p w14:paraId="0C940DFC" w14:textId="77777777" w:rsidR="00BC6260" w:rsidRPr="0084041A" w:rsidRDefault="00BC6260" w:rsidP="004B2260">
            <w:pPr>
              <w:pStyle w:val="Style19"/>
              <w:widowControl/>
              <w:rPr>
                <w:sz w:val="20"/>
                <w:szCs w:val="20"/>
              </w:rPr>
            </w:pPr>
          </w:p>
        </w:tc>
        <w:tc>
          <w:tcPr>
            <w:tcW w:w="830" w:type="dxa"/>
            <w:tcBorders>
              <w:top w:val="single" w:sz="6" w:space="0" w:color="auto"/>
              <w:left w:val="single" w:sz="6" w:space="0" w:color="auto"/>
              <w:bottom w:val="single" w:sz="6" w:space="0" w:color="auto"/>
              <w:right w:val="single" w:sz="6" w:space="0" w:color="auto"/>
            </w:tcBorders>
          </w:tcPr>
          <w:p w14:paraId="26E923A9" w14:textId="77777777" w:rsidR="00BC6260" w:rsidRPr="0084041A" w:rsidRDefault="00BC6260" w:rsidP="004B2260">
            <w:pPr>
              <w:pStyle w:val="Style19"/>
              <w:widowControl/>
              <w:rPr>
                <w:sz w:val="20"/>
                <w:szCs w:val="20"/>
              </w:rPr>
            </w:pPr>
          </w:p>
        </w:tc>
      </w:tr>
      <w:tr w:rsidR="00BC6260" w:rsidRPr="0084041A" w14:paraId="565BD657" w14:textId="77777777" w:rsidTr="004B2260">
        <w:trPr>
          <w:gridAfter w:val="1"/>
          <w:wAfter w:w="11" w:type="dxa"/>
        </w:trPr>
        <w:tc>
          <w:tcPr>
            <w:tcW w:w="557" w:type="dxa"/>
            <w:tcBorders>
              <w:top w:val="single" w:sz="6" w:space="0" w:color="auto"/>
              <w:left w:val="single" w:sz="6" w:space="0" w:color="auto"/>
              <w:bottom w:val="single" w:sz="6" w:space="0" w:color="auto"/>
              <w:right w:val="single" w:sz="6" w:space="0" w:color="auto"/>
            </w:tcBorders>
          </w:tcPr>
          <w:p w14:paraId="6A776FA0" w14:textId="77777777" w:rsidR="00BC6260" w:rsidRPr="0084041A" w:rsidRDefault="00BC6260" w:rsidP="004B2260">
            <w:pPr>
              <w:pStyle w:val="Style21"/>
              <w:widowControl/>
              <w:spacing w:line="240" w:lineRule="auto"/>
              <w:rPr>
                <w:rStyle w:val="FontStyle38"/>
              </w:rPr>
            </w:pPr>
            <w:r w:rsidRPr="0084041A">
              <w:rPr>
                <w:rStyle w:val="FontStyle38"/>
              </w:rPr>
              <w:t>11.2</w:t>
            </w:r>
          </w:p>
        </w:tc>
        <w:tc>
          <w:tcPr>
            <w:tcW w:w="7411" w:type="dxa"/>
            <w:gridSpan w:val="2"/>
            <w:tcBorders>
              <w:top w:val="single" w:sz="6" w:space="0" w:color="auto"/>
              <w:left w:val="single" w:sz="6" w:space="0" w:color="auto"/>
              <w:bottom w:val="single" w:sz="6" w:space="0" w:color="auto"/>
              <w:right w:val="single" w:sz="6" w:space="0" w:color="auto"/>
            </w:tcBorders>
          </w:tcPr>
          <w:p w14:paraId="03022A44" w14:textId="77777777" w:rsidR="00BC6260" w:rsidRPr="0084041A" w:rsidRDefault="00BC6260" w:rsidP="004B2260">
            <w:pPr>
              <w:pStyle w:val="Style21"/>
              <w:widowControl/>
              <w:spacing w:line="235" w:lineRule="exact"/>
              <w:ind w:firstLine="10"/>
              <w:rPr>
                <w:rStyle w:val="FontStyle38"/>
              </w:rPr>
            </w:pPr>
            <w:r w:rsidRPr="0084041A">
              <w:rPr>
                <w:rStyle w:val="FontStyle38"/>
              </w:rPr>
              <w:t>Успех и безопасность (да, нет)</w:t>
            </w:r>
          </w:p>
        </w:tc>
        <w:tc>
          <w:tcPr>
            <w:tcW w:w="854" w:type="dxa"/>
            <w:gridSpan w:val="2"/>
            <w:tcBorders>
              <w:top w:val="single" w:sz="6" w:space="0" w:color="auto"/>
              <w:left w:val="single" w:sz="6" w:space="0" w:color="auto"/>
              <w:bottom w:val="single" w:sz="6" w:space="0" w:color="auto"/>
              <w:right w:val="single" w:sz="6" w:space="0" w:color="auto"/>
            </w:tcBorders>
          </w:tcPr>
          <w:p w14:paraId="051C1DB7" w14:textId="77777777" w:rsidR="00BC6260" w:rsidRPr="0084041A" w:rsidRDefault="00BC6260" w:rsidP="004B2260">
            <w:pPr>
              <w:pStyle w:val="Style19"/>
              <w:widowControl/>
              <w:rPr>
                <w:sz w:val="20"/>
                <w:szCs w:val="20"/>
              </w:rPr>
            </w:pPr>
          </w:p>
        </w:tc>
        <w:tc>
          <w:tcPr>
            <w:tcW w:w="830" w:type="dxa"/>
            <w:tcBorders>
              <w:top w:val="single" w:sz="6" w:space="0" w:color="auto"/>
              <w:left w:val="single" w:sz="6" w:space="0" w:color="auto"/>
              <w:bottom w:val="single" w:sz="6" w:space="0" w:color="auto"/>
              <w:right w:val="single" w:sz="6" w:space="0" w:color="auto"/>
            </w:tcBorders>
          </w:tcPr>
          <w:p w14:paraId="22ACB300" w14:textId="77777777" w:rsidR="00BC6260" w:rsidRPr="0084041A" w:rsidRDefault="00BC6260" w:rsidP="004B2260">
            <w:pPr>
              <w:pStyle w:val="Style19"/>
              <w:widowControl/>
              <w:rPr>
                <w:sz w:val="20"/>
                <w:szCs w:val="20"/>
              </w:rPr>
            </w:pPr>
          </w:p>
        </w:tc>
      </w:tr>
      <w:tr w:rsidR="00BC6260" w:rsidRPr="0084041A" w14:paraId="142BE3CF" w14:textId="77777777" w:rsidTr="004B2260">
        <w:trPr>
          <w:gridAfter w:val="1"/>
          <w:wAfter w:w="11" w:type="dxa"/>
        </w:trPr>
        <w:tc>
          <w:tcPr>
            <w:tcW w:w="557" w:type="dxa"/>
            <w:tcBorders>
              <w:top w:val="single" w:sz="6" w:space="0" w:color="auto"/>
              <w:left w:val="single" w:sz="6" w:space="0" w:color="auto"/>
              <w:bottom w:val="single" w:sz="6" w:space="0" w:color="auto"/>
              <w:right w:val="single" w:sz="6" w:space="0" w:color="auto"/>
            </w:tcBorders>
          </w:tcPr>
          <w:p w14:paraId="1C3A9FE9" w14:textId="77777777" w:rsidR="00BC6260" w:rsidRPr="0084041A" w:rsidRDefault="00BC6260" w:rsidP="004B2260">
            <w:pPr>
              <w:pStyle w:val="Style21"/>
              <w:widowControl/>
              <w:spacing w:line="240" w:lineRule="auto"/>
              <w:rPr>
                <w:rStyle w:val="FontStyle38"/>
              </w:rPr>
            </w:pPr>
            <w:r w:rsidRPr="0084041A">
              <w:rPr>
                <w:rStyle w:val="FontStyle38"/>
              </w:rPr>
              <w:t>12</w:t>
            </w:r>
          </w:p>
        </w:tc>
        <w:tc>
          <w:tcPr>
            <w:tcW w:w="7411" w:type="dxa"/>
            <w:gridSpan w:val="2"/>
            <w:tcBorders>
              <w:top w:val="single" w:sz="6" w:space="0" w:color="auto"/>
              <w:left w:val="single" w:sz="6" w:space="0" w:color="auto"/>
              <w:bottom w:val="single" w:sz="6" w:space="0" w:color="auto"/>
              <w:right w:val="single" w:sz="6" w:space="0" w:color="auto"/>
            </w:tcBorders>
          </w:tcPr>
          <w:p w14:paraId="101576C7" w14:textId="77777777" w:rsidR="00BC6260" w:rsidRPr="0084041A" w:rsidRDefault="00BC6260" w:rsidP="004B2260">
            <w:pPr>
              <w:pStyle w:val="Style21"/>
              <w:widowControl/>
              <w:spacing w:line="240" w:lineRule="auto"/>
              <w:rPr>
                <w:rStyle w:val="FontStyle38"/>
              </w:rPr>
            </w:pPr>
            <w:r w:rsidRPr="0084041A">
              <w:rPr>
                <w:rStyle w:val="FontStyle38"/>
              </w:rPr>
              <w:t>Охват медицинскими осмотрами работников (чел.)</w:t>
            </w:r>
          </w:p>
        </w:tc>
        <w:tc>
          <w:tcPr>
            <w:tcW w:w="854" w:type="dxa"/>
            <w:gridSpan w:val="2"/>
            <w:tcBorders>
              <w:top w:val="single" w:sz="6" w:space="0" w:color="auto"/>
              <w:left w:val="single" w:sz="6" w:space="0" w:color="auto"/>
              <w:bottom w:val="single" w:sz="6" w:space="0" w:color="auto"/>
              <w:right w:val="single" w:sz="6" w:space="0" w:color="auto"/>
            </w:tcBorders>
          </w:tcPr>
          <w:p w14:paraId="227A6E8F" w14:textId="77777777" w:rsidR="00BC6260" w:rsidRPr="0084041A" w:rsidRDefault="00BC6260" w:rsidP="004B2260">
            <w:pPr>
              <w:pStyle w:val="Style19"/>
              <w:widowControl/>
              <w:rPr>
                <w:sz w:val="20"/>
                <w:szCs w:val="20"/>
              </w:rPr>
            </w:pPr>
          </w:p>
        </w:tc>
        <w:tc>
          <w:tcPr>
            <w:tcW w:w="830" w:type="dxa"/>
            <w:tcBorders>
              <w:top w:val="single" w:sz="6" w:space="0" w:color="auto"/>
              <w:left w:val="single" w:sz="6" w:space="0" w:color="auto"/>
              <w:bottom w:val="single" w:sz="6" w:space="0" w:color="auto"/>
              <w:right w:val="single" w:sz="6" w:space="0" w:color="auto"/>
            </w:tcBorders>
          </w:tcPr>
          <w:p w14:paraId="4DF03B9D" w14:textId="77777777" w:rsidR="00BC6260" w:rsidRPr="0084041A" w:rsidRDefault="00BC6260" w:rsidP="004B2260">
            <w:pPr>
              <w:pStyle w:val="Style19"/>
              <w:widowControl/>
              <w:rPr>
                <w:sz w:val="20"/>
                <w:szCs w:val="20"/>
              </w:rPr>
            </w:pPr>
          </w:p>
        </w:tc>
      </w:tr>
      <w:tr w:rsidR="00BC6260" w:rsidRPr="0084041A" w14:paraId="095BD663" w14:textId="77777777" w:rsidTr="004B2260">
        <w:trPr>
          <w:gridAfter w:val="1"/>
          <w:wAfter w:w="11" w:type="dxa"/>
        </w:trPr>
        <w:tc>
          <w:tcPr>
            <w:tcW w:w="557" w:type="dxa"/>
            <w:tcBorders>
              <w:top w:val="single" w:sz="6" w:space="0" w:color="auto"/>
              <w:left w:val="single" w:sz="6" w:space="0" w:color="auto"/>
              <w:bottom w:val="single" w:sz="6" w:space="0" w:color="auto"/>
              <w:right w:val="single" w:sz="6" w:space="0" w:color="auto"/>
            </w:tcBorders>
          </w:tcPr>
          <w:p w14:paraId="72CF33A5" w14:textId="77777777" w:rsidR="00BC6260" w:rsidRPr="0084041A" w:rsidRDefault="00BC6260" w:rsidP="004B2260">
            <w:pPr>
              <w:pStyle w:val="Style21"/>
              <w:widowControl/>
              <w:spacing w:line="240" w:lineRule="auto"/>
              <w:rPr>
                <w:rStyle w:val="FontStyle38"/>
              </w:rPr>
            </w:pPr>
            <w:r w:rsidRPr="0084041A">
              <w:rPr>
                <w:rStyle w:val="FontStyle38"/>
              </w:rPr>
              <w:t>12.1</w:t>
            </w:r>
          </w:p>
        </w:tc>
        <w:tc>
          <w:tcPr>
            <w:tcW w:w="7411" w:type="dxa"/>
            <w:gridSpan w:val="2"/>
            <w:tcBorders>
              <w:top w:val="single" w:sz="6" w:space="0" w:color="auto"/>
              <w:left w:val="single" w:sz="6" w:space="0" w:color="auto"/>
              <w:bottom w:val="single" w:sz="6" w:space="0" w:color="auto"/>
              <w:right w:val="single" w:sz="6" w:space="0" w:color="auto"/>
            </w:tcBorders>
          </w:tcPr>
          <w:p w14:paraId="11FD2AAB" w14:textId="77777777" w:rsidR="00BC6260" w:rsidRPr="0084041A" w:rsidRDefault="00BC6260" w:rsidP="004B2260">
            <w:pPr>
              <w:pStyle w:val="Style21"/>
              <w:widowControl/>
              <w:spacing w:line="240" w:lineRule="auto"/>
              <w:rPr>
                <w:rStyle w:val="FontStyle38"/>
              </w:rPr>
            </w:pPr>
            <w:r w:rsidRPr="0084041A">
              <w:rPr>
                <w:rStyle w:val="FontStyle38"/>
              </w:rPr>
              <w:t>в т.ч. в процентах от общего количества подлежащих медосмотрам (%)</w:t>
            </w:r>
          </w:p>
        </w:tc>
        <w:tc>
          <w:tcPr>
            <w:tcW w:w="854" w:type="dxa"/>
            <w:gridSpan w:val="2"/>
            <w:tcBorders>
              <w:top w:val="single" w:sz="6" w:space="0" w:color="auto"/>
              <w:left w:val="single" w:sz="6" w:space="0" w:color="auto"/>
              <w:bottom w:val="single" w:sz="6" w:space="0" w:color="auto"/>
              <w:right w:val="single" w:sz="6" w:space="0" w:color="auto"/>
            </w:tcBorders>
          </w:tcPr>
          <w:p w14:paraId="385AA0FD" w14:textId="77777777" w:rsidR="00BC6260" w:rsidRPr="0084041A" w:rsidRDefault="00BC6260" w:rsidP="004B2260">
            <w:pPr>
              <w:pStyle w:val="Style19"/>
              <w:widowControl/>
              <w:rPr>
                <w:sz w:val="20"/>
                <w:szCs w:val="20"/>
              </w:rPr>
            </w:pPr>
          </w:p>
        </w:tc>
        <w:tc>
          <w:tcPr>
            <w:tcW w:w="830" w:type="dxa"/>
            <w:tcBorders>
              <w:top w:val="single" w:sz="6" w:space="0" w:color="auto"/>
              <w:left w:val="single" w:sz="6" w:space="0" w:color="auto"/>
              <w:bottom w:val="single" w:sz="6" w:space="0" w:color="auto"/>
              <w:right w:val="single" w:sz="6" w:space="0" w:color="auto"/>
            </w:tcBorders>
          </w:tcPr>
          <w:p w14:paraId="07DECC9A" w14:textId="77777777" w:rsidR="00BC6260" w:rsidRPr="0084041A" w:rsidRDefault="00BC6260" w:rsidP="004B2260">
            <w:pPr>
              <w:pStyle w:val="Style19"/>
              <w:widowControl/>
              <w:rPr>
                <w:sz w:val="20"/>
                <w:szCs w:val="20"/>
              </w:rPr>
            </w:pPr>
          </w:p>
        </w:tc>
      </w:tr>
      <w:tr w:rsidR="00BC6260" w:rsidRPr="0084041A" w14:paraId="4C575645" w14:textId="77777777" w:rsidTr="004B2260">
        <w:trPr>
          <w:gridAfter w:val="1"/>
          <w:wAfter w:w="11" w:type="dxa"/>
        </w:trPr>
        <w:tc>
          <w:tcPr>
            <w:tcW w:w="557" w:type="dxa"/>
            <w:tcBorders>
              <w:top w:val="single" w:sz="6" w:space="0" w:color="auto"/>
              <w:left w:val="single" w:sz="6" w:space="0" w:color="auto"/>
              <w:bottom w:val="single" w:sz="6" w:space="0" w:color="auto"/>
              <w:right w:val="single" w:sz="6" w:space="0" w:color="auto"/>
            </w:tcBorders>
          </w:tcPr>
          <w:p w14:paraId="233C4E69" w14:textId="77777777" w:rsidR="00BC6260" w:rsidRPr="0084041A" w:rsidRDefault="00BC6260" w:rsidP="004B2260">
            <w:pPr>
              <w:pStyle w:val="Style21"/>
              <w:widowControl/>
              <w:spacing w:line="240" w:lineRule="auto"/>
              <w:rPr>
                <w:rStyle w:val="FontStyle38"/>
              </w:rPr>
            </w:pPr>
            <w:r w:rsidRPr="0084041A">
              <w:rPr>
                <w:rStyle w:val="FontStyle38"/>
              </w:rPr>
              <w:t>13</w:t>
            </w:r>
          </w:p>
        </w:tc>
        <w:tc>
          <w:tcPr>
            <w:tcW w:w="7411" w:type="dxa"/>
            <w:gridSpan w:val="2"/>
            <w:tcBorders>
              <w:top w:val="single" w:sz="6" w:space="0" w:color="auto"/>
              <w:left w:val="single" w:sz="6" w:space="0" w:color="auto"/>
              <w:bottom w:val="single" w:sz="6" w:space="0" w:color="auto"/>
              <w:right w:val="single" w:sz="6" w:space="0" w:color="auto"/>
            </w:tcBorders>
          </w:tcPr>
          <w:p w14:paraId="5B98DFB2" w14:textId="77777777" w:rsidR="00BC6260" w:rsidRPr="0084041A" w:rsidRDefault="00BC6260" w:rsidP="004B2260">
            <w:pPr>
              <w:pStyle w:val="Style21"/>
              <w:widowControl/>
              <w:ind w:firstLine="5"/>
              <w:rPr>
                <w:rStyle w:val="FontStyle38"/>
              </w:rPr>
            </w:pPr>
            <w:r w:rsidRPr="0084041A">
              <w:rPr>
                <w:rStyle w:val="FontStyle38"/>
              </w:rPr>
              <w:t>Обеспеченность работников сертифицированными средствами индивидуальной защиты в соответствии с типовыми нормами выдачи (%)</w:t>
            </w:r>
          </w:p>
        </w:tc>
        <w:tc>
          <w:tcPr>
            <w:tcW w:w="854" w:type="dxa"/>
            <w:gridSpan w:val="2"/>
            <w:tcBorders>
              <w:top w:val="single" w:sz="6" w:space="0" w:color="auto"/>
              <w:left w:val="single" w:sz="6" w:space="0" w:color="auto"/>
              <w:bottom w:val="single" w:sz="6" w:space="0" w:color="auto"/>
              <w:right w:val="single" w:sz="6" w:space="0" w:color="auto"/>
            </w:tcBorders>
          </w:tcPr>
          <w:p w14:paraId="12CA896E" w14:textId="77777777" w:rsidR="00BC6260" w:rsidRPr="0084041A" w:rsidRDefault="00BC6260" w:rsidP="004B2260">
            <w:pPr>
              <w:pStyle w:val="Style19"/>
              <w:widowControl/>
              <w:rPr>
                <w:sz w:val="20"/>
                <w:szCs w:val="20"/>
              </w:rPr>
            </w:pPr>
          </w:p>
        </w:tc>
        <w:tc>
          <w:tcPr>
            <w:tcW w:w="830" w:type="dxa"/>
            <w:tcBorders>
              <w:top w:val="single" w:sz="6" w:space="0" w:color="auto"/>
              <w:left w:val="single" w:sz="6" w:space="0" w:color="auto"/>
              <w:bottom w:val="single" w:sz="6" w:space="0" w:color="auto"/>
              <w:right w:val="single" w:sz="6" w:space="0" w:color="auto"/>
            </w:tcBorders>
          </w:tcPr>
          <w:p w14:paraId="7F070BA9" w14:textId="77777777" w:rsidR="00BC6260" w:rsidRPr="0084041A" w:rsidRDefault="00BC6260" w:rsidP="004B2260">
            <w:pPr>
              <w:pStyle w:val="Style19"/>
              <w:widowControl/>
              <w:rPr>
                <w:sz w:val="20"/>
                <w:szCs w:val="20"/>
              </w:rPr>
            </w:pPr>
          </w:p>
        </w:tc>
      </w:tr>
      <w:tr w:rsidR="00BC6260" w:rsidRPr="0084041A" w14:paraId="036F7704" w14:textId="77777777" w:rsidTr="004B2260">
        <w:trPr>
          <w:gridAfter w:val="1"/>
          <w:wAfter w:w="11" w:type="dxa"/>
        </w:trPr>
        <w:tc>
          <w:tcPr>
            <w:tcW w:w="557" w:type="dxa"/>
            <w:tcBorders>
              <w:top w:val="single" w:sz="6" w:space="0" w:color="auto"/>
              <w:left w:val="single" w:sz="6" w:space="0" w:color="auto"/>
              <w:bottom w:val="single" w:sz="6" w:space="0" w:color="auto"/>
              <w:right w:val="single" w:sz="6" w:space="0" w:color="auto"/>
            </w:tcBorders>
          </w:tcPr>
          <w:p w14:paraId="4D9562EB" w14:textId="77777777" w:rsidR="00BC6260" w:rsidRPr="0084041A" w:rsidRDefault="00BC6260" w:rsidP="004B2260">
            <w:pPr>
              <w:pStyle w:val="Style21"/>
              <w:widowControl/>
              <w:spacing w:line="240" w:lineRule="auto"/>
              <w:rPr>
                <w:rStyle w:val="FontStyle38"/>
              </w:rPr>
            </w:pPr>
            <w:r w:rsidRPr="0084041A">
              <w:rPr>
                <w:rStyle w:val="FontStyle38"/>
              </w:rPr>
              <w:t>14</w:t>
            </w:r>
          </w:p>
        </w:tc>
        <w:tc>
          <w:tcPr>
            <w:tcW w:w="7411" w:type="dxa"/>
            <w:gridSpan w:val="2"/>
            <w:tcBorders>
              <w:top w:val="single" w:sz="6" w:space="0" w:color="auto"/>
              <w:left w:val="single" w:sz="6" w:space="0" w:color="auto"/>
              <w:bottom w:val="single" w:sz="6" w:space="0" w:color="auto"/>
              <w:right w:val="single" w:sz="6" w:space="0" w:color="auto"/>
            </w:tcBorders>
          </w:tcPr>
          <w:p w14:paraId="7700A0A4" w14:textId="77777777" w:rsidR="00BC6260" w:rsidRPr="0084041A" w:rsidRDefault="00BC6260" w:rsidP="004B2260">
            <w:pPr>
              <w:pStyle w:val="Style21"/>
              <w:widowControl/>
              <w:spacing w:line="240" w:lineRule="auto"/>
              <w:rPr>
                <w:rStyle w:val="FontStyle38"/>
              </w:rPr>
            </w:pPr>
            <w:r w:rsidRPr="0084041A">
              <w:rPr>
                <w:rStyle w:val="FontStyle38"/>
              </w:rPr>
              <w:t>Результаты специальной оценки  условий труда (дата завершения):</w:t>
            </w:r>
          </w:p>
        </w:tc>
        <w:tc>
          <w:tcPr>
            <w:tcW w:w="854" w:type="dxa"/>
            <w:gridSpan w:val="2"/>
            <w:tcBorders>
              <w:top w:val="single" w:sz="6" w:space="0" w:color="auto"/>
              <w:left w:val="single" w:sz="6" w:space="0" w:color="auto"/>
              <w:bottom w:val="single" w:sz="6" w:space="0" w:color="auto"/>
              <w:right w:val="single" w:sz="6" w:space="0" w:color="auto"/>
            </w:tcBorders>
          </w:tcPr>
          <w:p w14:paraId="6E1FBA86" w14:textId="77777777" w:rsidR="00BC6260" w:rsidRPr="0084041A" w:rsidRDefault="00BC6260" w:rsidP="004B2260">
            <w:pPr>
              <w:pStyle w:val="Style19"/>
              <w:widowControl/>
              <w:rPr>
                <w:sz w:val="20"/>
                <w:szCs w:val="20"/>
              </w:rPr>
            </w:pPr>
          </w:p>
        </w:tc>
        <w:tc>
          <w:tcPr>
            <w:tcW w:w="830" w:type="dxa"/>
            <w:tcBorders>
              <w:top w:val="single" w:sz="6" w:space="0" w:color="auto"/>
              <w:left w:val="single" w:sz="6" w:space="0" w:color="auto"/>
              <w:bottom w:val="single" w:sz="6" w:space="0" w:color="auto"/>
              <w:right w:val="single" w:sz="6" w:space="0" w:color="auto"/>
            </w:tcBorders>
          </w:tcPr>
          <w:p w14:paraId="524385C3" w14:textId="77777777" w:rsidR="00BC6260" w:rsidRPr="0084041A" w:rsidRDefault="00BC6260" w:rsidP="004B2260">
            <w:pPr>
              <w:pStyle w:val="Style19"/>
              <w:widowControl/>
              <w:rPr>
                <w:sz w:val="20"/>
                <w:szCs w:val="20"/>
              </w:rPr>
            </w:pPr>
          </w:p>
        </w:tc>
      </w:tr>
      <w:tr w:rsidR="00BC6260" w:rsidRPr="0084041A" w14:paraId="3E0272F4" w14:textId="77777777" w:rsidTr="004B2260">
        <w:trPr>
          <w:gridAfter w:val="1"/>
          <w:wAfter w:w="11" w:type="dxa"/>
        </w:trPr>
        <w:tc>
          <w:tcPr>
            <w:tcW w:w="557" w:type="dxa"/>
            <w:tcBorders>
              <w:top w:val="single" w:sz="6" w:space="0" w:color="auto"/>
              <w:left w:val="single" w:sz="6" w:space="0" w:color="auto"/>
              <w:bottom w:val="single" w:sz="6" w:space="0" w:color="auto"/>
              <w:right w:val="single" w:sz="6" w:space="0" w:color="auto"/>
            </w:tcBorders>
          </w:tcPr>
          <w:p w14:paraId="66357A84" w14:textId="77777777" w:rsidR="00BC6260" w:rsidRPr="0084041A" w:rsidRDefault="00BC6260" w:rsidP="004B2260">
            <w:pPr>
              <w:pStyle w:val="Style21"/>
              <w:widowControl/>
              <w:spacing w:line="240" w:lineRule="auto"/>
              <w:rPr>
                <w:rStyle w:val="FontStyle38"/>
              </w:rPr>
            </w:pPr>
            <w:r w:rsidRPr="0084041A">
              <w:rPr>
                <w:rStyle w:val="FontStyle38"/>
              </w:rPr>
              <w:t>14.1</w:t>
            </w:r>
          </w:p>
        </w:tc>
        <w:tc>
          <w:tcPr>
            <w:tcW w:w="7411" w:type="dxa"/>
            <w:gridSpan w:val="2"/>
            <w:tcBorders>
              <w:top w:val="single" w:sz="6" w:space="0" w:color="auto"/>
              <w:left w:val="single" w:sz="6" w:space="0" w:color="auto"/>
              <w:bottom w:val="single" w:sz="6" w:space="0" w:color="auto"/>
              <w:right w:val="single" w:sz="6" w:space="0" w:color="auto"/>
            </w:tcBorders>
          </w:tcPr>
          <w:p w14:paraId="2CA9FE49" w14:textId="77777777" w:rsidR="00BC6260" w:rsidRPr="0084041A" w:rsidRDefault="00BC6260" w:rsidP="004B2260">
            <w:pPr>
              <w:pStyle w:val="Style21"/>
              <w:widowControl/>
              <w:ind w:left="5" w:hanging="5"/>
              <w:rPr>
                <w:rStyle w:val="FontStyle38"/>
              </w:rPr>
            </w:pPr>
            <w:r w:rsidRPr="0084041A">
              <w:rPr>
                <w:rStyle w:val="FontStyle38"/>
              </w:rPr>
              <w:t>Количество рабочих мест, на которых проведена специальная оценка условий труда</w:t>
            </w:r>
          </w:p>
        </w:tc>
        <w:tc>
          <w:tcPr>
            <w:tcW w:w="854" w:type="dxa"/>
            <w:gridSpan w:val="2"/>
            <w:tcBorders>
              <w:top w:val="single" w:sz="6" w:space="0" w:color="auto"/>
              <w:left w:val="single" w:sz="6" w:space="0" w:color="auto"/>
              <w:bottom w:val="single" w:sz="6" w:space="0" w:color="auto"/>
              <w:right w:val="single" w:sz="6" w:space="0" w:color="auto"/>
            </w:tcBorders>
          </w:tcPr>
          <w:p w14:paraId="108CF251" w14:textId="77777777" w:rsidR="00BC6260" w:rsidRPr="0084041A" w:rsidRDefault="00BC6260" w:rsidP="004B2260">
            <w:pPr>
              <w:pStyle w:val="Style19"/>
              <w:widowControl/>
              <w:rPr>
                <w:sz w:val="20"/>
                <w:szCs w:val="20"/>
              </w:rPr>
            </w:pPr>
          </w:p>
        </w:tc>
        <w:tc>
          <w:tcPr>
            <w:tcW w:w="830" w:type="dxa"/>
            <w:tcBorders>
              <w:top w:val="single" w:sz="6" w:space="0" w:color="auto"/>
              <w:left w:val="single" w:sz="6" w:space="0" w:color="auto"/>
              <w:bottom w:val="single" w:sz="6" w:space="0" w:color="auto"/>
              <w:right w:val="single" w:sz="6" w:space="0" w:color="auto"/>
            </w:tcBorders>
          </w:tcPr>
          <w:p w14:paraId="0A38BEF5" w14:textId="77777777" w:rsidR="00BC6260" w:rsidRPr="0084041A" w:rsidRDefault="00BC6260" w:rsidP="004B2260">
            <w:pPr>
              <w:pStyle w:val="Style19"/>
              <w:widowControl/>
              <w:rPr>
                <w:sz w:val="20"/>
                <w:szCs w:val="20"/>
              </w:rPr>
            </w:pPr>
          </w:p>
        </w:tc>
      </w:tr>
      <w:tr w:rsidR="00BC6260" w:rsidRPr="0084041A" w14:paraId="708DDE91" w14:textId="77777777" w:rsidTr="004B2260">
        <w:trPr>
          <w:gridAfter w:val="1"/>
          <w:wAfter w:w="11" w:type="dxa"/>
        </w:trPr>
        <w:tc>
          <w:tcPr>
            <w:tcW w:w="557" w:type="dxa"/>
            <w:tcBorders>
              <w:top w:val="single" w:sz="6" w:space="0" w:color="auto"/>
              <w:left w:val="single" w:sz="6" w:space="0" w:color="auto"/>
              <w:bottom w:val="single" w:sz="6" w:space="0" w:color="auto"/>
              <w:right w:val="single" w:sz="6" w:space="0" w:color="auto"/>
            </w:tcBorders>
          </w:tcPr>
          <w:p w14:paraId="7F00CC16" w14:textId="77777777" w:rsidR="00BC6260" w:rsidRPr="0084041A" w:rsidRDefault="00BC6260" w:rsidP="004B2260">
            <w:pPr>
              <w:pStyle w:val="Style21"/>
              <w:widowControl/>
              <w:spacing w:line="240" w:lineRule="auto"/>
              <w:rPr>
                <w:rStyle w:val="FontStyle38"/>
              </w:rPr>
            </w:pPr>
            <w:r w:rsidRPr="0084041A">
              <w:rPr>
                <w:rStyle w:val="FontStyle38"/>
              </w:rPr>
              <w:t>14.2</w:t>
            </w:r>
          </w:p>
        </w:tc>
        <w:tc>
          <w:tcPr>
            <w:tcW w:w="7411" w:type="dxa"/>
            <w:gridSpan w:val="2"/>
            <w:tcBorders>
              <w:top w:val="single" w:sz="6" w:space="0" w:color="auto"/>
              <w:left w:val="single" w:sz="6" w:space="0" w:color="auto"/>
              <w:bottom w:val="single" w:sz="6" w:space="0" w:color="auto"/>
              <w:right w:val="single" w:sz="6" w:space="0" w:color="auto"/>
            </w:tcBorders>
          </w:tcPr>
          <w:p w14:paraId="5CA252D7" w14:textId="77777777" w:rsidR="00BC6260" w:rsidRPr="0084041A" w:rsidRDefault="00BC6260" w:rsidP="004B2260">
            <w:pPr>
              <w:pStyle w:val="Style21"/>
              <w:widowControl/>
              <w:spacing w:line="240" w:lineRule="auto"/>
              <w:rPr>
                <w:rStyle w:val="FontStyle38"/>
              </w:rPr>
            </w:pPr>
            <w:r w:rsidRPr="0084041A">
              <w:rPr>
                <w:rStyle w:val="FontStyle38"/>
              </w:rPr>
              <w:t>количество рабочих мест с классом условий труда 1 и 2</w:t>
            </w:r>
          </w:p>
        </w:tc>
        <w:tc>
          <w:tcPr>
            <w:tcW w:w="854" w:type="dxa"/>
            <w:gridSpan w:val="2"/>
            <w:tcBorders>
              <w:top w:val="single" w:sz="6" w:space="0" w:color="auto"/>
              <w:left w:val="single" w:sz="6" w:space="0" w:color="auto"/>
              <w:bottom w:val="single" w:sz="6" w:space="0" w:color="auto"/>
              <w:right w:val="single" w:sz="6" w:space="0" w:color="auto"/>
            </w:tcBorders>
          </w:tcPr>
          <w:p w14:paraId="5A50DCD8" w14:textId="77777777" w:rsidR="00BC6260" w:rsidRPr="0084041A" w:rsidRDefault="00BC6260" w:rsidP="004B2260">
            <w:pPr>
              <w:pStyle w:val="Style19"/>
              <w:widowControl/>
              <w:rPr>
                <w:sz w:val="20"/>
                <w:szCs w:val="20"/>
              </w:rPr>
            </w:pPr>
          </w:p>
        </w:tc>
        <w:tc>
          <w:tcPr>
            <w:tcW w:w="830" w:type="dxa"/>
            <w:tcBorders>
              <w:top w:val="single" w:sz="6" w:space="0" w:color="auto"/>
              <w:left w:val="single" w:sz="6" w:space="0" w:color="auto"/>
              <w:bottom w:val="single" w:sz="6" w:space="0" w:color="auto"/>
              <w:right w:val="single" w:sz="6" w:space="0" w:color="auto"/>
            </w:tcBorders>
          </w:tcPr>
          <w:p w14:paraId="6B352308" w14:textId="77777777" w:rsidR="00BC6260" w:rsidRPr="0084041A" w:rsidRDefault="00BC6260" w:rsidP="004B2260">
            <w:pPr>
              <w:pStyle w:val="Style19"/>
              <w:widowControl/>
              <w:rPr>
                <w:sz w:val="20"/>
                <w:szCs w:val="20"/>
              </w:rPr>
            </w:pPr>
          </w:p>
        </w:tc>
      </w:tr>
      <w:tr w:rsidR="00BC6260" w:rsidRPr="0084041A" w14:paraId="001B28E9" w14:textId="77777777" w:rsidTr="004B2260">
        <w:trPr>
          <w:gridAfter w:val="1"/>
          <w:wAfter w:w="11" w:type="dxa"/>
        </w:trPr>
        <w:tc>
          <w:tcPr>
            <w:tcW w:w="557" w:type="dxa"/>
            <w:tcBorders>
              <w:top w:val="single" w:sz="6" w:space="0" w:color="auto"/>
              <w:left w:val="single" w:sz="6" w:space="0" w:color="auto"/>
              <w:bottom w:val="single" w:sz="6" w:space="0" w:color="auto"/>
              <w:right w:val="single" w:sz="6" w:space="0" w:color="auto"/>
            </w:tcBorders>
          </w:tcPr>
          <w:p w14:paraId="0DA059D7" w14:textId="77777777" w:rsidR="00BC6260" w:rsidRPr="0084041A" w:rsidRDefault="00BC6260" w:rsidP="004B2260">
            <w:pPr>
              <w:pStyle w:val="Style21"/>
              <w:widowControl/>
              <w:spacing w:line="240" w:lineRule="auto"/>
              <w:rPr>
                <w:rStyle w:val="FontStyle38"/>
              </w:rPr>
            </w:pPr>
            <w:r w:rsidRPr="0084041A">
              <w:rPr>
                <w:rStyle w:val="FontStyle38"/>
              </w:rPr>
              <w:t>14.3</w:t>
            </w:r>
          </w:p>
        </w:tc>
        <w:tc>
          <w:tcPr>
            <w:tcW w:w="7411" w:type="dxa"/>
            <w:gridSpan w:val="2"/>
            <w:tcBorders>
              <w:top w:val="single" w:sz="6" w:space="0" w:color="auto"/>
              <w:left w:val="single" w:sz="6" w:space="0" w:color="auto"/>
              <w:bottom w:val="single" w:sz="6" w:space="0" w:color="auto"/>
              <w:right w:val="single" w:sz="6" w:space="0" w:color="auto"/>
            </w:tcBorders>
          </w:tcPr>
          <w:p w14:paraId="5BA335A4" w14:textId="77777777" w:rsidR="00BC6260" w:rsidRPr="0084041A" w:rsidRDefault="00BC6260" w:rsidP="004B2260">
            <w:pPr>
              <w:pStyle w:val="Style21"/>
              <w:widowControl/>
              <w:ind w:left="5" w:hanging="5"/>
              <w:rPr>
                <w:rStyle w:val="FontStyle38"/>
              </w:rPr>
            </w:pPr>
            <w:r w:rsidRPr="0084041A">
              <w:rPr>
                <w:rStyle w:val="FontStyle38"/>
              </w:rPr>
              <w:t>количество рабочих мест с классом условий труда 3.1, 3.2, 3.3,3.4</w:t>
            </w:r>
          </w:p>
        </w:tc>
        <w:tc>
          <w:tcPr>
            <w:tcW w:w="854" w:type="dxa"/>
            <w:gridSpan w:val="2"/>
            <w:tcBorders>
              <w:top w:val="single" w:sz="6" w:space="0" w:color="auto"/>
              <w:left w:val="single" w:sz="6" w:space="0" w:color="auto"/>
              <w:bottom w:val="single" w:sz="6" w:space="0" w:color="auto"/>
              <w:right w:val="single" w:sz="6" w:space="0" w:color="auto"/>
            </w:tcBorders>
          </w:tcPr>
          <w:p w14:paraId="1F4DB8AF" w14:textId="77777777" w:rsidR="00BC6260" w:rsidRPr="0084041A" w:rsidRDefault="00BC6260" w:rsidP="004B2260">
            <w:pPr>
              <w:pStyle w:val="Style19"/>
              <w:widowControl/>
              <w:rPr>
                <w:sz w:val="20"/>
                <w:szCs w:val="20"/>
              </w:rPr>
            </w:pPr>
          </w:p>
        </w:tc>
        <w:tc>
          <w:tcPr>
            <w:tcW w:w="830" w:type="dxa"/>
            <w:tcBorders>
              <w:top w:val="single" w:sz="6" w:space="0" w:color="auto"/>
              <w:left w:val="single" w:sz="6" w:space="0" w:color="auto"/>
              <w:bottom w:val="single" w:sz="6" w:space="0" w:color="auto"/>
              <w:right w:val="single" w:sz="6" w:space="0" w:color="auto"/>
            </w:tcBorders>
          </w:tcPr>
          <w:p w14:paraId="03B2DED4" w14:textId="77777777" w:rsidR="00BC6260" w:rsidRPr="0084041A" w:rsidRDefault="00BC6260" w:rsidP="004B2260">
            <w:pPr>
              <w:pStyle w:val="Style19"/>
              <w:widowControl/>
              <w:rPr>
                <w:sz w:val="20"/>
                <w:szCs w:val="20"/>
              </w:rPr>
            </w:pPr>
          </w:p>
        </w:tc>
      </w:tr>
      <w:tr w:rsidR="00BC6260" w:rsidRPr="0084041A" w14:paraId="1CD576A8" w14:textId="77777777" w:rsidTr="004B2260">
        <w:trPr>
          <w:gridAfter w:val="1"/>
          <w:wAfter w:w="11" w:type="dxa"/>
        </w:trPr>
        <w:tc>
          <w:tcPr>
            <w:tcW w:w="557" w:type="dxa"/>
            <w:tcBorders>
              <w:top w:val="single" w:sz="6" w:space="0" w:color="auto"/>
              <w:left w:val="single" w:sz="6" w:space="0" w:color="auto"/>
              <w:bottom w:val="single" w:sz="6" w:space="0" w:color="auto"/>
              <w:right w:val="single" w:sz="6" w:space="0" w:color="auto"/>
            </w:tcBorders>
          </w:tcPr>
          <w:p w14:paraId="2CFD2778" w14:textId="77777777" w:rsidR="00BC6260" w:rsidRPr="0084041A" w:rsidRDefault="00BC6260" w:rsidP="004B2260">
            <w:pPr>
              <w:pStyle w:val="Style21"/>
              <w:widowControl/>
              <w:spacing w:line="240" w:lineRule="auto"/>
              <w:rPr>
                <w:rStyle w:val="FontStyle38"/>
              </w:rPr>
            </w:pPr>
            <w:r w:rsidRPr="0084041A">
              <w:rPr>
                <w:rStyle w:val="FontStyle38"/>
              </w:rPr>
              <w:t>14.4</w:t>
            </w:r>
          </w:p>
        </w:tc>
        <w:tc>
          <w:tcPr>
            <w:tcW w:w="7411" w:type="dxa"/>
            <w:gridSpan w:val="2"/>
            <w:tcBorders>
              <w:top w:val="single" w:sz="6" w:space="0" w:color="auto"/>
              <w:left w:val="single" w:sz="6" w:space="0" w:color="auto"/>
              <w:bottom w:val="single" w:sz="6" w:space="0" w:color="auto"/>
              <w:right w:val="single" w:sz="6" w:space="0" w:color="auto"/>
            </w:tcBorders>
          </w:tcPr>
          <w:p w14:paraId="06E0029C" w14:textId="77777777" w:rsidR="00BC6260" w:rsidRPr="0084041A" w:rsidRDefault="00BC6260" w:rsidP="004B2260">
            <w:pPr>
              <w:pStyle w:val="Style21"/>
              <w:widowControl/>
              <w:spacing w:line="240" w:lineRule="auto"/>
              <w:rPr>
                <w:rStyle w:val="FontStyle38"/>
              </w:rPr>
            </w:pPr>
            <w:r w:rsidRPr="0084041A">
              <w:rPr>
                <w:rStyle w:val="FontStyle38"/>
              </w:rPr>
              <w:t>количество рабочих мест с классом условий труда 4</w:t>
            </w:r>
          </w:p>
        </w:tc>
        <w:tc>
          <w:tcPr>
            <w:tcW w:w="854" w:type="dxa"/>
            <w:gridSpan w:val="2"/>
            <w:tcBorders>
              <w:top w:val="single" w:sz="6" w:space="0" w:color="auto"/>
              <w:left w:val="single" w:sz="6" w:space="0" w:color="auto"/>
              <w:bottom w:val="single" w:sz="6" w:space="0" w:color="auto"/>
              <w:right w:val="single" w:sz="6" w:space="0" w:color="auto"/>
            </w:tcBorders>
          </w:tcPr>
          <w:p w14:paraId="5AD0DEA1" w14:textId="77777777" w:rsidR="00BC6260" w:rsidRPr="0084041A" w:rsidRDefault="00BC6260" w:rsidP="004B2260">
            <w:pPr>
              <w:pStyle w:val="Style19"/>
              <w:widowControl/>
              <w:rPr>
                <w:sz w:val="20"/>
                <w:szCs w:val="20"/>
              </w:rPr>
            </w:pPr>
          </w:p>
        </w:tc>
        <w:tc>
          <w:tcPr>
            <w:tcW w:w="830" w:type="dxa"/>
            <w:tcBorders>
              <w:top w:val="single" w:sz="6" w:space="0" w:color="auto"/>
              <w:left w:val="single" w:sz="6" w:space="0" w:color="auto"/>
              <w:bottom w:val="single" w:sz="6" w:space="0" w:color="auto"/>
              <w:right w:val="single" w:sz="6" w:space="0" w:color="auto"/>
            </w:tcBorders>
          </w:tcPr>
          <w:p w14:paraId="19F9BD07" w14:textId="77777777" w:rsidR="00BC6260" w:rsidRPr="0084041A" w:rsidRDefault="00BC6260" w:rsidP="004B2260">
            <w:pPr>
              <w:pStyle w:val="Style19"/>
              <w:widowControl/>
              <w:rPr>
                <w:sz w:val="20"/>
                <w:szCs w:val="20"/>
              </w:rPr>
            </w:pPr>
          </w:p>
        </w:tc>
      </w:tr>
      <w:tr w:rsidR="00BC6260" w:rsidRPr="0084041A" w14:paraId="67276B9B" w14:textId="77777777" w:rsidTr="004B2260">
        <w:trPr>
          <w:gridAfter w:val="1"/>
          <w:wAfter w:w="11" w:type="dxa"/>
        </w:trPr>
        <w:tc>
          <w:tcPr>
            <w:tcW w:w="557" w:type="dxa"/>
            <w:tcBorders>
              <w:top w:val="single" w:sz="6" w:space="0" w:color="auto"/>
              <w:left w:val="single" w:sz="6" w:space="0" w:color="auto"/>
              <w:bottom w:val="single" w:sz="6" w:space="0" w:color="auto"/>
              <w:right w:val="single" w:sz="6" w:space="0" w:color="auto"/>
            </w:tcBorders>
          </w:tcPr>
          <w:p w14:paraId="4435DEF3" w14:textId="77777777" w:rsidR="00BC6260" w:rsidRPr="0084041A" w:rsidRDefault="00BC6260" w:rsidP="004B2260">
            <w:pPr>
              <w:pStyle w:val="Style21"/>
              <w:widowControl/>
              <w:spacing w:line="240" w:lineRule="auto"/>
              <w:rPr>
                <w:rStyle w:val="FontStyle38"/>
              </w:rPr>
            </w:pPr>
            <w:r w:rsidRPr="0084041A">
              <w:rPr>
                <w:rStyle w:val="FontStyle38"/>
              </w:rPr>
              <w:t>15</w:t>
            </w:r>
          </w:p>
        </w:tc>
        <w:tc>
          <w:tcPr>
            <w:tcW w:w="7411" w:type="dxa"/>
            <w:gridSpan w:val="2"/>
            <w:tcBorders>
              <w:top w:val="single" w:sz="6" w:space="0" w:color="auto"/>
              <w:left w:val="single" w:sz="6" w:space="0" w:color="auto"/>
              <w:bottom w:val="single" w:sz="6" w:space="0" w:color="auto"/>
              <w:right w:val="single" w:sz="6" w:space="0" w:color="auto"/>
            </w:tcBorders>
          </w:tcPr>
          <w:p w14:paraId="61B6FAE6" w14:textId="77777777" w:rsidR="00BC6260" w:rsidRPr="0084041A" w:rsidRDefault="00BC6260" w:rsidP="004B2260">
            <w:pPr>
              <w:pStyle w:val="Style21"/>
              <w:widowControl/>
              <w:spacing w:line="240" w:lineRule="auto"/>
              <w:rPr>
                <w:rStyle w:val="FontStyle38"/>
              </w:rPr>
            </w:pPr>
            <w:r w:rsidRPr="0084041A">
              <w:rPr>
                <w:rStyle w:val="FontStyle38"/>
              </w:rPr>
              <w:t>Средства, затраченные на мероприятия по охране труда, всего (тыс. рублей)</w:t>
            </w:r>
          </w:p>
        </w:tc>
        <w:tc>
          <w:tcPr>
            <w:tcW w:w="854" w:type="dxa"/>
            <w:gridSpan w:val="2"/>
            <w:tcBorders>
              <w:top w:val="single" w:sz="6" w:space="0" w:color="auto"/>
              <w:left w:val="single" w:sz="6" w:space="0" w:color="auto"/>
              <w:bottom w:val="single" w:sz="6" w:space="0" w:color="auto"/>
              <w:right w:val="single" w:sz="6" w:space="0" w:color="auto"/>
            </w:tcBorders>
          </w:tcPr>
          <w:p w14:paraId="43C4359A" w14:textId="77777777" w:rsidR="00BC6260" w:rsidRPr="0084041A" w:rsidRDefault="00BC6260" w:rsidP="004B2260">
            <w:pPr>
              <w:pStyle w:val="Style19"/>
              <w:widowControl/>
              <w:rPr>
                <w:sz w:val="20"/>
                <w:szCs w:val="20"/>
              </w:rPr>
            </w:pPr>
          </w:p>
        </w:tc>
        <w:tc>
          <w:tcPr>
            <w:tcW w:w="830" w:type="dxa"/>
            <w:tcBorders>
              <w:top w:val="single" w:sz="6" w:space="0" w:color="auto"/>
              <w:left w:val="single" w:sz="6" w:space="0" w:color="auto"/>
              <w:bottom w:val="single" w:sz="6" w:space="0" w:color="auto"/>
              <w:right w:val="single" w:sz="6" w:space="0" w:color="auto"/>
            </w:tcBorders>
          </w:tcPr>
          <w:p w14:paraId="59492BF0" w14:textId="77777777" w:rsidR="00BC6260" w:rsidRPr="0084041A" w:rsidRDefault="00BC6260" w:rsidP="004B2260">
            <w:pPr>
              <w:pStyle w:val="Style19"/>
              <w:widowControl/>
              <w:rPr>
                <w:sz w:val="20"/>
                <w:szCs w:val="20"/>
              </w:rPr>
            </w:pPr>
          </w:p>
        </w:tc>
      </w:tr>
      <w:tr w:rsidR="00BC6260" w:rsidRPr="0084041A" w14:paraId="6BE137C9" w14:textId="77777777" w:rsidTr="004B2260">
        <w:trPr>
          <w:gridAfter w:val="1"/>
          <w:wAfter w:w="11" w:type="dxa"/>
        </w:trPr>
        <w:tc>
          <w:tcPr>
            <w:tcW w:w="557" w:type="dxa"/>
            <w:tcBorders>
              <w:top w:val="single" w:sz="6" w:space="0" w:color="auto"/>
              <w:left w:val="single" w:sz="6" w:space="0" w:color="auto"/>
              <w:bottom w:val="single" w:sz="6" w:space="0" w:color="auto"/>
              <w:right w:val="single" w:sz="6" w:space="0" w:color="auto"/>
            </w:tcBorders>
          </w:tcPr>
          <w:p w14:paraId="6E57F5D8" w14:textId="77777777" w:rsidR="00BC6260" w:rsidRPr="0084041A" w:rsidRDefault="00BC6260" w:rsidP="004B2260">
            <w:pPr>
              <w:pStyle w:val="Style21"/>
              <w:widowControl/>
              <w:spacing w:line="240" w:lineRule="auto"/>
              <w:rPr>
                <w:rStyle w:val="FontStyle38"/>
              </w:rPr>
            </w:pPr>
            <w:r w:rsidRPr="0084041A">
              <w:rPr>
                <w:rStyle w:val="FontStyle38"/>
              </w:rPr>
              <w:t>16.1</w:t>
            </w:r>
          </w:p>
        </w:tc>
        <w:tc>
          <w:tcPr>
            <w:tcW w:w="7411" w:type="dxa"/>
            <w:gridSpan w:val="2"/>
            <w:tcBorders>
              <w:top w:val="single" w:sz="6" w:space="0" w:color="auto"/>
              <w:left w:val="single" w:sz="6" w:space="0" w:color="auto"/>
              <w:bottom w:val="single" w:sz="6" w:space="0" w:color="auto"/>
              <w:right w:val="single" w:sz="6" w:space="0" w:color="auto"/>
            </w:tcBorders>
          </w:tcPr>
          <w:p w14:paraId="3F7F45D2" w14:textId="77777777" w:rsidR="00BC6260" w:rsidRPr="0084041A" w:rsidRDefault="00BC6260" w:rsidP="004B2260">
            <w:pPr>
              <w:pStyle w:val="Style21"/>
              <w:widowControl/>
              <w:spacing w:line="240" w:lineRule="auto"/>
              <w:rPr>
                <w:rStyle w:val="FontStyle38"/>
              </w:rPr>
            </w:pPr>
            <w:r w:rsidRPr="0084041A">
              <w:rPr>
                <w:rStyle w:val="FontStyle38"/>
              </w:rPr>
              <w:t>в том числе на одного работника (тыс. рублей)</w:t>
            </w:r>
          </w:p>
        </w:tc>
        <w:tc>
          <w:tcPr>
            <w:tcW w:w="854" w:type="dxa"/>
            <w:gridSpan w:val="2"/>
            <w:tcBorders>
              <w:top w:val="single" w:sz="6" w:space="0" w:color="auto"/>
              <w:left w:val="single" w:sz="6" w:space="0" w:color="auto"/>
              <w:bottom w:val="single" w:sz="6" w:space="0" w:color="auto"/>
              <w:right w:val="single" w:sz="6" w:space="0" w:color="auto"/>
            </w:tcBorders>
          </w:tcPr>
          <w:p w14:paraId="10A667ED" w14:textId="77777777" w:rsidR="00BC6260" w:rsidRPr="0084041A" w:rsidRDefault="00BC6260" w:rsidP="004B2260">
            <w:pPr>
              <w:pStyle w:val="Style19"/>
              <w:widowControl/>
              <w:rPr>
                <w:sz w:val="20"/>
                <w:szCs w:val="20"/>
              </w:rPr>
            </w:pPr>
          </w:p>
        </w:tc>
        <w:tc>
          <w:tcPr>
            <w:tcW w:w="830" w:type="dxa"/>
            <w:tcBorders>
              <w:top w:val="single" w:sz="6" w:space="0" w:color="auto"/>
              <w:left w:val="single" w:sz="6" w:space="0" w:color="auto"/>
              <w:bottom w:val="single" w:sz="6" w:space="0" w:color="auto"/>
              <w:right w:val="single" w:sz="6" w:space="0" w:color="auto"/>
            </w:tcBorders>
          </w:tcPr>
          <w:p w14:paraId="5AEDB262" w14:textId="77777777" w:rsidR="00BC6260" w:rsidRPr="0084041A" w:rsidRDefault="00BC6260" w:rsidP="004B2260">
            <w:pPr>
              <w:pStyle w:val="Style19"/>
              <w:widowControl/>
              <w:rPr>
                <w:sz w:val="20"/>
                <w:szCs w:val="20"/>
              </w:rPr>
            </w:pPr>
          </w:p>
        </w:tc>
      </w:tr>
    </w:tbl>
    <w:p w14:paraId="3A260039" w14:textId="77777777" w:rsidR="00BC6260" w:rsidRPr="0084041A" w:rsidRDefault="00BC6260" w:rsidP="00BC6260">
      <w:pPr>
        <w:pStyle w:val="Style18"/>
        <w:widowControl/>
        <w:spacing w:line="240" w:lineRule="exact"/>
        <w:ind w:left="350" w:right="2899"/>
        <w:rPr>
          <w:sz w:val="20"/>
          <w:szCs w:val="20"/>
        </w:rPr>
      </w:pPr>
    </w:p>
    <w:p w14:paraId="5EE35B41" w14:textId="77777777" w:rsidR="00BC6260" w:rsidRPr="0084041A" w:rsidRDefault="00BC6260" w:rsidP="00BC6260">
      <w:pPr>
        <w:pStyle w:val="Style18"/>
        <w:widowControl/>
        <w:pBdr>
          <w:bottom w:val="single" w:sz="4" w:space="1" w:color="auto"/>
        </w:pBdr>
        <w:spacing w:before="187"/>
        <w:ind w:left="350" w:right="24"/>
        <w:rPr>
          <w:rStyle w:val="FontStyle40"/>
        </w:rPr>
      </w:pPr>
      <w:r w:rsidRPr="0084041A">
        <w:rPr>
          <w:rStyle w:val="FontStyle40"/>
        </w:rPr>
        <w:t>Общее число пострадавших от несчастных случаев Х 1000</w:t>
      </w:r>
    </w:p>
    <w:p w14:paraId="5330B091" w14:textId="77777777" w:rsidR="00BC6260" w:rsidRPr="0084041A" w:rsidRDefault="00BC6260" w:rsidP="00BC6260">
      <w:pPr>
        <w:pStyle w:val="Style14"/>
        <w:widowControl/>
        <w:spacing w:line="240" w:lineRule="exact"/>
        <w:jc w:val="center"/>
        <w:rPr>
          <w:rStyle w:val="FontStyle40"/>
        </w:rPr>
      </w:pPr>
      <w:r w:rsidRPr="0084041A">
        <w:rPr>
          <w:rStyle w:val="FontStyle40"/>
        </w:rPr>
        <w:t>Кч=________________________________________________________________________</w:t>
      </w:r>
      <w:r w:rsidRPr="0084041A">
        <w:rPr>
          <w:rStyle w:val="FontStyle39"/>
          <w:sz w:val="20"/>
          <w:szCs w:val="20"/>
        </w:rPr>
        <w:t xml:space="preserve"> </w:t>
      </w:r>
      <w:r w:rsidRPr="0084041A">
        <w:rPr>
          <w:rStyle w:val="FontStyle40"/>
        </w:rPr>
        <w:t>Общее число работающих</w:t>
      </w:r>
    </w:p>
    <w:p w14:paraId="0DF2905B" w14:textId="77777777" w:rsidR="00BC6260" w:rsidRPr="0084041A" w:rsidRDefault="00BC6260" w:rsidP="00BC6260">
      <w:pPr>
        <w:pStyle w:val="Style14"/>
        <w:widowControl/>
        <w:spacing w:line="240" w:lineRule="exact"/>
        <w:ind w:left="1411"/>
        <w:rPr>
          <w:sz w:val="20"/>
          <w:szCs w:val="20"/>
        </w:rPr>
      </w:pPr>
    </w:p>
    <w:p w14:paraId="2D98B931" w14:textId="77777777" w:rsidR="00BC6260" w:rsidRPr="0084041A" w:rsidRDefault="00BC6260" w:rsidP="00BC6260">
      <w:pPr>
        <w:pStyle w:val="Style14"/>
        <w:widowControl/>
        <w:spacing w:before="120"/>
        <w:ind w:left="1411"/>
        <w:rPr>
          <w:rStyle w:val="FontStyle40"/>
        </w:rPr>
      </w:pPr>
      <w:r w:rsidRPr="0084041A">
        <w:rPr>
          <w:rStyle w:val="FontStyle40"/>
        </w:rPr>
        <w:t>Общее число дней нетрудоспособности</w:t>
      </w:r>
    </w:p>
    <w:p w14:paraId="5705673D" w14:textId="77777777" w:rsidR="00BC6260" w:rsidRPr="0084041A" w:rsidRDefault="00BC6260" w:rsidP="00BC6260">
      <w:pPr>
        <w:pStyle w:val="Style15"/>
        <w:widowControl/>
        <w:tabs>
          <w:tab w:val="left" w:leader="hyphen" w:pos="6158"/>
        </w:tabs>
        <w:rPr>
          <w:rStyle w:val="FontStyle40"/>
          <w:lang w:eastAsia="en-US"/>
        </w:rPr>
      </w:pPr>
      <w:r w:rsidRPr="0084041A">
        <w:rPr>
          <w:rStyle w:val="FontStyle40"/>
          <w:lang w:val="en-US" w:eastAsia="en-US"/>
        </w:rPr>
        <w:t>Km</w:t>
      </w:r>
      <w:r w:rsidRPr="0084041A">
        <w:rPr>
          <w:rStyle w:val="FontStyle40"/>
          <w:lang w:eastAsia="en-US"/>
        </w:rPr>
        <w:t>=__________________________________________________________________</w:t>
      </w:r>
    </w:p>
    <w:p w14:paraId="05567238" w14:textId="77777777" w:rsidR="00BC6260" w:rsidRPr="0084041A" w:rsidRDefault="00BC6260" w:rsidP="00BC6260">
      <w:pPr>
        <w:pStyle w:val="Style20"/>
        <w:widowControl/>
        <w:spacing w:after="1027"/>
        <w:ind w:right="3490"/>
        <w:jc w:val="right"/>
        <w:rPr>
          <w:rStyle w:val="FontStyle40"/>
        </w:rPr>
        <w:sectPr w:rsidR="00BC6260" w:rsidRPr="0084041A" w:rsidSect="00364111">
          <w:headerReference w:type="even" r:id="rId13"/>
          <w:headerReference w:type="default" r:id="rId14"/>
          <w:type w:val="nextColumn"/>
          <w:pgSz w:w="11905" w:h="16837"/>
          <w:pgMar w:top="1134" w:right="567" w:bottom="1134" w:left="1701" w:header="720" w:footer="720" w:gutter="0"/>
          <w:cols w:space="60"/>
          <w:noEndnote/>
        </w:sectPr>
      </w:pPr>
      <w:r w:rsidRPr="0084041A">
        <w:rPr>
          <w:rStyle w:val="FontStyle40"/>
        </w:rPr>
        <w:t>Общее число пострадавших от несчастных случаев</w:t>
      </w:r>
    </w:p>
    <w:p w14:paraId="606886C3" w14:textId="77777777" w:rsidR="00BC6260" w:rsidRPr="0084041A" w:rsidRDefault="00BC6260" w:rsidP="00BC6260">
      <w:pPr>
        <w:pStyle w:val="Style6"/>
        <w:widowControl/>
        <w:rPr>
          <w:rStyle w:val="FontStyle38"/>
        </w:rPr>
      </w:pPr>
      <w:r w:rsidRPr="0084041A">
        <w:rPr>
          <w:rStyle w:val="FontStyle38"/>
        </w:rPr>
        <w:lastRenderedPageBreak/>
        <w:t>Руководитель организации</w:t>
      </w:r>
    </w:p>
    <w:p w14:paraId="2506DE6D" w14:textId="58D0AE36" w:rsidR="00BC6260" w:rsidRPr="0084041A" w:rsidRDefault="00BC6260" w:rsidP="00BC6260">
      <w:pPr>
        <w:pStyle w:val="Style10"/>
        <w:widowControl/>
        <w:tabs>
          <w:tab w:val="left" w:pos="2962"/>
        </w:tabs>
        <w:spacing w:before="226"/>
        <w:jc w:val="both"/>
        <w:rPr>
          <w:rStyle w:val="FontStyle38"/>
        </w:rPr>
      </w:pPr>
      <w:r w:rsidRPr="0084041A">
        <w:rPr>
          <w:rStyle w:val="FontStyle38"/>
        </w:rPr>
        <w:t>__________                ___________</w:t>
      </w:r>
    </w:p>
    <w:p w14:paraId="138FD18B" w14:textId="77777777" w:rsidR="00BC6260" w:rsidRPr="0084041A" w:rsidRDefault="00BC6260" w:rsidP="00BC6260">
      <w:pPr>
        <w:pStyle w:val="Style10"/>
        <w:widowControl/>
        <w:tabs>
          <w:tab w:val="left" w:pos="2962"/>
        </w:tabs>
        <w:spacing w:before="226"/>
        <w:ind w:right="1199"/>
        <w:jc w:val="both"/>
        <w:rPr>
          <w:rStyle w:val="FontStyle37"/>
          <w:b w:val="0"/>
          <w:sz w:val="20"/>
          <w:szCs w:val="20"/>
        </w:rPr>
      </w:pPr>
      <w:r w:rsidRPr="0084041A">
        <w:rPr>
          <w:rStyle w:val="FontStyle37"/>
          <w:b w:val="0"/>
          <w:sz w:val="20"/>
          <w:szCs w:val="20"/>
        </w:rPr>
        <w:t>(подпись)</w:t>
      </w:r>
      <w:r w:rsidRPr="0084041A">
        <w:rPr>
          <w:rStyle w:val="FontStyle37"/>
          <w:b w:val="0"/>
          <w:bCs w:val="0"/>
          <w:sz w:val="20"/>
          <w:szCs w:val="20"/>
        </w:rPr>
        <w:tab/>
      </w:r>
      <w:r w:rsidRPr="0084041A">
        <w:rPr>
          <w:rStyle w:val="FontStyle41"/>
          <w:sz w:val="20"/>
          <w:szCs w:val="20"/>
        </w:rPr>
        <w:t>(Ф.И</w:t>
      </w:r>
      <w:r w:rsidRPr="0084041A">
        <w:rPr>
          <w:rStyle w:val="FontStyle37"/>
          <w:b w:val="0"/>
          <w:sz w:val="20"/>
          <w:szCs w:val="20"/>
        </w:rPr>
        <w:t>.О.)</w:t>
      </w:r>
    </w:p>
    <w:p w14:paraId="6A994F7F" w14:textId="77777777" w:rsidR="00BC6260" w:rsidRPr="0084041A" w:rsidRDefault="00BC6260" w:rsidP="00BC6260">
      <w:pPr>
        <w:spacing w:before="398" w:line="240" w:lineRule="exact"/>
        <w:rPr>
          <w:sz w:val="20"/>
          <w:szCs w:val="20"/>
        </w:rPr>
      </w:pPr>
    </w:p>
    <w:p w14:paraId="168B9C3F" w14:textId="77777777" w:rsidR="00BC6260" w:rsidRPr="0084041A" w:rsidRDefault="00BC6260" w:rsidP="00BC6260">
      <w:pPr>
        <w:pStyle w:val="Style6"/>
        <w:widowControl/>
        <w:spacing w:line="254" w:lineRule="exact"/>
        <w:rPr>
          <w:rStyle w:val="FontStyle38"/>
        </w:rPr>
      </w:pPr>
      <w:r w:rsidRPr="0084041A">
        <w:rPr>
          <w:rStyle w:val="FontStyle38"/>
        </w:rPr>
        <w:t xml:space="preserve">Председатель первичной организации профсоюза или иного представительного органа работников организации </w:t>
      </w:r>
    </w:p>
    <w:p w14:paraId="04F5DFF4" w14:textId="77777777" w:rsidR="00BC6260" w:rsidRPr="0084041A" w:rsidRDefault="00BC6260" w:rsidP="00BC6260">
      <w:pPr>
        <w:pStyle w:val="Style6"/>
        <w:widowControl/>
        <w:spacing w:line="254" w:lineRule="exact"/>
        <w:rPr>
          <w:rStyle w:val="FontStyle38"/>
        </w:rPr>
      </w:pPr>
      <w:r w:rsidRPr="0084041A">
        <w:rPr>
          <w:rStyle w:val="FontStyle38"/>
        </w:rPr>
        <w:t>( при наличии)</w:t>
      </w:r>
    </w:p>
    <w:p w14:paraId="679D368E" w14:textId="77777777" w:rsidR="00BC6260" w:rsidRPr="0084041A" w:rsidRDefault="00BC6260" w:rsidP="00BC6260">
      <w:pPr>
        <w:pStyle w:val="Style10"/>
        <w:widowControl/>
        <w:spacing w:line="240" w:lineRule="exact"/>
        <w:jc w:val="both"/>
        <w:rPr>
          <w:sz w:val="20"/>
          <w:szCs w:val="20"/>
        </w:rPr>
      </w:pPr>
    </w:p>
    <w:p w14:paraId="1542D827" w14:textId="77777777" w:rsidR="00BC6260" w:rsidRPr="0084041A" w:rsidRDefault="00BC6260" w:rsidP="00BC6260">
      <w:pPr>
        <w:pStyle w:val="Style10"/>
        <w:widowControl/>
        <w:tabs>
          <w:tab w:val="left" w:pos="2966"/>
        </w:tabs>
        <w:spacing w:before="24"/>
        <w:jc w:val="both"/>
        <w:rPr>
          <w:rStyle w:val="FontStyle37"/>
          <w:sz w:val="20"/>
          <w:szCs w:val="20"/>
        </w:rPr>
      </w:pPr>
    </w:p>
    <w:p w14:paraId="406B1F98" w14:textId="77777777" w:rsidR="00BC6260" w:rsidRPr="0084041A" w:rsidRDefault="00BC6260" w:rsidP="00BC6260">
      <w:pPr>
        <w:pStyle w:val="Style10"/>
        <w:widowControl/>
        <w:tabs>
          <w:tab w:val="left" w:pos="2966"/>
        </w:tabs>
        <w:spacing w:before="24"/>
        <w:jc w:val="both"/>
        <w:rPr>
          <w:rStyle w:val="FontStyle37"/>
          <w:sz w:val="20"/>
          <w:szCs w:val="20"/>
        </w:rPr>
      </w:pPr>
      <w:r w:rsidRPr="0084041A">
        <w:rPr>
          <w:rStyle w:val="FontStyle37"/>
          <w:sz w:val="20"/>
          <w:szCs w:val="20"/>
        </w:rPr>
        <w:t>____________              ___________</w:t>
      </w:r>
    </w:p>
    <w:p w14:paraId="68A7D25F" w14:textId="77777777" w:rsidR="00BC6260" w:rsidRPr="0084041A" w:rsidRDefault="00BC6260" w:rsidP="00BC6260">
      <w:pPr>
        <w:pStyle w:val="Style10"/>
        <w:widowControl/>
        <w:tabs>
          <w:tab w:val="left" w:pos="2966"/>
        </w:tabs>
        <w:spacing w:before="24"/>
        <w:ind w:right="-781"/>
        <w:jc w:val="both"/>
        <w:rPr>
          <w:rStyle w:val="FontStyle37"/>
          <w:b w:val="0"/>
          <w:sz w:val="20"/>
          <w:szCs w:val="20"/>
        </w:rPr>
      </w:pPr>
      <w:r w:rsidRPr="0084041A">
        <w:rPr>
          <w:rStyle w:val="FontStyle37"/>
          <w:b w:val="0"/>
          <w:sz w:val="20"/>
          <w:szCs w:val="20"/>
        </w:rPr>
        <w:t>(подпись)</w:t>
      </w:r>
      <w:r w:rsidRPr="0084041A">
        <w:rPr>
          <w:rStyle w:val="FontStyle37"/>
          <w:bCs w:val="0"/>
          <w:sz w:val="20"/>
          <w:szCs w:val="20"/>
        </w:rPr>
        <w:tab/>
      </w:r>
      <w:r w:rsidRPr="0084041A">
        <w:rPr>
          <w:rStyle w:val="FontStyle41"/>
          <w:sz w:val="20"/>
          <w:szCs w:val="20"/>
        </w:rPr>
        <w:t>(Ф.И</w:t>
      </w:r>
      <w:r w:rsidRPr="0084041A">
        <w:rPr>
          <w:rStyle w:val="FontStyle37"/>
          <w:sz w:val="20"/>
          <w:szCs w:val="20"/>
        </w:rPr>
        <w:t>.</w:t>
      </w:r>
      <w:r w:rsidRPr="0084041A">
        <w:rPr>
          <w:rStyle w:val="FontStyle37"/>
          <w:b w:val="0"/>
          <w:sz w:val="20"/>
          <w:szCs w:val="20"/>
        </w:rPr>
        <w:t>О.)</w:t>
      </w:r>
    </w:p>
    <w:p w14:paraId="3E4D1175" w14:textId="77777777" w:rsidR="00BC6260" w:rsidRPr="0084041A" w:rsidRDefault="00BC6260" w:rsidP="00BC6260">
      <w:pPr>
        <w:spacing w:before="211" w:line="240" w:lineRule="exact"/>
        <w:rPr>
          <w:sz w:val="20"/>
          <w:szCs w:val="20"/>
        </w:rPr>
      </w:pPr>
    </w:p>
    <w:p w14:paraId="2DA3780B" w14:textId="77777777" w:rsidR="00BC6260" w:rsidRPr="0084041A" w:rsidRDefault="00BC6260" w:rsidP="00BC6260">
      <w:pPr>
        <w:pStyle w:val="Style23"/>
        <w:widowControl/>
        <w:rPr>
          <w:rStyle w:val="FontStyle43"/>
          <w:b w:val="0"/>
          <w:sz w:val="20"/>
          <w:szCs w:val="20"/>
        </w:rPr>
      </w:pPr>
      <w:r w:rsidRPr="0084041A">
        <w:rPr>
          <w:rStyle w:val="FontStyle43"/>
          <w:b w:val="0"/>
          <w:sz w:val="20"/>
          <w:szCs w:val="20"/>
        </w:rPr>
        <w:t>МП   (при наличии)</w:t>
      </w:r>
    </w:p>
    <w:p w14:paraId="7340FCDC" w14:textId="77777777" w:rsidR="00BC6260" w:rsidRPr="0084041A" w:rsidRDefault="00BC6260" w:rsidP="00BC6260">
      <w:pPr>
        <w:pStyle w:val="Style23"/>
        <w:widowControl/>
        <w:rPr>
          <w:rStyle w:val="FontStyle43"/>
          <w:b w:val="0"/>
          <w:sz w:val="20"/>
          <w:szCs w:val="20"/>
        </w:rPr>
      </w:pPr>
      <w:r w:rsidRPr="0084041A">
        <w:rPr>
          <w:rStyle w:val="FontStyle43"/>
          <w:b w:val="0"/>
          <w:sz w:val="20"/>
          <w:szCs w:val="20"/>
        </w:rPr>
        <w:t xml:space="preserve">   </w:t>
      </w:r>
    </w:p>
    <w:p w14:paraId="1F316CF9" w14:textId="77777777" w:rsidR="00BC6260" w:rsidRPr="0084041A" w:rsidRDefault="00BC6260" w:rsidP="00BC6260">
      <w:pPr>
        <w:pStyle w:val="Style23"/>
        <w:widowControl/>
        <w:rPr>
          <w:rStyle w:val="FontStyle38"/>
        </w:rPr>
      </w:pPr>
      <w:r w:rsidRPr="0084041A">
        <w:rPr>
          <w:rStyle w:val="FontStyle42"/>
        </w:rPr>
        <w:t>«___»___________</w:t>
      </w:r>
      <w:r w:rsidRPr="0084041A">
        <w:rPr>
          <w:rStyle w:val="FontStyle38"/>
        </w:rPr>
        <w:t xml:space="preserve">20___ г. </w:t>
      </w:r>
    </w:p>
    <w:p w14:paraId="462E5969" w14:textId="77777777" w:rsidR="00BC6260" w:rsidRPr="0084041A" w:rsidRDefault="00BC6260" w:rsidP="00BC6260">
      <w:pPr>
        <w:pStyle w:val="Style6"/>
        <w:widowControl/>
        <w:spacing w:before="221"/>
        <w:rPr>
          <w:rStyle w:val="FontStyle38"/>
        </w:rPr>
        <w:sectPr w:rsidR="00BC6260" w:rsidRPr="0084041A" w:rsidSect="00364111">
          <w:headerReference w:type="even" r:id="rId15"/>
          <w:headerReference w:type="default" r:id="rId16"/>
          <w:type w:val="nextColumn"/>
          <w:pgSz w:w="11905" w:h="16837"/>
          <w:pgMar w:top="1134" w:right="567" w:bottom="1134" w:left="1701" w:header="720" w:footer="720" w:gutter="0"/>
          <w:cols w:num="2" w:space="720" w:equalWidth="0">
            <w:col w:w="2545" w:space="2"/>
            <w:col w:w="7089"/>
          </w:cols>
          <w:noEndnote/>
        </w:sectPr>
      </w:pPr>
    </w:p>
    <w:p w14:paraId="7B28D986" w14:textId="77777777" w:rsidR="00BC6260" w:rsidRPr="0084041A" w:rsidRDefault="00BC6260" w:rsidP="00BC6260">
      <w:pPr>
        <w:pStyle w:val="5"/>
        <w:ind w:firstLine="709"/>
        <w:jc w:val="right"/>
        <w:rPr>
          <w:i/>
          <w:sz w:val="20"/>
          <w:szCs w:val="20"/>
        </w:rPr>
      </w:pPr>
      <w:r w:rsidRPr="0084041A">
        <w:rPr>
          <w:rStyle w:val="FontStyle43"/>
          <w:bCs/>
          <w:i/>
          <w:iCs/>
          <w:sz w:val="20"/>
          <w:szCs w:val="20"/>
        </w:rPr>
        <w:lastRenderedPageBreak/>
        <w:t xml:space="preserve">   </w:t>
      </w:r>
      <w:r w:rsidRPr="0084041A">
        <w:rPr>
          <w:bCs w:val="0"/>
          <w:i/>
          <w:sz w:val="20"/>
          <w:szCs w:val="20"/>
        </w:rPr>
        <w:t>Приложение № 1</w:t>
      </w:r>
    </w:p>
    <w:p w14:paraId="692DD559" w14:textId="77777777" w:rsidR="00BC6260" w:rsidRPr="0084041A" w:rsidRDefault="00BC6260" w:rsidP="00BC6260">
      <w:pPr>
        <w:ind w:firstLine="709"/>
        <w:jc w:val="right"/>
        <w:rPr>
          <w:sz w:val="20"/>
          <w:szCs w:val="20"/>
        </w:rPr>
      </w:pPr>
      <w:r w:rsidRPr="0084041A">
        <w:rPr>
          <w:sz w:val="20"/>
          <w:szCs w:val="20"/>
        </w:rPr>
        <w:t xml:space="preserve">к Положению о районном  смотре-конкурсе по охране труда среди организаций Аликовского муниципального округа </w:t>
      </w:r>
    </w:p>
    <w:p w14:paraId="1E5EB849" w14:textId="77777777" w:rsidR="00BC6260" w:rsidRPr="0084041A" w:rsidRDefault="00BC6260" w:rsidP="00BC6260">
      <w:pPr>
        <w:ind w:firstLine="709"/>
        <w:jc w:val="right"/>
        <w:rPr>
          <w:sz w:val="20"/>
          <w:szCs w:val="20"/>
        </w:rPr>
      </w:pPr>
      <w:r w:rsidRPr="0084041A">
        <w:rPr>
          <w:sz w:val="20"/>
          <w:szCs w:val="20"/>
        </w:rPr>
        <w:t xml:space="preserve">Чувашской Республики по итогам </w:t>
      </w:r>
    </w:p>
    <w:p w14:paraId="32D09326" w14:textId="77777777" w:rsidR="00BC6260" w:rsidRPr="0084041A" w:rsidRDefault="00BC6260" w:rsidP="00BC6260">
      <w:pPr>
        <w:ind w:firstLine="709"/>
        <w:jc w:val="right"/>
        <w:rPr>
          <w:sz w:val="20"/>
          <w:szCs w:val="20"/>
        </w:rPr>
      </w:pPr>
      <w:r w:rsidRPr="0084041A">
        <w:rPr>
          <w:sz w:val="20"/>
          <w:szCs w:val="20"/>
        </w:rPr>
        <w:t>2022 года</w:t>
      </w:r>
    </w:p>
    <w:p w14:paraId="06A9EF5A" w14:textId="77777777" w:rsidR="00BC6260" w:rsidRPr="0084041A" w:rsidRDefault="00BC6260" w:rsidP="00BC6260">
      <w:pPr>
        <w:ind w:firstLine="709"/>
        <w:jc w:val="right"/>
        <w:rPr>
          <w:sz w:val="20"/>
          <w:szCs w:val="20"/>
        </w:rPr>
      </w:pPr>
    </w:p>
    <w:p w14:paraId="404FFB4E" w14:textId="77777777" w:rsidR="00BC6260" w:rsidRPr="0084041A" w:rsidRDefault="00BC6260" w:rsidP="00BC6260">
      <w:pPr>
        <w:ind w:firstLine="709"/>
        <w:rPr>
          <w:sz w:val="20"/>
          <w:szCs w:val="20"/>
        </w:rPr>
      </w:pPr>
    </w:p>
    <w:p w14:paraId="5768AE3C" w14:textId="77777777" w:rsidR="00BC6260" w:rsidRPr="0084041A" w:rsidRDefault="00BC6260" w:rsidP="00BC6260">
      <w:pPr>
        <w:pStyle w:val="2"/>
        <w:ind w:firstLine="709"/>
        <w:rPr>
          <w:szCs w:val="20"/>
        </w:rPr>
      </w:pPr>
      <w:r w:rsidRPr="0084041A">
        <w:rPr>
          <w:szCs w:val="20"/>
        </w:rPr>
        <w:t>МЕТОДИКА</w:t>
      </w:r>
    </w:p>
    <w:p w14:paraId="65F117E6" w14:textId="77777777" w:rsidR="00BC6260" w:rsidRPr="0084041A" w:rsidRDefault="00BC6260" w:rsidP="00BC6260">
      <w:pPr>
        <w:ind w:firstLine="709"/>
        <w:jc w:val="center"/>
        <w:rPr>
          <w:sz w:val="20"/>
          <w:szCs w:val="20"/>
        </w:rPr>
      </w:pPr>
      <w:r w:rsidRPr="0084041A">
        <w:rPr>
          <w:sz w:val="20"/>
          <w:szCs w:val="20"/>
        </w:rPr>
        <w:t xml:space="preserve">подведения итогов районного смотра-конкурса по охране труда </w:t>
      </w:r>
    </w:p>
    <w:p w14:paraId="6D2EC62B" w14:textId="77777777" w:rsidR="00BC6260" w:rsidRPr="0084041A" w:rsidRDefault="00BC6260" w:rsidP="00BC6260">
      <w:pPr>
        <w:ind w:firstLine="709"/>
        <w:jc w:val="center"/>
        <w:rPr>
          <w:sz w:val="20"/>
          <w:szCs w:val="20"/>
        </w:rPr>
      </w:pPr>
      <w:r w:rsidRPr="0084041A">
        <w:rPr>
          <w:sz w:val="20"/>
          <w:szCs w:val="20"/>
        </w:rPr>
        <w:t xml:space="preserve">среди организаций Аликовского муниципального округа </w:t>
      </w:r>
    </w:p>
    <w:p w14:paraId="367543E0" w14:textId="77777777" w:rsidR="00BC6260" w:rsidRPr="0084041A" w:rsidRDefault="00BC6260" w:rsidP="00BC6260">
      <w:pPr>
        <w:ind w:firstLine="709"/>
        <w:jc w:val="center"/>
        <w:rPr>
          <w:sz w:val="20"/>
          <w:szCs w:val="20"/>
        </w:rPr>
      </w:pPr>
      <w:r w:rsidRPr="0084041A">
        <w:rPr>
          <w:sz w:val="20"/>
          <w:szCs w:val="20"/>
        </w:rPr>
        <w:t xml:space="preserve">Чувашской Республике </w:t>
      </w:r>
    </w:p>
    <w:p w14:paraId="4BB9C3B6" w14:textId="77777777" w:rsidR="00BC6260" w:rsidRPr="0084041A" w:rsidRDefault="00BC6260" w:rsidP="00BC6260">
      <w:pPr>
        <w:ind w:firstLine="709"/>
        <w:jc w:val="center"/>
        <w:rPr>
          <w:sz w:val="20"/>
          <w:szCs w:val="20"/>
        </w:rPr>
      </w:pPr>
      <w:r w:rsidRPr="0084041A">
        <w:rPr>
          <w:sz w:val="20"/>
          <w:szCs w:val="20"/>
        </w:rPr>
        <w:t>по итогам 2022 года</w:t>
      </w:r>
    </w:p>
    <w:p w14:paraId="30960711" w14:textId="77777777" w:rsidR="00BC6260" w:rsidRPr="0084041A" w:rsidRDefault="00BC6260" w:rsidP="00BC6260">
      <w:pPr>
        <w:ind w:firstLine="709"/>
        <w:jc w:val="both"/>
        <w:rPr>
          <w:sz w:val="20"/>
          <w:szCs w:val="20"/>
        </w:rPr>
      </w:pPr>
    </w:p>
    <w:p w14:paraId="0699EAE0" w14:textId="77777777" w:rsidR="00BC6260" w:rsidRPr="0084041A" w:rsidRDefault="00BC6260" w:rsidP="00BC6260">
      <w:pPr>
        <w:ind w:firstLine="709"/>
        <w:jc w:val="both"/>
        <w:rPr>
          <w:sz w:val="20"/>
          <w:szCs w:val="20"/>
        </w:rPr>
      </w:pPr>
      <w:r w:rsidRPr="0084041A">
        <w:rPr>
          <w:sz w:val="20"/>
          <w:szCs w:val="20"/>
        </w:rPr>
        <w:t>1. Итоги смотра-конкурса по охране труда среди организаций Аликовского муниципального округа Чувашской Республики (далее – смотр-конкурс) подводятся ежегодно по группам:</w:t>
      </w:r>
    </w:p>
    <w:p w14:paraId="59D442BA" w14:textId="77777777" w:rsidR="00BC6260" w:rsidRPr="0084041A" w:rsidRDefault="00BC6260" w:rsidP="00BC6260">
      <w:pPr>
        <w:ind w:firstLine="709"/>
        <w:jc w:val="both"/>
        <w:rPr>
          <w:sz w:val="20"/>
          <w:szCs w:val="20"/>
        </w:rPr>
      </w:pPr>
      <w:r w:rsidRPr="0084041A">
        <w:rPr>
          <w:bCs/>
          <w:sz w:val="20"/>
          <w:szCs w:val="20"/>
        </w:rPr>
        <w:t>1 группа</w:t>
      </w:r>
      <w:r w:rsidRPr="0084041A">
        <w:rPr>
          <w:sz w:val="20"/>
          <w:szCs w:val="20"/>
        </w:rPr>
        <w:t xml:space="preserve"> – организации с численностью работающих от 500 человек и более;</w:t>
      </w:r>
    </w:p>
    <w:p w14:paraId="3F10D1FB" w14:textId="77777777" w:rsidR="00BC6260" w:rsidRPr="0084041A" w:rsidRDefault="00BC6260" w:rsidP="00BC6260">
      <w:pPr>
        <w:ind w:firstLine="709"/>
        <w:jc w:val="both"/>
        <w:rPr>
          <w:sz w:val="20"/>
          <w:szCs w:val="20"/>
        </w:rPr>
      </w:pPr>
      <w:r w:rsidRPr="0084041A">
        <w:rPr>
          <w:bCs/>
          <w:sz w:val="20"/>
          <w:szCs w:val="20"/>
        </w:rPr>
        <w:t>2 группа</w:t>
      </w:r>
      <w:r w:rsidRPr="0084041A">
        <w:rPr>
          <w:sz w:val="20"/>
          <w:szCs w:val="20"/>
        </w:rPr>
        <w:t xml:space="preserve"> – организации с численностью работающих от 100 до 500 человек;</w:t>
      </w:r>
    </w:p>
    <w:p w14:paraId="0354600E" w14:textId="77777777" w:rsidR="00BC6260" w:rsidRPr="0084041A" w:rsidRDefault="00BC6260" w:rsidP="00BC6260">
      <w:pPr>
        <w:ind w:firstLine="709"/>
        <w:jc w:val="both"/>
        <w:rPr>
          <w:sz w:val="20"/>
          <w:szCs w:val="20"/>
        </w:rPr>
      </w:pPr>
      <w:r w:rsidRPr="0084041A">
        <w:rPr>
          <w:bCs/>
          <w:sz w:val="20"/>
          <w:szCs w:val="20"/>
        </w:rPr>
        <w:t>3 группа</w:t>
      </w:r>
      <w:r w:rsidRPr="0084041A">
        <w:rPr>
          <w:sz w:val="20"/>
          <w:szCs w:val="20"/>
        </w:rPr>
        <w:t xml:space="preserve"> – организации с численностью работающих от 50 до 100 человек;</w:t>
      </w:r>
    </w:p>
    <w:p w14:paraId="56F5B2B4" w14:textId="77777777" w:rsidR="00BC6260" w:rsidRPr="0084041A" w:rsidRDefault="00BC6260" w:rsidP="00BC6260">
      <w:pPr>
        <w:ind w:firstLine="709"/>
        <w:jc w:val="both"/>
        <w:rPr>
          <w:sz w:val="20"/>
          <w:szCs w:val="20"/>
        </w:rPr>
      </w:pPr>
      <w:r w:rsidRPr="0084041A">
        <w:rPr>
          <w:bCs/>
          <w:sz w:val="20"/>
          <w:szCs w:val="20"/>
        </w:rPr>
        <w:t>4 группа</w:t>
      </w:r>
      <w:r w:rsidRPr="0084041A">
        <w:rPr>
          <w:sz w:val="20"/>
          <w:szCs w:val="20"/>
        </w:rPr>
        <w:t xml:space="preserve"> – организации с численностью до 50 человек.</w:t>
      </w:r>
    </w:p>
    <w:p w14:paraId="2AD59762" w14:textId="77777777" w:rsidR="00BC6260" w:rsidRPr="0084041A" w:rsidRDefault="00BC6260" w:rsidP="00BC6260">
      <w:pPr>
        <w:pStyle w:val="a7"/>
        <w:ind w:firstLine="709"/>
        <w:rPr>
          <w:sz w:val="20"/>
          <w:szCs w:val="20"/>
        </w:rPr>
      </w:pPr>
      <w:r w:rsidRPr="0084041A">
        <w:rPr>
          <w:sz w:val="20"/>
          <w:szCs w:val="20"/>
        </w:rPr>
        <w:t>Победители, а также призеры смотра-конкурса определяются на основе рейтинга по результатам комплексной оценки состояния условий и охраны труда в каждой из вышеперечисленных групп. Для подведения итогов смотра-конкурса проводится ранжирование организаций по значениям показателей состояния охраны труда, каждый из которых с поправкой на весовой коэффициент определяет ранг организации. Суммированием рангов по каждому показателю определяется рейтинг организации.</w:t>
      </w:r>
    </w:p>
    <w:p w14:paraId="5F1D5BF9" w14:textId="77777777" w:rsidR="00BC6260" w:rsidRPr="0084041A" w:rsidRDefault="00BC6260" w:rsidP="00BC6260">
      <w:pPr>
        <w:ind w:firstLine="709"/>
        <w:jc w:val="both"/>
        <w:rPr>
          <w:sz w:val="20"/>
          <w:szCs w:val="20"/>
        </w:rPr>
      </w:pPr>
      <w:r w:rsidRPr="0084041A">
        <w:rPr>
          <w:sz w:val="20"/>
          <w:szCs w:val="20"/>
        </w:rPr>
        <w:t>2. Исходными показателями оценки результатов смотра-конкурса являются:</w:t>
      </w:r>
    </w:p>
    <w:p w14:paraId="045E4357" w14:textId="77777777" w:rsidR="00BC6260" w:rsidRPr="0084041A" w:rsidRDefault="00BC6260" w:rsidP="00BC6260">
      <w:pPr>
        <w:pStyle w:val="a7"/>
        <w:ind w:firstLine="709"/>
        <w:rPr>
          <w:sz w:val="20"/>
          <w:szCs w:val="20"/>
        </w:rPr>
      </w:pPr>
      <w:r w:rsidRPr="0084041A">
        <w:rPr>
          <w:sz w:val="20"/>
          <w:szCs w:val="20"/>
        </w:rPr>
        <w:t xml:space="preserve">1) </w:t>
      </w:r>
      <w:r w:rsidRPr="0084041A">
        <w:rPr>
          <w:bCs/>
          <w:sz w:val="20"/>
          <w:szCs w:val="20"/>
        </w:rPr>
        <w:t>коэффициент частоты производственного травматизма  К</w:t>
      </w:r>
      <w:r w:rsidRPr="0084041A">
        <w:rPr>
          <w:bCs/>
          <w:i/>
          <w:sz w:val="20"/>
          <w:szCs w:val="20"/>
          <w:vertAlign w:val="subscript"/>
        </w:rPr>
        <w:t>ч</w:t>
      </w:r>
      <w:r w:rsidRPr="0084041A">
        <w:rPr>
          <w:bCs/>
          <w:sz w:val="20"/>
          <w:szCs w:val="20"/>
        </w:rPr>
        <w:t xml:space="preserve"> </w:t>
      </w:r>
      <w:r w:rsidRPr="0084041A">
        <w:rPr>
          <w:sz w:val="20"/>
          <w:szCs w:val="20"/>
        </w:rPr>
        <w:t>(в соответствии с актами расследования несчастных случаев по форме Н-1 и статистическими данными по форме 7- травматизм) с весовыми коэффициентом 0,9;</w:t>
      </w:r>
    </w:p>
    <w:p w14:paraId="2F4A18F4" w14:textId="77777777" w:rsidR="00BC6260" w:rsidRPr="0084041A" w:rsidRDefault="00BC6260" w:rsidP="00BC6260">
      <w:pPr>
        <w:ind w:firstLine="709"/>
        <w:jc w:val="both"/>
        <w:rPr>
          <w:sz w:val="20"/>
          <w:szCs w:val="20"/>
        </w:rPr>
      </w:pPr>
      <w:r w:rsidRPr="0084041A">
        <w:rPr>
          <w:sz w:val="20"/>
          <w:szCs w:val="20"/>
        </w:rPr>
        <w:t>Рассчитывается по формуле:</w:t>
      </w:r>
    </w:p>
    <w:p w14:paraId="48AC12E5" w14:textId="77777777" w:rsidR="00BC6260" w:rsidRPr="0084041A" w:rsidRDefault="00BC6260" w:rsidP="00BC6260">
      <w:pPr>
        <w:ind w:firstLine="709"/>
        <w:jc w:val="both"/>
        <w:rPr>
          <w:sz w:val="20"/>
          <w:szCs w:val="20"/>
        </w:rPr>
      </w:pPr>
      <w:r w:rsidRPr="0084041A">
        <w:rPr>
          <w:position w:val="-30"/>
          <w:sz w:val="20"/>
          <w:szCs w:val="20"/>
        </w:rPr>
        <w:object w:dxaOrig="1760" w:dyaOrig="680" w14:anchorId="3D981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9pt;height:34pt" o:ole="">
            <v:imagedata r:id="rId17" o:title=""/>
          </v:shape>
          <o:OLEObject Type="Embed" ProgID="Equation.3" ShapeID="_x0000_i1025" DrawAspect="Content" ObjectID="_1743501297" r:id="rId18"/>
        </w:object>
      </w:r>
    </w:p>
    <w:p w14:paraId="0C5DB542" w14:textId="77777777" w:rsidR="00BC6260" w:rsidRPr="0084041A" w:rsidRDefault="00BC6260" w:rsidP="00BC6260">
      <w:pPr>
        <w:ind w:firstLine="709"/>
        <w:jc w:val="both"/>
        <w:rPr>
          <w:sz w:val="20"/>
          <w:szCs w:val="20"/>
        </w:rPr>
      </w:pPr>
      <w:r w:rsidRPr="0084041A">
        <w:rPr>
          <w:sz w:val="20"/>
          <w:szCs w:val="20"/>
        </w:rPr>
        <w:t xml:space="preserve">где </w:t>
      </w:r>
      <w:r w:rsidRPr="0084041A">
        <w:rPr>
          <w:i/>
          <w:sz w:val="20"/>
          <w:szCs w:val="20"/>
          <w:lang w:val="en-US"/>
        </w:rPr>
        <w:t>N</w:t>
      </w:r>
      <w:r w:rsidRPr="0084041A">
        <w:rPr>
          <w:i/>
          <w:sz w:val="20"/>
          <w:szCs w:val="20"/>
          <w:vertAlign w:val="subscript"/>
        </w:rPr>
        <w:t>нс</w:t>
      </w:r>
      <w:r w:rsidRPr="0084041A">
        <w:rPr>
          <w:i/>
          <w:sz w:val="20"/>
          <w:szCs w:val="20"/>
        </w:rPr>
        <w:t xml:space="preserve"> – </w:t>
      </w:r>
      <w:r w:rsidRPr="0084041A">
        <w:rPr>
          <w:sz w:val="20"/>
          <w:szCs w:val="20"/>
        </w:rPr>
        <w:t>количество пострадавших от несчастных случаев на производстве с нетрудоспособностью 1 день и более в отчетном году (по статистическим данным формы 7- травматизм);</w:t>
      </w:r>
    </w:p>
    <w:p w14:paraId="01FF6532" w14:textId="77777777" w:rsidR="00BC6260" w:rsidRPr="0084041A" w:rsidRDefault="00BC6260" w:rsidP="00BC6260">
      <w:pPr>
        <w:ind w:firstLine="709"/>
        <w:jc w:val="both"/>
        <w:rPr>
          <w:sz w:val="20"/>
          <w:szCs w:val="20"/>
        </w:rPr>
      </w:pPr>
      <w:r w:rsidRPr="0084041A">
        <w:rPr>
          <w:i/>
          <w:sz w:val="20"/>
          <w:szCs w:val="20"/>
          <w:lang w:val="en-US"/>
        </w:rPr>
        <w:t>N</w:t>
      </w:r>
      <w:r w:rsidRPr="0084041A">
        <w:rPr>
          <w:i/>
          <w:sz w:val="20"/>
          <w:szCs w:val="20"/>
          <w:vertAlign w:val="subscript"/>
          <w:lang w:val="en-US"/>
        </w:rPr>
        <w:t>p</w:t>
      </w:r>
      <w:r w:rsidRPr="0084041A">
        <w:rPr>
          <w:i/>
          <w:sz w:val="20"/>
          <w:szCs w:val="20"/>
        </w:rPr>
        <w:t xml:space="preserve"> –  </w:t>
      </w:r>
      <w:r w:rsidRPr="0084041A">
        <w:rPr>
          <w:sz w:val="20"/>
          <w:szCs w:val="20"/>
        </w:rPr>
        <w:t>среднесписочная численность работников.</w:t>
      </w:r>
    </w:p>
    <w:p w14:paraId="3DD9D5D4" w14:textId="77777777" w:rsidR="00BC6260" w:rsidRPr="0084041A" w:rsidRDefault="00BC6260" w:rsidP="00BC6260">
      <w:pPr>
        <w:ind w:firstLine="709"/>
        <w:jc w:val="both"/>
        <w:rPr>
          <w:sz w:val="20"/>
          <w:szCs w:val="20"/>
        </w:rPr>
      </w:pPr>
      <w:r w:rsidRPr="0084041A">
        <w:rPr>
          <w:sz w:val="20"/>
          <w:szCs w:val="20"/>
        </w:rPr>
        <w:t xml:space="preserve">2) темп изменения </w:t>
      </w:r>
      <w:r w:rsidRPr="0084041A">
        <w:rPr>
          <w:i/>
          <w:sz w:val="20"/>
          <w:szCs w:val="20"/>
        </w:rPr>
        <w:t>К</w:t>
      </w:r>
      <w:r w:rsidRPr="0084041A">
        <w:rPr>
          <w:i/>
          <w:sz w:val="20"/>
          <w:szCs w:val="20"/>
          <w:vertAlign w:val="subscript"/>
        </w:rPr>
        <w:t>ч</w:t>
      </w:r>
      <w:r w:rsidRPr="0084041A">
        <w:rPr>
          <w:sz w:val="20"/>
          <w:szCs w:val="20"/>
        </w:rPr>
        <w:t xml:space="preserve"> по сравнению с предыдущим годом </w:t>
      </w:r>
      <w:r w:rsidRPr="0084041A">
        <w:rPr>
          <w:i/>
          <w:sz w:val="20"/>
          <w:szCs w:val="20"/>
        </w:rPr>
        <w:t>Т</w:t>
      </w:r>
      <w:r w:rsidRPr="0084041A">
        <w:rPr>
          <w:i/>
          <w:sz w:val="20"/>
          <w:szCs w:val="20"/>
          <w:vertAlign w:val="subscript"/>
        </w:rPr>
        <w:t>кч</w:t>
      </w:r>
      <w:r w:rsidRPr="0084041A">
        <w:rPr>
          <w:sz w:val="20"/>
          <w:szCs w:val="20"/>
        </w:rPr>
        <w:t xml:space="preserve"> с весовым коэффициентом 0,5;</w:t>
      </w:r>
    </w:p>
    <w:p w14:paraId="68ECF55D" w14:textId="77777777" w:rsidR="00BC6260" w:rsidRPr="0084041A" w:rsidRDefault="00BC6260" w:rsidP="00BC6260">
      <w:pPr>
        <w:ind w:firstLine="709"/>
        <w:jc w:val="both"/>
        <w:rPr>
          <w:sz w:val="20"/>
          <w:szCs w:val="20"/>
        </w:rPr>
      </w:pPr>
      <w:r w:rsidRPr="0084041A">
        <w:rPr>
          <w:sz w:val="20"/>
          <w:szCs w:val="20"/>
        </w:rPr>
        <w:t>Рассчитывается по формуле:</w:t>
      </w:r>
    </w:p>
    <w:p w14:paraId="658DEF56" w14:textId="77777777" w:rsidR="00BC6260" w:rsidRPr="0084041A" w:rsidRDefault="00BC6260" w:rsidP="00BC6260">
      <w:pPr>
        <w:ind w:firstLine="709"/>
        <w:jc w:val="both"/>
        <w:rPr>
          <w:sz w:val="20"/>
          <w:szCs w:val="20"/>
        </w:rPr>
      </w:pPr>
      <w:r w:rsidRPr="0084041A">
        <w:rPr>
          <w:position w:val="-12"/>
          <w:sz w:val="20"/>
          <w:szCs w:val="20"/>
        </w:rPr>
        <w:object w:dxaOrig="1880" w:dyaOrig="360" w14:anchorId="0F6E6C26">
          <v:shape id="_x0000_i1026" type="#_x0000_t75" style="width:112.8pt;height:21.95pt" o:ole="">
            <v:imagedata r:id="rId19" o:title=""/>
          </v:shape>
          <o:OLEObject Type="Embed" ProgID="Equation.3" ShapeID="_x0000_i1026" DrawAspect="Content" ObjectID="_1743501298" r:id="rId20"/>
        </w:object>
      </w:r>
      <w:r w:rsidRPr="0084041A">
        <w:rPr>
          <w:sz w:val="20"/>
          <w:szCs w:val="20"/>
        </w:rPr>
        <w:t>,</w:t>
      </w:r>
    </w:p>
    <w:p w14:paraId="1123AE6E" w14:textId="77777777" w:rsidR="00BC6260" w:rsidRPr="0084041A" w:rsidRDefault="00BC6260" w:rsidP="00BC6260">
      <w:pPr>
        <w:ind w:firstLine="709"/>
        <w:jc w:val="both"/>
        <w:rPr>
          <w:sz w:val="20"/>
          <w:szCs w:val="20"/>
        </w:rPr>
      </w:pPr>
      <w:r w:rsidRPr="0084041A">
        <w:rPr>
          <w:sz w:val="20"/>
          <w:szCs w:val="20"/>
        </w:rPr>
        <w:t xml:space="preserve">где </w:t>
      </w:r>
      <w:r w:rsidRPr="0084041A">
        <w:rPr>
          <w:i/>
          <w:sz w:val="20"/>
          <w:szCs w:val="20"/>
        </w:rPr>
        <w:t>К</w:t>
      </w:r>
      <w:r w:rsidRPr="0084041A">
        <w:rPr>
          <w:i/>
          <w:sz w:val="20"/>
          <w:szCs w:val="20"/>
          <w:vertAlign w:val="subscript"/>
        </w:rPr>
        <w:t>ч1</w:t>
      </w:r>
      <w:r w:rsidRPr="0084041A">
        <w:rPr>
          <w:sz w:val="20"/>
          <w:szCs w:val="20"/>
        </w:rPr>
        <w:t xml:space="preserve"> – коэффициент частоты производственного травматизма за отчётный год;</w:t>
      </w:r>
    </w:p>
    <w:p w14:paraId="20E772ED" w14:textId="77777777" w:rsidR="00BC6260" w:rsidRPr="0084041A" w:rsidRDefault="00BC6260" w:rsidP="00BC6260">
      <w:pPr>
        <w:ind w:firstLine="709"/>
        <w:jc w:val="both"/>
        <w:rPr>
          <w:sz w:val="20"/>
          <w:szCs w:val="20"/>
        </w:rPr>
      </w:pPr>
      <w:r w:rsidRPr="0084041A">
        <w:rPr>
          <w:i/>
          <w:sz w:val="20"/>
          <w:szCs w:val="20"/>
        </w:rPr>
        <w:t>К</w:t>
      </w:r>
      <w:r w:rsidRPr="0084041A">
        <w:rPr>
          <w:i/>
          <w:sz w:val="20"/>
          <w:szCs w:val="20"/>
          <w:vertAlign w:val="subscript"/>
        </w:rPr>
        <w:t>ч2</w:t>
      </w:r>
      <w:r w:rsidRPr="0084041A">
        <w:rPr>
          <w:i/>
          <w:sz w:val="20"/>
          <w:szCs w:val="20"/>
        </w:rPr>
        <w:t xml:space="preserve"> </w:t>
      </w:r>
      <w:r w:rsidRPr="0084041A">
        <w:rPr>
          <w:sz w:val="20"/>
          <w:szCs w:val="20"/>
        </w:rPr>
        <w:t>– коэффициент частоты производственного травматизма за предыдущий год.</w:t>
      </w:r>
    </w:p>
    <w:p w14:paraId="6A30B414" w14:textId="77777777" w:rsidR="00BC6260" w:rsidRPr="0084041A" w:rsidRDefault="00BC6260" w:rsidP="00BC6260">
      <w:pPr>
        <w:ind w:firstLine="709"/>
        <w:jc w:val="both"/>
        <w:rPr>
          <w:bCs/>
          <w:sz w:val="20"/>
          <w:szCs w:val="20"/>
        </w:rPr>
      </w:pPr>
      <w:r w:rsidRPr="0084041A">
        <w:rPr>
          <w:bCs/>
          <w:sz w:val="20"/>
          <w:szCs w:val="20"/>
        </w:rPr>
        <w:t xml:space="preserve">3) коэффициент тяжести производственного травматизма </w:t>
      </w:r>
      <w:r w:rsidRPr="0084041A">
        <w:rPr>
          <w:bCs/>
          <w:i/>
          <w:sz w:val="20"/>
          <w:szCs w:val="20"/>
        </w:rPr>
        <w:t>К</w:t>
      </w:r>
      <w:r w:rsidRPr="0084041A">
        <w:rPr>
          <w:bCs/>
          <w:i/>
          <w:sz w:val="20"/>
          <w:szCs w:val="20"/>
          <w:vertAlign w:val="subscript"/>
        </w:rPr>
        <w:t>т</w:t>
      </w:r>
      <w:r w:rsidRPr="0084041A">
        <w:rPr>
          <w:sz w:val="20"/>
          <w:szCs w:val="20"/>
        </w:rPr>
        <w:t xml:space="preserve"> (число человеко-дней нетрудоспособности на одного пострадавшего, не учитывая случаи со смертельным исходом) с </w:t>
      </w:r>
      <w:r w:rsidRPr="0084041A">
        <w:rPr>
          <w:bCs/>
          <w:sz w:val="20"/>
          <w:szCs w:val="20"/>
        </w:rPr>
        <w:t>весовым коэффициентом 0,9.</w:t>
      </w:r>
    </w:p>
    <w:p w14:paraId="69795621" w14:textId="77777777" w:rsidR="00BC6260" w:rsidRPr="0084041A" w:rsidRDefault="00BC6260" w:rsidP="00BC6260">
      <w:pPr>
        <w:ind w:firstLine="709"/>
        <w:jc w:val="both"/>
        <w:rPr>
          <w:sz w:val="20"/>
          <w:szCs w:val="20"/>
        </w:rPr>
      </w:pPr>
      <w:r w:rsidRPr="0084041A">
        <w:rPr>
          <w:bCs/>
          <w:sz w:val="20"/>
          <w:szCs w:val="20"/>
        </w:rPr>
        <w:t xml:space="preserve">4) </w:t>
      </w:r>
      <w:r w:rsidRPr="0084041A">
        <w:rPr>
          <w:sz w:val="20"/>
          <w:szCs w:val="20"/>
        </w:rPr>
        <w:t xml:space="preserve">темп изменения </w:t>
      </w:r>
      <w:r w:rsidRPr="0084041A">
        <w:rPr>
          <w:i/>
          <w:sz w:val="20"/>
          <w:szCs w:val="20"/>
        </w:rPr>
        <w:t>К</w:t>
      </w:r>
      <w:r w:rsidRPr="0084041A">
        <w:rPr>
          <w:i/>
          <w:sz w:val="20"/>
          <w:szCs w:val="20"/>
          <w:vertAlign w:val="subscript"/>
        </w:rPr>
        <w:t>т</w:t>
      </w:r>
      <w:r w:rsidRPr="0084041A">
        <w:rPr>
          <w:sz w:val="20"/>
          <w:szCs w:val="20"/>
        </w:rPr>
        <w:t xml:space="preserve"> по сравнению с предыдущим годом </w:t>
      </w:r>
      <w:r w:rsidRPr="0084041A">
        <w:rPr>
          <w:i/>
          <w:sz w:val="20"/>
          <w:szCs w:val="20"/>
        </w:rPr>
        <w:t>Т</w:t>
      </w:r>
      <w:r w:rsidRPr="0084041A">
        <w:rPr>
          <w:i/>
          <w:sz w:val="20"/>
          <w:szCs w:val="20"/>
          <w:vertAlign w:val="subscript"/>
        </w:rPr>
        <w:t>кт</w:t>
      </w:r>
      <w:r w:rsidRPr="0084041A">
        <w:rPr>
          <w:sz w:val="20"/>
          <w:szCs w:val="20"/>
        </w:rPr>
        <w:t xml:space="preserve"> с весовым коэффициентом 0,5.</w:t>
      </w:r>
    </w:p>
    <w:p w14:paraId="6EEA1B48" w14:textId="77777777" w:rsidR="00BC6260" w:rsidRPr="0084041A" w:rsidRDefault="00BC6260" w:rsidP="00BC6260">
      <w:pPr>
        <w:ind w:firstLine="709"/>
        <w:jc w:val="both"/>
        <w:rPr>
          <w:sz w:val="20"/>
          <w:szCs w:val="20"/>
        </w:rPr>
      </w:pPr>
      <w:r w:rsidRPr="0084041A">
        <w:rPr>
          <w:sz w:val="20"/>
          <w:szCs w:val="20"/>
        </w:rPr>
        <w:t>Рассчитывается по формуле:</w:t>
      </w:r>
    </w:p>
    <w:p w14:paraId="26259D8E" w14:textId="77777777" w:rsidR="00BC6260" w:rsidRPr="0084041A" w:rsidRDefault="00BC6260" w:rsidP="00BC6260">
      <w:pPr>
        <w:tabs>
          <w:tab w:val="left" w:pos="3345"/>
        </w:tabs>
        <w:ind w:firstLine="709"/>
        <w:jc w:val="both"/>
        <w:rPr>
          <w:sz w:val="20"/>
          <w:szCs w:val="20"/>
        </w:rPr>
      </w:pPr>
      <w:r w:rsidRPr="0084041A">
        <w:rPr>
          <w:position w:val="-12"/>
          <w:sz w:val="20"/>
          <w:szCs w:val="20"/>
        </w:rPr>
        <w:object w:dxaOrig="1639" w:dyaOrig="360" w14:anchorId="1A37B2E4">
          <v:shape id="_x0000_i1027" type="#_x0000_t75" style="width:101.6pt;height:21.95pt" o:ole="">
            <v:imagedata r:id="rId21" o:title=""/>
          </v:shape>
          <o:OLEObject Type="Embed" ProgID="Equation.3" ShapeID="_x0000_i1027" DrawAspect="Content" ObjectID="_1743501299" r:id="rId22"/>
        </w:object>
      </w:r>
      <w:r w:rsidRPr="0084041A">
        <w:rPr>
          <w:sz w:val="20"/>
          <w:szCs w:val="20"/>
        </w:rPr>
        <w:t xml:space="preserve">, </w:t>
      </w:r>
      <w:r w:rsidRPr="0084041A">
        <w:rPr>
          <w:position w:val="-10"/>
          <w:sz w:val="20"/>
          <w:szCs w:val="20"/>
        </w:rPr>
        <w:object w:dxaOrig="180" w:dyaOrig="340" w14:anchorId="65D69A6F">
          <v:shape id="_x0000_i1028" type="#_x0000_t75" style="width:9pt;height:17pt" o:ole="">
            <v:imagedata r:id="rId23" o:title=""/>
          </v:shape>
          <o:OLEObject Type="Embed" ProgID="Equation.3" ShapeID="_x0000_i1028" DrawAspect="Content" ObjectID="_1743501300" r:id="rId24"/>
        </w:object>
      </w:r>
    </w:p>
    <w:p w14:paraId="0C1A28EE" w14:textId="77777777" w:rsidR="00BC6260" w:rsidRPr="0084041A" w:rsidRDefault="00BC6260" w:rsidP="00BC6260">
      <w:pPr>
        <w:ind w:firstLine="709"/>
        <w:jc w:val="both"/>
        <w:rPr>
          <w:sz w:val="20"/>
          <w:szCs w:val="20"/>
        </w:rPr>
      </w:pPr>
      <w:r w:rsidRPr="0084041A">
        <w:rPr>
          <w:sz w:val="20"/>
          <w:szCs w:val="20"/>
        </w:rPr>
        <w:t xml:space="preserve">где </w:t>
      </w:r>
      <w:r w:rsidRPr="0084041A">
        <w:rPr>
          <w:i/>
          <w:sz w:val="20"/>
          <w:szCs w:val="20"/>
        </w:rPr>
        <w:t>К</w:t>
      </w:r>
      <w:r w:rsidRPr="0084041A">
        <w:rPr>
          <w:i/>
          <w:sz w:val="20"/>
          <w:szCs w:val="20"/>
          <w:vertAlign w:val="subscript"/>
        </w:rPr>
        <w:t>т1</w:t>
      </w:r>
      <w:r w:rsidRPr="0084041A">
        <w:rPr>
          <w:sz w:val="20"/>
          <w:szCs w:val="20"/>
        </w:rPr>
        <w:t xml:space="preserve"> – коэффициент тяжести производственного травматизма за отчётный год;</w:t>
      </w:r>
    </w:p>
    <w:p w14:paraId="62A0EBDB" w14:textId="77777777" w:rsidR="00BC6260" w:rsidRPr="0084041A" w:rsidRDefault="00BC6260" w:rsidP="00BC6260">
      <w:pPr>
        <w:ind w:firstLine="709"/>
        <w:jc w:val="both"/>
        <w:rPr>
          <w:sz w:val="20"/>
          <w:szCs w:val="20"/>
        </w:rPr>
      </w:pPr>
      <w:r w:rsidRPr="0084041A">
        <w:rPr>
          <w:i/>
          <w:sz w:val="20"/>
          <w:szCs w:val="20"/>
        </w:rPr>
        <w:t>К</w:t>
      </w:r>
      <w:r w:rsidRPr="0084041A">
        <w:rPr>
          <w:i/>
          <w:sz w:val="20"/>
          <w:szCs w:val="20"/>
          <w:vertAlign w:val="subscript"/>
        </w:rPr>
        <w:t>т2</w:t>
      </w:r>
      <w:r w:rsidRPr="0084041A">
        <w:rPr>
          <w:sz w:val="20"/>
          <w:szCs w:val="20"/>
        </w:rPr>
        <w:t xml:space="preserve"> – коэффициент тяжести производственного травматизма за предыдущий год.</w:t>
      </w:r>
    </w:p>
    <w:p w14:paraId="52850FA4" w14:textId="77777777" w:rsidR="00BC6260" w:rsidRPr="0084041A" w:rsidRDefault="00BC6260" w:rsidP="00BC6260">
      <w:pPr>
        <w:ind w:firstLine="709"/>
        <w:jc w:val="both"/>
        <w:rPr>
          <w:bCs/>
          <w:sz w:val="20"/>
          <w:szCs w:val="20"/>
        </w:rPr>
      </w:pPr>
      <w:r w:rsidRPr="0084041A">
        <w:rPr>
          <w:sz w:val="20"/>
          <w:szCs w:val="20"/>
        </w:rPr>
        <w:t xml:space="preserve">5) </w:t>
      </w:r>
      <w:r w:rsidRPr="0084041A">
        <w:rPr>
          <w:bCs/>
          <w:sz w:val="20"/>
          <w:szCs w:val="20"/>
        </w:rPr>
        <w:t xml:space="preserve">коэффициент частоты профессиональной заболеваемости </w:t>
      </w:r>
      <w:r w:rsidRPr="0084041A">
        <w:rPr>
          <w:bCs/>
          <w:i/>
          <w:sz w:val="20"/>
          <w:szCs w:val="20"/>
        </w:rPr>
        <w:t>К</w:t>
      </w:r>
      <w:r w:rsidRPr="0084041A">
        <w:rPr>
          <w:bCs/>
          <w:i/>
          <w:sz w:val="20"/>
          <w:szCs w:val="20"/>
          <w:vertAlign w:val="subscript"/>
        </w:rPr>
        <w:t>пз</w:t>
      </w:r>
      <w:r w:rsidRPr="0084041A">
        <w:rPr>
          <w:bCs/>
          <w:sz w:val="20"/>
          <w:szCs w:val="20"/>
        </w:rPr>
        <w:t xml:space="preserve"> с весовым коэффициентом 0,9.</w:t>
      </w:r>
    </w:p>
    <w:p w14:paraId="55B5F3AC" w14:textId="77777777" w:rsidR="00BC6260" w:rsidRPr="0084041A" w:rsidRDefault="00BC6260" w:rsidP="00BC6260">
      <w:pPr>
        <w:pStyle w:val="a7"/>
        <w:ind w:firstLine="709"/>
        <w:rPr>
          <w:sz w:val="20"/>
          <w:szCs w:val="20"/>
        </w:rPr>
      </w:pPr>
      <w:r w:rsidRPr="0084041A">
        <w:rPr>
          <w:sz w:val="20"/>
          <w:szCs w:val="20"/>
        </w:rPr>
        <w:t>Рассчитывается по формуле:</w:t>
      </w:r>
    </w:p>
    <w:p w14:paraId="4051F94E" w14:textId="77777777" w:rsidR="00BC6260" w:rsidRPr="0084041A" w:rsidRDefault="00BC6260" w:rsidP="00BC6260">
      <w:pPr>
        <w:ind w:firstLine="709"/>
        <w:jc w:val="both"/>
        <w:rPr>
          <w:sz w:val="20"/>
          <w:szCs w:val="20"/>
        </w:rPr>
      </w:pPr>
      <w:r w:rsidRPr="0084041A">
        <w:rPr>
          <w:position w:val="-32"/>
          <w:sz w:val="20"/>
          <w:szCs w:val="20"/>
        </w:rPr>
        <w:object w:dxaOrig="1839" w:dyaOrig="700" w14:anchorId="74EF8AB5">
          <v:shape id="_x0000_i1029" type="#_x0000_t75" style="width:103pt;height:38.85pt" o:ole="" fillcolor="window">
            <v:imagedata r:id="rId25" o:title=""/>
          </v:shape>
          <o:OLEObject Type="Embed" ProgID="Equation.3" ShapeID="_x0000_i1029" DrawAspect="Content" ObjectID="_1743501301" r:id="rId26"/>
        </w:object>
      </w:r>
    </w:p>
    <w:p w14:paraId="23D60DCA" w14:textId="77777777" w:rsidR="00BC6260" w:rsidRPr="0084041A" w:rsidRDefault="00BC6260" w:rsidP="00BC6260">
      <w:pPr>
        <w:ind w:firstLine="709"/>
        <w:jc w:val="both"/>
        <w:rPr>
          <w:iCs/>
          <w:sz w:val="20"/>
          <w:szCs w:val="20"/>
        </w:rPr>
      </w:pPr>
      <w:r w:rsidRPr="0084041A">
        <w:rPr>
          <w:bCs/>
          <w:sz w:val="20"/>
          <w:szCs w:val="20"/>
        </w:rPr>
        <w:t xml:space="preserve">где </w:t>
      </w:r>
      <w:r w:rsidRPr="0084041A">
        <w:rPr>
          <w:i/>
          <w:sz w:val="20"/>
          <w:szCs w:val="20"/>
          <w:lang w:val="en-US"/>
        </w:rPr>
        <w:t>N</w:t>
      </w:r>
      <w:r w:rsidRPr="0084041A">
        <w:rPr>
          <w:i/>
          <w:sz w:val="20"/>
          <w:szCs w:val="20"/>
          <w:vertAlign w:val="subscript"/>
        </w:rPr>
        <w:t>пз</w:t>
      </w:r>
      <w:r w:rsidRPr="0084041A">
        <w:rPr>
          <w:i/>
          <w:sz w:val="20"/>
          <w:szCs w:val="20"/>
        </w:rPr>
        <w:t xml:space="preserve"> – </w:t>
      </w:r>
      <w:r w:rsidRPr="0084041A">
        <w:rPr>
          <w:iCs/>
          <w:sz w:val="20"/>
          <w:szCs w:val="20"/>
        </w:rPr>
        <w:t>количество установленных первичных профессиональных заболеваний в организации в отчетном году;</w:t>
      </w:r>
    </w:p>
    <w:p w14:paraId="65DBB9CD" w14:textId="77777777" w:rsidR="00BC6260" w:rsidRPr="0084041A" w:rsidRDefault="00BC6260" w:rsidP="00BC6260">
      <w:pPr>
        <w:ind w:firstLine="709"/>
        <w:jc w:val="both"/>
        <w:rPr>
          <w:sz w:val="20"/>
          <w:szCs w:val="20"/>
        </w:rPr>
      </w:pPr>
      <w:r w:rsidRPr="0084041A">
        <w:rPr>
          <w:sz w:val="20"/>
          <w:szCs w:val="20"/>
        </w:rPr>
        <w:t xml:space="preserve">где </w:t>
      </w:r>
      <w:r w:rsidRPr="0084041A">
        <w:rPr>
          <w:i/>
          <w:sz w:val="20"/>
          <w:szCs w:val="20"/>
          <w:lang w:val="en-US"/>
        </w:rPr>
        <w:t>N</w:t>
      </w:r>
      <w:r w:rsidRPr="0084041A">
        <w:rPr>
          <w:i/>
          <w:sz w:val="20"/>
          <w:szCs w:val="20"/>
          <w:vertAlign w:val="subscript"/>
          <w:lang w:val="en-US"/>
        </w:rPr>
        <w:t>p</w:t>
      </w:r>
      <w:r w:rsidRPr="0084041A">
        <w:rPr>
          <w:i/>
          <w:sz w:val="20"/>
          <w:szCs w:val="20"/>
        </w:rPr>
        <w:t xml:space="preserve"> – </w:t>
      </w:r>
      <w:r w:rsidRPr="0084041A">
        <w:rPr>
          <w:sz w:val="20"/>
          <w:szCs w:val="20"/>
        </w:rPr>
        <w:t>среднесписочная численность работников.</w:t>
      </w:r>
    </w:p>
    <w:p w14:paraId="3973C8E3" w14:textId="77777777" w:rsidR="00BC6260" w:rsidRPr="0084041A" w:rsidRDefault="00BC6260" w:rsidP="00BC6260">
      <w:pPr>
        <w:ind w:firstLine="709"/>
        <w:jc w:val="both"/>
        <w:rPr>
          <w:sz w:val="20"/>
          <w:szCs w:val="20"/>
        </w:rPr>
      </w:pPr>
      <w:r w:rsidRPr="0084041A">
        <w:rPr>
          <w:sz w:val="20"/>
          <w:szCs w:val="20"/>
        </w:rPr>
        <w:t xml:space="preserve">6) темп изменения </w:t>
      </w:r>
      <w:r w:rsidRPr="0084041A">
        <w:rPr>
          <w:i/>
          <w:sz w:val="20"/>
          <w:szCs w:val="20"/>
        </w:rPr>
        <w:t>К</w:t>
      </w:r>
      <w:r w:rsidRPr="0084041A">
        <w:rPr>
          <w:i/>
          <w:sz w:val="20"/>
          <w:szCs w:val="20"/>
          <w:vertAlign w:val="subscript"/>
        </w:rPr>
        <w:t>пз</w:t>
      </w:r>
      <w:r w:rsidRPr="0084041A">
        <w:rPr>
          <w:sz w:val="20"/>
          <w:szCs w:val="20"/>
        </w:rPr>
        <w:t xml:space="preserve"> по сравнению с предыдущим годом </w:t>
      </w:r>
      <w:r w:rsidRPr="0084041A">
        <w:rPr>
          <w:i/>
          <w:sz w:val="20"/>
          <w:szCs w:val="20"/>
        </w:rPr>
        <w:t>Т</w:t>
      </w:r>
      <w:r w:rsidRPr="0084041A">
        <w:rPr>
          <w:i/>
          <w:sz w:val="20"/>
          <w:szCs w:val="20"/>
          <w:vertAlign w:val="subscript"/>
        </w:rPr>
        <w:t>кпз</w:t>
      </w:r>
      <w:r w:rsidRPr="0084041A">
        <w:rPr>
          <w:sz w:val="20"/>
          <w:szCs w:val="20"/>
        </w:rPr>
        <w:t xml:space="preserve"> с весовым коэффициентом 0,5</w:t>
      </w:r>
      <w:r w:rsidRPr="0084041A">
        <w:rPr>
          <w:bCs/>
          <w:sz w:val="20"/>
          <w:szCs w:val="20"/>
        </w:rPr>
        <w:t>.</w:t>
      </w:r>
    </w:p>
    <w:p w14:paraId="29EE7705" w14:textId="77777777" w:rsidR="00BC6260" w:rsidRPr="0084041A" w:rsidRDefault="00BC6260" w:rsidP="00BC6260">
      <w:pPr>
        <w:pStyle w:val="a7"/>
        <w:ind w:firstLine="709"/>
        <w:rPr>
          <w:sz w:val="20"/>
          <w:szCs w:val="20"/>
        </w:rPr>
      </w:pPr>
      <w:r w:rsidRPr="0084041A">
        <w:rPr>
          <w:sz w:val="20"/>
          <w:szCs w:val="20"/>
        </w:rPr>
        <w:t>Рассчитывается по формуле:</w:t>
      </w:r>
    </w:p>
    <w:p w14:paraId="3C58CA64" w14:textId="77777777" w:rsidR="00BC6260" w:rsidRPr="0084041A" w:rsidRDefault="00BC6260" w:rsidP="00BC6260">
      <w:pPr>
        <w:ind w:firstLine="709"/>
        <w:jc w:val="both"/>
        <w:rPr>
          <w:sz w:val="20"/>
          <w:szCs w:val="20"/>
        </w:rPr>
      </w:pPr>
      <w:r w:rsidRPr="0084041A">
        <w:rPr>
          <w:position w:val="-12"/>
          <w:sz w:val="20"/>
          <w:szCs w:val="20"/>
        </w:rPr>
        <w:object w:dxaOrig="2060" w:dyaOrig="360" w14:anchorId="24A941A9">
          <v:shape id="_x0000_i1030" type="#_x0000_t75" style="width:131.85pt;height:22.85pt" o:ole="" fillcolor="window">
            <v:imagedata r:id="rId27" o:title=""/>
          </v:shape>
          <o:OLEObject Type="Embed" ProgID="Equation.3" ShapeID="_x0000_i1030" DrawAspect="Content" ObjectID="_1743501302" r:id="rId28"/>
        </w:object>
      </w:r>
      <w:r w:rsidRPr="0084041A">
        <w:rPr>
          <w:sz w:val="20"/>
          <w:szCs w:val="20"/>
        </w:rPr>
        <w:t>,</w:t>
      </w:r>
    </w:p>
    <w:p w14:paraId="3559346C" w14:textId="77777777" w:rsidR="00BC6260" w:rsidRPr="0084041A" w:rsidRDefault="00BC6260" w:rsidP="00BC6260">
      <w:pPr>
        <w:ind w:firstLine="709"/>
        <w:jc w:val="both"/>
        <w:rPr>
          <w:sz w:val="20"/>
          <w:szCs w:val="20"/>
        </w:rPr>
      </w:pPr>
      <w:r w:rsidRPr="0084041A">
        <w:rPr>
          <w:sz w:val="20"/>
          <w:szCs w:val="20"/>
        </w:rPr>
        <w:lastRenderedPageBreak/>
        <w:t xml:space="preserve">где </w:t>
      </w:r>
      <w:r w:rsidRPr="0084041A">
        <w:rPr>
          <w:i/>
          <w:sz w:val="20"/>
          <w:szCs w:val="20"/>
        </w:rPr>
        <w:t>К</w:t>
      </w:r>
      <w:r w:rsidRPr="0084041A">
        <w:rPr>
          <w:i/>
          <w:sz w:val="20"/>
          <w:szCs w:val="20"/>
          <w:vertAlign w:val="subscript"/>
        </w:rPr>
        <w:t>пз1</w:t>
      </w:r>
      <w:r w:rsidRPr="0084041A">
        <w:rPr>
          <w:sz w:val="20"/>
          <w:szCs w:val="20"/>
        </w:rPr>
        <w:t xml:space="preserve"> – коэффициент частоты первичной профессиональной заболеваемости за отчётный год;</w:t>
      </w:r>
    </w:p>
    <w:p w14:paraId="3A3CE1C3" w14:textId="77777777" w:rsidR="00BC6260" w:rsidRPr="0084041A" w:rsidRDefault="00BC6260" w:rsidP="00BC6260">
      <w:pPr>
        <w:ind w:firstLine="709"/>
        <w:jc w:val="both"/>
        <w:rPr>
          <w:sz w:val="20"/>
          <w:szCs w:val="20"/>
        </w:rPr>
      </w:pPr>
      <w:r w:rsidRPr="0084041A">
        <w:rPr>
          <w:i/>
          <w:sz w:val="20"/>
          <w:szCs w:val="20"/>
        </w:rPr>
        <w:t>К</w:t>
      </w:r>
      <w:r w:rsidRPr="0084041A">
        <w:rPr>
          <w:i/>
          <w:sz w:val="20"/>
          <w:szCs w:val="20"/>
          <w:vertAlign w:val="subscript"/>
        </w:rPr>
        <w:t>пз2</w:t>
      </w:r>
      <w:r w:rsidRPr="0084041A">
        <w:rPr>
          <w:i/>
          <w:sz w:val="20"/>
          <w:szCs w:val="20"/>
        </w:rPr>
        <w:t xml:space="preserve"> </w:t>
      </w:r>
      <w:r w:rsidRPr="0084041A">
        <w:rPr>
          <w:sz w:val="20"/>
          <w:szCs w:val="20"/>
        </w:rPr>
        <w:t>– коэффициент частоты первичной профессиональной заболеваемости за предыдущий год.</w:t>
      </w:r>
    </w:p>
    <w:p w14:paraId="4CADB71A" w14:textId="77777777" w:rsidR="00BC6260" w:rsidRPr="0084041A" w:rsidRDefault="00BC6260" w:rsidP="00BC6260">
      <w:pPr>
        <w:ind w:firstLine="709"/>
        <w:jc w:val="both"/>
        <w:rPr>
          <w:sz w:val="20"/>
          <w:szCs w:val="20"/>
        </w:rPr>
      </w:pPr>
      <w:r w:rsidRPr="0084041A">
        <w:rPr>
          <w:iCs/>
          <w:sz w:val="20"/>
          <w:szCs w:val="20"/>
        </w:rPr>
        <w:t xml:space="preserve">7) </w:t>
      </w:r>
      <w:r w:rsidRPr="0084041A">
        <w:rPr>
          <w:sz w:val="20"/>
          <w:szCs w:val="20"/>
        </w:rPr>
        <w:t xml:space="preserve">сравнительный коэффициент частоты страховых случаев в организации </w:t>
      </w:r>
      <w:r w:rsidRPr="0084041A">
        <w:rPr>
          <w:i/>
          <w:sz w:val="20"/>
          <w:szCs w:val="20"/>
          <w:lang w:val="en-US"/>
        </w:rPr>
        <w:t>B</w:t>
      </w:r>
      <w:r w:rsidRPr="0084041A">
        <w:rPr>
          <w:i/>
          <w:sz w:val="20"/>
          <w:szCs w:val="20"/>
        </w:rPr>
        <w:t xml:space="preserve"> </w:t>
      </w:r>
      <w:r w:rsidRPr="0084041A">
        <w:rPr>
          <w:sz w:val="20"/>
          <w:szCs w:val="20"/>
        </w:rPr>
        <w:t>с весовым коэффициентом 0,7</w:t>
      </w:r>
      <w:r w:rsidRPr="0084041A">
        <w:rPr>
          <w:bCs/>
          <w:sz w:val="20"/>
          <w:szCs w:val="20"/>
        </w:rPr>
        <w:t>.</w:t>
      </w:r>
    </w:p>
    <w:p w14:paraId="3F56424D" w14:textId="77777777" w:rsidR="00BC6260" w:rsidRPr="0084041A" w:rsidRDefault="00BC6260" w:rsidP="00BC6260">
      <w:pPr>
        <w:pStyle w:val="a7"/>
        <w:ind w:firstLine="709"/>
        <w:rPr>
          <w:sz w:val="20"/>
          <w:szCs w:val="20"/>
        </w:rPr>
      </w:pPr>
      <w:r w:rsidRPr="0084041A">
        <w:rPr>
          <w:sz w:val="20"/>
          <w:szCs w:val="20"/>
        </w:rPr>
        <w:t>Рассчитывается по формуле:</w:t>
      </w:r>
    </w:p>
    <w:p w14:paraId="6B3A665A" w14:textId="77777777" w:rsidR="00BC6260" w:rsidRPr="0084041A" w:rsidRDefault="00BC6260" w:rsidP="00BC6260">
      <w:pPr>
        <w:ind w:firstLine="709"/>
        <w:jc w:val="both"/>
        <w:rPr>
          <w:sz w:val="20"/>
          <w:szCs w:val="20"/>
          <w:lang w:val="en-US"/>
        </w:rPr>
      </w:pPr>
      <w:r w:rsidRPr="0084041A">
        <w:rPr>
          <w:position w:val="-32"/>
          <w:sz w:val="20"/>
          <w:szCs w:val="20"/>
        </w:rPr>
        <w:object w:dxaOrig="1260" w:dyaOrig="720" w14:anchorId="0C48A645">
          <v:shape id="_x0000_i1031" type="#_x0000_t75" style="width:86.95pt;height:48.95pt" o:ole="">
            <v:imagedata r:id="rId29" o:title=""/>
          </v:shape>
          <o:OLEObject Type="Embed" ProgID="Equation.3" ShapeID="_x0000_i1031" DrawAspect="Content" ObjectID="_1743501303" r:id="rId30"/>
        </w:object>
      </w:r>
    </w:p>
    <w:p w14:paraId="3A75777E" w14:textId="77777777" w:rsidR="00BC6260" w:rsidRPr="0084041A" w:rsidRDefault="00BC6260" w:rsidP="00BC6260">
      <w:pPr>
        <w:ind w:firstLine="709"/>
        <w:jc w:val="both"/>
        <w:rPr>
          <w:sz w:val="20"/>
          <w:szCs w:val="20"/>
        </w:rPr>
      </w:pPr>
      <w:r w:rsidRPr="0084041A">
        <w:rPr>
          <w:sz w:val="20"/>
          <w:szCs w:val="20"/>
        </w:rPr>
        <w:t xml:space="preserve">где </w:t>
      </w:r>
      <w:r w:rsidRPr="0084041A">
        <w:rPr>
          <w:i/>
          <w:sz w:val="20"/>
          <w:szCs w:val="20"/>
          <w:lang w:val="en-US"/>
        </w:rPr>
        <w:t>b</w:t>
      </w:r>
      <w:r w:rsidRPr="0084041A">
        <w:rPr>
          <w:i/>
          <w:sz w:val="20"/>
          <w:szCs w:val="20"/>
          <w:vertAlign w:val="subscript"/>
        </w:rPr>
        <w:t>отр</w:t>
      </w:r>
      <w:r w:rsidRPr="0084041A">
        <w:rPr>
          <w:sz w:val="20"/>
          <w:szCs w:val="20"/>
        </w:rPr>
        <w:t xml:space="preserve"> – показатель, для расчёта скидок и надбавок к страховым тарифам на обязательное социальное страхование от несчастных случаев на производстве и профессиональных заболеваний на соответствующий год (по данным Фонда социального страхования);</w:t>
      </w:r>
    </w:p>
    <w:p w14:paraId="4775ECB9" w14:textId="77777777" w:rsidR="00BC6260" w:rsidRPr="0084041A" w:rsidRDefault="00BC6260" w:rsidP="00BC6260">
      <w:pPr>
        <w:ind w:firstLine="709"/>
        <w:jc w:val="both"/>
        <w:rPr>
          <w:sz w:val="20"/>
          <w:szCs w:val="20"/>
        </w:rPr>
      </w:pPr>
      <w:r w:rsidRPr="0084041A">
        <w:rPr>
          <w:i/>
          <w:sz w:val="20"/>
          <w:szCs w:val="20"/>
          <w:lang w:val="en-US"/>
        </w:rPr>
        <w:t>b</w:t>
      </w:r>
      <w:r w:rsidRPr="0084041A">
        <w:rPr>
          <w:i/>
          <w:sz w:val="20"/>
          <w:szCs w:val="20"/>
          <w:vertAlign w:val="subscript"/>
        </w:rPr>
        <w:t>стр</w:t>
      </w:r>
      <w:r w:rsidRPr="0084041A">
        <w:rPr>
          <w:i/>
          <w:sz w:val="20"/>
          <w:szCs w:val="20"/>
        </w:rPr>
        <w:t xml:space="preserve"> – </w:t>
      </w:r>
      <w:r w:rsidRPr="0084041A">
        <w:rPr>
          <w:sz w:val="20"/>
          <w:szCs w:val="20"/>
        </w:rPr>
        <w:t>коэффициент частоты страховых случаев на 1000 работающих</w:t>
      </w:r>
      <w:r w:rsidRPr="0084041A">
        <w:rPr>
          <w:bCs/>
          <w:sz w:val="20"/>
          <w:szCs w:val="20"/>
        </w:rPr>
        <w:t>;</w:t>
      </w:r>
    </w:p>
    <w:p w14:paraId="120747C8" w14:textId="77777777" w:rsidR="00BC6260" w:rsidRPr="0084041A" w:rsidRDefault="00BC6260" w:rsidP="00BC6260">
      <w:pPr>
        <w:ind w:firstLine="709"/>
        <w:jc w:val="both"/>
        <w:rPr>
          <w:sz w:val="20"/>
          <w:szCs w:val="20"/>
          <w:lang w:val="en-US"/>
        </w:rPr>
      </w:pPr>
      <w:r w:rsidRPr="0084041A">
        <w:rPr>
          <w:sz w:val="20"/>
          <w:szCs w:val="20"/>
        </w:rPr>
        <w:t>Рассчитывается по формуле</w:t>
      </w:r>
      <w:r w:rsidRPr="0084041A">
        <w:rPr>
          <w:sz w:val="20"/>
          <w:szCs w:val="20"/>
          <w:lang w:val="en-US"/>
        </w:rPr>
        <w:t>:</w:t>
      </w:r>
    </w:p>
    <w:p w14:paraId="3C597D94" w14:textId="77777777" w:rsidR="00BC6260" w:rsidRPr="0084041A" w:rsidRDefault="00BC6260" w:rsidP="00BC6260">
      <w:pPr>
        <w:ind w:firstLine="709"/>
        <w:jc w:val="both"/>
        <w:rPr>
          <w:i/>
          <w:sz w:val="20"/>
          <w:szCs w:val="20"/>
        </w:rPr>
      </w:pPr>
      <w:r w:rsidRPr="0084041A">
        <w:rPr>
          <w:position w:val="-32"/>
          <w:sz w:val="20"/>
          <w:szCs w:val="20"/>
        </w:rPr>
        <w:object w:dxaOrig="2320" w:dyaOrig="700" w14:anchorId="5A1F6F8B">
          <v:shape id="_x0000_i1032" type="#_x0000_t75" style="width:138.05pt;height:40.95pt" o:ole="">
            <v:imagedata r:id="rId31" o:title=""/>
          </v:shape>
          <o:OLEObject Type="Embed" ProgID="Equation.3" ShapeID="_x0000_i1032" DrawAspect="Content" ObjectID="_1743501304" r:id="rId32"/>
        </w:object>
      </w:r>
    </w:p>
    <w:p w14:paraId="503359E7" w14:textId="77777777" w:rsidR="00BC6260" w:rsidRPr="0084041A" w:rsidRDefault="00BC6260" w:rsidP="00BC6260">
      <w:pPr>
        <w:ind w:firstLine="709"/>
        <w:jc w:val="both"/>
        <w:rPr>
          <w:sz w:val="20"/>
          <w:szCs w:val="20"/>
        </w:rPr>
      </w:pPr>
      <w:r w:rsidRPr="0084041A">
        <w:rPr>
          <w:sz w:val="20"/>
          <w:szCs w:val="20"/>
        </w:rPr>
        <w:t xml:space="preserve">где </w:t>
      </w:r>
      <w:r w:rsidRPr="0084041A">
        <w:rPr>
          <w:i/>
          <w:sz w:val="20"/>
          <w:szCs w:val="20"/>
          <w:lang w:val="en-US"/>
        </w:rPr>
        <w:t>N</w:t>
      </w:r>
      <w:r w:rsidRPr="0084041A">
        <w:rPr>
          <w:i/>
          <w:sz w:val="20"/>
          <w:szCs w:val="20"/>
          <w:vertAlign w:val="subscript"/>
        </w:rPr>
        <w:t>нс</w:t>
      </w:r>
      <w:r w:rsidRPr="0084041A">
        <w:rPr>
          <w:i/>
          <w:sz w:val="20"/>
          <w:szCs w:val="20"/>
        </w:rPr>
        <w:t xml:space="preserve"> – </w:t>
      </w:r>
      <w:r w:rsidRPr="0084041A">
        <w:rPr>
          <w:sz w:val="20"/>
          <w:szCs w:val="20"/>
        </w:rPr>
        <w:t>количество пострадавших от несчастных случаев на производстве с нетрудоспособностью 1 день и более в отчетном году (по актам формы Н-1);</w:t>
      </w:r>
    </w:p>
    <w:p w14:paraId="5D0CC32A" w14:textId="77777777" w:rsidR="00BC6260" w:rsidRPr="0084041A" w:rsidRDefault="00BC6260" w:rsidP="00BC6260">
      <w:pPr>
        <w:ind w:firstLine="709"/>
        <w:jc w:val="both"/>
        <w:rPr>
          <w:sz w:val="20"/>
          <w:szCs w:val="20"/>
        </w:rPr>
      </w:pPr>
      <w:r w:rsidRPr="0084041A">
        <w:rPr>
          <w:i/>
          <w:sz w:val="20"/>
          <w:szCs w:val="20"/>
          <w:lang w:val="en-US"/>
        </w:rPr>
        <w:t>N</w:t>
      </w:r>
      <w:r w:rsidRPr="0084041A">
        <w:rPr>
          <w:i/>
          <w:sz w:val="20"/>
          <w:szCs w:val="20"/>
          <w:vertAlign w:val="subscript"/>
        </w:rPr>
        <w:t>пз</w:t>
      </w:r>
      <w:r w:rsidRPr="0084041A">
        <w:rPr>
          <w:i/>
          <w:sz w:val="20"/>
          <w:szCs w:val="20"/>
        </w:rPr>
        <w:t xml:space="preserve"> – </w:t>
      </w:r>
      <w:r w:rsidRPr="0084041A">
        <w:rPr>
          <w:iCs/>
          <w:sz w:val="20"/>
          <w:szCs w:val="20"/>
        </w:rPr>
        <w:t xml:space="preserve">количество установленных первичных </w:t>
      </w:r>
      <w:r w:rsidRPr="0084041A">
        <w:rPr>
          <w:sz w:val="20"/>
          <w:szCs w:val="20"/>
        </w:rPr>
        <w:t>профессиональных заболеваний в организации в отчётном году;</w:t>
      </w:r>
    </w:p>
    <w:p w14:paraId="4DA810B4" w14:textId="77777777" w:rsidR="00BC6260" w:rsidRPr="0084041A" w:rsidRDefault="00BC6260" w:rsidP="00BC6260">
      <w:pPr>
        <w:ind w:firstLine="709"/>
        <w:jc w:val="both"/>
        <w:rPr>
          <w:sz w:val="20"/>
          <w:szCs w:val="20"/>
        </w:rPr>
      </w:pPr>
      <w:r w:rsidRPr="0084041A">
        <w:rPr>
          <w:i/>
          <w:sz w:val="20"/>
          <w:szCs w:val="20"/>
          <w:lang w:val="en-US"/>
        </w:rPr>
        <w:t>N</w:t>
      </w:r>
      <w:r w:rsidRPr="0084041A">
        <w:rPr>
          <w:i/>
          <w:sz w:val="20"/>
          <w:szCs w:val="20"/>
          <w:vertAlign w:val="subscript"/>
          <w:lang w:val="en-US"/>
        </w:rPr>
        <w:t>p</w:t>
      </w:r>
      <w:r w:rsidRPr="0084041A">
        <w:rPr>
          <w:i/>
          <w:sz w:val="20"/>
          <w:szCs w:val="20"/>
        </w:rPr>
        <w:t xml:space="preserve"> –   </w:t>
      </w:r>
      <w:r w:rsidRPr="0084041A">
        <w:rPr>
          <w:sz w:val="20"/>
          <w:szCs w:val="20"/>
        </w:rPr>
        <w:t>среднесписочная численность работников.</w:t>
      </w:r>
    </w:p>
    <w:p w14:paraId="43959930" w14:textId="77777777" w:rsidR="00BC6260" w:rsidRPr="0084041A" w:rsidRDefault="00BC6260" w:rsidP="00BC6260">
      <w:pPr>
        <w:ind w:firstLine="709"/>
        <w:jc w:val="both"/>
        <w:rPr>
          <w:sz w:val="20"/>
          <w:szCs w:val="20"/>
        </w:rPr>
      </w:pPr>
      <w:r w:rsidRPr="0084041A">
        <w:rPr>
          <w:sz w:val="20"/>
          <w:szCs w:val="20"/>
        </w:rPr>
        <w:t>8) затраты на мероприятия по охране труда на одного работника (в тысячах рублей в соответствии со статистическими данными по форме 7-травматизм) с весовым коэффициентом 0,8.</w:t>
      </w:r>
    </w:p>
    <w:p w14:paraId="5D22B16F" w14:textId="77777777" w:rsidR="00BC6260" w:rsidRPr="0084041A" w:rsidRDefault="00BC6260" w:rsidP="00BC6260">
      <w:pPr>
        <w:ind w:firstLine="709"/>
        <w:jc w:val="both"/>
        <w:rPr>
          <w:sz w:val="20"/>
          <w:szCs w:val="20"/>
        </w:rPr>
      </w:pPr>
      <w:r w:rsidRPr="0084041A">
        <w:rPr>
          <w:sz w:val="20"/>
          <w:szCs w:val="20"/>
        </w:rPr>
        <w:t xml:space="preserve">9) темп изменения затрат на мероприятия по охране труда на одного работника </w:t>
      </w:r>
      <w:r w:rsidRPr="0084041A">
        <w:rPr>
          <w:i/>
          <w:sz w:val="20"/>
          <w:szCs w:val="20"/>
        </w:rPr>
        <w:t>Т</w:t>
      </w:r>
      <w:r w:rsidRPr="0084041A">
        <w:rPr>
          <w:i/>
          <w:sz w:val="20"/>
          <w:szCs w:val="20"/>
          <w:vertAlign w:val="subscript"/>
        </w:rPr>
        <w:t>з</w:t>
      </w:r>
      <w:r w:rsidRPr="0084041A">
        <w:rPr>
          <w:sz w:val="20"/>
          <w:szCs w:val="20"/>
        </w:rPr>
        <w:t xml:space="preserve"> по сравнению с предыдущим годом с весовым коэффициентом 0,4</w:t>
      </w:r>
      <w:r w:rsidRPr="0084041A">
        <w:rPr>
          <w:bCs/>
          <w:sz w:val="20"/>
          <w:szCs w:val="20"/>
        </w:rPr>
        <w:t>.</w:t>
      </w:r>
    </w:p>
    <w:p w14:paraId="16FDD7DA" w14:textId="77777777" w:rsidR="00BC6260" w:rsidRPr="0084041A" w:rsidRDefault="00BC6260" w:rsidP="00BC6260">
      <w:pPr>
        <w:pStyle w:val="a7"/>
        <w:ind w:firstLine="709"/>
        <w:rPr>
          <w:sz w:val="20"/>
          <w:szCs w:val="20"/>
        </w:rPr>
      </w:pPr>
      <w:r w:rsidRPr="0084041A">
        <w:rPr>
          <w:sz w:val="20"/>
          <w:szCs w:val="20"/>
        </w:rPr>
        <w:t>Рассчитывается по формуле:</w:t>
      </w:r>
    </w:p>
    <w:p w14:paraId="234E8895" w14:textId="77777777" w:rsidR="00BC6260" w:rsidRPr="0084041A" w:rsidRDefault="00BC6260" w:rsidP="00BC6260">
      <w:pPr>
        <w:ind w:firstLine="709"/>
        <w:jc w:val="both"/>
        <w:rPr>
          <w:i/>
          <w:sz w:val="20"/>
          <w:szCs w:val="20"/>
        </w:rPr>
      </w:pPr>
      <w:r w:rsidRPr="0084041A">
        <w:rPr>
          <w:i/>
          <w:position w:val="-30"/>
          <w:sz w:val="20"/>
          <w:szCs w:val="20"/>
        </w:rPr>
        <w:object w:dxaOrig="1179" w:dyaOrig="700" w14:anchorId="03071678">
          <v:shape id="_x0000_i1033" type="#_x0000_t75" style="width:70.75pt;height:42pt" o:ole="">
            <v:imagedata r:id="rId33" o:title=""/>
          </v:shape>
          <o:OLEObject Type="Embed" ProgID="Equation.3" ShapeID="_x0000_i1033" DrawAspect="Content" ObjectID="_1743501305" r:id="rId34"/>
        </w:object>
      </w:r>
      <w:r w:rsidRPr="0084041A">
        <w:rPr>
          <w:i/>
          <w:sz w:val="20"/>
          <w:szCs w:val="20"/>
        </w:rPr>
        <w:t>,</w:t>
      </w:r>
    </w:p>
    <w:p w14:paraId="16DA936C" w14:textId="77777777" w:rsidR="00BC6260" w:rsidRPr="0084041A" w:rsidRDefault="00BC6260" w:rsidP="00BC6260">
      <w:pPr>
        <w:ind w:firstLine="709"/>
        <w:jc w:val="both"/>
        <w:rPr>
          <w:sz w:val="20"/>
          <w:szCs w:val="20"/>
        </w:rPr>
      </w:pPr>
      <w:r w:rsidRPr="0084041A">
        <w:rPr>
          <w:sz w:val="20"/>
          <w:szCs w:val="20"/>
        </w:rPr>
        <w:t xml:space="preserve">где </w:t>
      </w:r>
      <w:r w:rsidRPr="0084041A">
        <w:rPr>
          <w:i/>
          <w:sz w:val="20"/>
          <w:szCs w:val="20"/>
        </w:rPr>
        <w:t>З</w:t>
      </w:r>
      <w:r w:rsidRPr="0084041A">
        <w:rPr>
          <w:i/>
          <w:sz w:val="20"/>
          <w:szCs w:val="20"/>
          <w:vertAlign w:val="subscript"/>
        </w:rPr>
        <w:t>1</w:t>
      </w:r>
      <w:r w:rsidRPr="0084041A">
        <w:rPr>
          <w:sz w:val="20"/>
          <w:szCs w:val="20"/>
        </w:rPr>
        <w:t xml:space="preserve"> – средства, затраченные на мероприятия по охране труда на одного работника за отчётный год, тыс. рублей;</w:t>
      </w:r>
    </w:p>
    <w:p w14:paraId="5A566129" w14:textId="77777777" w:rsidR="00BC6260" w:rsidRPr="0084041A" w:rsidRDefault="00BC6260" w:rsidP="00BC6260">
      <w:pPr>
        <w:ind w:firstLine="709"/>
        <w:jc w:val="both"/>
        <w:rPr>
          <w:sz w:val="20"/>
          <w:szCs w:val="20"/>
        </w:rPr>
      </w:pPr>
      <w:r w:rsidRPr="0084041A">
        <w:rPr>
          <w:i/>
          <w:sz w:val="20"/>
          <w:szCs w:val="20"/>
        </w:rPr>
        <w:t>З</w:t>
      </w:r>
      <w:r w:rsidRPr="0084041A">
        <w:rPr>
          <w:i/>
          <w:sz w:val="20"/>
          <w:szCs w:val="20"/>
          <w:vertAlign w:val="subscript"/>
        </w:rPr>
        <w:t>2</w:t>
      </w:r>
      <w:r w:rsidRPr="0084041A">
        <w:rPr>
          <w:sz w:val="20"/>
          <w:szCs w:val="20"/>
        </w:rPr>
        <w:t xml:space="preserve"> – средства, затраченные на мероприятия по охране труда на одного работника за предыдущий год, тыс. рублей.</w:t>
      </w:r>
    </w:p>
    <w:p w14:paraId="3EDA544F" w14:textId="77777777" w:rsidR="00BC6260" w:rsidRPr="0084041A" w:rsidRDefault="00BC6260" w:rsidP="00BC6260">
      <w:pPr>
        <w:ind w:firstLine="709"/>
        <w:jc w:val="both"/>
        <w:rPr>
          <w:sz w:val="20"/>
          <w:szCs w:val="20"/>
        </w:rPr>
      </w:pPr>
      <w:r w:rsidRPr="0084041A">
        <w:rPr>
          <w:sz w:val="20"/>
          <w:szCs w:val="20"/>
        </w:rPr>
        <w:t xml:space="preserve">10) </w:t>
      </w:r>
      <w:r w:rsidRPr="0084041A">
        <w:rPr>
          <w:bCs/>
          <w:sz w:val="20"/>
          <w:szCs w:val="20"/>
        </w:rPr>
        <w:t>п</w:t>
      </w:r>
      <w:r w:rsidRPr="0084041A">
        <w:rPr>
          <w:sz w:val="20"/>
          <w:szCs w:val="20"/>
        </w:rPr>
        <w:t>оказатели эффективности работы по охране труда в организации в отчетном году:</w:t>
      </w:r>
    </w:p>
    <w:p w14:paraId="58E1428C" w14:textId="77777777" w:rsidR="00BC6260" w:rsidRPr="0084041A" w:rsidRDefault="00BC6260" w:rsidP="00BC6260">
      <w:pPr>
        <w:pStyle w:val="33"/>
        <w:ind w:firstLine="709"/>
        <w:jc w:val="both"/>
        <w:rPr>
          <w:szCs w:val="20"/>
        </w:rPr>
      </w:pPr>
      <w:r w:rsidRPr="0084041A">
        <w:rPr>
          <w:szCs w:val="20"/>
        </w:rPr>
        <w:t>наличие уведомительной регистрации коллективного договора и соглашения по охране труда организации;</w:t>
      </w:r>
    </w:p>
    <w:p w14:paraId="54C2EB9F" w14:textId="77777777" w:rsidR="00BC6260" w:rsidRPr="0084041A" w:rsidRDefault="00BC6260" w:rsidP="00BC6260">
      <w:pPr>
        <w:pStyle w:val="33"/>
        <w:ind w:firstLine="709"/>
        <w:jc w:val="both"/>
        <w:rPr>
          <w:szCs w:val="20"/>
        </w:rPr>
      </w:pPr>
      <w:r w:rsidRPr="0084041A">
        <w:rPr>
          <w:szCs w:val="20"/>
        </w:rPr>
        <w:t>наличие работников, получающих компенсацию и льготы за тяжёлые работы с вредными и (или) опасными условиями труда;</w:t>
      </w:r>
    </w:p>
    <w:p w14:paraId="54D608C7" w14:textId="77777777" w:rsidR="00BC6260" w:rsidRPr="0084041A" w:rsidRDefault="00BC6260" w:rsidP="00BC6260">
      <w:pPr>
        <w:pStyle w:val="33"/>
        <w:ind w:firstLine="709"/>
        <w:jc w:val="both"/>
        <w:rPr>
          <w:szCs w:val="20"/>
        </w:rPr>
      </w:pPr>
      <w:r w:rsidRPr="0084041A">
        <w:rPr>
          <w:szCs w:val="20"/>
        </w:rPr>
        <w:t>наличие службы (специалиста) охраны труда;</w:t>
      </w:r>
    </w:p>
    <w:p w14:paraId="321BA837" w14:textId="77777777" w:rsidR="00BC6260" w:rsidRPr="0084041A" w:rsidRDefault="00BC6260" w:rsidP="00BC6260">
      <w:pPr>
        <w:ind w:firstLine="709"/>
        <w:jc w:val="both"/>
        <w:rPr>
          <w:sz w:val="20"/>
          <w:szCs w:val="20"/>
        </w:rPr>
      </w:pPr>
      <w:r w:rsidRPr="0084041A">
        <w:rPr>
          <w:sz w:val="20"/>
          <w:szCs w:val="20"/>
        </w:rPr>
        <w:t>наличие СУОТа (в соответствии с ГОСТ Р 12.0.230-2007 «Система стандартов безопасности труда. Система управления охраной труда. Общие требования к системе управления охраной труда в организациях;</w:t>
      </w:r>
    </w:p>
    <w:p w14:paraId="6A110B5D" w14:textId="77777777" w:rsidR="00BC6260" w:rsidRPr="0084041A" w:rsidRDefault="00BC6260" w:rsidP="00BC6260">
      <w:pPr>
        <w:ind w:firstLine="709"/>
        <w:jc w:val="both"/>
        <w:rPr>
          <w:sz w:val="20"/>
          <w:szCs w:val="20"/>
        </w:rPr>
      </w:pPr>
      <w:r w:rsidRPr="0084041A">
        <w:rPr>
          <w:sz w:val="20"/>
          <w:szCs w:val="20"/>
        </w:rPr>
        <w:t>наличие программы (плана) улучшения условий и охраны труда;</w:t>
      </w:r>
    </w:p>
    <w:p w14:paraId="2AEDD045" w14:textId="77777777" w:rsidR="00BC6260" w:rsidRPr="0084041A" w:rsidRDefault="00BC6260" w:rsidP="00BC6260">
      <w:pPr>
        <w:ind w:firstLine="709"/>
        <w:jc w:val="both"/>
        <w:rPr>
          <w:sz w:val="20"/>
          <w:szCs w:val="20"/>
        </w:rPr>
      </w:pPr>
      <w:r w:rsidRPr="0084041A">
        <w:rPr>
          <w:sz w:val="20"/>
          <w:szCs w:val="20"/>
        </w:rPr>
        <w:t>количество предписаний, выданных службой охраны труда организации;</w:t>
      </w:r>
    </w:p>
    <w:p w14:paraId="005BA69C" w14:textId="77777777" w:rsidR="00BC6260" w:rsidRPr="0084041A" w:rsidRDefault="00BC6260" w:rsidP="00BC6260">
      <w:pPr>
        <w:ind w:firstLine="709"/>
        <w:jc w:val="both"/>
        <w:rPr>
          <w:sz w:val="20"/>
          <w:szCs w:val="20"/>
        </w:rPr>
      </w:pPr>
      <w:r w:rsidRPr="0084041A">
        <w:rPr>
          <w:sz w:val="20"/>
          <w:szCs w:val="20"/>
        </w:rPr>
        <w:t>количество выявленных нарушений;</w:t>
      </w:r>
    </w:p>
    <w:p w14:paraId="57136358" w14:textId="77777777" w:rsidR="00BC6260" w:rsidRPr="0084041A" w:rsidRDefault="00BC6260" w:rsidP="00BC6260">
      <w:pPr>
        <w:ind w:firstLine="709"/>
        <w:jc w:val="both"/>
        <w:rPr>
          <w:sz w:val="20"/>
          <w:szCs w:val="20"/>
        </w:rPr>
      </w:pPr>
      <w:r w:rsidRPr="0084041A">
        <w:rPr>
          <w:sz w:val="20"/>
          <w:szCs w:val="20"/>
        </w:rPr>
        <w:t>наличие комитетов (комиссий) по охране труда;</w:t>
      </w:r>
    </w:p>
    <w:p w14:paraId="1DD71B69" w14:textId="77777777" w:rsidR="00BC6260" w:rsidRPr="0084041A" w:rsidRDefault="00BC6260" w:rsidP="00BC6260">
      <w:pPr>
        <w:ind w:firstLine="709"/>
        <w:jc w:val="both"/>
        <w:rPr>
          <w:sz w:val="20"/>
          <w:szCs w:val="20"/>
        </w:rPr>
      </w:pPr>
      <w:r w:rsidRPr="0084041A">
        <w:rPr>
          <w:sz w:val="20"/>
          <w:szCs w:val="20"/>
        </w:rPr>
        <w:t>наличие кабинета по охране труда в организации;</w:t>
      </w:r>
    </w:p>
    <w:p w14:paraId="60435758" w14:textId="77777777" w:rsidR="00BC6260" w:rsidRPr="0084041A" w:rsidRDefault="00BC6260" w:rsidP="00BC6260">
      <w:pPr>
        <w:ind w:firstLine="709"/>
        <w:jc w:val="both"/>
        <w:rPr>
          <w:sz w:val="20"/>
          <w:szCs w:val="20"/>
        </w:rPr>
      </w:pPr>
      <w:r w:rsidRPr="0084041A">
        <w:rPr>
          <w:sz w:val="20"/>
          <w:szCs w:val="20"/>
        </w:rPr>
        <w:t>количество проведенных совещаний по охране труда, Дней охраны труда;</w:t>
      </w:r>
    </w:p>
    <w:p w14:paraId="127AC0C2" w14:textId="77777777" w:rsidR="00BC6260" w:rsidRPr="0084041A" w:rsidRDefault="00BC6260" w:rsidP="00BC6260">
      <w:pPr>
        <w:ind w:firstLine="709"/>
        <w:jc w:val="both"/>
        <w:rPr>
          <w:sz w:val="20"/>
          <w:szCs w:val="20"/>
        </w:rPr>
      </w:pPr>
      <w:r w:rsidRPr="0084041A">
        <w:rPr>
          <w:sz w:val="20"/>
          <w:szCs w:val="20"/>
        </w:rPr>
        <w:t>обеспеченность работников сертифицированными средствами индивидуальной защиты, %;</w:t>
      </w:r>
    </w:p>
    <w:p w14:paraId="0A419AA3" w14:textId="77777777" w:rsidR="00BC6260" w:rsidRPr="0084041A" w:rsidRDefault="00BC6260" w:rsidP="00BC6260">
      <w:pPr>
        <w:ind w:firstLine="709"/>
        <w:jc w:val="both"/>
        <w:rPr>
          <w:sz w:val="20"/>
          <w:szCs w:val="20"/>
        </w:rPr>
      </w:pPr>
      <w:r w:rsidRPr="0084041A">
        <w:rPr>
          <w:sz w:val="20"/>
          <w:szCs w:val="20"/>
        </w:rPr>
        <w:t>проведение административно-общественного контроля за охраной труда;</w:t>
      </w:r>
    </w:p>
    <w:p w14:paraId="11D60F9F" w14:textId="77777777" w:rsidR="00BC6260" w:rsidRPr="0084041A" w:rsidRDefault="00BC6260" w:rsidP="00BC6260">
      <w:pPr>
        <w:ind w:firstLine="709"/>
        <w:jc w:val="both"/>
        <w:rPr>
          <w:sz w:val="20"/>
          <w:szCs w:val="20"/>
        </w:rPr>
      </w:pPr>
      <w:r w:rsidRPr="0084041A">
        <w:rPr>
          <w:sz w:val="20"/>
          <w:szCs w:val="20"/>
        </w:rPr>
        <w:t>участие во всероссийском конкурсе «Российская организация высокой социальной эффективности» с весовым коэффициентом 0,8;</w:t>
      </w:r>
    </w:p>
    <w:p w14:paraId="5C220746" w14:textId="77777777" w:rsidR="00BC6260" w:rsidRPr="0084041A" w:rsidRDefault="00BC6260" w:rsidP="00BC6260">
      <w:pPr>
        <w:ind w:firstLine="709"/>
        <w:jc w:val="both"/>
        <w:rPr>
          <w:sz w:val="20"/>
          <w:szCs w:val="20"/>
        </w:rPr>
      </w:pPr>
      <w:r w:rsidRPr="0084041A">
        <w:rPr>
          <w:sz w:val="20"/>
          <w:szCs w:val="20"/>
        </w:rPr>
        <w:t>участие во всероссийском конкурсе «Успех и безопасность» 0,9.</w:t>
      </w:r>
    </w:p>
    <w:p w14:paraId="207DF155" w14:textId="77777777" w:rsidR="00BC6260" w:rsidRPr="0084041A" w:rsidRDefault="00BC6260" w:rsidP="00BC6260">
      <w:pPr>
        <w:ind w:firstLine="709"/>
        <w:jc w:val="both"/>
        <w:rPr>
          <w:sz w:val="20"/>
          <w:szCs w:val="20"/>
        </w:rPr>
      </w:pPr>
      <w:r w:rsidRPr="0084041A">
        <w:rPr>
          <w:sz w:val="20"/>
          <w:szCs w:val="20"/>
        </w:rPr>
        <w:lastRenderedPageBreak/>
        <w:t>По данным каждого показателя проводится распределение организаций в каждой группе по занятым местам, определяется суммарное количество занятых мест и окончательное ранжирование в баллах с весовым коэффициентом 0,7;</w:t>
      </w:r>
    </w:p>
    <w:p w14:paraId="1AA008BF" w14:textId="77777777" w:rsidR="00BC6260" w:rsidRPr="0084041A" w:rsidRDefault="00BC6260" w:rsidP="00BC6260">
      <w:pPr>
        <w:ind w:firstLine="709"/>
        <w:jc w:val="both"/>
        <w:rPr>
          <w:sz w:val="20"/>
          <w:szCs w:val="20"/>
        </w:rPr>
      </w:pPr>
      <w:r w:rsidRPr="0084041A">
        <w:rPr>
          <w:sz w:val="20"/>
          <w:szCs w:val="20"/>
        </w:rPr>
        <w:t xml:space="preserve">11) </w:t>
      </w:r>
      <w:r w:rsidRPr="0084041A">
        <w:rPr>
          <w:bCs/>
          <w:sz w:val="20"/>
          <w:szCs w:val="20"/>
        </w:rPr>
        <w:t>Д</w:t>
      </w:r>
      <w:r w:rsidRPr="0084041A">
        <w:rPr>
          <w:sz w:val="20"/>
          <w:szCs w:val="20"/>
        </w:rPr>
        <w:t xml:space="preserve">оля </w:t>
      </w:r>
      <w:r w:rsidRPr="0084041A">
        <w:rPr>
          <w:bCs/>
          <w:sz w:val="20"/>
          <w:szCs w:val="20"/>
        </w:rPr>
        <w:t>обученных по охране труда в обучающих организациях</w:t>
      </w:r>
      <w:r w:rsidRPr="0084041A">
        <w:rPr>
          <w:sz w:val="20"/>
          <w:szCs w:val="20"/>
        </w:rPr>
        <w:t xml:space="preserve"> </w:t>
      </w:r>
      <w:r w:rsidRPr="0084041A">
        <w:rPr>
          <w:i/>
          <w:sz w:val="20"/>
          <w:szCs w:val="20"/>
        </w:rPr>
        <w:t>Д</w:t>
      </w:r>
      <w:r w:rsidRPr="0084041A">
        <w:rPr>
          <w:i/>
          <w:sz w:val="20"/>
          <w:szCs w:val="20"/>
          <w:vertAlign w:val="subscript"/>
        </w:rPr>
        <w:t>об</w:t>
      </w:r>
      <w:r w:rsidRPr="0084041A">
        <w:rPr>
          <w:sz w:val="20"/>
          <w:szCs w:val="20"/>
        </w:rPr>
        <w:t xml:space="preserve"> в отчетном году с весовым коэффициентом 0,6</w:t>
      </w:r>
      <w:r w:rsidRPr="0084041A">
        <w:rPr>
          <w:bCs/>
          <w:sz w:val="20"/>
          <w:szCs w:val="20"/>
        </w:rPr>
        <w:t>.</w:t>
      </w:r>
    </w:p>
    <w:p w14:paraId="087C4A14" w14:textId="77777777" w:rsidR="00BC6260" w:rsidRPr="0084041A" w:rsidRDefault="00BC6260" w:rsidP="00BC6260">
      <w:pPr>
        <w:ind w:firstLine="709"/>
        <w:jc w:val="both"/>
        <w:rPr>
          <w:sz w:val="20"/>
          <w:szCs w:val="20"/>
        </w:rPr>
      </w:pPr>
      <w:r w:rsidRPr="0084041A">
        <w:rPr>
          <w:sz w:val="20"/>
          <w:szCs w:val="20"/>
        </w:rPr>
        <w:t>Рассчитывается по формуле:</w:t>
      </w:r>
    </w:p>
    <w:p w14:paraId="233287B5" w14:textId="77777777" w:rsidR="00BC6260" w:rsidRPr="0084041A" w:rsidRDefault="00BC6260" w:rsidP="00BC6260">
      <w:pPr>
        <w:ind w:firstLine="709"/>
        <w:jc w:val="both"/>
        <w:rPr>
          <w:sz w:val="20"/>
          <w:szCs w:val="20"/>
        </w:rPr>
      </w:pPr>
      <w:r w:rsidRPr="0084041A">
        <w:rPr>
          <w:position w:val="-32"/>
          <w:sz w:val="20"/>
          <w:szCs w:val="20"/>
        </w:rPr>
        <w:object w:dxaOrig="1880" w:dyaOrig="700" w14:anchorId="41F5AD72">
          <v:shape id="_x0000_i1034" type="#_x0000_t75" style="width:94pt;height:35pt" o:ole="" fillcolor="window">
            <v:imagedata r:id="rId35" o:title=""/>
          </v:shape>
          <o:OLEObject Type="Embed" ProgID="Equation.3" ShapeID="_x0000_i1034" DrawAspect="Content" ObjectID="_1743501306" r:id="rId36"/>
        </w:object>
      </w:r>
    </w:p>
    <w:p w14:paraId="648CE532" w14:textId="77777777" w:rsidR="00BC6260" w:rsidRPr="0084041A" w:rsidRDefault="00BC6260" w:rsidP="00BC6260">
      <w:pPr>
        <w:ind w:firstLine="709"/>
        <w:jc w:val="both"/>
        <w:rPr>
          <w:sz w:val="20"/>
          <w:szCs w:val="20"/>
        </w:rPr>
      </w:pPr>
      <w:r w:rsidRPr="0084041A">
        <w:rPr>
          <w:sz w:val="20"/>
          <w:szCs w:val="20"/>
        </w:rPr>
        <w:t xml:space="preserve">где </w:t>
      </w:r>
      <w:r w:rsidRPr="0084041A">
        <w:rPr>
          <w:i/>
          <w:sz w:val="20"/>
          <w:szCs w:val="20"/>
          <w:lang w:val="en-US"/>
        </w:rPr>
        <w:t>N</w:t>
      </w:r>
      <w:r w:rsidRPr="0084041A">
        <w:rPr>
          <w:i/>
          <w:sz w:val="20"/>
          <w:szCs w:val="20"/>
          <w:vertAlign w:val="subscript"/>
        </w:rPr>
        <w:t>об</w:t>
      </w:r>
      <w:r w:rsidRPr="0084041A">
        <w:rPr>
          <w:i/>
          <w:sz w:val="20"/>
          <w:szCs w:val="20"/>
        </w:rPr>
        <w:t xml:space="preserve"> – </w:t>
      </w:r>
      <w:r w:rsidRPr="0084041A">
        <w:rPr>
          <w:bCs/>
          <w:sz w:val="20"/>
          <w:szCs w:val="20"/>
        </w:rPr>
        <w:t>число обученных по охране труда в обучающих организациях за отчётный год</w:t>
      </w:r>
      <w:r w:rsidRPr="0084041A">
        <w:rPr>
          <w:sz w:val="20"/>
          <w:szCs w:val="20"/>
        </w:rPr>
        <w:t>, чел;</w:t>
      </w:r>
    </w:p>
    <w:p w14:paraId="0C41A315" w14:textId="77777777" w:rsidR="00BC6260" w:rsidRPr="0084041A" w:rsidRDefault="00BC6260" w:rsidP="00BC6260">
      <w:pPr>
        <w:ind w:firstLine="709"/>
        <w:jc w:val="both"/>
        <w:rPr>
          <w:sz w:val="20"/>
          <w:szCs w:val="20"/>
        </w:rPr>
      </w:pPr>
      <w:r w:rsidRPr="0084041A">
        <w:rPr>
          <w:i/>
          <w:sz w:val="20"/>
          <w:szCs w:val="20"/>
          <w:lang w:val="en-US"/>
        </w:rPr>
        <w:t>N</w:t>
      </w:r>
      <w:r w:rsidRPr="0084041A">
        <w:rPr>
          <w:i/>
          <w:sz w:val="20"/>
          <w:szCs w:val="20"/>
          <w:vertAlign w:val="subscript"/>
          <w:lang w:val="en-US"/>
        </w:rPr>
        <w:t>p</w:t>
      </w:r>
      <w:r w:rsidRPr="0084041A">
        <w:rPr>
          <w:i/>
          <w:sz w:val="20"/>
          <w:szCs w:val="20"/>
        </w:rPr>
        <w:t xml:space="preserve"> – среднесписочная</w:t>
      </w:r>
      <w:r w:rsidRPr="0084041A">
        <w:rPr>
          <w:sz w:val="20"/>
          <w:szCs w:val="20"/>
        </w:rPr>
        <w:t xml:space="preserve"> численность работников.</w:t>
      </w:r>
    </w:p>
    <w:p w14:paraId="4D1A1007" w14:textId="77777777" w:rsidR="00BC6260" w:rsidRPr="0084041A" w:rsidRDefault="00BC6260" w:rsidP="00BC6260">
      <w:pPr>
        <w:ind w:firstLine="709"/>
        <w:jc w:val="both"/>
        <w:rPr>
          <w:sz w:val="20"/>
          <w:szCs w:val="20"/>
        </w:rPr>
      </w:pPr>
      <w:r w:rsidRPr="0084041A">
        <w:rPr>
          <w:sz w:val="20"/>
          <w:szCs w:val="20"/>
        </w:rPr>
        <w:t xml:space="preserve">12) результаты специальной оценки условий труда в организации </w:t>
      </w:r>
      <w:r w:rsidRPr="0084041A">
        <w:rPr>
          <w:i/>
          <w:sz w:val="20"/>
          <w:szCs w:val="20"/>
        </w:rPr>
        <w:t>Д</w:t>
      </w:r>
      <w:r w:rsidRPr="0084041A">
        <w:rPr>
          <w:sz w:val="20"/>
          <w:szCs w:val="20"/>
        </w:rPr>
        <w:t>, с весовым коэффициентом 0,8</w:t>
      </w:r>
      <w:r w:rsidRPr="0084041A">
        <w:rPr>
          <w:bCs/>
          <w:sz w:val="20"/>
          <w:szCs w:val="20"/>
        </w:rPr>
        <w:t>.</w:t>
      </w:r>
    </w:p>
    <w:p w14:paraId="7BE5CD9B" w14:textId="77777777" w:rsidR="00BC6260" w:rsidRPr="0084041A" w:rsidRDefault="00BC6260" w:rsidP="00BC6260">
      <w:pPr>
        <w:ind w:firstLine="709"/>
        <w:jc w:val="both"/>
        <w:rPr>
          <w:sz w:val="20"/>
          <w:szCs w:val="20"/>
        </w:rPr>
      </w:pPr>
      <w:r w:rsidRPr="0084041A">
        <w:rPr>
          <w:sz w:val="20"/>
          <w:szCs w:val="20"/>
        </w:rPr>
        <w:t>Рассчитывается по формуле:</w:t>
      </w:r>
    </w:p>
    <w:p w14:paraId="3A0DB72F" w14:textId="77777777" w:rsidR="00BC6260" w:rsidRPr="0084041A" w:rsidRDefault="00BC6260" w:rsidP="00BC6260">
      <w:pPr>
        <w:ind w:firstLine="709"/>
        <w:jc w:val="both"/>
        <w:rPr>
          <w:sz w:val="20"/>
          <w:szCs w:val="20"/>
        </w:rPr>
      </w:pPr>
      <w:r w:rsidRPr="0084041A">
        <w:rPr>
          <w:position w:val="-30"/>
          <w:sz w:val="20"/>
          <w:szCs w:val="20"/>
        </w:rPr>
        <w:object w:dxaOrig="1660" w:dyaOrig="680" w14:anchorId="090BBC92">
          <v:shape id="_x0000_i1035" type="#_x0000_t75" style="width:83pt;height:34pt" o:ole="" fillcolor="window">
            <v:imagedata r:id="rId37" o:title=""/>
          </v:shape>
          <o:OLEObject Type="Embed" ProgID="Equation.3" ShapeID="_x0000_i1035" DrawAspect="Content" ObjectID="_1743501307" r:id="rId38"/>
        </w:object>
      </w:r>
      <w:r w:rsidRPr="0084041A">
        <w:rPr>
          <w:sz w:val="20"/>
          <w:szCs w:val="20"/>
        </w:rPr>
        <w:t xml:space="preserve">, </w:t>
      </w:r>
    </w:p>
    <w:p w14:paraId="3B3953ED" w14:textId="77777777" w:rsidR="00BC6260" w:rsidRPr="0084041A" w:rsidRDefault="00BC6260" w:rsidP="00BC6260">
      <w:pPr>
        <w:ind w:firstLine="709"/>
        <w:jc w:val="both"/>
        <w:rPr>
          <w:sz w:val="20"/>
          <w:szCs w:val="20"/>
        </w:rPr>
      </w:pPr>
      <w:r w:rsidRPr="0084041A">
        <w:rPr>
          <w:sz w:val="20"/>
          <w:szCs w:val="20"/>
        </w:rPr>
        <w:t xml:space="preserve">где </w:t>
      </w:r>
      <w:r w:rsidRPr="0084041A">
        <w:rPr>
          <w:i/>
          <w:sz w:val="20"/>
          <w:szCs w:val="20"/>
          <w:lang w:val="en-US"/>
        </w:rPr>
        <w:t>N</w:t>
      </w:r>
      <w:r w:rsidRPr="0084041A">
        <w:rPr>
          <w:i/>
          <w:sz w:val="20"/>
          <w:szCs w:val="20"/>
        </w:rPr>
        <w:t xml:space="preserve"> – </w:t>
      </w:r>
      <w:r w:rsidRPr="0084041A">
        <w:rPr>
          <w:sz w:val="20"/>
          <w:szCs w:val="20"/>
        </w:rPr>
        <w:t xml:space="preserve">количество рабочих мест, на которых проведена специальная оценка условий труда; </w:t>
      </w:r>
    </w:p>
    <w:p w14:paraId="21557A60" w14:textId="77777777" w:rsidR="00BC6260" w:rsidRPr="0084041A" w:rsidRDefault="00BC6260" w:rsidP="00BC6260">
      <w:pPr>
        <w:pStyle w:val="a7"/>
        <w:ind w:firstLine="709"/>
        <w:rPr>
          <w:sz w:val="20"/>
          <w:szCs w:val="20"/>
        </w:rPr>
      </w:pPr>
      <w:r w:rsidRPr="0084041A">
        <w:rPr>
          <w:i/>
          <w:sz w:val="20"/>
          <w:szCs w:val="20"/>
          <w:lang w:val="en-US"/>
        </w:rPr>
        <w:t>N</w:t>
      </w:r>
      <w:r w:rsidRPr="0084041A">
        <w:rPr>
          <w:i/>
          <w:sz w:val="20"/>
          <w:szCs w:val="20"/>
        </w:rPr>
        <w:t>о</w:t>
      </w:r>
      <w:r w:rsidRPr="0084041A">
        <w:rPr>
          <w:iCs/>
          <w:sz w:val="20"/>
          <w:szCs w:val="20"/>
        </w:rPr>
        <w:t xml:space="preserve"> – общее количество рабочих мест</w:t>
      </w:r>
      <w:r w:rsidRPr="0084041A">
        <w:rPr>
          <w:sz w:val="20"/>
          <w:szCs w:val="20"/>
        </w:rPr>
        <w:t>.</w:t>
      </w:r>
    </w:p>
    <w:p w14:paraId="67446F18" w14:textId="77777777" w:rsidR="00BC6260" w:rsidRPr="0084041A" w:rsidRDefault="00BC6260" w:rsidP="00BC6260">
      <w:pPr>
        <w:ind w:firstLine="709"/>
        <w:jc w:val="both"/>
        <w:rPr>
          <w:sz w:val="20"/>
          <w:szCs w:val="20"/>
        </w:rPr>
      </w:pPr>
      <w:r w:rsidRPr="0084041A">
        <w:rPr>
          <w:bCs/>
          <w:sz w:val="20"/>
          <w:szCs w:val="20"/>
        </w:rPr>
        <w:t>13)</w:t>
      </w:r>
      <w:r w:rsidRPr="0084041A">
        <w:rPr>
          <w:sz w:val="20"/>
          <w:szCs w:val="20"/>
        </w:rPr>
        <w:t xml:space="preserve"> охват медицинскими осмотрами работников в процентах от общего количества требуемых медосмотров с весовым коэффициентом 0,3</w:t>
      </w:r>
      <w:r w:rsidRPr="0084041A">
        <w:rPr>
          <w:bCs/>
          <w:sz w:val="20"/>
          <w:szCs w:val="20"/>
        </w:rPr>
        <w:t>.</w:t>
      </w:r>
    </w:p>
    <w:p w14:paraId="4766CABA" w14:textId="77777777" w:rsidR="00BC6260" w:rsidRPr="0084041A" w:rsidRDefault="00BC6260" w:rsidP="00BC6260">
      <w:pPr>
        <w:ind w:firstLine="709"/>
        <w:jc w:val="both"/>
        <w:rPr>
          <w:sz w:val="20"/>
          <w:szCs w:val="20"/>
        </w:rPr>
      </w:pPr>
      <w:r w:rsidRPr="0084041A">
        <w:rPr>
          <w:sz w:val="20"/>
          <w:szCs w:val="20"/>
        </w:rPr>
        <w:t>3. Ранжирование организаций по значениям вышеперечисленных показателей с поправкой на весовой коэффициент определяет ранг организаций, начиная с лучшего значения (первое место) и заканчивая худшим (последнее место):</w:t>
      </w:r>
    </w:p>
    <w:p w14:paraId="4D7C27B2" w14:textId="77777777" w:rsidR="00BC6260" w:rsidRPr="0084041A" w:rsidRDefault="00BC6260" w:rsidP="00BC6260">
      <w:pPr>
        <w:ind w:firstLine="709"/>
        <w:jc w:val="both"/>
        <w:rPr>
          <w:sz w:val="20"/>
          <w:szCs w:val="20"/>
        </w:rPr>
      </w:pPr>
      <w:r w:rsidRPr="0084041A">
        <w:rPr>
          <w:i/>
          <w:sz w:val="20"/>
          <w:szCs w:val="20"/>
        </w:rPr>
        <w:t>Р</w:t>
      </w:r>
      <w:r w:rsidRPr="0084041A">
        <w:rPr>
          <w:i/>
          <w:sz w:val="20"/>
          <w:szCs w:val="20"/>
          <w:vertAlign w:val="subscript"/>
          <w:lang w:val="en-US"/>
        </w:rPr>
        <w:t>i</w:t>
      </w:r>
      <w:r w:rsidRPr="0084041A">
        <w:rPr>
          <w:i/>
          <w:sz w:val="20"/>
          <w:szCs w:val="20"/>
        </w:rPr>
        <w:t>=Б</w:t>
      </w:r>
      <w:r w:rsidRPr="0084041A">
        <w:rPr>
          <w:i/>
          <w:sz w:val="20"/>
          <w:szCs w:val="20"/>
          <w:vertAlign w:val="subscript"/>
          <w:lang w:val="en-US"/>
        </w:rPr>
        <w:t>i</w:t>
      </w:r>
      <w:r w:rsidRPr="0084041A">
        <w:rPr>
          <w:i/>
          <w:sz w:val="20"/>
          <w:szCs w:val="20"/>
        </w:rPr>
        <w:t xml:space="preserve"> х В</w:t>
      </w:r>
      <w:r w:rsidRPr="0084041A">
        <w:rPr>
          <w:i/>
          <w:sz w:val="20"/>
          <w:szCs w:val="20"/>
          <w:vertAlign w:val="subscript"/>
          <w:lang w:val="en-US"/>
        </w:rPr>
        <w:t>i</w:t>
      </w:r>
      <w:r w:rsidRPr="0084041A">
        <w:rPr>
          <w:sz w:val="20"/>
          <w:szCs w:val="20"/>
        </w:rPr>
        <w:t>,</w:t>
      </w:r>
    </w:p>
    <w:p w14:paraId="2F0BC79C" w14:textId="77777777" w:rsidR="00BC6260" w:rsidRPr="0084041A" w:rsidRDefault="00BC6260" w:rsidP="00BC6260">
      <w:pPr>
        <w:ind w:firstLine="709"/>
        <w:jc w:val="both"/>
        <w:rPr>
          <w:sz w:val="20"/>
          <w:szCs w:val="20"/>
        </w:rPr>
      </w:pPr>
      <w:r w:rsidRPr="0084041A">
        <w:rPr>
          <w:sz w:val="20"/>
          <w:szCs w:val="20"/>
        </w:rPr>
        <w:t>где Р</w:t>
      </w:r>
      <w:r w:rsidRPr="0084041A">
        <w:rPr>
          <w:sz w:val="20"/>
          <w:szCs w:val="20"/>
          <w:vertAlign w:val="subscript"/>
          <w:lang w:val="en-US"/>
        </w:rPr>
        <w:t>i</w:t>
      </w:r>
      <w:r w:rsidRPr="0084041A">
        <w:rPr>
          <w:sz w:val="20"/>
          <w:szCs w:val="20"/>
        </w:rPr>
        <w:t xml:space="preserve"> – ранг организации по отдельному (</w:t>
      </w:r>
      <w:r w:rsidRPr="0084041A">
        <w:rPr>
          <w:i/>
          <w:sz w:val="20"/>
          <w:szCs w:val="20"/>
          <w:lang w:val="en-US"/>
        </w:rPr>
        <w:t>i</w:t>
      </w:r>
      <w:r w:rsidRPr="0084041A">
        <w:rPr>
          <w:sz w:val="20"/>
          <w:szCs w:val="20"/>
        </w:rPr>
        <w:t>-му) показателю смотра-конкурса (в баллах);</w:t>
      </w:r>
    </w:p>
    <w:p w14:paraId="71F56D62" w14:textId="77777777" w:rsidR="00BC6260" w:rsidRPr="0084041A" w:rsidRDefault="00BC6260" w:rsidP="00BC6260">
      <w:pPr>
        <w:ind w:firstLine="709"/>
        <w:jc w:val="both"/>
        <w:rPr>
          <w:sz w:val="20"/>
          <w:szCs w:val="20"/>
        </w:rPr>
      </w:pPr>
      <w:r w:rsidRPr="0084041A">
        <w:rPr>
          <w:i/>
          <w:sz w:val="20"/>
          <w:szCs w:val="20"/>
        </w:rPr>
        <w:t>Б</w:t>
      </w:r>
      <w:r w:rsidRPr="0084041A">
        <w:rPr>
          <w:i/>
          <w:sz w:val="20"/>
          <w:szCs w:val="20"/>
          <w:vertAlign w:val="subscript"/>
        </w:rPr>
        <w:t>i</w:t>
      </w:r>
      <w:r w:rsidRPr="0084041A">
        <w:rPr>
          <w:sz w:val="20"/>
          <w:szCs w:val="20"/>
          <w:vertAlign w:val="subscript"/>
        </w:rPr>
        <w:t xml:space="preserve"> </w:t>
      </w:r>
      <w:r w:rsidRPr="0084041A">
        <w:rPr>
          <w:sz w:val="20"/>
          <w:szCs w:val="20"/>
        </w:rPr>
        <w:t>– количество баллов, присваиваемых в обратной зависимости от места, занимаемого муниципальным районом, городским округом, по значению каждого показателя;</w:t>
      </w:r>
    </w:p>
    <w:p w14:paraId="6F722DE7" w14:textId="77777777" w:rsidR="00BC6260" w:rsidRPr="0084041A" w:rsidRDefault="00BC6260" w:rsidP="00BC6260">
      <w:pPr>
        <w:ind w:firstLine="709"/>
        <w:jc w:val="both"/>
        <w:rPr>
          <w:sz w:val="20"/>
          <w:szCs w:val="20"/>
        </w:rPr>
      </w:pPr>
      <w:r w:rsidRPr="0084041A">
        <w:rPr>
          <w:i/>
          <w:sz w:val="20"/>
          <w:szCs w:val="20"/>
        </w:rPr>
        <w:t>В</w:t>
      </w:r>
      <w:r w:rsidRPr="0084041A">
        <w:rPr>
          <w:i/>
          <w:sz w:val="20"/>
          <w:szCs w:val="20"/>
          <w:vertAlign w:val="subscript"/>
        </w:rPr>
        <w:t>i</w:t>
      </w:r>
      <w:r w:rsidRPr="0084041A">
        <w:rPr>
          <w:sz w:val="20"/>
          <w:szCs w:val="20"/>
          <w:vertAlign w:val="subscript"/>
        </w:rPr>
        <w:t xml:space="preserve"> </w:t>
      </w:r>
      <w:r w:rsidRPr="0084041A">
        <w:rPr>
          <w:sz w:val="20"/>
          <w:szCs w:val="20"/>
        </w:rPr>
        <w:t xml:space="preserve">– весовой коэффициент (от 0 до 1). </w:t>
      </w:r>
    </w:p>
    <w:p w14:paraId="0A57E6F0" w14:textId="77777777" w:rsidR="00BC6260" w:rsidRPr="0084041A" w:rsidRDefault="00BC6260" w:rsidP="00BC6260">
      <w:pPr>
        <w:pStyle w:val="a7"/>
        <w:ind w:firstLine="709"/>
        <w:rPr>
          <w:sz w:val="20"/>
          <w:szCs w:val="20"/>
        </w:rPr>
      </w:pPr>
      <w:r w:rsidRPr="0084041A">
        <w:rPr>
          <w:sz w:val="20"/>
          <w:szCs w:val="20"/>
        </w:rPr>
        <w:t>Наивысшее число баллов получает организация (</w:t>
      </w:r>
      <w:r w:rsidRPr="0084041A">
        <w:rPr>
          <w:bCs/>
          <w:i/>
          <w:sz w:val="20"/>
          <w:szCs w:val="20"/>
          <w:lang w:val="en-US"/>
        </w:rPr>
        <w:t>N</w:t>
      </w:r>
      <w:r w:rsidRPr="0084041A">
        <w:rPr>
          <w:bCs/>
          <w:sz w:val="20"/>
          <w:szCs w:val="20"/>
        </w:rPr>
        <w:t xml:space="preserve"> баллов, </w:t>
      </w:r>
      <w:r w:rsidRPr="0084041A">
        <w:rPr>
          <w:sz w:val="20"/>
          <w:szCs w:val="20"/>
        </w:rPr>
        <w:t xml:space="preserve">где </w:t>
      </w:r>
      <w:r w:rsidRPr="0084041A">
        <w:rPr>
          <w:i/>
          <w:sz w:val="20"/>
          <w:szCs w:val="20"/>
          <w:lang w:val="en-US"/>
        </w:rPr>
        <w:t>N</w:t>
      </w:r>
      <w:r w:rsidRPr="0084041A">
        <w:rPr>
          <w:sz w:val="20"/>
          <w:szCs w:val="20"/>
        </w:rPr>
        <w:t xml:space="preserve"> – количество организаций-участников в группе), занявшая по данному показателю первое место. Организации, занявшей последнее место, присваивается </w:t>
      </w:r>
      <w:r w:rsidRPr="0084041A">
        <w:rPr>
          <w:bCs/>
          <w:sz w:val="20"/>
          <w:szCs w:val="20"/>
        </w:rPr>
        <w:t>1 балл</w:t>
      </w:r>
      <w:r w:rsidRPr="0084041A">
        <w:rPr>
          <w:sz w:val="20"/>
          <w:szCs w:val="20"/>
        </w:rPr>
        <w:t xml:space="preserve">, представившей недостоверные сведения – </w:t>
      </w:r>
      <w:r w:rsidRPr="0084041A">
        <w:rPr>
          <w:bCs/>
          <w:sz w:val="20"/>
          <w:szCs w:val="20"/>
        </w:rPr>
        <w:t>0 баллов</w:t>
      </w:r>
      <w:r w:rsidRPr="0084041A">
        <w:rPr>
          <w:sz w:val="20"/>
          <w:szCs w:val="20"/>
        </w:rPr>
        <w:t xml:space="preserve">. </w:t>
      </w:r>
    </w:p>
    <w:p w14:paraId="69434DF1" w14:textId="77777777" w:rsidR="00BC6260" w:rsidRPr="0084041A" w:rsidRDefault="00BC6260" w:rsidP="00BC6260">
      <w:pPr>
        <w:ind w:firstLine="709"/>
        <w:jc w:val="both"/>
        <w:rPr>
          <w:sz w:val="20"/>
          <w:szCs w:val="20"/>
        </w:rPr>
      </w:pPr>
      <w:r w:rsidRPr="0084041A">
        <w:rPr>
          <w:sz w:val="20"/>
          <w:szCs w:val="20"/>
        </w:rPr>
        <w:t>Весовой коэффициент определяет значимость (важность) данного показателя для комплексной оценки результатов смотра-конкурса.</w:t>
      </w:r>
    </w:p>
    <w:p w14:paraId="5611FEB3" w14:textId="77777777" w:rsidR="00BC6260" w:rsidRPr="0084041A" w:rsidRDefault="00BC6260" w:rsidP="00BC6260">
      <w:pPr>
        <w:ind w:firstLine="709"/>
        <w:jc w:val="both"/>
        <w:rPr>
          <w:sz w:val="20"/>
          <w:szCs w:val="20"/>
        </w:rPr>
      </w:pPr>
      <w:r w:rsidRPr="0084041A">
        <w:rPr>
          <w:sz w:val="20"/>
          <w:szCs w:val="20"/>
        </w:rPr>
        <w:t>Полученные ранги (по всем показателям) суммируются, и определяется рейтинг организации по формуле:</w:t>
      </w:r>
    </w:p>
    <w:p w14:paraId="0B65054D" w14:textId="77777777" w:rsidR="00BC6260" w:rsidRPr="0084041A" w:rsidRDefault="00BC6260" w:rsidP="00BC6260">
      <w:pPr>
        <w:ind w:firstLine="709"/>
        <w:jc w:val="both"/>
        <w:rPr>
          <w:sz w:val="20"/>
          <w:szCs w:val="20"/>
        </w:rPr>
      </w:pPr>
      <w:r w:rsidRPr="0084041A">
        <w:rPr>
          <w:position w:val="-28"/>
          <w:sz w:val="20"/>
          <w:szCs w:val="20"/>
          <w:vertAlign w:val="subscript"/>
        </w:rPr>
        <w:object w:dxaOrig="3500" w:dyaOrig="680" w14:anchorId="224DE277">
          <v:shape id="_x0000_i1036" type="#_x0000_t75" style="width:178.5pt;height:34.7pt" o:ole="" fillcolor="window">
            <v:imagedata r:id="rId39" o:title=""/>
          </v:shape>
          <o:OLEObject Type="Embed" ProgID="Equation.3" ShapeID="_x0000_i1036" DrawAspect="Content" ObjectID="_1743501308" r:id="rId40"/>
        </w:object>
      </w:r>
    </w:p>
    <w:p w14:paraId="3D892082" w14:textId="77777777" w:rsidR="00BC6260" w:rsidRPr="0084041A" w:rsidRDefault="00BC6260" w:rsidP="00BC6260">
      <w:pPr>
        <w:ind w:firstLine="709"/>
        <w:jc w:val="both"/>
        <w:rPr>
          <w:sz w:val="20"/>
          <w:szCs w:val="20"/>
        </w:rPr>
      </w:pPr>
      <w:r w:rsidRPr="0084041A">
        <w:rPr>
          <w:sz w:val="20"/>
          <w:szCs w:val="20"/>
        </w:rPr>
        <w:t xml:space="preserve">где </w:t>
      </w:r>
      <w:r w:rsidRPr="0084041A">
        <w:rPr>
          <w:i/>
          <w:sz w:val="20"/>
          <w:szCs w:val="20"/>
        </w:rPr>
        <w:t>К</w:t>
      </w:r>
      <w:r w:rsidRPr="0084041A">
        <w:rPr>
          <w:i/>
          <w:sz w:val="20"/>
          <w:szCs w:val="20"/>
          <w:vertAlign w:val="subscript"/>
        </w:rPr>
        <w:t>р</w:t>
      </w:r>
      <w:r w:rsidRPr="0084041A">
        <w:rPr>
          <w:i/>
          <w:sz w:val="20"/>
          <w:szCs w:val="20"/>
        </w:rPr>
        <w:t xml:space="preserve"> </w:t>
      </w:r>
      <w:r w:rsidRPr="0084041A">
        <w:rPr>
          <w:sz w:val="20"/>
          <w:szCs w:val="20"/>
        </w:rPr>
        <w:t>– рейтинг организации (в баллах);</w:t>
      </w:r>
    </w:p>
    <w:p w14:paraId="50B0E448" w14:textId="77777777" w:rsidR="00BC6260" w:rsidRPr="0084041A" w:rsidRDefault="00BC6260" w:rsidP="00BC6260">
      <w:pPr>
        <w:ind w:firstLine="709"/>
        <w:jc w:val="both"/>
        <w:rPr>
          <w:sz w:val="20"/>
          <w:szCs w:val="20"/>
        </w:rPr>
      </w:pPr>
      <w:r w:rsidRPr="0084041A">
        <w:rPr>
          <w:i/>
          <w:sz w:val="20"/>
          <w:szCs w:val="20"/>
          <w:lang w:val="en-US"/>
        </w:rPr>
        <w:t>n</w:t>
      </w:r>
      <w:r w:rsidRPr="0084041A">
        <w:rPr>
          <w:i/>
          <w:sz w:val="20"/>
          <w:szCs w:val="20"/>
        </w:rPr>
        <w:t xml:space="preserve"> </w:t>
      </w:r>
      <w:r w:rsidRPr="0084041A">
        <w:rPr>
          <w:sz w:val="20"/>
          <w:szCs w:val="20"/>
        </w:rPr>
        <w:t>–</w:t>
      </w:r>
      <w:r w:rsidRPr="0084041A">
        <w:rPr>
          <w:i/>
          <w:sz w:val="20"/>
          <w:szCs w:val="20"/>
        </w:rPr>
        <w:t xml:space="preserve"> </w:t>
      </w:r>
      <w:r w:rsidRPr="0084041A">
        <w:rPr>
          <w:sz w:val="20"/>
          <w:szCs w:val="20"/>
        </w:rPr>
        <w:t>число показателей смотра-конкурса.</w:t>
      </w:r>
    </w:p>
    <w:p w14:paraId="2D327BD1" w14:textId="77777777" w:rsidR="00BC6260" w:rsidRPr="0084041A" w:rsidRDefault="00BC6260" w:rsidP="00BC6260">
      <w:pPr>
        <w:shd w:val="clear" w:color="auto" w:fill="FFFFFF"/>
        <w:ind w:firstLine="709"/>
        <w:jc w:val="both"/>
        <w:rPr>
          <w:sz w:val="20"/>
          <w:szCs w:val="20"/>
        </w:rPr>
      </w:pPr>
      <w:r w:rsidRPr="0084041A">
        <w:rPr>
          <w:sz w:val="20"/>
          <w:szCs w:val="20"/>
        </w:rPr>
        <w:t>Чем больше значение рейтинга, тем лучше состояние организации по охране труда и соответственно – более высокое место по итогам</w:t>
      </w:r>
    </w:p>
    <w:p w14:paraId="04C4DCB8" w14:textId="77777777" w:rsidR="00BC6260" w:rsidRPr="0084041A" w:rsidRDefault="00BC6260" w:rsidP="00BC6260">
      <w:pPr>
        <w:ind w:firstLine="709"/>
        <w:rPr>
          <w:sz w:val="20"/>
          <w:szCs w:val="20"/>
        </w:rPr>
      </w:pPr>
    </w:p>
    <w:p w14:paraId="0F541F84" w14:textId="77777777" w:rsidR="00BC6260" w:rsidRPr="0084041A" w:rsidRDefault="00BC6260" w:rsidP="00BC6260">
      <w:pPr>
        <w:ind w:firstLine="709"/>
        <w:rPr>
          <w:sz w:val="20"/>
          <w:szCs w:val="20"/>
        </w:rPr>
      </w:pPr>
    </w:p>
    <w:p w14:paraId="16363327" w14:textId="4C571CFA" w:rsidR="00BC6260" w:rsidRPr="00BC6260" w:rsidRDefault="00BC6260" w:rsidP="00BC6260">
      <w:pPr>
        <w:ind w:right="4535" w:firstLine="567"/>
        <w:jc w:val="both"/>
        <w:rPr>
          <w:b/>
          <w:bCs/>
          <w:sz w:val="20"/>
          <w:szCs w:val="20"/>
        </w:rPr>
      </w:pPr>
      <w:r w:rsidRPr="00A77205">
        <w:rPr>
          <w:sz w:val="20"/>
          <w:szCs w:val="20"/>
        </w:rPr>
        <w:t xml:space="preserve">Постановление администрации Аликовского муниципального округа Чувашской Республики от </w:t>
      </w:r>
      <w:r>
        <w:rPr>
          <w:sz w:val="20"/>
          <w:szCs w:val="20"/>
        </w:rPr>
        <w:t>13.04</w:t>
      </w:r>
      <w:r w:rsidRPr="00A77205">
        <w:rPr>
          <w:sz w:val="20"/>
          <w:szCs w:val="20"/>
        </w:rPr>
        <w:t xml:space="preserve">.2023 г. № </w:t>
      </w:r>
      <w:r>
        <w:rPr>
          <w:sz w:val="20"/>
          <w:szCs w:val="20"/>
        </w:rPr>
        <w:t>483</w:t>
      </w:r>
      <w:r w:rsidRPr="00A77205">
        <w:rPr>
          <w:sz w:val="20"/>
          <w:szCs w:val="20"/>
        </w:rPr>
        <w:t xml:space="preserve"> «</w:t>
      </w:r>
      <w:r w:rsidRPr="00BC6260">
        <w:rPr>
          <w:sz w:val="20"/>
          <w:szCs w:val="20"/>
        </w:rPr>
        <w:t>О включении в перечень земельных участков, предназначенных для предоставления многодетным семьям в собственность бесплатно на территории Аликовского муниципального округа Чувашской Республики</w:t>
      </w:r>
      <w:r w:rsidRPr="00A77205">
        <w:rPr>
          <w:sz w:val="20"/>
          <w:szCs w:val="20"/>
        </w:rPr>
        <w:t>»</w:t>
      </w:r>
    </w:p>
    <w:p w14:paraId="2949C5EC" w14:textId="77777777" w:rsidR="00BC6260" w:rsidRPr="0084041A" w:rsidRDefault="00BC6260" w:rsidP="00BC6260">
      <w:pPr>
        <w:ind w:firstLine="709"/>
        <w:rPr>
          <w:sz w:val="20"/>
          <w:szCs w:val="20"/>
        </w:rPr>
      </w:pPr>
    </w:p>
    <w:p w14:paraId="1D257840" w14:textId="77777777" w:rsidR="00BC6260" w:rsidRPr="00134B48" w:rsidRDefault="00BC6260" w:rsidP="00BC6260">
      <w:pPr>
        <w:tabs>
          <w:tab w:val="left" w:pos="426"/>
        </w:tabs>
        <w:ind w:firstLine="709"/>
        <w:jc w:val="both"/>
        <w:rPr>
          <w:color w:val="000000"/>
          <w:sz w:val="20"/>
          <w:szCs w:val="20"/>
        </w:rPr>
      </w:pPr>
      <w:r w:rsidRPr="00134B48">
        <w:rPr>
          <w:color w:val="000000"/>
          <w:sz w:val="20"/>
          <w:szCs w:val="20"/>
        </w:rPr>
        <w:t>В соответствии с Законом Чувашской Республики «О предоставлении земельных участков многодетным семьям в Чувашской Республике» от 01.04.2011 г. № 10, администрация Аликовского муниципального округа Чувашской Республики п о с т а н о в л я е т:</w:t>
      </w:r>
    </w:p>
    <w:p w14:paraId="4182EA98" w14:textId="77777777" w:rsidR="00BC6260" w:rsidRPr="00134B48" w:rsidRDefault="00BC6260" w:rsidP="002C3153">
      <w:pPr>
        <w:numPr>
          <w:ilvl w:val="0"/>
          <w:numId w:val="11"/>
        </w:numPr>
        <w:tabs>
          <w:tab w:val="clear" w:pos="720"/>
          <w:tab w:val="num" w:pos="0"/>
          <w:tab w:val="left" w:pos="426"/>
        </w:tabs>
        <w:suppressAutoHyphens/>
        <w:ind w:left="0" w:firstLine="709"/>
        <w:jc w:val="both"/>
        <w:rPr>
          <w:color w:val="000000"/>
          <w:sz w:val="20"/>
          <w:szCs w:val="20"/>
        </w:rPr>
      </w:pPr>
      <w:r w:rsidRPr="00134B48">
        <w:rPr>
          <w:color w:val="000000"/>
          <w:sz w:val="20"/>
          <w:szCs w:val="20"/>
        </w:rPr>
        <w:t>Утвердить перечень земельных участков, предназначенные для предоставления многодетным семьям в собственность бесплатно на территории Аликовского муниципального округа Чувашской Республики, согласно приложению.</w:t>
      </w:r>
    </w:p>
    <w:p w14:paraId="566E9DA9" w14:textId="77777777" w:rsidR="00BC6260" w:rsidRPr="00134B48" w:rsidRDefault="00BC6260" w:rsidP="00BC6260">
      <w:pPr>
        <w:tabs>
          <w:tab w:val="left" w:pos="426"/>
        </w:tabs>
        <w:ind w:firstLine="709"/>
        <w:jc w:val="both"/>
        <w:rPr>
          <w:color w:val="000000"/>
          <w:sz w:val="20"/>
          <w:szCs w:val="20"/>
        </w:rPr>
      </w:pPr>
      <w:r w:rsidRPr="00134B48">
        <w:rPr>
          <w:color w:val="000000"/>
          <w:sz w:val="20"/>
          <w:szCs w:val="20"/>
        </w:rPr>
        <w:t>2. Настоящее постановление опубликовать в периодическом печатном издании «Аликовский вестник».</w:t>
      </w:r>
    </w:p>
    <w:p w14:paraId="6CA3516E" w14:textId="77777777" w:rsidR="00BC6260" w:rsidRPr="00134B48" w:rsidRDefault="00BC6260" w:rsidP="00BC6260">
      <w:pPr>
        <w:tabs>
          <w:tab w:val="left" w:pos="426"/>
        </w:tabs>
        <w:ind w:firstLine="709"/>
        <w:jc w:val="both"/>
        <w:rPr>
          <w:color w:val="000000"/>
          <w:sz w:val="20"/>
          <w:szCs w:val="20"/>
        </w:rPr>
      </w:pPr>
      <w:r w:rsidRPr="00134B48">
        <w:rPr>
          <w:color w:val="000000"/>
          <w:sz w:val="20"/>
          <w:szCs w:val="20"/>
        </w:rPr>
        <w:t xml:space="preserve">3. Контроль за исполнением настоящего постановления возложить на отдел экономики и инвестиционной политики администрации Аликовского муниципального округа Чувашской Республики. </w:t>
      </w:r>
    </w:p>
    <w:p w14:paraId="5077DE86" w14:textId="77777777" w:rsidR="00BC6260" w:rsidRPr="00134B48" w:rsidRDefault="00BC6260" w:rsidP="00BC6260">
      <w:pPr>
        <w:tabs>
          <w:tab w:val="left" w:pos="426"/>
        </w:tabs>
        <w:ind w:firstLine="709"/>
        <w:jc w:val="both"/>
        <w:rPr>
          <w:bCs/>
          <w:color w:val="000000"/>
          <w:sz w:val="20"/>
          <w:szCs w:val="20"/>
        </w:rPr>
      </w:pPr>
    </w:p>
    <w:p w14:paraId="21A0945F" w14:textId="77777777" w:rsidR="00BC6260" w:rsidRPr="00134B48" w:rsidRDefault="00BC6260" w:rsidP="00BC6260">
      <w:pPr>
        <w:tabs>
          <w:tab w:val="left" w:pos="426"/>
        </w:tabs>
        <w:ind w:firstLine="709"/>
        <w:jc w:val="both"/>
        <w:rPr>
          <w:bCs/>
          <w:color w:val="000000"/>
          <w:sz w:val="20"/>
          <w:szCs w:val="20"/>
        </w:rPr>
      </w:pPr>
    </w:p>
    <w:p w14:paraId="2868C440" w14:textId="77777777" w:rsidR="00BC6260" w:rsidRPr="00134B48" w:rsidRDefault="00BC6260" w:rsidP="00BC6260">
      <w:pPr>
        <w:tabs>
          <w:tab w:val="left" w:pos="426"/>
        </w:tabs>
        <w:rPr>
          <w:sz w:val="20"/>
          <w:szCs w:val="20"/>
        </w:rPr>
      </w:pPr>
      <w:r w:rsidRPr="00134B48">
        <w:rPr>
          <w:bCs/>
          <w:color w:val="000000"/>
          <w:sz w:val="20"/>
          <w:szCs w:val="20"/>
        </w:rPr>
        <w:t>Врио г</w:t>
      </w:r>
      <w:r w:rsidRPr="00134B48">
        <w:rPr>
          <w:bCs/>
          <w:sz w:val="20"/>
          <w:szCs w:val="20"/>
        </w:rPr>
        <w:t>лавы Аликовского</w:t>
      </w:r>
    </w:p>
    <w:p w14:paraId="563D8684" w14:textId="77777777" w:rsidR="00BC6260" w:rsidRPr="00134B48" w:rsidRDefault="00BC6260" w:rsidP="00BC6260">
      <w:pPr>
        <w:rPr>
          <w:sz w:val="20"/>
          <w:szCs w:val="20"/>
        </w:rPr>
      </w:pPr>
      <w:r w:rsidRPr="00134B48">
        <w:rPr>
          <w:sz w:val="20"/>
          <w:szCs w:val="20"/>
        </w:rPr>
        <w:t>муниципального округа                                                                      З.Ф. Васильева</w:t>
      </w:r>
    </w:p>
    <w:p w14:paraId="0CF6D095" w14:textId="77777777" w:rsidR="00BC6260" w:rsidRPr="00BC6260" w:rsidRDefault="00BC6260" w:rsidP="00BC6260">
      <w:pPr>
        <w:pStyle w:val="4"/>
        <w:numPr>
          <w:ilvl w:val="3"/>
          <w:numId w:val="0"/>
        </w:numPr>
        <w:tabs>
          <w:tab w:val="num" w:pos="0"/>
        </w:tabs>
        <w:suppressAutoHyphens/>
        <w:jc w:val="right"/>
        <w:rPr>
          <w:b w:val="0"/>
          <w:sz w:val="20"/>
          <w:szCs w:val="20"/>
        </w:rPr>
      </w:pPr>
      <w:r w:rsidRPr="00BC6260">
        <w:rPr>
          <w:b w:val="0"/>
          <w:bCs w:val="0"/>
          <w:sz w:val="20"/>
          <w:szCs w:val="20"/>
        </w:rPr>
        <w:t xml:space="preserve">Приложение </w:t>
      </w:r>
    </w:p>
    <w:p w14:paraId="73ACAA2F" w14:textId="77777777" w:rsidR="00BC6260" w:rsidRPr="00BC6260" w:rsidRDefault="00BC6260" w:rsidP="00BC6260">
      <w:pPr>
        <w:pStyle w:val="4"/>
        <w:numPr>
          <w:ilvl w:val="3"/>
          <w:numId w:val="0"/>
        </w:numPr>
        <w:tabs>
          <w:tab w:val="num" w:pos="0"/>
        </w:tabs>
        <w:suppressAutoHyphens/>
        <w:jc w:val="right"/>
        <w:rPr>
          <w:b w:val="0"/>
          <w:sz w:val="20"/>
          <w:szCs w:val="20"/>
        </w:rPr>
      </w:pPr>
      <w:r w:rsidRPr="00BC6260">
        <w:rPr>
          <w:b w:val="0"/>
          <w:sz w:val="20"/>
          <w:szCs w:val="20"/>
        </w:rPr>
        <w:t>Утвержден</w:t>
      </w:r>
    </w:p>
    <w:p w14:paraId="4209C6E8" w14:textId="77777777" w:rsidR="00BC6260" w:rsidRPr="00BC6260" w:rsidRDefault="00BC6260" w:rsidP="00BC6260">
      <w:pPr>
        <w:jc w:val="right"/>
        <w:rPr>
          <w:sz w:val="20"/>
          <w:szCs w:val="20"/>
        </w:rPr>
      </w:pPr>
      <w:r w:rsidRPr="00BC6260">
        <w:rPr>
          <w:sz w:val="20"/>
          <w:szCs w:val="20"/>
        </w:rPr>
        <w:t>постановлением администрации</w:t>
      </w:r>
    </w:p>
    <w:p w14:paraId="0C20999C" w14:textId="77777777" w:rsidR="00BC6260" w:rsidRPr="00BC6260" w:rsidRDefault="00BC6260" w:rsidP="00BC6260">
      <w:pPr>
        <w:jc w:val="right"/>
        <w:rPr>
          <w:sz w:val="20"/>
          <w:szCs w:val="20"/>
        </w:rPr>
      </w:pPr>
      <w:r w:rsidRPr="00BC6260">
        <w:rPr>
          <w:sz w:val="20"/>
          <w:szCs w:val="20"/>
        </w:rPr>
        <w:t xml:space="preserve">Аликовского муниципального округа </w:t>
      </w:r>
    </w:p>
    <w:p w14:paraId="59B1BBA7" w14:textId="77777777" w:rsidR="00BC6260" w:rsidRPr="00BC6260" w:rsidRDefault="00BC6260" w:rsidP="00BC6260">
      <w:pPr>
        <w:jc w:val="right"/>
        <w:rPr>
          <w:sz w:val="20"/>
          <w:szCs w:val="20"/>
        </w:rPr>
      </w:pPr>
      <w:r w:rsidRPr="00BC6260">
        <w:rPr>
          <w:sz w:val="20"/>
          <w:szCs w:val="20"/>
        </w:rPr>
        <w:t xml:space="preserve">                                                                                                                          от 13.04.2023 г. № 483</w:t>
      </w:r>
    </w:p>
    <w:p w14:paraId="1278E889" w14:textId="77777777" w:rsidR="00BC6260" w:rsidRPr="00134B48" w:rsidRDefault="00BC6260" w:rsidP="00BC6260">
      <w:pPr>
        <w:jc w:val="right"/>
        <w:rPr>
          <w:sz w:val="20"/>
          <w:szCs w:val="20"/>
        </w:rPr>
      </w:pPr>
    </w:p>
    <w:p w14:paraId="437D94B4" w14:textId="77777777" w:rsidR="00BC6260" w:rsidRPr="00134B48" w:rsidRDefault="00BC6260" w:rsidP="00BC6260">
      <w:pPr>
        <w:rPr>
          <w:sz w:val="20"/>
          <w:szCs w:val="20"/>
        </w:rPr>
      </w:pPr>
    </w:p>
    <w:p w14:paraId="43BE9B6D" w14:textId="77777777" w:rsidR="00BC6260" w:rsidRPr="00134B48" w:rsidRDefault="00BC6260" w:rsidP="00BC6260">
      <w:pPr>
        <w:pStyle w:val="221"/>
        <w:ind w:left="567" w:firstLine="567"/>
        <w:jc w:val="center"/>
        <w:rPr>
          <w:sz w:val="20"/>
        </w:rPr>
      </w:pPr>
      <w:r w:rsidRPr="00134B48">
        <w:rPr>
          <w:sz w:val="20"/>
        </w:rPr>
        <w:t xml:space="preserve">Перечень земельных участков, предназначенные для предоставления многодетным семьям в собственность бесплатно на  </w:t>
      </w:r>
      <w:r w:rsidRPr="00134B48">
        <w:rPr>
          <w:color w:val="000000"/>
          <w:sz w:val="20"/>
        </w:rPr>
        <w:t>территории Аликовского муниципального округа Чувашской Республики</w:t>
      </w:r>
    </w:p>
    <w:p w14:paraId="025D7CDE" w14:textId="77777777" w:rsidR="00BC6260" w:rsidRPr="00134B48" w:rsidRDefault="00BC6260" w:rsidP="00BC6260">
      <w:pPr>
        <w:pStyle w:val="221"/>
        <w:ind w:left="567" w:firstLine="567"/>
        <w:jc w:val="center"/>
        <w:rPr>
          <w:sz w:val="20"/>
        </w:rPr>
      </w:pPr>
    </w:p>
    <w:tbl>
      <w:tblPr>
        <w:tblW w:w="0" w:type="auto"/>
        <w:tblInd w:w="-5" w:type="dxa"/>
        <w:tblLayout w:type="fixed"/>
        <w:tblLook w:val="0000" w:firstRow="0" w:lastRow="0" w:firstColumn="0" w:lastColumn="0" w:noHBand="0" w:noVBand="0"/>
      </w:tblPr>
      <w:tblGrid>
        <w:gridCol w:w="822"/>
        <w:gridCol w:w="2429"/>
        <w:gridCol w:w="2674"/>
        <w:gridCol w:w="1701"/>
        <w:gridCol w:w="2126"/>
      </w:tblGrid>
      <w:tr w:rsidR="00BC6260" w:rsidRPr="00134B48" w14:paraId="29AFCC31" w14:textId="77777777" w:rsidTr="004B2260">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78C0313" w14:textId="77777777" w:rsidR="00BC6260" w:rsidRPr="00134B48" w:rsidRDefault="00BC6260" w:rsidP="004B2260">
            <w:pPr>
              <w:pStyle w:val="221"/>
              <w:ind w:left="0"/>
              <w:jc w:val="center"/>
              <w:rPr>
                <w:sz w:val="20"/>
              </w:rPr>
            </w:pPr>
            <w:r w:rsidRPr="00134B48">
              <w:rPr>
                <w:sz w:val="20"/>
              </w:rPr>
              <w:t>№/№</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315ED31C" w14:textId="77777777" w:rsidR="00BC6260" w:rsidRPr="00134B48" w:rsidRDefault="00BC6260" w:rsidP="004B2260">
            <w:pPr>
              <w:pStyle w:val="221"/>
              <w:ind w:left="0"/>
              <w:jc w:val="center"/>
              <w:rPr>
                <w:sz w:val="20"/>
              </w:rPr>
            </w:pPr>
            <w:r w:rsidRPr="00134B48">
              <w:rPr>
                <w:sz w:val="20"/>
              </w:rPr>
              <w:t>Кадастровый номер</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1DD5B689" w14:textId="77777777" w:rsidR="00BC6260" w:rsidRPr="00134B48" w:rsidRDefault="00BC6260" w:rsidP="004B2260">
            <w:pPr>
              <w:pStyle w:val="221"/>
              <w:ind w:left="0"/>
              <w:jc w:val="center"/>
              <w:rPr>
                <w:sz w:val="20"/>
              </w:rPr>
            </w:pPr>
            <w:r w:rsidRPr="00134B48">
              <w:rPr>
                <w:sz w:val="20"/>
              </w:rPr>
              <w:t>Местоположение, адрес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C865AF" w14:textId="77777777" w:rsidR="00BC6260" w:rsidRPr="00134B48" w:rsidRDefault="00BC6260" w:rsidP="004B2260">
            <w:pPr>
              <w:pStyle w:val="221"/>
              <w:ind w:left="0"/>
              <w:jc w:val="center"/>
              <w:rPr>
                <w:sz w:val="20"/>
              </w:rPr>
            </w:pPr>
            <w:r w:rsidRPr="00134B48">
              <w:rPr>
                <w:sz w:val="20"/>
              </w:rPr>
              <w:t>Площадь земельного участка, кв.м.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F1C217" w14:textId="77777777" w:rsidR="00BC6260" w:rsidRPr="00134B48" w:rsidRDefault="00BC6260" w:rsidP="004B2260">
            <w:pPr>
              <w:pStyle w:val="221"/>
              <w:ind w:left="0"/>
              <w:jc w:val="center"/>
              <w:rPr>
                <w:sz w:val="20"/>
              </w:rPr>
            </w:pPr>
            <w:r w:rsidRPr="00134B48">
              <w:rPr>
                <w:sz w:val="20"/>
              </w:rPr>
              <w:t>Вид разрешенного использования земельного участка</w:t>
            </w:r>
          </w:p>
        </w:tc>
      </w:tr>
      <w:tr w:rsidR="00BC6260" w:rsidRPr="00134B48" w14:paraId="557C0F7C" w14:textId="77777777" w:rsidTr="004B2260">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839337D" w14:textId="77777777" w:rsidR="00BC6260" w:rsidRPr="00134B48" w:rsidRDefault="00BC6260" w:rsidP="004B2260">
            <w:pPr>
              <w:pStyle w:val="221"/>
              <w:ind w:left="0"/>
              <w:jc w:val="center"/>
              <w:rPr>
                <w:sz w:val="20"/>
              </w:rPr>
            </w:pPr>
            <w:r w:rsidRPr="00134B48">
              <w:rPr>
                <w:sz w:val="20"/>
              </w:rPr>
              <w:t>1</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25792B63" w14:textId="77777777" w:rsidR="00BC6260" w:rsidRPr="00134B48" w:rsidRDefault="00BC6260" w:rsidP="004B2260">
            <w:pPr>
              <w:pStyle w:val="221"/>
              <w:ind w:left="0"/>
              <w:jc w:val="center"/>
              <w:rPr>
                <w:sz w:val="20"/>
              </w:rPr>
            </w:pPr>
            <w:r w:rsidRPr="00134B48">
              <w:rPr>
                <w:sz w:val="20"/>
              </w:rPr>
              <w:t>2</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34823ACD" w14:textId="77777777" w:rsidR="00BC6260" w:rsidRPr="00134B48" w:rsidRDefault="00BC6260" w:rsidP="004B2260">
            <w:pPr>
              <w:pStyle w:val="221"/>
              <w:ind w:left="0"/>
              <w:jc w:val="center"/>
              <w:rPr>
                <w:sz w:val="20"/>
              </w:rPr>
            </w:pPr>
            <w:r w:rsidRPr="00134B48">
              <w:rPr>
                <w:sz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16890B" w14:textId="77777777" w:rsidR="00BC6260" w:rsidRPr="00134B48" w:rsidRDefault="00BC6260" w:rsidP="004B2260">
            <w:pPr>
              <w:pStyle w:val="221"/>
              <w:ind w:left="0"/>
              <w:jc w:val="center"/>
              <w:rPr>
                <w:sz w:val="20"/>
              </w:rPr>
            </w:pPr>
            <w:r w:rsidRPr="00134B48">
              <w:rPr>
                <w:sz w:val="20"/>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29411D0" w14:textId="77777777" w:rsidR="00BC6260" w:rsidRPr="00134B48" w:rsidRDefault="00BC6260" w:rsidP="004B2260">
            <w:pPr>
              <w:rPr>
                <w:sz w:val="20"/>
                <w:szCs w:val="20"/>
              </w:rPr>
            </w:pPr>
            <w:r w:rsidRPr="00134B48">
              <w:rPr>
                <w:sz w:val="20"/>
                <w:szCs w:val="20"/>
              </w:rPr>
              <w:t>5</w:t>
            </w:r>
          </w:p>
        </w:tc>
      </w:tr>
      <w:tr w:rsidR="00BC6260" w:rsidRPr="00134B48" w14:paraId="784718AD" w14:textId="77777777" w:rsidTr="004B2260">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136AFE5D" w14:textId="77777777" w:rsidR="00BC6260" w:rsidRPr="00134B48" w:rsidRDefault="00BC6260" w:rsidP="004B2260">
            <w:pPr>
              <w:jc w:val="center"/>
              <w:rPr>
                <w:sz w:val="20"/>
                <w:szCs w:val="20"/>
              </w:rPr>
            </w:pPr>
            <w:r w:rsidRPr="00134B48">
              <w:rPr>
                <w:sz w:val="20"/>
                <w:szCs w:val="20"/>
              </w:rPr>
              <w:t>1.</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0AACE1FF" w14:textId="77777777" w:rsidR="00BC6260" w:rsidRPr="00134B48" w:rsidRDefault="00BC6260" w:rsidP="004B2260">
            <w:pPr>
              <w:pStyle w:val="211"/>
              <w:tabs>
                <w:tab w:val="left" w:pos="993"/>
              </w:tabs>
              <w:ind w:left="0"/>
              <w:jc w:val="center"/>
              <w:rPr>
                <w:sz w:val="20"/>
              </w:rPr>
            </w:pPr>
            <w:r w:rsidRPr="00134B48">
              <w:rPr>
                <w:color w:val="000000"/>
                <w:sz w:val="20"/>
              </w:rPr>
              <w:t>21:07:141001:258</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2566AD8F" w14:textId="77777777" w:rsidR="00BC6260" w:rsidRPr="00134B48" w:rsidRDefault="00BC6260" w:rsidP="004B2260">
            <w:pPr>
              <w:pStyle w:val="211"/>
              <w:tabs>
                <w:tab w:val="left" w:pos="993"/>
              </w:tabs>
              <w:ind w:left="0"/>
              <w:rPr>
                <w:sz w:val="20"/>
              </w:rPr>
            </w:pPr>
            <w:r w:rsidRPr="00134B48">
              <w:rPr>
                <w:color w:val="000000"/>
                <w:sz w:val="20"/>
              </w:rPr>
              <w:t>Чувашская Республика-Чувашия, Аликовский р-н, Таутовское с/пос., д. Торопкасы, ул. Урицкого, д.6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1D0A15" w14:textId="77777777" w:rsidR="00BC6260" w:rsidRPr="00134B48" w:rsidRDefault="00BC6260" w:rsidP="004B2260">
            <w:pPr>
              <w:jc w:val="center"/>
              <w:rPr>
                <w:sz w:val="20"/>
                <w:szCs w:val="20"/>
              </w:rPr>
            </w:pPr>
            <w:r w:rsidRPr="00134B48">
              <w:rPr>
                <w:sz w:val="20"/>
                <w:szCs w:val="20"/>
              </w:rPr>
              <w:t>1500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18BE3D" w14:textId="77777777" w:rsidR="00BC6260" w:rsidRPr="00134B48" w:rsidRDefault="00BC6260" w:rsidP="004B2260">
            <w:pPr>
              <w:jc w:val="both"/>
              <w:rPr>
                <w:sz w:val="20"/>
                <w:szCs w:val="20"/>
              </w:rPr>
            </w:pPr>
            <w:r w:rsidRPr="00134B48">
              <w:rPr>
                <w:sz w:val="20"/>
                <w:szCs w:val="20"/>
              </w:rPr>
              <w:t xml:space="preserve">Для индивидуального жилищного строительства </w:t>
            </w:r>
          </w:p>
        </w:tc>
      </w:tr>
      <w:tr w:rsidR="00BC6260" w:rsidRPr="00134B48" w14:paraId="71A3459C" w14:textId="77777777" w:rsidTr="004B2260">
        <w:tc>
          <w:tcPr>
            <w:tcW w:w="822" w:type="dxa"/>
            <w:tcBorders>
              <w:top w:val="single" w:sz="4" w:space="0" w:color="000000"/>
              <w:left w:val="single" w:sz="4" w:space="0" w:color="000000"/>
              <w:bottom w:val="single" w:sz="4" w:space="0" w:color="000000"/>
              <w:right w:val="single" w:sz="4" w:space="0" w:color="000000"/>
            </w:tcBorders>
            <w:shd w:val="clear" w:color="auto" w:fill="auto"/>
          </w:tcPr>
          <w:p w14:paraId="5A8AA1FA" w14:textId="77777777" w:rsidR="00BC6260" w:rsidRPr="00134B48" w:rsidRDefault="00BC6260" w:rsidP="004B2260">
            <w:pPr>
              <w:jc w:val="center"/>
              <w:rPr>
                <w:sz w:val="20"/>
                <w:szCs w:val="20"/>
              </w:rPr>
            </w:pPr>
            <w:r w:rsidRPr="00134B48">
              <w:rPr>
                <w:sz w:val="20"/>
                <w:szCs w:val="20"/>
              </w:rPr>
              <w:t>2.</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1374DADA" w14:textId="77777777" w:rsidR="00BC6260" w:rsidRPr="00134B48" w:rsidRDefault="00BC6260" w:rsidP="004B2260">
            <w:pPr>
              <w:jc w:val="center"/>
              <w:rPr>
                <w:sz w:val="20"/>
                <w:szCs w:val="20"/>
              </w:rPr>
            </w:pPr>
            <w:r w:rsidRPr="00134B48">
              <w:rPr>
                <w:sz w:val="20"/>
                <w:szCs w:val="20"/>
              </w:rPr>
              <w:t>21:07:130103:348</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14:paraId="04FC874F" w14:textId="77777777" w:rsidR="00BC6260" w:rsidRPr="00134B48" w:rsidRDefault="00BC6260" w:rsidP="004B2260">
            <w:pPr>
              <w:jc w:val="both"/>
              <w:rPr>
                <w:sz w:val="20"/>
                <w:szCs w:val="20"/>
              </w:rPr>
            </w:pPr>
            <w:r w:rsidRPr="00134B48">
              <w:rPr>
                <w:sz w:val="20"/>
                <w:szCs w:val="20"/>
              </w:rPr>
              <w:t>Чувашская Республика-Чувашия, р-н Аликовский, с/пос. Таутовское, д. Малые Туваны, ул. Свердлова, д. 38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DF9852" w14:textId="77777777" w:rsidR="00BC6260" w:rsidRPr="00134B48" w:rsidRDefault="00BC6260" w:rsidP="004B2260">
            <w:pPr>
              <w:jc w:val="center"/>
              <w:rPr>
                <w:sz w:val="20"/>
                <w:szCs w:val="20"/>
              </w:rPr>
            </w:pPr>
            <w:r w:rsidRPr="00134B48">
              <w:rPr>
                <w:sz w:val="20"/>
                <w:szCs w:val="20"/>
              </w:rPr>
              <w:t>1500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E36B97" w14:textId="77777777" w:rsidR="00BC6260" w:rsidRPr="00134B48" w:rsidRDefault="00BC6260" w:rsidP="004B2260">
            <w:pPr>
              <w:jc w:val="both"/>
              <w:rPr>
                <w:sz w:val="20"/>
                <w:szCs w:val="20"/>
              </w:rPr>
            </w:pPr>
            <w:r w:rsidRPr="00134B48">
              <w:rPr>
                <w:sz w:val="20"/>
                <w:szCs w:val="20"/>
              </w:rPr>
              <w:t>Для индивидуального жилищного строительства</w:t>
            </w:r>
          </w:p>
        </w:tc>
      </w:tr>
    </w:tbl>
    <w:p w14:paraId="1FB275FF" w14:textId="77777777" w:rsidR="00BC6260" w:rsidRPr="00134B48" w:rsidRDefault="00BC6260" w:rsidP="00BC6260">
      <w:pPr>
        <w:rPr>
          <w:sz w:val="20"/>
          <w:szCs w:val="20"/>
        </w:rPr>
      </w:pPr>
    </w:p>
    <w:p w14:paraId="1C658916" w14:textId="77777777" w:rsidR="00BC6260" w:rsidRPr="00134B48" w:rsidRDefault="00BC6260" w:rsidP="00BC6260">
      <w:pPr>
        <w:rPr>
          <w:sz w:val="20"/>
          <w:szCs w:val="20"/>
        </w:rPr>
      </w:pPr>
    </w:p>
    <w:p w14:paraId="0DD919FF" w14:textId="04D2A81F" w:rsidR="00BC6260" w:rsidRPr="00BC6260" w:rsidRDefault="00BC6260" w:rsidP="00BC6260">
      <w:pPr>
        <w:ind w:right="4535" w:firstLine="567"/>
        <w:jc w:val="both"/>
        <w:rPr>
          <w:bCs/>
          <w:sz w:val="20"/>
          <w:szCs w:val="20"/>
        </w:rPr>
      </w:pPr>
      <w:r w:rsidRPr="00A77205">
        <w:rPr>
          <w:sz w:val="20"/>
          <w:szCs w:val="20"/>
        </w:rPr>
        <w:t xml:space="preserve">Постановление администрации Аликовского муниципального округа Чувашской Республики от </w:t>
      </w:r>
      <w:r>
        <w:rPr>
          <w:sz w:val="20"/>
          <w:szCs w:val="20"/>
        </w:rPr>
        <w:t>13.04</w:t>
      </w:r>
      <w:r w:rsidRPr="00A77205">
        <w:rPr>
          <w:sz w:val="20"/>
          <w:szCs w:val="20"/>
        </w:rPr>
        <w:t xml:space="preserve">.2023 г. № </w:t>
      </w:r>
      <w:r>
        <w:rPr>
          <w:sz w:val="20"/>
          <w:szCs w:val="20"/>
        </w:rPr>
        <w:t>484</w:t>
      </w:r>
      <w:r w:rsidRPr="00A77205">
        <w:rPr>
          <w:sz w:val="20"/>
          <w:szCs w:val="20"/>
        </w:rPr>
        <w:t xml:space="preserve"> «</w:t>
      </w:r>
      <w:r w:rsidRPr="00BC6260">
        <w:rPr>
          <w:bCs/>
          <w:sz w:val="20"/>
          <w:szCs w:val="20"/>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Аликовского муниципального округа Чувашской Республики и финансовом обеспечении выполнения муниципального задания</w:t>
      </w:r>
      <w:r w:rsidRPr="00A77205">
        <w:rPr>
          <w:sz w:val="20"/>
          <w:szCs w:val="20"/>
        </w:rPr>
        <w:t>»</w:t>
      </w:r>
    </w:p>
    <w:p w14:paraId="7E48D579" w14:textId="77777777" w:rsidR="00BC6260" w:rsidRPr="00134B48" w:rsidRDefault="00BC6260" w:rsidP="00BC6260">
      <w:pPr>
        <w:rPr>
          <w:sz w:val="20"/>
          <w:szCs w:val="20"/>
        </w:rPr>
      </w:pPr>
    </w:p>
    <w:p w14:paraId="44E84DB7" w14:textId="77777777" w:rsidR="00BC6260" w:rsidRPr="00F0772B" w:rsidRDefault="00BC6260" w:rsidP="00BC6260">
      <w:pPr>
        <w:ind w:firstLine="709"/>
        <w:jc w:val="both"/>
        <w:rPr>
          <w:color w:val="000000"/>
          <w:sz w:val="20"/>
          <w:szCs w:val="20"/>
        </w:rPr>
      </w:pPr>
      <w:r w:rsidRPr="00F0772B">
        <w:rPr>
          <w:color w:val="000000"/>
          <w:sz w:val="20"/>
          <w:szCs w:val="20"/>
        </w:rPr>
        <w:t xml:space="preserve">В соответствии с </w:t>
      </w:r>
      <w:hyperlink r:id="rId41" w:history="1">
        <w:r w:rsidRPr="00F0772B">
          <w:rPr>
            <w:rStyle w:val="af3"/>
            <w:color w:val="000000"/>
          </w:rPr>
          <w:t>пунктами 3</w:t>
        </w:r>
      </w:hyperlink>
      <w:r w:rsidRPr="00F0772B">
        <w:rPr>
          <w:color w:val="000000"/>
          <w:sz w:val="20"/>
          <w:szCs w:val="20"/>
        </w:rPr>
        <w:t xml:space="preserve"> и </w:t>
      </w:r>
      <w:hyperlink r:id="rId42" w:history="1">
        <w:r w:rsidRPr="00F0772B">
          <w:rPr>
            <w:rStyle w:val="af3"/>
            <w:color w:val="000000"/>
          </w:rPr>
          <w:t>4 статьи 69.2</w:t>
        </w:r>
      </w:hyperlink>
      <w:r w:rsidRPr="00F0772B">
        <w:rPr>
          <w:color w:val="000000"/>
          <w:sz w:val="20"/>
          <w:szCs w:val="20"/>
        </w:rPr>
        <w:t xml:space="preserve"> Бюджетного кодекса Российской Федерации, </w:t>
      </w:r>
      <w:hyperlink r:id="rId43" w:history="1">
        <w:r w:rsidRPr="00F0772B">
          <w:rPr>
            <w:rStyle w:val="af3"/>
            <w:color w:val="000000"/>
          </w:rPr>
          <w:t>подпунктом 3 пункта 7 статьи 9.2</w:t>
        </w:r>
      </w:hyperlink>
      <w:r w:rsidRPr="00F0772B">
        <w:rPr>
          <w:color w:val="000000"/>
          <w:sz w:val="20"/>
          <w:szCs w:val="20"/>
        </w:rPr>
        <w:t xml:space="preserve"> Федерального закона от 12.01.1996 N 7-ФЗ "О некоммерческих организациях" и </w:t>
      </w:r>
      <w:hyperlink r:id="rId44" w:history="1">
        <w:r w:rsidRPr="00F0772B">
          <w:rPr>
            <w:rStyle w:val="af3"/>
            <w:color w:val="000000"/>
          </w:rPr>
          <w:t>частью 5 статьи 4</w:t>
        </w:r>
      </w:hyperlink>
      <w:r w:rsidRPr="00F0772B">
        <w:rPr>
          <w:color w:val="000000"/>
          <w:sz w:val="20"/>
          <w:szCs w:val="20"/>
        </w:rPr>
        <w:t xml:space="preserve"> Федерального закона от 03.11.2006 N 174-ФЗ "Об автономных учреждениях", руководствуясь </w:t>
      </w:r>
      <w:hyperlink r:id="rId45" w:history="1">
        <w:r w:rsidRPr="00F0772B">
          <w:rPr>
            <w:rStyle w:val="af3"/>
            <w:color w:val="000000"/>
          </w:rPr>
          <w:t>Уставом</w:t>
        </w:r>
      </w:hyperlink>
      <w:r w:rsidRPr="00F0772B">
        <w:rPr>
          <w:color w:val="000000"/>
          <w:sz w:val="20"/>
          <w:szCs w:val="20"/>
        </w:rPr>
        <w:t xml:space="preserve"> Аликовского муниципального округа Чувашской Республики, администрация Аликовского муниципального округа Чувашской Республики п о с т а н о в л я е т:</w:t>
      </w:r>
    </w:p>
    <w:p w14:paraId="1EFA4458" w14:textId="77777777" w:rsidR="00BC6260" w:rsidRPr="00F0772B" w:rsidRDefault="00BC6260" w:rsidP="00BC6260">
      <w:pPr>
        <w:ind w:firstLine="709"/>
        <w:jc w:val="both"/>
        <w:rPr>
          <w:color w:val="000000"/>
          <w:sz w:val="20"/>
          <w:szCs w:val="20"/>
        </w:rPr>
      </w:pPr>
      <w:bookmarkStart w:id="0" w:name="sub_1"/>
      <w:r w:rsidRPr="00F0772B">
        <w:rPr>
          <w:color w:val="000000"/>
          <w:sz w:val="20"/>
          <w:szCs w:val="20"/>
        </w:rPr>
        <w:t xml:space="preserve">1. Утвердить прилагаемое </w:t>
      </w:r>
      <w:hyperlink w:anchor="sub_10000" w:history="1">
        <w:r w:rsidRPr="00F0772B">
          <w:rPr>
            <w:rStyle w:val="af3"/>
            <w:color w:val="000000"/>
          </w:rPr>
          <w:t>Положение</w:t>
        </w:r>
      </w:hyperlink>
      <w:r w:rsidRPr="00F0772B">
        <w:rPr>
          <w:color w:val="000000"/>
          <w:sz w:val="20"/>
          <w:szCs w:val="20"/>
        </w:rPr>
        <w:t xml:space="preserve"> о формировании муниципального задания на оказание муниципальных услуг (выполнение работ) в отношении муниципальных учреждений Аликовского муниципального округа Чувашской Республики и финансовом обеспечении выполнения муниципального задания (далее соответственно - муниципальное задание, Положение, Аликовский муниципальный округ).</w:t>
      </w:r>
    </w:p>
    <w:p w14:paraId="021C95CD" w14:textId="77777777" w:rsidR="00BC6260" w:rsidRPr="00F0772B" w:rsidRDefault="00BC6260" w:rsidP="00BC6260">
      <w:pPr>
        <w:ind w:firstLine="709"/>
        <w:jc w:val="both"/>
        <w:rPr>
          <w:color w:val="000000"/>
          <w:sz w:val="20"/>
          <w:szCs w:val="20"/>
        </w:rPr>
      </w:pPr>
      <w:bookmarkStart w:id="1" w:name="sub_2"/>
      <w:bookmarkEnd w:id="0"/>
      <w:r w:rsidRPr="00F0772B">
        <w:rPr>
          <w:color w:val="000000"/>
          <w:sz w:val="20"/>
          <w:szCs w:val="20"/>
        </w:rPr>
        <w:t xml:space="preserve">2. В целях доведения объема финансового обеспечения выполнения муниципального задания, рассчитанного в соответствии с </w:t>
      </w:r>
      <w:hyperlink w:anchor="sub_10000" w:history="1">
        <w:r w:rsidRPr="00F0772B">
          <w:rPr>
            <w:rStyle w:val="af3"/>
            <w:color w:val="000000"/>
          </w:rPr>
          <w:t>Положением</w:t>
        </w:r>
      </w:hyperlink>
      <w:r w:rsidRPr="00F0772B">
        <w:rPr>
          <w:color w:val="000000"/>
          <w:sz w:val="20"/>
          <w:szCs w:val="20"/>
        </w:rPr>
        <w:t>, до уровня финансового обеспечения в пределах бюджетных ассигнований, предусмотренных главному распорядителю средств бюджета Аликовского муниципального округа на предоставление субсидий на финансовое обеспечение выполнения муниципального задания, применяются (при необходимости) коэффициенты выравнивания.</w:t>
      </w:r>
    </w:p>
    <w:p w14:paraId="1DAB84EF" w14:textId="77777777" w:rsidR="00BC6260" w:rsidRPr="00F0772B" w:rsidRDefault="00BC6260" w:rsidP="00BC6260">
      <w:pPr>
        <w:ind w:firstLine="709"/>
        <w:jc w:val="both"/>
        <w:rPr>
          <w:color w:val="000000"/>
          <w:sz w:val="20"/>
          <w:szCs w:val="20"/>
        </w:rPr>
      </w:pPr>
      <w:bookmarkStart w:id="2" w:name="sub_3"/>
      <w:bookmarkEnd w:id="1"/>
      <w:r w:rsidRPr="00F0772B">
        <w:rPr>
          <w:color w:val="000000"/>
          <w:sz w:val="20"/>
          <w:szCs w:val="20"/>
        </w:rPr>
        <w:t>3. Признать утратившими силу:</w:t>
      </w:r>
    </w:p>
    <w:p w14:paraId="581785CA" w14:textId="77777777" w:rsidR="00BC6260" w:rsidRPr="00F0772B" w:rsidRDefault="00BC6260" w:rsidP="00BC6260">
      <w:pPr>
        <w:ind w:firstLine="709"/>
        <w:jc w:val="both"/>
        <w:rPr>
          <w:color w:val="000000"/>
          <w:sz w:val="20"/>
          <w:szCs w:val="20"/>
        </w:rPr>
      </w:pPr>
      <w:bookmarkStart w:id="3" w:name="sub_301"/>
      <w:bookmarkEnd w:id="2"/>
      <w:r w:rsidRPr="00F0772B">
        <w:rPr>
          <w:rStyle w:val="af3"/>
          <w:color w:val="000000"/>
        </w:rPr>
        <w:t>- постановление</w:t>
      </w:r>
      <w:r w:rsidRPr="00F0772B">
        <w:rPr>
          <w:color w:val="000000"/>
          <w:sz w:val="20"/>
          <w:szCs w:val="20"/>
        </w:rPr>
        <w:t xml:space="preserve"> администрации Аликовского района Чувашской Республики от 30 сентября 2015 г. N 683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Аликовского района Чувашской Республики и финансового обеспечения выполнения муниципального задания";</w:t>
      </w:r>
    </w:p>
    <w:p w14:paraId="1974735F" w14:textId="77777777" w:rsidR="00BC6260" w:rsidRPr="00F0772B" w:rsidRDefault="00BC6260" w:rsidP="00BC6260">
      <w:pPr>
        <w:ind w:firstLine="709"/>
        <w:jc w:val="both"/>
        <w:rPr>
          <w:color w:val="000000"/>
          <w:sz w:val="20"/>
          <w:szCs w:val="20"/>
        </w:rPr>
      </w:pPr>
      <w:bookmarkStart w:id="4" w:name="sub_3020"/>
      <w:bookmarkEnd w:id="3"/>
      <w:r w:rsidRPr="00F0772B">
        <w:rPr>
          <w:color w:val="000000"/>
          <w:sz w:val="20"/>
          <w:szCs w:val="20"/>
        </w:rPr>
        <w:t>- постановление Администрации Аликовского района Чувашской Республики от 26 апреля 2019 г. N 511 "О внесении изменений в Постановление администрации Аликовского района от 30 сентября 2015 года N 683";</w:t>
      </w:r>
    </w:p>
    <w:p w14:paraId="237AC6F3" w14:textId="77777777" w:rsidR="00BC6260" w:rsidRPr="00F0772B" w:rsidRDefault="00BC6260" w:rsidP="00BC6260">
      <w:pPr>
        <w:ind w:firstLine="709"/>
        <w:jc w:val="both"/>
        <w:rPr>
          <w:color w:val="000000"/>
          <w:sz w:val="20"/>
          <w:szCs w:val="20"/>
        </w:rPr>
      </w:pPr>
      <w:r w:rsidRPr="00F0772B">
        <w:rPr>
          <w:color w:val="000000"/>
          <w:sz w:val="20"/>
          <w:szCs w:val="20"/>
        </w:rPr>
        <w:t xml:space="preserve">- постановление Администрации Аликовского района Чувашской Республики от 30 августа 2019 г. N 1094 "О внесении изменений в Постановление администрации Аликовского района Чувашской Республики от 30 сентября 2015 года N 683 "Об утверждении Положения о формировании муниципального задания на оказание </w:t>
      </w:r>
      <w:r w:rsidRPr="00F0772B">
        <w:rPr>
          <w:color w:val="000000"/>
          <w:sz w:val="20"/>
          <w:szCs w:val="20"/>
        </w:rPr>
        <w:lastRenderedPageBreak/>
        <w:t>муниципальных услуг (выполнение работ) в отношении муниципальных учреждений Аликовского района Чувашской Республики и финансового обеспечения выполнения муниципального задания".</w:t>
      </w:r>
    </w:p>
    <w:p w14:paraId="382F1E09" w14:textId="77777777" w:rsidR="00BC6260" w:rsidRPr="00F0772B" w:rsidRDefault="00BC6260" w:rsidP="00BC6260">
      <w:pPr>
        <w:ind w:firstLine="709"/>
        <w:jc w:val="both"/>
        <w:rPr>
          <w:color w:val="000000"/>
          <w:sz w:val="20"/>
          <w:szCs w:val="20"/>
        </w:rPr>
      </w:pPr>
      <w:bookmarkStart w:id="5" w:name="sub_4"/>
      <w:bookmarkEnd w:id="4"/>
      <w:r w:rsidRPr="00F0772B">
        <w:rPr>
          <w:color w:val="000000"/>
          <w:sz w:val="20"/>
          <w:szCs w:val="20"/>
        </w:rPr>
        <w:t>4. Контроль за исполнением настоящего постановления возложить на заместителя главы администрации Аликовского муниципального округа - начальника отдела экономики и инвестиционной политики.</w:t>
      </w:r>
    </w:p>
    <w:p w14:paraId="02A01D3C" w14:textId="77777777" w:rsidR="00BC6260" w:rsidRPr="00F0772B" w:rsidRDefault="00BC6260" w:rsidP="00BC6260">
      <w:pPr>
        <w:ind w:firstLine="709"/>
        <w:jc w:val="both"/>
        <w:rPr>
          <w:color w:val="000000"/>
          <w:sz w:val="20"/>
          <w:szCs w:val="20"/>
        </w:rPr>
      </w:pPr>
      <w:bookmarkStart w:id="6" w:name="sub_5"/>
      <w:bookmarkEnd w:id="5"/>
      <w:r w:rsidRPr="00F0772B">
        <w:rPr>
          <w:color w:val="000000"/>
          <w:sz w:val="20"/>
          <w:szCs w:val="20"/>
        </w:rPr>
        <w:t xml:space="preserve">5. Настоящее постановление вступает в силу после его </w:t>
      </w:r>
      <w:r w:rsidRPr="00F0772B">
        <w:rPr>
          <w:rStyle w:val="af3"/>
          <w:color w:val="000000"/>
        </w:rPr>
        <w:t>официального опубликования</w:t>
      </w:r>
      <w:r w:rsidRPr="00F0772B">
        <w:rPr>
          <w:color w:val="000000"/>
          <w:sz w:val="20"/>
          <w:szCs w:val="20"/>
        </w:rPr>
        <w:t xml:space="preserve"> в периодическом печатном издании "Аликовский вестник".</w:t>
      </w:r>
    </w:p>
    <w:bookmarkEnd w:id="6"/>
    <w:p w14:paraId="538E31BB" w14:textId="77777777" w:rsidR="00BC6260" w:rsidRPr="00F0772B" w:rsidRDefault="00BC6260" w:rsidP="00BC6260">
      <w:pPr>
        <w:rPr>
          <w:sz w:val="20"/>
          <w:szCs w:val="20"/>
        </w:rPr>
      </w:pPr>
    </w:p>
    <w:p w14:paraId="1116AFDA" w14:textId="77777777" w:rsidR="00BC6260" w:rsidRPr="00F0772B" w:rsidRDefault="00BC6260" w:rsidP="00BC6260">
      <w:pPr>
        <w:rPr>
          <w:sz w:val="20"/>
          <w:szCs w:val="20"/>
        </w:rPr>
      </w:pPr>
    </w:p>
    <w:tbl>
      <w:tblPr>
        <w:tblW w:w="5000" w:type="pct"/>
        <w:tblInd w:w="108" w:type="dxa"/>
        <w:tblLook w:val="0000" w:firstRow="0" w:lastRow="0" w:firstColumn="0" w:lastColumn="0" w:noHBand="0" w:noVBand="0"/>
      </w:tblPr>
      <w:tblGrid>
        <w:gridCol w:w="6421"/>
        <w:gridCol w:w="3211"/>
      </w:tblGrid>
      <w:tr w:rsidR="00BC6260" w:rsidRPr="00F0772B" w14:paraId="57752037" w14:textId="77777777" w:rsidTr="004B2260">
        <w:tc>
          <w:tcPr>
            <w:tcW w:w="3302" w:type="pct"/>
            <w:tcBorders>
              <w:top w:val="nil"/>
              <w:left w:val="nil"/>
              <w:bottom w:val="nil"/>
              <w:right w:val="nil"/>
            </w:tcBorders>
          </w:tcPr>
          <w:p w14:paraId="2E64EB4E"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Врио главы Аликовского</w:t>
            </w:r>
            <w:r w:rsidRPr="00F0772B">
              <w:rPr>
                <w:rFonts w:ascii="Times New Roman" w:hAnsi="Times New Roman"/>
                <w:sz w:val="20"/>
                <w:szCs w:val="20"/>
              </w:rPr>
              <w:br/>
              <w:t>муниципального округа</w:t>
            </w:r>
          </w:p>
        </w:tc>
        <w:tc>
          <w:tcPr>
            <w:tcW w:w="1651" w:type="pct"/>
            <w:tcBorders>
              <w:top w:val="nil"/>
              <w:left w:val="nil"/>
              <w:bottom w:val="nil"/>
              <w:right w:val="nil"/>
            </w:tcBorders>
          </w:tcPr>
          <w:p w14:paraId="70A3D025"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З.Ф. Васильева</w:t>
            </w:r>
          </w:p>
        </w:tc>
      </w:tr>
    </w:tbl>
    <w:p w14:paraId="4361B2B9" w14:textId="77777777" w:rsidR="00BC6260" w:rsidRPr="00F0772B" w:rsidRDefault="00BC6260" w:rsidP="00BC6260">
      <w:pPr>
        <w:rPr>
          <w:sz w:val="20"/>
          <w:szCs w:val="20"/>
        </w:rPr>
      </w:pPr>
    </w:p>
    <w:p w14:paraId="42F3C6A8" w14:textId="77777777" w:rsidR="00BC6260" w:rsidRPr="00F0772B" w:rsidRDefault="00BC6260" w:rsidP="00BC6260">
      <w:pPr>
        <w:jc w:val="right"/>
        <w:rPr>
          <w:rStyle w:val="ad"/>
          <w:b w:val="0"/>
          <w:bCs w:val="0"/>
          <w:color w:val="000000"/>
        </w:rPr>
      </w:pPr>
      <w:bookmarkStart w:id="7" w:name="sub_10000"/>
      <w:r w:rsidRPr="00F0772B">
        <w:rPr>
          <w:rStyle w:val="ad"/>
          <w:b w:val="0"/>
          <w:bCs w:val="0"/>
          <w:color w:val="000000"/>
        </w:rPr>
        <w:t>Утверждено</w:t>
      </w:r>
      <w:r w:rsidRPr="00F0772B">
        <w:rPr>
          <w:rStyle w:val="ad"/>
          <w:b w:val="0"/>
          <w:bCs w:val="0"/>
          <w:color w:val="000000"/>
        </w:rPr>
        <w:br/>
      </w:r>
      <w:r w:rsidRPr="00F0772B">
        <w:rPr>
          <w:rStyle w:val="af3"/>
          <w:color w:val="000000"/>
        </w:rPr>
        <w:t>постановлением</w:t>
      </w:r>
      <w:r w:rsidRPr="00F0772B">
        <w:rPr>
          <w:rStyle w:val="ad"/>
          <w:b w:val="0"/>
          <w:bCs w:val="0"/>
          <w:color w:val="000000"/>
        </w:rPr>
        <w:t xml:space="preserve"> администрации</w:t>
      </w:r>
      <w:r w:rsidRPr="00F0772B">
        <w:rPr>
          <w:rStyle w:val="ad"/>
          <w:b w:val="0"/>
          <w:bCs w:val="0"/>
          <w:color w:val="000000"/>
        </w:rPr>
        <w:br/>
        <w:t>Аликовского муниципального округа</w:t>
      </w:r>
    </w:p>
    <w:p w14:paraId="1D18E750" w14:textId="77777777" w:rsidR="00BC6260" w:rsidRPr="00F0772B" w:rsidRDefault="00BC6260" w:rsidP="00BC6260">
      <w:pPr>
        <w:jc w:val="right"/>
        <w:rPr>
          <w:rStyle w:val="ad"/>
          <w:b w:val="0"/>
          <w:bCs w:val="0"/>
          <w:color w:val="000000"/>
        </w:rPr>
      </w:pPr>
      <w:r w:rsidRPr="00F0772B">
        <w:rPr>
          <w:rStyle w:val="ad"/>
          <w:b w:val="0"/>
          <w:bCs w:val="0"/>
          <w:color w:val="000000"/>
        </w:rPr>
        <w:t>Чувашской Республики</w:t>
      </w:r>
      <w:r w:rsidRPr="00F0772B">
        <w:rPr>
          <w:rStyle w:val="ad"/>
          <w:b w:val="0"/>
          <w:bCs w:val="0"/>
          <w:color w:val="000000"/>
        </w:rPr>
        <w:br/>
        <w:t>от 13.04.2023    № 484 </w:t>
      </w:r>
    </w:p>
    <w:bookmarkEnd w:id="7"/>
    <w:p w14:paraId="5F6E9817" w14:textId="77777777" w:rsidR="00BC6260" w:rsidRPr="00F0772B" w:rsidRDefault="00BC6260" w:rsidP="00BC6260">
      <w:pPr>
        <w:rPr>
          <w:sz w:val="20"/>
          <w:szCs w:val="20"/>
        </w:rPr>
      </w:pPr>
    </w:p>
    <w:p w14:paraId="30CD94C1" w14:textId="77777777" w:rsidR="00BC6260" w:rsidRPr="00F0772B" w:rsidRDefault="00BC6260" w:rsidP="00BC6260">
      <w:pPr>
        <w:pStyle w:val="10"/>
        <w:jc w:val="center"/>
        <w:rPr>
          <w:sz w:val="20"/>
          <w:szCs w:val="20"/>
        </w:rPr>
      </w:pPr>
      <w:r w:rsidRPr="00F0772B">
        <w:rPr>
          <w:sz w:val="20"/>
          <w:szCs w:val="20"/>
        </w:rPr>
        <w:t>Положение</w:t>
      </w:r>
      <w:r w:rsidRPr="00F0772B">
        <w:rPr>
          <w:sz w:val="20"/>
          <w:szCs w:val="20"/>
        </w:rPr>
        <w:br/>
        <w:t>о формировании муниципального задания на оказание муниципальных услуг (выполнение работ) в отношении муниципальных учреждений Аликовского муниципального округа Чувашской Республики и финансовом обеспечении выполнения муниципального задания</w:t>
      </w:r>
    </w:p>
    <w:p w14:paraId="59D08741" w14:textId="77777777" w:rsidR="00BC6260" w:rsidRPr="00F0772B" w:rsidRDefault="00BC6260" w:rsidP="00BC6260">
      <w:pPr>
        <w:rPr>
          <w:sz w:val="20"/>
          <w:szCs w:val="20"/>
        </w:rPr>
      </w:pPr>
    </w:p>
    <w:p w14:paraId="2FE1ABF8" w14:textId="77777777" w:rsidR="00BC6260" w:rsidRPr="00F0772B" w:rsidRDefault="00BC6260" w:rsidP="00BC6260">
      <w:pPr>
        <w:ind w:firstLine="709"/>
        <w:jc w:val="both"/>
        <w:rPr>
          <w:color w:val="000000"/>
          <w:sz w:val="20"/>
          <w:szCs w:val="20"/>
        </w:rPr>
      </w:pPr>
      <w:bookmarkStart w:id="8" w:name="sub_101"/>
      <w:r w:rsidRPr="00F0772B">
        <w:rPr>
          <w:color w:val="000000"/>
          <w:sz w:val="20"/>
          <w:szCs w:val="20"/>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Аликовского муниципального округа, автономными учреждениями, созданными на базе имущества, находящегося в собственности Аликовского муниципального округа (далее - бюджетное или автономное учреждение), а также казенными учреждениями Аликовского муниципального округа, определенными правовыми актами главных распорядителей средств бюджета Аликовского муниципального округа, в ведении которых находятся казенные учреждения Аликовского муниципального округа (далее - казенное учреждение).</w:t>
      </w:r>
    </w:p>
    <w:bookmarkEnd w:id="8"/>
    <w:p w14:paraId="7F8F1D62" w14:textId="77777777" w:rsidR="00BC6260" w:rsidRPr="00F0772B" w:rsidRDefault="00BC6260" w:rsidP="00BC6260">
      <w:pPr>
        <w:ind w:firstLine="709"/>
        <w:jc w:val="both"/>
        <w:rPr>
          <w:color w:val="000000"/>
          <w:sz w:val="20"/>
          <w:szCs w:val="20"/>
        </w:rPr>
      </w:pPr>
    </w:p>
    <w:p w14:paraId="30674611" w14:textId="77777777" w:rsidR="00BC6260" w:rsidRPr="00F0772B" w:rsidRDefault="00BC6260" w:rsidP="00BC6260">
      <w:pPr>
        <w:pStyle w:val="10"/>
        <w:ind w:firstLine="709"/>
        <w:jc w:val="both"/>
        <w:rPr>
          <w:color w:val="000000"/>
          <w:sz w:val="20"/>
          <w:szCs w:val="20"/>
        </w:rPr>
      </w:pPr>
      <w:bookmarkStart w:id="9" w:name="sub_10001"/>
      <w:r w:rsidRPr="00F0772B">
        <w:rPr>
          <w:color w:val="000000"/>
          <w:sz w:val="20"/>
          <w:szCs w:val="20"/>
        </w:rPr>
        <w:t>I. Формирование (изменение) муниципального задания</w:t>
      </w:r>
    </w:p>
    <w:p w14:paraId="04F7D19F" w14:textId="77777777" w:rsidR="00BC6260" w:rsidRPr="00F0772B" w:rsidRDefault="00BC6260" w:rsidP="00BC6260">
      <w:pPr>
        <w:ind w:firstLine="709"/>
        <w:jc w:val="both"/>
        <w:rPr>
          <w:color w:val="000000"/>
          <w:sz w:val="20"/>
          <w:szCs w:val="20"/>
        </w:rPr>
      </w:pPr>
      <w:bookmarkStart w:id="10" w:name="sub_102"/>
      <w:bookmarkEnd w:id="9"/>
      <w:r w:rsidRPr="00F0772B">
        <w:rPr>
          <w:color w:val="000000"/>
          <w:sz w:val="20"/>
          <w:szCs w:val="20"/>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Аликовского муниципального округа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14:paraId="32317344" w14:textId="77777777" w:rsidR="00BC6260" w:rsidRPr="00F0772B" w:rsidRDefault="00BC6260" w:rsidP="00BC6260">
      <w:pPr>
        <w:ind w:firstLine="709"/>
        <w:jc w:val="both"/>
        <w:rPr>
          <w:color w:val="000000"/>
          <w:sz w:val="20"/>
          <w:szCs w:val="20"/>
        </w:rPr>
      </w:pPr>
      <w:bookmarkStart w:id="11" w:name="sub_103"/>
      <w:bookmarkEnd w:id="10"/>
      <w:r w:rsidRPr="00F0772B">
        <w:rPr>
          <w:color w:val="000000"/>
          <w:sz w:val="20"/>
          <w:szCs w:val="20"/>
        </w:rPr>
        <w:t>3. Муниципальное задание содержит показатели, характеризующие качество и (или) объем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p>
    <w:bookmarkEnd w:id="11"/>
    <w:p w14:paraId="2E1FBB84" w14:textId="77777777" w:rsidR="00BC6260" w:rsidRPr="00F0772B" w:rsidRDefault="00BC6260" w:rsidP="00BC6260">
      <w:pPr>
        <w:ind w:firstLine="709"/>
        <w:jc w:val="both"/>
        <w:rPr>
          <w:color w:val="000000"/>
          <w:sz w:val="20"/>
          <w:szCs w:val="20"/>
        </w:rPr>
      </w:pPr>
      <w:r w:rsidRPr="00F0772B">
        <w:rPr>
          <w:color w:val="000000"/>
          <w:sz w:val="20"/>
          <w:szCs w:val="20"/>
        </w:rPr>
        <w:t xml:space="preserve">Муниципальное задание формируется по форме согласно </w:t>
      </w:r>
      <w:r w:rsidRPr="00F0772B">
        <w:rPr>
          <w:rStyle w:val="af3"/>
          <w:color w:val="000000"/>
        </w:rPr>
        <w:t>приложению N 1</w:t>
      </w:r>
      <w:r w:rsidRPr="00F0772B">
        <w:rPr>
          <w:color w:val="000000"/>
          <w:sz w:val="20"/>
          <w:szCs w:val="20"/>
        </w:rPr>
        <w:t xml:space="preserve"> к настоящему Положению.</w:t>
      </w:r>
    </w:p>
    <w:p w14:paraId="12697931" w14:textId="77777777" w:rsidR="00BC6260" w:rsidRPr="00F0772B" w:rsidRDefault="00BC6260" w:rsidP="00BC6260">
      <w:pPr>
        <w:ind w:firstLine="709"/>
        <w:jc w:val="both"/>
        <w:rPr>
          <w:color w:val="000000"/>
          <w:sz w:val="20"/>
          <w:szCs w:val="20"/>
        </w:rPr>
      </w:pPr>
      <w:r w:rsidRPr="00F0772B">
        <w:rPr>
          <w:color w:val="000000"/>
          <w:sz w:val="20"/>
          <w:szCs w:val="20"/>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14:paraId="735B1627" w14:textId="77777777" w:rsidR="00BC6260" w:rsidRPr="00F0772B" w:rsidRDefault="00BC6260" w:rsidP="00BC6260">
      <w:pPr>
        <w:ind w:firstLine="709"/>
        <w:jc w:val="both"/>
        <w:rPr>
          <w:color w:val="000000"/>
          <w:sz w:val="20"/>
          <w:szCs w:val="20"/>
        </w:rPr>
      </w:pPr>
      <w:r w:rsidRPr="00F0772B">
        <w:rPr>
          <w:color w:val="000000"/>
          <w:sz w:val="20"/>
          <w:szCs w:val="20"/>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14:paraId="086DCFB5" w14:textId="77777777" w:rsidR="00BC6260" w:rsidRPr="00F0772B" w:rsidRDefault="00BC6260" w:rsidP="00BC6260">
      <w:pPr>
        <w:ind w:firstLine="709"/>
        <w:jc w:val="both"/>
        <w:rPr>
          <w:color w:val="000000"/>
          <w:sz w:val="20"/>
          <w:szCs w:val="20"/>
        </w:rPr>
      </w:pPr>
      <w:r w:rsidRPr="00F0772B">
        <w:rPr>
          <w:color w:val="000000"/>
          <w:sz w:val="20"/>
          <w:szCs w:val="20"/>
        </w:rPr>
        <w:t xml:space="preserve">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w:t>
      </w:r>
      <w:r w:rsidRPr="00F0772B">
        <w:rPr>
          <w:color w:val="000000"/>
          <w:sz w:val="20"/>
          <w:szCs w:val="20"/>
        </w:rPr>
        <w:lastRenderedPageBreak/>
        <w:t>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14:paraId="77C5F7D7" w14:textId="77777777" w:rsidR="00BC6260" w:rsidRPr="00F0772B" w:rsidRDefault="00BC6260" w:rsidP="00BC6260">
      <w:pPr>
        <w:ind w:firstLine="709"/>
        <w:jc w:val="both"/>
        <w:rPr>
          <w:color w:val="000000"/>
          <w:sz w:val="20"/>
          <w:szCs w:val="20"/>
        </w:rPr>
      </w:pPr>
      <w:bookmarkStart w:id="12" w:name="sub_104"/>
      <w:r w:rsidRPr="00F0772B">
        <w:rPr>
          <w:color w:val="000000"/>
          <w:sz w:val="20"/>
          <w:szCs w:val="20"/>
        </w:rPr>
        <w:t xml:space="preserve">4. Муниципальное задание, не содержащее сведений, составляющих </w:t>
      </w:r>
      <w:r w:rsidRPr="00F0772B">
        <w:rPr>
          <w:rStyle w:val="af3"/>
          <w:color w:val="000000"/>
        </w:rPr>
        <w:t>государственную</w:t>
      </w:r>
      <w:r w:rsidRPr="00F0772B">
        <w:rPr>
          <w:color w:val="000000"/>
          <w:sz w:val="20"/>
          <w:szCs w:val="20"/>
        </w:rPr>
        <w:t xml:space="preserve">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сведения, составляющие государственную тайну), формируется в форме электронного документа в установленном порядке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том числе посредством информационного взаимодействия с иными информационными системами органа местного самоуправления, осуществляющего функции и полномочия учредителя муниципальных бюджетных или автономных учреждений, если иное не установлено федеральными законами, нормативными правовыми актами Президента Российской Федерации, Правительства Российской Федерации, Чувашской Республики (далее - орган, осуществляющий функции и полномочия учредителя), главных распорядителей средств бюджета Аликовского муниципального округа, в ведении которых находятся муниципальные казенные учреждения (в случае утверждения муниципальному казенному учреждению муниципального задания), и подписывается усиленной </w:t>
      </w:r>
      <w:r w:rsidRPr="00F0772B">
        <w:rPr>
          <w:rStyle w:val="af3"/>
          <w:color w:val="000000"/>
        </w:rPr>
        <w:t>квалифицированной электронной подписью</w:t>
      </w:r>
      <w:r w:rsidRPr="00F0772B">
        <w:rPr>
          <w:color w:val="000000"/>
          <w:sz w:val="20"/>
          <w:szCs w:val="20"/>
        </w:rPr>
        <w:t xml:space="preserve"> лица, имеющего право действовать от имени главного распорядителя средств бюджета Аликовского муниципального округа, в ведении которого находится муниципальное казенное учреждение (при утверждении муниципальному казенному учреждению муниципального задания), либо органа, осуществляющего функции и полномочия учредителя.</w:t>
      </w:r>
    </w:p>
    <w:bookmarkEnd w:id="12"/>
    <w:p w14:paraId="00C1EFF1" w14:textId="77777777" w:rsidR="00BC6260" w:rsidRPr="00F0772B" w:rsidRDefault="00BC6260" w:rsidP="00BC6260">
      <w:pPr>
        <w:ind w:firstLine="709"/>
        <w:jc w:val="both"/>
        <w:rPr>
          <w:color w:val="000000"/>
          <w:sz w:val="20"/>
          <w:szCs w:val="20"/>
        </w:rPr>
      </w:pPr>
      <w:r w:rsidRPr="00F0772B">
        <w:rPr>
          <w:color w:val="000000"/>
          <w:sz w:val="20"/>
          <w:szCs w:val="20"/>
        </w:rPr>
        <w:t xml:space="preserve">Предварительный отчет о выполнении муниципального задания и отчет о выполнении муниципального задания, указанные в </w:t>
      </w:r>
      <w:r w:rsidRPr="00F0772B">
        <w:rPr>
          <w:rStyle w:val="af3"/>
          <w:color w:val="000000"/>
        </w:rPr>
        <w:t>пунктах 44</w:t>
      </w:r>
      <w:r w:rsidRPr="00F0772B">
        <w:rPr>
          <w:color w:val="000000"/>
          <w:sz w:val="20"/>
          <w:szCs w:val="20"/>
        </w:rPr>
        <w:t xml:space="preserve"> и </w:t>
      </w:r>
      <w:r w:rsidRPr="00F0772B">
        <w:rPr>
          <w:rStyle w:val="af3"/>
          <w:color w:val="000000"/>
        </w:rPr>
        <w:t>46</w:t>
      </w:r>
      <w:r w:rsidRPr="00F0772B">
        <w:rPr>
          <w:color w:val="000000"/>
          <w:sz w:val="20"/>
          <w:szCs w:val="20"/>
        </w:rPr>
        <w:t xml:space="preserve"> настоящего Положения, не содержащие сведений, составляющих </w:t>
      </w:r>
      <w:r w:rsidRPr="00F0772B">
        <w:rPr>
          <w:rStyle w:val="af3"/>
          <w:color w:val="000000"/>
        </w:rPr>
        <w:t>государственную тайну</w:t>
      </w:r>
      <w:r w:rsidRPr="00F0772B">
        <w:rPr>
          <w:color w:val="000000"/>
          <w:sz w:val="20"/>
          <w:szCs w:val="20"/>
        </w:rPr>
        <w:t>, формируются в системе "Электронный бюджет" в том числе посредством информационного взаимодействия с иными информационными системами органа, осуществляющего функции и полномочия учредителя (главных распорядителей средств бюджета Аликовского муниципального округа, в ведении которых находятся муниципальные казенные учреждения в случае утверждения муниципальному казенному учреждению муниципального задания).</w:t>
      </w:r>
    </w:p>
    <w:p w14:paraId="2B1E9558" w14:textId="77777777" w:rsidR="00BC6260" w:rsidRPr="00F0772B" w:rsidRDefault="00BC6260" w:rsidP="00BC6260">
      <w:pPr>
        <w:ind w:firstLine="709"/>
        <w:jc w:val="both"/>
        <w:rPr>
          <w:color w:val="000000"/>
          <w:sz w:val="20"/>
          <w:szCs w:val="20"/>
        </w:rPr>
      </w:pPr>
      <w:r w:rsidRPr="00F0772B">
        <w:rPr>
          <w:color w:val="000000"/>
          <w:sz w:val="20"/>
          <w:szCs w:val="20"/>
        </w:rPr>
        <w:t xml:space="preserve">Информационное взаимодействие системы "Электронный бюджет" с информационными системами органа, осуществляющего функции и полномочия учредителя, осуществляется в соответствии с </w:t>
      </w:r>
      <w:r w:rsidRPr="00F0772B">
        <w:rPr>
          <w:rStyle w:val="af3"/>
          <w:color w:val="000000"/>
        </w:rPr>
        <w:t>Положением</w:t>
      </w:r>
      <w:r w:rsidRPr="00F0772B">
        <w:rPr>
          <w:color w:val="000000"/>
          <w:sz w:val="20"/>
          <w:szCs w:val="20"/>
        </w:rPr>
        <w:t xml:space="preserve"> о государственной интегрированной информационной системе управления общественными финансами "Электронный бюджет", утвержденным </w:t>
      </w:r>
      <w:r w:rsidRPr="00F0772B">
        <w:rPr>
          <w:rStyle w:val="af3"/>
          <w:color w:val="000000"/>
        </w:rPr>
        <w:t>постановлением</w:t>
      </w:r>
      <w:r w:rsidRPr="00F0772B">
        <w:rPr>
          <w:color w:val="000000"/>
          <w:sz w:val="20"/>
          <w:szCs w:val="20"/>
        </w:rPr>
        <w:t xml:space="preserve"> Правительства Российской Федерации от 30.06.2015 N 658 "О государственной интегрированной информационной системе управления общественными финансами "Электронный бюджет".</w:t>
      </w:r>
    </w:p>
    <w:p w14:paraId="4F540B90" w14:textId="77777777" w:rsidR="00BC6260" w:rsidRPr="00F0772B" w:rsidRDefault="00BC6260" w:rsidP="00BC6260">
      <w:pPr>
        <w:ind w:firstLine="709"/>
        <w:jc w:val="both"/>
        <w:rPr>
          <w:color w:val="000000"/>
          <w:sz w:val="20"/>
          <w:szCs w:val="20"/>
        </w:rPr>
      </w:pPr>
      <w:r w:rsidRPr="00F0772B">
        <w:rPr>
          <w:color w:val="000000"/>
          <w:sz w:val="20"/>
          <w:szCs w:val="20"/>
        </w:rPr>
        <w:t xml:space="preserve">Регламент обмена информацией между системой "Электронный бюджет" и иными информационными системами в целях формирования муниципального задания, не содержащего сведений, составляющих </w:t>
      </w:r>
      <w:r w:rsidRPr="00F0772B">
        <w:rPr>
          <w:rStyle w:val="af3"/>
          <w:color w:val="000000"/>
        </w:rPr>
        <w:t>государственную тайну</w:t>
      </w:r>
      <w:r w:rsidRPr="00F0772B">
        <w:rPr>
          <w:color w:val="000000"/>
          <w:sz w:val="20"/>
          <w:szCs w:val="20"/>
        </w:rPr>
        <w:t>, устанавливается Министерством финансов Российской Федерации.</w:t>
      </w:r>
    </w:p>
    <w:p w14:paraId="664C7A4D" w14:textId="77777777" w:rsidR="00BC6260" w:rsidRPr="00F0772B" w:rsidRDefault="00BC6260" w:rsidP="00BC6260">
      <w:pPr>
        <w:ind w:firstLine="709"/>
        <w:jc w:val="both"/>
        <w:rPr>
          <w:color w:val="000000"/>
          <w:sz w:val="20"/>
          <w:szCs w:val="20"/>
        </w:rPr>
      </w:pPr>
      <w:r w:rsidRPr="00F0772B">
        <w:rPr>
          <w:color w:val="000000"/>
          <w:sz w:val="20"/>
          <w:szCs w:val="20"/>
        </w:rPr>
        <w:t xml:space="preserve">При формировании муниципального задания, не содержащего сведений, составляющих </w:t>
      </w:r>
      <w:r w:rsidRPr="00F0772B">
        <w:rPr>
          <w:rStyle w:val="af3"/>
          <w:color w:val="000000"/>
        </w:rPr>
        <w:t>государственную тайну</w:t>
      </w:r>
      <w:r w:rsidRPr="00F0772B">
        <w:rPr>
          <w:color w:val="000000"/>
          <w:sz w:val="20"/>
          <w:szCs w:val="20"/>
        </w:rPr>
        <w:t>,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14:paraId="1EFCBC2F" w14:textId="77777777" w:rsidR="00BC6260" w:rsidRPr="00F0772B" w:rsidRDefault="00BC6260" w:rsidP="00BC6260">
      <w:pPr>
        <w:ind w:firstLine="709"/>
        <w:jc w:val="both"/>
        <w:rPr>
          <w:color w:val="000000"/>
          <w:sz w:val="20"/>
          <w:szCs w:val="20"/>
        </w:rPr>
      </w:pPr>
      <w:r w:rsidRPr="00F0772B">
        <w:rPr>
          <w:color w:val="000000"/>
          <w:sz w:val="20"/>
          <w:szCs w:val="20"/>
        </w:rPr>
        <w:t xml:space="preserve">Муниципальное задание, содержащее сведения, составляющие государственную тайну, формируется в форме бумажного документа с соблюдением </w:t>
      </w:r>
      <w:r w:rsidRPr="00F0772B">
        <w:rPr>
          <w:rStyle w:val="af3"/>
          <w:color w:val="000000"/>
        </w:rPr>
        <w:t>законодательства</w:t>
      </w:r>
      <w:r w:rsidRPr="00F0772B">
        <w:rPr>
          <w:color w:val="000000"/>
          <w:sz w:val="20"/>
          <w:szCs w:val="20"/>
        </w:rPr>
        <w:t xml:space="preserve"> Российской Федерации о государственной тайне.</w:t>
      </w:r>
    </w:p>
    <w:p w14:paraId="60CC133D" w14:textId="77777777" w:rsidR="00BC6260" w:rsidRPr="00F0772B" w:rsidRDefault="00BC6260" w:rsidP="00BC6260">
      <w:pPr>
        <w:ind w:firstLine="709"/>
        <w:jc w:val="both"/>
        <w:rPr>
          <w:color w:val="000000"/>
          <w:sz w:val="20"/>
          <w:szCs w:val="20"/>
        </w:rPr>
      </w:pPr>
      <w:bookmarkStart w:id="13" w:name="sub_105"/>
      <w:r w:rsidRPr="00F0772B">
        <w:rPr>
          <w:color w:val="000000"/>
          <w:sz w:val="20"/>
          <w:szCs w:val="20"/>
        </w:rPr>
        <w:t>5. Муниципальное задание формируется в процессе формирования бюджета Аликовского муниципального округа на очередной финансовый год и плановый период и утверждается со дня отражения на лицевом счете главного распорядителя бюджетных средств, открытом соответствующему главному распорядителю средств бюджета Аликовского муниципального округа, лимитов бюджетных обязательств на финансовое обеспечение выполнения муниципального задания до начала финансового года, в отношении:</w:t>
      </w:r>
    </w:p>
    <w:p w14:paraId="100B05E5" w14:textId="77777777" w:rsidR="00BC6260" w:rsidRPr="00F0772B" w:rsidRDefault="00BC6260" w:rsidP="00BC6260">
      <w:pPr>
        <w:ind w:firstLine="709"/>
        <w:jc w:val="both"/>
        <w:rPr>
          <w:color w:val="000000"/>
          <w:sz w:val="20"/>
          <w:szCs w:val="20"/>
        </w:rPr>
      </w:pPr>
      <w:bookmarkStart w:id="14" w:name="sub_1051"/>
      <w:bookmarkEnd w:id="13"/>
      <w:r w:rsidRPr="00F0772B">
        <w:rPr>
          <w:color w:val="000000"/>
          <w:sz w:val="20"/>
          <w:szCs w:val="20"/>
        </w:rPr>
        <w:t>а) казенных учреждений - главными распорядителями средств бюджета Аликовского муниципального округа, в ведении которых находятся казенные учреждения;</w:t>
      </w:r>
    </w:p>
    <w:p w14:paraId="11EDE9E7" w14:textId="77777777" w:rsidR="00BC6260" w:rsidRPr="00F0772B" w:rsidRDefault="00BC6260" w:rsidP="00BC6260">
      <w:pPr>
        <w:ind w:firstLine="709"/>
        <w:jc w:val="both"/>
        <w:rPr>
          <w:color w:val="000000"/>
          <w:sz w:val="20"/>
          <w:szCs w:val="20"/>
        </w:rPr>
      </w:pPr>
      <w:bookmarkStart w:id="15" w:name="sub_1052"/>
      <w:bookmarkEnd w:id="14"/>
      <w:r w:rsidRPr="00F0772B">
        <w:rPr>
          <w:color w:val="000000"/>
          <w:sz w:val="20"/>
          <w:szCs w:val="20"/>
        </w:rPr>
        <w:t>б) бюджетных или автономных учреждений - органом, осуществляющим функции и полномочия учредителя муниципальных бюджетных или автономных учреждений.</w:t>
      </w:r>
    </w:p>
    <w:p w14:paraId="6F32EFDF" w14:textId="77777777" w:rsidR="00BC6260" w:rsidRPr="00F0772B" w:rsidRDefault="00BC6260" w:rsidP="00BC6260">
      <w:pPr>
        <w:ind w:firstLine="709"/>
        <w:jc w:val="both"/>
        <w:rPr>
          <w:color w:val="000000"/>
          <w:sz w:val="20"/>
          <w:szCs w:val="20"/>
        </w:rPr>
      </w:pPr>
      <w:bookmarkStart w:id="16" w:name="sub_106"/>
      <w:bookmarkEnd w:id="15"/>
      <w:r w:rsidRPr="00F0772B">
        <w:rPr>
          <w:color w:val="000000"/>
          <w:sz w:val="20"/>
          <w:szCs w:val="20"/>
        </w:rPr>
        <w:t>6. Муниципальное задание утверждается на срок, соответствующий сроку формирования бюджета Аликовского муниципального округа.</w:t>
      </w:r>
    </w:p>
    <w:bookmarkEnd w:id="16"/>
    <w:p w14:paraId="10293D9E" w14:textId="77777777" w:rsidR="00BC6260" w:rsidRPr="00F0772B" w:rsidRDefault="00BC6260" w:rsidP="00BC6260">
      <w:pPr>
        <w:ind w:firstLine="709"/>
        <w:jc w:val="both"/>
        <w:rPr>
          <w:color w:val="000000"/>
          <w:sz w:val="20"/>
          <w:szCs w:val="20"/>
        </w:rPr>
      </w:pPr>
      <w:r w:rsidRPr="00F0772B">
        <w:rPr>
          <w:color w:val="000000"/>
          <w:sz w:val="20"/>
          <w:szCs w:val="20"/>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14:paraId="192D96C4" w14:textId="77777777" w:rsidR="00BC6260" w:rsidRPr="00F0772B" w:rsidRDefault="00BC6260" w:rsidP="00BC6260">
      <w:pPr>
        <w:ind w:firstLine="709"/>
        <w:jc w:val="both"/>
        <w:rPr>
          <w:color w:val="000000"/>
          <w:sz w:val="20"/>
          <w:szCs w:val="20"/>
        </w:rPr>
      </w:pPr>
      <w:r w:rsidRPr="00F0772B">
        <w:rPr>
          <w:color w:val="000000"/>
          <w:sz w:val="20"/>
          <w:szCs w:val="20"/>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14:paraId="04FD91CF" w14:textId="77777777" w:rsidR="00BC6260" w:rsidRPr="00F0772B" w:rsidRDefault="00BC6260" w:rsidP="00BC6260">
      <w:pPr>
        <w:ind w:firstLine="709"/>
        <w:jc w:val="both"/>
        <w:rPr>
          <w:color w:val="000000"/>
          <w:sz w:val="20"/>
          <w:szCs w:val="20"/>
        </w:rPr>
      </w:pPr>
      <w:bookmarkStart w:id="17" w:name="sub_1064"/>
      <w:r w:rsidRPr="00F0772B">
        <w:rPr>
          <w:color w:val="000000"/>
          <w:sz w:val="20"/>
          <w:szCs w:val="20"/>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bookmarkEnd w:id="17"/>
    <w:p w14:paraId="0ECF52F2" w14:textId="77777777" w:rsidR="00BC6260" w:rsidRPr="00F0772B" w:rsidRDefault="00BC6260" w:rsidP="00BC6260">
      <w:pPr>
        <w:ind w:firstLine="709"/>
        <w:jc w:val="both"/>
        <w:rPr>
          <w:color w:val="000000"/>
          <w:sz w:val="20"/>
          <w:szCs w:val="20"/>
        </w:rPr>
      </w:pPr>
      <w:r w:rsidRPr="00F0772B">
        <w:rPr>
          <w:color w:val="000000"/>
          <w:sz w:val="20"/>
          <w:szCs w:val="20"/>
        </w:rPr>
        <w:lastRenderedPageBreak/>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14:paraId="42ADCFDA" w14:textId="77777777" w:rsidR="00BC6260" w:rsidRPr="00F0772B" w:rsidRDefault="00BC6260" w:rsidP="00BC6260">
      <w:pPr>
        <w:ind w:firstLine="709"/>
        <w:jc w:val="both"/>
        <w:rPr>
          <w:color w:val="000000"/>
          <w:sz w:val="20"/>
          <w:szCs w:val="20"/>
        </w:rPr>
      </w:pPr>
      <w:r w:rsidRPr="00F0772B">
        <w:rPr>
          <w:color w:val="000000"/>
          <w:sz w:val="20"/>
          <w:szCs w:val="20"/>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14:paraId="210BB20B" w14:textId="77777777" w:rsidR="00BC6260" w:rsidRPr="00F0772B" w:rsidRDefault="00BC6260" w:rsidP="00BC6260">
      <w:pPr>
        <w:ind w:firstLine="709"/>
        <w:jc w:val="both"/>
        <w:rPr>
          <w:color w:val="000000"/>
          <w:sz w:val="20"/>
          <w:szCs w:val="20"/>
        </w:rPr>
      </w:pPr>
      <w:r w:rsidRPr="00F0772B">
        <w:rPr>
          <w:color w:val="000000"/>
          <w:sz w:val="20"/>
          <w:szCs w:val="20"/>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14:paraId="58BA0D49" w14:textId="77777777" w:rsidR="00BC6260" w:rsidRPr="00F0772B" w:rsidRDefault="00BC6260" w:rsidP="00BC6260">
      <w:pPr>
        <w:ind w:firstLine="709"/>
        <w:jc w:val="both"/>
        <w:rPr>
          <w:color w:val="000000"/>
          <w:sz w:val="20"/>
          <w:szCs w:val="20"/>
        </w:rPr>
      </w:pPr>
      <w:r w:rsidRPr="00F0772B">
        <w:rPr>
          <w:color w:val="000000"/>
          <w:sz w:val="20"/>
          <w:szCs w:val="20"/>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14:paraId="749C99AF" w14:textId="77777777" w:rsidR="00BC6260" w:rsidRPr="00F0772B" w:rsidRDefault="00BC6260" w:rsidP="00BC6260">
      <w:pPr>
        <w:ind w:firstLine="709"/>
        <w:jc w:val="both"/>
        <w:rPr>
          <w:color w:val="000000"/>
          <w:sz w:val="20"/>
          <w:szCs w:val="20"/>
        </w:rPr>
      </w:pPr>
      <w:r w:rsidRPr="00F0772B">
        <w:rPr>
          <w:color w:val="000000"/>
          <w:sz w:val="20"/>
          <w:szCs w:val="20"/>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14:paraId="36C0CB8E" w14:textId="77777777" w:rsidR="00BC6260" w:rsidRPr="00F0772B" w:rsidRDefault="00BC6260" w:rsidP="00BC6260">
      <w:pPr>
        <w:ind w:firstLine="709"/>
        <w:jc w:val="both"/>
        <w:rPr>
          <w:color w:val="000000"/>
          <w:sz w:val="20"/>
          <w:szCs w:val="20"/>
        </w:rPr>
      </w:pPr>
      <w:bookmarkStart w:id="18" w:name="sub_107"/>
      <w:r w:rsidRPr="00F0772B">
        <w:rPr>
          <w:color w:val="000000"/>
          <w:sz w:val="20"/>
          <w:szCs w:val="20"/>
        </w:rPr>
        <w:t xml:space="preserve">7.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w:t>
      </w:r>
      <w:r w:rsidRPr="00F0772B">
        <w:rPr>
          <w:rStyle w:val="af3"/>
          <w:color w:val="000000"/>
        </w:rPr>
        <w:t>приложению N 2</w:t>
      </w:r>
      <w:r w:rsidRPr="00F0772B">
        <w:rPr>
          <w:color w:val="000000"/>
          <w:sz w:val="20"/>
          <w:szCs w:val="20"/>
        </w:rPr>
        <w:t>.</w:t>
      </w:r>
    </w:p>
    <w:p w14:paraId="1D4DDF87" w14:textId="77777777" w:rsidR="00BC6260" w:rsidRPr="00F0772B" w:rsidRDefault="00BC6260" w:rsidP="00BC6260">
      <w:pPr>
        <w:ind w:firstLine="709"/>
        <w:jc w:val="both"/>
        <w:rPr>
          <w:color w:val="000000"/>
          <w:sz w:val="20"/>
          <w:szCs w:val="20"/>
        </w:rPr>
      </w:pPr>
      <w:bookmarkStart w:id="19" w:name="sub_108"/>
      <w:bookmarkEnd w:id="18"/>
      <w:r w:rsidRPr="00F0772B">
        <w:rPr>
          <w:color w:val="000000"/>
          <w:sz w:val="20"/>
          <w:szCs w:val="20"/>
        </w:rPr>
        <w:t>8.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региональных перечнях (классификаторах)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Чувашской Республики (далее - региональные перечни), утвержденных органами исполнительной власти Чувашской Республики.</w:t>
      </w:r>
    </w:p>
    <w:p w14:paraId="4F8508D2" w14:textId="77777777" w:rsidR="00BC6260" w:rsidRPr="00F0772B" w:rsidRDefault="00BC6260" w:rsidP="00BC6260">
      <w:pPr>
        <w:ind w:firstLine="709"/>
        <w:jc w:val="both"/>
        <w:rPr>
          <w:color w:val="000000"/>
          <w:sz w:val="20"/>
          <w:szCs w:val="20"/>
        </w:rPr>
      </w:pPr>
      <w:bookmarkStart w:id="20" w:name="sub_109"/>
      <w:bookmarkEnd w:id="19"/>
      <w:r w:rsidRPr="00F0772B">
        <w:rPr>
          <w:color w:val="000000"/>
          <w:sz w:val="20"/>
          <w:szCs w:val="20"/>
        </w:rPr>
        <w:t xml:space="preserve">9.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r w:rsidRPr="00F0772B">
        <w:rPr>
          <w:rStyle w:val="af3"/>
          <w:color w:val="000000"/>
        </w:rPr>
        <w:t>пункту 46</w:t>
      </w:r>
      <w:r w:rsidRPr="00F0772B">
        <w:rPr>
          <w:color w:val="000000"/>
          <w:sz w:val="20"/>
          <w:szCs w:val="20"/>
        </w:rPr>
        <w:t xml:space="preserve"> настоящего Положения, не содержащие сведений, составляющих </w:t>
      </w:r>
      <w:r w:rsidRPr="00F0772B">
        <w:rPr>
          <w:rStyle w:val="af3"/>
          <w:color w:val="000000"/>
        </w:rPr>
        <w:t>государственную тайну</w:t>
      </w:r>
      <w:r w:rsidRPr="00F0772B">
        <w:rPr>
          <w:color w:val="000000"/>
          <w:sz w:val="20"/>
          <w:szCs w:val="20"/>
        </w:rPr>
        <w:t xml:space="preserve">, включается в реестр муниципальных заданий, ведение которого осуществляется в порядке, установленном Министерством финансов Российской Федерации. Реестр муниципальных заданий размещается на </w:t>
      </w:r>
      <w:r w:rsidRPr="00F0772B">
        <w:rPr>
          <w:rStyle w:val="af3"/>
          <w:color w:val="000000"/>
        </w:rPr>
        <w:t>едином портале</w:t>
      </w:r>
      <w:r w:rsidRPr="00F0772B">
        <w:rPr>
          <w:color w:val="000000"/>
          <w:sz w:val="20"/>
          <w:szCs w:val="20"/>
        </w:rPr>
        <w:t xml:space="preserve"> бюджетной системы Российской Федерации.</w:t>
      </w:r>
    </w:p>
    <w:p w14:paraId="3DB044C5" w14:textId="77777777" w:rsidR="00BC6260" w:rsidRPr="00F0772B" w:rsidRDefault="00BC6260" w:rsidP="00BC6260">
      <w:pPr>
        <w:ind w:firstLine="709"/>
        <w:jc w:val="both"/>
        <w:rPr>
          <w:color w:val="000000"/>
          <w:sz w:val="20"/>
          <w:szCs w:val="20"/>
        </w:rPr>
      </w:pPr>
      <w:bookmarkStart w:id="21" w:name="sub_110"/>
      <w:bookmarkEnd w:id="20"/>
      <w:r w:rsidRPr="00F0772B">
        <w:rPr>
          <w:color w:val="000000"/>
          <w:sz w:val="20"/>
          <w:szCs w:val="20"/>
        </w:rPr>
        <w:t xml:space="preserve">10.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r w:rsidRPr="00F0772B">
        <w:rPr>
          <w:rStyle w:val="af3"/>
          <w:color w:val="000000"/>
        </w:rPr>
        <w:t>пункту 46</w:t>
      </w:r>
      <w:r w:rsidRPr="00F0772B">
        <w:rPr>
          <w:color w:val="000000"/>
          <w:sz w:val="20"/>
          <w:szCs w:val="20"/>
        </w:rPr>
        <w:t xml:space="preserve"> настоящего Положения, не содержащие сведений, составляющих </w:t>
      </w:r>
      <w:r w:rsidRPr="00F0772B">
        <w:rPr>
          <w:rStyle w:val="af3"/>
          <w:color w:val="000000"/>
        </w:rPr>
        <w:t>государственную тайну</w:t>
      </w:r>
      <w:r w:rsidRPr="00F0772B">
        <w:rPr>
          <w:color w:val="000000"/>
          <w:sz w:val="20"/>
          <w:szCs w:val="20"/>
        </w:rPr>
        <w:t>, размещаются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Pr="00F0772B">
        <w:rPr>
          <w:rStyle w:val="af3"/>
          <w:color w:val="000000"/>
        </w:rPr>
        <w:t>www.bus.gov.ru</w:t>
      </w:r>
      <w:r w:rsidRPr="00F0772B">
        <w:rPr>
          <w:color w:val="000000"/>
          <w:sz w:val="20"/>
          <w:szCs w:val="20"/>
        </w:rPr>
        <w:t>), а также могут быть размещены на официальных сайтах в информационно-телекоммуникационной сети "Интернет" главных распорядителей средств бюджета Аликовского муниципального округа, в ведении которых находятся казенные учреждения Аликовского муниципального округа, и органа, осуществляющего функции и полномочия учредителя бюджетных или автономных учреждений Аликовского муниципального округа, и на официальных сайтах в информационно-телекоммуникационной сети "Интернет" муниципальных учреждений.</w:t>
      </w:r>
    </w:p>
    <w:bookmarkEnd w:id="21"/>
    <w:p w14:paraId="2E4B034C" w14:textId="77777777" w:rsidR="00BC6260" w:rsidRPr="00F0772B" w:rsidRDefault="00BC6260" w:rsidP="00BC6260">
      <w:pPr>
        <w:ind w:firstLine="709"/>
        <w:jc w:val="both"/>
        <w:rPr>
          <w:color w:val="000000"/>
          <w:sz w:val="20"/>
          <w:szCs w:val="20"/>
        </w:rPr>
      </w:pPr>
    </w:p>
    <w:p w14:paraId="0ECA4A43" w14:textId="77777777" w:rsidR="00BC6260" w:rsidRPr="00F0772B" w:rsidRDefault="00BC6260" w:rsidP="00BC6260">
      <w:pPr>
        <w:pStyle w:val="10"/>
        <w:ind w:firstLine="709"/>
        <w:jc w:val="both"/>
        <w:rPr>
          <w:color w:val="000000"/>
          <w:sz w:val="20"/>
          <w:szCs w:val="20"/>
        </w:rPr>
      </w:pPr>
      <w:bookmarkStart w:id="22" w:name="sub_10002"/>
      <w:r w:rsidRPr="00F0772B">
        <w:rPr>
          <w:color w:val="000000"/>
          <w:sz w:val="20"/>
          <w:szCs w:val="20"/>
        </w:rPr>
        <w:t>II. Финансовое обеспечение выполнения муниципального задания</w:t>
      </w:r>
    </w:p>
    <w:p w14:paraId="018FA30B" w14:textId="77777777" w:rsidR="00BC6260" w:rsidRPr="00F0772B" w:rsidRDefault="00BC6260" w:rsidP="00BC6260">
      <w:pPr>
        <w:ind w:firstLine="709"/>
        <w:jc w:val="both"/>
        <w:rPr>
          <w:color w:val="000000"/>
          <w:sz w:val="20"/>
          <w:szCs w:val="20"/>
        </w:rPr>
      </w:pPr>
      <w:bookmarkStart w:id="23" w:name="sub_111"/>
      <w:bookmarkEnd w:id="22"/>
      <w:r w:rsidRPr="00F0772B">
        <w:rPr>
          <w:color w:val="000000"/>
          <w:sz w:val="20"/>
          <w:szCs w:val="20"/>
        </w:rPr>
        <w:t>11.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14:paraId="7E6E8108" w14:textId="77777777" w:rsidR="00BC6260" w:rsidRPr="00F0772B" w:rsidRDefault="00BC6260" w:rsidP="00BC6260">
      <w:pPr>
        <w:ind w:firstLine="709"/>
        <w:jc w:val="both"/>
        <w:rPr>
          <w:color w:val="000000"/>
          <w:sz w:val="20"/>
          <w:szCs w:val="20"/>
        </w:rPr>
      </w:pPr>
      <w:bookmarkStart w:id="24" w:name="sub_112"/>
      <w:bookmarkEnd w:id="23"/>
      <w:r w:rsidRPr="00F0772B">
        <w:rPr>
          <w:color w:val="000000"/>
          <w:sz w:val="20"/>
          <w:szCs w:val="20"/>
        </w:rPr>
        <w:t>12. Объем финансового обеспечения выполнения муниципального задания (R) рассчитывается по формуле:</w:t>
      </w:r>
    </w:p>
    <w:bookmarkEnd w:id="24"/>
    <w:p w14:paraId="70591E45" w14:textId="77777777" w:rsidR="00BC6260" w:rsidRPr="00F0772B" w:rsidRDefault="00BC6260" w:rsidP="00BC6260">
      <w:pPr>
        <w:ind w:firstLine="709"/>
        <w:jc w:val="both"/>
        <w:rPr>
          <w:color w:val="000000"/>
          <w:sz w:val="20"/>
          <w:szCs w:val="20"/>
        </w:rPr>
      </w:pPr>
    </w:p>
    <w:p w14:paraId="25EB26F1" w14:textId="459B182E" w:rsidR="00BC6260" w:rsidRPr="00F0772B" w:rsidRDefault="00BC6260" w:rsidP="00BC6260">
      <w:pPr>
        <w:ind w:firstLine="709"/>
        <w:jc w:val="both"/>
        <w:rPr>
          <w:color w:val="000000"/>
          <w:sz w:val="20"/>
          <w:szCs w:val="20"/>
        </w:rPr>
      </w:pPr>
      <w:r w:rsidRPr="00F0772B">
        <w:rPr>
          <w:noProof/>
          <w:color w:val="000000"/>
          <w:sz w:val="20"/>
          <w:szCs w:val="20"/>
        </w:rPr>
        <w:lastRenderedPageBreak/>
        <w:drawing>
          <wp:inline distT="0" distB="0" distL="0" distR="0" wp14:anchorId="390989F8" wp14:editId="1383E2A9">
            <wp:extent cx="3933825" cy="3333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33825" cy="333375"/>
                    </a:xfrm>
                    <a:prstGeom prst="rect">
                      <a:avLst/>
                    </a:prstGeom>
                    <a:noFill/>
                    <a:ln>
                      <a:noFill/>
                    </a:ln>
                  </pic:spPr>
                </pic:pic>
              </a:graphicData>
            </a:graphic>
          </wp:inline>
        </w:drawing>
      </w:r>
      <w:r w:rsidRPr="00F0772B">
        <w:rPr>
          <w:color w:val="000000"/>
          <w:sz w:val="20"/>
          <w:szCs w:val="20"/>
        </w:rPr>
        <w:t>,</w:t>
      </w:r>
    </w:p>
    <w:p w14:paraId="4941B85A" w14:textId="77777777" w:rsidR="00BC6260" w:rsidRPr="00F0772B" w:rsidRDefault="00BC6260" w:rsidP="00BC6260">
      <w:pPr>
        <w:ind w:firstLine="709"/>
        <w:jc w:val="both"/>
        <w:rPr>
          <w:color w:val="000000"/>
          <w:sz w:val="20"/>
          <w:szCs w:val="20"/>
        </w:rPr>
      </w:pPr>
    </w:p>
    <w:p w14:paraId="794A3580" w14:textId="77777777" w:rsidR="00BC6260" w:rsidRPr="00F0772B" w:rsidRDefault="00BC6260" w:rsidP="00BC6260">
      <w:pPr>
        <w:ind w:firstLine="709"/>
        <w:jc w:val="both"/>
        <w:rPr>
          <w:color w:val="000000"/>
          <w:sz w:val="20"/>
          <w:szCs w:val="20"/>
        </w:rPr>
      </w:pPr>
      <w:r w:rsidRPr="00F0772B">
        <w:rPr>
          <w:color w:val="000000"/>
          <w:sz w:val="20"/>
          <w:szCs w:val="20"/>
        </w:rPr>
        <w:t>где:</w:t>
      </w:r>
    </w:p>
    <w:p w14:paraId="2EF3636A" w14:textId="1EFF26CB" w:rsidR="00BC6260" w:rsidRPr="00F0772B" w:rsidRDefault="00BC6260" w:rsidP="00BC6260">
      <w:pPr>
        <w:ind w:firstLine="709"/>
        <w:jc w:val="both"/>
        <w:rPr>
          <w:color w:val="000000"/>
          <w:sz w:val="20"/>
          <w:szCs w:val="20"/>
        </w:rPr>
      </w:pPr>
      <w:r w:rsidRPr="00F0772B">
        <w:rPr>
          <w:noProof/>
          <w:color w:val="000000"/>
          <w:sz w:val="20"/>
          <w:szCs w:val="20"/>
        </w:rPr>
        <w:drawing>
          <wp:inline distT="0" distB="0" distL="0" distR="0" wp14:anchorId="3DFEC855" wp14:editId="3FC90CDC">
            <wp:extent cx="180975" cy="2286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F0772B">
        <w:rPr>
          <w:color w:val="000000"/>
          <w:sz w:val="20"/>
          <w:szCs w:val="20"/>
        </w:rPr>
        <w:t xml:space="preserve"> - нормативные затраты на оказание i-й муниципальной услуги, установленной муниципальным заданием;</w:t>
      </w:r>
    </w:p>
    <w:p w14:paraId="4A39B359" w14:textId="5B50B5AA" w:rsidR="00BC6260" w:rsidRPr="00F0772B" w:rsidRDefault="00BC6260" w:rsidP="00BC6260">
      <w:pPr>
        <w:ind w:firstLine="709"/>
        <w:jc w:val="both"/>
        <w:rPr>
          <w:color w:val="000000"/>
          <w:sz w:val="20"/>
          <w:szCs w:val="20"/>
        </w:rPr>
      </w:pPr>
      <w:r w:rsidRPr="00F0772B">
        <w:rPr>
          <w:noProof/>
          <w:color w:val="000000"/>
          <w:sz w:val="20"/>
          <w:szCs w:val="20"/>
        </w:rPr>
        <w:drawing>
          <wp:inline distT="0" distB="0" distL="0" distR="0" wp14:anchorId="72584B87" wp14:editId="4D5F47C2">
            <wp:extent cx="17145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F0772B">
        <w:rPr>
          <w:color w:val="000000"/>
          <w:sz w:val="20"/>
          <w:szCs w:val="20"/>
        </w:rPr>
        <w:t xml:space="preserve"> - объем i-й муниципальной услуги, установленной муниципальным заданием;</w:t>
      </w:r>
    </w:p>
    <w:p w14:paraId="22A22F02" w14:textId="27E6F938" w:rsidR="00BC6260" w:rsidRPr="00F0772B" w:rsidRDefault="00BC6260" w:rsidP="00BC6260">
      <w:pPr>
        <w:ind w:firstLine="709"/>
        <w:jc w:val="both"/>
        <w:rPr>
          <w:color w:val="000000"/>
          <w:sz w:val="20"/>
          <w:szCs w:val="20"/>
        </w:rPr>
      </w:pPr>
      <w:r w:rsidRPr="00F0772B">
        <w:rPr>
          <w:noProof/>
          <w:color w:val="000000"/>
          <w:sz w:val="20"/>
          <w:szCs w:val="20"/>
        </w:rPr>
        <w:drawing>
          <wp:inline distT="0" distB="0" distL="0" distR="0" wp14:anchorId="40567467" wp14:editId="7F48D381">
            <wp:extent cx="219075"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F0772B">
        <w:rPr>
          <w:color w:val="000000"/>
          <w:sz w:val="20"/>
          <w:szCs w:val="20"/>
        </w:rPr>
        <w:t xml:space="preserve"> - нормативные затраты на выполнение w-й работы, установленной муниципальным заданием;</w:t>
      </w:r>
    </w:p>
    <w:p w14:paraId="42F212C1" w14:textId="360A5E6F" w:rsidR="00BC6260" w:rsidRPr="00F0772B" w:rsidRDefault="00BC6260" w:rsidP="00BC6260">
      <w:pPr>
        <w:ind w:firstLine="709"/>
        <w:jc w:val="both"/>
        <w:rPr>
          <w:color w:val="000000"/>
          <w:sz w:val="20"/>
          <w:szCs w:val="20"/>
        </w:rPr>
      </w:pPr>
      <w:r w:rsidRPr="00F0772B">
        <w:rPr>
          <w:noProof/>
          <w:color w:val="000000"/>
          <w:sz w:val="20"/>
          <w:szCs w:val="20"/>
        </w:rPr>
        <w:drawing>
          <wp:inline distT="0" distB="0" distL="0" distR="0" wp14:anchorId="4FBC5EB8" wp14:editId="267A1F2A">
            <wp:extent cx="20955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F0772B">
        <w:rPr>
          <w:color w:val="000000"/>
          <w:sz w:val="20"/>
          <w:szCs w:val="20"/>
        </w:rPr>
        <w:t xml:space="preserve"> - объем w-й работы, установленной муниципальным заданием;</w:t>
      </w:r>
    </w:p>
    <w:p w14:paraId="5BC64456" w14:textId="6C0E5A71" w:rsidR="00BC6260" w:rsidRPr="00F0772B" w:rsidRDefault="00BC6260" w:rsidP="00BC6260">
      <w:pPr>
        <w:ind w:firstLine="709"/>
        <w:jc w:val="both"/>
        <w:rPr>
          <w:color w:val="000000"/>
          <w:sz w:val="20"/>
          <w:szCs w:val="20"/>
        </w:rPr>
      </w:pPr>
      <w:r w:rsidRPr="00F0772B">
        <w:rPr>
          <w:noProof/>
          <w:color w:val="000000"/>
          <w:sz w:val="20"/>
          <w:szCs w:val="20"/>
        </w:rPr>
        <w:drawing>
          <wp:inline distT="0" distB="0" distL="0" distR="0" wp14:anchorId="088AA7BE" wp14:editId="2007F352">
            <wp:extent cx="15240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F0772B">
        <w:rPr>
          <w:color w:val="000000"/>
          <w:sz w:val="20"/>
          <w:szCs w:val="20"/>
        </w:rPr>
        <w:t xml:space="preserve"> - размер платы (тариф и цена) за выполнение i-й муниципальной услуги в соответствии с </w:t>
      </w:r>
      <w:r w:rsidRPr="00F0772B">
        <w:rPr>
          <w:rStyle w:val="af3"/>
          <w:color w:val="000000"/>
        </w:rPr>
        <w:t>пунктом 35</w:t>
      </w:r>
      <w:r w:rsidRPr="00F0772B">
        <w:rPr>
          <w:color w:val="000000"/>
          <w:sz w:val="20"/>
          <w:szCs w:val="20"/>
        </w:rPr>
        <w:t xml:space="preserve"> настоящего Положения, установленный муниципальным заданием;</w:t>
      </w:r>
    </w:p>
    <w:p w14:paraId="6038895B" w14:textId="76389F9E" w:rsidR="00BC6260" w:rsidRPr="00F0772B" w:rsidRDefault="00BC6260" w:rsidP="00BC6260">
      <w:pPr>
        <w:ind w:firstLine="709"/>
        <w:jc w:val="both"/>
        <w:rPr>
          <w:color w:val="000000"/>
          <w:sz w:val="20"/>
          <w:szCs w:val="20"/>
        </w:rPr>
      </w:pPr>
      <w:r w:rsidRPr="00F0772B">
        <w:rPr>
          <w:noProof/>
          <w:color w:val="000000"/>
          <w:sz w:val="20"/>
          <w:szCs w:val="20"/>
        </w:rPr>
        <w:drawing>
          <wp:inline distT="0" distB="0" distL="0" distR="0" wp14:anchorId="4A51D0E8" wp14:editId="1B1E5892">
            <wp:extent cx="19050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F0772B">
        <w:rPr>
          <w:color w:val="000000"/>
          <w:sz w:val="20"/>
          <w:szCs w:val="20"/>
        </w:rPr>
        <w:t xml:space="preserve"> - размер платы (тариф и цена) за оказание w-й работы в соответствии с </w:t>
      </w:r>
      <w:hyperlink w:anchor="sub_135" w:history="1">
        <w:r w:rsidRPr="00F0772B">
          <w:rPr>
            <w:rStyle w:val="af3"/>
            <w:color w:val="000000"/>
          </w:rPr>
          <w:t>пунктом 35</w:t>
        </w:r>
      </w:hyperlink>
      <w:r w:rsidRPr="00F0772B">
        <w:rPr>
          <w:color w:val="000000"/>
          <w:sz w:val="20"/>
          <w:szCs w:val="20"/>
        </w:rPr>
        <w:t xml:space="preserve"> настоящего Положения, установленный муниципальным заданием;</w:t>
      </w:r>
    </w:p>
    <w:p w14:paraId="73FA5A65" w14:textId="378EBF75" w:rsidR="00BC6260" w:rsidRPr="00F0772B" w:rsidRDefault="00BC6260" w:rsidP="00BC6260">
      <w:pPr>
        <w:ind w:firstLine="709"/>
        <w:jc w:val="both"/>
        <w:rPr>
          <w:color w:val="000000"/>
          <w:sz w:val="20"/>
          <w:szCs w:val="20"/>
        </w:rPr>
      </w:pPr>
      <w:r w:rsidRPr="00F0772B">
        <w:rPr>
          <w:noProof/>
          <w:color w:val="000000"/>
          <w:sz w:val="20"/>
          <w:szCs w:val="20"/>
        </w:rPr>
        <w:drawing>
          <wp:inline distT="0" distB="0" distL="0" distR="0" wp14:anchorId="3FC8268E" wp14:editId="7111163B">
            <wp:extent cx="323850" cy="247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F0772B">
        <w:rPr>
          <w:color w:val="000000"/>
          <w:sz w:val="20"/>
          <w:szCs w:val="20"/>
        </w:rPr>
        <w:t xml:space="preserve"> - затраты на уплату налогов, в качестве объекта налогообложения по которым признается имущество учреждения.</w:t>
      </w:r>
    </w:p>
    <w:p w14:paraId="666ADBEF" w14:textId="77777777" w:rsidR="00BC6260" w:rsidRPr="00F0772B" w:rsidRDefault="00BC6260" w:rsidP="00BC6260">
      <w:pPr>
        <w:ind w:firstLine="709"/>
        <w:jc w:val="both"/>
        <w:rPr>
          <w:color w:val="000000"/>
          <w:sz w:val="20"/>
          <w:szCs w:val="20"/>
        </w:rPr>
      </w:pPr>
      <w:bookmarkStart w:id="25" w:name="sub_113"/>
      <w:r w:rsidRPr="00F0772B">
        <w:rPr>
          <w:color w:val="000000"/>
          <w:sz w:val="20"/>
          <w:szCs w:val="20"/>
        </w:rPr>
        <w:t>13.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14:paraId="2C845AC8" w14:textId="77777777" w:rsidR="00BC6260" w:rsidRPr="00F0772B" w:rsidRDefault="00BC6260" w:rsidP="00BC6260">
      <w:pPr>
        <w:ind w:firstLine="709"/>
        <w:jc w:val="both"/>
        <w:rPr>
          <w:color w:val="000000"/>
          <w:sz w:val="20"/>
          <w:szCs w:val="20"/>
        </w:rPr>
      </w:pPr>
      <w:bookmarkStart w:id="26" w:name="sub_114"/>
      <w:bookmarkEnd w:id="25"/>
      <w:r w:rsidRPr="00F0772B">
        <w:rPr>
          <w:color w:val="000000"/>
          <w:sz w:val="20"/>
          <w:szCs w:val="20"/>
        </w:rPr>
        <w:t>14. Значения нормативных затрат на оказание муниципальной услуги утверждаются в отношении:</w:t>
      </w:r>
    </w:p>
    <w:p w14:paraId="6C9B8744" w14:textId="77777777" w:rsidR="00BC6260" w:rsidRPr="00F0772B" w:rsidRDefault="00BC6260" w:rsidP="00BC6260">
      <w:pPr>
        <w:ind w:firstLine="709"/>
        <w:jc w:val="both"/>
        <w:rPr>
          <w:color w:val="000000"/>
          <w:sz w:val="20"/>
          <w:szCs w:val="20"/>
        </w:rPr>
      </w:pPr>
      <w:bookmarkStart w:id="27" w:name="sub_1141"/>
      <w:bookmarkEnd w:id="26"/>
      <w:r w:rsidRPr="00F0772B">
        <w:rPr>
          <w:color w:val="000000"/>
          <w:sz w:val="20"/>
          <w:szCs w:val="20"/>
        </w:rPr>
        <w:t>а) казенных учреждений - главным распорядителем средств бюджета Аликовского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14:paraId="25A12907" w14:textId="77777777" w:rsidR="00BC6260" w:rsidRPr="00F0772B" w:rsidRDefault="00BC6260" w:rsidP="00BC6260">
      <w:pPr>
        <w:ind w:firstLine="709"/>
        <w:jc w:val="both"/>
        <w:rPr>
          <w:color w:val="000000"/>
          <w:sz w:val="20"/>
          <w:szCs w:val="20"/>
        </w:rPr>
      </w:pPr>
      <w:bookmarkStart w:id="28" w:name="sub_1142"/>
      <w:bookmarkEnd w:id="27"/>
      <w:r w:rsidRPr="00F0772B">
        <w:rPr>
          <w:color w:val="000000"/>
          <w:sz w:val="20"/>
          <w:szCs w:val="20"/>
        </w:rPr>
        <w:t>б) бюджетных или автономных учреждений - органом, осуществляющим функции и полномочия учредителя муниципальных бюджетных или автономных учреждений.</w:t>
      </w:r>
    </w:p>
    <w:p w14:paraId="32AFA59F" w14:textId="77777777" w:rsidR="00BC6260" w:rsidRPr="00F0772B" w:rsidRDefault="00BC6260" w:rsidP="00BC6260">
      <w:pPr>
        <w:ind w:firstLine="709"/>
        <w:jc w:val="both"/>
        <w:rPr>
          <w:color w:val="000000"/>
          <w:sz w:val="20"/>
          <w:szCs w:val="20"/>
        </w:rPr>
      </w:pPr>
      <w:bookmarkStart w:id="29" w:name="sub_115"/>
      <w:bookmarkEnd w:id="28"/>
      <w:r w:rsidRPr="00F0772B">
        <w:rPr>
          <w:color w:val="000000"/>
          <w:sz w:val="20"/>
          <w:szCs w:val="20"/>
        </w:rPr>
        <w:t xml:space="preserve">15. Значения нормативных затрат на оказание муниципальной услуги (с учетом корректирующих коэффициентов), не являющиеся сведениями, составляющими </w:t>
      </w:r>
      <w:r w:rsidRPr="00F0772B">
        <w:rPr>
          <w:rStyle w:val="af3"/>
          <w:color w:val="000000"/>
        </w:rPr>
        <w:t>государственную тайну</w:t>
      </w:r>
      <w:r w:rsidRPr="00F0772B">
        <w:rPr>
          <w:color w:val="000000"/>
          <w:sz w:val="20"/>
          <w:szCs w:val="20"/>
        </w:rPr>
        <w:t xml:space="preserve">, утверждаются в форме электронного документа в системе "Электронный бюджет" путем подписания усиленной </w:t>
      </w:r>
      <w:r w:rsidRPr="00F0772B">
        <w:rPr>
          <w:rStyle w:val="af3"/>
          <w:color w:val="000000"/>
        </w:rPr>
        <w:t>квалифицированной электронной подписью</w:t>
      </w:r>
      <w:r w:rsidRPr="00F0772B">
        <w:rPr>
          <w:color w:val="000000"/>
          <w:sz w:val="20"/>
          <w:szCs w:val="20"/>
        </w:rPr>
        <w:t xml:space="preserve"> лица, имеющего право действовать от имени соответствующего органа местного самоуправления (учреждения).</w:t>
      </w:r>
    </w:p>
    <w:bookmarkEnd w:id="29"/>
    <w:p w14:paraId="17718175" w14:textId="77777777" w:rsidR="00BC6260" w:rsidRPr="00F0772B" w:rsidRDefault="00BC6260" w:rsidP="00BC6260">
      <w:pPr>
        <w:ind w:firstLine="709"/>
        <w:jc w:val="both"/>
        <w:rPr>
          <w:color w:val="000000"/>
          <w:sz w:val="20"/>
          <w:szCs w:val="20"/>
        </w:rPr>
      </w:pPr>
      <w:r w:rsidRPr="00F0772B">
        <w:rPr>
          <w:color w:val="000000"/>
          <w:sz w:val="20"/>
          <w:szCs w:val="20"/>
        </w:rPr>
        <w:t xml:space="preserve">Значения нормативных затрат на оказание муниципальной услуги (с учетом корректирующих коэффициентов), являющиеся сведениями, составляющими государственную тайну, утверждаются в форме бумажного документа с соблюдением </w:t>
      </w:r>
      <w:r w:rsidRPr="00F0772B">
        <w:rPr>
          <w:rStyle w:val="af3"/>
          <w:color w:val="000000"/>
        </w:rPr>
        <w:t>законодательства</w:t>
      </w:r>
      <w:r w:rsidRPr="00F0772B">
        <w:rPr>
          <w:color w:val="000000"/>
          <w:sz w:val="20"/>
          <w:szCs w:val="20"/>
        </w:rPr>
        <w:t xml:space="preserve"> Российской Федерации о государственной тайне путем проставления грифа утверждения, содержащего наименование должности, подпись (расшифровку подписи) лица, имеющего право действовать от имени соответствующего органа местного самоуправления (учреждения), и дату утверждения.</w:t>
      </w:r>
    </w:p>
    <w:p w14:paraId="78801DEC" w14:textId="77777777" w:rsidR="00BC6260" w:rsidRPr="00F0772B" w:rsidRDefault="00BC6260" w:rsidP="00BC6260">
      <w:pPr>
        <w:ind w:firstLine="709"/>
        <w:jc w:val="both"/>
        <w:rPr>
          <w:color w:val="000000"/>
          <w:sz w:val="20"/>
          <w:szCs w:val="20"/>
        </w:rPr>
      </w:pPr>
      <w:bookmarkStart w:id="30" w:name="sub_116"/>
      <w:r w:rsidRPr="00F0772B">
        <w:rPr>
          <w:color w:val="000000"/>
          <w:sz w:val="20"/>
          <w:szCs w:val="20"/>
        </w:rPr>
        <w:t>16. Базовый норматив затрат на оказание муниципальной услуги состоит из базового норматива:</w:t>
      </w:r>
    </w:p>
    <w:p w14:paraId="6608DE51" w14:textId="77777777" w:rsidR="00BC6260" w:rsidRPr="00F0772B" w:rsidRDefault="00BC6260" w:rsidP="00BC6260">
      <w:pPr>
        <w:ind w:firstLine="709"/>
        <w:jc w:val="both"/>
        <w:rPr>
          <w:color w:val="000000"/>
          <w:sz w:val="20"/>
          <w:szCs w:val="20"/>
        </w:rPr>
      </w:pPr>
      <w:bookmarkStart w:id="31" w:name="sub_1161"/>
      <w:bookmarkEnd w:id="30"/>
      <w:r w:rsidRPr="00F0772B">
        <w:rPr>
          <w:color w:val="000000"/>
          <w:sz w:val="20"/>
          <w:szCs w:val="20"/>
        </w:rPr>
        <w:t>а) затрат, непосредственно связанных с оказанием муниципальной услуги;</w:t>
      </w:r>
    </w:p>
    <w:p w14:paraId="7D45C5BA" w14:textId="77777777" w:rsidR="00BC6260" w:rsidRPr="00F0772B" w:rsidRDefault="00BC6260" w:rsidP="00BC6260">
      <w:pPr>
        <w:ind w:firstLine="709"/>
        <w:jc w:val="both"/>
        <w:rPr>
          <w:color w:val="000000"/>
          <w:sz w:val="20"/>
          <w:szCs w:val="20"/>
        </w:rPr>
      </w:pPr>
      <w:bookmarkStart w:id="32" w:name="sub_1162"/>
      <w:bookmarkEnd w:id="31"/>
      <w:r w:rsidRPr="00F0772B">
        <w:rPr>
          <w:color w:val="000000"/>
          <w:sz w:val="20"/>
          <w:szCs w:val="20"/>
        </w:rPr>
        <w:t>б) затрат на общехозяйственные нужды на оказание муниципальной услуги.</w:t>
      </w:r>
    </w:p>
    <w:p w14:paraId="78BF7DE2" w14:textId="77777777" w:rsidR="00BC6260" w:rsidRPr="00F0772B" w:rsidRDefault="00BC6260" w:rsidP="00BC6260">
      <w:pPr>
        <w:ind w:firstLine="709"/>
        <w:jc w:val="both"/>
        <w:rPr>
          <w:color w:val="000000"/>
          <w:sz w:val="20"/>
          <w:szCs w:val="20"/>
        </w:rPr>
      </w:pPr>
      <w:bookmarkStart w:id="33" w:name="sub_117"/>
      <w:bookmarkEnd w:id="32"/>
      <w:r w:rsidRPr="00F0772B">
        <w:rPr>
          <w:color w:val="000000"/>
          <w:sz w:val="20"/>
          <w:szCs w:val="20"/>
        </w:rPr>
        <w:t xml:space="preserve">17. 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региональных перечнях,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r w:rsidRPr="00F0772B">
        <w:rPr>
          <w:rStyle w:val="af3"/>
          <w:color w:val="000000"/>
        </w:rPr>
        <w:t>пункта 26</w:t>
      </w:r>
      <w:r w:rsidRPr="00F0772B">
        <w:rPr>
          <w:color w:val="000000"/>
          <w:sz w:val="20"/>
          <w:szCs w:val="20"/>
        </w:rPr>
        <w:t xml:space="preserve"> настоящего Положения (далее - показатели отраслевой специфики).</w:t>
      </w:r>
    </w:p>
    <w:p w14:paraId="654D371E" w14:textId="77777777" w:rsidR="00BC6260" w:rsidRPr="00F0772B" w:rsidRDefault="00BC6260" w:rsidP="00BC6260">
      <w:pPr>
        <w:ind w:firstLine="709"/>
        <w:jc w:val="both"/>
        <w:rPr>
          <w:color w:val="000000"/>
          <w:sz w:val="20"/>
          <w:szCs w:val="20"/>
        </w:rPr>
      </w:pPr>
      <w:bookmarkStart w:id="34" w:name="sub_118"/>
      <w:bookmarkEnd w:id="33"/>
      <w:r w:rsidRPr="00F0772B">
        <w:rPr>
          <w:color w:val="000000"/>
          <w:sz w:val="20"/>
          <w:szCs w:val="20"/>
        </w:rPr>
        <w:t xml:space="preserve">18. При определении базового норматива затрат в части затрат, указанных в </w:t>
      </w:r>
      <w:r w:rsidRPr="00F0772B">
        <w:rPr>
          <w:rStyle w:val="af3"/>
          <w:color w:val="000000"/>
        </w:rPr>
        <w:t>пункте 19</w:t>
      </w:r>
      <w:r w:rsidRPr="00F0772B">
        <w:rPr>
          <w:color w:val="000000"/>
          <w:sz w:val="20"/>
          <w:szCs w:val="20"/>
        </w:rPr>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w:t>
      </w:r>
      <w:r w:rsidRPr="00F0772B">
        <w:rPr>
          <w:color w:val="000000"/>
          <w:sz w:val="20"/>
          <w:szCs w:val="20"/>
        </w:rPr>
        <w:lastRenderedPageBreak/>
        <w:t>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bookmarkEnd w:id="34"/>
    <w:p w14:paraId="5E486904" w14:textId="77777777" w:rsidR="00BC6260" w:rsidRPr="00F0772B" w:rsidRDefault="00BC6260" w:rsidP="00BC6260">
      <w:pPr>
        <w:ind w:firstLine="709"/>
        <w:jc w:val="both"/>
        <w:rPr>
          <w:color w:val="000000"/>
          <w:sz w:val="20"/>
          <w:szCs w:val="20"/>
        </w:rPr>
      </w:pPr>
      <w:r w:rsidRPr="00F0772B">
        <w:rPr>
          <w:color w:val="000000"/>
          <w:sz w:val="20"/>
          <w:szCs w:val="20"/>
        </w:rPr>
        <w:t xml:space="preserve">Затраты, указанные в </w:t>
      </w:r>
      <w:r w:rsidRPr="00F0772B">
        <w:rPr>
          <w:rStyle w:val="af3"/>
          <w:color w:val="000000"/>
        </w:rPr>
        <w:t>пункте 20</w:t>
      </w:r>
      <w:r w:rsidRPr="00F0772B">
        <w:rPr>
          <w:color w:val="000000"/>
          <w:sz w:val="20"/>
          <w:szCs w:val="20"/>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Аликовского муниципального округа, оказывающим муниципальную услугу в установленной сфере деятельности, в соответствии с общими требованиями.</w:t>
      </w:r>
    </w:p>
    <w:p w14:paraId="1AF1A69B" w14:textId="77777777" w:rsidR="00BC6260" w:rsidRPr="00F0772B" w:rsidRDefault="00BC6260" w:rsidP="00BC6260">
      <w:pPr>
        <w:ind w:firstLine="709"/>
        <w:jc w:val="both"/>
        <w:rPr>
          <w:color w:val="000000"/>
          <w:sz w:val="20"/>
          <w:szCs w:val="20"/>
        </w:rPr>
      </w:pPr>
      <w:bookmarkStart w:id="35" w:name="sub_119"/>
      <w:r w:rsidRPr="00F0772B">
        <w:rPr>
          <w:color w:val="000000"/>
          <w:sz w:val="20"/>
          <w:szCs w:val="20"/>
        </w:rPr>
        <w:t>19. В базовый норматив затрат, непосредственно связанных с оказанием муниципальной услуги, включаются:</w:t>
      </w:r>
    </w:p>
    <w:p w14:paraId="43914E38" w14:textId="77777777" w:rsidR="00BC6260" w:rsidRPr="00F0772B" w:rsidRDefault="00BC6260" w:rsidP="00BC6260">
      <w:pPr>
        <w:ind w:firstLine="709"/>
        <w:jc w:val="both"/>
        <w:rPr>
          <w:color w:val="000000"/>
          <w:sz w:val="20"/>
          <w:szCs w:val="20"/>
        </w:rPr>
      </w:pPr>
      <w:bookmarkStart w:id="36" w:name="sub_1191"/>
      <w:bookmarkEnd w:id="35"/>
      <w:r w:rsidRPr="00F0772B">
        <w:rPr>
          <w:color w:val="000000"/>
          <w:sz w:val="20"/>
          <w:szCs w:val="20"/>
        </w:rPr>
        <w:t xml:space="preserve">а)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w:t>
      </w:r>
      <w:r w:rsidRPr="00F0772B">
        <w:rPr>
          <w:rStyle w:val="af3"/>
          <w:color w:val="000000"/>
        </w:rPr>
        <w:t>трудовым законодательством</w:t>
      </w:r>
      <w:r w:rsidRPr="00F0772B">
        <w:rPr>
          <w:color w:val="000000"/>
          <w:sz w:val="20"/>
          <w:szCs w:val="20"/>
        </w:rPr>
        <w:t xml:space="preserve"> и иными нормативными правовыми актами, содержащими нормы трудового права (далее - начисления на выплаты по оплате труда);</w:t>
      </w:r>
    </w:p>
    <w:p w14:paraId="38727FE1" w14:textId="77777777" w:rsidR="00BC6260" w:rsidRPr="00F0772B" w:rsidRDefault="00BC6260" w:rsidP="00BC6260">
      <w:pPr>
        <w:ind w:firstLine="709"/>
        <w:jc w:val="both"/>
        <w:rPr>
          <w:color w:val="000000"/>
          <w:sz w:val="20"/>
          <w:szCs w:val="20"/>
        </w:rPr>
      </w:pPr>
      <w:bookmarkStart w:id="37" w:name="sub_1192"/>
      <w:bookmarkEnd w:id="36"/>
      <w:r w:rsidRPr="00F0772B">
        <w:rPr>
          <w:color w:val="000000"/>
          <w:sz w:val="20"/>
          <w:szCs w:val="20"/>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14:paraId="1BA0A3CC" w14:textId="77777777" w:rsidR="00BC6260" w:rsidRPr="00F0772B" w:rsidRDefault="00BC6260" w:rsidP="00BC6260">
      <w:pPr>
        <w:ind w:firstLine="709"/>
        <w:jc w:val="both"/>
        <w:rPr>
          <w:color w:val="000000"/>
          <w:sz w:val="20"/>
          <w:szCs w:val="20"/>
        </w:rPr>
      </w:pPr>
      <w:bookmarkStart w:id="38" w:name="sub_1193"/>
      <w:bookmarkEnd w:id="37"/>
      <w:r w:rsidRPr="00F0772B">
        <w:rPr>
          <w:color w:val="000000"/>
          <w:sz w:val="20"/>
          <w:szCs w:val="20"/>
        </w:rPr>
        <w:t xml:space="preserve">в)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случае, если указанные затраты в соответствии с общими требованиями не включены в состав затрат, предусмотренных </w:t>
      </w:r>
      <w:r w:rsidRPr="00F0772B">
        <w:rPr>
          <w:rStyle w:val="af3"/>
          <w:color w:val="000000"/>
        </w:rPr>
        <w:t>подпунктом "б"</w:t>
      </w:r>
      <w:r w:rsidRPr="00F0772B">
        <w:rPr>
          <w:color w:val="000000"/>
          <w:sz w:val="20"/>
          <w:szCs w:val="20"/>
        </w:rPr>
        <w:t xml:space="preserve"> настоящего пункта;</w:t>
      </w:r>
    </w:p>
    <w:p w14:paraId="7CB88067" w14:textId="77777777" w:rsidR="00BC6260" w:rsidRPr="00F0772B" w:rsidRDefault="00BC6260" w:rsidP="00BC6260">
      <w:pPr>
        <w:ind w:firstLine="709"/>
        <w:jc w:val="both"/>
        <w:rPr>
          <w:color w:val="000000"/>
          <w:sz w:val="20"/>
          <w:szCs w:val="20"/>
        </w:rPr>
      </w:pPr>
      <w:bookmarkStart w:id="39" w:name="sub_1194"/>
      <w:bookmarkEnd w:id="38"/>
      <w:r w:rsidRPr="00F0772B">
        <w:rPr>
          <w:color w:val="000000"/>
          <w:sz w:val="20"/>
          <w:szCs w:val="20"/>
        </w:rPr>
        <w:t>г)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
    <w:p w14:paraId="4D22F191" w14:textId="77777777" w:rsidR="00BC6260" w:rsidRPr="00F0772B" w:rsidRDefault="00BC6260" w:rsidP="00BC6260">
      <w:pPr>
        <w:ind w:firstLine="709"/>
        <w:jc w:val="both"/>
        <w:rPr>
          <w:color w:val="000000"/>
          <w:sz w:val="20"/>
          <w:szCs w:val="20"/>
        </w:rPr>
      </w:pPr>
      <w:bookmarkStart w:id="40" w:name="sub_120"/>
      <w:bookmarkEnd w:id="39"/>
      <w:r w:rsidRPr="00F0772B">
        <w:rPr>
          <w:color w:val="000000"/>
          <w:sz w:val="20"/>
          <w:szCs w:val="20"/>
        </w:rPr>
        <w:t>20. В базовый норматив затрат на общехозяйственные нужды на оказание муниципальной услуги включаются:</w:t>
      </w:r>
    </w:p>
    <w:p w14:paraId="509A3525" w14:textId="77777777" w:rsidR="00BC6260" w:rsidRPr="00F0772B" w:rsidRDefault="00BC6260" w:rsidP="00BC6260">
      <w:pPr>
        <w:ind w:firstLine="709"/>
        <w:jc w:val="both"/>
        <w:rPr>
          <w:color w:val="000000"/>
          <w:sz w:val="20"/>
          <w:szCs w:val="20"/>
        </w:rPr>
      </w:pPr>
      <w:bookmarkStart w:id="41" w:name="sub_1201"/>
      <w:bookmarkEnd w:id="40"/>
      <w:r w:rsidRPr="00F0772B">
        <w:rPr>
          <w:color w:val="000000"/>
          <w:sz w:val="20"/>
          <w:szCs w:val="20"/>
        </w:rPr>
        <w:t xml:space="preserve">а) затраты на коммунальные услуги, за исключением затрат, указанных в </w:t>
      </w:r>
      <w:r w:rsidRPr="00F0772B">
        <w:rPr>
          <w:rStyle w:val="af3"/>
          <w:color w:val="000000"/>
        </w:rPr>
        <w:t>подпункте "в" пункта 19</w:t>
      </w:r>
      <w:r w:rsidRPr="00F0772B">
        <w:rPr>
          <w:color w:val="000000"/>
          <w:sz w:val="20"/>
          <w:szCs w:val="20"/>
        </w:rPr>
        <w:t xml:space="preserve"> настоящего Положения;</w:t>
      </w:r>
    </w:p>
    <w:p w14:paraId="46F5B4BE" w14:textId="77777777" w:rsidR="00BC6260" w:rsidRPr="00F0772B" w:rsidRDefault="00BC6260" w:rsidP="00BC6260">
      <w:pPr>
        <w:ind w:firstLine="709"/>
        <w:jc w:val="both"/>
        <w:rPr>
          <w:color w:val="000000"/>
          <w:sz w:val="20"/>
          <w:szCs w:val="20"/>
        </w:rPr>
      </w:pPr>
      <w:bookmarkStart w:id="42" w:name="sub_1202"/>
      <w:bookmarkEnd w:id="41"/>
      <w:r w:rsidRPr="00F0772B">
        <w:rPr>
          <w:color w:val="000000"/>
          <w:sz w:val="20"/>
          <w:szCs w:val="20"/>
        </w:rPr>
        <w:t xml:space="preserve">б) затраты на содержание объектов недвижимого имущества, а также затраты на аренду указанного имущества, за исключением затрат, указанных в </w:t>
      </w:r>
      <w:hyperlink w:anchor="sub_1193" w:history="1">
        <w:r w:rsidRPr="00F0772B">
          <w:rPr>
            <w:rStyle w:val="af3"/>
            <w:color w:val="000000"/>
          </w:rPr>
          <w:t>подпункте "в" пункта 19</w:t>
        </w:r>
      </w:hyperlink>
      <w:r w:rsidRPr="00F0772B">
        <w:rPr>
          <w:color w:val="000000"/>
          <w:sz w:val="20"/>
          <w:szCs w:val="20"/>
        </w:rPr>
        <w:t xml:space="preserve"> настоящего Положения;</w:t>
      </w:r>
    </w:p>
    <w:p w14:paraId="5B23B0DE" w14:textId="77777777" w:rsidR="00BC6260" w:rsidRPr="00F0772B" w:rsidRDefault="00BC6260" w:rsidP="00BC6260">
      <w:pPr>
        <w:ind w:firstLine="709"/>
        <w:jc w:val="both"/>
        <w:rPr>
          <w:color w:val="000000"/>
          <w:sz w:val="20"/>
          <w:szCs w:val="20"/>
        </w:rPr>
      </w:pPr>
      <w:bookmarkStart w:id="43" w:name="sub_1203"/>
      <w:bookmarkEnd w:id="42"/>
      <w:r w:rsidRPr="00F0772B">
        <w:rPr>
          <w:color w:val="000000"/>
          <w:sz w:val="20"/>
          <w:szCs w:val="20"/>
        </w:rPr>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r w:rsidRPr="00F0772B">
        <w:rPr>
          <w:rStyle w:val="af3"/>
          <w:color w:val="000000"/>
        </w:rPr>
        <w:t>подпункте "в" пункта 19</w:t>
      </w:r>
      <w:r w:rsidRPr="00F0772B">
        <w:rPr>
          <w:color w:val="000000"/>
          <w:sz w:val="20"/>
          <w:szCs w:val="20"/>
        </w:rPr>
        <w:t xml:space="preserve"> настоящего Положения;</w:t>
      </w:r>
    </w:p>
    <w:p w14:paraId="0345184F" w14:textId="77777777" w:rsidR="00BC6260" w:rsidRPr="00F0772B" w:rsidRDefault="00BC6260" w:rsidP="00BC6260">
      <w:pPr>
        <w:ind w:firstLine="709"/>
        <w:jc w:val="both"/>
        <w:rPr>
          <w:color w:val="000000"/>
          <w:sz w:val="20"/>
          <w:szCs w:val="20"/>
        </w:rPr>
      </w:pPr>
      <w:bookmarkStart w:id="44" w:name="sub_1204"/>
      <w:bookmarkEnd w:id="43"/>
      <w:r w:rsidRPr="00F0772B">
        <w:rPr>
          <w:color w:val="000000"/>
          <w:sz w:val="20"/>
          <w:szCs w:val="20"/>
        </w:rPr>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14:paraId="0CC23225" w14:textId="77777777" w:rsidR="00BC6260" w:rsidRPr="00F0772B" w:rsidRDefault="00BC6260" w:rsidP="00BC6260">
      <w:pPr>
        <w:ind w:firstLine="709"/>
        <w:jc w:val="both"/>
        <w:rPr>
          <w:color w:val="000000"/>
          <w:sz w:val="20"/>
          <w:szCs w:val="20"/>
        </w:rPr>
      </w:pPr>
      <w:bookmarkStart w:id="45" w:name="sub_1205"/>
      <w:bookmarkEnd w:id="44"/>
      <w:r w:rsidRPr="00F0772B">
        <w:rPr>
          <w:color w:val="000000"/>
          <w:sz w:val="20"/>
          <w:szCs w:val="20"/>
        </w:rPr>
        <w:t>д) затраты на приобретение услуг связи;</w:t>
      </w:r>
    </w:p>
    <w:p w14:paraId="110A65B3" w14:textId="77777777" w:rsidR="00BC6260" w:rsidRPr="00F0772B" w:rsidRDefault="00BC6260" w:rsidP="00BC6260">
      <w:pPr>
        <w:ind w:firstLine="709"/>
        <w:jc w:val="both"/>
        <w:rPr>
          <w:color w:val="000000"/>
          <w:sz w:val="20"/>
          <w:szCs w:val="20"/>
        </w:rPr>
      </w:pPr>
      <w:bookmarkStart w:id="46" w:name="sub_1206"/>
      <w:bookmarkEnd w:id="45"/>
      <w:r w:rsidRPr="00F0772B">
        <w:rPr>
          <w:color w:val="000000"/>
          <w:sz w:val="20"/>
          <w:szCs w:val="20"/>
        </w:rPr>
        <w:t>е) затраты на приобретение транспортных услуг;</w:t>
      </w:r>
    </w:p>
    <w:p w14:paraId="56EC4D99" w14:textId="77777777" w:rsidR="00BC6260" w:rsidRPr="00F0772B" w:rsidRDefault="00BC6260" w:rsidP="00BC6260">
      <w:pPr>
        <w:ind w:firstLine="709"/>
        <w:jc w:val="both"/>
        <w:rPr>
          <w:color w:val="000000"/>
          <w:sz w:val="20"/>
          <w:szCs w:val="20"/>
        </w:rPr>
      </w:pPr>
      <w:bookmarkStart w:id="47" w:name="sub_1207"/>
      <w:bookmarkEnd w:id="46"/>
      <w:r w:rsidRPr="00F0772B">
        <w:rPr>
          <w:color w:val="000000"/>
          <w:sz w:val="20"/>
          <w:szCs w:val="20"/>
        </w:rPr>
        <w:t>ж)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14:paraId="4269BF69" w14:textId="77777777" w:rsidR="00BC6260" w:rsidRPr="00F0772B" w:rsidRDefault="00BC6260" w:rsidP="00BC6260">
      <w:pPr>
        <w:ind w:firstLine="709"/>
        <w:jc w:val="both"/>
        <w:rPr>
          <w:color w:val="000000"/>
          <w:sz w:val="20"/>
          <w:szCs w:val="20"/>
        </w:rPr>
      </w:pPr>
      <w:bookmarkStart w:id="48" w:name="sub_1208"/>
      <w:bookmarkEnd w:id="47"/>
      <w:r w:rsidRPr="00F0772B">
        <w:rPr>
          <w:color w:val="000000"/>
          <w:sz w:val="20"/>
          <w:szCs w:val="20"/>
        </w:rPr>
        <w:t>з) затраты на прочие общехозяйственные нужды.</w:t>
      </w:r>
    </w:p>
    <w:p w14:paraId="6DE0F29D" w14:textId="77777777" w:rsidR="00BC6260" w:rsidRPr="00F0772B" w:rsidRDefault="00BC6260" w:rsidP="00BC6260">
      <w:pPr>
        <w:ind w:firstLine="709"/>
        <w:jc w:val="both"/>
        <w:rPr>
          <w:color w:val="000000"/>
          <w:sz w:val="20"/>
          <w:szCs w:val="20"/>
        </w:rPr>
      </w:pPr>
      <w:bookmarkStart w:id="49" w:name="sub_121"/>
      <w:bookmarkEnd w:id="48"/>
      <w:r w:rsidRPr="00F0772B">
        <w:rPr>
          <w:color w:val="000000"/>
          <w:sz w:val="20"/>
          <w:szCs w:val="20"/>
        </w:rPr>
        <w:t xml:space="preserve">21. В затраты, указанные в </w:t>
      </w:r>
      <w:r w:rsidRPr="00F0772B">
        <w:rPr>
          <w:rStyle w:val="af3"/>
          <w:color w:val="000000"/>
        </w:rPr>
        <w:t>подпунктах "а" - "в" пункта 20</w:t>
      </w:r>
      <w:r w:rsidRPr="00F0772B">
        <w:rPr>
          <w:color w:val="000000"/>
          <w:sz w:val="20"/>
          <w:szCs w:val="20"/>
        </w:rPr>
        <w:t xml:space="preserve"> настоящего Положения,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bookmarkEnd w:id="49"/>
    <w:p w14:paraId="69C85836" w14:textId="77777777" w:rsidR="00BC6260" w:rsidRPr="00F0772B" w:rsidRDefault="00BC6260" w:rsidP="00BC6260">
      <w:pPr>
        <w:ind w:firstLine="709"/>
        <w:jc w:val="both"/>
        <w:rPr>
          <w:color w:val="000000"/>
          <w:sz w:val="20"/>
          <w:szCs w:val="20"/>
        </w:rPr>
      </w:pPr>
      <w:r w:rsidRPr="00F0772B">
        <w:rPr>
          <w:color w:val="000000"/>
          <w:sz w:val="20"/>
          <w:szCs w:val="20"/>
        </w:rPr>
        <w:t xml:space="preserve">Затраты, указанные в </w:t>
      </w:r>
      <w:r w:rsidRPr="00F0772B">
        <w:rPr>
          <w:rStyle w:val="af3"/>
          <w:color w:val="000000"/>
        </w:rPr>
        <w:t>подпункте "в" пункта 19</w:t>
      </w:r>
      <w:r w:rsidRPr="00F0772B">
        <w:rPr>
          <w:color w:val="000000"/>
          <w:sz w:val="20"/>
          <w:szCs w:val="20"/>
        </w:rPr>
        <w:t xml:space="preserve"> и </w:t>
      </w:r>
      <w:hyperlink w:anchor="sub_1204" w:history="1">
        <w:r w:rsidRPr="00F0772B">
          <w:rPr>
            <w:rStyle w:val="af3"/>
            <w:color w:val="000000"/>
          </w:rPr>
          <w:t>подпункте "г" пункта 20</w:t>
        </w:r>
      </w:hyperlink>
      <w:r w:rsidRPr="00F0772B">
        <w:rPr>
          <w:color w:val="000000"/>
          <w:sz w:val="20"/>
          <w:szCs w:val="20"/>
        </w:rPr>
        <w:t xml:space="preserve"> настоящего Положения, включаются в базовый норматив затрат на оказание услуги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соответствии с установленными им общими требованиями.</w:t>
      </w:r>
    </w:p>
    <w:p w14:paraId="45ECEE1A" w14:textId="77777777" w:rsidR="00BC6260" w:rsidRPr="00F0772B" w:rsidRDefault="00BC6260" w:rsidP="00BC6260">
      <w:pPr>
        <w:ind w:firstLine="709"/>
        <w:jc w:val="both"/>
        <w:rPr>
          <w:color w:val="000000"/>
          <w:sz w:val="20"/>
          <w:szCs w:val="20"/>
        </w:rPr>
      </w:pPr>
      <w:r w:rsidRPr="00F0772B">
        <w:rPr>
          <w:color w:val="000000"/>
          <w:sz w:val="20"/>
          <w:szCs w:val="20"/>
        </w:rPr>
        <w:t xml:space="preserve">Затраты, указанные в </w:t>
      </w:r>
      <w:r w:rsidRPr="00F0772B">
        <w:rPr>
          <w:rStyle w:val="af3"/>
          <w:color w:val="000000"/>
        </w:rPr>
        <w:t>подпункте "в" пункта 19</w:t>
      </w:r>
      <w:r w:rsidRPr="00F0772B">
        <w:rPr>
          <w:color w:val="000000"/>
          <w:sz w:val="20"/>
          <w:szCs w:val="20"/>
        </w:rPr>
        <w:t xml:space="preserve"> и </w:t>
      </w:r>
      <w:r w:rsidRPr="00F0772B">
        <w:rPr>
          <w:rStyle w:val="af3"/>
          <w:color w:val="000000"/>
        </w:rPr>
        <w:t>подпункте "г" пункта 20</w:t>
      </w:r>
      <w:r w:rsidRPr="00F0772B">
        <w:rPr>
          <w:color w:val="000000"/>
          <w:sz w:val="20"/>
          <w:szCs w:val="20"/>
        </w:rPr>
        <w:t xml:space="preserve"> настоящего Положения, рассчитываются на основании годовой расчетной (плановой) суммы амортизации, которая должна начисляться </w:t>
      </w:r>
      <w:r w:rsidRPr="00F0772B">
        <w:rPr>
          <w:color w:val="000000"/>
          <w:sz w:val="20"/>
          <w:szCs w:val="20"/>
        </w:rPr>
        <w:lastRenderedPageBreak/>
        <w:t xml:space="preserve">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r w:rsidRPr="00F0772B">
        <w:rPr>
          <w:rStyle w:val="af3"/>
          <w:color w:val="000000"/>
        </w:rPr>
        <w:t>Классификации</w:t>
      </w:r>
      <w:r w:rsidRPr="00F0772B">
        <w:rPr>
          <w:color w:val="000000"/>
          <w:sz w:val="20"/>
          <w:szCs w:val="20"/>
        </w:rPr>
        <w:t xml:space="preserve"> основных средств, включаемых в амортизационные группы, утвержденной </w:t>
      </w:r>
      <w:r w:rsidRPr="00F0772B">
        <w:rPr>
          <w:rStyle w:val="af3"/>
          <w:color w:val="000000"/>
        </w:rPr>
        <w:t>постановлением</w:t>
      </w:r>
      <w:r w:rsidRPr="00F0772B">
        <w:rPr>
          <w:color w:val="000000"/>
          <w:sz w:val="20"/>
          <w:szCs w:val="20"/>
        </w:rPr>
        <w:t xml:space="preserve"> Правительства Российской Федерации от 01.01.2002 N 1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оказываемых услуг.</w:t>
      </w:r>
    </w:p>
    <w:p w14:paraId="2D773729" w14:textId="77777777" w:rsidR="00BC6260" w:rsidRPr="00F0772B" w:rsidRDefault="00BC6260" w:rsidP="00BC6260">
      <w:pPr>
        <w:ind w:firstLine="709"/>
        <w:jc w:val="both"/>
        <w:rPr>
          <w:color w:val="000000"/>
          <w:sz w:val="20"/>
          <w:szCs w:val="20"/>
        </w:rPr>
      </w:pPr>
      <w:r w:rsidRPr="00F0772B">
        <w:rPr>
          <w:color w:val="000000"/>
          <w:sz w:val="20"/>
          <w:szCs w:val="20"/>
        </w:rPr>
        <w:t xml:space="preserve">Затраты на аренду имущества, включенные в затраты, указанные в </w:t>
      </w:r>
      <w:r w:rsidRPr="00F0772B">
        <w:rPr>
          <w:rStyle w:val="af3"/>
          <w:color w:val="000000"/>
        </w:rPr>
        <w:t>подпункте "б" пункта 19</w:t>
      </w:r>
      <w:r w:rsidRPr="00F0772B">
        <w:rPr>
          <w:color w:val="000000"/>
          <w:sz w:val="20"/>
          <w:szCs w:val="20"/>
        </w:rPr>
        <w:t xml:space="preserve"> и </w:t>
      </w:r>
      <w:r w:rsidRPr="00F0772B">
        <w:rPr>
          <w:rStyle w:val="af3"/>
          <w:color w:val="000000"/>
        </w:rPr>
        <w:t>подпунктах "б"</w:t>
      </w:r>
      <w:r w:rsidRPr="00F0772B">
        <w:rPr>
          <w:color w:val="000000"/>
          <w:sz w:val="20"/>
          <w:szCs w:val="20"/>
        </w:rPr>
        <w:t xml:space="preserve"> и </w:t>
      </w:r>
      <w:r w:rsidRPr="00F0772B">
        <w:rPr>
          <w:rStyle w:val="af3"/>
          <w:color w:val="000000"/>
        </w:rPr>
        <w:t>"в" пункта 20</w:t>
      </w:r>
      <w:r w:rsidRPr="00F0772B">
        <w:rPr>
          <w:color w:val="000000"/>
          <w:sz w:val="20"/>
          <w:szCs w:val="20"/>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14:paraId="518BDFF5" w14:textId="77777777" w:rsidR="00BC6260" w:rsidRPr="00F0772B" w:rsidRDefault="00BC6260" w:rsidP="00BC6260">
      <w:pPr>
        <w:ind w:firstLine="709"/>
        <w:jc w:val="both"/>
        <w:rPr>
          <w:color w:val="000000"/>
          <w:sz w:val="20"/>
          <w:szCs w:val="20"/>
        </w:rPr>
      </w:pPr>
      <w:bookmarkStart w:id="50" w:name="sub_122"/>
      <w:r w:rsidRPr="00F0772B">
        <w:rPr>
          <w:color w:val="000000"/>
          <w:sz w:val="20"/>
          <w:szCs w:val="20"/>
        </w:rPr>
        <w:t>22. Значение базового норматива затрат на оказание муниципальной услуги утверждается органом, осуществляющим функции и полномочия учредителя (уточняется при необходимости при формировании проекта бюджета Аликовского муниципального округа на очередной финансовый год и плановый период), общей суммой, с выделением:</w:t>
      </w:r>
    </w:p>
    <w:p w14:paraId="7E1B9F74" w14:textId="77777777" w:rsidR="00BC6260" w:rsidRPr="00F0772B" w:rsidRDefault="00BC6260" w:rsidP="00BC6260">
      <w:pPr>
        <w:ind w:firstLine="709"/>
        <w:jc w:val="both"/>
        <w:rPr>
          <w:color w:val="000000"/>
          <w:sz w:val="20"/>
          <w:szCs w:val="20"/>
        </w:rPr>
      </w:pPr>
      <w:bookmarkStart w:id="51" w:name="sub_1221"/>
      <w:bookmarkEnd w:id="50"/>
      <w:r w:rsidRPr="00F0772B">
        <w:rPr>
          <w:color w:val="000000"/>
          <w:sz w:val="20"/>
          <w:szCs w:val="20"/>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14:paraId="04C12319" w14:textId="77777777" w:rsidR="00BC6260" w:rsidRPr="00F0772B" w:rsidRDefault="00BC6260" w:rsidP="00BC6260">
      <w:pPr>
        <w:ind w:firstLine="709"/>
        <w:jc w:val="both"/>
        <w:rPr>
          <w:color w:val="000000"/>
          <w:sz w:val="20"/>
          <w:szCs w:val="20"/>
        </w:rPr>
      </w:pPr>
      <w:bookmarkStart w:id="52" w:name="sub_1222"/>
      <w:bookmarkEnd w:id="51"/>
      <w:r w:rsidRPr="00F0772B">
        <w:rPr>
          <w:color w:val="000000"/>
          <w:sz w:val="20"/>
          <w:szCs w:val="20"/>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bookmarkEnd w:id="52"/>
    <w:p w14:paraId="006C3699" w14:textId="77777777" w:rsidR="00BC6260" w:rsidRPr="00F0772B" w:rsidRDefault="00BC6260" w:rsidP="00BC6260">
      <w:pPr>
        <w:ind w:firstLine="709"/>
        <w:jc w:val="both"/>
        <w:rPr>
          <w:color w:val="000000"/>
          <w:sz w:val="20"/>
          <w:szCs w:val="20"/>
        </w:rPr>
      </w:pPr>
      <w:r w:rsidRPr="00F0772B">
        <w:rPr>
          <w:color w:val="000000"/>
          <w:sz w:val="20"/>
          <w:szCs w:val="20"/>
        </w:rPr>
        <w:t>В случае включения в общероссийский базовый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перечень.</w:t>
      </w:r>
    </w:p>
    <w:p w14:paraId="52774E1E" w14:textId="77777777" w:rsidR="00BC6260" w:rsidRPr="00F0772B" w:rsidRDefault="00BC6260" w:rsidP="00BC6260">
      <w:pPr>
        <w:ind w:firstLine="709"/>
        <w:jc w:val="both"/>
        <w:rPr>
          <w:color w:val="000000"/>
          <w:sz w:val="20"/>
          <w:szCs w:val="20"/>
        </w:rPr>
      </w:pPr>
      <w:bookmarkStart w:id="53" w:name="sub_123"/>
      <w:r w:rsidRPr="00F0772B">
        <w:rPr>
          <w:color w:val="000000"/>
          <w:sz w:val="20"/>
          <w:szCs w:val="20"/>
        </w:rPr>
        <w:t>23. Значение базового норматива затрат на оказание муниципальной услуги уточняется на очередной финансовый год и плановый период органом, осуществляющим функции и полномочия учредителя, на прогнозный уровень инфляции в соответствии с прогнозом социально-экономического развития Аликовского муниципального округа на соответствующий финансовый год и плановый период.</w:t>
      </w:r>
    </w:p>
    <w:p w14:paraId="45FCBA21" w14:textId="77777777" w:rsidR="00BC6260" w:rsidRPr="00F0772B" w:rsidRDefault="00BC6260" w:rsidP="00BC6260">
      <w:pPr>
        <w:ind w:firstLine="709"/>
        <w:jc w:val="both"/>
        <w:rPr>
          <w:color w:val="000000"/>
          <w:sz w:val="20"/>
          <w:szCs w:val="20"/>
        </w:rPr>
      </w:pPr>
      <w:bookmarkStart w:id="54" w:name="sub_1232"/>
      <w:bookmarkEnd w:id="53"/>
      <w:r w:rsidRPr="00F0772B">
        <w:rPr>
          <w:color w:val="000000"/>
          <w:sz w:val="20"/>
          <w:szCs w:val="20"/>
        </w:rPr>
        <w:t>При необходимости уточнения значений базовых нормативов затрат на оказание муниципальных услуг в иных случаях, предусмотренных муниципальными правовыми актами Аликовского муниципального округа, приводящих к изменению объема финансового обеспечения выполнения муниципального задания, соответствующее уточнение осуществляется в течение 30 рабочих дней со дня принятия (изменения) такого акта.</w:t>
      </w:r>
    </w:p>
    <w:bookmarkEnd w:id="54"/>
    <w:p w14:paraId="0B7D5224" w14:textId="77777777" w:rsidR="00BC6260" w:rsidRPr="00F0772B" w:rsidRDefault="00BC6260" w:rsidP="00BC6260">
      <w:pPr>
        <w:ind w:firstLine="709"/>
        <w:jc w:val="both"/>
        <w:rPr>
          <w:color w:val="000000"/>
          <w:sz w:val="20"/>
          <w:szCs w:val="20"/>
        </w:rPr>
      </w:pPr>
      <w:r w:rsidRPr="00F0772B">
        <w:rPr>
          <w:color w:val="000000"/>
          <w:sz w:val="20"/>
          <w:szCs w:val="20"/>
        </w:rPr>
        <w:t xml:space="preserve">В случае если значения базовых нормативов затрат на оказание муниципальных услуг в соответствии с положением </w:t>
      </w:r>
      <w:r w:rsidRPr="00F0772B">
        <w:rPr>
          <w:rStyle w:val="af3"/>
          <w:color w:val="000000"/>
        </w:rPr>
        <w:t>абзаца второго</w:t>
      </w:r>
      <w:r w:rsidRPr="00F0772B">
        <w:rPr>
          <w:color w:val="000000"/>
          <w:sz w:val="20"/>
          <w:szCs w:val="20"/>
        </w:rPr>
        <w:t xml:space="preserve"> настоящего пункта уточнены в текущем финансовом году после внесения на рассмотрение в Собрания депутатов Аликовского муниципального округа проекта решения о бюджета Аликовского муниципального округа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14:paraId="61C4F3DC" w14:textId="77777777" w:rsidR="00BC6260" w:rsidRPr="00F0772B" w:rsidRDefault="00BC6260" w:rsidP="00BC6260">
      <w:pPr>
        <w:ind w:firstLine="709"/>
        <w:jc w:val="both"/>
        <w:rPr>
          <w:color w:val="000000"/>
          <w:sz w:val="20"/>
          <w:szCs w:val="20"/>
        </w:rPr>
      </w:pPr>
      <w:bookmarkStart w:id="55" w:name="sub_124"/>
      <w:r w:rsidRPr="00F0772B">
        <w:rPr>
          <w:color w:val="000000"/>
          <w:sz w:val="20"/>
          <w:szCs w:val="20"/>
        </w:rPr>
        <w:t>24.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14:paraId="5BCC3562" w14:textId="77777777" w:rsidR="00BC6260" w:rsidRPr="00F0772B" w:rsidRDefault="00BC6260" w:rsidP="00BC6260">
      <w:pPr>
        <w:ind w:firstLine="709"/>
        <w:jc w:val="both"/>
        <w:rPr>
          <w:color w:val="000000"/>
          <w:sz w:val="20"/>
          <w:szCs w:val="20"/>
        </w:rPr>
      </w:pPr>
      <w:bookmarkStart w:id="56" w:name="sub_125"/>
      <w:bookmarkEnd w:id="55"/>
      <w:r w:rsidRPr="00F0772B">
        <w:rPr>
          <w:color w:val="000000"/>
          <w:sz w:val="20"/>
          <w:szCs w:val="20"/>
        </w:rPr>
        <w:t>25.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bookmarkEnd w:id="56"/>
    <w:p w14:paraId="4428D11C" w14:textId="77777777" w:rsidR="00BC6260" w:rsidRPr="00F0772B" w:rsidRDefault="00BC6260" w:rsidP="00BC6260">
      <w:pPr>
        <w:ind w:firstLine="709"/>
        <w:jc w:val="both"/>
        <w:rPr>
          <w:color w:val="000000"/>
          <w:sz w:val="20"/>
          <w:szCs w:val="20"/>
        </w:rPr>
      </w:pPr>
      <w:r w:rsidRPr="00F0772B">
        <w:rPr>
          <w:color w:val="000000"/>
          <w:sz w:val="20"/>
          <w:szCs w:val="20"/>
        </w:rPr>
        <w:t>Значение территориального корректирующего коэффициента утверждается органом, осуществляющим функции и полномочия учредителя,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муниципальных бюджетных или автономных учреждений, их обособленных подразделений, и рассчитывается в соответствии с общими требованиями.</w:t>
      </w:r>
    </w:p>
    <w:p w14:paraId="6CEAF736" w14:textId="77777777" w:rsidR="00BC6260" w:rsidRPr="00F0772B" w:rsidRDefault="00BC6260" w:rsidP="00BC6260">
      <w:pPr>
        <w:ind w:firstLine="709"/>
        <w:jc w:val="both"/>
        <w:rPr>
          <w:color w:val="000000"/>
          <w:sz w:val="20"/>
          <w:szCs w:val="20"/>
        </w:rPr>
      </w:pPr>
      <w:bookmarkStart w:id="57" w:name="sub_126"/>
      <w:r w:rsidRPr="00F0772B">
        <w:rPr>
          <w:color w:val="000000"/>
          <w:sz w:val="20"/>
          <w:szCs w:val="20"/>
        </w:rPr>
        <w:t>26. Отраслевой корректирующий коэффициент учитывает показатели отраслевой специфики и определяется в соответствии с общими требованиями.</w:t>
      </w:r>
    </w:p>
    <w:bookmarkEnd w:id="57"/>
    <w:p w14:paraId="0D1ABCDE" w14:textId="77777777" w:rsidR="00BC6260" w:rsidRPr="00F0772B" w:rsidRDefault="00BC6260" w:rsidP="00BC6260">
      <w:pPr>
        <w:ind w:firstLine="709"/>
        <w:jc w:val="both"/>
        <w:rPr>
          <w:color w:val="000000"/>
          <w:sz w:val="20"/>
          <w:szCs w:val="20"/>
        </w:rPr>
      </w:pPr>
      <w:r w:rsidRPr="00F0772B">
        <w:rPr>
          <w:color w:val="000000"/>
          <w:sz w:val="20"/>
          <w:szCs w:val="20"/>
        </w:rPr>
        <w:t>Значение отраслевого корректирующего коэффициента утверждается органом, осуществляющим функции и полномочия учредителя (уточняется при необходимости при формировании проекта бюджета Аликовского муниципального округа на очередной финансовый год и плановый период).</w:t>
      </w:r>
    </w:p>
    <w:p w14:paraId="55CC5A01" w14:textId="77777777" w:rsidR="00BC6260" w:rsidRPr="00F0772B" w:rsidRDefault="00BC6260" w:rsidP="00BC6260">
      <w:pPr>
        <w:ind w:firstLine="709"/>
        <w:jc w:val="both"/>
        <w:rPr>
          <w:color w:val="000000"/>
          <w:sz w:val="20"/>
          <w:szCs w:val="20"/>
        </w:rPr>
      </w:pPr>
      <w:bookmarkStart w:id="58" w:name="sub_127"/>
      <w:r w:rsidRPr="00F0772B">
        <w:rPr>
          <w:color w:val="000000"/>
          <w:sz w:val="20"/>
          <w:szCs w:val="20"/>
        </w:rPr>
        <w:t xml:space="preserve">27. Значения базового норматива затрат на оказание муниципальных услуг, отраслевых и территориальных корректирующих коэффициентов утверждаются в порядке, предусмотренном </w:t>
      </w:r>
      <w:r w:rsidRPr="00F0772B">
        <w:rPr>
          <w:rStyle w:val="af3"/>
          <w:color w:val="000000"/>
        </w:rPr>
        <w:t>пунктом 15</w:t>
      </w:r>
      <w:r w:rsidRPr="00F0772B">
        <w:rPr>
          <w:color w:val="000000"/>
          <w:sz w:val="20"/>
          <w:szCs w:val="20"/>
        </w:rPr>
        <w:t xml:space="preserve"> настоящего Положения.</w:t>
      </w:r>
    </w:p>
    <w:bookmarkEnd w:id="58"/>
    <w:p w14:paraId="1BA5AB89" w14:textId="77777777" w:rsidR="00BC6260" w:rsidRPr="00F0772B" w:rsidRDefault="00BC6260" w:rsidP="00BC6260">
      <w:pPr>
        <w:ind w:firstLine="709"/>
        <w:jc w:val="both"/>
        <w:rPr>
          <w:color w:val="000000"/>
          <w:sz w:val="20"/>
          <w:szCs w:val="20"/>
        </w:rPr>
      </w:pPr>
      <w:r w:rsidRPr="00F0772B">
        <w:rPr>
          <w:color w:val="000000"/>
          <w:sz w:val="20"/>
          <w:szCs w:val="20"/>
        </w:rPr>
        <w:t xml:space="preserve">Значения базовых нормативов затрат на оказание муниципальных услуг и отраслевых корректирующих коэффициентов подлежат размещению в порядке, установленном Министерством финансов Российской Федерации, на </w:t>
      </w:r>
      <w:r w:rsidRPr="00F0772B">
        <w:rPr>
          <w:rStyle w:val="af3"/>
          <w:color w:val="000000"/>
        </w:rPr>
        <w:t>едином портале</w:t>
      </w:r>
      <w:r w:rsidRPr="00F0772B">
        <w:rPr>
          <w:color w:val="000000"/>
          <w:sz w:val="20"/>
          <w:szCs w:val="20"/>
        </w:rPr>
        <w:t xml:space="preserve"> бюджетной системы Российской Федерации в информационно-телекоммуникационной сети "Интернет".</w:t>
      </w:r>
    </w:p>
    <w:p w14:paraId="3DB27213" w14:textId="77777777" w:rsidR="00BC6260" w:rsidRPr="00F0772B" w:rsidRDefault="00BC6260" w:rsidP="00BC6260">
      <w:pPr>
        <w:ind w:firstLine="709"/>
        <w:jc w:val="both"/>
        <w:rPr>
          <w:color w:val="000000"/>
          <w:sz w:val="20"/>
          <w:szCs w:val="20"/>
        </w:rPr>
      </w:pPr>
      <w:bookmarkStart w:id="59" w:name="sub_128"/>
      <w:r w:rsidRPr="00F0772B">
        <w:rPr>
          <w:color w:val="000000"/>
          <w:sz w:val="20"/>
          <w:szCs w:val="20"/>
        </w:rPr>
        <w:lastRenderedPageBreak/>
        <w:t>28.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муниципальных бюджетных или автономных учреждений, а также по решению главного распорядителя средств бюджета Аликовского муниципального округа, в ведении которого находятся казенные учреждения Аликовского муниципального округа.</w:t>
      </w:r>
    </w:p>
    <w:bookmarkEnd w:id="59"/>
    <w:p w14:paraId="01CF0B70" w14:textId="77777777" w:rsidR="00BC6260" w:rsidRPr="00F0772B" w:rsidRDefault="00BC6260" w:rsidP="00BC6260">
      <w:pPr>
        <w:ind w:firstLine="709"/>
        <w:jc w:val="both"/>
        <w:rPr>
          <w:color w:val="000000"/>
          <w:sz w:val="20"/>
          <w:szCs w:val="20"/>
        </w:rPr>
      </w:pPr>
      <w:r w:rsidRPr="00F0772B">
        <w:rPr>
          <w:color w:val="000000"/>
          <w:sz w:val="20"/>
          <w:szCs w:val="20"/>
        </w:rPr>
        <w:t>Особенности расчета нормативных затрат на выполнение работ учитываются при определении нормативных затрат на выполнение работ.</w:t>
      </w:r>
    </w:p>
    <w:p w14:paraId="7EF67491" w14:textId="77777777" w:rsidR="00BC6260" w:rsidRPr="00F0772B" w:rsidRDefault="00BC6260" w:rsidP="00BC6260">
      <w:pPr>
        <w:ind w:firstLine="709"/>
        <w:jc w:val="both"/>
        <w:rPr>
          <w:color w:val="000000"/>
          <w:sz w:val="20"/>
          <w:szCs w:val="20"/>
        </w:rPr>
      </w:pPr>
      <w:r w:rsidRPr="00F0772B">
        <w:rPr>
          <w:color w:val="000000"/>
          <w:sz w:val="20"/>
          <w:szCs w:val="20"/>
        </w:rPr>
        <w:t xml:space="preserve">В порядке, указанном в </w:t>
      </w:r>
      <w:r w:rsidRPr="00F0772B">
        <w:rPr>
          <w:rStyle w:val="af3"/>
          <w:color w:val="000000"/>
        </w:rPr>
        <w:t>абзаце первом</w:t>
      </w:r>
      <w:r w:rsidRPr="00F0772B">
        <w:rPr>
          <w:color w:val="000000"/>
          <w:sz w:val="20"/>
          <w:szCs w:val="20"/>
        </w:rPr>
        <w:t xml:space="preserve">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14:paraId="4FE2D750" w14:textId="77777777" w:rsidR="00BC6260" w:rsidRPr="00F0772B" w:rsidRDefault="00BC6260" w:rsidP="00BC6260">
      <w:pPr>
        <w:ind w:firstLine="709"/>
        <w:jc w:val="both"/>
        <w:rPr>
          <w:color w:val="000000"/>
          <w:sz w:val="20"/>
          <w:szCs w:val="20"/>
        </w:rPr>
      </w:pPr>
      <w:bookmarkStart w:id="60" w:name="sub_129"/>
      <w:r w:rsidRPr="00F0772B">
        <w:rPr>
          <w:color w:val="000000"/>
          <w:sz w:val="20"/>
          <w:szCs w:val="20"/>
        </w:rPr>
        <w:t>29.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14:paraId="4C6AF38D" w14:textId="77777777" w:rsidR="00BC6260" w:rsidRPr="00F0772B" w:rsidRDefault="00BC6260" w:rsidP="00BC6260">
      <w:pPr>
        <w:ind w:firstLine="709"/>
        <w:jc w:val="both"/>
        <w:rPr>
          <w:color w:val="000000"/>
          <w:sz w:val="20"/>
          <w:szCs w:val="20"/>
        </w:rPr>
      </w:pPr>
      <w:bookmarkStart w:id="61" w:name="sub_1291"/>
      <w:bookmarkEnd w:id="60"/>
      <w:r w:rsidRPr="00F0772B">
        <w:rPr>
          <w:color w:val="000000"/>
          <w:sz w:val="20"/>
          <w:szCs w:val="20"/>
        </w:rPr>
        <w:t>а)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14:paraId="3E0E39BF" w14:textId="77777777" w:rsidR="00BC6260" w:rsidRPr="00F0772B" w:rsidRDefault="00BC6260" w:rsidP="00BC6260">
      <w:pPr>
        <w:ind w:firstLine="709"/>
        <w:jc w:val="both"/>
        <w:rPr>
          <w:color w:val="000000"/>
          <w:sz w:val="20"/>
          <w:szCs w:val="20"/>
        </w:rPr>
      </w:pPr>
      <w:bookmarkStart w:id="62" w:name="sub_1292"/>
      <w:bookmarkEnd w:id="61"/>
      <w:r w:rsidRPr="00F0772B">
        <w:rPr>
          <w:color w:val="000000"/>
          <w:sz w:val="20"/>
          <w:szCs w:val="20"/>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14:paraId="42CA1FD7" w14:textId="77777777" w:rsidR="00BC6260" w:rsidRPr="00F0772B" w:rsidRDefault="00BC6260" w:rsidP="00BC6260">
      <w:pPr>
        <w:ind w:firstLine="709"/>
        <w:jc w:val="both"/>
        <w:rPr>
          <w:color w:val="000000"/>
          <w:sz w:val="20"/>
          <w:szCs w:val="20"/>
        </w:rPr>
      </w:pPr>
      <w:bookmarkStart w:id="63" w:name="sub_1293"/>
      <w:bookmarkEnd w:id="62"/>
      <w:r w:rsidRPr="00F0772B">
        <w:rPr>
          <w:color w:val="000000"/>
          <w:sz w:val="20"/>
          <w:szCs w:val="20"/>
        </w:rPr>
        <w:t xml:space="preserve">в) 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органом, осуществляющим функции и полномочия учредителя муниципальных бюджетных и автономных учреждений, а также по решению главного распорядителя средств бюджета Аликовского муниципального округа, в ведении которого находятся муниципальные казенные учреждения, не включены в состав затрат, предусмотренных </w:t>
      </w:r>
      <w:r w:rsidRPr="00F0772B">
        <w:rPr>
          <w:rStyle w:val="af3"/>
          <w:color w:val="000000"/>
        </w:rPr>
        <w:t>подпунктом "б"</w:t>
      </w:r>
      <w:r w:rsidRPr="00F0772B">
        <w:rPr>
          <w:color w:val="000000"/>
          <w:sz w:val="20"/>
          <w:szCs w:val="20"/>
        </w:rPr>
        <w:t xml:space="preserve"> настоящего пункта;</w:t>
      </w:r>
    </w:p>
    <w:p w14:paraId="5F345192" w14:textId="77777777" w:rsidR="00BC6260" w:rsidRPr="00F0772B" w:rsidRDefault="00BC6260" w:rsidP="00BC6260">
      <w:pPr>
        <w:ind w:firstLine="709"/>
        <w:jc w:val="both"/>
        <w:rPr>
          <w:color w:val="000000"/>
          <w:sz w:val="20"/>
          <w:szCs w:val="20"/>
        </w:rPr>
      </w:pPr>
      <w:bookmarkStart w:id="64" w:name="sub_1294"/>
      <w:bookmarkEnd w:id="63"/>
      <w:r w:rsidRPr="00F0772B">
        <w:rPr>
          <w:color w:val="000000"/>
          <w:sz w:val="20"/>
          <w:szCs w:val="20"/>
        </w:rPr>
        <w:t>г) затраты на иные расходы, непосредственно связанные с выполнением работы;</w:t>
      </w:r>
    </w:p>
    <w:p w14:paraId="752A3F67" w14:textId="77777777" w:rsidR="00BC6260" w:rsidRPr="00F0772B" w:rsidRDefault="00BC6260" w:rsidP="00BC6260">
      <w:pPr>
        <w:ind w:firstLine="709"/>
        <w:jc w:val="both"/>
        <w:rPr>
          <w:color w:val="000000"/>
          <w:sz w:val="20"/>
          <w:szCs w:val="20"/>
        </w:rPr>
      </w:pPr>
      <w:bookmarkStart w:id="65" w:name="sub_1295"/>
      <w:bookmarkEnd w:id="64"/>
      <w:r w:rsidRPr="00F0772B">
        <w:rPr>
          <w:color w:val="000000"/>
          <w:sz w:val="20"/>
          <w:szCs w:val="20"/>
        </w:rPr>
        <w:t>д) затраты на оплату коммунальных услуг;</w:t>
      </w:r>
    </w:p>
    <w:p w14:paraId="70CF4BCD" w14:textId="77777777" w:rsidR="00BC6260" w:rsidRPr="00F0772B" w:rsidRDefault="00BC6260" w:rsidP="00BC6260">
      <w:pPr>
        <w:ind w:firstLine="709"/>
        <w:jc w:val="both"/>
        <w:rPr>
          <w:color w:val="000000"/>
          <w:sz w:val="20"/>
          <w:szCs w:val="20"/>
        </w:rPr>
      </w:pPr>
      <w:bookmarkStart w:id="66" w:name="sub_1296"/>
      <w:bookmarkEnd w:id="65"/>
      <w:r w:rsidRPr="00F0772B">
        <w:rPr>
          <w:color w:val="000000"/>
          <w:sz w:val="20"/>
          <w:szCs w:val="20"/>
        </w:rPr>
        <w:t>е) затраты на содержание объектов недвижимого имущества, необходимого для выполнения муниципального задания, и также на аренду указанного имущества;</w:t>
      </w:r>
    </w:p>
    <w:p w14:paraId="5B9BDB33" w14:textId="77777777" w:rsidR="00BC6260" w:rsidRPr="00F0772B" w:rsidRDefault="00BC6260" w:rsidP="00BC6260">
      <w:pPr>
        <w:ind w:firstLine="709"/>
        <w:jc w:val="both"/>
        <w:rPr>
          <w:color w:val="000000"/>
          <w:sz w:val="20"/>
          <w:szCs w:val="20"/>
        </w:rPr>
      </w:pPr>
      <w:bookmarkStart w:id="67" w:name="sub_1297"/>
      <w:bookmarkEnd w:id="66"/>
      <w:r w:rsidRPr="00F0772B">
        <w:rPr>
          <w:color w:val="000000"/>
          <w:sz w:val="20"/>
          <w:szCs w:val="20"/>
        </w:rPr>
        <w:t>ё)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14:paraId="05352ABE" w14:textId="77777777" w:rsidR="00BC6260" w:rsidRPr="00F0772B" w:rsidRDefault="00BC6260" w:rsidP="00BC6260">
      <w:pPr>
        <w:ind w:firstLine="709"/>
        <w:jc w:val="both"/>
        <w:rPr>
          <w:color w:val="000000"/>
          <w:sz w:val="20"/>
          <w:szCs w:val="20"/>
        </w:rPr>
      </w:pPr>
      <w:bookmarkStart w:id="68" w:name="sub_1298"/>
      <w:bookmarkEnd w:id="67"/>
      <w:r w:rsidRPr="00F0772B">
        <w:rPr>
          <w:color w:val="000000"/>
          <w:sz w:val="20"/>
          <w:szCs w:val="20"/>
        </w:rPr>
        <w:t>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14:paraId="63B56E1F" w14:textId="77777777" w:rsidR="00BC6260" w:rsidRPr="00F0772B" w:rsidRDefault="00BC6260" w:rsidP="00BC6260">
      <w:pPr>
        <w:ind w:firstLine="709"/>
        <w:jc w:val="both"/>
        <w:rPr>
          <w:color w:val="000000"/>
          <w:sz w:val="20"/>
          <w:szCs w:val="20"/>
        </w:rPr>
      </w:pPr>
      <w:bookmarkStart w:id="69" w:name="sub_12910"/>
      <w:bookmarkEnd w:id="68"/>
      <w:r w:rsidRPr="00F0772B">
        <w:rPr>
          <w:color w:val="000000"/>
          <w:sz w:val="20"/>
          <w:szCs w:val="20"/>
        </w:rPr>
        <w:t>з) затраты на приобретение услуг связи;</w:t>
      </w:r>
    </w:p>
    <w:p w14:paraId="424E96D2" w14:textId="77777777" w:rsidR="00BC6260" w:rsidRPr="00F0772B" w:rsidRDefault="00BC6260" w:rsidP="00BC6260">
      <w:pPr>
        <w:ind w:firstLine="709"/>
        <w:jc w:val="both"/>
        <w:rPr>
          <w:color w:val="000000"/>
          <w:sz w:val="20"/>
          <w:szCs w:val="20"/>
        </w:rPr>
      </w:pPr>
      <w:bookmarkStart w:id="70" w:name="sub_12911"/>
      <w:bookmarkEnd w:id="69"/>
      <w:r w:rsidRPr="00F0772B">
        <w:rPr>
          <w:color w:val="000000"/>
          <w:sz w:val="20"/>
          <w:szCs w:val="20"/>
        </w:rPr>
        <w:t>и) затраты на приобретение транспортных услуг;</w:t>
      </w:r>
    </w:p>
    <w:p w14:paraId="5BFCBDEB" w14:textId="77777777" w:rsidR="00BC6260" w:rsidRPr="00F0772B" w:rsidRDefault="00BC6260" w:rsidP="00BC6260">
      <w:pPr>
        <w:ind w:firstLine="709"/>
        <w:jc w:val="both"/>
        <w:rPr>
          <w:color w:val="000000"/>
          <w:sz w:val="20"/>
          <w:szCs w:val="20"/>
        </w:rPr>
      </w:pPr>
      <w:bookmarkStart w:id="71" w:name="sub_12912"/>
      <w:bookmarkEnd w:id="70"/>
      <w:r w:rsidRPr="00F0772B">
        <w:rPr>
          <w:color w:val="000000"/>
          <w:sz w:val="20"/>
          <w:szCs w:val="20"/>
        </w:rPr>
        <w:t>к)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14:paraId="0A0ED317" w14:textId="77777777" w:rsidR="00BC6260" w:rsidRPr="00F0772B" w:rsidRDefault="00BC6260" w:rsidP="00BC6260">
      <w:pPr>
        <w:ind w:firstLine="709"/>
        <w:jc w:val="both"/>
        <w:rPr>
          <w:color w:val="000000"/>
          <w:sz w:val="20"/>
          <w:szCs w:val="20"/>
        </w:rPr>
      </w:pPr>
      <w:bookmarkStart w:id="72" w:name="sub_12913"/>
      <w:bookmarkEnd w:id="71"/>
      <w:r w:rsidRPr="00F0772B">
        <w:rPr>
          <w:color w:val="000000"/>
          <w:sz w:val="20"/>
          <w:szCs w:val="20"/>
        </w:rPr>
        <w:t>л) затраты на прочие общехозяйственные нужды.</w:t>
      </w:r>
    </w:p>
    <w:p w14:paraId="75C4D05A" w14:textId="77777777" w:rsidR="00BC6260" w:rsidRPr="00F0772B" w:rsidRDefault="00BC6260" w:rsidP="00BC6260">
      <w:pPr>
        <w:ind w:firstLine="709"/>
        <w:jc w:val="both"/>
        <w:rPr>
          <w:color w:val="000000"/>
          <w:sz w:val="20"/>
          <w:szCs w:val="20"/>
        </w:rPr>
      </w:pPr>
      <w:bookmarkStart w:id="73" w:name="sub_130"/>
      <w:bookmarkEnd w:id="72"/>
      <w:r w:rsidRPr="00F0772B">
        <w:rPr>
          <w:color w:val="000000"/>
          <w:sz w:val="20"/>
          <w:szCs w:val="20"/>
        </w:rPr>
        <w:t xml:space="preserve">30. Затраты, указанные в </w:t>
      </w:r>
      <w:r w:rsidRPr="00F0772B">
        <w:rPr>
          <w:rStyle w:val="af3"/>
          <w:color w:val="000000"/>
        </w:rPr>
        <w:t>подпунктах "в"</w:t>
      </w:r>
      <w:r w:rsidRPr="00F0772B">
        <w:rPr>
          <w:color w:val="000000"/>
          <w:sz w:val="20"/>
          <w:szCs w:val="20"/>
        </w:rPr>
        <w:t xml:space="preserve"> и </w:t>
      </w:r>
      <w:r w:rsidRPr="00F0772B">
        <w:rPr>
          <w:rStyle w:val="af3"/>
          <w:color w:val="000000"/>
        </w:rPr>
        <w:t>"ж" пункта 29</w:t>
      </w:r>
      <w:r w:rsidRPr="00F0772B">
        <w:rPr>
          <w:color w:val="000000"/>
          <w:sz w:val="20"/>
          <w:szCs w:val="20"/>
        </w:rPr>
        <w:t xml:space="preserve"> настоящего Положения, включаются в нормативные затраты на выполнение работы по решению органа, осуществляющего функции и полномочия учредителя.</w:t>
      </w:r>
    </w:p>
    <w:p w14:paraId="1A79F2FA" w14:textId="77777777" w:rsidR="00BC6260" w:rsidRPr="00F0772B" w:rsidRDefault="00BC6260" w:rsidP="00BC6260">
      <w:pPr>
        <w:ind w:firstLine="709"/>
        <w:jc w:val="both"/>
        <w:rPr>
          <w:color w:val="000000"/>
          <w:sz w:val="20"/>
          <w:szCs w:val="20"/>
        </w:rPr>
      </w:pPr>
      <w:bookmarkStart w:id="74" w:name="sub_131"/>
      <w:bookmarkEnd w:id="73"/>
      <w:r w:rsidRPr="00F0772B">
        <w:rPr>
          <w:color w:val="000000"/>
          <w:sz w:val="20"/>
          <w:szCs w:val="20"/>
        </w:rPr>
        <w:t xml:space="preserve">31. Затраты, указанные в </w:t>
      </w:r>
      <w:r w:rsidRPr="00F0772B">
        <w:rPr>
          <w:rStyle w:val="af3"/>
          <w:color w:val="000000"/>
        </w:rPr>
        <w:t>подпунктах "в"</w:t>
      </w:r>
      <w:r w:rsidRPr="00F0772B">
        <w:rPr>
          <w:color w:val="000000"/>
          <w:sz w:val="20"/>
          <w:szCs w:val="20"/>
        </w:rPr>
        <w:t xml:space="preserve"> и </w:t>
      </w:r>
      <w:r w:rsidRPr="00F0772B">
        <w:rPr>
          <w:rStyle w:val="af3"/>
          <w:color w:val="000000"/>
        </w:rPr>
        <w:t>"ж" пункта 29</w:t>
      </w:r>
      <w:r w:rsidRPr="00F0772B">
        <w:rPr>
          <w:color w:val="000000"/>
          <w:sz w:val="20"/>
          <w:szCs w:val="20"/>
        </w:rPr>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r w:rsidRPr="00F0772B">
        <w:rPr>
          <w:rStyle w:val="af3"/>
          <w:color w:val="000000"/>
        </w:rPr>
        <w:t>Классификации</w:t>
      </w:r>
      <w:r w:rsidRPr="00F0772B">
        <w:rPr>
          <w:color w:val="000000"/>
          <w:sz w:val="20"/>
          <w:szCs w:val="20"/>
        </w:rPr>
        <w:t xml:space="preserve"> основных средств, включаемых в амортизационные группы, утвержденной </w:t>
      </w:r>
      <w:r w:rsidRPr="00F0772B">
        <w:rPr>
          <w:rStyle w:val="af3"/>
          <w:color w:val="000000"/>
        </w:rPr>
        <w:t>постановлением</w:t>
      </w:r>
      <w:r w:rsidRPr="00F0772B">
        <w:rPr>
          <w:color w:val="000000"/>
          <w:sz w:val="20"/>
          <w:szCs w:val="20"/>
        </w:rPr>
        <w:t xml:space="preserve"> Правительства Российской Федерации от 01.01.2002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выполняемых работ.</w:t>
      </w:r>
    </w:p>
    <w:bookmarkEnd w:id="74"/>
    <w:p w14:paraId="536B120C" w14:textId="77777777" w:rsidR="00BC6260" w:rsidRPr="00F0772B" w:rsidRDefault="00BC6260" w:rsidP="00BC6260">
      <w:pPr>
        <w:ind w:firstLine="709"/>
        <w:jc w:val="both"/>
        <w:rPr>
          <w:color w:val="000000"/>
          <w:sz w:val="20"/>
          <w:szCs w:val="20"/>
        </w:rPr>
      </w:pPr>
      <w:r w:rsidRPr="00F0772B">
        <w:rPr>
          <w:color w:val="000000"/>
          <w:sz w:val="20"/>
          <w:szCs w:val="20"/>
        </w:rPr>
        <w:t xml:space="preserve">Затраты на аренду имущества, включенные в затраты, указанные в </w:t>
      </w:r>
      <w:r w:rsidRPr="00F0772B">
        <w:rPr>
          <w:rStyle w:val="af3"/>
          <w:color w:val="000000"/>
        </w:rPr>
        <w:t>подпунктах "б"</w:t>
      </w:r>
      <w:r w:rsidRPr="00F0772B">
        <w:rPr>
          <w:color w:val="000000"/>
          <w:sz w:val="20"/>
          <w:szCs w:val="20"/>
        </w:rPr>
        <w:t xml:space="preserve">, </w:t>
      </w:r>
      <w:hyperlink w:anchor="sub_1296" w:history="1">
        <w:r w:rsidRPr="00F0772B">
          <w:rPr>
            <w:rStyle w:val="af3"/>
            <w:color w:val="000000"/>
          </w:rPr>
          <w:t>"е"</w:t>
        </w:r>
      </w:hyperlink>
      <w:r w:rsidRPr="00F0772B">
        <w:rPr>
          <w:color w:val="000000"/>
          <w:sz w:val="20"/>
          <w:szCs w:val="20"/>
        </w:rPr>
        <w:t xml:space="preserve"> и </w:t>
      </w:r>
      <w:r w:rsidRPr="00F0772B">
        <w:rPr>
          <w:rStyle w:val="af3"/>
          <w:color w:val="000000"/>
        </w:rPr>
        <w:t>"ё" пункта 29</w:t>
      </w:r>
      <w:r w:rsidRPr="00F0772B">
        <w:rPr>
          <w:color w:val="000000"/>
          <w:sz w:val="20"/>
          <w:szCs w:val="20"/>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14:paraId="4DA03D29" w14:textId="77777777" w:rsidR="00BC6260" w:rsidRPr="00F0772B" w:rsidRDefault="00BC6260" w:rsidP="00BC6260">
      <w:pPr>
        <w:ind w:firstLine="709"/>
        <w:jc w:val="both"/>
        <w:rPr>
          <w:color w:val="000000"/>
          <w:sz w:val="20"/>
          <w:szCs w:val="20"/>
        </w:rPr>
      </w:pPr>
      <w:bookmarkStart w:id="75" w:name="sub_132"/>
      <w:r w:rsidRPr="00F0772B">
        <w:rPr>
          <w:color w:val="000000"/>
          <w:sz w:val="20"/>
          <w:szCs w:val="20"/>
        </w:rPr>
        <w:t xml:space="preserve">32.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w:t>
      </w:r>
      <w:r w:rsidRPr="00F0772B">
        <w:rPr>
          <w:color w:val="000000"/>
          <w:sz w:val="20"/>
          <w:szCs w:val="20"/>
        </w:rPr>
        <w:lastRenderedPageBreak/>
        <w:t xml:space="preserve">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r w:rsidRPr="00F0772B">
        <w:rPr>
          <w:rStyle w:val="af3"/>
          <w:color w:val="000000"/>
        </w:rPr>
        <w:t>абзацем первым пункта 28</w:t>
      </w:r>
      <w:r w:rsidRPr="00F0772B">
        <w:rPr>
          <w:color w:val="000000"/>
          <w:sz w:val="20"/>
          <w:szCs w:val="20"/>
        </w:rPr>
        <w:t xml:space="preserve"> настоящего Положения.</w:t>
      </w:r>
    </w:p>
    <w:p w14:paraId="17572FD4" w14:textId="77777777" w:rsidR="00BC6260" w:rsidRPr="00F0772B" w:rsidRDefault="00BC6260" w:rsidP="00BC6260">
      <w:pPr>
        <w:ind w:firstLine="709"/>
        <w:jc w:val="both"/>
        <w:rPr>
          <w:color w:val="000000"/>
          <w:sz w:val="20"/>
          <w:szCs w:val="20"/>
        </w:rPr>
      </w:pPr>
      <w:bookmarkStart w:id="76" w:name="sub_133"/>
      <w:bookmarkEnd w:id="75"/>
      <w:r w:rsidRPr="00F0772B">
        <w:rPr>
          <w:color w:val="000000"/>
          <w:sz w:val="20"/>
          <w:szCs w:val="20"/>
        </w:rPr>
        <w:t>33. Значения нормативных затрат на выполнение работы утверждаются органом, осуществляющим функции и полномочия учредителя муниципальных бюджетных или автономных учреждений, а также главным распорядителем средств бюджета Аликовского муниципального округа,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bookmarkEnd w:id="76"/>
    <w:p w14:paraId="06D29B01" w14:textId="77777777" w:rsidR="00BC6260" w:rsidRPr="00F0772B" w:rsidRDefault="00BC6260" w:rsidP="00BC6260">
      <w:pPr>
        <w:ind w:firstLine="709"/>
        <w:jc w:val="both"/>
        <w:rPr>
          <w:color w:val="000000"/>
          <w:sz w:val="20"/>
          <w:szCs w:val="20"/>
        </w:rPr>
      </w:pPr>
      <w:r w:rsidRPr="00F0772B">
        <w:rPr>
          <w:color w:val="000000"/>
          <w:sz w:val="20"/>
          <w:szCs w:val="20"/>
        </w:rPr>
        <w:t xml:space="preserve">Значения нормативных затрат на выполнение работ утверждаются в порядке, предусмотренном </w:t>
      </w:r>
      <w:r w:rsidRPr="00F0772B">
        <w:rPr>
          <w:rStyle w:val="af3"/>
          <w:color w:val="000000"/>
        </w:rPr>
        <w:t>пунктом 15</w:t>
      </w:r>
      <w:r w:rsidRPr="00F0772B">
        <w:rPr>
          <w:color w:val="000000"/>
          <w:sz w:val="20"/>
          <w:szCs w:val="20"/>
        </w:rPr>
        <w:t xml:space="preserve"> настоящего Положения.</w:t>
      </w:r>
    </w:p>
    <w:p w14:paraId="589137AC" w14:textId="77777777" w:rsidR="00BC6260" w:rsidRPr="00F0772B" w:rsidRDefault="00BC6260" w:rsidP="00BC6260">
      <w:pPr>
        <w:ind w:firstLine="709"/>
        <w:jc w:val="both"/>
        <w:rPr>
          <w:color w:val="000000"/>
          <w:sz w:val="20"/>
          <w:szCs w:val="20"/>
        </w:rPr>
      </w:pPr>
      <w:bookmarkStart w:id="77" w:name="sub_134"/>
      <w:r w:rsidRPr="00F0772B">
        <w:rPr>
          <w:color w:val="000000"/>
          <w:sz w:val="20"/>
          <w:szCs w:val="20"/>
        </w:rPr>
        <w:t>34.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bookmarkEnd w:id="77"/>
    <w:p w14:paraId="5611B82B" w14:textId="77777777" w:rsidR="00BC6260" w:rsidRPr="00F0772B" w:rsidRDefault="00BC6260" w:rsidP="00BC6260">
      <w:pPr>
        <w:ind w:firstLine="709"/>
        <w:jc w:val="both"/>
        <w:rPr>
          <w:color w:val="000000"/>
          <w:sz w:val="20"/>
          <w:szCs w:val="20"/>
        </w:rPr>
      </w:pPr>
      <w:r w:rsidRPr="00F0772B">
        <w:rPr>
          <w:color w:val="000000"/>
          <w:sz w:val="20"/>
          <w:szCs w:val="20"/>
        </w:rP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r w:rsidRPr="00F0772B">
        <w:rPr>
          <w:rStyle w:val="af3"/>
          <w:color w:val="000000"/>
        </w:rPr>
        <w:t>абзаце первом</w:t>
      </w:r>
      <w:r w:rsidRPr="00F0772B">
        <w:rPr>
          <w:color w:val="000000"/>
          <w:sz w:val="20"/>
          <w:szCs w:val="20"/>
        </w:rPr>
        <w:t xml:space="preserve"> настоящего пункта, рассчитываются с применением коэффициента платной деятельности по формуле:</w:t>
      </w:r>
    </w:p>
    <w:p w14:paraId="00D33F0A" w14:textId="77777777" w:rsidR="00BC6260" w:rsidRPr="00F0772B" w:rsidRDefault="00BC6260" w:rsidP="00BC6260">
      <w:pPr>
        <w:ind w:firstLine="709"/>
        <w:jc w:val="both"/>
        <w:rPr>
          <w:color w:val="000000"/>
          <w:sz w:val="20"/>
          <w:szCs w:val="20"/>
        </w:rPr>
      </w:pPr>
    </w:p>
    <w:p w14:paraId="432607F2" w14:textId="6AC3C4A8" w:rsidR="00BC6260" w:rsidRPr="00F0772B" w:rsidRDefault="00BC6260" w:rsidP="00BC6260">
      <w:pPr>
        <w:ind w:firstLine="709"/>
        <w:jc w:val="both"/>
        <w:rPr>
          <w:color w:val="000000"/>
          <w:sz w:val="20"/>
          <w:szCs w:val="20"/>
        </w:rPr>
      </w:pPr>
      <w:r w:rsidRPr="00F0772B">
        <w:rPr>
          <w:noProof/>
          <w:color w:val="000000"/>
          <w:sz w:val="20"/>
          <w:szCs w:val="20"/>
        </w:rPr>
        <w:drawing>
          <wp:inline distT="0" distB="0" distL="0" distR="0" wp14:anchorId="7C7BD9FE" wp14:editId="6532D935">
            <wp:extent cx="1524000" cy="2762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0" cy="276225"/>
                    </a:xfrm>
                    <a:prstGeom prst="rect">
                      <a:avLst/>
                    </a:prstGeom>
                    <a:noFill/>
                    <a:ln>
                      <a:noFill/>
                    </a:ln>
                  </pic:spPr>
                </pic:pic>
              </a:graphicData>
            </a:graphic>
          </wp:inline>
        </w:drawing>
      </w:r>
      <w:r w:rsidRPr="00F0772B">
        <w:rPr>
          <w:color w:val="000000"/>
          <w:sz w:val="20"/>
          <w:szCs w:val="20"/>
        </w:rPr>
        <w:t>,</w:t>
      </w:r>
    </w:p>
    <w:p w14:paraId="250BBA4A" w14:textId="77777777" w:rsidR="00BC6260" w:rsidRPr="00F0772B" w:rsidRDefault="00BC6260" w:rsidP="00BC6260">
      <w:pPr>
        <w:ind w:firstLine="709"/>
        <w:jc w:val="both"/>
        <w:rPr>
          <w:color w:val="000000"/>
          <w:sz w:val="20"/>
          <w:szCs w:val="20"/>
        </w:rPr>
      </w:pPr>
    </w:p>
    <w:p w14:paraId="4DF672FD" w14:textId="77777777" w:rsidR="00BC6260" w:rsidRPr="00F0772B" w:rsidRDefault="00BC6260" w:rsidP="00BC6260">
      <w:pPr>
        <w:ind w:firstLine="709"/>
        <w:jc w:val="both"/>
        <w:rPr>
          <w:color w:val="000000"/>
          <w:sz w:val="20"/>
          <w:szCs w:val="20"/>
        </w:rPr>
      </w:pPr>
      <w:r w:rsidRPr="00F0772B">
        <w:rPr>
          <w:color w:val="000000"/>
          <w:sz w:val="20"/>
          <w:szCs w:val="20"/>
        </w:rPr>
        <w:t>где:</w:t>
      </w:r>
    </w:p>
    <w:p w14:paraId="02A6200B" w14:textId="5F62F3A4" w:rsidR="00BC6260" w:rsidRPr="00F0772B" w:rsidRDefault="00BC6260" w:rsidP="00BC6260">
      <w:pPr>
        <w:ind w:firstLine="709"/>
        <w:jc w:val="both"/>
        <w:rPr>
          <w:color w:val="000000"/>
          <w:sz w:val="20"/>
          <w:szCs w:val="20"/>
        </w:rPr>
      </w:pPr>
      <w:r w:rsidRPr="00F0772B">
        <w:rPr>
          <w:noProof/>
          <w:color w:val="000000"/>
          <w:sz w:val="20"/>
          <w:szCs w:val="20"/>
        </w:rPr>
        <w:drawing>
          <wp:inline distT="0" distB="0" distL="0" distR="0" wp14:anchorId="3666DF42" wp14:editId="1F356B52">
            <wp:extent cx="323850" cy="2476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F0772B">
        <w:rPr>
          <w:color w:val="000000"/>
          <w:sz w:val="20"/>
          <w:szCs w:val="20"/>
        </w:rPr>
        <w:t xml:space="preserve"> - затраты на уплату налогов, в качестве объекта налогообложения по которым признается имущество учреждения;</w:t>
      </w:r>
    </w:p>
    <w:p w14:paraId="3A27E817" w14:textId="5D30235B" w:rsidR="00BC6260" w:rsidRPr="00F0772B" w:rsidRDefault="00BC6260" w:rsidP="00BC6260">
      <w:pPr>
        <w:ind w:firstLine="709"/>
        <w:jc w:val="both"/>
        <w:rPr>
          <w:color w:val="000000"/>
          <w:sz w:val="20"/>
          <w:szCs w:val="20"/>
        </w:rPr>
      </w:pPr>
      <w:r w:rsidRPr="00F0772B">
        <w:rPr>
          <w:noProof/>
          <w:color w:val="000000"/>
          <w:sz w:val="20"/>
          <w:szCs w:val="20"/>
        </w:rPr>
        <w:drawing>
          <wp:inline distT="0" distB="0" distL="0" distR="0" wp14:anchorId="238FB5BA" wp14:editId="023598B6">
            <wp:extent cx="361950" cy="2000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Pr="00F0772B">
        <w:rPr>
          <w:color w:val="000000"/>
          <w:sz w:val="20"/>
          <w:szCs w:val="20"/>
        </w:rPr>
        <w:t xml:space="preserve">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14:paraId="27FF86A3" w14:textId="77777777" w:rsidR="00BC6260" w:rsidRPr="00F0772B" w:rsidRDefault="00BC6260" w:rsidP="00BC6260">
      <w:pPr>
        <w:ind w:firstLine="709"/>
        <w:jc w:val="both"/>
        <w:rPr>
          <w:color w:val="000000"/>
          <w:sz w:val="20"/>
          <w:szCs w:val="20"/>
        </w:rPr>
      </w:pPr>
    </w:p>
    <w:p w14:paraId="10DCE240" w14:textId="460D4417" w:rsidR="00BC6260" w:rsidRPr="00F0772B" w:rsidRDefault="00BC6260" w:rsidP="00BC6260">
      <w:pPr>
        <w:ind w:firstLine="709"/>
        <w:jc w:val="both"/>
        <w:rPr>
          <w:color w:val="000000"/>
          <w:sz w:val="20"/>
          <w:szCs w:val="20"/>
        </w:rPr>
      </w:pPr>
      <w:r w:rsidRPr="00F0772B">
        <w:rPr>
          <w:noProof/>
          <w:color w:val="000000"/>
          <w:sz w:val="20"/>
          <w:szCs w:val="20"/>
        </w:rPr>
        <w:drawing>
          <wp:inline distT="0" distB="0" distL="0" distR="0" wp14:anchorId="5B3B76BD" wp14:editId="282C4985">
            <wp:extent cx="2647950" cy="4286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47950" cy="428625"/>
                    </a:xfrm>
                    <a:prstGeom prst="rect">
                      <a:avLst/>
                    </a:prstGeom>
                    <a:noFill/>
                    <a:ln>
                      <a:noFill/>
                    </a:ln>
                  </pic:spPr>
                </pic:pic>
              </a:graphicData>
            </a:graphic>
          </wp:inline>
        </w:drawing>
      </w:r>
      <w:r w:rsidRPr="00F0772B">
        <w:rPr>
          <w:color w:val="000000"/>
          <w:sz w:val="20"/>
          <w:szCs w:val="20"/>
        </w:rPr>
        <w:t>,</w:t>
      </w:r>
    </w:p>
    <w:p w14:paraId="04E06C39" w14:textId="77777777" w:rsidR="00BC6260" w:rsidRPr="00F0772B" w:rsidRDefault="00BC6260" w:rsidP="00BC6260">
      <w:pPr>
        <w:ind w:firstLine="709"/>
        <w:jc w:val="both"/>
        <w:rPr>
          <w:color w:val="000000"/>
          <w:sz w:val="20"/>
          <w:szCs w:val="20"/>
        </w:rPr>
      </w:pPr>
    </w:p>
    <w:p w14:paraId="30A47850" w14:textId="77777777" w:rsidR="00BC6260" w:rsidRPr="00F0772B" w:rsidRDefault="00BC6260" w:rsidP="00BC6260">
      <w:pPr>
        <w:ind w:firstLine="709"/>
        <w:jc w:val="both"/>
        <w:rPr>
          <w:color w:val="000000"/>
          <w:sz w:val="20"/>
          <w:szCs w:val="20"/>
        </w:rPr>
      </w:pPr>
      <w:r w:rsidRPr="00F0772B">
        <w:rPr>
          <w:color w:val="000000"/>
          <w:sz w:val="20"/>
          <w:szCs w:val="20"/>
        </w:rPr>
        <w:t>где:</w:t>
      </w:r>
    </w:p>
    <w:p w14:paraId="30A851FB" w14:textId="3949DE58" w:rsidR="00BC6260" w:rsidRPr="00F0772B" w:rsidRDefault="00BC6260" w:rsidP="00BC6260">
      <w:pPr>
        <w:ind w:firstLine="709"/>
        <w:jc w:val="both"/>
        <w:rPr>
          <w:color w:val="000000"/>
          <w:sz w:val="20"/>
          <w:szCs w:val="20"/>
        </w:rPr>
      </w:pPr>
      <w:r w:rsidRPr="00F0772B">
        <w:rPr>
          <w:noProof/>
          <w:color w:val="000000"/>
          <w:sz w:val="20"/>
          <w:szCs w:val="20"/>
        </w:rPr>
        <w:drawing>
          <wp:inline distT="0" distB="0" distL="0" distR="0" wp14:anchorId="13470628" wp14:editId="3025E834">
            <wp:extent cx="762000" cy="2000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sidRPr="00F0772B">
        <w:rPr>
          <w:color w:val="000000"/>
          <w:sz w:val="20"/>
          <w:szCs w:val="20"/>
        </w:rPr>
        <w:t xml:space="preserve">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w:t>
      </w:r>
      <w:r w:rsidRPr="00F0772B">
        <w:rPr>
          <w:rStyle w:val="af3"/>
          <w:color w:val="000000"/>
        </w:rPr>
        <w:t>законодательством</w:t>
      </w:r>
      <w:r w:rsidRPr="00F0772B">
        <w:rPr>
          <w:color w:val="000000"/>
          <w:sz w:val="20"/>
          <w:szCs w:val="20"/>
        </w:rPr>
        <w:t xml:space="preserve"> Российской Федерации о налогах и сборах операции по реализации услуг (работ) признаются объектами налогообложения;</w:t>
      </w:r>
    </w:p>
    <w:p w14:paraId="445DD782" w14:textId="55AEA3C3" w:rsidR="00BC6260" w:rsidRPr="00F0772B" w:rsidRDefault="00BC6260" w:rsidP="00BC6260">
      <w:pPr>
        <w:ind w:firstLine="709"/>
        <w:jc w:val="both"/>
        <w:rPr>
          <w:color w:val="000000"/>
          <w:sz w:val="20"/>
          <w:szCs w:val="20"/>
        </w:rPr>
      </w:pPr>
      <w:r w:rsidRPr="00F0772B">
        <w:rPr>
          <w:noProof/>
          <w:color w:val="000000"/>
          <w:sz w:val="20"/>
          <w:szCs w:val="20"/>
        </w:rPr>
        <w:drawing>
          <wp:inline distT="0" distB="0" distL="0" distR="0" wp14:anchorId="26C3E9AD" wp14:editId="2F25BC1E">
            <wp:extent cx="1209675" cy="2000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09675" cy="200025"/>
                    </a:xfrm>
                    <a:prstGeom prst="rect">
                      <a:avLst/>
                    </a:prstGeom>
                    <a:noFill/>
                    <a:ln>
                      <a:noFill/>
                    </a:ln>
                  </pic:spPr>
                </pic:pic>
              </a:graphicData>
            </a:graphic>
          </wp:inline>
        </w:drawing>
      </w:r>
      <w:r w:rsidRPr="00F0772B">
        <w:rPr>
          <w:color w:val="000000"/>
          <w:sz w:val="20"/>
          <w:szCs w:val="20"/>
        </w:rPr>
        <w:t xml:space="preserve"> - планируемый объем субсидии на очередной финансовый год и плановый период, рассчитанный без применения коэффициента платной деятельности.</w:t>
      </w:r>
    </w:p>
    <w:p w14:paraId="5F218173" w14:textId="77777777" w:rsidR="00BC6260" w:rsidRPr="00F0772B" w:rsidRDefault="00BC6260" w:rsidP="00BC6260">
      <w:pPr>
        <w:ind w:firstLine="709"/>
        <w:jc w:val="both"/>
        <w:rPr>
          <w:color w:val="000000"/>
          <w:sz w:val="20"/>
          <w:szCs w:val="20"/>
        </w:rPr>
      </w:pPr>
      <w:r w:rsidRPr="00F0772B">
        <w:rPr>
          <w:color w:val="000000"/>
          <w:sz w:val="20"/>
          <w:szCs w:val="20"/>
        </w:rPr>
        <w:t>При расчете коэффициента платной деятельности не учитываются поступления в виде целевых субсидий, предоставляемых из бюджета Аликовского муниципального округа,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14:paraId="236FEFD9" w14:textId="77777777" w:rsidR="00BC6260" w:rsidRPr="00F0772B" w:rsidRDefault="00BC6260" w:rsidP="00BC6260">
      <w:pPr>
        <w:ind w:firstLine="709"/>
        <w:jc w:val="both"/>
        <w:rPr>
          <w:color w:val="000000"/>
          <w:sz w:val="20"/>
          <w:szCs w:val="20"/>
        </w:rPr>
      </w:pPr>
      <w:bookmarkStart w:id="78" w:name="sub_135"/>
      <w:r w:rsidRPr="00F0772B">
        <w:rPr>
          <w:color w:val="000000"/>
          <w:sz w:val="20"/>
          <w:szCs w:val="20"/>
        </w:rPr>
        <w:t xml:space="preserve">35.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w:t>
      </w:r>
      <w:r w:rsidRPr="00F0772B">
        <w:rPr>
          <w:color w:val="000000"/>
          <w:sz w:val="20"/>
          <w:szCs w:val="20"/>
        </w:rPr>
        <w:lastRenderedPageBreak/>
        <w:t>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муниципальных бюджетных или автономных учреждений, с учетом положений, установленных законодательством Российской Федерации.</w:t>
      </w:r>
    </w:p>
    <w:p w14:paraId="18510DDC" w14:textId="77777777" w:rsidR="00BC6260" w:rsidRPr="00F0772B" w:rsidRDefault="00BC6260" w:rsidP="00BC6260">
      <w:pPr>
        <w:ind w:firstLine="709"/>
        <w:jc w:val="both"/>
        <w:rPr>
          <w:color w:val="000000"/>
          <w:sz w:val="20"/>
          <w:szCs w:val="20"/>
        </w:rPr>
      </w:pPr>
      <w:bookmarkStart w:id="79" w:name="sub_136"/>
      <w:bookmarkEnd w:id="78"/>
      <w:r w:rsidRPr="00F0772B">
        <w:rPr>
          <w:color w:val="000000"/>
          <w:sz w:val="20"/>
          <w:szCs w:val="20"/>
        </w:rPr>
        <w:t>36. Нормативные затраты (затраты), определяемые в соответствии с настоящим Положением, учитываются при формировании проекта бюджета на очередной финансовый год и плановый период.</w:t>
      </w:r>
    </w:p>
    <w:p w14:paraId="788D62F9" w14:textId="77777777" w:rsidR="00BC6260" w:rsidRPr="00F0772B" w:rsidRDefault="00BC6260" w:rsidP="00BC6260">
      <w:pPr>
        <w:ind w:firstLine="709"/>
        <w:jc w:val="both"/>
        <w:rPr>
          <w:color w:val="000000"/>
          <w:sz w:val="20"/>
          <w:szCs w:val="20"/>
        </w:rPr>
      </w:pPr>
      <w:bookmarkStart w:id="80" w:name="sub_137"/>
      <w:bookmarkEnd w:id="79"/>
      <w:r w:rsidRPr="00F0772B">
        <w:rPr>
          <w:color w:val="000000"/>
          <w:sz w:val="20"/>
          <w:szCs w:val="20"/>
        </w:rPr>
        <w:t>37. Финансовое обеспечение выполнения муниципального задания осуществляется в пределах бюджетных ассигнований, предусмотренных в бюджете Аликовского муниципального округа на указанные цели.</w:t>
      </w:r>
    </w:p>
    <w:bookmarkEnd w:id="80"/>
    <w:p w14:paraId="631AD12F" w14:textId="77777777" w:rsidR="00BC6260" w:rsidRPr="00F0772B" w:rsidRDefault="00BC6260" w:rsidP="00BC6260">
      <w:pPr>
        <w:ind w:firstLine="709"/>
        <w:jc w:val="both"/>
        <w:rPr>
          <w:color w:val="000000"/>
          <w:sz w:val="20"/>
          <w:szCs w:val="20"/>
        </w:rPr>
      </w:pPr>
      <w:r w:rsidRPr="00F0772B">
        <w:rPr>
          <w:color w:val="000000"/>
          <w:sz w:val="20"/>
          <w:szCs w:val="20"/>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14:paraId="16D7D31D" w14:textId="77777777" w:rsidR="00BC6260" w:rsidRPr="00F0772B" w:rsidRDefault="00BC6260" w:rsidP="00BC6260">
      <w:pPr>
        <w:ind w:firstLine="709"/>
        <w:jc w:val="both"/>
        <w:rPr>
          <w:color w:val="000000"/>
          <w:sz w:val="20"/>
          <w:szCs w:val="20"/>
        </w:rPr>
      </w:pPr>
      <w:r w:rsidRPr="00F0772B">
        <w:rPr>
          <w:color w:val="000000"/>
          <w:sz w:val="20"/>
          <w:szCs w:val="20"/>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14:paraId="70CACD9C" w14:textId="77777777" w:rsidR="00BC6260" w:rsidRPr="00F0772B" w:rsidRDefault="00BC6260" w:rsidP="00BC6260">
      <w:pPr>
        <w:ind w:firstLine="709"/>
        <w:jc w:val="both"/>
        <w:rPr>
          <w:color w:val="000000"/>
          <w:sz w:val="20"/>
          <w:szCs w:val="20"/>
        </w:rPr>
      </w:pPr>
      <w:bookmarkStart w:id="81" w:name="sub_138"/>
      <w:r w:rsidRPr="00F0772B">
        <w:rPr>
          <w:color w:val="000000"/>
          <w:sz w:val="20"/>
          <w:szCs w:val="20"/>
        </w:rPr>
        <w:t xml:space="preserve">38.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r w:rsidRPr="00F0772B">
        <w:rPr>
          <w:rStyle w:val="af3"/>
          <w:color w:val="000000"/>
        </w:rPr>
        <w:t>пунктом 7</w:t>
      </w:r>
      <w:r w:rsidRPr="00F0772B">
        <w:rPr>
          <w:color w:val="000000"/>
          <w:sz w:val="20"/>
          <w:szCs w:val="20"/>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муниципальным правовым актом о создании обособленного подразделения.</w:t>
      </w:r>
    </w:p>
    <w:bookmarkEnd w:id="81"/>
    <w:p w14:paraId="2F3EBDDA" w14:textId="77777777" w:rsidR="00BC6260" w:rsidRPr="00F0772B" w:rsidRDefault="00BC6260" w:rsidP="00BC6260">
      <w:pPr>
        <w:ind w:firstLine="709"/>
        <w:jc w:val="both"/>
        <w:rPr>
          <w:color w:val="000000"/>
          <w:sz w:val="20"/>
          <w:szCs w:val="20"/>
        </w:rPr>
      </w:pPr>
      <w:r w:rsidRPr="00F0772B">
        <w:rPr>
          <w:color w:val="000000"/>
          <w:sz w:val="20"/>
          <w:szCs w:val="20"/>
        </w:rPr>
        <w:t xml:space="preserve">Правовой акт, предусмотренный </w:t>
      </w:r>
      <w:r w:rsidRPr="00F0772B">
        <w:rPr>
          <w:rStyle w:val="af3"/>
          <w:color w:val="000000"/>
        </w:rPr>
        <w:t>абзацем первым</w:t>
      </w:r>
      <w:r w:rsidRPr="00F0772B">
        <w:rPr>
          <w:color w:val="000000"/>
          <w:sz w:val="20"/>
          <w:szCs w:val="20"/>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14:paraId="1506287E" w14:textId="77777777" w:rsidR="00BC6260" w:rsidRPr="00F0772B" w:rsidRDefault="00BC6260" w:rsidP="00BC6260">
      <w:pPr>
        <w:ind w:firstLine="709"/>
        <w:jc w:val="both"/>
        <w:rPr>
          <w:color w:val="000000"/>
          <w:sz w:val="20"/>
          <w:szCs w:val="20"/>
        </w:rPr>
      </w:pPr>
      <w:bookmarkStart w:id="82" w:name="sub_139"/>
      <w:r w:rsidRPr="00F0772B">
        <w:rPr>
          <w:color w:val="000000"/>
          <w:sz w:val="20"/>
          <w:szCs w:val="20"/>
        </w:rPr>
        <w:t>39.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bookmarkEnd w:id="82"/>
    <w:p w14:paraId="284C2A83" w14:textId="77777777" w:rsidR="00BC6260" w:rsidRPr="00F0772B" w:rsidRDefault="00BC6260" w:rsidP="00BC6260">
      <w:pPr>
        <w:ind w:firstLine="709"/>
        <w:jc w:val="both"/>
        <w:rPr>
          <w:color w:val="000000"/>
          <w:sz w:val="20"/>
          <w:szCs w:val="20"/>
        </w:rPr>
      </w:pPr>
      <w:r w:rsidRPr="00F0772B">
        <w:rPr>
          <w:color w:val="000000"/>
          <w:sz w:val="20"/>
          <w:szCs w:val="20"/>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нормативными правовыми Чувашской Республики, муниципальными правовыми актами Аликовского муниципального округа (включая внесение изменений в нормативные правовые акты Российской Федерации, нормативные правовые акты Чувашской Республики, муниципальные правовые акты Аликовского муниципального округа), приводящих к изменению объема финансового обеспечения выполнения муниципального задания.</w:t>
      </w:r>
    </w:p>
    <w:p w14:paraId="0D07BB09" w14:textId="77777777" w:rsidR="00BC6260" w:rsidRPr="00F0772B" w:rsidRDefault="00BC6260" w:rsidP="00BC6260">
      <w:pPr>
        <w:ind w:firstLine="709"/>
        <w:jc w:val="both"/>
        <w:rPr>
          <w:color w:val="000000"/>
          <w:sz w:val="20"/>
          <w:szCs w:val="20"/>
        </w:rPr>
      </w:pPr>
      <w:r w:rsidRPr="00F0772B">
        <w:rPr>
          <w:color w:val="000000"/>
          <w:sz w:val="20"/>
          <w:szCs w:val="20"/>
        </w:rPr>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w:t>
      </w:r>
      <w:r w:rsidRPr="00F0772B">
        <w:rPr>
          <w:rStyle w:val="af3"/>
          <w:color w:val="000000"/>
        </w:rPr>
        <w:t>законодательства</w:t>
      </w:r>
      <w:r w:rsidRPr="00F0772B">
        <w:rPr>
          <w:color w:val="000000"/>
          <w:sz w:val="20"/>
          <w:szCs w:val="20"/>
        </w:rPr>
        <w:t xml:space="preserve">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w:t>
      </w:r>
      <w:r w:rsidRPr="00F0772B">
        <w:rPr>
          <w:rStyle w:val="af3"/>
          <w:color w:val="000000"/>
        </w:rPr>
        <w:t>Указом</w:t>
      </w:r>
      <w:r w:rsidRPr="00F0772B">
        <w:rPr>
          <w:color w:val="000000"/>
          <w:sz w:val="20"/>
          <w:szCs w:val="20"/>
        </w:rPr>
        <w:t xml:space="preserve"> Президента Российской Федерации от 07.05.2012 N 597 "О мероприятиях по реализации государственной социальной политики".</w:t>
      </w:r>
    </w:p>
    <w:p w14:paraId="7C9EFAC5" w14:textId="77777777" w:rsidR="00BC6260" w:rsidRPr="00F0772B" w:rsidRDefault="00BC6260" w:rsidP="00BC6260">
      <w:pPr>
        <w:ind w:firstLine="709"/>
        <w:jc w:val="both"/>
        <w:rPr>
          <w:color w:val="000000"/>
          <w:sz w:val="20"/>
          <w:szCs w:val="20"/>
        </w:rPr>
      </w:pPr>
      <w:r w:rsidRPr="00F0772B">
        <w:rPr>
          <w:color w:val="000000"/>
          <w:sz w:val="20"/>
          <w:szCs w:val="20"/>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бюджетными или автономными учреждениями в бюджет Аликовского муниципального округа и учитываются в порядке, установленном для учета сумм возврата дебиторской задолженности.</w:t>
      </w:r>
    </w:p>
    <w:p w14:paraId="7A0741BD" w14:textId="77777777" w:rsidR="00BC6260" w:rsidRPr="00F0772B" w:rsidRDefault="00BC6260" w:rsidP="00BC6260">
      <w:pPr>
        <w:ind w:firstLine="709"/>
        <w:jc w:val="both"/>
        <w:rPr>
          <w:color w:val="000000"/>
          <w:sz w:val="20"/>
          <w:szCs w:val="20"/>
        </w:rPr>
      </w:pPr>
      <w:r w:rsidRPr="00F0772B">
        <w:rPr>
          <w:color w:val="000000"/>
          <w:sz w:val="20"/>
          <w:szCs w:val="20"/>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14:paraId="0371D857" w14:textId="77777777" w:rsidR="00BC6260" w:rsidRPr="00F0772B" w:rsidRDefault="00BC6260" w:rsidP="00BC6260">
      <w:pPr>
        <w:ind w:firstLine="709"/>
        <w:jc w:val="both"/>
        <w:rPr>
          <w:color w:val="000000"/>
          <w:sz w:val="20"/>
          <w:szCs w:val="20"/>
        </w:rPr>
      </w:pPr>
      <w:r w:rsidRPr="00F0772B">
        <w:rPr>
          <w:color w:val="000000"/>
          <w:sz w:val="20"/>
          <w:szCs w:val="20"/>
        </w:rPr>
        <w:t>При изменении в течение текущего финансового года типа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14:paraId="41852BA4" w14:textId="77777777" w:rsidR="00BC6260" w:rsidRPr="00F0772B" w:rsidRDefault="00BC6260" w:rsidP="00BC6260">
      <w:pPr>
        <w:ind w:firstLine="709"/>
        <w:jc w:val="both"/>
        <w:rPr>
          <w:color w:val="000000"/>
          <w:sz w:val="20"/>
          <w:szCs w:val="20"/>
        </w:rPr>
      </w:pPr>
      <w:bookmarkStart w:id="83" w:name="sub_140"/>
      <w:r w:rsidRPr="00F0772B">
        <w:rPr>
          <w:color w:val="000000"/>
          <w:sz w:val="20"/>
          <w:szCs w:val="20"/>
        </w:rPr>
        <w:t xml:space="preserve">40. При внесении изменений в показатели муниципального задания при реорганизации бюджетного или автономного учреждения (в случаях, предусмотренных </w:t>
      </w:r>
      <w:r w:rsidRPr="00F0772B">
        <w:rPr>
          <w:rStyle w:val="af3"/>
          <w:color w:val="000000"/>
        </w:rPr>
        <w:t>абзацами четвертым - седьмым пункта 6</w:t>
      </w:r>
      <w:r w:rsidRPr="00F0772B">
        <w:rPr>
          <w:color w:val="000000"/>
          <w:sz w:val="20"/>
          <w:szCs w:val="20"/>
        </w:rPr>
        <w:t xml:space="preserve"> настоящего Положения):</w:t>
      </w:r>
    </w:p>
    <w:bookmarkEnd w:id="83"/>
    <w:p w14:paraId="2CE80899" w14:textId="77777777" w:rsidR="00BC6260" w:rsidRPr="00F0772B" w:rsidRDefault="00BC6260" w:rsidP="00BC6260">
      <w:pPr>
        <w:ind w:firstLine="709"/>
        <w:jc w:val="both"/>
        <w:rPr>
          <w:color w:val="000000"/>
          <w:sz w:val="20"/>
          <w:szCs w:val="20"/>
        </w:rPr>
      </w:pPr>
      <w:r w:rsidRPr="00F0772B">
        <w:rPr>
          <w:color w:val="000000"/>
          <w:sz w:val="20"/>
          <w:szCs w:val="20"/>
        </w:rPr>
        <w:t>в форме присоединения или слияния - объем субсидии, предоставляемой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14:paraId="5C9E9D23" w14:textId="77777777" w:rsidR="00BC6260" w:rsidRPr="00F0772B" w:rsidRDefault="00BC6260" w:rsidP="00BC6260">
      <w:pPr>
        <w:ind w:firstLine="709"/>
        <w:jc w:val="both"/>
        <w:rPr>
          <w:color w:val="000000"/>
          <w:sz w:val="20"/>
          <w:szCs w:val="20"/>
        </w:rPr>
      </w:pPr>
      <w:r w:rsidRPr="00F0772B">
        <w:rPr>
          <w:color w:val="000000"/>
          <w:sz w:val="20"/>
          <w:szCs w:val="20"/>
        </w:rPr>
        <w:t>в форме выделения -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14:paraId="4BFF3376" w14:textId="77777777" w:rsidR="00BC6260" w:rsidRPr="00F0772B" w:rsidRDefault="00BC6260" w:rsidP="00BC6260">
      <w:pPr>
        <w:ind w:firstLine="709"/>
        <w:jc w:val="both"/>
        <w:rPr>
          <w:color w:val="000000"/>
          <w:sz w:val="20"/>
          <w:szCs w:val="20"/>
        </w:rPr>
      </w:pPr>
      <w:r w:rsidRPr="00F0772B">
        <w:rPr>
          <w:color w:val="000000"/>
          <w:sz w:val="20"/>
          <w:szCs w:val="20"/>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14:paraId="1866175A" w14:textId="77777777" w:rsidR="00BC6260" w:rsidRPr="00F0772B" w:rsidRDefault="00BC6260" w:rsidP="00BC6260">
      <w:pPr>
        <w:ind w:firstLine="709"/>
        <w:jc w:val="both"/>
        <w:rPr>
          <w:color w:val="000000"/>
          <w:sz w:val="20"/>
          <w:szCs w:val="20"/>
        </w:rPr>
      </w:pPr>
      <w:r w:rsidRPr="00F0772B">
        <w:rPr>
          <w:color w:val="000000"/>
          <w:sz w:val="20"/>
          <w:szCs w:val="20"/>
        </w:rPr>
        <w:lastRenderedPageBreak/>
        <w:t>Объем субсидий, предоставленных учреждениям, прекращающим свою деятельность в результате реорганизации, принимает нулевое значение.</w:t>
      </w:r>
    </w:p>
    <w:p w14:paraId="1F9A973D" w14:textId="77777777" w:rsidR="00BC6260" w:rsidRPr="00F0772B" w:rsidRDefault="00BC6260" w:rsidP="00BC6260">
      <w:pPr>
        <w:ind w:firstLine="709"/>
        <w:jc w:val="both"/>
        <w:rPr>
          <w:color w:val="000000"/>
          <w:sz w:val="20"/>
          <w:szCs w:val="20"/>
        </w:rPr>
      </w:pPr>
      <w:r w:rsidRPr="00F0772B">
        <w:rPr>
          <w:color w:val="000000"/>
          <w:sz w:val="20"/>
          <w:szCs w:val="20"/>
        </w:rPr>
        <w:t>После завершения реорганизации объем субсидий, предоставляемых реорганизованным бюджетным или автономным учреждениям, за исключением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бюджетному или автономному учреждению до начала реорганизации.</w:t>
      </w:r>
    </w:p>
    <w:p w14:paraId="08A8B3D7" w14:textId="77777777" w:rsidR="00BC6260" w:rsidRPr="00F0772B" w:rsidRDefault="00BC6260" w:rsidP="00BC6260">
      <w:pPr>
        <w:ind w:firstLine="709"/>
        <w:jc w:val="both"/>
        <w:rPr>
          <w:color w:val="000000"/>
          <w:sz w:val="20"/>
          <w:szCs w:val="20"/>
        </w:rPr>
      </w:pPr>
      <w:bookmarkStart w:id="84" w:name="sub_141"/>
      <w:r w:rsidRPr="00F0772B">
        <w:rPr>
          <w:color w:val="000000"/>
          <w:sz w:val="20"/>
          <w:szCs w:val="20"/>
        </w:rPr>
        <w:t>41. Субсидия бюджетным учреждениям перечисляется в установленном порядке на лицевой счет учреждения, открытый в Управлении федерального казначейства по Чувашской Республике.</w:t>
      </w:r>
    </w:p>
    <w:bookmarkEnd w:id="84"/>
    <w:p w14:paraId="4B07E6D1" w14:textId="77777777" w:rsidR="00BC6260" w:rsidRPr="00F0772B" w:rsidRDefault="00BC6260" w:rsidP="00BC6260">
      <w:pPr>
        <w:ind w:firstLine="709"/>
        <w:jc w:val="both"/>
        <w:rPr>
          <w:color w:val="000000"/>
          <w:sz w:val="20"/>
          <w:szCs w:val="20"/>
        </w:rPr>
      </w:pPr>
      <w:r w:rsidRPr="00F0772B">
        <w:rPr>
          <w:color w:val="000000"/>
          <w:sz w:val="20"/>
          <w:szCs w:val="20"/>
        </w:rPr>
        <w:t>Субсидия автономным учреждениям перечисляется в установленном порядке на лицевой счет учреждения, открытый в Управлении федерального казначейства по Чувашской Республике или на счет, открытый в кредитной организации муниципальному автономному учреждению.</w:t>
      </w:r>
    </w:p>
    <w:p w14:paraId="092EC41C" w14:textId="77777777" w:rsidR="00BC6260" w:rsidRPr="00F0772B" w:rsidRDefault="00BC6260" w:rsidP="00BC6260">
      <w:pPr>
        <w:ind w:firstLine="709"/>
        <w:jc w:val="both"/>
        <w:rPr>
          <w:color w:val="000000"/>
          <w:sz w:val="20"/>
          <w:szCs w:val="20"/>
        </w:rPr>
      </w:pPr>
      <w:bookmarkStart w:id="85" w:name="sub_142"/>
      <w:r w:rsidRPr="00F0772B">
        <w:rPr>
          <w:color w:val="000000"/>
          <w:sz w:val="20"/>
          <w:szCs w:val="20"/>
        </w:rPr>
        <w:t>42.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бюджетных или автономных учреждений, с бюджетным или автономным учреждением в соответствии с типовой формой (далее - Соглашение) (</w:t>
      </w:r>
      <w:r w:rsidRPr="00F0772B">
        <w:rPr>
          <w:rStyle w:val="af3"/>
          <w:color w:val="000000"/>
        </w:rPr>
        <w:t>приложение N 4</w:t>
      </w:r>
      <w:r w:rsidRPr="00F0772B">
        <w:rPr>
          <w:color w:val="000000"/>
          <w:sz w:val="20"/>
          <w:szCs w:val="20"/>
        </w:rPr>
        <w:t xml:space="preserve"> к настоящему постановлению).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bookmarkEnd w:id="85"/>
    <w:p w14:paraId="62261407" w14:textId="77777777" w:rsidR="00BC6260" w:rsidRPr="00F0772B" w:rsidRDefault="00BC6260" w:rsidP="00BC6260">
      <w:pPr>
        <w:ind w:firstLine="709"/>
        <w:jc w:val="both"/>
        <w:rPr>
          <w:color w:val="000000"/>
          <w:sz w:val="20"/>
          <w:szCs w:val="20"/>
        </w:rPr>
      </w:pPr>
      <w:r w:rsidRPr="00F0772B">
        <w:rPr>
          <w:color w:val="000000"/>
          <w:sz w:val="20"/>
          <w:szCs w:val="20"/>
        </w:rPr>
        <w:t>Предоставление субсидий бюджетным или автономным учреждениям, выполняющим функции главного распорядителя средств бюджета Аликовского муниципального округа,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14:paraId="69DB30AC" w14:textId="77777777" w:rsidR="00BC6260" w:rsidRPr="00F0772B" w:rsidRDefault="00BC6260" w:rsidP="00BC6260">
      <w:pPr>
        <w:ind w:firstLine="709"/>
        <w:jc w:val="both"/>
        <w:rPr>
          <w:color w:val="000000"/>
          <w:sz w:val="20"/>
          <w:szCs w:val="20"/>
        </w:rPr>
      </w:pPr>
      <w:r w:rsidRPr="00F0772B">
        <w:rPr>
          <w:color w:val="000000"/>
          <w:sz w:val="20"/>
          <w:szCs w:val="20"/>
        </w:rPr>
        <w:t xml:space="preserve">Соглашение, не содержащее сведений, составляющих </w:t>
      </w:r>
      <w:r w:rsidRPr="00F0772B">
        <w:rPr>
          <w:rStyle w:val="af3"/>
          <w:color w:val="000000"/>
        </w:rPr>
        <w:t>государственную тайну</w:t>
      </w:r>
      <w:r w:rsidRPr="00F0772B">
        <w:rPr>
          <w:color w:val="000000"/>
          <w:sz w:val="20"/>
          <w:szCs w:val="20"/>
        </w:rPr>
        <w:t>, 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формируются и подписываются сторонами в системе "Электронный бюджет".</w:t>
      </w:r>
    </w:p>
    <w:p w14:paraId="18E7386A" w14:textId="77777777" w:rsidR="00BC6260" w:rsidRPr="00F0772B" w:rsidRDefault="00BC6260" w:rsidP="00BC6260">
      <w:pPr>
        <w:ind w:firstLine="709"/>
        <w:jc w:val="both"/>
        <w:rPr>
          <w:color w:val="000000"/>
          <w:sz w:val="20"/>
          <w:szCs w:val="20"/>
        </w:rPr>
      </w:pPr>
      <w:bookmarkStart w:id="86" w:name="sub_143"/>
      <w:r w:rsidRPr="00F0772B">
        <w:rPr>
          <w:color w:val="000000"/>
          <w:sz w:val="20"/>
          <w:szCs w:val="20"/>
        </w:rPr>
        <w:t xml:space="preserve">43. Перечисление субсидии осуществляется в соответствии с графиком, содержащимся в соглашении или в правовых актах, указанных в </w:t>
      </w:r>
      <w:r w:rsidRPr="00F0772B">
        <w:rPr>
          <w:rStyle w:val="af3"/>
          <w:color w:val="000000"/>
        </w:rPr>
        <w:t>пунктах 38</w:t>
      </w:r>
      <w:r w:rsidRPr="00F0772B">
        <w:rPr>
          <w:color w:val="000000"/>
          <w:sz w:val="20"/>
          <w:szCs w:val="20"/>
        </w:rPr>
        <w:t xml:space="preserve"> и </w:t>
      </w:r>
      <w:r w:rsidRPr="00F0772B">
        <w:rPr>
          <w:rStyle w:val="af3"/>
          <w:color w:val="000000"/>
        </w:rPr>
        <w:t>42</w:t>
      </w:r>
      <w:r w:rsidRPr="00F0772B">
        <w:rPr>
          <w:color w:val="000000"/>
          <w:sz w:val="20"/>
          <w:szCs w:val="20"/>
        </w:rPr>
        <w:t xml:space="preserve"> настоящего Положения, не реже одного раза в квартал в сумме, не превышающей:</w:t>
      </w:r>
    </w:p>
    <w:p w14:paraId="796BECA2" w14:textId="77777777" w:rsidR="00BC6260" w:rsidRPr="00F0772B" w:rsidRDefault="00BC6260" w:rsidP="00BC6260">
      <w:pPr>
        <w:ind w:firstLine="709"/>
        <w:jc w:val="both"/>
        <w:rPr>
          <w:color w:val="000000"/>
          <w:sz w:val="20"/>
          <w:szCs w:val="20"/>
        </w:rPr>
      </w:pPr>
      <w:bookmarkStart w:id="87" w:name="sub_1431"/>
      <w:bookmarkEnd w:id="86"/>
      <w:r w:rsidRPr="00F0772B">
        <w:rPr>
          <w:color w:val="000000"/>
          <w:sz w:val="20"/>
          <w:szCs w:val="20"/>
        </w:rPr>
        <w:t>а) 25 процентов годового размера субсидии в течение I квартала;</w:t>
      </w:r>
    </w:p>
    <w:p w14:paraId="3C61F08C" w14:textId="77777777" w:rsidR="00BC6260" w:rsidRPr="00F0772B" w:rsidRDefault="00BC6260" w:rsidP="00BC6260">
      <w:pPr>
        <w:ind w:firstLine="709"/>
        <w:jc w:val="both"/>
        <w:rPr>
          <w:color w:val="000000"/>
          <w:sz w:val="20"/>
          <w:szCs w:val="20"/>
        </w:rPr>
      </w:pPr>
      <w:bookmarkStart w:id="88" w:name="sub_1432"/>
      <w:bookmarkEnd w:id="87"/>
      <w:r w:rsidRPr="00F0772B">
        <w:rPr>
          <w:color w:val="000000"/>
          <w:sz w:val="20"/>
          <w:szCs w:val="20"/>
        </w:rPr>
        <w:t>б) 50 процентов годового размера субсидии в течение первого полугодия;</w:t>
      </w:r>
    </w:p>
    <w:p w14:paraId="145601B4" w14:textId="77777777" w:rsidR="00BC6260" w:rsidRPr="00F0772B" w:rsidRDefault="00BC6260" w:rsidP="00BC6260">
      <w:pPr>
        <w:ind w:firstLine="709"/>
        <w:jc w:val="both"/>
        <w:rPr>
          <w:color w:val="000000"/>
          <w:sz w:val="20"/>
          <w:szCs w:val="20"/>
        </w:rPr>
      </w:pPr>
      <w:bookmarkStart w:id="89" w:name="sub_1433"/>
      <w:bookmarkEnd w:id="88"/>
      <w:r w:rsidRPr="00F0772B">
        <w:rPr>
          <w:color w:val="000000"/>
          <w:sz w:val="20"/>
          <w:szCs w:val="20"/>
        </w:rPr>
        <w:t>в) 75 процентов годового размера субсидии в течение 9 месяцев.</w:t>
      </w:r>
    </w:p>
    <w:p w14:paraId="428C1DDF" w14:textId="77777777" w:rsidR="00BC6260" w:rsidRPr="00F0772B" w:rsidRDefault="00BC6260" w:rsidP="00BC6260">
      <w:pPr>
        <w:ind w:firstLine="709"/>
        <w:jc w:val="both"/>
        <w:rPr>
          <w:color w:val="000000"/>
          <w:sz w:val="20"/>
          <w:szCs w:val="20"/>
        </w:rPr>
      </w:pPr>
      <w:bookmarkStart w:id="90" w:name="sub_144"/>
      <w:bookmarkEnd w:id="89"/>
      <w:r w:rsidRPr="00F0772B">
        <w:rPr>
          <w:color w:val="000000"/>
          <w:sz w:val="20"/>
          <w:szCs w:val="20"/>
        </w:rPr>
        <w:t xml:space="preserve">44. Перечисление платежа, завершающего выплату субсидии, в IV квартале должно осуществляться не позднее 1 декабря текущего финансового года после предоставления в срок, установленный в муниципальном задании,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w:t>
      </w:r>
      <w:r w:rsidRPr="00F0772B">
        <w:rPr>
          <w:rStyle w:val="af3"/>
          <w:color w:val="000000"/>
        </w:rPr>
        <w:t>приложением N 2</w:t>
      </w:r>
      <w:r w:rsidRPr="00F0772B">
        <w:rPr>
          <w:color w:val="000000"/>
          <w:sz w:val="20"/>
          <w:szCs w:val="20"/>
        </w:rPr>
        <w:t xml:space="preserve">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bookmarkEnd w:id="90"/>
    <w:p w14:paraId="1462D8CB" w14:textId="77777777" w:rsidR="00BC6260" w:rsidRPr="00F0772B" w:rsidRDefault="00BC6260" w:rsidP="00BC6260">
      <w:pPr>
        <w:ind w:firstLine="709"/>
        <w:jc w:val="both"/>
        <w:rPr>
          <w:color w:val="000000"/>
          <w:sz w:val="20"/>
          <w:szCs w:val="20"/>
        </w:rPr>
      </w:pPr>
      <w:r w:rsidRPr="00F0772B">
        <w:rPr>
          <w:color w:val="000000"/>
          <w:sz w:val="20"/>
          <w:szCs w:val="20"/>
        </w:rPr>
        <w:t xml:space="preserve">Если на основании отчета о выполнении муниципального задания, предусмотренного </w:t>
      </w:r>
      <w:r w:rsidRPr="00F0772B">
        <w:rPr>
          <w:rStyle w:val="af3"/>
          <w:color w:val="000000"/>
        </w:rPr>
        <w:t>пунктом 46</w:t>
      </w:r>
      <w:r w:rsidRPr="00F0772B">
        <w:rPr>
          <w:color w:val="000000"/>
          <w:sz w:val="20"/>
          <w:szCs w:val="20"/>
        </w:rPr>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Аликовского муниципального округа в соответствии с </w:t>
      </w:r>
      <w:r w:rsidRPr="00F0772B">
        <w:rPr>
          <w:rStyle w:val="af3"/>
          <w:color w:val="000000"/>
        </w:rPr>
        <w:t>бюджетным законодательством</w:t>
      </w:r>
      <w:r w:rsidRPr="00F0772B">
        <w:rPr>
          <w:color w:val="000000"/>
          <w:sz w:val="20"/>
          <w:szCs w:val="20"/>
        </w:rPr>
        <w:t xml:space="preserve"> Российской Федерации в объеме, соответствующем показателям, характеризующим объем неоказанной муниципальной услуги (невыполненной работы), и учитываются в порядке, установленном для учета сумм возврата дебиторской задолженности.</w:t>
      </w:r>
    </w:p>
    <w:p w14:paraId="2F23A2FD" w14:textId="77777777" w:rsidR="00BC6260" w:rsidRPr="00F0772B" w:rsidRDefault="00BC6260" w:rsidP="00BC6260">
      <w:pPr>
        <w:ind w:firstLine="709"/>
        <w:jc w:val="both"/>
        <w:rPr>
          <w:color w:val="000000"/>
          <w:sz w:val="20"/>
          <w:szCs w:val="20"/>
        </w:rPr>
      </w:pPr>
      <w:r w:rsidRPr="00F0772B">
        <w:rPr>
          <w:color w:val="000000"/>
          <w:sz w:val="20"/>
          <w:szCs w:val="20"/>
        </w:rPr>
        <w:t xml:space="preserve">Предварительный отчет об исполнении муниципального задания в части работ за соответствующий финансовый год, указанный в </w:t>
      </w:r>
      <w:r w:rsidRPr="00F0772B">
        <w:rPr>
          <w:rStyle w:val="af3"/>
          <w:color w:val="000000"/>
        </w:rPr>
        <w:t>абзаце первом</w:t>
      </w:r>
      <w:r w:rsidRPr="00F0772B">
        <w:rPr>
          <w:color w:val="000000"/>
          <w:sz w:val="20"/>
          <w:szCs w:val="20"/>
        </w:rPr>
        <w:t xml:space="preserve">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функции и полномочия учредителя муниципальных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14:paraId="05308314" w14:textId="77777777" w:rsidR="00BC6260" w:rsidRPr="00F0772B" w:rsidRDefault="00BC6260" w:rsidP="00BC6260">
      <w:pPr>
        <w:ind w:firstLine="709"/>
        <w:jc w:val="both"/>
        <w:rPr>
          <w:color w:val="000000"/>
          <w:sz w:val="20"/>
          <w:szCs w:val="20"/>
        </w:rPr>
      </w:pPr>
      <w:bookmarkStart w:id="91" w:name="sub_1444"/>
      <w:r w:rsidRPr="00F0772B">
        <w:rPr>
          <w:color w:val="000000"/>
          <w:sz w:val="20"/>
          <w:szCs w:val="20"/>
        </w:rPr>
        <w:lastRenderedPageBreak/>
        <w:t>Расчет объема субсидии, подлежащей возврату в бюджет Аликовского муниципального округа,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bookmarkEnd w:id="91"/>
    <w:p w14:paraId="31214E77" w14:textId="77777777" w:rsidR="00BC6260" w:rsidRPr="00F0772B" w:rsidRDefault="00BC6260" w:rsidP="00BC6260">
      <w:pPr>
        <w:ind w:firstLine="709"/>
        <w:jc w:val="both"/>
        <w:rPr>
          <w:color w:val="000000"/>
          <w:sz w:val="20"/>
          <w:szCs w:val="20"/>
        </w:rPr>
      </w:pPr>
      <w:r w:rsidRPr="00F0772B">
        <w:rPr>
          <w:color w:val="000000"/>
          <w:sz w:val="20"/>
          <w:szCs w:val="20"/>
        </w:rPr>
        <w:t xml:space="preserve">Бюджетные или автономные учреждения обеспечивают возврат в бюджет Аликовского муниципального округа субсидии в объеме, рассчитанном в соответствии с положениями </w:t>
      </w:r>
      <w:r w:rsidRPr="00F0772B">
        <w:rPr>
          <w:rStyle w:val="af3"/>
          <w:color w:val="000000"/>
        </w:rPr>
        <w:t>абзаца четвертого</w:t>
      </w:r>
      <w:r w:rsidRPr="00F0772B">
        <w:rPr>
          <w:color w:val="000000"/>
          <w:sz w:val="20"/>
          <w:szCs w:val="20"/>
        </w:rPr>
        <w:t xml:space="preserve"> настоящего пункта, не позднее 1 апреля текущего финансового года.</w:t>
      </w:r>
    </w:p>
    <w:p w14:paraId="65CBE78C" w14:textId="77777777" w:rsidR="00BC6260" w:rsidRPr="00F0772B" w:rsidRDefault="00BC6260" w:rsidP="00BC6260">
      <w:pPr>
        <w:ind w:firstLine="709"/>
        <w:jc w:val="both"/>
        <w:rPr>
          <w:color w:val="000000"/>
          <w:sz w:val="20"/>
          <w:szCs w:val="20"/>
        </w:rPr>
      </w:pPr>
      <w:bookmarkStart w:id="92" w:name="sub_145"/>
      <w:r w:rsidRPr="00F0772B">
        <w:rPr>
          <w:color w:val="000000"/>
          <w:sz w:val="20"/>
          <w:szCs w:val="20"/>
        </w:rPr>
        <w:t xml:space="preserve">45. Требования, установленные </w:t>
      </w:r>
      <w:r w:rsidRPr="00F0772B">
        <w:rPr>
          <w:rStyle w:val="af3"/>
          <w:color w:val="000000"/>
        </w:rPr>
        <w:t>пунктами 43</w:t>
      </w:r>
      <w:r w:rsidRPr="00F0772B">
        <w:rPr>
          <w:color w:val="000000"/>
          <w:sz w:val="20"/>
          <w:szCs w:val="20"/>
        </w:rPr>
        <w:t xml:space="preserve"> и </w:t>
      </w:r>
      <w:r w:rsidRPr="00F0772B">
        <w:rPr>
          <w:rStyle w:val="af3"/>
          <w:color w:val="000000"/>
        </w:rPr>
        <w:t>44</w:t>
      </w:r>
      <w:r w:rsidRPr="00F0772B">
        <w:rPr>
          <w:color w:val="000000"/>
          <w:sz w:val="20"/>
          <w:szCs w:val="20"/>
        </w:rPr>
        <w:t xml:space="preserve"> настоящего Положения, связанные с перечислением субсидии, не распространяются:</w:t>
      </w:r>
    </w:p>
    <w:p w14:paraId="5A7EC82A" w14:textId="77777777" w:rsidR="00BC6260" w:rsidRPr="00F0772B" w:rsidRDefault="00BC6260" w:rsidP="00BC6260">
      <w:pPr>
        <w:ind w:firstLine="709"/>
        <w:jc w:val="both"/>
        <w:rPr>
          <w:color w:val="000000"/>
          <w:sz w:val="20"/>
          <w:szCs w:val="20"/>
        </w:rPr>
      </w:pPr>
      <w:bookmarkStart w:id="93" w:name="sub_1451"/>
      <w:bookmarkEnd w:id="92"/>
      <w:r w:rsidRPr="00F0772B">
        <w:rPr>
          <w:color w:val="000000"/>
          <w:sz w:val="20"/>
          <w:szCs w:val="20"/>
        </w:rPr>
        <w:t>а) на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14:paraId="4CD1D916" w14:textId="77777777" w:rsidR="00BC6260" w:rsidRPr="00F0772B" w:rsidRDefault="00BC6260" w:rsidP="00BC6260">
      <w:pPr>
        <w:ind w:firstLine="709"/>
        <w:jc w:val="both"/>
        <w:rPr>
          <w:color w:val="000000"/>
          <w:sz w:val="20"/>
          <w:szCs w:val="20"/>
        </w:rPr>
      </w:pPr>
      <w:bookmarkStart w:id="94" w:name="sub_1452"/>
      <w:bookmarkEnd w:id="93"/>
      <w:r w:rsidRPr="00F0772B">
        <w:rPr>
          <w:color w:val="000000"/>
          <w:sz w:val="20"/>
          <w:szCs w:val="20"/>
        </w:rPr>
        <w:t>б) на учреждение, находящееся в процессе реорганизации или ликвидации;</w:t>
      </w:r>
    </w:p>
    <w:p w14:paraId="2981F510" w14:textId="77777777" w:rsidR="00BC6260" w:rsidRPr="00F0772B" w:rsidRDefault="00BC6260" w:rsidP="00BC6260">
      <w:pPr>
        <w:ind w:firstLine="709"/>
        <w:jc w:val="both"/>
        <w:rPr>
          <w:color w:val="000000"/>
          <w:sz w:val="20"/>
          <w:szCs w:val="20"/>
        </w:rPr>
      </w:pPr>
      <w:bookmarkStart w:id="95" w:name="sub_1453"/>
      <w:bookmarkEnd w:id="94"/>
      <w:r w:rsidRPr="00F0772B">
        <w:rPr>
          <w:color w:val="000000"/>
          <w:sz w:val="20"/>
          <w:szCs w:val="20"/>
        </w:rPr>
        <w:t xml:space="preserve">в) на предоставление субсидии в части выплат в рамках указов Президента Российской Федерации </w:t>
      </w:r>
      <w:hyperlink r:id="rId60" w:history="1">
        <w:r w:rsidRPr="00F0772B">
          <w:rPr>
            <w:rStyle w:val="af3"/>
            <w:color w:val="000000"/>
          </w:rPr>
          <w:t>от 07.05.2012 N 597</w:t>
        </w:r>
      </w:hyperlink>
      <w:r w:rsidRPr="00F0772B">
        <w:rPr>
          <w:color w:val="000000"/>
          <w:sz w:val="20"/>
          <w:szCs w:val="20"/>
        </w:rPr>
        <w:t xml:space="preserve"> "О мероприятиях по реализации государственной социальной политики", </w:t>
      </w:r>
      <w:r w:rsidRPr="00F0772B">
        <w:rPr>
          <w:rStyle w:val="af3"/>
          <w:color w:val="000000"/>
        </w:rPr>
        <w:t>от 01.06.2012 N 761</w:t>
      </w:r>
      <w:r w:rsidRPr="00F0772B">
        <w:rPr>
          <w:color w:val="000000"/>
          <w:sz w:val="20"/>
          <w:szCs w:val="20"/>
        </w:rPr>
        <w:t xml:space="preserve"> "О Национальной стратегии действий в интересах детей на 2012 - 2017 годы" и </w:t>
      </w:r>
      <w:r w:rsidRPr="00F0772B">
        <w:rPr>
          <w:rStyle w:val="af3"/>
          <w:color w:val="000000"/>
        </w:rPr>
        <w:t>от 28.12.2012 N 1688</w:t>
      </w:r>
      <w:r w:rsidRPr="00F0772B">
        <w:rPr>
          <w:color w:val="000000"/>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w:t>
      </w:r>
    </w:p>
    <w:p w14:paraId="79A33901" w14:textId="77777777" w:rsidR="00BC6260" w:rsidRPr="00F0772B" w:rsidRDefault="00BC6260" w:rsidP="00BC6260">
      <w:pPr>
        <w:ind w:firstLine="709"/>
        <w:jc w:val="both"/>
        <w:rPr>
          <w:color w:val="000000"/>
          <w:sz w:val="20"/>
          <w:szCs w:val="20"/>
        </w:rPr>
      </w:pPr>
      <w:bookmarkStart w:id="96" w:name="sub_1454"/>
      <w:bookmarkEnd w:id="95"/>
      <w:r w:rsidRPr="00F0772B">
        <w:rPr>
          <w:color w:val="000000"/>
          <w:sz w:val="20"/>
          <w:szCs w:val="20"/>
        </w:rPr>
        <w:t>г) на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не установлено иное.</w:t>
      </w:r>
    </w:p>
    <w:p w14:paraId="05CEE589" w14:textId="77777777" w:rsidR="00BC6260" w:rsidRPr="00F0772B" w:rsidRDefault="00BC6260" w:rsidP="00BC6260">
      <w:pPr>
        <w:ind w:firstLine="709"/>
        <w:jc w:val="both"/>
        <w:rPr>
          <w:color w:val="000000"/>
          <w:sz w:val="20"/>
          <w:szCs w:val="20"/>
        </w:rPr>
      </w:pPr>
      <w:bookmarkStart w:id="97" w:name="sub_146"/>
      <w:bookmarkEnd w:id="96"/>
      <w:r w:rsidRPr="00F0772B">
        <w:rPr>
          <w:color w:val="000000"/>
          <w:sz w:val="20"/>
          <w:szCs w:val="20"/>
        </w:rPr>
        <w:t xml:space="preserve">46. Бюджетные и автономные учреждения, казенные учреждения представляют соответственно органу, осуществляющему функции и полномочия учредителя в отношении бюджетных или автономных учреждений, главным распорядителям средств бюджета Аликовского муниципального округа, в ведении которых находятся казенные учреждения, отчет о выполнении муниципального задания, предусмотренный </w:t>
      </w:r>
      <w:r w:rsidRPr="00F0772B">
        <w:rPr>
          <w:rStyle w:val="af3"/>
          <w:color w:val="000000"/>
        </w:rPr>
        <w:t>приложением N 3</w:t>
      </w:r>
      <w:r w:rsidRPr="00F0772B">
        <w:rPr>
          <w:color w:val="000000"/>
          <w:sz w:val="20"/>
          <w:szCs w:val="20"/>
        </w:rPr>
        <w:t xml:space="preserve"> к настоящему Положению, в соответствии с требованиями, установленными в муниципальном задании.</w:t>
      </w:r>
    </w:p>
    <w:bookmarkEnd w:id="97"/>
    <w:p w14:paraId="6D486A25" w14:textId="77777777" w:rsidR="00BC6260" w:rsidRPr="00F0772B" w:rsidRDefault="00BC6260" w:rsidP="00BC6260">
      <w:pPr>
        <w:ind w:firstLine="709"/>
        <w:jc w:val="both"/>
        <w:rPr>
          <w:color w:val="000000"/>
          <w:sz w:val="20"/>
          <w:szCs w:val="20"/>
        </w:rPr>
      </w:pPr>
      <w:r w:rsidRPr="00F0772B">
        <w:rPr>
          <w:color w:val="000000"/>
          <w:sz w:val="20"/>
          <w:szCs w:val="20"/>
        </w:rPr>
        <w:t>Указанный отчет представляется в сроки, установленные муниципальным заданием, но не позднее 1 марта финансового года, следующего за отчетным.</w:t>
      </w:r>
    </w:p>
    <w:p w14:paraId="0E1D022F" w14:textId="77777777" w:rsidR="00BC6260" w:rsidRPr="00F0772B" w:rsidRDefault="00BC6260" w:rsidP="00BC6260">
      <w:pPr>
        <w:ind w:firstLine="709"/>
        <w:jc w:val="both"/>
        <w:rPr>
          <w:color w:val="000000"/>
          <w:sz w:val="20"/>
          <w:szCs w:val="20"/>
        </w:rPr>
      </w:pPr>
      <w:r w:rsidRPr="00F0772B">
        <w:rPr>
          <w:color w:val="000000"/>
          <w:sz w:val="20"/>
          <w:szCs w:val="20"/>
        </w:rPr>
        <w:t>В случае если органом, осуществляющим функции и полномочия учредителя бюджетных или автономных учреждений, главным распорядителем средств бюджета Аликовского муниципального округа, в ведении которого находятся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бюджетных или автономных учреждений, и главный распорядитель средств бюджета Аликовского муниципального округа, в ведении которого находятся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14:paraId="09E9788E" w14:textId="77777777" w:rsidR="00BC6260" w:rsidRPr="00F0772B" w:rsidRDefault="00BC6260" w:rsidP="00BC6260">
      <w:pPr>
        <w:ind w:firstLine="709"/>
        <w:jc w:val="both"/>
        <w:rPr>
          <w:color w:val="000000"/>
          <w:sz w:val="20"/>
          <w:szCs w:val="20"/>
        </w:rPr>
      </w:pPr>
      <w:bookmarkStart w:id="98" w:name="sub_147"/>
      <w:r w:rsidRPr="00F0772B">
        <w:rPr>
          <w:color w:val="000000"/>
          <w:sz w:val="20"/>
          <w:szCs w:val="20"/>
        </w:rPr>
        <w:t>47. Контроль за выполнением муниципального задания бюджетными и автономными учреждениями, казенными учреждениями осуществляет соответственно орган, осуществляющий функции и полномочия учредителя бюджетных и автономных учреждений, и главные распорядители средств бюджета Аликовского муниципального округа, в ведении которых находятся казенные учреждения, а также финансовый отдел администрации Аликовского муниципального округа и иные органы муниципального финансового контроля в соответствии с законодательством Российской Федерации, Чувашской Республики и муниципальными правовыми актами.</w:t>
      </w:r>
    </w:p>
    <w:bookmarkEnd w:id="98"/>
    <w:p w14:paraId="5CC28AE5" w14:textId="77777777" w:rsidR="00BC6260" w:rsidRPr="00F0772B" w:rsidRDefault="00BC6260" w:rsidP="00BC6260">
      <w:pPr>
        <w:ind w:firstLine="709"/>
        <w:jc w:val="both"/>
        <w:rPr>
          <w:color w:val="000000"/>
          <w:sz w:val="20"/>
          <w:szCs w:val="20"/>
        </w:rPr>
      </w:pPr>
      <w:r w:rsidRPr="00F0772B">
        <w:rPr>
          <w:color w:val="000000"/>
          <w:sz w:val="20"/>
          <w:szCs w:val="20"/>
        </w:rPr>
        <w:t>Правила осуществления контроля органом, осуществляющим функции и полномочия учредителя бюджетных и автономных учреждений, и главными распорядителями средств бюджета Аликовского муниципального округа, в ведении которых находятся казенные учреждения, за выполнением муниципального задания устанавливаются указанными органами и должны предусматривать в том числе:</w:t>
      </w:r>
    </w:p>
    <w:p w14:paraId="2E574C95" w14:textId="77777777" w:rsidR="00BC6260" w:rsidRPr="00F0772B" w:rsidRDefault="00BC6260" w:rsidP="00BC6260">
      <w:pPr>
        <w:ind w:firstLine="709"/>
        <w:jc w:val="both"/>
        <w:rPr>
          <w:color w:val="000000"/>
          <w:sz w:val="20"/>
          <w:szCs w:val="20"/>
        </w:rPr>
      </w:pPr>
      <w:r w:rsidRPr="00F0772B">
        <w:rPr>
          <w:color w:val="000000"/>
          <w:sz w:val="20"/>
          <w:szCs w:val="20"/>
        </w:rPr>
        <w:t>документы, применяемые муниципальным учреждением в целях подтверждения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14:paraId="6621BE5A" w14:textId="77777777" w:rsidR="00BC6260" w:rsidRPr="00F0772B" w:rsidRDefault="00BC6260" w:rsidP="00BC6260">
      <w:pPr>
        <w:ind w:firstLine="709"/>
        <w:jc w:val="both"/>
        <w:rPr>
          <w:color w:val="000000"/>
          <w:sz w:val="20"/>
          <w:szCs w:val="20"/>
        </w:rPr>
      </w:pPr>
      <w:r w:rsidRPr="00F0772B">
        <w:rPr>
          <w:color w:val="000000"/>
          <w:sz w:val="20"/>
          <w:szCs w:val="20"/>
        </w:rPr>
        <w:t>формы аналитической отчетности, подтверждающие оказание услуг (выполнение работ) и периодичность ее формирования.</w:t>
      </w:r>
    </w:p>
    <w:p w14:paraId="379074D0" w14:textId="77777777" w:rsidR="00BC6260" w:rsidRPr="00F0772B" w:rsidRDefault="00BC6260" w:rsidP="00BC6260">
      <w:pPr>
        <w:ind w:firstLine="709"/>
        <w:jc w:val="both"/>
        <w:rPr>
          <w:color w:val="000000"/>
          <w:sz w:val="20"/>
          <w:szCs w:val="20"/>
        </w:rPr>
      </w:pPr>
    </w:p>
    <w:p w14:paraId="3BDE1B8A" w14:textId="77777777" w:rsidR="00BC6260" w:rsidRPr="00F0772B" w:rsidRDefault="00BC6260" w:rsidP="00BC6260">
      <w:pPr>
        <w:rPr>
          <w:sz w:val="20"/>
          <w:szCs w:val="20"/>
        </w:rPr>
        <w:sectPr w:rsidR="00BC6260" w:rsidRPr="00F0772B" w:rsidSect="004D75FC">
          <w:headerReference w:type="default" r:id="rId61"/>
          <w:pgSz w:w="11900" w:h="16800"/>
          <w:pgMar w:top="1134" w:right="567" w:bottom="1134" w:left="1701" w:header="720" w:footer="720" w:gutter="0"/>
          <w:cols w:space="720"/>
          <w:noEndnote/>
        </w:sectPr>
      </w:pPr>
    </w:p>
    <w:p w14:paraId="52D35E04" w14:textId="77777777" w:rsidR="00BC6260" w:rsidRPr="00F0772B" w:rsidRDefault="00BC6260" w:rsidP="00BC6260">
      <w:pPr>
        <w:jc w:val="right"/>
        <w:rPr>
          <w:rStyle w:val="ad"/>
          <w:b w:val="0"/>
          <w:bCs w:val="0"/>
          <w:color w:val="000000"/>
        </w:rPr>
      </w:pPr>
      <w:bookmarkStart w:id="99" w:name="sub_1000"/>
      <w:r w:rsidRPr="00F0772B">
        <w:rPr>
          <w:rStyle w:val="ad"/>
          <w:b w:val="0"/>
          <w:bCs w:val="0"/>
          <w:color w:val="000000"/>
        </w:rPr>
        <w:lastRenderedPageBreak/>
        <w:t>Приложение N 1</w:t>
      </w:r>
      <w:r w:rsidRPr="00F0772B">
        <w:rPr>
          <w:rStyle w:val="ad"/>
          <w:b w:val="0"/>
          <w:bCs w:val="0"/>
          <w:color w:val="000000"/>
        </w:rPr>
        <w:br/>
        <w:t xml:space="preserve">к </w:t>
      </w:r>
      <w:r w:rsidRPr="00F0772B">
        <w:rPr>
          <w:rStyle w:val="af3"/>
          <w:color w:val="000000"/>
        </w:rPr>
        <w:t>Положению</w:t>
      </w:r>
      <w:r w:rsidRPr="00F0772B">
        <w:rPr>
          <w:rStyle w:val="ad"/>
          <w:b w:val="0"/>
          <w:bCs w:val="0"/>
          <w:color w:val="000000"/>
        </w:rPr>
        <w:t xml:space="preserve"> о формировании</w:t>
      </w:r>
      <w:r w:rsidRPr="00F0772B">
        <w:rPr>
          <w:rStyle w:val="ad"/>
          <w:b w:val="0"/>
          <w:bCs w:val="0"/>
          <w:color w:val="000000"/>
        </w:rPr>
        <w:br/>
        <w:t>муниципального задания на оказание</w:t>
      </w:r>
      <w:r w:rsidRPr="00F0772B">
        <w:rPr>
          <w:rStyle w:val="ad"/>
          <w:b w:val="0"/>
          <w:bCs w:val="0"/>
          <w:color w:val="000000"/>
        </w:rPr>
        <w:br/>
        <w:t>муниципальных услуг (выполнение</w:t>
      </w:r>
      <w:r w:rsidRPr="00F0772B">
        <w:rPr>
          <w:rStyle w:val="ad"/>
          <w:b w:val="0"/>
          <w:bCs w:val="0"/>
          <w:color w:val="000000"/>
        </w:rPr>
        <w:br/>
        <w:t>работ) в отношении муниципальных</w:t>
      </w:r>
      <w:r w:rsidRPr="00F0772B">
        <w:rPr>
          <w:rStyle w:val="ad"/>
          <w:b w:val="0"/>
          <w:bCs w:val="0"/>
          <w:color w:val="000000"/>
        </w:rPr>
        <w:br/>
        <w:t>учреждений Аликовского</w:t>
      </w:r>
      <w:r w:rsidRPr="00F0772B">
        <w:rPr>
          <w:rStyle w:val="ad"/>
          <w:b w:val="0"/>
          <w:bCs w:val="0"/>
          <w:color w:val="000000"/>
        </w:rPr>
        <w:br/>
        <w:t>муниципального округа Чувашской</w:t>
      </w:r>
      <w:r w:rsidRPr="00F0772B">
        <w:rPr>
          <w:rStyle w:val="ad"/>
          <w:b w:val="0"/>
          <w:bCs w:val="0"/>
          <w:color w:val="000000"/>
        </w:rPr>
        <w:br/>
        <w:t>Республики и финансовом обеспечении</w:t>
      </w:r>
      <w:r w:rsidRPr="00F0772B">
        <w:rPr>
          <w:rStyle w:val="ad"/>
          <w:b w:val="0"/>
          <w:bCs w:val="0"/>
          <w:color w:val="000000"/>
        </w:rPr>
        <w:br/>
        <w:t>выполнения муниципального задания</w:t>
      </w:r>
    </w:p>
    <w:bookmarkEnd w:id="99"/>
    <w:p w14:paraId="11CA93FA" w14:textId="77777777" w:rsidR="00BC6260" w:rsidRPr="00F0772B" w:rsidRDefault="00BC6260" w:rsidP="00BC6260">
      <w:pPr>
        <w:jc w:val="right"/>
        <w:rPr>
          <w:sz w:val="20"/>
          <w:szCs w:val="20"/>
        </w:rPr>
      </w:pPr>
    </w:p>
    <w:p w14:paraId="239B8D1A"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УТВЕРЖДАЮ</w:t>
      </w:r>
    </w:p>
    <w:p w14:paraId="2180E987" w14:textId="77777777" w:rsidR="00BC6260" w:rsidRPr="00F0772B" w:rsidRDefault="00BC6260" w:rsidP="00BC6260">
      <w:pPr>
        <w:jc w:val="right"/>
        <w:rPr>
          <w:sz w:val="20"/>
          <w:szCs w:val="20"/>
        </w:rPr>
      </w:pPr>
    </w:p>
    <w:p w14:paraId="698B93AB"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Руководитель</w:t>
      </w:r>
    </w:p>
    <w:p w14:paraId="2AACE6BB"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(уполномоченное лицо)</w:t>
      </w:r>
    </w:p>
    <w:p w14:paraId="461C6515"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______________________________________________</w:t>
      </w:r>
    </w:p>
    <w:p w14:paraId="4A5EA59A"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(наименование органа, осуществляющего функции</w:t>
      </w:r>
    </w:p>
    <w:p w14:paraId="2C03F005"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и полномочия учредителя, главного</w:t>
      </w:r>
    </w:p>
    <w:p w14:paraId="2E1BB8F3"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распорядителя средств бюджета Аликовского</w:t>
      </w:r>
    </w:p>
    <w:p w14:paraId="7893008A"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муниципального округа,</w:t>
      </w:r>
    </w:p>
    <w:p w14:paraId="3A88AC2A"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муниципального учреждения)</w:t>
      </w:r>
    </w:p>
    <w:p w14:paraId="28418ED1" w14:textId="77777777" w:rsidR="00BC6260" w:rsidRPr="00F0772B" w:rsidRDefault="00BC6260" w:rsidP="00BC6260">
      <w:pPr>
        <w:jc w:val="right"/>
        <w:rPr>
          <w:sz w:val="20"/>
          <w:szCs w:val="20"/>
        </w:rPr>
      </w:pPr>
    </w:p>
    <w:p w14:paraId="7610AD4E"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_____________ _________ ______________________</w:t>
      </w:r>
    </w:p>
    <w:p w14:paraId="78D5912E"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(должность)  (подпись)  (расшифровка подписи)</w:t>
      </w:r>
    </w:p>
    <w:p w14:paraId="342F77B0" w14:textId="77777777" w:rsidR="00BC6260" w:rsidRPr="00F0772B" w:rsidRDefault="00BC6260" w:rsidP="00BC6260">
      <w:pPr>
        <w:jc w:val="right"/>
        <w:rPr>
          <w:sz w:val="20"/>
          <w:szCs w:val="20"/>
        </w:rPr>
      </w:pPr>
    </w:p>
    <w:p w14:paraId="1C0F7D05"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"___" _____________ 20___ г.</w:t>
      </w:r>
    </w:p>
    <w:p w14:paraId="193BF9BE"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3"/>
        <w:gridCol w:w="5613"/>
        <w:gridCol w:w="624"/>
        <w:gridCol w:w="2955"/>
        <w:gridCol w:w="1134"/>
      </w:tblGrid>
      <w:tr w:rsidR="00BC6260" w:rsidRPr="00F0772B" w14:paraId="339FF505" w14:textId="77777777" w:rsidTr="004B2260">
        <w:tc>
          <w:tcPr>
            <w:tcW w:w="4173" w:type="dxa"/>
            <w:vMerge w:val="restart"/>
            <w:tcBorders>
              <w:top w:val="nil"/>
              <w:left w:val="nil"/>
              <w:bottom w:val="nil"/>
              <w:right w:val="nil"/>
            </w:tcBorders>
          </w:tcPr>
          <w:p w14:paraId="2CE8A818" w14:textId="77777777" w:rsidR="00BC6260" w:rsidRPr="00F0772B" w:rsidRDefault="00BC6260" w:rsidP="004B2260">
            <w:pPr>
              <w:pStyle w:val="afc"/>
              <w:rPr>
                <w:rFonts w:ascii="Times New Roman" w:hAnsi="Times New Roman"/>
                <w:sz w:val="20"/>
                <w:szCs w:val="20"/>
              </w:rPr>
            </w:pPr>
          </w:p>
        </w:tc>
        <w:tc>
          <w:tcPr>
            <w:tcW w:w="9192" w:type="dxa"/>
            <w:gridSpan w:val="3"/>
            <w:tcBorders>
              <w:top w:val="nil"/>
              <w:left w:val="nil"/>
              <w:bottom w:val="nil"/>
              <w:right w:val="single" w:sz="4" w:space="0" w:color="auto"/>
            </w:tcBorders>
          </w:tcPr>
          <w:p w14:paraId="748571CA" w14:textId="77777777" w:rsidR="00BC6260" w:rsidRPr="00F0772B" w:rsidRDefault="00BC6260" w:rsidP="004B2260">
            <w:pPr>
              <w:pStyle w:val="afc"/>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14:paraId="3E6B40C1" w14:textId="77777777" w:rsidR="00BC6260" w:rsidRPr="00F0772B" w:rsidRDefault="00BC6260" w:rsidP="004B2260">
            <w:pPr>
              <w:pStyle w:val="afc"/>
              <w:rPr>
                <w:rFonts w:ascii="Times New Roman" w:hAnsi="Times New Roman"/>
                <w:sz w:val="20"/>
                <w:szCs w:val="20"/>
              </w:rPr>
            </w:pPr>
            <w:r w:rsidRPr="00F0772B">
              <w:rPr>
                <w:rFonts w:ascii="Times New Roman" w:hAnsi="Times New Roman"/>
                <w:sz w:val="20"/>
                <w:szCs w:val="20"/>
              </w:rPr>
              <w:t>Коды</w:t>
            </w:r>
          </w:p>
        </w:tc>
      </w:tr>
      <w:tr w:rsidR="00BC6260" w:rsidRPr="00F0772B" w14:paraId="1ABC3A2B" w14:textId="77777777" w:rsidTr="004B2260">
        <w:tc>
          <w:tcPr>
            <w:tcW w:w="4173" w:type="dxa"/>
            <w:vMerge/>
            <w:tcBorders>
              <w:top w:val="nil"/>
              <w:left w:val="nil"/>
              <w:bottom w:val="nil"/>
              <w:right w:val="nil"/>
            </w:tcBorders>
          </w:tcPr>
          <w:p w14:paraId="1A87908B" w14:textId="77777777" w:rsidR="00BC6260" w:rsidRPr="00F0772B" w:rsidRDefault="00BC6260" w:rsidP="004B2260">
            <w:pPr>
              <w:pStyle w:val="afc"/>
              <w:rPr>
                <w:rFonts w:ascii="Times New Roman" w:hAnsi="Times New Roman"/>
                <w:sz w:val="20"/>
                <w:szCs w:val="20"/>
              </w:rPr>
            </w:pPr>
          </w:p>
        </w:tc>
        <w:tc>
          <w:tcPr>
            <w:tcW w:w="5613" w:type="dxa"/>
            <w:tcBorders>
              <w:top w:val="nil"/>
              <w:left w:val="nil"/>
              <w:bottom w:val="nil"/>
              <w:right w:val="single" w:sz="4" w:space="0" w:color="auto"/>
            </w:tcBorders>
          </w:tcPr>
          <w:p w14:paraId="5DC0E229" w14:textId="77777777" w:rsidR="00BC6260" w:rsidRPr="00F0772B" w:rsidRDefault="00BC6260" w:rsidP="004B2260">
            <w:pPr>
              <w:pStyle w:val="10"/>
              <w:rPr>
                <w:sz w:val="20"/>
                <w:szCs w:val="20"/>
              </w:rPr>
            </w:pPr>
            <w:r w:rsidRPr="00F0772B">
              <w:rPr>
                <w:sz w:val="20"/>
                <w:szCs w:val="20"/>
              </w:rPr>
              <w:t>МУНИЦИПАЛЬНОЕ ЗАДАНИЕ N</w:t>
            </w:r>
            <w:hyperlink w:anchor="sub_201" w:history="1">
              <w:r w:rsidRPr="00F0772B">
                <w:rPr>
                  <w:rStyle w:val="af3"/>
                  <w:b w:val="0"/>
                  <w:bCs w:val="0"/>
                </w:rPr>
                <w:t>&lt;1&gt;</w:t>
              </w:r>
            </w:hyperlink>
          </w:p>
        </w:tc>
        <w:tc>
          <w:tcPr>
            <w:tcW w:w="624" w:type="dxa"/>
            <w:tcBorders>
              <w:top w:val="single" w:sz="4" w:space="0" w:color="auto"/>
              <w:left w:val="single" w:sz="4" w:space="0" w:color="auto"/>
              <w:bottom w:val="single" w:sz="4" w:space="0" w:color="auto"/>
              <w:right w:val="single" w:sz="4" w:space="0" w:color="auto"/>
            </w:tcBorders>
          </w:tcPr>
          <w:p w14:paraId="4BB12B8A" w14:textId="77777777" w:rsidR="00BC6260" w:rsidRPr="00F0772B" w:rsidRDefault="00BC6260" w:rsidP="004B2260">
            <w:pPr>
              <w:pStyle w:val="afc"/>
              <w:rPr>
                <w:rFonts w:ascii="Times New Roman" w:hAnsi="Times New Roman"/>
                <w:sz w:val="20"/>
                <w:szCs w:val="20"/>
              </w:rPr>
            </w:pPr>
          </w:p>
        </w:tc>
        <w:tc>
          <w:tcPr>
            <w:tcW w:w="2955" w:type="dxa"/>
            <w:tcBorders>
              <w:top w:val="nil"/>
              <w:left w:val="single" w:sz="4" w:space="0" w:color="auto"/>
              <w:bottom w:val="nil"/>
              <w:right w:val="single" w:sz="4" w:space="0" w:color="auto"/>
            </w:tcBorders>
          </w:tcPr>
          <w:p w14:paraId="66E03582"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 xml:space="preserve">Форма по </w:t>
            </w:r>
            <w:hyperlink r:id="rId62" w:history="1">
              <w:r w:rsidRPr="00F0772B">
                <w:rPr>
                  <w:rStyle w:val="af3"/>
                  <w:rFonts w:ascii="Times New Roman" w:hAnsi="Times New Roman"/>
                </w:rPr>
                <w:t>ОКУД</w:t>
              </w:r>
            </w:hyperlink>
          </w:p>
        </w:tc>
        <w:tc>
          <w:tcPr>
            <w:tcW w:w="1134" w:type="dxa"/>
            <w:tcBorders>
              <w:top w:val="single" w:sz="4" w:space="0" w:color="auto"/>
              <w:left w:val="single" w:sz="4" w:space="0" w:color="auto"/>
              <w:bottom w:val="single" w:sz="4" w:space="0" w:color="auto"/>
            </w:tcBorders>
          </w:tcPr>
          <w:p w14:paraId="4271970A" w14:textId="77777777" w:rsidR="00BC6260" w:rsidRPr="00F0772B" w:rsidRDefault="00BC6260" w:rsidP="004B2260">
            <w:pPr>
              <w:pStyle w:val="afc"/>
              <w:rPr>
                <w:rFonts w:ascii="Times New Roman" w:hAnsi="Times New Roman"/>
                <w:sz w:val="20"/>
                <w:szCs w:val="20"/>
              </w:rPr>
            </w:pPr>
            <w:r w:rsidRPr="00F0772B">
              <w:rPr>
                <w:rFonts w:ascii="Times New Roman" w:hAnsi="Times New Roman"/>
                <w:sz w:val="20"/>
                <w:szCs w:val="20"/>
              </w:rPr>
              <w:t>0506001</w:t>
            </w:r>
          </w:p>
        </w:tc>
      </w:tr>
      <w:tr w:rsidR="00BC6260" w:rsidRPr="00F0772B" w14:paraId="35BB41EA" w14:textId="77777777" w:rsidTr="004B2260">
        <w:tc>
          <w:tcPr>
            <w:tcW w:w="4173" w:type="dxa"/>
            <w:vMerge/>
            <w:tcBorders>
              <w:top w:val="nil"/>
              <w:left w:val="nil"/>
              <w:bottom w:val="nil"/>
              <w:right w:val="nil"/>
            </w:tcBorders>
          </w:tcPr>
          <w:p w14:paraId="42104DCD" w14:textId="77777777" w:rsidR="00BC6260" w:rsidRPr="00F0772B" w:rsidRDefault="00BC6260" w:rsidP="004B2260">
            <w:pPr>
              <w:pStyle w:val="afc"/>
              <w:rPr>
                <w:rFonts w:ascii="Times New Roman" w:hAnsi="Times New Roman"/>
                <w:sz w:val="20"/>
                <w:szCs w:val="20"/>
              </w:rPr>
            </w:pPr>
          </w:p>
        </w:tc>
        <w:tc>
          <w:tcPr>
            <w:tcW w:w="5613" w:type="dxa"/>
            <w:tcBorders>
              <w:top w:val="nil"/>
              <w:left w:val="nil"/>
              <w:bottom w:val="nil"/>
              <w:right w:val="nil"/>
            </w:tcBorders>
          </w:tcPr>
          <w:p w14:paraId="06858492" w14:textId="77777777" w:rsidR="00BC6260" w:rsidRPr="00F0772B" w:rsidRDefault="00BC6260" w:rsidP="004B2260">
            <w:pPr>
              <w:pStyle w:val="afc"/>
              <w:rPr>
                <w:rFonts w:ascii="Times New Roman" w:hAnsi="Times New Roman"/>
                <w:sz w:val="20"/>
                <w:szCs w:val="20"/>
              </w:rPr>
            </w:pPr>
          </w:p>
        </w:tc>
        <w:tc>
          <w:tcPr>
            <w:tcW w:w="3579" w:type="dxa"/>
            <w:gridSpan w:val="2"/>
            <w:tcBorders>
              <w:top w:val="nil"/>
              <w:left w:val="nil"/>
              <w:bottom w:val="nil"/>
              <w:right w:val="single" w:sz="4" w:space="0" w:color="auto"/>
            </w:tcBorders>
          </w:tcPr>
          <w:p w14:paraId="4B3B9960" w14:textId="77777777" w:rsidR="00BC6260" w:rsidRPr="00F0772B" w:rsidRDefault="00BC6260" w:rsidP="004B2260">
            <w:pPr>
              <w:pStyle w:val="afc"/>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14:paraId="4877C487" w14:textId="77777777" w:rsidR="00BC6260" w:rsidRPr="00F0772B" w:rsidRDefault="00BC6260" w:rsidP="004B2260">
            <w:pPr>
              <w:pStyle w:val="afc"/>
              <w:rPr>
                <w:rFonts w:ascii="Times New Roman" w:hAnsi="Times New Roman"/>
                <w:sz w:val="20"/>
                <w:szCs w:val="20"/>
              </w:rPr>
            </w:pPr>
          </w:p>
        </w:tc>
      </w:tr>
      <w:tr w:rsidR="00BC6260" w:rsidRPr="00F0772B" w14:paraId="43BA17EF" w14:textId="77777777" w:rsidTr="004B2260">
        <w:tc>
          <w:tcPr>
            <w:tcW w:w="4173" w:type="dxa"/>
            <w:vMerge/>
            <w:tcBorders>
              <w:top w:val="nil"/>
              <w:left w:val="nil"/>
              <w:bottom w:val="nil"/>
              <w:right w:val="nil"/>
            </w:tcBorders>
          </w:tcPr>
          <w:p w14:paraId="6BDC83CC" w14:textId="77777777" w:rsidR="00BC6260" w:rsidRPr="00F0772B" w:rsidRDefault="00BC6260" w:rsidP="004B2260">
            <w:pPr>
              <w:pStyle w:val="afc"/>
              <w:rPr>
                <w:rFonts w:ascii="Times New Roman" w:hAnsi="Times New Roman"/>
                <w:sz w:val="20"/>
                <w:szCs w:val="20"/>
              </w:rPr>
            </w:pPr>
          </w:p>
        </w:tc>
        <w:tc>
          <w:tcPr>
            <w:tcW w:w="5613" w:type="dxa"/>
            <w:vMerge w:val="restart"/>
            <w:tcBorders>
              <w:top w:val="nil"/>
              <w:left w:val="nil"/>
              <w:bottom w:val="nil"/>
              <w:right w:val="nil"/>
            </w:tcBorders>
          </w:tcPr>
          <w:p w14:paraId="05B9287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 20__ год и на плановый период 20__ и 20__ годов</w:t>
            </w:r>
          </w:p>
        </w:tc>
        <w:tc>
          <w:tcPr>
            <w:tcW w:w="3579" w:type="dxa"/>
            <w:gridSpan w:val="2"/>
            <w:tcBorders>
              <w:top w:val="nil"/>
              <w:left w:val="nil"/>
              <w:bottom w:val="nil"/>
              <w:right w:val="single" w:sz="4" w:space="0" w:color="auto"/>
            </w:tcBorders>
          </w:tcPr>
          <w:p w14:paraId="2B531529"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Дата начала действия</w:t>
            </w:r>
          </w:p>
        </w:tc>
        <w:tc>
          <w:tcPr>
            <w:tcW w:w="1134" w:type="dxa"/>
            <w:tcBorders>
              <w:top w:val="single" w:sz="4" w:space="0" w:color="auto"/>
              <w:left w:val="single" w:sz="4" w:space="0" w:color="auto"/>
              <w:bottom w:val="single" w:sz="4" w:space="0" w:color="auto"/>
            </w:tcBorders>
          </w:tcPr>
          <w:p w14:paraId="2D5F7FE4" w14:textId="77777777" w:rsidR="00BC6260" w:rsidRPr="00F0772B" w:rsidRDefault="00BC6260" w:rsidP="004B2260">
            <w:pPr>
              <w:pStyle w:val="afc"/>
              <w:rPr>
                <w:rFonts w:ascii="Times New Roman" w:hAnsi="Times New Roman"/>
                <w:sz w:val="20"/>
                <w:szCs w:val="20"/>
              </w:rPr>
            </w:pPr>
          </w:p>
        </w:tc>
      </w:tr>
      <w:tr w:rsidR="00BC6260" w:rsidRPr="00F0772B" w14:paraId="43311FB4" w14:textId="77777777" w:rsidTr="004B2260">
        <w:tc>
          <w:tcPr>
            <w:tcW w:w="4173" w:type="dxa"/>
            <w:vMerge/>
            <w:tcBorders>
              <w:top w:val="nil"/>
              <w:left w:val="nil"/>
              <w:bottom w:val="nil"/>
              <w:right w:val="nil"/>
            </w:tcBorders>
          </w:tcPr>
          <w:p w14:paraId="5534F7F3" w14:textId="77777777" w:rsidR="00BC6260" w:rsidRPr="00F0772B" w:rsidRDefault="00BC6260" w:rsidP="004B2260">
            <w:pPr>
              <w:pStyle w:val="afc"/>
              <w:rPr>
                <w:rFonts w:ascii="Times New Roman" w:hAnsi="Times New Roman"/>
                <w:sz w:val="20"/>
                <w:szCs w:val="20"/>
              </w:rPr>
            </w:pPr>
          </w:p>
        </w:tc>
        <w:tc>
          <w:tcPr>
            <w:tcW w:w="5613" w:type="dxa"/>
            <w:vMerge/>
            <w:tcBorders>
              <w:top w:val="nil"/>
              <w:left w:val="nil"/>
              <w:bottom w:val="nil"/>
              <w:right w:val="nil"/>
            </w:tcBorders>
          </w:tcPr>
          <w:p w14:paraId="6C191418" w14:textId="77777777" w:rsidR="00BC6260" w:rsidRPr="00F0772B" w:rsidRDefault="00BC6260" w:rsidP="004B2260">
            <w:pPr>
              <w:pStyle w:val="afc"/>
              <w:rPr>
                <w:rFonts w:ascii="Times New Roman" w:hAnsi="Times New Roman"/>
                <w:sz w:val="20"/>
                <w:szCs w:val="20"/>
              </w:rPr>
            </w:pPr>
          </w:p>
        </w:tc>
        <w:tc>
          <w:tcPr>
            <w:tcW w:w="3579" w:type="dxa"/>
            <w:gridSpan w:val="2"/>
            <w:tcBorders>
              <w:top w:val="nil"/>
              <w:left w:val="nil"/>
              <w:bottom w:val="nil"/>
              <w:right w:val="single" w:sz="4" w:space="0" w:color="auto"/>
            </w:tcBorders>
          </w:tcPr>
          <w:p w14:paraId="1924CF5D"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Дата окончания действия</w:t>
            </w:r>
            <w:hyperlink w:anchor="sub_202" w:history="1">
              <w:r w:rsidRPr="00F0772B">
                <w:rPr>
                  <w:rStyle w:val="af3"/>
                  <w:rFonts w:ascii="Times New Roman" w:hAnsi="Times New Roman"/>
                </w:rPr>
                <w:t>&lt;2&gt;</w:t>
              </w:r>
            </w:hyperlink>
          </w:p>
        </w:tc>
        <w:tc>
          <w:tcPr>
            <w:tcW w:w="1134" w:type="dxa"/>
            <w:tcBorders>
              <w:top w:val="single" w:sz="4" w:space="0" w:color="auto"/>
              <w:left w:val="single" w:sz="4" w:space="0" w:color="auto"/>
              <w:bottom w:val="single" w:sz="4" w:space="0" w:color="auto"/>
            </w:tcBorders>
          </w:tcPr>
          <w:p w14:paraId="3433D2F7" w14:textId="77777777" w:rsidR="00BC6260" w:rsidRPr="00F0772B" w:rsidRDefault="00BC6260" w:rsidP="004B2260">
            <w:pPr>
              <w:pStyle w:val="afc"/>
              <w:rPr>
                <w:rFonts w:ascii="Times New Roman" w:hAnsi="Times New Roman"/>
                <w:sz w:val="20"/>
                <w:szCs w:val="20"/>
              </w:rPr>
            </w:pPr>
          </w:p>
        </w:tc>
      </w:tr>
      <w:tr w:rsidR="00BC6260" w:rsidRPr="00F0772B" w14:paraId="70375DFD" w14:textId="77777777" w:rsidTr="004B2260">
        <w:tc>
          <w:tcPr>
            <w:tcW w:w="4173" w:type="dxa"/>
            <w:tcBorders>
              <w:top w:val="nil"/>
              <w:left w:val="nil"/>
              <w:bottom w:val="nil"/>
              <w:right w:val="nil"/>
            </w:tcBorders>
          </w:tcPr>
          <w:p w14:paraId="4E9A0B4A"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Наименование муниципального учреждения Аликовского муниципального округа (обособленного подразделения)</w:t>
            </w:r>
          </w:p>
        </w:tc>
        <w:tc>
          <w:tcPr>
            <w:tcW w:w="5613" w:type="dxa"/>
            <w:tcBorders>
              <w:top w:val="nil"/>
              <w:left w:val="nil"/>
              <w:bottom w:val="single" w:sz="4" w:space="0" w:color="auto"/>
              <w:right w:val="nil"/>
            </w:tcBorders>
          </w:tcPr>
          <w:p w14:paraId="06AFF9FE" w14:textId="77777777" w:rsidR="00BC6260" w:rsidRPr="00F0772B" w:rsidRDefault="00BC6260" w:rsidP="004B2260">
            <w:pPr>
              <w:pStyle w:val="afc"/>
              <w:rPr>
                <w:rFonts w:ascii="Times New Roman" w:hAnsi="Times New Roman"/>
                <w:sz w:val="20"/>
                <w:szCs w:val="20"/>
              </w:rPr>
            </w:pPr>
          </w:p>
        </w:tc>
        <w:tc>
          <w:tcPr>
            <w:tcW w:w="3579" w:type="dxa"/>
            <w:gridSpan w:val="2"/>
            <w:tcBorders>
              <w:top w:val="nil"/>
              <w:left w:val="nil"/>
              <w:bottom w:val="nil"/>
              <w:right w:val="single" w:sz="4" w:space="0" w:color="auto"/>
            </w:tcBorders>
          </w:tcPr>
          <w:p w14:paraId="28162C2A"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Код по сводному реестру</w:t>
            </w:r>
          </w:p>
        </w:tc>
        <w:tc>
          <w:tcPr>
            <w:tcW w:w="1134" w:type="dxa"/>
            <w:tcBorders>
              <w:top w:val="single" w:sz="4" w:space="0" w:color="auto"/>
              <w:left w:val="single" w:sz="4" w:space="0" w:color="auto"/>
              <w:bottom w:val="single" w:sz="4" w:space="0" w:color="auto"/>
            </w:tcBorders>
          </w:tcPr>
          <w:p w14:paraId="75A90525" w14:textId="77777777" w:rsidR="00BC6260" w:rsidRPr="00F0772B" w:rsidRDefault="00BC6260" w:rsidP="004B2260">
            <w:pPr>
              <w:pStyle w:val="afc"/>
              <w:rPr>
                <w:rFonts w:ascii="Times New Roman" w:hAnsi="Times New Roman"/>
                <w:sz w:val="20"/>
                <w:szCs w:val="20"/>
              </w:rPr>
            </w:pPr>
          </w:p>
        </w:tc>
      </w:tr>
      <w:tr w:rsidR="00BC6260" w:rsidRPr="00F0772B" w14:paraId="66E9C1A5" w14:textId="77777777" w:rsidTr="004B2260">
        <w:tc>
          <w:tcPr>
            <w:tcW w:w="4173" w:type="dxa"/>
            <w:tcBorders>
              <w:top w:val="nil"/>
              <w:left w:val="nil"/>
              <w:bottom w:val="nil"/>
              <w:right w:val="nil"/>
            </w:tcBorders>
          </w:tcPr>
          <w:p w14:paraId="171DB55D"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Вид деятельности муниципального учреждения Аликовского муниципального округа (обособленного подразделения)</w:t>
            </w:r>
          </w:p>
        </w:tc>
        <w:tc>
          <w:tcPr>
            <w:tcW w:w="5613" w:type="dxa"/>
            <w:tcBorders>
              <w:top w:val="single" w:sz="4" w:space="0" w:color="auto"/>
              <w:left w:val="nil"/>
              <w:bottom w:val="single" w:sz="4" w:space="0" w:color="auto"/>
              <w:right w:val="nil"/>
            </w:tcBorders>
          </w:tcPr>
          <w:p w14:paraId="69C36D66" w14:textId="77777777" w:rsidR="00BC6260" w:rsidRPr="00F0772B" w:rsidRDefault="00BC6260" w:rsidP="004B2260">
            <w:pPr>
              <w:pStyle w:val="afc"/>
              <w:rPr>
                <w:rFonts w:ascii="Times New Roman" w:hAnsi="Times New Roman"/>
                <w:sz w:val="20"/>
                <w:szCs w:val="20"/>
              </w:rPr>
            </w:pPr>
          </w:p>
        </w:tc>
        <w:tc>
          <w:tcPr>
            <w:tcW w:w="3579" w:type="dxa"/>
            <w:gridSpan w:val="2"/>
            <w:tcBorders>
              <w:top w:val="nil"/>
              <w:left w:val="nil"/>
              <w:bottom w:val="nil"/>
              <w:right w:val="single" w:sz="4" w:space="0" w:color="auto"/>
            </w:tcBorders>
          </w:tcPr>
          <w:p w14:paraId="0948E03D"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 xml:space="preserve">По </w:t>
            </w:r>
            <w:hyperlink r:id="rId63" w:history="1">
              <w:r w:rsidRPr="00F0772B">
                <w:rPr>
                  <w:rStyle w:val="af3"/>
                  <w:rFonts w:ascii="Times New Roman" w:hAnsi="Times New Roman"/>
                </w:rPr>
                <w:t>ОКВЭД</w:t>
              </w:r>
            </w:hyperlink>
          </w:p>
        </w:tc>
        <w:tc>
          <w:tcPr>
            <w:tcW w:w="1134" w:type="dxa"/>
            <w:tcBorders>
              <w:top w:val="single" w:sz="4" w:space="0" w:color="auto"/>
              <w:left w:val="single" w:sz="4" w:space="0" w:color="auto"/>
              <w:bottom w:val="single" w:sz="4" w:space="0" w:color="auto"/>
            </w:tcBorders>
          </w:tcPr>
          <w:p w14:paraId="4BCF3324" w14:textId="77777777" w:rsidR="00BC6260" w:rsidRPr="00F0772B" w:rsidRDefault="00BC6260" w:rsidP="004B2260">
            <w:pPr>
              <w:pStyle w:val="afc"/>
              <w:rPr>
                <w:rFonts w:ascii="Times New Roman" w:hAnsi="Times New Roman"/>
                <w:sz w:val="20"/>
                <w:szCs w:val="20"/>
              </w:rPr>
            </w:pPr>
          </w:p>
        </w:tc>
      </w:tr>
      <w:tr w:rsidR="00BC6260" w:rsidRPr="00F0772B" w14:paraId="6318BDC4" w14:textId="77777777" w:rsidTr="004B2260">
        <w:tc>
          <w:tcPr>
            <w:tcW w:w="4173" w:type="dxa"/>
            <w:tcBorders>
              <w:top w:val="nil"/>
              <w:left w:val="nil"/>
              <w:bottom w:val="nil"/>
              <w:right w:val="nil"/>
            </w:tcBorders>
          </w:tcPr>
          <w:p w14:paraId="30B6C16A" w14:textId="77777777" w:rsidR="00BC6260" w:rsidRPr="00F0772B" w:rsidRDefault="00BC6260" w:rsidP="004B2260">
            <w:pPr>
              <w:pStyle w:val="afc"/>
              <w:rPr>
                <w:rFonts w:ascii="Times New Roman" w:hAnsi="Times New Roman"/>
                <w:sz w:val="20"/>
                <w:szCs w:val="20"/>
              </w:rPr>
            </w:pPr>
          </w:p>
        </w:tc>
        <w:tc>
          <w:tcPr>
            <w:tcW w:w="5613" w:type="dxa"/>
            <w:tcBorders>
              <w:top w:val="single" w:sz="4" w:space="0" w:color="auto"/>
              <w:left w:val="nil"/>
              <w:bottom w:val="single" w:sz="4" w:space="0" w:color="auto"/>
              <w:right w:val="nil"/>
            </w:tcBorders>
          </w:tcPr>
          <w:p w14:paraId="6E26DD9E" w14:textId="77777777" w:rsidR="00BC6260" w:rsidRPr="00F0772B" w:rsidRDefault="00BC6260" w:rsidP="004B2260">
            <w:pPr>
              <w:pStyle w:val="afc"/>
              <w:rPr>
                <w:rFonts w:ascii="Times New Roman" w:hAnsi="Times New Roman"/>
                <w:sz w:val="20"/>
                <w:szCs w:val="20"/>
              </w:rPr>
            </w:pPr>
          </w:p>
        </w:tc>
        <w:tc>
          <w:tcPr>
            <w:tcW w:w="3579" w:type="dxa"/>
            <w:gridSpan w:val="2"/>
            <w:tcBorders>
              <w:top w:val="nil"/>
              <w:left w:val="nil"/>
              <w:bottom w:val="nil"/>
              <w:right w:val="single" w:sz="4" w:space="0" w:color="auto"/>
            </w:tcBorders>
          </w:tcPr>
          <w:p w14:paraId="6410D5A1"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 xml:space="preserve">По </w:t>
            </w:r>
            <w:hyperlink r:id="rId64" w:history="1">
              <w:r w:rsidRPr="00F0772B">
                <w:rPr>
                  <w:rStyle w:val="af3"/>
                  <w:rFonts w:ascii="Times New Roman" w:hAnsi="Times New Roman"/>
                </w:rPr>
                <w:t>ОКВЭД</w:t>
              </w:r>
            </w:hyperlink>
          </w:p>
        </w:tc>
        <w:tc>
          <w:tcPr>
            <w:tcW w:w="1134" w:type="dxa"/>
            <w:tcBorders>
              <w:top w:val="single" w:sz="4" w:space="0" w:color="auto"/>
              <w:left w:val="single" w:sz="4" w:space="0" w:color="auto"/>
              <w:bottom w:val="single" w:sz="4" w:space="0" w:color="auto"/>
            </w:tcBorders>
          </w:tcPr>
          <w:p w14:paraId="74E07C98" w14:textId="77777777" w:rsidR="00BC6260" w:rsidRPr="00F0772B" w:rsidRDefault="00BC6260" w:rsidP="004B2260">
            <w:pPr>
              <w:pStyle w:val="afc"/>
              <w:rPr>
                <w:rFonts w:ascii="Times New Roman" w:hAnsi="Times New Roman"/>
                <w:sz w:val="20"/>
                <w:szCs w:val="20"/>
              </w:rPr>
            </w:pPr>
          </w:p>
        </w:tc>
      </w:tr>
      <w:tr w:rsidR="00BC6260" w:rsidRPr="00F0772B" w14:paraId="47D326C4" w14:textId="77777777" w:rsidTr="004B2260">
        <w:tc>
          <w:tcPr>
            <w:tcW w:w="4173" w:type="dxa"/>
            <w:tcBorders>
              <w:top w:val="nil"/>
              <w:left w:val="nil"/>
              <w:bottom w:val="nil"/>
              <w:right w:val="nil"/>
            </w:tcBorders>
          </w:tcPr>
          <w:p w14:paraId="4734ED6E" w14:textId="77777777" w:rsidR="00BC6260" w:rsidRPr="00F0772B" w:rsidRDefault="00BC6260" w:rsidP="004B2260">
            <w:pPr>
              <w:pStyle w:val="afc"/>
              <w:rPr>
                <w:rFonts w:ascii="Times New Roman" w:hAnsi="Times New Roman"/>
                <w:sz w:val="20"/>
                <w:szCs w:val="20"/>
              </w:rPr>
            </w:pPr>
          </w:p>
        </w:tc>
        <w:tc>
          <w:tcPr>
            <w:tcW w:w="5613" w:type="dxa"/>
            <w:tcBorders>
              <w:top w:val="single" w:sz="4" w:space="0" w:color="auto"/>
              <w:left w:val="nil"/>
              <w:bottom w:val="single" w:sz="4" w:space="0" w:color="auto"/>
              <w:right w:val="nil"/>
            </w:tcBorders>
          </w:tcPr>
          <w:p w14:paraId="54857E02" w14:textId="77777777" w:rsidR="00BC6260" w:rsidRPr="00F0772B" w:rsidRDefault="00BC6260" w:rsidP="004B2260">
            <w:pPr>
              <w:pStyle w:val="afc"/>
              <w:rPr>
                <w:rFonts w:ascii="Times New Roman" w:hAnsi="Times New Roman"/>
                <w:sz w:val="20"/>
                <w:szCs w:val="20"/>
              </w:rPr>
            </w:pPr>
          </w:p>
        </w:tc>
        <w:tc>
          <w:tcPr>
            <w:tcW w:w="3579" w:type="dxa"/>
            <w:gridSpan w:val="2"/>
            <w:tcBorders>
              <w:top w:val="nil"/>
              <w:left w:val="nil"/>
              <w:bottom w:val="nil"/>
              <w:right w:val="single" w:sz="4" w:space="0" w:color="auto"/>
            </w:tcBorders>
          </w:tcPr>
          <w:p w14:paraId="204005E5"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 xml:space="preserve">По </w:t>
            </w:r>
            <w:hyperlink r:id="rId65" w:history="1">
              <w:r w:rsidRPr="00F0772B">
                <w:rPr>
                  <w:rStyle w:val="af3"/>
                  <w:rFonts w:ascii="Times New Roman" w:hAnsi="Times New Roman"/>
                </w:rPr>
                <w:t>ОКВЭД</w:t>
              </w:r>
            </w:hyperlink>
          </w:p>
        </w:tc>
        <w:tc>
          <w:tcPr>
            <w:tcW w:w="1134" w:type="dxa"/>
            <w:tcBorders>
              <w:top w:val="single" w:sz="4" w:space="0" w:color="auto"/>
              <w:left w:val="single" w:sz="4" w:space="0" w:color="auto"/>
              <w:bottom w:val="single" w:sz="4" w:space="0" w:color="auto"/>
            </w:tcBorders>
          </w:tcPr>
          <w:p w14:paraId="532EDCA2" w14:textId="77777777" w:rsidR="00BC6260" w:rsidRPr="00F0772B" w:rsidRDefault="00BC6260" w:rsidP="004B2260">
            <w:pPr>
              <w:pStyle w:val="afc"/>
              <w:rPr>
                <w:rFonts w:ascii="Times New Roman" w:hAnsi="Times New Roman"/>
                <w:sz w:val="20"/>
                <w:szCs w:val="20"/>
              </w:rPr>
            </w:pPr>
          </w:p>
        </w:tc>
      </w:tr>
      <w:tr w:rsidR="00BC6260" w:rsidRPr="00F0772B" w14:paraId="5561A44F" w14:textId="77777777" w:rsidTr="004B2260">
        <w:tc>
          <w:tcPr>
            <w:tcW w:w="4173" w:type="dxa"/>
            <w:tcBorders>
              <w:top w:val="nil"/>
              <w:left w:val="nil"/>
              <w:bottom w:val="nil"/>
              <w:right w:val="nil"/>
            </w:tcBorders>
          </w:tcPr>
          <w:p w14:paraId="0A8306F9" w14:textId="77777777" w:rsidR="00BC6260" w:rsidRPr="00F0772B" w:rsidRDefault="00BC6260" w:rsidP="004B2260">
            <w:pPr>
              <w:pStyle w:val="afc"/>
              <w:rPr>
                <w:rFonts w:ascii="Times New Roman" w:hAnsi="Times New Roman"/>
                <w:sz w:val="20"/>
                <w:szCs w:val="20"/>
              </w:rPr>
            </w:pPr>
          </w:p>
        </w:tc>
        <w:tc>
          <w:tcPr>
            <w:tcW w:w="5613" w:type="dxa"/>
            <w:tcBorders>
              <w:top w:val="single" w:sz="4" w:space="0" w:color="auto"/>
              <w:left w:val="nil"/>
              <w:bottom w:val="nil"/>
              <w:right w:val="nil"/>
            </w:tcBorders>
          </w:tcPr>
          <w:p w14:paraId="5FAF22C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 xml:space="preserve">(указываются виды деятельности муниципального учреждения, по которым ему утверждается муниципальное </w:t>
            </w:r>
            <w:r w:rsidRPr="00F0772B">
              <w:rPr>
                <w:rFonts w:ascii="Times New Roman" w:hAnsi="Times New Roman"/>
                <w:sz w:val="20"/>
                <w:szCs w:val="20"/>
              </w:rPr>
              <w:lastRenderedPageBreak/>
              <w:t>задание)</w:t>
            </w:r>
          </w:p>
        </w:tc>
        <w:tc>
          <w:tcPr>
            <w:tcW w:w="3579" w:type="dxa"/>
            <w:gridSpan w:val="2"/>
            <w:tcBorders>
              <w:top w:val="nil"/>
              <w:left w:val="nil"/>
              <w:bottom w:val="nil"/>
              <w:right w:val="single" w:sz="4" w:space="0" w:color="auto"/>
            </w:tcBorders>
          </w:tcPr>
          <w:p w14:paraId="5CD6C99E" w14:textId="77777777" w:rsidR="00BC6260" w:rsidRPr="00F0772B" w:rsidRDefault="00BC6260" w:rsidP="004B2260">
            <w:pPr>
              <w:pStyle w:val="afc"/>
              <w:rPr>
                <w:rFonts w:ascii="Times New Roman" w:hAnsi="Times New Roman"/>
                <w:sz w:val="20"/>
                <w:szCs w:val="20"/>
              </w:rPr>
            </w:pPr>
          </w:p>
        </w:tc>
        <w:tc>
          <w:tcPr>
            <w:tcW w:w="1134" w:type="dxa"/>
            <w:tcBorders>
              <w:top w:val="single" w:sz="4" w:space="0" w:color="auto"/>
              <w:left w:val="single" w:sz="4" w:space="0" w:color="auto"/>
              <w:bottom w:val="single" w:sz="4" w:space="0" w:color="auto"/>
            </w:tcBorders>
          </w:tcPr>
          <w:p w14:paraId="3701A69D" w14:textId="77777777" w:rsidR="00BC6260" w:rsidRPr="00F0772B" w:rsidRDefault="00BC6260" w:rsidP="004B2260">
            <w:pPr>
              <w:pStyle w:val="afc"/>
              <w:rPr>
                <w:rFonts w:ascii="Times New Roman" w:hAnsi="Times New Roman"/>
                <w:sz w:val="20"/>
                <w:szCs w:val="20"/>
              </w:rPr>
            </w:pPr>
          </w:p>
        </w:tc>
      </w:tr>
    </w:tbl>
    <w:p w14:paraId="1DE94B49" w14:textId="77777777" w:rsidR="00BC6260" w:rsidRPr="00F0772B" w:rsidRDefault="00BC6260" w:rsidP="00BC6260">
      <w:pPr>
        <w:rPr>
          <w:sz w:val="20"/>
          <w:szCs w:val="20"/>
        </w:rPr>
      </w:pPr>
    </w:p>
    <w:p w14:paraId="19F9E82B" w14:textId="77777777" w:rsidR="00BC6260" w:rsidRPr="00F0772B" w:rsidRDefault="00BC6260" w:rsidP="00BC6260">
      <w:pPr>
        <w:pStyle w:val="10"/>
        <w:rPr>
          <w:sz w:val="20"/>
          <w:szCs w:val="20"/>
        </w:rPr>
      </w:pPr>
      <w:bookmarkStart w:id="100" w:name="sub_1001"/>
      <w:r w:rsidRPr="00F0772B">
        <w:rPr>
          <w:sz w:val="20"/>
          <w:szCs w:val="20"/>
        </w:rPr>
        <w:t>Часть I. Сведения об оказываемых муниципальных услугах</w:t>
      </w:r>
      <w:hyperlink w:anchor="sub_203" w:history="1">
        <w:r w:rsidRPr="00F0772B">
          <w:rPr>
            <w:rStyle w:val="af3"/>
            <w:b w:val="0"/>
            <w:bCs w:val="0"/>
          </w:rPr>
          <w:t>&lt;3&gt;</w:t>
        </w:r>
      </w:hyperlink>
    </w:p>
    <w:bookmarkEnd w:id="100"/>
    <w:p w14:paraId="234C7963" w14:textId="77777777" w:rsidR="00BC6260" w:rsidRPr="00F0772B" w:rsidRDefault="00BC6260" w:rsidP="00BC6260">
      <w:pPr>
        <w:rPr>
          <w:sz w:val="20"/>
          <w:szCs w:val="20"/>
        </w:rPr>
      </w:pPr>
    </w:p>
    <w:p w14:paraId="47D9948B" w14:textId="77777777" w:rsidR="00BC6260" w:rsidRPr="00F0772B" w:rsidRDefault="00BC6260" w:rsidP="00BC6260">
      <w:pPr>
        <w:pStyle w:val="10"/>
        <w:rPr>
          <w:sz w:val="20"/>
          <w:szCs w:val="20"/>
        </w:rPr>
      </w:pPr>
      <w:r w:rsidRPr="00F0772B">
        <w:rPr>
          <w:sz w:val="20"/>
          <w:szCs w:val="20"/>
        </w:rPr>
        <w:t>Раздел ______</w:t>
      </w:r>
    </w:p>
    <w:p w14:paraId="01248093"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5"/>
        <w:gridCol w:w="5046"/>
        <w:gridCol w:w="2891"/>
        <w:gridCol w:w="1134"/>
      </w:tblGrid>
      <w:tr w:rsidR="00BC6260" w:rsidRPr="00F0772B" w14:paraId="3D0F9BC5" w14:textId="77777777" w:rsidTr="004B2260">
        <w:tc>
          <w:tcPr>
            <w:tcW w:w="3175" w:type="dxa"/>
            <w:tcBorders>
              <w:top w:val="nil"/>
              <w:left w:val="nil"/>
              <w:bottom w:val="nil"/>
              <w:right w:val="nil"/>
            </w:tcBorders>
          </w:tcPr>
          <w:p w14:paraId="70654657"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1. Наименование муниципальной услуги</w:t>
            </w:r>
          </w:p>
        </w:tc>
        <w:tc>
          <w:tcPr>
            <w:tcW w:w="5046" w:type="dxa"/>
            <w:tcBorders>
              <w:top w:val="nil"/>
              <w:left w:val="nil"/>
              <w:bottom w:val="single" w:sz="4" w:space="0" w:color="auto"/>
              <w:right w:val="nil"/>
            </w:tcBorders>
          </w:tcPr>
          <w:p w14:paraId="7848679F" w14:textId="77777777" w:rsidR="00BC6260" w:rsidRPr="00F0772B" w:rsidRDefault="00BC6260" w:rsidP="004B2260">
            <w:pPr>
              <w:pStyle w:val="afc"/>
              <w:rPr>
                <w:rFonts w:ascii="Times New Roman" w:hAnsi="Times New Roman"/>
                <w:sz w:val="20"/>
                <w:szCs w:val="20"/>
              </w:rPr>
            </w:pPr>
          </w:p>
        </w:tc>
        <w:tc>
          <w:tcPr>
            <w:tcW w:w="2891" w:type="dxa"/>
            <w:tcBorders>
              <w:top w:val="nil"/>
              <w:left w:val="nil"/>
              <w:bottom w:val="nil"/>
              <w:right w:val="single" w:sz="4" w:space="0" w:color="auto"/>
            </w:tcBorders>
          </w:tcPr>
          <w:p w14:paraId="0CBC396C"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Код по общероссийскому базовому перечню или региональному перечню</w:t>
            </w:r>
          </w:p>
        </w:tc>
        <w:tc>
          <w:tcPr>
            <w:tcW w:w="1134" w:type="dxa"/>
            <w:tcBorders>
              <w:top w:val="single" w:sz="4" w:space="0" w:color="auto"/>
              <w:left w:val="single" w:sz="4" w:space="0" w:color="auto"/>
              <w:bottom w:val="single" w:sz="4" w:space="0" w:color="auto"/>
            </w:tcBorders>
          </w:tcPr>
          <w:p w14:paraId="2BF3A50D" w14:textId="77777777" w:rsidR="00BC6260" w:rsidRPr="00F0772B" w:rsidRDefault="00BC6260" w:rsidP="004B2260">
            <w:pPr>
              <w:pStyle w:val="afc"/>
              <w:rPr>
                <w:rFonts w:ascii="Times New Roman" w:hAnsi="Times New Roman"/>
                <w:sz w:val="20"/>
                <w:szCs w:val="20"/>
              </w:rPr>
            </w:pPr>
          </w:p>
        </w:tc>
      </w:tr>
      <w:tr w:rsidR="00BC6260" w:rsidRPr="00F0772B" w14:paraId="4FDC5484" w14:textId="77777777" w:rsidTr="004B2260">
        <w:tc>
          <w:tcPr>
            <w:tcW w:w="3175" w:type="dxa"/>
            <w:vMerge w:val="restart"/>
            <w:tcBorders>
              <w:top w:val="nil"/>
              <w:left w:val="nil"/>
              <w:bottom w:val="nil"/>
              <w:right w:val="nil"/>
            </w:tcBorders>
          </w:tcPr>
          <w:p w14:paraId="1AD7A950"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2. Категории потребителей муниципальной услуги</w:t>
            </w:r>
          </w:p>
        </w:tc>
        <w:tc>
          <w:tcPr>
            <w:tcW w:w="5046" w:type="dxa"/>
            <w:tcBorders>
              <w:top w:val="single" w:sz="4" w:space="0" w:color="auto"/>
              <w:left w:val="nil"/>
              <w:bottom w:val="single" w:sz="4" w:space="0" w:color="auto"/>
              <w:right w:val="nil"/>
            </w:tcBorders>
          </w:tcPr>
          <w:p w14:paraId="5E87263F" w14:textId="77777777" w:rsidR="00BC6260" w:rsidRPr="00F0772B" w:rsidRDefault="00BC6260" w:rsidP="004B2260">
            <w:pPr>
              <w:pStyle w:val="afc"/>
              <w:rPr>
                <w:rFonts w:ascii="Times New Roman" w:hAnsi="Times New Roman"/>
                <w:sz w:val="20"/>
                <w:szCs w:val="20"/>
              </w:rPr>
            </w:pPr>
          </w:p>
        </w:tc>
        <w:tc>
          <w:tcPr>
            <w:tcW w:w="2891" w:type="dxa"/>
            <w:tcBorders>
              <w:top w:val="nil"/>
              <w:left w:val="nil"/>
              <w:bottom w:val="nil"/>
              <w:right w:val="nil"/>
            </w:tcBorders>
          </w:tcPr>
          <w:p w14:paraId="01D323F8" w14:textId="77777777" w:rsidR="00BC6260" w:rsidRPr="00F0772B" w:rsidRDefault="00BC6260" w:rsidP="004B2260">
            <w:pPr>
              <w:pStyle w:val="afc"/>
              <w:rPr>
                <w:rFonts w:ascii="Times New Roman" w:hAnsi="Times New Roman"/>
                <w:sz w:val="20"/>
                <w:szCs w:val="20"/>
              </w:rPr>
            </w:pPr>
          </w:p>
        </w:tc>
        <w:tc>
          <w:tcPr>
            <w:tcW w:w="1134" w:type="dxa"/>
            <w:tcBorders>
              <w:top w:val="single" w:sz="4" w:space="0" w:color="auto"/>
              <w:left w:val="nil"/>
              <w:bottom w:val="nil"/>
              <w:right w:val="nil"/>
            </w:tcBorders>
          </w:tcPr>
          <w:p w14:paraId="1C1795D9" w14:textId="77777777" w:rsidR="00BC6260" w:rsidRPr="00F0772B" w:rsidRDefault="00BC6260" w:rsidP="004B2260">
            <w:pPr>
              <w:pStyle w:val="afc"/>
              <w:rPr>
                <w:rFonts w:ascii="Times New Roman" w:hAnsi="Times New Roman"/>
                <w:sz w:val="20"/>
                <w:szCs w:val="20"/>
              </w:rPr>
            </w:pPr>
          </w:p>
        </w:tc>
      </w:tr>
      <w:tr w:rsidR="00BC6260" w:rsidRPr="00F0772B" w14:paraId="39F43369" w14:textId="77777777" w:rsidTr="004B2260">
        <w:tc>
          <w:tcPr>
            <w:tcW w:w="3175" w:type="dxa"/>
            <w:vMerge/>
            <w:tcBorders>
              <w:top w:val="nil"/>
              <w:left w:val="nil"/>
              <w:bottom w:val="nil"/>
              <w:right w:val="nil"/>
            </w:tcBorders>
          </w:tcPr>
          <w:p w14:paraId="52A31CA6" w14:textId="77777777" w:rsidR="00BC6260" w:rsidRPr="00F0772B" w:rsidRDefault="00BC6260" w:rsidP="004B2260">
            <w:pPr>
              <w:pStyle w:val="afc"/>
              <w:rPr>
                <w:rFonts w:ascii="Times New Roman" w:hAnsi="Times New Roman"/>
                <w:sz w:val="20"/>
                <w:szCs w:val="20"/>
              </w:rPr>
            </w:pPr>
          </w:p>
        </w:tc>
        <w:tc>
          <w:tcPr>
            <w:tcW w:w="5046" w:type="dxa"/>
            <w:tcBorders>
              <w:top w:val="single" w:sz="4" w:space="0" w:color="auto"/>
              <w:left w:val="nil"/>
              <w:bottom w:val="single" w:sz="4" w:space="0" w:color="auto"/>
              <w:right w:val="nil"/>
            </w:tcBorders>
          </w:tcPr>
          <w:p w14:paraId="568EFE32" w14:textId="77777777" w:rsidR="00BC6260" w:rsidRPr="00F0772B" w:rsidRDefault="00BC6260" w:rsidP="004B2260">
            <w:pPr>
              <w:pStyle w:val="afc"/>
              <w:rPr>
                <w:rFonts w:ascii="Times New Roman" w:hAnsi="Times New Roman"/>
                <w:sz w:val="20"/>
                <w:szCs w:val="20"/>
              </w:rPr>
            </w:pPr>
          </w:p>
        </w:tc>
        <w:tc>
          <w:tcPr>
            <w:tcW w:w="2891" w:type="dxa"/>
            <w:tcBorders>
              <w:top w:val="nil"/>
              <w:left w:val="nil"/>
              <w:bottom w:val="nil"/>
              <w:right w:val="nil"/>
            </w:tcBorders>
          </w:tcPr>
          <w:p w14:paraId="46BAA199" w14:textId="77777777" w:rsidR="00BC6260" w:rsidRPr="00F0772B" w:rsidRDefault="00BC6260" w:rsidP="004B2260">
            <w:pPr>
              <w:pStyle w:val="afc"/>
              <w:rPr>
                <w:rFonts w:ascii="Times New Roman" w:hAnsi="Times New Roman"/>
                <w:sz w:val="20"/>
                <w:szCs w:val="20"/>
              </w:rPr>
            </w:pPr>
          </w:p>
        </w:tc>
        <w:tc>
          <w:tcPr>
            <w:tcW w:w="1134" w:type="dxa"/>
            <w:tcBorders>
              <w:top w:val="nil"/>
              <w:left w:val="nil"/>
              <w:bottom w:val="nil"/>
              <w:right w:val="nil"/>
            </w:tcBorders>
          </w:tcPr>
          <w:p w14:paraId="00D657D5" w14:textId="77777777" w:rsidR="00BC6260" w:rsidRPr="00F0772B" w:rsidRDefault="00BC6260" w:rsidP="004B2260">
            <w:pPr>
              <w:pStyle w:val="afc"/>
              <w:rPr>
                <w:rFonts w:ascii="Times New Roman" w:hAnsi="Times New Roman"/>
                <w:sz w:val="20"/>
                <w:szCs w:val="20"/>
              </w:rPr>
            </w:pPr>
          </w:p>
        </w:tc>
      </w:tr>
    </w:tbl>
    <w:p w14:paraId="6865235A" w14:textId="77777777" w:rsidR="00BC6260" w:rsidRPr="00F0772B" w:rsidRDefault="00BC6260" w:rsidP="00BC6260">
      <w:pPr>
        <w:rPr>
          <w:sz w:val="20"/>
          <w:szCs w:val="20"/>
        </w:rPr>
      </w:pPr>
    </w:p>
    <w:p w14:paraId="0B0A21B2" w14:textId="77777777" w:rsidR="00BC6260" w:rsidRPr="00F0772B" w:rsidRDefault="00BC6260" w:rsidP="00BC6260">
      <w:pPr>
        <w:rPr>
          <w:sz w:val="20"/>
          <w:szCs w:val="20"/>
        </w:rPr>
      </w:pPr>
      <w:r w:rsidRPr="00F0772B">
        <w:rPr>
          <w:sz w:val="20"/>
          <w:szCs w:val="20"/>
        </w:rPr>
        <w:t>3. Показатели, характеризующие объем и (или) качество муниципальной услуги</w:t>
      </w:r>
    </w:p>
    <w:p w14:paraId="1EBB4FA8" w14:textId="77777777" w:rsidR="00BC6260" w:rsidRPr="00F0772B" w:rsidRDefault="00BC6260" w:rsidP="00BC6260">
      <w:pPr>
        <w:rPr>
          <w:sz w:val="20"/>
          <w:szCs w:val="20"/>
        </w:rPr>
      </w:pPr>
      <w:r w:rsidRPr="00F0772B">
        <w:rPr>
          <w:sz w:val="20"/>
          <w:szCs w:val="20"/>
        </w:rPr>
        <w:t>3.1. Показатели, характеризующие качество муниципальной услуги</w:t>
      </w:r>
      <w:hyperlink w:anchor="sub_204" w:history="1">
        <w:r w:rsidRPr="00F0772B">
          <w:rPr>
            <w:rStyle w:val="af3"/>
          </w:rPr>
          <w:t>&lt;4&gt;</w:t>
        </w:r>
      </w:hyperlink>
    </w:p>
    <w:p w14:paraId="12EB9708"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80"/>
        <w:gridCol w:w="980"/>
        <w:gridCol w:w="980"/>
        <w:gridCol w:w="980"/>
        <w:gridCol w:w="980"/>
        <w:gridCol w:w="980"/>
        <w:gridCol w:w="980"/>
        <w:gridCol w:w="840"/>
        <w:gridCol w:w="980"/>
        <w:gridCol w:w="980"/>
        <w:gridCol w:w="1120"/>
        <w:gridCol w:w="980"/>
        <w:gridCol w:w="1859"/>
      </w:tblGrid>
      <w:tr w:rsidR="00BC6260" w:rsidRPr="00F0772B" w14:paraId="77FB3479" w14:textId="77777777" w:rsidTr="004B2260">
        <w:tc>
          <w:tcPr>
            <w:tcW w:w="840" w:type="dxa"/>
            <w:vMerge w:val="restart"/>
            <w:tcBorders>
              <w:top w:val="single" w:sz="4" w:space="0" w:color="auto"/>
              <w:bottom w:val="single" w:sz="4" w:space="0" w:color="auto"/>
              <w:right w:val="single" w:sz="4" w:space="0" w:color="auto"/>
            </w:tcBorders>
          </w:tcPr>
          <w:p w14:paraId="730DCDD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Уникальный номер реестровой записи</w:t>
            </w:r>
            <w:hyperlink w:anchor="sub_205" w:history="1">
              <w:r w:rsidRPr="00F0772B">
                <w:rPr>
                  <w:rStyle w:val="af3"/>
                  <w:rFonts w:ascii="Times New Roman" w:hAnsi="Times New Roman"/>
                </w:rPr>
                <w:t>&lt;5&gt;</w:t>
              </w:r>
            </w:hyperlink>
          </w:p>
        </w:tc>
        <w:tc>
          <w:tcPr>
            <w:tcW w:w="2940" w:type="dxa"/>
            <w:gridSpan w:val="3"/>
            <w:tcBorders>
              <w:top w:val="single" w:sz="4" w:space="0" w:color="auto"/>
              <w:left w:val="single" w:sz="4" w:space="0" w:color="auto"/>
              <w:bottom w:val="single" w:sz="4" w:space="0" w:color="auto"/>
              <w:right w:val="single" w:sz="4" w:space="0" w:color="auto"/>
            </w:tcBorders>
          </w:tcPr>
          <w:p w14:paraId="739DC8C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содержание муниципальной услуги</w:t>
            </w:r>
          </w:p>
        </w:tc>
        <w:tc>
          <w:tcPr>
            <w:tcW w:w="1960" w:type="dxa"/>
            <w:gridSpan w:val="2"/>
            <w:tcBorders>
              <w:top w:val="single" w:sz="4" w:space="0" w:color="auto"/>
              <w:left w:val="single" w:sz="4" w:space="0" w:color="auto"/>
              <w:bottom w:val="single" w:sz="4" w:space="0" w:color="auto"/>
              <w:right w:val="single" w:sz="4" w:space="0" w:color="auto"/>
            </w:tcBorders>
          </w:tcPr>
          <w:p w14:paraId="072D66A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условия (формы) оказания муниципальной услуги</w:t>
            </w:r>
          </w:p>
        </w:tc>
        <w:tc>
          <w:tcPr>
            <w:tcW w:w="2800" w:type="dxa"/>
            <w:gridSpan w:val="3"/>
            <w:tcBorders>
              <w:top w:val="single" w:sz="4" w:space="0" w:color="auto"/>
              <w:left w:val="single" w:sz="4" w:space="0" w:color="auto"/>
              <w:bottom w:val="single" w:sz="4" w:space="0" w:color="auto"/>
              <w:right w:val="single" w:sz="4" w:space="0" w:color="auto"/>
            </w:tcBorders>
          </w:tcPr>
          <w:p w14:paraId="73C8943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качества муниципальной услуги</w:t>
            </w:r>
          </w:p>
        </w:tc>
        <w:tc>
          <w:tcPr>
            <w:tcW w:w="3080" w:type="dxa"/>
            <w:gridSpan w:val="3"/>
            <w:tcBorders>
              <w:top w:val="single" w:sz="4" w:space="0" w:color="auto"/>
              <w:left w:val="single" w:sz="4" w:space="0" w:color="auto"/>
              <w:bottom w:val="single" w:sz="4" w:space="0" w:color="auto"/>
              <w:right w:val="single" w:sz="4" w:space="0" w:color="auto"/>
            </w:tcBorders>
          </w:tcPr>
          <w:p w14:paraId="70EC24D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Значение показателя качества муниципальной услуги</w:t>
            </w:r>
          </w:p>
        </w:tc>
        <w:tc>
          <w:tcPr>
            <w:tcW w:w="2839" w:type="dxa"/>
            <w:gridSpan w:val="2"/>
            <w:tcBorders>
              <w:top w:val="single" w:sz="4" w:space="0" w:color="auto"/>
              <w:left w:val="single" w:sz="4" w:space="0" w:color="auto"/>
              <w:bottom w:val="single" w:sz="4" w:space="0" w:color="auto"/>
            </w:tcBorders>
          </w:tcPr>
          <w:p w14:paraId="2E4DC13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Допустимые (возможные) отклонения от установленных показателей качества муниципальной услуги</w:t>
            </w:r>
            <w:hyperlink w:anchor="sub_207" w:history="1">
              <w:r w:rsidRPr="00F0772B">
                <w:rPr>
                  <w:rStyle w:val="af3"/>
                  <w:rFonts w:ascii="Times New Roman" w:hAnsi="Times New Roman"/>
                </w:rPr>
                <w:t>&lt;7&gt;</w:t>
              </w:r>
            </w:hyperlink>
          </w:p>
        </w:tc>
      </w:tr>
      <w:tr w:rsidR="00BC6260" w:rsidRPr="00F0772B" w14:paraId="4E0DDE36" w14:textId="77777777" w:rsidTr="004B2260">
        <w:tc>
          <w:tcPr>
            <w:tcW w:w="840" w:type="dxa"/>
            <w:vMerge/>
            <w:tcBorders>
              <w:top w:val="single" w:sz="4" w:space="0" w:color="auto"/>
              <w:bottom w:val="single" w:sz="4" w:space="0" w:color="auto"/>
              <w:right w:val="single" w:sz="4" w:space="0" w:color="auto"/>
            </w:tcBorders>
          </w:tcPr>
          <w:p w14:paraId="7B18F4B3" w14:textId="77777777" w:rsidR="00BC6260" w:rsidRPr="00F0772B" w:rsidRDefault="00BC6260" w:rsidP="004B2260">
            <w:pPr>
              <w:pStyle w:val="afc"/>
              <w:rPr>
                <w:rFonts w:ascii="Times New Roman" w:hAnsi="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tcPr>
          <w:p w14:paraId="077062D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14:paraId="7D8D075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14:paraId="266016C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14:paraId="4F57DAA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14:paraId="786B9E7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14:paraId="53AA3F3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1820" w:type="dxa"/>
            <w:gridSpan w:val="2"/>
            <w:tcBorders>
              <w:top w:val="single" w:sz="4" w:space="0" w:color="auto"/>
              <w:left w:val="single" w:sz="4" w:space="0" w:color="auto"/>
              <w:bottom w:val="single" w:sz="4" w:space="0" w:color="auto"/>
              <w:right w:val="single" w:sz="4" w:space="0" w:color="auto"/>
            </w:tcBorders>
          </w:tcPr>
          <w:p w14:paraId="4548566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tcPr>
          <w:p w14:paraId="0326BDE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20____ год (очередной финансовый год)</w:t>
            </w:r>
          </w:p>
        </w:tc>
        <w:tc>
          <w:tcPr>
            <w:tcW w:w="980" w:type="dxa"/>
            <w:vMerge w:val="restart"/>
            <w:tcBorders>
              <w:top w:val="single" w:sz="4" w:space="0" w:color="auto"/>
              <w:left w:val="single" w:sz="4" w:space="0" w:color="auto"/>
              <w:bottom w:val="single" w:sz="4" w:space="0" w:color="auto"/>
              <w:right w:val="single" w:sz="4" w:space="0" w:color="auto"/>
            </w:tcBorders>
          </w:tcPr>
          <w:p w14:paraId="0050FC2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20____ год (1-й год планового периода)</w:t>
            </w:r>
          </w:p>
        </w:tc>
        <w:tc>
          <w:tcPr>
            <w:tcW w:w="1120" w:type="dxa"/>
            <w:vMerge w:val="restart"/>
            <w:tcBorders>
              <w:top w:val="single" w:sz="4" w:space="0" w:color="auto"/>
              <w:left w:val="single" w:sz="4" w:space="0" w:color="auto"/>
              <w:bottom w:val="single" w:sz="4" w:space="0" w:color="auto"/>
              <w:right w:val="single" w:sz="4" w:space="0" w:color="auto"/>
            </w:tcBorders>
          </w:tcPr>
          <w:p w14:paraId="3DE6097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20____ год (2-й год планового периода)</w:t>
            </w:r>
          </w:p>
        </w:tc>
        <w:tc>
          <w:tcPr>
            <w:tcW w:w="980" w:type="dxa"/>
            <w:vMerge w:val="restart"/>
            <w:tcBorders>
              <w:top w:val="single" w:sz="4" w:space="0" w:color="auto"/>
              <w:left w:val="single" w:sz="4" w:space="0" w:color="auto"/>
              <w:bottom w:val="single" w:sz="4" w:space="0" w:color="auto"/>
              <w:right w:val="single" w:sz="4" w:space="0" w:color="auto"/>
            </w:tcBorders>
          </w:tcPr>
          <w:p w14:paraId="3D06B60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 процентах</w:t>
            </w:r>
          </w:p>
        </w:tc>
        <w:tc>
          <w:tcPr>
            <w:tcW w:w="1859" w:type="dxa"/>
            <w:vMerge w:val="restart"/>
            <w:tcBorders>
              <w:top w:val="single" w:sz="4" w:space="0" w:color="auto"/>
              <w:left w:val="single" w:sz="4" w:space="0" w:color="auto"/>
              <w:bottom w:val="single" w:sz="4" w:space="0" w:color="auto"/>
            </w:tcBorders>
          </w:tcPr>
          <w:p w14:paraId="458302C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 абсолютных величинах</w:t>
            </w:r>
          </w:p>
        </w:tc>
      </w:tr>
      <w:tr w:rsidR="00BC6260" w:rsidRPr="00F0772B" w14:paraId="19D62320" w14:textId="77777777" w:rsidTr="004B2260">
        <w:tc>
          <w:tcPr>
            <w:tcW w:w="840" w:type="dxa"/>
            <w:vMerge/>
            <w:tcBorders>
              <w:top w:val="single" w:sz="4" w:space="0" w:color="auto"/>
              <w:bottom w:val="single" w:sz="4" w:space="0" w:color="auto"/>
              <w:right w:val="single" w:sz="4" w:space="0" w:color="auto"/>
            </w:tcBorders>
          </w:tcPr>
          <w:p w14:paraId="0512A2A0"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36F581E8"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03857A73"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32B74719"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3C2F6233"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00D70963"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548FB9AF"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28D35A8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наименование&lt;5&gt;</w:t>
            </w:r>
          </w:p>
        </w:tc>
        <w:tc>
          <w:tcPr>
            <w:tcW w:w="840" w:type="dxa"/>
            <w:tcBorders>
              <w:top w:val="single" w:sz="4" w:space="0" w:color="auto"/>
              <w:left w:val="single" w:sz="4" w:space="0" w:color="auto"/>
              <w:bottom w:val="single" w:sz="4" w:space="0" w:color="auto"/>
              <w:right w:val="single" w:sz="4" w:space="0" w:color="auto"/>
            </w:tcBorders>
          </w:tcPr>
          <w:p w14:paraId="4F45885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 xml:space="preserve">код по </w:t>
            </w:r>
            <w:hyperlink r:id="rId66" w:history="1">
              <w:r w:rsidRPr="00F0772B">
                <w:rPr>
                  <w:rStyle w:val="af3"/>
                  <w:rFonts w:ascii="Times New Roman" w:hAnsi="Times New Roman"/>
                </w:rPr>
                <w:t>ОКЕИ</w:t>
              </w:r>
            </w:hyperlink>
            <w:hyperlink w:anchor="sub_206" w:history="1">
              <w:r w:rsidRPr="00F0772B">
                <w:rPr>
                  <w:rStyle w:val="af3"/>
                  <w:rFonts w:ascii="Times New Roman" w:hAnsi="Times New Roman"/>
                </w:rPr>
                <w:t>&lt;6&gt;</w:t>
              </w:r>
            </w:hyperlink>
          </w:p>
        </w:tc>
        <w:tc>
          <w:tcPr>
            <w:tcW w:w="980" w:type="dxa"/>
            <w:vMerge/>
            <w:tcBorders>
              <w:top w:val="single" w:sz="4" w:space="0" w:color="auto"/>
              <w:left w:val="single" w:sz="4" w:space="0" w:color="auto"/>
              <w:bottom w:val="single" w:sz="4" w:space="0" w:color="auto"/>
              <w:right w:val="single" w:sz="4" w:space="0" w:color="auto"/>
            </w:tcBorders>
          </w:tcPr>
          <w:p w14:paraId="398C8FDB"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60779002" w14:textId="77777777" w:rsidR="00BC6260" w:rsidRPr="00F0772B" w:rsidRDefault="00BC6260" w:rsidP="004B2260">
            <w:pPr>
              <w:pStyle w:val="afc"/>
              <w:rPr>
                <w:rFonts w:ascii="Times New Roman" w:hAnsi="Times New Roman"/>
                <w:sz w:val="20"/>
                <w:szCs w:val="20"/>
              </w:rPr>
            </w:pPr>
          </w:p>
        </w:tc>
        <w:tc>
          <w:tcPr>
            <w:tcW w:w="1120" w:type="dxa"/>
            <w:vMerge/>
            <w:tcBorders>
              <w:top w:val="single" w:sz="4" w:space="0" w:color="auto"/>
              <w:left w:val="single" w:sz="4" w:space="0" w:color="auto"/>
              <w:bottom w:val="single" w:sz="4" w:space="0" w:color="auto"/>
              <w:right w:val="single" w:sz="4" w:space="0" w:color="auto"/>
            </w:tcBorders>
          </w:tcPr>
          <w:p w14:paraId="65DC998E"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5AFBCDF3" w14:textId="77777777" w:rsidR="00BC6260" w:rsidRPr="00F0772B" w:rsidRDefault="00BC6260" w:rsidP="004B2260">
            <w:pPr>
              <w:pStyle w:val="afc"/>
              <w:rPr>
                <w:rFonts w:ascii="Times New Roman" w:hAnsi="Times New Roman"/>
                <w:sz w:val="20"/>
                <w:szCs w:val="20"/>
              </w:rPr>
            </w:pPr>
          </w:p>
        </w:tc>
        <w:tc>
          <w:tcPr>
            <w:tcW w:w="1859" w:type="dxa"/>
            <w:vMerge/>
            <w:tcBorders>
              <w:top w:val="single" w:sz="4" w:space="0" w:color="auto"/>
              <w:left w:val="single" w:sz="4" w:space="0" w:color="auto"/>
              <w:bottom w:val="single" w:sz="4" w:space="0" w:color="auto"/>
            </w:tcBorders>
          </w:tcPr>
          <w:p w14:paraId="0918DCAA" w14:textId="77777777" w:rsidR="00BC6260" w:rsidRPr="00F0772B" w:rsidRDefault="00BC6260" w:rsidP="004B2260">
            <w:pPr>
              <w:pStyle w:val="afc"/>
              <w:rPr>
                <w:rFonts w:ascii="Times New Roman" w:hAnsi="Times New Roman"/>
                <w:sz w:val="20"/>
                <w:szCs w:val="20"/>
              </w:rPr>
            </w:pPr>
          </w:p>
        </w:tc>
      </w:tr>
      <w:tr w:rsidR="00BC6260" w:rsidRPr="00F0772B" w14:paraId="5744EE91" w14:textId="77777777" w:rsidTr="004B2260">
        <w:tc>
          <w:tcPr>
            <w:tcW w:w="840" w:type="dxa"/>
            <w:tcBorders>
              <w:top w:val="single" w:sz="4" w:space="0" w:color="auto"/>
              <w:bottom w:val="single" w:sz="4" w:space="0" w:color="auto"/>
              <w:right w:val="single" w:sz="4" w:space="0" w:color="auto"/>
            </w:tcBorders>
          </w:tcPr>
          <w:p w14:paraId="470E536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14:paraId="0BA2428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14:paraId="6ADFF48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980" w:type="dxa"/>
            <w:tcBorders>
              <w:top w:val="single" w:sz="4" w:space="0" w:color="auto"/>
              <w:left w:val="single" w:sz="4" w:space="0" w:color="auto"/>
              <w:bottom w:val="single" w:sz="4" w:space="0" w:color="auto"/>
              <w:right w:val="single" w:sz="4" w:space="0" w:color="auto"/>
            </w:tcBorders>
          </w:tcPr>
          <w:p w14:paraId="2CB5196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14:paraId="3A9BE14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5</w:t>
            </w:r>
          </w:p>
        </w:tc>
        <w:tc>
          <w:tcPr>
            <w:tcW w:w="980" w:type="dxa"/>
            <w:tcBorders>
              <w:top w:val="single" w:sz="4" w:space="0" w:color="auto"/>
              <w:left w:val="single" w:sz="4" w:space="0" w:color="auto"/>
              <w:bottom w:val="single" w:sz="4" w:space="0" w:color="auto"/>
              <w:right w:val="single" w:sz="4" w:space="0" w:color="auto"/>
            </w:tcBorders>
          </w:tcPr>
          <w:p w14:paraId="091E335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tcPr>
          <w:p w14:paraId="66A5571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tcPr>
          <w:p w14:paraId="700A10A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8</w:t>
            </w:r>
          </w:p>
        </w:tc>
        <w:tc>
          <w:tcPr>
            <w:tcW w:w="840" w:type="dxa"/>
            <w:tcBorders>
              <w:top w:val="single" w:sz="4" w:space="0" w:color="auto"/>
              <w:left w:val="single" w:sz="4" w:space="0" w:color="auto"/>
              <w:bottom w:val="single" w:sz="4" w:space="0" w:color="auto"/>
              <w:right w:val="single" w:sz="4" w:space="0" w:color="auto"/>
            </w:tcBorders>
          </w:tcPr>
          <w:p w14:paraId="4D2E8D1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9</w:t>
            </w:r>
          </w:p>
        </w:tc>
        <w:tc>
          <w:tcPr>
            <w:tcW w:w="980" w:type="dxa"/>
            <w:tcBorders>
              <w:top w:val="single" w:sz="4" w:space="0" w:color="auto"/>
              <w:left w:val="single" w:sz="4" w:space="0" w:color="auto"/>
              <w:bottom w:val="single" w:sz="4" w:space="0" w:color="auto"/>
              <w:right w:val="single" w:sz="4" w:space="0" w:color="auto"/>
            </w:tcBorders>
          </w:tcPr>
          <w:p w14:paraId="0DE7C03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10</w:t>
            </w:r>
          </w:p>
        </w:tc>
        <w:tc>
          <w:tcPr>
            <w:tcW w:w="980" w:type="dxa"/>
            <w:tcBorders>
              <w:top w:val="single" w:sz="4" w:space="0" w:color="auto"/>
              <w:left w:val="single" w:sz="4" w:space="0" w:color="auto"/>
              <w:bottom w:val="single" w:sz="4" w:space="0" w:color="auto"/>
              <w:right w:val="single" w:sz="4" w:space="0" w:color="auto"/>
            </w:tcBorders>
          </w:tcPr>
          <w:p w14:paraId="0EC6BAE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11</w:t>
            </w:r>
          </w:p>
        </w:tc>
        <w:tc>
          <w:tcPr>
            <w:tcW w:w="1120" w:type="dxa"/>
            <w:tcBorders>
              <w:top w:val="single" w:sz="4" w:space="0" w:color="auto"/>
              <w:left w:val="single" w:sz="4" w:space="0" w:color="auto"/>
              <w:bottom w:val="single" w:sz="4" w:space="0" w:color="auto"/>
              <w:right w:val="single" w:sz="4" w:space="0" w:color="auto"/>
            </w:tcBorders>
          </w:tcPr>
          <w:p w14:paraId="78FDFCF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12</w:t>
            </w:r>
          </w:p>
        </w:tc>
        <w:tc>
          <w:tcPr>
            <w:tcW w:w="980" w:type="dxa"/>
            <w:tcBorders>
              <w:top w:val="single" w:sz="4" w:space="0" w:color="auto"/>
              <w:left w:val="single" w:sz="4" w:space="0" w:color="auto"/>
              <w:bottom w:val="single" w:sz="4" w:space="0" w:color="auto"/>
              <w:right w:val="single" w:sz="4" w:space="0" w:color="auto"/>
            </w:tcBorders>
          </w:tcPr>
          <w:p w14:paraId="42DEC55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13</w:t>
            </w:r>
          </w:p>
        </w:tc>
        <w:tc>
          <w:tcPr>
            <w:tcW w:w="1859" w:type="dxa"/>
            <w:tcBorders>
              <w:top w:val="single" w:sz="4" w:space="0" w:color="auto"/>
              <w:left w:val="single" w:sz="4" w:space="0" w:color="auto"/>
              <w:bottom w:val="single" w:sz="4" w:space="0" w:color="auto"/>
            </w:tcBorders>
          </w:tcPr>
          <w:p w14:paraId="7746194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14</w:t>
            </w:r>
          </w:p>
        </w:tc>
      </w:tr>
      <w:tr w:rsidR="00BC6260" w:rsidRPr="00F0772B" w14:paraId="6C1939AE" w14:textId="77777777" w:rsidTr="004B2260">
        <w:tc>
          <w:tcPr>
            <w:tcW w:w="840" w:type="dxa"/>
            <w:tcBorders>
              <w:top w:val="single" w:sz="4" w:space="0" w:color="auto"/>
              <w:bottom w:val="single" w:sz="4" w:space="0" w:color="auto"/>
              <w:right w:val="single" w:sz="4" w:space="0" w:color="auto"/>
            </w:tcBorders>
          </w:tcPr>
          <w:p w14:paraId="0A8123FE"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174E8FA8"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3BE9E557"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1710151F"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F0709EC"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2C147D66"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291B83A7"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1F967017" w14:textId="77777777" w:rsidR="00BC6260" w:rsidRPr="00F0772B" w:rsidRDefault="00BC6260" w:rsidP="004B2260">
            <w:pPr>
              <w:pStyle w:val="afc"/>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14:paraId="6956F4B3"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47F668C5"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31E1D11" w14:textId="77777777" w:rsidR="00BC6260" w:rsidRPr="00F0772B" w:rsidRDefault="00BC6260" w:rsidP="004B2260">
            <w:pPr>
              <w:pStyle w:val="afc"/>
              <w:rPr>
                <w:rFonts w:ascii="Times New Roman" w:hAnsi="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14:paraId="454DE44D"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83C309E" w14:textId="77777777" w:rsidR="00BC6260" w:rsidRPr="00F0772B" w:rsidRDefault="00BC6260" w:rsidP="004B2260">
            <w:pPr>
              <w:pStyle w:val="afc"/>
              <w:rPr>
                <w:rFonts w:ascii="Times New Roman" w:hAnsi="Times New Roman"/>
                <w:sz w:val="20"/>
                <w:szCs w:val="20"/>
              </w:rPr>
            </w:pPr>
          </w:p>
        </w:tc>
        <w:tc>
          <w:tcPr>
            <w:tcW w:w="1859" w:type="dxa"/>
            <w:tcBorders>
              <w:top w:val="single" w:sz="4" w:space="0" w:color="auto"/>
              <w:left w:val="single" w:sz="4" w:space="0" w:color="auto"/>
              <w:bottom w:val="single" w:sz="4" w:space="0" w:color="auto"/>
            </w:tcBorders>
          </w:tcPr>
          <w:p w14:paraId="182204A7" w14:textId="77777777" w:rsidR="00BC6260" w:rsidRPr="00F0772B" w:rsidRDefault="00BC6260" w:rsidP="004B2260">
            <w:pPr>
              <w:pStyle w:val="afc"/>
              <w:rPr>
                <w:rFonts w:ascii="Times New Roman" w:hAnsi="Times New Roman"/>
                <w:sz w:val="20"/>
                <w:szCs w:val="20"/>
              </w:rPr>
            </w:pPr>
          </w:p>
        </w:tc>
      </w:tr>
      <w:tr w:rsidR="00BC6260" w:rsidRPr="00F0772B" w14:paraId="262A11CF" w14:textId="77777777" w:rsidTr="004B2260">
        <w:tc>
          <w:tcPr>
            <w:tcW w:w="840" w:type="dxa"/>
            <w:tcBorders>
              <w:top w:val="single" w:sz="4" w:space="0" w:color="auto"/>
              <w:bottom w:val="single" w:sz="4" w:space="0" w:color="auto"/>
              <w:right w:val="single" w:sz="4" w:space="0" w:color="auto"/>
            </w:tcBorders>
          </w:tcPr>
          <w:p w14:paraId="1EC6BF33"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49A1CC16"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F1F498C"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4E556CBB"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3E3918DA"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2F7B31A6"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242C679A"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68F3E8F" w14:textId="77777777" w:rsidR="00BC6260" w:rsidRPr="00F0772B" w:rsidRDefault="00BC6260" w:rsidP="004B2260">
            <w:pPr>
              <w:pStyle w:val="afc"/>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14:paraId="505FD5F4"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079FE1F6"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1BAC588F" w14:textId="77777777" w:rsidR="00BC6260" w:rsidRPr="00F0772B" w:rsidRDefault="00BC6260" w:rsidP="004B2260">
            <w:pPr>
              <w:pStyle w:val="afc"/>
              <w:rPr>
                <w:rFonts w:ascii="Times New Roman" w:hAnsi="Times New Roman"/>
                <w:sz w:val="20"/>
                <w:szCs w:val="20"/>
              </w:rPr>
            </w:pPr>
          </w:p>
        </w:tc>
        <w:tc>
          <w:tcPr>
            <w:tcW w:w="1120" w:type="dxa"/>
            <w:tcBorders>
              <w:top w:val="single" w:sz="4" w:space="0" w:color="auto"/>
              <w:left w:val="single" w:sz="4" w:space="0" w:color="auto"/>
              <w:bottom w:val="single" w:sz="4" w:space="0" w:color="auto"/>
              <w:right w:val="single" w:sz="4" w:space="0" w:color="auto"/>
            </w:tcBorders>
          </w:tcPr>
          <w:p w14:paraId="3DCE36A6"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2B1349D6" w14:textId="77777777" w:rsidR="00BC6260" w:rsidRPr="00F0772B" w:rsidRDefault="00BC6260" w:rsidP="004B2260">
            <w:pPr>
              <w:pStyle w:val="afc"/>
              <w:rPr>
                <w:rFonts w:ascii="Times New Roman" w:hAnsi="Times New Roman"/>
                <w:sz w:val="20"/>
                <w:szCs w:val="20"/>
              </w:rPr>
            </w:pPr>
          </w:p>
        </w:tc>
        <w:tc>
          <w:tcPr>
            <w:tcW w:w="1859" w:type="dxa"/>
            <w:tcBorders>
              <w:top w:val="single" w:sz="4" w:space="0" w:color="auto"/>
              <w:left w:val="single" w:sz="4" w:space="0" w:color="auto"/>
              <w:bottom w:val="single" w:sz="4" w:space="0" w:color="auto"/>
            </w:tcBorders>
          </w:tcPr>
          <w:p w14:paraId="1E044DD1" w14:textId="77777777" w:rsidR="00BC6260" w:rsidRPr="00F0772B" w:rsidRDefault="00BC6260" w:rsidP="004B2260">
            <w:pPr>
              <w:pStyle w:val="afc"/>
              <w:rPr>
                <w:rFonts w:ascii="Times New Roman" w:hAnsi="Times New Roman"/>
                <w:sz w:val="20"/>
                <w:szCs w:val="20"/>
              </w:rPr>
            </w:pPr>
          </w:p>
        </w:tc>
      </w:tr>
    </w:tbl>
    <w:p w14:paraId="36FA0598" w14:textId="77777777" w:rsidR="00BC6260" w:rsidRPr="00F0772B" w:rsidRDefault="00BC6260" w:rsidP="00BC6260">
      <w:pPr>
        <w:rPr>
          <w:sz w:val="20"/>
          <w:szCs w:val="20"/>
        </w:rPr>
      </w:pPr>
    </w:p>
    <w:p w14:paraId="30B5786E" w14:textId="77777777" w:rsidR="00BC6260" w:rsidRPr="00F0772B" w:rsidRDefault="00BC6260" w:rsidP="00BC6260">
      <w:pPr>
        <w:rPr>
          <w:sz w:val="20"/>
          <w:szCs w:val="20"/>
        </w:rPr>
      </w:pPr>
      <w:r w:rsidRPr="00F0772B">
        <w:rPr>
          <w:sz w:val="20"/>
          <w:szCs w:val="20"/>
        </w:rPr>
        <w:t>3.2. Показатели, характеризующие объем муниципальной услуги</w:t>
      </w:r>
    </w:p>
    <w:p w14:paraId="3CD9D021"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3"/>
        <w:gridCol w:w="902"/>
        <w:gridCol w:w="902"/>
        <w:gridCol w:w="902"/>
        <w:gridCol w:w="902"/>
        <w:gridCol w:w="902"/>
        <w:gridCol w:w="902"/>
        <w:gridCol w:w="902"/>
        <w:gridCol w:w="902"/>
        <w:gridCol w:w="902"/>
        <w:gridCol w:w="902"/>
        <w:gridCol w:w="902"/>
        <w:gridCol w:w="902"/>
        <w:gridCol w:w="594"/>
        <w:gridCol w:w="567"/>
        <w:gridCol w:w="850"/>
        <w:gridCol w:w="919"/>
        <w:gridCol w:w="12"/>
      </w:tblGrid>
      <w:tr w:rsidR="00BC6260" w:rsidRPr="00F0772B" w14:paraId="6352B247" w14:textId="77777777" w:rsidTr="004B2260">
        <w:trPr>
          <w:gridAfter w:val="1"/>
          <w:wAfter w:w="12" w:type="dxa"/>
        </w:trPr>
        <w:tc>
          <w:tcPr>
            <w:tcW w:w="773" w:type="dxa"/>
            <w:vMerge w:val="restart"/>
            <w:tcBorders>
              <w:top w:val="single" w:sz="4" w:space="0" w:color="auto"/>
              <w:bottom w:val="single" w:sz="4" w:space="0" w:color="auto"/>
              <w:right w:val="single" w:sz="4" w:space="0" w:color="auto"/>
            </w:tcBorders>
          </w:tcPr>
          <w:p w14:paraId="0B12565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Уникальный номер реестровой записи</w:t>
            </w:r>
            <w:hyperlink w:anchor="sub_205" w:history="1">
              <w:r w:rsidRPr="00F0772B">
                <w:rPr>
                  <w:rStyle w:val="af3"/>
                  <w:rFonts w:ascii="Times New Roman" w:hAnsi="Times New Roman"/>
                </w:rPr>
                <w:t>&lt;5&gt;</w:t>
              </w:r>
            </w:hyperlink>
          </w:p>
        </w:tc>
        <w:tc>
          <w:tcPr>
            <w:tcW w:w="2706" w:type="dxa"/>
            <w:gridSpan w:val="3"/>
            <w:tcBorders>
              <w:top w:val="single" w:sz="4" w:space="0" w:color="auto"/>
              <w:left w:val="single" w:sz="4" w:space="0" w:color="auto"/>
              <w:bottom w:val="single" w:sz="4" w:space="0" w:color="auto"/>
              <w:right w:val="single" w:sz="4" w:space="0" w:color="auto"/>
            </w:tcBorders>
          </w:tcPr>
          <w:p w14:paraId="5987CF2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содержание муниципальной услуги&lt;5&gt;</w:t>
            </w:r>
          </w:p>
        </w:tc>
        <w:tc>
          <w:tcPr>
            <w:tcW w:w="1804" w:type="dxa"/>
            <w:gridSpan w:val="2"/>
            <w:tcBorders>
              <w:top w:val="single" w:sz="4" w:space="0" w:color="auto"/>
              <w:left w:val="single" w:sz="4" w:space="0" w:color="auto"/>
              <w:bottom w:val="single" w:sz="4" w:space="0" w:color="auto"/>
              <w:right w:val="single" w:sz="4" w:space="0" w:color="auto"/>
            </w:tcBorders>
          </w:tcPr>
          <w:p w14:paraId="4A21F84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условия (формы) оказания муниципальной услуги&lt;5&gt;</w:t>
            </w:r>
          </w:p>
        </w:tc>
        <w:tc>
          <w:tcPr>
            <w:tcW w:w="2706" w:type="dxa"/>
            <w:gridSpan w:val="3"/>
            <w:tcBorders>
              <w:top w:val="single" w:sz="4" w:space="0" w:color="auto"/>
              <w:left w:val="single" w:sz="4" w:space="0" w:color="auto"/>
              <w:bottom w:val="single" w:sz="4" w:space="0" w:color="auto"/>
              <w:right w:val="single" w:sz="4" w:space="0" w:color="auto"/>
            </w:tcBorders>
          </w:tcPr>
          <w:p w14:paraId="143FC7F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объема муниципальной услуги</w:t>
            </w:r>
          </w:p>
        </w:tc>
        <w:tc>
          <w:tcPr>
            <w:tcW w:w="2706" w:type="dxa"/>
            <w:gridSpan w:val="3"/>
            <w:tcBorders>
              <w:top w:val="single" w:sz="4" w:space="0" w:color="auto"/>
              <w:left w:val="single" w:sz="4" w:space="0" w:color="auto"/>
              <w:bottom w:val="single" w:sz="4" w:space="0" w:color="auto"/>
              <w:right w:val="single" w:sz="4" w:space="0" w:color="auto"/>
            </w:tcBorders>
          </w:tcPr>
          <w:p w14:paraId="6DE628D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Значение показателя объема муниципальной услуги</w:t>
            </w:r>
          </w:p>
        </w:tc>
        <w:tc>
          <w:tcPr>
            <w:tcW w:w="2063" w:type="dxa"/>
            <w:gridSpan w:val="3"/>
            <w:tcBorders>
              <w:top w:val="single" w:sz="4" w:space="0" w:color="auto"/>
              <w:left w:val="single" w:sz="4" w:space="0" w:color="auto"/>
              <w:bottom w:val="single" w:sz="4" w:space="0" w:color="auto"/>
              <w:right w:val="single" w:sz="4" w:space="0" w:color="auto"/>
            </w:tcBorders>
          </w:tcPr>
          <w:p w14:paraId="31B9941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Размер платы (цена, тариф)</w:t>
            </w:r>
            <w:hyperlink w:anchor="sub_208" w:history="1">
              <w:r w:rsidRPr="00F0772B">
                <w:rPr>
                  <w:rStyle w:val="af3"/>
                  <w:rFonts w:ascii="Times New Roman" w:hAnsi="Times New Roman"/>
                </w:rPr>
                <w:t>&lt;8&gt;</w:t>
              </w:r>
            </w:hyperlink>
          </w:p>
        </w:tc>
        <w:tc>
          <w:tcPr>
            <w:tcW w:w="1769" w:type="dxa"/>
            <w:gridSpan w:val="2"/>
            <w:tcBorders>
              <w:top w:val="single" w:sz="4" w:space="0" w:color="auto"/>
              <w:left w:val="single" w:sz="4" w:space="0" w:color="auto"/>
              <w:bottom w:val="single" w:sz="4" w:space="0" w:color="auto"/>
            </w:tcBorders>
          </w:tcPr>
          <w:p w14:paraId="377374C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Допустимые (возможные) отклонения от установленных показателей объема муниципальной услуги</w:t>
            </w:r>
            <w:hyperlink w:anchor="sub_207" w:history="1">
              <w:r w:rsidRPr="00F0772B">
                <w:rPr>
                  <w:rStyle w:val="af3"/>
                  <w:rFonts w:ascii="Times New Roman" w:hAnsi="Times New Roman"/>
                </w:rPr>
                <w:t>&lt;7&gt;</w:t>
              </w:r>
            </w:hyperlink>
          </w:p>
        </w:tc>
      </w:tr>
      <w:tr w:rsidR="00BC6260" w:rsidRPr="00F0772B" w14:paraId="2BCE1A25" w14:textId="77777777" w:rsidTr="004B2260">
        <w:tc>
          <w:tcPr>
            <w:tcW w:w="773" w:type="dxa"/>
            <w:vMerge/>
            <w:tcBorders>
              <w:top w:val="single" w:sz="4" w:space="0" w:color="auto"/>
              <w:bottom w:val="single" w:sz="4" w:space="0" w:color="auto"/>
              <w:right w:val="single" w:sz="4" w:space="0" w:color="auto"/>
            </w:tcBorders>
          </w:tcPr>
          <w:p w14:paraId="768E4766" w14:textId="77777777" w:rsidR="00BC6260" w:rsidRPr="00F0772B" w:rsidRDefault="00BC6260" w:rsidP="004B2260">
            <w:pPr>
              <w:pStyle w:val="afc"/>
              <w:rPr>
                <w:rFonts w:ascii="Times New Roman" w:hAnsi="Times New Roman"/>
                <w:sz w:val="20"/>
                <w:szCs w:val="20"/>
              </w:rPr>
            </w:pPr>
          </w:p>
        </w:tc>
        <w:tc>
          <w:tcPr>
            <w:tcW w:w="902" w:type="dxa"/>
            <w:vMerge w:val="restart"/>
            <w:tcBorders>
              <w:top w:val="single" w:sz="4" w:space="0" w:color="auto"/>
              <w:left w:val="single" w:sz="4" w:space="0" w:color="auto"/>
              <w:bottom w:val="single" w:sz="4" w:space="0" w:color="auto"/>
              <w:right w:val="single" w:sz="4" w:space="0" w:color="auto"/>
            </w:tcBorders>
          </w:tcPr>
          <w:p w14:paraId="4B560CB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14:paraId="3F31A6D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14:paraId="6EDB277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14:paraId="6886603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14:paraId="06250EC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02" w:type="dxa"/>
            <w:vMerge w:val="restart"/>
            <w:tcBorders>
              <w:top w:val="single" w:sz="4" w:space="0" w:color="auto"/>
              <w:left w:val="single" w:sz="4" w:space="0" w:color="auto"/>
              <w:bottom w:val="single" w:sz="4" w:space="0" w:color="auto"/>
              <w:right w:val="single" w:sz="4" w:space="0" w:color="auto"/>
            </w:tcBorders>
          </w:tcPr>
          <w:p w14:paraId="56B5572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1804" w:type="dxa"/>
            <w:gridSpan w:val="2"/>
            <w:tcBorders>
              <w:top w:val="single" w:sz="4" w:space="0" w:color="auto"/>
              <w:left w:val="single" w:sz="4" w:space="0" w:color="auto"/>
              <w:bottom w:val="single" w:sz="4" w:space="0" w:color="auto"/>
              <w:right w:val="single" w:sz="4" w:space="0" w:color="auto"/>
            </w:tcBorders>
          </w:tcPr>
          <w:p w14:paraId="05DDC2C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единица измерения</w:t>
            </w:r>
          </w:p>
        </w:tc>
        <w:tc>
          <w:tcPr>
            <w:tcW w:w="902" w:type="dxa"/>
            <w:vMerge w:val="restart"/>
            <w:tcBorders>
              <w:top w:val="single" w:sz="4" w:space="0" w:color="auto"/>
              <w:left w:val="single" w:sz="4" w:space="0" w:color="auto"/>
              <w:bottom w:val="single" w:sz="4" w:space="0" w:color="auto"/>
              <w:right w:val="single" w:sz="4" w:space="0" w:color="auto"/>
            </w:tcBorders>
          </w:tcPr>
          <w:p w14:paraId="2786CC1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(очередной финансовый год)</w:t>
            </w:r>
          </w:p>
        </w:tc>
        <w:tc>
          <w:tcPr>
            <w:tcW w:w="902" w:type="dxa"/>
            <w:vMerge w:val="restart"/>
            <w:tcBorders>
              <w:top w:val="single" w:sz="4" w:space="0" w:color="auto"/>
              <w:left w:val="single" w:sz="4" w:space="0" w:color="auto"/>
              <w:bottom w:val="single" w:sz="4" w:space="0" w:color="auto"/>
              <w:right w:val="single" w:sz="4" w:space="0" w:color="auto"/>
            </w:tcBorders>
          </w:tcPr>
          <w:p w14:paraId="7950B99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(1-й год планового периода)</w:t>
            </w:r>
          </w:p>
        </w:tc>
        <w:tc>
          <w:tcPr>
            <w:tcW w:w="902" w:type="dxa"/>
            <w:vMerge w:val="restart"/>
            <w:tcBorders>
              <w:top w:val="single" w:sz="4" w:space="0" w:color="auto"/>
              <w:left w:val="single" w:sz="4" w:space="0" w:color="auto"/>
              <w:bottom w:val="single" w:sz="4" w:space="0" w:color="auto"/>
              <w:right w:val="single" w:sz="4" w:space="0" w:color="auto"/>
            </w:tcBorders>
          </w:tcPr>
          <w:p w14:paraId="28EBCB6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(2-й год планового периода)</w:t>
            </w:r>
          </w:p>
        </w:tc>
        <w:tc>
          <w:tcPr>
            <w:tcW w:w="902" w:type="dxa"/>
            <w:vMerge w:val="restart"/>
            <w:tcBorders>
              <w:top w:val="single" w:sz="4" w:space="0" w:color="auto"/>
              <w:left w:val="single" w:sz="4" w:space="0" w:color="auto"/>
              <w:bottom w:val="single" w:sz="4" w:space="0" w:color="auto"/>
              <w:right w:val="single" w:sz="4" w:space="0" w:color="auto"/>
            </w:tcBorders>
          </w:tcPr>
          <w:p w14:paraId="78E67B6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(очередной финансовый год)</w:t>
            </w:r>
          </w:p>
        </w:tc>
        <w:tc>
          <w:tcPr>
            <w:tcW w:w="594" w:type="dxa"/>
            <w:vMerge w:val="restart"/>
            <w:tcBorders>
              <w:top w:val="single" w:sz="4" w:space="0" w:color="auto"/>
              <w:left w:val="single" w:sz="4" w:space="0" w:color="auto"/>
              <w:bottom w:val="single" w:sz="4" w:space="0" w:color="auto"/>
              <w:right w:val="single" w:sz="4" w:space="0" w:color="auto"/>
            </w:tcBorders>
          </w:tcPr>
          <w:p w14:paraId="3D1890C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(1-й год планового периода)</w:t>
            </w:r>
          </w:p>
        </w:tc>
        <w:tc>
          <w:tcPr>
            <w:tcW w:w="567" w:type="dxa"/>
            <w:vMerge w:val="restart"/>
            <w:tcBorders>
              <w:top w:val="single" w:sz="4" w:space="0" w:color="auto"/>
              <w:left w:val="single" w:sz="4" w:space="0" w:color="auto"/>
              <w:bottom w:val="single" w:sz="4" w:space="0" w:color="auto"/>
              <w:right w:val="single" w:sz="4" w:space="0" w:color="auto"/>
            </w:tcBorders>
          </w:tcPr>
          <w:p w14:paraId="7277206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(2-й год планового периода)</w:t>
            </w:r>
          </w:p>
        </w:tc>
        <w:tc>
          <w:tcPr>
            <w:tcW w:w="850" w:type="dxa"/>
            <w:vMerge w:val="restart"/>
            <w:tcBorders>
              <w:top w:val="single" w:sz="4" w:space="0" w:color="auto"/>
              <w:left w:val="single" w:sz="4" w:space="0" w:color="auto"/>
              <w:bottom w:val="single" w:sz="4" w:space="0" w:color="auto"/>
              <w:right w:val="single" w:sz="4" w:space="0" w:color="auto"/>
            </w:tcBorders>
          </w:tcPr>
          <w:p w14:paraId="5F22B76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 процентах</w:t>
            </w:r>
          </w:p>
        </w:tc>
        <w:tc>
          <w:tcPr>
            <w:tcW w:w="931" w:type="dxa"/>
            <w:gridSpan w:val="2"/>
            <w:vMerge w:val="restart"/>
            <w:tcBorders>
              <w:top w:val="single" w:sz="4" w:space="0" w:color="auto"/>
              <w:left w:val="single" w:sz="4" w:space="0" w:color="auto"/>
              <w:bottom w:val="single" w:sz="4" w:space="0" w:color="auto"/>
            </w:tcBorders>
          </w:tcPr>
          <w:p w14:paraId="51E3D0C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 абсолютных величинах</w:t>
            </w:r>
          </w:p>
        </w:tc>
      </w:tr>
      <w:tr w:rsidR="00BC6260" w:rsidRPr="00F0772B" w14:paraId="7FD3EF94" w14:textId="77777777" w:rsidTr="004B2260">
        <w:tc>
          <w:tcPr>
            <w:tcW w:w="773" w:type="dxa"/>
            <w:vMerge/>
            <w:tcBorders>
              <w:top w:val="single" w:sz="4" w:space="0" w:color="auto"/>
              <w:bottom w:val="single" w:sz="4" w:space="0" w:color="auto"/>
              <w:right w:val="single" w:sz="4" w:space="0" w:color="auto"/>
            </w:tcBorders>
          </w:tcPr>
          <w:p w14:paraId="1CCDD6D5" w14:textId="77777777" w:rsidR="00BC6260" w:rsidRPr="00F0772B" w:rsidRDefault="00BC6260" w:rsidP="004B2260">
            <w:pPr>
              <w:pStyle w:val="afc"/>
              <w:rPr>
                <w:rFonts w:ascii="Times New Roman" w:hAnsi="Times New Roman"/>
                <w:sz w:val="20"/>
                <w:szCs w:val="20"/>
              </w:rPr>
            </w:pPr>
          </w:p>
        </w:tc>
        <w:tc>
          <w:tcPr>
            <w:tcW w:w="902" w:type="dxa"/>
            <w:vMerge/>
            <w:tcBorders>
              <w:top w:val="single" w:sz="4" w:space="0" w:color="auto"/>
              <w:left w:val="single" w:sz="4" w:space="0" w:color="auto"/>
              <w:bottom w:val="single" w:sz="4" w:space="0" w:color="auto"/>
              <w:right w:val="single" w:sz="4" w:space="0" w:color="auto"/>
            </w:tcBorders>
          </w:tcPr>
          <w:p w14:paraId="1FB7779B" w14:textId="77777777" w:rsidR="00BC6260" w:rsidRPr="00F0772B" w:rsidRDefault="00BC6260" w:rsidP="004B2260">
            <w:pPr>
              <w:pStyle w:val="afc"/>
              <w:rPr>
                <w:rFonts w:ascii="Times New Roman" w:hAnsi="Times New Roman"/>
                <w:sz w:val="20"/>
                <w:szCs w:val="20"/>
              </w:rPr>
            </w:pPr>
          </w:p>
        </w:tc>
        <w:tc>
          <w:tcPr>
            <w:tcW w:w="902" w:type="dxa"/>
            <w:vMerge/>
            <w:tcBorders>
              <w:top w:val="single" w:sz="4" w:space="0" w:color="auto"/>
              <w:left w:val="single" w:sz="4" w:space="0" w:color="auto"/>
              <w:bottom w:val="single" w:sz="4" w:space="0" w:color="auto"/>
              <w:right w:val="single" w:sz="4" w:space="0" w:color="auto"/>
            </w:tcBorders>
          </w:tcPr>
          <w:p w14:paraId="5C74410F" w14:textId="77777777" w:rsidR="00BC6260" w:rsidRPr="00F0772B" w:rsidRDefault="00BC6260" w:rsidP="004B2260">
            <w:pPr>
              <w:pStyle w:val="afc"/>
              <w:rPr>
                <w:rFonts w:ascii="Times New Roman" w:hAnsi="Times New Roman"/>
                <w:sz w:val="20"/>
                <w:szCs w:val="20"/>
              </w:rPr>
            </w:pPr>
          </w:p>
        </w:tc>
        <w:tc>
          <w:tcPr>
            <w:tcW w:w="902" w:type="dxa"/>
            <w:vMerge/>
            <w:tcBorders>
              <w:top w:val="single" w:sz="4" w:space="0" w:color="auto"/>
              <w:left w:val="single" w:sz="4" w:space="0" w:color="auto"/>
              <w:bottom w:val="single" w:sz="4" w:space="0" w:color="auto"/>
              <w:right w:val="single" w:sz="4" w:space="0" w:color="auto"/>
            </w:tcBorders>
          </w:tcPr>
          <w:p w14:paraId="72F0CEC9" w14:textId="77777777" w:rsidR="00BC6260" w:rsidRPr="00F0772B" w:rsidRDefault="00BC6260" w:rsidP="004B2260">
            <w:pPr>
              <w:pStyle w:val="afc"/>
              <w:rPr>
                <w:rFonts w:ascii="Times New Roman" w:hAnsi="Times New Roman"/>
                <w:sz w:val="20"/>
                <w:szCs w:val="20"/>
              </w:rPr>
            </w:pPr>
          </w:p>
        </w:tc>
        <w:tc>
          <w:tcPr>
            <w:tcW w:w="902" w:type="dxa"/>
            <w:vMerge/>
            <w:tcBorders>
              <w:top w:val="single" w:sz="4" w:space="0" w:color="auto"/>
              <w:left w:val="single" w:sz="4" w:space="0" w:color="auto"/>
              <w:bottom w:val="single" w:sz="4" w:space="0" w:color="auto"/>
              <w:right w:val="single" w:sz="4" w:space="0" w:color="auto"/>
            </w:tcBorders>
          </w:tcPr>
          <w:p w14:paraId="1B39FC45" w14:textId="77777777" w:rsidR="00BC6260" w:rsidRPr="00F0772B" w:rsidRDefault="00BC6260" w:rsidP="004B2260">
            <w:pPr>
              <w:pStyle w:val="afc"/>
              <w:rPr>
                <w:rFonts w:ascii="Times New Roman" w:hAnsi="Times New Roman"/>
                <w:sz w:val="20"/>
                <w:szCs w:val="20"/>
              </w:rPr>
            </w:pPr>
          </w:p>
        </w:tc>
        <w:tc>
          <w:tcPr>
            <w:tcW w:w="902" w:type="dxa"/>
            <w:vMerge/>
            <w:tcBorders>
              <w:top w:val="single" w:sz="4" w:space="0" w:color="auto"/>
              <w:left w:val="single" w:sz="4" w:space="0" w:color="auto"/>
              <w:bottom w:val="single" w:sz="4" w:space="0" w:color="auto"/>
              <w:right w:val="single" w:sz="4" w:space="0" w:color="auto"/>
            </w:tcBorders>
          </w:tcPr>
          <w:p w14:paraId="1A8F914D" w14:textId="77777777" w:rsidR="00BC6260" w:rsidRPr="00F0772B" w:rsidRDefault="00BC6260" w:rsidP="004B2260">
            <w:pPr>
              <w:pStyle w:val="afc"/>
              <w:rPr>
                <w:rFonts w:ascii="Times New Roman" w:hAnsi="Times New Roman"/>
                <w:sz w:val="20"/>
                <w:szCs w:val="20"/>
              </w:rPr>
            </w:pPr>
          </w:p>
        </w:tc>
        <w:tc>
          <w:tcPr>
            <w:tcW w:w="902" w:type="dxa"/>
            <w:vMerge/>
            <w:tcBorders>
              <w:top w:val="single" w:sz="4" w:space="0" w:color="auto"/>
              <w:left w:val="single" w:sz="4" w:space="0" w:color="auto"/>
              <w:bottom w:val="single" w:sz="4" w:space="0" w:color="auto"/>
              <w:right w:val="single" w:sz="4" w:space="0" w:color="auto"/>
            </w:tcBorders>
          </w:tcPr>
          <w:p w14:paraId="10C5ED39"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142A6AA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наименование&lt;5&gt;</w:t>
            </w:r>
          </w:p>
        </w:tc>
        <w:tc>
          <w:tcPr>
            <w:tcW w:w="902" w:type="dxa"/>
            <w:tcBorders>
              <w:top w:val="single" w:sz="4" w:space="0" w:color="auto"/>
              <w:left w:val="single" w:sz="4" w:space="0" w:color="auto"/>
              <w:bottom w:val="single" w:sz="4" w:space="0" w:color="auto"/>
              <w:right w:val="single" w:sz="4" w:space="0" w:color="auto"/>
            </w:tcBorders>
          </w:tcPr>
          <w:p w14:paraId="3A4AD61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 xml:space="preserve">код по </w:t>
            </w:r>
            <w:hyperlink r:id="rId67" w:history="1">
              <w:r w:rsidRPr="00F0772B">
                <w:rPr>
                  <w:rStyle w:val="af3"/>
                  <w:rFonts w:ascii="Times New Roman" w:hAnsi="Times New Roman"/>
                </w:rPr>
                <w:t>ОКЕИ</w:t>
              </w:r>
            </w:hyperlink>
            <w:hyperlink w:anchor="sub_206" w:history="1">
              <w:r w:rsidRPr="00F0772B">
                <w:rPr>
                  <w:rStyle w:val="af3"/>
                  <w:rFonts w:ascii="Times New Roman" w:hAnsi="Times New Roman"/>
                </w:rPr>
                <w:t>&lt;6&gt;</w:t>
              </w:r>
            </w:hyperlink>
          </w:p>
        </w:tc>
        <w:tc>
          <w:tcPr>
            <w:tcW w:w="902" w:type="dxa"/>
            <w:vMerge/>
            <w:tcBorders>
              <w:top w:val="single" w:sz="4" w:space="0" w:color="auto"/>
              <w:left w:val="single" w:sz="4" w:space="0" w:color="auto"/>
              <w:bottom w:val="single" w:sz="4" w:space="0" w:color="auto"/>
              <w:right w:val="single" w:sz="4" w:space="0" w:color="auto"/>
            </w:tcBorders>
          </w:tcPr>
          <w:p w14:paraId="64053F59" w14:textId="77777777" w:rsidR="00BC6260" w:rsidRPr="00F0772B" w:rsidRDefault="00BC6260" w:rsidP="004B2260">
            <w:pPr>
              <w:pStyle w:val="afc"/>
              <w:rPr>
                <w:rFonts w:ascii="Times New Roman" w:hAnsi="Times New Roman"/>
                <w:sz w:val="20"/>
                <w:szCs w:val="20"/>
              </w:rPr>
            </w:pPr>
          </w:p>
        </w:tc>
        <w:tc>
          <w:tcPr>
            <w:tcW w:w="902" w:type="dxa"/>
            <w:vMerge/>
            <w:tcBorders>
              <w:top w:val="single" w:sz="4" w:space="0" w:color="auto"/>
              <w:left w:val="single" w:sz="4" w:space="0" w:color="auto"/>
              <w:bottom w:val="single" w:sz="4" w:space="0" w:color="auto"/>
              <w:right w:val="single" w:sz="4" w:space="0" w:color="auto"/>
            </w:tcBorders>
          </w:tcPr>
          <w:p w14:paraId="385C1C3D" w14:textId="77777777" w:rsidR="00BC6260" w:rsidRPr="00F0772B" w:rsidRDefault="00BC6260" w:rsidP="004B2260">
            <w:pPr>
              <w:pStyle w:val="afc"/>
              <w:rPr>
                <w:rFonts w:ascii="Times New Roman" w:hAnsi="Times New Roman"/>
                <w:sz w:val="20"/>
                <w:szCs w:val="20"/>
              </w:rPr>
            </w:pPr>
          </w:p>
        </w:tc>
        <w:tc>
          <w:tcPr>
            <w:tcW w:w="902" w:type="dxa"/>
            <w:vMerge/>
            <w:tcBorders>
              <w:top w:val="single" w:sz="4" w:space="0" w:color="auto"/>
              <w:left w:val="single" w:sz="4" w:space="0" w:color="auto"/>
              <w:bottom w:val="single" w:sz="4" w:space="0" w:color="auto"/>
              <w:right w:val="single" w:sz="4" w:space="0" w:color="auto"/>
            </w:tcBorders>
          </w:tcPr>
          <w:p w14:paraId="40B42102" w14:textId="77777777" w:rsidR="00BC6260" w:rsidRPr="00F0772B" w:rsidRDefault="00BC6260" w:rsidP="004B2260">
            <w:pPr>
              <w:pStyle w:val="afc"/>
              <w:rPr>
                <w:rFonts w:ascii="Times New Roman" w:hAnsi="Times New Roman"/>
                <w:sz w:val="20"/>
                <w:szCs w:val="20"/>
              </w:rPr>
            </w:pPr>
          </w:p>
        </w:tc>
        <w:tc>
          <w:tcPr>
            <w:tcW w:w="902" w:type="dxa"/>
            <w:vMerge/>
            <w:tcBorders>
              <w:top w:val="single" w:sz="4" w:space="0" w:color="auto"/>
              <w:left w:val="single" w:sz="4" w:space="0" w:color="auto"/>
              <w:bottom w:val="single" w:sz="4" w:space="0" w:color="auto"/>
              <w:right w:val="single" w:sz="4" w:space="0" w:color="auto"/>
            </w:tcBorders>
          </w:tcPr>
          <w:p w14:paraId="59632331" w14:textId="77777777" w:rsidR="00BC6260" w:rsidRPr="00F0772B" w:rsidRDefault="00BC6260" w:rsidP="004B2260">
            <w:pPr>
              <w:pStyle w:val="afc"/>
              <w:rPr>
                <w:rFonts w:ascii="Times New Roman" w:hAnsi="Times New Roman"/>
                <w:sz w:val="20"/>
                <w:szCs w:val="20"/>
              </w:rPr>
            </w:pPr>
          </w:p>
        </w:tc>
        <w:tc>
          <w:tcPr>
            <w:tcW w:w="594" w:type="dxa"/>
            <w:vMerge/>
            <w:tcBorders>
              <w:top w:val="single" w:sz="4" w:space="0" w:color="auto"/>
              <w:left w:val="single" w:sz="4" w:space="0" w:color="auto"/>
              <w:bottom w:val="single" w:sz="4" w:space="0" w:color="auto"/>
              <w:right w:val="single" w:sz="4" w:space="0" w:color="auto"/>
            </w:tcBorders>
          </w:tcPr>
          <w:p w14:paraId="4B49E3FE" w14:textId="77777777" w:rsidR="00BC6260" w:rsidRPr="00F0772B" w:rsidRDefault="00BC6260" w:rsidP="004B2260">
            <w:pPr>
              <w:pStyle w:val="afc"/>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tcPr>
          <w:p w14:paraId="6CBC7544" w14:textId="77777777" w:rsidR="00BC6260" w:rsidRPr="00F0772B" w:rsidRDefault="00BC6260" w:rsidP="004B2260">
            <w:pPr>
              <w:pStyle w:val="afc"/>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14EBA46C" w14:textId="77777777" w:rsidR="00BC6260" w:rsidRPr="00F0772B" w:rsidRDefault="00BC6260" w:rsidP="004B2260">
            <w:pPr>
              <w:pStyle w:val="afc"/>
              <w:rPr>
                <w:rFonts w:ascii="Times New Roman" w:hAnsi="Times New Roman"/>
                <w:sz w:val="20"/>
                <w:szCs w:val="20"/>
              </w:rPr>
            </w:pPr>
          </w:p>
        </w:tc>
        <w:tc>
          <w:tcPr>
            <w:tcW w:w="931" w:type="dxa"/>
            <w:gridSpan w:val="2"/>
            <w:vMerge/>
            <w:tcBorders>
              <w:top w:val="single" w:sz="4" w:space="0" w:color="auto"/>
              <w:left w:val="single" w:sz="4" w:space="0" w:color="auto"/>
              <w:bottom w:val="single" w:sz="4" w:space="0" w:color="auto"/>
            </w:tcBorders>
          </w:tcPr>
          <w:p w14:paraId="2F0F7A4F" w14:textId="77777777" w:rsidR="00BC6260" w:rsidRPr="00F0772B" w:rsidRDefault="00BC6260" w:rsidP="004B2260">
            <w:pPr>
              <w:pStyle w:val="afc"/>
              <w:rPr>
                <w:rFonts w:ascii="Times New Roman" w:hAnsi="Times New Roman"/>
                <w:sz w:val="20"/>
                <w:szCs w:val="20"/>
              </w:rPr>
            </w:pPr>
          </w:p>
        </w:tc>
      </w:tr>
      <w:tr w:rsidR="00BC6260" w:rsidRPr="00F0772B" w14:paraId="58DE8348" w14:textId="77777777" w:rsidTr="004B2260">
        <w:tc>
          <w:tcPr>
            <w:tcW w:w="773" w:type="dxa"/>
            <w:tcBorders>
              <w:top w:val="single" w:sz="4" w:space="0" w:color="auto"/>
              <w:bottom w:val="single" w:sz="4" w:space="0" w:color="auto"/>
              <w:right w:val="single" w:sz="4" w:space="0" w:color="auto"/>
            </w:tcBorders>
          </w:tcPr>
          <w:p w14:paraId="009AFA8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902" w:type="dxa"/>
            <w:tcBorders>
              <w:top w:val="single" w:sz="4" w:space="0" w:color="auto"/>
              <w:left w:val="single" w:sz="4" w:space="0" w:color="auto"/>
              <w:bottom w:val="single" w:sz="4" w:space="0" w:color="auto"/>
              <w:right w:val="single" w:sz="4" w:space="0" w:color="auto"/>
            </w:tcBorders>
          </w:tcPr>
          <w:p w14:paraId="5489C6F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902" w:type="dxa"/>
            <w:tcBorders>
              <w:top w:val="single" w:sz="4" w:space="0" w:color="auto"/>
              <w:left w:val="single" w:sz="4" w:space="0" w:color="auto"/>
              <w:bottom w:val="single" w:sz="4" w:space="0" w:color="auto"/>
              <w:right w:val="single" w:sz="4" w:space="0" w:color="auto"/>
            </w:tcBorders>
          </w:tcPr>
          <w:p w14:paraId="44A2B4D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902" w:type="dxa"/>
            <w:tcBorders>
              <w:top w:val="single" w:sz="4" w:space="0" w:color="auto"/>
              <w:left w:val="single" w:sz="4" w:space="0" w:color="auto"/>
              <w:bottom w:val="single" w:sz="4" w:space="0" w:color="auto"/>
              <w:right w:val="single" w:sz="4" w:space="0" w:color="auto"/>
            </w:tcBorders>
          </w:tcPr>
          <w:p w14:paraId="3101845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4</w:t>
            </w:r>
          </w:p>
        </w:tc>
        <w:tc>
          <w:tcPr>
            <w:tcW w:w="902" w:type="dxa"/>
            <w:tcBorders>
              <w:top w:val="single" w:sz="4" w:space="0" w:color="auto"/>
              <w:left w:val="single" w:sz="4" w:space="0" w:color="auto"/>
              <w:bottom w:val="single" w:sz="4" w:space="0" w:color="auto"/>
              <w:right w:val="single" w:sz="4" w:space="0" w:color="auto"/>
            </w:tcBorders>
          </w:tcPr>
          <w:p w14:paraId="223FA3D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5</w:t>
            </w:r>
          </w:p>
        </w:tc>
        <w:tc>
          <w:tcPr>
            <w:tcW w:w="902" w:type="dxa"/>
            <w:tcBorders>
              <w:top w:val="single" w:sz="4" w:space="0" w:color="auto"/>
              <w:left w:val="single" w:sz="4" w:space="0" w:color="auto"/>
              <w:bottom w:val="single" w:sz="4" w:space="0" w:color="auto"/>
              <w:right w:val="single" w:sz="4" w:space="0" w:color="auto"/>
            </w:tcBorders>
          </w:tcPr>
          <w:p w14:paraId="7E7DA14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6</w:t>
            </w:r>
          </w:p>
        </w:tc>
        <w:tc>
          <w:tcPr>
            <w:tcW w:w="902" w:type="dxa"/>
            <w:tcBorders>
              <w:top w:val="single" w:sz="4" w:space="0" w:color="auto"/>
              <w:left w:val="single" w:sz="4" w:space="0" w:color="auto"/>
              <w:bottom w:val="single" w:sz="4" w:space="0" w:color="auto"/>
              <w:right w:val="single" w:sz="4" w:space="0" w:color="auto"/>
            </w:tcBorders>
          </w:tcPr>
          <w:p w14:paraId="34A1451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7</w:t>
            </w:r>
          </w:p>
        </w:tc>
        <w:tc>
          <w:tcPr>
            <w:tcW w:w="902" w:type="dxa"/>
            <w:tcBorders>
              <w:top w:val="single" w:sz="4" w:space="0" w:color="auto"/>
              <w:left w:val="single" w:sz="4" w:space="0" w:color="auto"/>
              <w:bottom w:val="single" w:sz="4" w:space="0" w:color="auto"/>
              <w:right w:val="single" w:sz="4" w:space="0" w:color="auto"/>
            </w:tcBorders>
          </w:tcPr>
          <w:p w14:paraId="29E52A0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8</w:t>
            </w:r>
          </w:p>
        </w:tc>
        <w:tc>
          <w:tcPr>
            <w:tcW w:w="902" w:type="dxa"/>
            <w:tcBorders>
              <w:top w:val="single" w:sz="4" w:space="0" w:color="auto"/>
              <w:left w:val="single" w:sz="4" w:space="0" w:color="auto"/>
              <w:bottom w:val="single" w:sz="4" w:space="0" w:color="auto"/>
              <w:right w:val="single" w:sz="4" w:space="0" w:color="auto"/>
            </w:tcBorders>
          </w:tcPr>
          <w:p w14:paraId="578AF74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9</w:t>
            </w:r>
          </w:p>
        </w:tc>
        <w:tc>
          <w:tcPr>
            <w:tcW w:w="902" w:type="dxa"/>
            <w:tcBorders>
              <w:top w:val="single" w:sz="4" w:space="0" w:color="auto"/>
              <w:left w:val="single" w:sz="4" w:space="0" w:color="auto"/>
              <w:bottom w:val="single" w:sz="4" w:space="0" w:color="auto"/>
              <w:right w:val="single" w:sz="4" w:space="0" w:color="auto"/>
            </w:tcBorders>
          </w:tcPr>
          <w:p w14:paraId="093C843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10</w:t>
            </w:r>
          </w:p>
        </w:tc>
        <w:tc>
          <w:tcPr>
            <w:tcW w:w="902" w:type="dxa"/>
            <w:tcBorders>
              <w:top w:val="single" w:sz="4" w:space="0" w:color="auto"/>
              <w:left w:val="single" w:sz="4" w:space="0" w:color="auto"/>
              <w:bottom w:val="single" w:sz="4" w:space="0" w:color="auto"/>
              <w:right w:val="single" w:sz="4" w:space="0" w:color="auto"/>
            </w:tcBorders>
          </w:tcPr>
          <w:p w14:paraId="71A8A7F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11</w:t>
            </w:r>
          </w:p>
        </w:tc>
        <w:tc>
          <w:tcPr>
            <w:tcW w:w="902" w:type="dxa"/>
            <w:tcBorders>
              <w:top w:val="single" w:sz="4" w:space="0" w:color="auto"/>
              <w:left w:val="single" w:sz="4" w:space="0" w:color="auto"/>
              <w:bottom w:val="single" w:sz="4" w:space="0" w:color="auto"/>
              <w:right w:val="single" w:sz="4" w:space="0" w:color="auto"/>
            </w:tcBorders>
          </w:tcPr>
          <w:p w14:paraId="6E3F955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12</w:t>
            </w:r>
          </w:p>
        </w:tc>
        <w:tc>
          <w:tcPr>
            <w:tcW w:w="902" w:type="dxa"/>
            <w:tcBorders>
              <w:top w:val="single" w:sz="4" w:space="0" w:color="auto"/>
              <w:left w:val="single" w:sz="4" w:space="0" w:color="auto"/>
              <w:bottom w:val="single" w:sz="4" w:space="0" w:color="auto"/>
              <w:right w:val="single" w:sz="4" w:space="0" w:color="auto"/>
            </w:tcBorders>
          </w:tcPr>
          <w:p w14:paraId="18517E9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13</w:t>
            </w:r>
          </w:p>
        </w:tc>
        <w:tc>
          <w:tcPr>
            <w:tcW w:w="594" w:type="dxa"/>
            <w:tcBorders>
              <w:top w:val="single" w:sz="4" w:space="0" w:color="auto"/>
              <w:left w:val="single" w:sz="4" w:space="0" w:color="auto"/>
              <w:bottom w:val="single" w:sz="4" w:space="0" w:color="auto"/>
              <w:right w:val="single" w:sz="4" w:space="0" w:color="auto"/>
            </w:tcBorders>
          </w:tcPr>
          <w:p w14:paraId="0971C85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6D204E0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0B5E763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16</w:t>
            </w:r>
          </w:p>
        </w:tc>
        <w:tc>
          <w:tcPr>
            <w:tcW w:w="931" w:type="dxa"/>
            <w:gridSpan w:val="2"/>
            <w:tcBorders>
              <w:top w:val="single" w:sz="4" w:space="0" w:color="auto"/>
              <w:left w:val="single" w:sz="4" w:space="0" w:color="auto"/>
              <w:bottom w:val="single" w:sz="4" w:space="0" w:color="auto"/>
            </w:tcBorders>
          </w:tcPr>
          <w:p w14:paraId="41EA698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17</w:t>
            </w:r>
          </w:p>
        </w:tc>
      </w:tr>
      <w:tr w:rsidR="00BC6260" w:rsidRPr="00F0772B" w14:paraId="17BAF08A" w14:textId="77777777" w:rsidTr="004B2260">
        <w:tc>
          <w:tcPr>
            <w:tcW w:w="773" w:type="dxa"/>
            <w:tcBorders>
              <w:top w:val="single" w:sz="4" w:space="0" w:color="auto"/>
              <w:bottom w:val="single" w:sz="4" w:space="0" w:color="auto"/>
              <w:right w:val="single" w:sz="4" w:space="0" w:color="auto"/>
            </w:tcBorders>
          </w:tcPr>
          <w:p w14:paraId="6B5F3FF0"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4024D1C6"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5F906EDF"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42FA47F7"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16A7983D"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368816E8"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1DE38558"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3C7F4A40"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7A504573"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74854290"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37577CD5"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325CCE39"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2D602831" w14:textId="77777777" w:rsidR="00BC6260" w:rsidRPr="00F0772B" w:rsidRDefault="00BC6260" w:rsidP="004B2260">
            <w:pPr>
              <w:pStyle w:val="afc"/>
              <w:rPr>
                <w:rFonts w:ascii="Times New Roman" w:hAnsi="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14:paraId="5CF29E37" w14:textId="77777777" w:rsidR="00BC6260" w:rsidRPr="00F0772B" w:rsidRDefault="00BC6260" w:rsidP="004B2260">
            <w:pPr>
              <w:pStyle w:val="afc"/>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AC8995" w14:textId="77777777" w:rsidR="00BC6260" w:rsidRPr="00F0772B" w:rsidRDefault="00BC6260" w:rsidP="004B2260">
            <w:pPr>
              <w:pStyle w:val="afc"/>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026FEA9" w14:textId="77777777" w:rsidR="00BC6260" w:rsidRPr="00F0772B" w:rsidRDefault="00BC6260" w:rsidP="004B2260">
            <w:pPr>
              <w:pStyle w:val="afc"/>
              <w:rPr>
                <w:rFonts w:ascii="Times New Roman" w:hAnsi="Times New Roman"/>
                <w:sz w:val="20"/>
                <w:szCs w:val="20"/>
              </w:rPr>
            </w:pPr>
          </w:p>
        </w:tc>
        <w:tc>
          <w:tcPr>
            <w:tcW w:w="931" w:type="dxa"/>
            <w:gridSpan w:val="2"/>
            <w:tcBorders>
              <w:top w:val="single" w:sz="4" w:space="0" w:color="auto"/>
              <w:left w:val="single" w:sz="4" w:space="0" w:color="auto"/>
              <w:bottom w:val="single" w:sz="4" w:space="0" w:color="auto"/>
            </w:tcBorders>
          </w:tcPr>
          <w:p w14:paraId="43045197" w14:textId="77777777" w:rsidR="00BC6260" w:rsidRPr="00F0772B" w:rsidRDefault="00BC6260" w:rsidP="004B2260">
            <w:pPr>
              <w:pStyle w:val="afc"/>
              <w:rPr>
                <w:rFonts w:ascii="Times New Roman" w:hAnsi="Times New Roman"/>
                <w:sz w:val="20"/>
                <w:szCs w:val="20"/>
              </w:rPr>
            </w:pPr>
          </w:p>
        </w:tc>
      </w:tr>
      <w:tr w:rsidR="00BC6260" w:rsidRPr="00F0772B" w14:paraId="1A69C5B1" w14:textId="77777777" w:rsidTr="004B2260">
        <w:tc>
          <w:tcPr>
            <w:tcW w:w="773" w:type="dxa"/>
            <w:tcBorders>
              <w:top w:val="single" w:sz="4" w:space="0" w:color="auto"/>
              <w:bottom w:val="single" w:sz="4" w:space="0" w:color="auto"/>
              <w:right w:val="single" w:sz="4" w:space="0" w:color="auto"/>
            </w:tcBorders>
          </w:tcPr>
          <w:p w14:paraId="79AA9A12"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20E5B0BB"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26B9CA14"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408A3A6E"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11F06DA6"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4FAB2B0E"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749FA94D"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2C2EDA6C"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1C7E26FF"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2EAABC3C"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67041B18"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239044A2"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70A5B751" w14:textId="77777777" w:rsidR="00BC6260" w:rsidRPr="00F0772B" w:rsidRDefault="00BC6260" w:rsidP="004B2260">
            <w:pPr>
              <w:pStyle w:val="afc"/>
              <w:rPr>
                <w:rFonts w:ascii="Times New Roman" w:hAnsi="Times New Roman"/>
                <w:sz w:val="20"/>
                <w:szCs w:val="20"/>
              </w:rPr>
            </w:pPr>
          </w:p>
        </w:tc>
        <w:tc>
          <w:tcPr>
            <w:tcW w:w="594" w:type="dxa"/>
            <w:tcBorders>
              <w:top w:val="single" w:sz="4" w:space="0" w:color="auto"/>
              <w:left w:val="single" w:sz="4" w:space="0" w:color="auto"/>
              <w:bottom w:val="single" w:sz="4" w:space="0" w:color="auto"/>
              <w:right w:val="single" w:sz="4" w:space="0" w:color="auto"/>
            </w:tcBorders>
          </w:tcPr>
          <w:p w14:paraId="20768EAC" w14:textId="77777777" w:rsidR="00BC6260" w:rsidRPr="00F0772B" w:rsidRDefault="00BC6260" w:rsidP="004B2260">
            <w:pPr>
              <w:pStyle w:val="afc"/>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4C13DA" w14:textId="77777777" w:rsidR="00BC6260" w:rsidRPr="00F0772B" w:rsidRDefault="00BC6260" w:rsidP="004B2260">
            <w:pPr>
              <w:pStyle w:val="afc"/>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A29B51" w14:textId="77777777" w:rsidR="00BC6260" w:rsidRPr="00F0772B" w:rsidRDefault="00BC6260" w:rsidP="004B2260">
            <w:pPr>
              <w:pStyle w:val="afc"/>
              <w:rPr>
                <w:rFonts w:ascii="Times New Roman" w:hAnsi="Times New Roman"/>
                <w:sz w:val="20"/>
                <w:szCs w:val="20"/>
              </w:rPr>
            </w:pPr>
          </w:p>
        </w:tc>
        <w:tc>
          <w:tcPr>
            <w:tcW w:w="931" w:type="dxa"/>
            <w:gridSpan w:val="2"/>
            <w:tcBorders>
              <w:top w:val="single" w:sz="4" w:space="0" w:color="auto"/>
              <w:left w:val="single" w:sz="4" w:space="0" w:color="auto"/>
              <w:bottom w:val="single" w:sz="4" w:space="0" w:color="auto"/>
            </w:tcBorders>
          </w:tcPr>
          <w:p w14:paraId="0D2D357D" w14:textId="77777777" w:rsidR="00BC6260" w:rsidRPr="00F0772B" w:rsidRDefault="00BC6260" w:rsidP="004B2260">
            <w:pPr>
              <w:pStyle w:val="afc"/>
              <w:rPr>
                <w:rFonts w:ascii="Times New Roman" w:hAnsi="Times New Roman"/>
                <w:sz w:val="20"/>
                <w:szCs w:val="20"/>
              </w:rPr>
            </w:pPr>
          </w:p>
        </w:tc>
      </w:tr>
    </w:tbl>
    <w:p w14:paraId="66D1E380" w14:textId="77777777" w:rsidR="00BC6260" w:rsidRPr="00F0772B" w:rsidRDefault="00BC6260" w:rsidP="00BC6260">
      <w:pPr>
        <w:rPr>
          <w:sz w:val="20"/>
          <w:szCs w:val="20"/>
        </w:rPr>
      </w:pPr>
    </w:p>
    <w:p w14:paraId="1D119B4A" w14:textId="77777777" w:rsidR="00BC6260" w:rsidRPr="00F0772B" w:rsidRDefault="00BC6260" w:rsidP="00BC6260">
      <w:pPr>
        <w:rPr>
          <w:sz w:val="20"/>
          <w:szCs w:val="20"/>
        </w:rPr>
      </w:pPr>
      <w:r w:rsidRPr="00F0772B">
        <w:rPr>
          <w:sz w:val="20"/>
          <w:szCs w:val="20"/>
        </w:rPr>
        <w:t>4. Нормативные правовые акты, устанавливающие размер платы (цену, тариф) либо порядок ее установления</w:t>
      </w:r>
    </w:p>
    <w:p w14:paraId="477F2E0A"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1"/>
        <w:gridCol w:w="4252"/>
        <w:gridCol w:w="1984"/>
        <w:gridCol w:w="1871"/>
        <w:gridCol w:w="4453"/>
      </w:tblGrid>
      <w:tr w:rsidR="00BC6260" w:rsidRPr="00F0772B" w14:paraId="69E68BEE" w14:textId="77777777" w:rsidTr="004B2260">
        <w:tc>
          <w:tcPr>
            <w:tcW w:w="14601" w:type="dxa"/>
            <w:gridSpan w:val="5"/>
            <w:tcBorders>
              <w:top w:val="single" w:sz="4" w:space="0" w:color="auto"/>
              <w:bottom w:val="single" w:sz="4" w:space="0" w:color="auto"/>
            </w:tcBorders>
          </w:tcPr>
          <w:p w14:paraId="75160C6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Нормативный правовой акт</w:t>
            </w:r>
          </w:p>
        </w:tc>
      </w:tr>
      <w:tr w:rsidR="00BC6260" w:rsidRPr="00F0772B" w14:paraId="23EF1A22" w14:textId="77777777" w:rsidTr="004B2260">
        <w:tc>
          <w:tcPr>
            <w:tcW w:w="2041" w:type="dxa"/>
            <w:tcBorders>
              <w:top w:val="single" w:sz="4" w:space="0" w:color="auto"/>
              <w:bottom w:val="single" w:sz="4" w:space="0" w:color="auto"/>
              <w:right w:val="single" w:sz="4" w:space="0" w:color="auto"/>
            </w:tcBorders>
          </w:tcPr>
          <w:p w14:paraId="4C93126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вид</w:t>
            </w:r>
          </w:p>
        </w:tc>
        <w:tc>
          <w:tcPr>
            <w:tcW w:w="4252" w:type="dxa"/>
            <w:tcBorders>
              <w:top w:val="single" w:sz="4" w:space="0" w:color="auto"/>
              <w:left w:val="single" w:sz="4" w:space="0" w:color="auto"/>
              <w:bottom w:val="single" w:sz="4" w:space="0" w:color="auto"/>
              <w:right w:val="single" w:sz="4" w:space="0" w:color="auto"/>
            </w:tcBorders>
          </w:tcPr>
          <w:p w14:paraId="4137188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принявший орган</w:t>
            </w:r>
          </w:p>
        </w:tc>
        <w:tc>
          <w:tcPr>
            <w:tcW w:w="1984" w:type="dxa"/>
            <w:tcBorders>
              <w:top w:val="single" w:sz="4" w:space="0" w:color="auto"/>
              <w:left w:val="single" w:sz="4" w:space="0" w:color="auto"/>
              <w:bottom w:val="single" w:sz="4" w:space="0" w:color="auto"/>
              <w:right w:val="single" w:sz="4" w:space="0" w:color="auto"/>
            </w:tcBorders>
          </w:tcPr>
          <w:p w14:paraId="79B48B3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дата</w:t>
            </w:r>
          </w:p>
        </w:tc>
        <w:tc>
          <w:tcPr>
            <w:tcW w:w="1871" w:type="dxa"/>
            <w:tcBorders>
              <w:top w:val="single" w:sz="4" w:space="0" w:color="auto"/>
              <w:left w:val="single" w:sz="4" w:space="0" w:color="auto"/>
              <w:bottom w:val="single" w:sz="4" w:space="0" w:color="auto"/>
              <w:right w:val="single" w:sz="4" w:space="0" w:color="auto"/>
            </w:tcBorders>
          </w:tcPr>
          <w:p w14:paraId="1E4EBD1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номер</w:t>
            </w:r>
          </w:p>
        </w:tc>
        <w:tc>
          <w:tcPr>
            <w:tcW w:w="4453" w:type="dxa"/>
            <w:tcBorders>
              <w:top w:val="single" w:sz="4" w:space="0" w:color="auto"/>
              <w:left w:val="single" w:sz="4" w:space="0" w:color="auto"/>
              <w:bottom w:val="single" w:sz="4" w:space="0" w:color="auto"/>
            </w:tcBorders>
          </w:tcPr>
          <w:p w14:paraId="4DB7EC3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w:t>
            </w:r>
          </w:p>
        </w:tc>
      </w:tr>
      <w:tr w:rsidR="00BC6260" w:rsidRPr="00F0772B" w14:paraId="2042387E" w14:textId="77777777" w:rsidTr="004B2260">
        <w:tc>
          <w:tcPr>
            <w:tcW w:w="2041" w:type="dxa"/>
            <w:tcBorders>
              <w:top w:val="single" w:sz="4" w:space="0" w:color="auto"/>
              <w:bottom w:val="single" w:sz="4" w:space="0" w:color="auto"/>
              <w:right w:val="single" w:sz="4" w:space="0" w:color="auto"/>
            </w:tcBorders>
          </w:tcPr>
          <w:p w14:paraId="26CA5DC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4252" w:type="dxa"/>
            <w:tcBorders>
              <w:top w:val="single" w:sz="4" w:space="0" w:color="auto"/>
              <w:left w:val="single" w:sz="4" w:space="0" w:color="auto"/>
              <w:bottom w:val="single" w:sz="4" w:space="0" w:color="auto"/>
              <w:right w:val="single" w:sz="4" w:space="0" w:color="auto"/>
            </w:tcBorders>
          </w:tcPr>
          <w:p w14:paraId="3C7B489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14:paraId="609CD1B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1871" w:type="dxa"/>
            <w:tcBorders>
              <w:top w:val="single" w:sz="4" w:space="0" w:color="auto"/>
              <w:left w:val="single" w:sz="4" w:space="0" w:color="auto"/>
              <w:bottom w:val="single" w:sz="4" w:space="0" w:color="auto"/>
              <w:right w:val="single" w:sz="4" w:space="0" w:color="auto"/>
            </w:tcBorders>
          </w:tcPr>
          <w:p w14:paraId="7B27871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4</w:t>
            </w:r>
          </w:p>
        </w:tc>
        <w:tc>
          <w:tcPr>
            <w:tcW w:w="4453" w:type="dxa"/>
            <w:tcBorders>
              <w:top w:val="single" w:sz="4" w:space="0" w:color="auto"/>
              <w:left w:val="single" w:sz="4" w:space="0" w:color="auto"/>
              <w:bottom w:val="single" w:sz="4" w:space="0" w:color="auto"/>
            </w:tcBorders>
          </w:tcPr>
          <w:p w14:paraId="367777F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5</w:t>
            </w:r>
          </w:p>
        </w:tc>
      </w:tr>
      <w:tr w:rsidR="00BC6260" w:rsidRPr="00F0772B" w14:paraId="729FD04D" w14:textId="77777777" w:rsidTr="004B2260">
        <w:tc>
          <w:tcPr>
            <w:tcW w:w="2041" w:type="dxa"/>
            <w:tcBorders>
              <w:top w:val="single" w:sz="4" w:space="0" w:color="auto"/>
              <w:bottom w:val="single" w:sz="4" w:space="0" w:color="auto"/>
              <w:right w:val="single" w:sz="4" w:space="0" w:color="auto"/>
            </w:tcBorders>
          </w:tcPr>
          <w:p w14:paraId="277DF39F" w14:textId="77777777" w:rsidR="00BC6260" w:rsidRPr="00F0772B" w:rsidRDefault="00BC6260" w:rsidP="004B2260">
            <w:pPr>
              <w:pStyle w:val="afc"/>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5F7D6EE" w14:textId="77777777" w:rsidR="00BC6260" w:rsidRPr="00F0772B" w:rsidRDefault="00BC6260" w:rsidP="004B2260">
            <w:pPr>
              <w:pStyle w:val="afc"/>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FFD3CD5" w14:textId="77777777" w:rsidR="00BC6260" w:rsidRPr="00F0772B" w:rsidRDefault="00BC6260" w:rsidP="004B2260">
            <w:pPr>
              <w:pStyle w:val="afc"/>
              <w:rPr>
                <w:rFonts w:ascii="Times New Roman" w:hAnsi="Times New Roman"/>
                <w:sz w:val="20"/>
                <w:szCs w:val="20"/>
              </w:rPr>
            </w:pPr>
          </w:p>
        </w:tc>
        <w:tc>
          <w:tcPr>
            <w:tcW w:w="1871" w:type="dxa"/>
            <w:tcBorders>
              <w:top w:val="single" w:sz="4" w:space="0" w:color="auto"/>
              <w:left w:val="single" w:sz="4" w:space="0" w:color="auto"/>
              <w:bottom w:val="single" w:sz="4" w:space="0" w:color="auto"/>
              <w:right w:val="single" w:sz="4" w:space="0" w:color="auto"/>
            </w:tcBorders>
          </w:tcPr>
          <w:p w14:paraId="21137F16" w14:textId="77777777" w:rsidR="00BC6260" w:rsidRPr="00F0772B" w:rsidRDefault="00BC6260" w:rsidP="004B2260">
            <w:pPr>
              <w:pStyle w:val="afc"/>
              <w:rPr>
                <w:rFonts w:ascii="Times New Roman" w:hAnsi="Times New Roman"/>
                <w:sz w:val="20"/>
                <w:szCs w:val="20"/>
              </w:rPr>
            </w:pPr>
          </w:p>
        </w:tc>
        <w:tc>
          <w:tcPr>
            <w:tcW w:w="4453" w:type="dxa"/>
            <w:tcBorders>
              <w:top w:val="single" w:sz="4" w:space="0" w:color="auto"/>
              <w:left w:val="single" w:sz="4" w:space="0" w:color="auto"/>
              <w:bottom w:val="single" w:sz="4" w:space="0" w:color="auto"/>
            </w:tcBorders>
          </w:tcPr>
          <w:p w14:paraId="03FF4251" w14:textId="77777777" w:rsidR="00BC6260" w:rsidRPr="00F0772B" w:rsidRDefault="00BC6260" w:rsidP="004B2260">
            <w:pPr>
              <w:pStyle w:val="afc"/>
              <w:rPr>
                <w:rFonts w:ascii="Times New Roman" w:hAnsi="Times New Roman"/>
                <w:sz w:val="20"/>
                <w:szCs w:val="20"/>
              </w:rPr>
            </w:pPr>
          </w:p>
        </w:tc>
      </w:tr>
    </w:tbl>
    <w:p w14:paraId="7807009F" w14:textId="77777777" w:rsidR="00BC6260" w:rsidRPr="00F0772B" w:rsidRDefault="00BC6260" w:rsidP="00BC6260">
      <w:pPr>
        <w:rPr>
          <w:sz w:val="20"/>
          <w:szCs w:val="20"/>
        </w:rPr>
      </w:pPr>
    </w:p>
    <w:p w14:paraId="3FAFCE45" w14:textId="77777777" w:rsidR="00BC6260" w:rsidRPr="00F0772B" w:rsidRDefault="00BC6260" w:rsidP="00BC6260">
      <w:pPr>
        <w:rPr>
          <w:sz w:val="20"/>
          <w:szCs w:val="20"/>
        </w:rPr>
      </w:pPr>
      <w:r w:rsidRPr="00F0772B">
        <w:rPr>
          <w:sz w:val="20"/>
          <w:szCs w:val="20"/>
        </w:rPr>
        <w:t>5. Порядок оказания муниципальной услуги</w:t>
      </w:r>
    </w:p>
    <w:p w14:paraId="5689064E"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6"/>
        <w:gridCol w:w="8334"/>
      </w:tblGrid>
      <w:tr w:rsidR="00BC6260" w:rsidRPr="00F0772B" w14:paraId="0B151C83" w14:textId="77777777" w:rsidTr="004B2260">
        <w:tc>
          <w:tcPr>
            <w:tcW w:w="5216" w:type="dxa"/>
            <w:tcBorders>
              <w:top w:val="nil"/>
              <w:left w:val="nil"/>
              <w:bottom w:val="nil"/>
              <w:right w:val="nil"/>
            </w:tcBorders>
          </w:tcPr>
          <w:p w14:paraId="61C3C4FC"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5.1. Нормативные правовые акты, регулирующие порядок оказания муниципальной услуги</w:t>
            </w:r>
          </w:p>
        </w:tc>
        <w:tc>
          <w:tcPr>
            <w:tcW w:w="8334" w:type="dxa"/>
            <w:tcBorders>
              <w:top w:val="nil"/>
              <w:left w:val="nil"/>
              <w:bottom w:val="single" w:sz="4" w:space="0" w:color="auto"/>
              <w:right w:val="nil"/>
            </w:tcBorders>
          </w:tcPr>
          <w:p w14:paraId="2E68F1E8" w14:textId="77777777" w:rsidR="00BC6260" w:rsidRPr="00F0772B" w:rsidRDefault="00BC6260" w:rsidP="004B2260">
            <w:pPr>
              <w:pStyle w:val="afc"/>
              <w:rPr>
                <w:rFonts w:ascii="Times New Roman" w:hAnsi="Times New Roman"/>
                <w:sz w:val="20"/>
                <w:szCs w:val="20"/>
              </w:rPr>
            </w:pPr>
          </w:p>
        </w:tc>
      </w:tr>
      <w:tr w:rsidR="00BC6260" w:rsidRPr="00F0772B" w14:paraId="12B333AB" w14:textId="77777777" w:rsidTr="004B2260">
        <w:tc>
          <w:tcPr>
            <w:tcW w:w="5216" w:type="dxa"/>
            <w:tcBorders>
              <w:top w:val="nil"/>
              <w:left w:val="nil"/>
              <w:bottom w:val="nil"/>
              <w:right w:val="nil"/>
            </w:tcBorders>
          </w:tcPr>
          <w:p w14:paraId="43F38F27" w14:textId="77777777" w:rsidR="00BC6260" w:rsidRPr="00F0772B" w:rsidRDefault="00BC6260" w:rsidP="004B2260">
            <w:pPr>
              <w:pStyle w:val="afc"/>
              <w:rPr>
                <w:rFonts w:ascii="Times New Roman" w:hAnsi="Times New Roman"/>
                <w:sz w:val="20"/>
                <w:szCs w:val="20"/>
              </w:rPr>
            </w:pPr>
          </w:p>
        </w:tc>
        <w:tc>
          <w:tcPr>
            <w:tcW w:w="8334" w:type="dxa"/>
            <w:tcBorders>
              <w:top w:val="single" w:sz="4" w:space="0" w:color="auto"/>
              <w:left w:val="nil"/>
              <w:bottom w:val="nil"/>
              <w:right w:val="nil"/>
            </w:tcBorders>
          </w:tcPr>
          <w:p w14:paraId="71C7A28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номер и дата нормативного правового акта)</w:t>
            </w:r>
          </w:p>
        </w:tc>
      </w:tr>
    </w:tbl>
    <w:p w14:paraId="7FD1EF20" w14:textId="77777777" w:rsidR="00BC6260" w:rsidRPr="00F0772B" w:rsidRDefault="00BC6260" w:rsidP="00BC6260">
      <w:pPr>
        <w:rPr>
          <w:sz w:val="20"/>
          <w:szCs w:val="20"/>
        </w:rPr>
      </w:pPr>
    </w:p>
    <w:p w14:paraId="33CF8DD2" w14:textId="77777777" w:rsidR="00BC6260" w:rsidRPr="00F0772B" w:rsidRDefault="00BC6260" w:rsidP="00BC6260">
      <w:pPr>
        <w:rPr>
          <w:sz w:val="20"/>
          <w:szCs w:val="20"/>
        </w:rPr>
      </w:pPr>
      <w:r w:rsidRPr="00F0772B">
        <w:rPr>
          <w:sz w:val="20"/>
          <w:szCs w:val="20"/>
        </w:rPr>
        <w:t>5.2. Порядок информирования потенциальных потребителей муниципальной услуги</w:t>
      </w:r>
    </w:p>
    <w:p w14:paraId="3C807A0C"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95"/>
        <w:gridCol w:w="4989"/>
        <w:gridCol w:w="5417"/>
      </w:tblGrid>
      <w:tr w:rsidR="00BC6260" w:rsidRPr="00F0772B" w14:paraId="62A05B82" w14:textId="77777777" w:rsidTr="004B2260">
        <w:tc>
          <w:tcPr>
            <w:tcW w:w="4195" w:type="dxa"/>
            <w:tcBorders>
              <w:top w:val="single" w:sz="4" w:space="0" w:color="auto"/>
              <w:bottom w:val="single" w:sz="4" w:space="0" w:color="auto"/>
              <w:right w:val="single" w:sz="4" w:space="0" w:color="auto"/>
            </w:tcBorders>
          </w:tcPr>
          <w:p w14:paraId="27D6E02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Способ информирования</w:t>
            </w:r>
          </w:p>
        </w:tc>
        <w:tc>
          <w:tcPr>
            <w:tcW w:w="4989" w:type="dxa"/>
            <w:tcBorders>
              <w:top w:val="single" w:sz="4" w:space="0" w:color="auto"/>
              <w:left w:val="single" w:sz="4" w:space="0" w:color="auto"/>
              <w:bottom w:val="single" w:sz="4" w:space="0" w:color="auto"/>
              <w:right w:val="single" w:sz="4" w:space="0" w:color="auto"/>
            </w:tcBorders>
          </w:tcPr>
          <w:p w14:paraId="7961D7B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Состав размещаемой информации</w:t>
            </w:r>
          </w:p>
        </w:tc>
        <w:tc>
          <w:tcPr>
            <w:tcW w:w="5417" w:type="dxa"/>
            <w:tcBorders>
              <w:top w:val="single" w:sz="4" w:space="0" w:color="auto"/>
              <w:left w:val="single" w:sz="4" w:space="0" w:color="auto"/>
              <w:bottom w:val="single" w:sz="4" w:space="0" w:color="auto"/>
            </w:tcBorders>
          </w:tcPr>
          <w:p w14:paraId="399D4D0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Частота обновления информации</w:t>
            </w:r>
          </w:p>
        </w:tc>
      </w:tr>
      <w:tr w:rsidR="00BC6260" w:rsidRPr="00F0772B" w14:paraId="1B027247" w14:textId="77777777" w:rsidTr="004B2260">
        <w:tc>
          <w:tcPr>
            <w:tcW w:w="4195" w:type="dxa"/>
            <w:tcBorders>
              <w:top w:val="single" w:sz="4" w:space="0" w:color="auto"/>
              <w:bottom w:val="single" w:sz="4" w:space="0" w:color="auto"/>
              <w:right w:val="single" w:sz="4" w:space="0" w:color="auto"/>
            </w:tcBorders>
          </w:tcPr>
          <w:p w14:paraId="3CE367E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4989" w:type="dxa"/>
            <w:tcBorders>
              <w:top w:val="single" w:sz="4" w:space="0" w:color="auto"/>
              <w:left w:val="single" w:sz="4" w:space="0" w:color="auto"/>
              <w:bottom w:val="single" w:sz="4" w:space="0" w:color="auto"/>
              <w:right w:val="single" w:sz="4" w:space="0" w:color="auto"/>
            </w:tcBorders>
          </w:tcPr>
          <w:p w14:paraId="7B154B4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5417" w:type="dxa"/>
            <w:tcBorders>
              <w:top w:val="single" w:sz="4" w:space="0" w:color="auto"/>
              <w:left w:val="single" w:sz="4" w:space="0" w:color="auto"/>
              <w:bottom w:val="single" w:sz="4" w:space="0" w:color="auto"/>
            </w:tcBorders>
          </w:tcPr>
          <w:p w14:paraId="7AF4C3A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r>
      <w:tr w:rsidR="00BC6260" w:rsidRPr="00F0772B" w14:paraId="3D646528" w14:textId="77777777" w:rsidTr="004B2260">
        <w:tc>
          <w:tcPr>
            <w:tcW w:w="4195" w:type="dxa"/>
            <w:tcBorders>
              <w:top w:val="single" w:sz="4" w:space="0" w:color="auto"/>
              <w:bottom w:val="single" w:sz="4" w:space="0" w:color="auto"/>
              <w:right w:val="single" w:sz="4" w:space="0" w:color="auto"/>
            </w:tcBorders>
          </w:tcPr>
          <w:p w14:paraId="47E6BF78" w14:textId="77777777" w:rsidR="00BC6260" w:rsidRPr="00F0772B" w:rsidRDefault="00BC6260" w:rsidP="004B2260">
            <w:pPr>
              <w:pStyle w:val="afc"/>
              <w:rPr>
                <w:rFonts w:ascii="Times New Roman" w:hAnsi="Times New Roman"/>
                <w:sz w:val="20"/>
                <w:szCs w:val="20"/>
              </w:rPr>
            </w:pPr>
          </w:p>
        </w:tc>
        <w:tc>
          <w:tcPr>
            <w:tcW w:w="4989" w:type="dxa"/>
            <w:tcBorders>
              <w:top w:val="single" w:sz="4" w:space="0" w:color="auto"/>
              <w:left w:val="single" w:sz="4" w:space="0" w:color="auto"/>
              <w:bottom w:val="single" w:sz="4" w:space="0" w:color="auto"/>
              <w:right w:val="single" w:sz="4" w:space="0" w:color="auto"/>
            </w:tcBorders>
          </w:tcPr>
          <w:p w14:paraId="7A4C48D7" w14:textId="77777777" w:rsidR="00BC6260" w:rsidRPr="00F0772B" w:rsidRDefault="00BC6260" w:rsidP="004B2260">
            <w:pPr>
              <w:pStyle w:val="afc"/>
              <w:rPr>
                <w:rFonts w:ascii="Times New Roman" w:hAnsi="Times New Roman"/>
                <w:sz w:val="20"/>
                <w:szCs w:val="20"/>
              </w:rPr>
            </w:pPr>
          </w:p>
        </w:tc>
        <w:tc>
          <w:tcPr>
            <w:tcW w:w="5417" w:type="dxa"/>
            <w:tcBorders>
              <w:top w:val="single" w:sz="4" w:space="0" w:color="auto"/>
              <w:left w:val="single" w:sz="4" w:space="0" w:color="auto"/>
              <w:bottom w:val="single" w:sz="4" w:space="0" w:color="auto"/>
            </w:tcBorders>
          </w:tcPr>
          <w:p w14:paraId="5B934FAC" w14:textId="77777777" w:rsidR="00BC6260" w:rsidRPr="00F0772B" w:rsidRDefault="00BC6260" w:rsidP="004B2260">
            <w:pPr>
              <w:pStyle w:val="afc"/>
              <w:rPr>
                <w:rFonts w:ascii="Times New Roman" w:hAnsi="Times New Roman"/>
                <w:sz w:val="20"/>
                <w:szCs w:val="20"/>
              </w:rPr>
            </w:pPr>
          </w:p>
        </w:tc>
      </w:tr>
    </w:tbl>
    <w:p w14:paraId="4F898A0B" w14:textId="77777777" w:rsidR="00BC6260" w:rsidRPr="00F0772B" w:rsidRDefault="00BC6260" w:rsidP="00BC6260">
      <w:pPr>
        <w:rPr>
          <w:sz w:val="20"/>
          <w:szCs w:val="20"/>
        </w:rPr>
      </w:pPr>
    </w:p>
    <w:p w14:paraId="6A81B204" w14:textId="77777777" w:rsidR="00BC6260" w:rsidRPr="00F0772B" w:rsidRDefault="00BC6260" w:rsidP="00BC6260">
      <w:pPr>
        <w:pStyle w:val="10"/>
        <w:rPr>
          <w:sz w:val="20"/>
          <w:szCs w:val="20"/>
        </w:rPr>
      </w:pPr>
      <w:bookmarkStart w:id="101" w:name="sub_1002"/>
      <w:r w:rsidRPr="00F0772B">
        <w:rPr>
          <w:sz w:val="20"/>
          <w:szCs w:val="20"/>
        </w:rPr>
        <w:t>Часть II. Сведения о выполняемых работах</w:t>
      </w:r>
      <w:hyperlink w:anchor="sub_203" w:history="1">
        <w:r w:rsidRPr="00F0772B">
          <w:rPr>
            <w:rStyle w:val="af3"/>
            <w:b w:val="0"/>
            <w:bCs w:val="0"/>
          </w:rPr>
          <w:t>&lt;3&gt;</w:t>
        </w:r>
      </w:hyperlink>
    </w:p>
    <w:bookmarkEnd w:id="101"/>
    <w:p w14:paraId="0C97447C" w14:textId="77777777" w:rsidR="00BC6260" w:rsidRPr="00F0772B" w:rsidRDefault="00BC6260" w:rsidP="00BC6260">
      <w:pPr>
        <w:rPr>
          <w:sz w:val="20"/>
          <w:szCs w:val="20"/>
        </w:rPr>
      </w:pPr>
    </w:p>
    <w:p w14:paraId="222AF448" w14:textId="77777777" w:rsidR="00BC6260" w:rsidRPr="00F0772B" w:rsidRDefault="00BC6260" w:rsidP="00BC6260">
      <w:pPr>
        <w:pStyle w:val="10"/>
        <w:rPr>
          <w:sz w:val="20"/>
          <w:szCs w:val="20"/>
        </w:rPr>
      </w:pPr>
      <w:r w:rsidRPr="00F0772B">
        <w:rPr>
          <w:sz w:val="20"/>
          <w:szCs w:val="20"/>
        </w:rPr>
        <w:t>Раздел ______</w:t>
      </w:r>
    </w:p>
    <w:p w14:paraId="64EA4093"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2"/>
        <w:gridCol w:w="5953"/>
        <w:gridCol w:w="2891"/>
        <w:gridCol w:w="964"/>
      </w:tblGrid>
      <w:tr w:rsidR="00BC6260" w:rsidRPr="00F0772B" w14:paraId="05E60058" w14:textId="77777777" w:rsidTr="004B2260">
        <w:tc>
          <w:tcPr>
            <w:tcW w:w="3742" w:type="dxa"/>
            <w:tcBorders>
              <w:top w:val="nil"/>
              <w:left w:val="nil"/>
              <w:bottom w:val="nil"/>
              <w:right w:val="nil"/>
            </w:tcBorders>
          </w:tcPr>
          <w:p w14:paraId="09BC401E"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1. Наименование работы</w:t>
            </w:r>
          </w:p>
        </w:tc>
        <w:tc>
          <w:tcPr>
            <w:tcW w:w="5953" w:type="dxa"/>
            <w:tcBorders>
              <w:top w:val="nil"/>
              <w:left w:val="nil"/>
              <w:bottom w:val="single" w:sz="4" w:space="0" w:color="auto"/>
              <w:right w:val="nil"/>
            </w:tcBorders>
          </w:tcPr>
          <w:p w14:paraId="15F463EA" w14:textId="77777777" w:rsidR="00BC6260" w:rsidRPr="00F0772B" w:rsidRDefault="00BC6260" w:rsidP="004B2260">
            <w:pPr>
              <w:pStyle w:val="afc"/>
              <w:rPr>
                <w:rFonts w:ascii="Times New Roman" w:hAnsi="Times New Roman"/>
                <w:sz w:val="20"/>
                <w:szCs w:val="20"/>
              </w:rPr>
            </w:pPr>
          </w:p>
        </w:tc>
        <w:tc>
          <w:tcPr>
            <w:tcW w:w="2891" w:type="dxa"/>
            <w:vMerge w:val="restart"/>
            <w:tcBorders>
              <w:top w:val="nil"/>
              <w:left w:val="nil"/>
              <w:bottom w:val="nil"/>
              <w:right w:val="nil"/>
            </w:tcBorders>
          </w:tcPr>
          <w:p w14:paraId="5BA9D781"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Код по общероссийскому базовому перечню или региональному перечню</w:t>
            </w:r>
          </w:p>
        </w:tc>
        <w:tc>
          <w:tcPr>
            <w:tcW w:w="964" w:type="dxa"/>
            <w:vMerge w:val="restart"/>
            <w:tcBorders>
              <w:top w:val="single" w:sz="4" w:space="0" w:color="auto"/>
              <w:left w:val="single" w:sz="4" w:space="0" w:color="auto"/>
              <w:bottom w:val="single" w:sz="4" w:space="0" w:color="auto"/>
            </w:tcBorders>
          </w:tcPr>
          <w:p w14:paraId="1DBD655A" w14:textId="77777777" w:rsidR="00BC6260" w:rsidRPr="00F0772B" w:rsidRDefault="00BC6260" w:rsidP="004B2260">
            <w:pPr>
              <w:pStyle w:val="afc"/>
              <w:rPr>
                <w:rFonts w:ascii="Times New Roman" w:hAnsi="Times New Roman"/>
                <w:sz w:val="20"/>
                <w:szCs w:val="20"/>
              </w:rPr>
            </w:pPr>
          </w:p>
        </w:tc>
      </w:tr>
      <w:tr w:rsidR="00BC6260" w:rsidRPr="00F0772B" w14:paraId="029E73D3" w14:textId="77777777" w:rsidTr="004B2260">
        <w:tc>
          <w:tcPr>
            <w:tcW w:w="3742" w:type="dxa"/>
            <w:tcBorders>
              <w:top w:val="nil"/>
              <w:left w:val="nil"/>
              <w:bottom w:val="nil"/>
              <w:right w:val="nil"/>
            </w:tcBorders>
          </w:tcPr>
          <w:p w14:paraId="63A7F0DB" w14:textId="77777777" w:rsidR="00BC6260" w:rsidRPr="00F0772B" w:rsidRDefault="00BC6260" w:rsidP="004B2260">
            <w:pPr>
              <w:pStyle w:val="afc"/>
              <w:rPr>
                <w:rFonts w:ascii="Times New Roman" w:hAnsi="Times New Roman"/>
                <w:sz w:val="20"/>
                <w:szCs w:val="20"/>
              </w:rPr>
            </w:pPr>
          </w:p>
        </w:tc>
        <w:tc>
          <w:tcPr>
            <w:tcW w:w="5953" w:type="dxa"/>
            <w:tcBorders>
              <w:top w:val="single" w:sz="4" w:space="0" w:color="auto"/>
              <w:left w:val="nil"/>
              <w:bottom w:val="single" w:sz="4" w:space="0" w:color="auto"/>
              <w:right w:val="nil"/>
            </w:tcBorders>
          </w:tcPr>
          <w:p w14:paraId="3CCFE6F0" w14:textId="77777777" w:rsidR="00BC6260" w:rsidRPr="00F0772B" w:rsidRDefault="00BC6260" w:rsidP="004B2260">
            <w:pPr>
              <w:pStyle w:val="afc"/>
              <w:rPr>
                <w:rFonts w:ascii="Times New Roman" w:hAnsi="Times New Roman"/>
                <w:sz w:val="20"/>
                <w:szCs w:val="20"/>
              </w:rPr>
            </w:pPr>
          </w:p>
        </w:tc>
        <w:tc>
          <w:tcPr>
            <w:tcW w:w="2891" w:type="dxa"/>
            <w:vMerge/>
            <w:tcBorders>
              <w:top w:val="nil"/>
              <w:left w:val="nil"/>
              <w:bottom w:val="nil"/>
              <w:right w:val="nil"/>
            </w:tcBorders>
          </w:tcPr>
          <w:p w14:paraId="0EDB55D0" w14:textId="77777777" w:rsidR="00BC6260" w:rsidRPr="00F0772B" w:rsidRDefault="00BC6260" w:rsidP="004B2260">
            <w:pPr>
              <w:pStyle w:val="afc"/>
              <w:rPr>
                <w:rFonts w:ascii="Times New Roman" w:hAnsi="Times New Roman"/>
                <w:sz w:val="20"/>
                <w:szCs w:val="20"/>
              </w:rPr>
            </w:pPr>
          </w:p>
        </w:tc>
        <w:tc>
          <w:tcPr>
            <w:tcW w:w="964" w:type="dxa"/>
            <w:vMerge/>
            <w:tcBorders>
              <w:top w:val="single" w:sz="4" w:space="0" w:color="auto"/>
              <w:left w:val="single" w:sz="4" w:space="0" w:color="auto"/>
              <w:bottom w:val="single" w:sz="4" w:space="0" w:color="auto"/>
            </w:tcBorders>
          </w:tcPr>
          <w:p w14:paraId="0F77D120" w14:textId="77777777" w:rsidR="00BC6260" w:rsidRPr="00F0772B" w:rsidRDefault="00BC6260" w:rsidP="004B2260">
            <w:pPr>
              <w:pStyle w:val="afc"/>
              <w:rPr>
                <w:rFonts w:ascii="Times New Roman" w:hAnsi="Times New Roman"/>
                <w:sz w:val="20"/>
                <w:szCs w:val="20"/>
              </w:rPr>
            </w:pPr>
          </w:p>
        </w:tc>
      </w:tr>
      <w:tr w:rsidR="00BC6260" w:rsidRPr="00F0772B" w14:paraId="14AB08E0" w14:textId="77777777" w:rsidTr="004B2260">
        <w:tc>
          <w:tcPr>
            <w:tcW w:w="3742" w:type="dxa"/>
            <w:tcBorders>
              <w:top w:val="nil"/>
              <w:left w:val="nil"/>
              <w:bottom w:val="nil"/>
              <w:right w:val="nil"/>
            </w:tcBorders>
          </w:tcPr>
          <w:p w14:paraId="13CE05CD"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2. Категории потребителей работы</w:t>
            </w:r>
          </w:p>
        </w:tc>
        <w:tc>
          <w:tcPr>
            <w:tcW w:w="5953" w:type="dxa"/>
            <w:tcBorders>
              <w:top w:val="single" w:sz="4" w:space="0" w:color="auto"/>
              <w:left w:val="nil"/>
              <w:bottom w:val="single" w:sz="4" w:space="0" w:color="auto"/>
              <w:right w:val="nil"/>
            </w:tcBorders>
          </w:tcPr>
          <w:p w14:paraId="61C13A07" w14:textId="77777777" w:rsidR="00BC6260" w:rsidRPr="00F0772B" w:rsidRDefault="00BC6260" w:rsidP="004B2260">
            <w:pPr>
              <w:pStyle w:val="afc"/>
              <w:rPr>
                <w:rFonts w:ascii="Times New Roman" w:hAnsi="Times New Roman"/>
                <w:sz w:val="20"/>
                <w:szCs w:val="20"/>
              </w:rPr>
            </w:pPr>
          </w:p>
        </w:tc>
        <w:tc>
          <w:tcPr>
            <w:tcW w:w="2891" w:type="dxa"/>
            <w:vMerge/>
            <w:tcBorders>
              <w:top w:val="nil"/>
              <w:left w:val="nil"/>
              <w:bottom w:val="nil"/>
              <w:right w:val="nil"/>
            </w:tcBorders>
          </w:tcPr>
          <w:p w14:paraId="4CDC03FF" w14:textId="77777777" w:rsidR="00BC6260" w:rsidRPr="00F0772B" w:rsidRDefault="00BC6260" w:rsidP="004B2260">
            <w:pPr>
              <w:pStyle w:val="afc"/>
              <w:rPr>
                <w:rFonts w:ascii="Times New Roman" w:hAnsi="Times New Roman"/>
                <w:sz w:val="20"/>
                <w:szCs w:val="20"/>
              </w:rPr>
            </w:pPr>
          </w:p>
        </w:tc>
        <w:tc>
          <w:tcPr>
            <w:tcW w:w="964" w:type="dxa"/>
            <w:tcBorders>
              <w:top w:val="single" w:sz="4" w:space="0" w:color="auto"/>
              <w:left w:val="nil"/>
              <w:bottom w:val="nil"/>
              <w:right w:val="nil"/>
            </w:tcBorders>
          </w:tcPr>
          <w:p w14:paraId="2F92253B" w14:textId="77777777" w:rsidR="00BC6260" w:rsidRPr="00F0772B" w:rsidRDefault="00BC6260" w:rsidP="004B2260">
            <w:pPr>
              <w:pStyle w:val="afc"/>
              <w:rPr>
                <w:rFonts w:ascii="Times New Roman" w:hAnsi="Times New Roman"/>
                <w:sz w:val="20"/>
                <w:szCs w:val="20"/>
              </w:rPr>
            </w:pPr>
          </w:p>
        </w:tc>
      </w:tr>
      <w:tr w:rsidR="00BC6260" w:rsidRPr="00F0772B" w14:paraId="60D74ABD" w14:textId="77777777" w:rsidTr="004B2260">
        <w:tc>
          <w:tcPr>
            <w:tcW w:w="3742" w:type="dxa"/>
            <w:tcBorders>
              <w:top w:val="nil"/>
              <w:left w:val="nil"/>
              <w:bottom w:val="nil"/>
              <w:right w:val="nil"/>
            </w:tcBorders>
          </w:tcPr>
          <w:p w14:paraId="008034F2" w14:textId="77777777" w:rsidR="00BC6260" w:rsidRPr="00F0772B" w:rsidRDefault="00BC6260" w:rsidP="004B2260">
            <w:pPr>
              <w:pStyle w:val="afc"/>
              <w:rPr>
                <w:rFonts w:ascii="Times New Roman" w:hAnsi="Times New Roman"/>
                <w:sz w:val="20"/>
                <w:szCs w:val="20"/>
              </w:rPr>
            </w:pPr>
          </w:p>
        </w:tc>
        <w:tc>
          <w:tcPr>
            <w:tcW w:w="5953" w:type="dxa"/>
            <w:tcBorders>
              <w:top w:val="single" w:sz="4" w:space="0" w:color="auto"/>
              <w:left w:val="nil"/>
              <w:bottom w:val="single" w:sz="4" w:space="0" w:color="auto"/>
              <w:right w:val="nil"/>
            </w:tcBorders>
          </w:tcPr>
          <w:p w14:paraId="517BEAE6" w14:textId="77777777" w:rsidR="00BC6260" w:rsidRPr="00F0772B" w:rsidRDefault="00BC6260" w:rsidP="004B2260">
            <w:pPr>
              <w:pStyle w:val="afc"/>
              <w:rPr>
                <w:rFonts w:ascii="Times New Roman" w:hAnsi="Times New Roman"/>
                <w:sz w:val="20"/>
                <w:szCs w:val="20"/>
              </w:rPr>
            </w:pPr>
          </w:p>
        </w:tc>
        <w:tc>
          <w:tcPr>
            <w:tcW w:w="2891" w:type="dxa"/>
            <w:tcBorders>
              <w:top w:val="nil"/>
              <w:left w:val="nil"/>
              <w:bottom w:val="nil"/>
              <w:right w:val="nil"/>
            </w:tcBorders>
          </w:tcPr>
          <w:p w14:paraId="19EF623C" w14:textId="77777777" w:rsidR="00BC6260" w:rsidRPr="00F0772B" w:rsidRDefault="00BC6260" w:rsidP="004B2260">
            <w:pPr>
              <w:pStyle w:val="afc"/>
              <w:rPr>
                <w:rFonts w:ascii="Times New Roman" w:hAnsi="Times New Roman"/>
                <w:sz w:val="20"/>
                <w:szCs w:val="20"/>
              </w:rPr>
            </w:pPr>
          </w:p>
        </w:tc>
        <w:tc>
          <w:tcPr>
            <w:tcW w:w="964" w:type="dxa"/>
            <w:tcBorders>
              <w:top w:val="nil"/>
              <w:left w:val="nil"/>
              <w:bottom w:val="nil"/>
              <w:right w:val="nil"/>
            </w:tcBorders>
          </w:tcPr>
          <w:p w14:paraId="0F984D39" w14:textId="77777777" w:rsidR="00BC6260" w:rsidRPr="00F0772B" w:rsidRDefault="00BC6260" w:rsidP="004B2260">
            <w:pPr>
              <w:pStyle w:val="afc"/>
              <w:rPr>
                <w:rFonts w:ascii="Times New Roman" w:hAnsi="Times New Roman"/>
                <w:sz w:val="20"/>
                <w:szCs w:val="20"/>
              </w:rPr>
            </w:pPr>
          </w:p>
        </w:tc>
      </w:tr>
    </w:tbl>
    <w:p w14:paraId="3E5B15FE" w14:textId="77777777" w:rsidR="00BC6260" w:rsidRPr="00F0772B" w:rsidRDefault="00BC6260" w:rsidP="00BC6260">
      <w:pPr>
        <w:rPr>
          <w:sz w:val="20"/>
          <w:szCs w:val="20"/>
        </w:rPr>
      </w:pPr>
    </w:p>
    <w:p w14:paraId="4767893D" w14:textId="77777777" w:rsidR="00BC6260" w:rsidRPr="00F0772B" w:rsidRDefault="00BC6260" w:rsidP="00BC6260">
      <w:pPr>
        <w:rPr>
          <w:sz w:val="20"/>
          <w:szCs w:val="20"/>
        </w:rPr>
      </w:pPr>
      <w:r w:rsidRPr="00F0772B">
        <w:rPr>
          <w:sz w:val="20"/>
          <w:szCs w:val="20"/>
        </w:rPr>
        <w:t>3. Показатели, характеризующие объем и (или) качество работы</w:t>
      </w:r>
    </w:p>
    <w:p w14:paraId="6A08CC70" w14:textId="77777777" w:rsidR="00BC6260" w:rsidRPr="00F0772B" w:rsidRDefault="00BC6260" w:rsidP="00BC6260">
      <w:pPr>
        <w:rPr>
          <w:sz w:val="20"/>
          <w:szCs w:val="20"/>
        </w:rPr>
      </w:pPr>
      <w:bookmarkStart w:id="102" w:name="sub_31"/>
      <w:r w:rsidRPr="00F0772B">
        <w:rPr>
          <w:sz w:val="20"/>
          <w:szCs w:val="20"/>
        </w:rPr>
        <w:t>3.1. Показатели, характеризующие качество работы</w:t>
      </w:r>
      <w:hyperlink w:anchor="sub_204" w:history="1">
        <w:r w:rsidRPr="00F0772B">
          <w:rPr>
            <w:rStyle w:val="af3"/>
          </w:rPr>
          <w:t>&lt;4&gt;</w:t>
        </w:r>
      </w:hyperlink>
    </w:p>
    <w:bookmarkEnd w:id="102"/>
    <w:p w14:paraId="6E97D860"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80"/>
        <w:gridCol w:w="980"/>
        <w:gridCol w:w="980"/>
        <w:gridCol w:w="980"/>
        <w:gridCol w:w="980"/>
        <w:gridCol w:w="980"/>
        <w:gridCol w:w="980"/>
        <w:gridCol w:w="980"/>
        <w:gridCol w:w="980"/>
        <w:gridCol w:w="980"/>
        <w:gridCol w:w="980"/>
        <w:gridCol w:w="980"/>
        <w:gridCol w:w="2001"/>
      </w:tblGrid>
      <w:tr w:rsidR="00BC6260" w:rsidRPr="00F0772B" w14:paraId="1334C4DC" w14:textId="77777777" w:rsidTr="004B2260">
        <w:tc>
          <w:tcPr>
            <w:tcW w:w="840" w:type="dxa"/>
            <w:vMerge w:val="restart"/>
            <w:tcBorders>
              <w:top w:val="single" w:sz="4" w:space="0" w:color="auto"/>
              <w:bottom w:val="single" w:sz="4" w:space="0" w:color="auto"/>
              <w:right w:val="single" w:sz="4" w:space="0" w:color="auto"/>
            </w:tcBorders>
          </w:tcPr>
          <w:p w14:paraId="5254C61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Уникальный номер реестровой записи</w:t>
            </w:r>
            <w:hyperlink w:anchor="sub_205" w:history="1">
              <w:r w:rsidRPr="00F0772B">
                <w:rPr>
                  <w:rStyle w:val="af3"/>
                  <w:rFonts w:ascii="Times New Roman" w:hAnsi="Times New Roman"/>
                </w:rPr>
                <w:t>&lt;5&gt;</w:t>
              </w:r>
            </w:hyperlink>
          </w:p>
        </w:tc>
        <w:tc>
          <w:tcPr>
            <w:tcW w:w="2940" w:type="dxa"/>
            <w:gridSpan w:val="3"/>
            <w:tcBorders>
              <w:top w:val="single" w:sz="4" w:space="0" w:color="auto"/>
              <w:left w:val="single" w:sz="4" w:space="0" w:color="auto"/>
              <w:bottom w:val="single" w:sz="4" w:space="0" w:color="auto"/>
              <w:right w:val="single" w:sz="4" w:space="0" w:color="auto"/>
            </w:tcBorders>
          </w:tcPr>
          <w:p w14:paraId="1940843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содержание работы</w:t>
            </w:r>
          </w:p>
        </w:tc>
        <w:tc>
          <w:tcPr>
            <w:tcW w:w="1960" w:type="dxa"/>
            <w:gridSpan w:val="2"/>
            <w:tcBorders>
              <w:top w:val="single" w:sz="4" w:space="0" w:color="auto"/>
              <w:left w:val="single" w:sz="4" w:space="0" w:color="auto"/>
              <w:bottom w:val="single" w:sz="4" w:space="0" w:color="auto"/>
              <w:right w:val="single" w:sz="4" w:space="0" w:color="auto"/>
            </w:tcBorders>
          </w:tcPr>
          <w:p w14:paraId="5B1D621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условия (формы) выполнения работы</w:t>
            </w:r>
          </w:p>
        </w:tc>
        <w:tc>
          <w:tcPr>
            <w:tcW w:w="2940" w:type="dxa"/>
            <w:gridSpan w:val="3"/>
            <w:tcBorders>
              <w:top w:val="single" w:sz="4" w:space="0" w:color="auto"/>
              <w:left w:val="single" w:sz="4" w:space="0" w:color="auto"/>
              <w:bottom w:val="single" w:sz="4" w:space="0" w:color="auto"/>
              <w:right w:val="single" w:sz="4" w:space="0" w:color="auto"/>
            </w:tcBorders>
          </w:tcPr>
          <w:p w14:paraId="1147D41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качества работы</w:t>
            </w:r>
          </w:p>
        </w:tc>
        <w:tc>
          <w:tcPr>
            <w:tcW w:w="2940" w:type="dxa"/>
            <w:gridSpan w:val="3"/>
            <w:tcBorders>
              <w:top w:val="single" w:sz="4" w:space="0" w:color="auto"/>
              <w:left w:val="single" w:sz="4" w:space="0" w:color="auto"/>
              <w:bottom w:val="single" w:sz="4" w:space="0" w:color="auto"/>
              <w:right w:val="single" w:sz="4" w:space="0" w:color="auto"/>
            </w:tcBorders>
          </w:tcPr>
          <w:p w14:paraId="0BA0F6E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Значение показателя качества работы</w:t>
            </w:r>
          </w:p>
        </w:tc>
        <w:tc>
          <w:tcPr>
            <w:tcW w:w="2981" w:type="dxa"/>
            <w:gridSpan w:val="2"/>
            <w:tcBorders>
              <w:top w:val="single" w:sz="4" w:space="0" w:color="auto"/>
              <w:left w:val="single" w:sz="4" w:space="0" w:color="auto"/>
              <w:bottom w:val="single" w:sz="4" w:space="0" w:color="auto"/>
            </w:tcBorders>
          </w:tcPr>
          <w:p w14:paraId="392D201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Допустимые (возможные) отклонения от установленных показателей качества работы</w:t>
            </w:r>
            <w:hyperlink w:anchor="sub_207" w:history="1">
              <w:r w:rsidRPr="00F0772B">
                <w:rPr>
                  <w:rStyle w:val="af3"/>
                  <w:rFonts w:ascii="Times New Roman" w:hAnsi="Times New Roman"/>
                </w:rPr>
                <w:t>&lt;7&gt;</w:t>
              </w:r>
            </w:hyperlink>
          </w:p>
        </w:tc>
      </w:tr>
      <w:tr w:rsidR="00BC6260" w:rsidRPr="00F0772B" w14:paraId="6A5E97E9" w14:textId="77777777" w:rsidTr="004B2260">
        <w:tc>
          <w:tcPr>
            <w:tcW w:w="840" w:type="dxa"/>
            <w:vMerge/>
            <w:tcBorders>
              <w:top w:val="single" w:sz="4" w:space="0" w:color="auto"/>
              <w:bottom w:val="single" w:sz="4" w:space="0" w:color="auto"/>
              <w:right w:val="single" w:sz="4" w:space="0" w:color="auto"/>
            </w:tcBorders>
          </w:tcPr>
          <w:p w14:paraId="6A70EFBB" w14:textId="77777777" w:rsidR="00BC6260" w:rsidRPr="00F0772B" w:rsidRDefault="00BC6260" w:rsidP="004B2260">
            <w:pPr>
              <w:pStyle w:val="afc"/>
              <w:rPr>
                <w:rFonts w:ascii="Times New Roman" w:hAnsi="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tcPr>
          <w:p w14:paraId="09A9C18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14:paraId="50726E2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14:paraId="50F794C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14:paraId="4514216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14:paraId="3052A80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980" w:type="dxa"/>
            <w:vMerge w:val="restart"/>
            <w:tcBorders>
              <w:top w:val="single" w:sz="4" w:space="0" w:color="auto"/>
              <w:left w:val="single" w:sz="4" w:space="0" w:color="auto"/>
              <w:bottom w:val="single" w:sz="4" w:space="0" w:color="auto"/>
              <w:right w:val="single" w:sz="4" w:space="0" w:color="auto"/>
            </w:tcBorders>
          </w:tcPr>
          <w:p w14:paraId="6E055AE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1960" w:type="dxa"/>
            <w:gridSpan w:val="2"/>
            <w:tcBorders>
              <w:top w:val="single" w:sz="4" w:space="0" w:color="auto"/>
              <w:left w:val="single" w:sz="4" w:space="0" w:color="auto"/>
              <w:bottom w:val="single" w:sz="4" w:space="0" w:color="auto"/>
              <w:right w:val="single" w:sz="4" w:space="0" w:color="auto"/>
            </w:tcBorders>
          </w:tcPr>
          <w:p w14:paraId="5E7C3C0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единица измерения</w:t>
            </w:r>
          </w:p>
        </w:tc>
        <w:tc>
          <w:tcPr>
            <w:tcW w:w="980" w:type="dxa"/>
            <w:vMerge w:val="restart"/>
            <w:tcBorders>
              <w:top w:val="single" w:sz="4" w:space="0" w:color="auto"/>
              <w:left w:val="single" w:sz="4" w:space="0" w:color="auto"/>
              <w:bottom w:val="single" w:sz="4" w:space="0" w:color="auto"/>
              <w:right w:val="single" w:sz="4" w:space="0" w:color="auto"/>
            </w:tcBorders>
          </w:tcPr>
          <w:p w14:paraId="5F1703A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(очередной финансовый год)</w:t>
            </w:r>
          </w:p>
        </w:tc>
        <w:tc>
          <w:tcPr>
            <w:tcW w:w="980" w:type="dxa"/>
            <w:vMerge w:val="restart"/>
            <w:tcBorders>
              <w:top w:val="single" w:sz="4" w:space="0" w:color="auto"/>
              <w:left w:val="single" w:sz="4" w:space="0" w:color="auto"/>
              <w:bottom w:val="single" w:sz="4" w:space="0" w:color="auto"/>
              <w:right w:val="single" w:sz="4" w:space="0" w:color="auto"/>
            </w:tcBorders>
          </w:tcPr>
          <w:p w14:paraId="10F3D8D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(1-й год планового периода)</w:t>
            </w:r>
          </w:p>
        </w:tc>
        <w:tc>
          <w:tcPr>
            <w:tcW w:w="980" w:type="dxa"/>
            <w:vMerge w:val="restart"/>
            <w:tcBorders>
              <w:top w:val="single" w:sz="4" w:space="0" w:color="auto"/>
              <w:left w:val="single" w:sz="4" w:space="0" w:color="auto"/>
              <w:bottom w:val="single" w:sz="4" w:space="0" w:color="auto"/>
              <w:right w:val="single" w:sz="4" w:space="0" w:color="auto"/>
            </w:tcBorders>
          </w:tcPr>
          <w:p w14:paraId="75D35CC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(2-й год планового периода)</w:t>
            </w:r>
          </w:p>
        </w:tc>
        <w:tc>
          <w:tcPr>
            <w:tcW w:w="980" w:type="dxa"/>
            <w:vMerge w:val="restart"/>
            <w:tcBorders>
              <w:top w:val="single" w:sz="4" w:space="0" w:color="auto"/>
              <w:left w:val="single" w:sz="4" w:space="0" w:color="auto"/>
              <w:bottom w:val="single" w:sz="4" w:space="0" w:color="auto"/>
              <w:right w:val="single" w:sz="4" w:space="0" w:color="auto"/>
            </w:tcBorders>
          </w:tcPr>
          <w:p w14:paraId="489BAEA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 процентах</w:t>
            </w:r>
          </w:p>
        </w:tc>
        <w:tc>
          <w:tcPr>
            <w:tcW w:w="2001" w:type="dxa"/>
            <w:vMerge w:val="restart"/>
            <w:tcBorders>
              <w:top w:val="single" w:sz="4" w:space="0" w:color="auto"/>
              <w:left w:val="single" w:sz="4" w:space="0" w:color="auto"/>
              <w:bottom w:val="single" w:sz="4" w:space="0" w:color="auto"/>
            </w:tcBorders>
          </w:tcPr>
          <w:p w14:paraId="17887E3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 абсолютных величинах</w:t>
            </w:r>
          </w:p>
        </w:tc>
      </w:tr>
      <w:tr w:rsidR="00BC6260" w:rsidRPr="00F0772B" w14:paraId="159AC299" w14:textId="77777777" w:rsidTr="004B2260">
        <w:tc>
          <w:tcPr>
            <w:tcW w:w="840" w:type="dxa"/>
            <w:vMerge/>
            <w:tcBorders>
              <w:top w:val="single" w:sz="4" w:space="0" w:color="auto"/>
              <w:bottom w:val="single" w:sz="4" w:space="0" w:color="auto"/>
              <w:right w:val="single" w:sz="4" w:space="0" w:color="auto"/>
            </w:tcBorders>
          </w:tcPr>
          <w:p w14:paraId="49F6AB9F"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1722D4C5"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2E495386"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4E15F9DF"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3C1FB0B6"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26CB01A6"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550AF460"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204DF41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наименование&lt;5&gt;</w:t>
            </w:r>
          </w:p>
        </w:tc>
        <w:tc>
          <w:tcPr>
            <w:tcW w:w="980" w:type="dxa"/>
            <w:tcBorders>
              <w:top w:val="single" w:sz="4" w:space="0" w:color="auto"/>
              <w:left w:val="single" w:sz="4" w:space="0" w:color="auto"/>
              <w:bottom w:val="single" w:sz="4" w:space="0" w:color="auto"/>
              <w:right w:val="single" w:sz="4" w:space="0" w:color="auto"/>
            </w:tcBorders>
          </w:tcPr>
          <w:p w14:paraId="699B1CA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 xml:space="preserve">код по </w:t>
            </w:r>
            <w:hyperlink r:id="rId68" w:history="1">
              <w:r w:rsidRPr="00F0772B">
                <w:rPr>
                  <w:rStyle w:val="af3"/>
                  <w:rFonts w:ascii="Times New Roman" w:hAnsi="Times New Roman"/>
                </w:rPr>
                <w:t>ОКЕИ</w:t>
              </w:r>
            </w:hyperlink>
            <w:hyperlink w:anchor="sub_206" w:history="1">
              <w:r w:rsidRPr="00F0772B">
                <w:rPr>
                  <w:rStyle w:val="af3"/>
                  <w:rFonts w:ascii="Times New Roman" w:hAnsi="Times New Roman"/>
                </w:rPr>
                <w:t>&lt;6&gt;</w:t>
              </w:r>
            </w:hyperlink>
          </w:p>
        </w:tc>
        <w:tc>
          <w:tcPr>
            <w:tcW w:w="980" w:type="dxa"/>
            <w:vMerge/>
            <w:tcBorders>
              <w:top w:val="single" w:sz="4" w:space="0" w:color="auto"/>
              <w:left w:val="single" w:sz="4" w:space="0" w:color="auto"/>
              <w:bottom w:val="single" w:sz="4" w:space="0" w:color="auto"/>
              <w:right w:val="single" w:sz="4" w:space="0" w:color="auto"/>
            </w:tcBorders>
          </w:tcPr>
          <w:p w14:paraId="7EA7393C"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704BBBB0"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246C49BF"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6955F322" w14:textId="77777777" w:rsidR="00BC6260" w:rsidRPr="00F0772B" w:rsidRDefault="00BC6260" w:rsidP="004B2260">
            <w:pPr>
              <w:pStyle w:val="afc"/>
              <w:rPr>
                <w:rFonts w:ascii="Times New Roman" w:hAnsi="Times New Roman"/>
                <w:sz w:val="20"/>
                <w:szCs w:val="20"/>
              </w:rPr>
            </w:pPr>
          </w:p>
        </w:tc>
        <w:tc>
          <w:tcPr>
            <w:tcW w:w="2001" w:type="dxa"/>
            <w:vMerge/>
            <w:tcBorders>
              <w:top w:val="single" w:sz="4" w:space="0" w:color="auto"/>
              <w:left w:val="single" w:sz="4" w:space="0" w:color="auto"/>
              <w:bottom w:val="single" w:sz="4" w:space="0" w:color="auto"/>
            </w:tcBorders>
          </w:tcPr>
          <w:p w14:paraId="215D5BE2" w14:textId="77777777" w:rsidR="00BC6260" w:rsidRPr="00F0772B" w:rsidRDefault="00BC6260" w:rsidP="004B2260">
            <w:pPr>
              <w:pStyle w:val="afc"/>
              <w:rPr>
                <w:rFonts w:ascii="Times New Roman" w:hAnsi="Times New Roman"/>
                <w:sz w:val="20"/>
                <w:szCs w:val="20"/>
              </w:rPr>
            </w:pPr>
          </w:p>
        </w:tc>
      </w:tr>
      <w:tr w:rsidR="00BC6260" w:rsidRPr="00F0772B" w14:paraId="3422A29D" w14:textId="77777777" w:rsidTr="004B2260">
        <w:tc>
          <w:tcPr>
            <w:tcW w:w="840" w:type="dxa"/>
            <w:tcBorders>
              <w:top w:val="single" w:sz="4" w:space="0" w:color="auto"/>
              <w:bottom w:val="single" w:sz="4" w:space="0" w:color="auto"/>
              <w:right w:val="single" w:sz="4" w:space="0" w:color="auto"/>
            </w:tcBorders>
          </w:tcPr>
          <w:p w14:paraId="6D2824B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14:paraId="3815AF7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14:paraId="32F83A9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980" w:type="dxa"/>
            <w:tcBorders>
              <w:top w:val="single" w:sz="4" w:space="0" w:color="auto"/>
              <w:left w:val="single" w:sz="4" w:space="0" w:color="auto"/>
              <w:bottom w:val="single" w:sz="4" w:space="0" w:color="auto"/>
              <w:right w:val="single" w:sz="4" w:space="0" w:color="auto"/>
            </w:tcBorders>
          </w:tcPr>
          <w:p w14:paraId="77EDC4E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14:paraId="77A85F6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5</w:t>
            </w:r>
          </w:p>
        </w:tc>
        <w:tc>
          <w:tcPr>
            <w:tcW w:w="980" w:type="dxa"/>
            <w:tcBorders>
              <w:top w:val="single" w:sz="4" w:space="0" w:color="auto"/>
              <w:left w:val="single" w:sz="4" w:space="0" w:color="auto"/>
              <w:bottom w:val="single" w:sz="4" w:space="0" w:color="auto"/>
              <w:right w:val="single" w:sz="4" w:space="0" w:color="auto"/>
            </w:tcBorders>
          </w:tcPr>
          <w:p w14:paraId="11620D1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tcPr>
          <w:p w14:paraId="799D67F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tcPr>
          <w:p w14:paraId="26A9B66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8</w:t>
            </w:r>
          </w:p>
        </w:tc>
        <w:tc>
          <w:tcPr>
            <w:tcW w:w="980" w:type="dxa"/>
            <w:tcBorders>
              <w:top w:val="single" w:sz="4" w:space="0" w:color="auto"/>
              <w:left w:val="single" w:sz="4" w:space="0" w:color="auto"/>
              <w:bottom w:val="single" w:sz="4" w:space="0" w:color="auto"/>
              <w:right w:val="single" w:sz="4" w:space="0" w:color="auto"/>
            </w:tcBorders>
          </w:tcPr>
          <w:p w14:paraId="57C6B70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9</w:t>
            </w:r>
          </w:p>
        </w:tc>
        <w:tc>
          <w:tcPr>
            <w:tcW w:w="980" w:type="dxa"/>
            <w:tcBorders>
              <w:top w:val="single" w:sz="4" w:space="0" w:color="auto"/>
              <w:left w:val="single" w:sz="4" w:space="0" w:color="auto"/>
              <w:bottom w:val="single" w:sz="4" w:space="0" w:color="auto"/>
              <w:right w:val="single" w:sz="4" w:space="0" w:color="auto"/>
            </w:tcBorders>
          </w:tcPr>
          <w:p w14:paraId="7D6850D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10</w:t>
            </w:r>
          </w:p>
        </w:tc>
        <w:tc>
          <w:tcPr>
            <w:tcW w:w="980" w:type="dxa"/>
            <w:tcBorders>
              <w:top w:val="single" w:sz="4" w:space="0" w:color="auto"/>
              <w:left w:val="single" w:sz="4" w:space="0" w:color="auto"/>
              <w:bottom w:val="single" w:sz="4" w:space="0" w:color="auto"/>
              <w:right w:val="single" w:sz="4" w:space="0" w:color="auto"/>
            </w:tcBorders>
          </w:tcPr>
          <w:p w14:paraId="25F17AD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11</w:t>
            </w:r>
          </w:p>
        </w:tc>
        <w:tc>
          <w:tcPr>
            <w:tcW w:w="980" w:type="dxa"/>
            <w:tcBorders>
              <w:top w:val="single" w:sz="4" w:space="0" w:color="auto"/>
              <w:left w:val="single" w:sz="4" w:space="0" w:color="auto"/>
              <w:bottom w:val="single" w:sz="4" w:space="0" w:color="auto"/>
              <w:right w:val="single" w:sz="4" w:space="0" w:color="auto"/>
            </w:tcBorders>
          </w:tcPr>
          <w:p w14:paraId="3C02F30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12</w:t>
            </w:r>
          </w:p>
        </w:tc>
        <w:tc>
          <w:tcPr>
            <w:tcW w:w="980" w:type="dxa"/>
            <w:tcBorders>
              <w:top w:val="single" w:sz="4" w:space="0" w:color="auto"/>
              <w:left w:val="single" w:sz="4" w:space="0" w:color="auto"/>
              <w:bottom w:val="single" w:sz="4" w:space="0" w:color="auto"/>
              <w:right w:val="single" w:sz="4" w:space="0" w:color="auto"/>
            </w:tcBorders>
          </w:tcPr>
          <w:p w14:paraId="5833559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13</w:t>
            </w:r>
          </w:p>
        </w:tc>
        <w:tc>
          <w:tcPr>
            <w:tcW w:w="2001" w:type="dxa"/>
            <w:tcBorders>
              <w:top w:val="single" w:sz="4" w:space="0" w:color="auto"/>
              <w:left w:val="single" w:sz="4" w:space="0" w:color="auto"/>
              <w:bottom w:val="single" w:sz="4" w:space="0" w:color="auto"/>
            </w:tcBorders>
          </w:tcPr>
          <w:p w14:paraId="4466BB0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14</w:t>
            </w:r>
          </w:p>
        </w:tc>
      </w:tr>
      <w:tr w:rsidR="00BC6260" w:rsidRPr="00F0772B" w14:paraId="52F89060" w14:textId="77777777" w:rsidTr="004B2260">
        <w:tc>
          <w:tcPr>
            <w:tcW w:w="840" w:type="dxa"/>
            <w:vMerge w:val="restart"/>
            <w:tcBorders>
              <w:top w:val="single" w:sz="4" w:space="0" w:color="auto"/>
              <w:bottom w:val="single" w:sz="4" w:space="0" w:color="auto"/>
              <w:right w:val="single" w:sz="4" w:space="0" w:color="auto"/>
            </w:tcBorders>
          </w:tcPr>
          <w:p w14:paraId="2FC5200D" w14:textId="77777777" w:rsidR="00BC6260" w:rsidRPr="00F0772B" w:rsidRDefault="00BC6260" w:rsidP="004B2260">
            <w:pPr>
              <w:pStyle w:val="afc"/>
              <w:rPr>
                <w:rFonts w:ascii="Times New Roman" w:hAnsi="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tcPr>
          <w:p w14:paraId="386B6359" w14:textId="77777777" w:rsidR="00BC6260" w:rsidRPr="00F0772B" w:rsidRDefault="00BC6260" w:rsidP="004B2260">
            <w:pPr>
              <w:pStyle w:val="afc"/>
              <w:rPr>
                <w:rFonts w:ascii="Times New Roman" w:hAnsi="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tcPr>
          <w:p w14:paraId="0ACF11E5" w14:textId="77777777" w:rsidR="00BC6260" w:rsidRPr="00F0772B" w:rsidRDefault="00BC6260" w:rsidP="004B2260">
            <w:pPr>
              <w:pStyle w:val="afc"/>
              <w:rPr>
                <w:rFonts w:ascii="Times New Roman" w:hAnsi="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tcPr>
          <w:p w14:paraId="44EE3963" w14:textId="77777777" w:rsidR="00BC6260" w:rsidRPr="00F0772B" w:rsidRDefault="00BC6260" w:rsidP="004B2260">
            <w:pPr>
              <w:pStyle w:val="afc"/>
              <w:rPr>
                <w:rFonts w:ascii="Times New Roman" w:hAnsi="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tcPr>
          <w:p w14:paraId="021C517A" w14:textId="77777777" w:rsidR="00BC6260" w:rsidRPr="00F0772B" w:rsidRDefault="00BC6260" w:rsidP="004B2260">
            <w:pPr>
              <w:pStyle w:val="afc"/>
              <w:rPr>
                <w:rFonts w:ascii="Times New Roman" w:hAnsi="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tcPr>
          <w:p w14:paraId="136E65E0"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0D4710D5"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7A5D664F"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6C2AE7F9"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45121E4A"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6320C6D6"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7B78E44B"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67DB084E" w14:textId="77777777" w:rsidR="00BC6260" w:rsidRPr="00F0772B" w:rsidRDefault="00BC6260" w:rsidP="004B2260">
            <w:pPr>
              <w:pStyle w:val="afc"/>
              <w:rPr>
                <w:rFonts w:ascii="Times New Roman" w:hAnsi="Times New Roman"/>
                <w:sz w:val="20"/>
                <w:szCs w:val="20"/>
              </w:rPr>
            </w:pPr>
          </w:p>
        </w:tc>
        <w:tc>
          <w:tcPr>
            <w:tcW w:w="2001" w:type="dxa"/>
            <w:tcBorders>
              <w:top w:val="single" w:sz="4" w:space="0" w:color="auto"/>
              <w:left w:val="single" w:sz="4" w:space="0" w:color="auto"/>
              <w:bottom w:val="single" w:sz="4" w:space="0" w:color="auto"/>
            </w:tcBorders>
          </w:tcPr>
          <w:p w14:paraId="58DA8A4D" w14:textId="77777777" w:rsidR="00BC6260" w:rsidRPr="00F0772B" w:rsidRDefault="00BC6260" w:rsidP="004B2260">
            <w:pPr>
              <w:pStyle w:val="afc"/>
              <w:rPr>
                <w:rFonts w:ascii="Times New Roman" w:hAnsi="Times New Roman"/>
                <w:sz w:val="20"/>
                <w:szCs w:val="20"/>
              </w:rPr>
            </w:pPr>
          </w:p>
        </w:tc>
      </w:tr>
      <w:tr w:rsidR="00BC6260" w:rsidRPr="00F0772B" w14:paraId="71F274BA" w14:textId="77777777" w:rsidTr="004B2260">
        <w:tc>
          <w:tcPr>
            <w:tcW w:w="840" w:type="dxa"/>
            <w:vMerge/>
            <w:tcBorders>
              <w:top w:val="single" w:sz="4" w:space="0" w:color="auto"/>
              <w:bottom w:val="single" w:sz="4" w:space="0" w:color="auto"/>
              <w:right w:val="single" w:sz="4" w:space="0" w:color="auto"/>
            </w:tcBorders>
          </w:tcPr>
          <w:p w14:paraId="24C79C00"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18B87FC6"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790A8540"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23A6DC8A"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53677060"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424EEF56"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694095A0"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6DB8FDBA"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6CEACA45"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065EA318"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77A38417"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70F6548"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04AD6FF9" w14:textId="77777777" w:rsidR="00BC6260" w:rsidRPr="00F0772B" w:rsidRDefault="00BC6260" w:rsidP="004B2260">
            <w:pPr>
              <w:pStyle w:val="afc"/>
              <w:rPr>
                <w:rFonts w:ascii="Times New Roman" w:hAnsi="Times New Roman"/>
                <w:sz w:val="20"/>
                <w:szCs w:val="20"/>
              </w:rPr>
            </w:pPr>
          </w:p>
        </w:tc>
        <w:tc>
          <w:tcPr>
            <w:tcW w:w="2001" w:type="dxa"/>
            <w:tcBorders>
              <w:top w:val="single" w:sz="4" w:space="0" w:color="auto"/>
              <w:left w:val="single" w:sz="4" w:space="0" w:color="auto"/>
              <w:bottom w:val="single" w:sz="4" w:space="0" w:color="auto"/>
            </w:tcBorders>
          </w:tcPr>
          <w:p w14:paraId="0CAD5DC1" w14:textId="77777777" w:rsidR="00BC6260" w:rsidRPr="00F0772B" w:rsidRDefault="00BC6260" w:rsidP="004B2260">
            <w:pPr>
              <w:pStyle w:val="afc"/>
              <w:rPr>
                <w:rFonts w:ascii="Times New Roman" w:hAnsi="Times New Roman"/>
                <w:sz w:val="20"/>
                <w:szCs w:val="20"/>
              </w:rPr>
            </w:pPr>
          </w:p>
        </w:tc>
      </w:tr>
      <w:tr w:rsidR="00BC6260" w:rsidRPr="00F0772B" w14:paraId="6D36C847" w14:textId="77777777" w:rsidTr="004B2260">
        <w:tc>
          <w:tcPr>
            <w:tcW w:w="840" w:type="dxa"/>
            <w:tcBorders>
              <w:top w:val="single" w:sz="4" w:space="0" w:color="auto"/>
              <w:bottom w:val="single" w:sz="4" w:space="0" w:color="auto"/>
              <w:right w:val="single" w:sz="4" w:space="0" w:color="auto"/>
            </w:tcBorders>
          </w:tcPr>
          <w:p w14:paraId="7D74E593"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089828B9"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05EFF79"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677B9C9F"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0C346D89"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25AD837"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02259FB5"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786CA18A"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7A7E3394"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68D9CB1"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11C109BF"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359F96E4"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466C6CA3" w14:textId="77777777" w:rsidR="00BC6260" w:rsidRPr="00F0772B" w:rsidRDefault="00BC6260" w:rsidP="004B2260">
            <w:pPr>
              <w:pStyle w:val="afc"/>
              <w:rPr>
                <w:rFonts w:ascii="Times New Roman" w:hAnsi="Times New Roman"/>
                <w:sz w:val="20"/>
                <w:szCs w:val="20"/>
              </w:rPr>
            </w:pPr>
          </w:p>
        </w:tc>
        <w:tc>
          <w:tcPr>
            <w:tcW w:w="2001" w:type="dxa"/>
            <w:tcBorders>
              <w:top w:val="single" w:sz="4" w:space="0" w:color="auto"/>
              <w:left w:val="single" w:sz="4" w:space="0" w:color="auto"/>
              <w:bottom w:val="single" w:sz="4" w:space="0" w:color="auto"/>
            </w:tcBorders>
          </w:tcPr>
          <w:p w14:paraId="489091D1" w14:textId="77777777" w:rsidR="00BC6260" w:rsidRPr="00F0772B" w:rsidRDefault="00BC6260" w:rsidP="004B2260">
            <w:pPr>
              <w:pStyle w:val="afc"/>
              <w:rPr>
                <w:rFonts w:ascii="Times New Roman" w:hAnsi="Times New Roman"/>
                <w:sz w:val="20"/>
                <w:szCs w:val="20"/>
              </w:rPr>
            </w:pPr>
          </w:p>
        </w:tc>
      </w:tr>
    </w:tbl>
    <w:p w14:paraId="69AE4553" w14:textId="77777777" w:rsidR="00BC6260" w:rsidRPr="00F0772B" w:rsidRDefault="00BC6260" w:rsidP="00BC6260">
      <w:pPr>
        <w:rPr>
          <w:sz w:val="20"/>
          <w:szCs w:val="20"/>
        </w:rPr>
      </w:pPr>
    </w:p>
    <w:p w14:paraId="5DA672F8" w14:textId="77777777" w:rsidR="00BC6260" w:rsidRPr="00F0772B" w:rsidRDefault="00BC6260" w:rsidP="00BC6260">
      <w:pPr>
        <w:rPr>
          <w:sz w:val="20"/>
          <w:szCs w:val="20"/>
        </w:rPr>
      </w:pPr>
      <w:bookmarkStart w:id="103" w:name="sub_32"/>
      <w:r w:rsidRPr="00F0772B">
        <w:rPr>
          <w:sz w:val="20"/>
          <w:szCs w:val="20"/>
        </w:rPr>
        <w:t>3.2. Показатели, характеризующие объем работы</w:t>
      </w:r>
    </w:p>
    <w:bookmarkEnd w:id="103"/>
    <w:p w14:paraId="55956A8F"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1"/>
        <w:gridCol w:w="853"/>
        <w:gridCol w:w="853"/>
        <w:gridCol w:w="853"/>
        <w:gridCol w:w="853"/>
        <w:gridCol w:w="853"/>
        <w:gridCol w:w="853"/>
        <w:gridCol w:w="853"/>
        <w:gridCol w:w="853"/>
        <w:gridCol w:w="853"/>
        <w:gridCol w:w="853"/>
        <w:gridCol w:w="853"/>
        <w:gridCol w:w="853"/>
        <w:gridCol w:w="853"/>
        <w:gridCol w:w="853"/>
        <w:gridCol w:w="652"/>
        <w:gridCol w:w="567"/>
        <w:gridCol w:w="723"/>
      </w:tblGrid>
      <w:tr w:rsidR="00BC6260" w:rsidRPr="00F0772B" w14:paraId="3D21E23D" w14:textId="77777777" w:rsidTr="004B2260">
        <w:tc>
          <w:tcPr>
            <w:tcW w:w="731" w:type="dxa"/>
            <w:vMerge w:val="restart"/>
            <w:tcBorders>
              <w:top w:val="single" w:sz="4" w:space="0" w:color="auto"/>
              <w:bottom w:val="single" w:sz="4" w:space="0" w:color="auto"/>
              <w:right w:val="single" w:sz="4" w:space="0" w:color="auto"/>
            </w:tcBorders>
          </w:tcPr>
          <w:p w14:paraId="6025E15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Уникальный номер реестровой записи</w:t>
            </w:r>
            <w:hyperlink w:anchor="sub_205" w:history="1">
              <w:r w:rsidRPr="00F0772B">
                <w:rPr>
                  <w:rStyle w:val="af3"/>
                  <w:rFonts w:ascii="Times New Roman" w:hAnsi="Times New Roman"/>
                </w:rPr>
                <w:t>&lt;5&gt;</w:t>
              </w:r>
            </w:hyperlink>
          </w:p>
        </w:tc>
        <w:tc>
          <w:tcPr>
            <w:tcW w:w="2559" w:type="dxa"/>
            <w:gridSpan w:val="3"/>
            <w:tcBorders>
              <w:top w:val="single" w:sz="4" w:space="0" w:color="auto"/>
              <w:left w:val="single" w:sz="4" w:space="0" w:color="auto"/>
              <w:bottom w:val="single" w:sz="4" w:space="0" w:color="auto"/>
              <w:right w:val="single" w:sz="4" w:space="0" w:color="auto"/>
            </w:tcBorders>
          </w:tcPr>
          <w:p w14:paraId="2841B37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содержание работы</w:t>
            </w:r>
          </w:p>
        </w:tc>
        <w:tc>
          <w:tcPr>
            <w:tcW w:w="1706" w:type="dxa"/>
            <w:gridSpan w:val="2"/>
            <w:tcBorders>
              <w:top w:val="single" w:sz="4" w:space="0" w:color="auto"/>
              <w:left w:val="single" w:sz="4" w:space="0" w:color="auto"/>
              <w:bottom w:val="single" w:sz="4" w:space="0" w:color="auto"/>
              <w:right w:val="single" w:sz="4" w:space="0" w:color="auto"/>
            </w:tcBorders>
          </w:tcPr>
          <w:p w14:paraId="7B8E002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условия (формы) выполнения работы</w:t>
            </w:r>
          </w:p>
        </w:tc>
        <w:tc>
          <w:tcPr>
            <w:tcW w:w="3412" w:type="dxa"/>
            <w:gridSpan w:val="4"/>
            <w:tcBorders>
              <w:top w:val="single" w:sz="4" w:space="0" w:color="auto"/>
              <w:left w:val="single" w:sz="4" w:space="0" w:color="auto"/>
              <w:bottom w:val="single" w:sz="4" w:space="0" w:color="auto"/>
              <w:right w:val="single" w:sz="4" w:space="0" w:color="auto"/>
            </w:tcBorders>
          </w:tcPr>
          <w:p w14:paraId="11A85C3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объема работы</w:t>
            </w:r>
          </w:p>
        </w:tc>
        <w:tc>
          <w:tcPr>
            <w:tcW w:w="2559" w:type="dxa"/>
            <w:gridSpan w:val="3"/>
            <w:tcBorders>
              <w:top w:val="single" w:sz="4" w:space="0" w:color="auto"/>
              <w:left w:val="single" w:sz="4" w:space="0" w:color="auto"/>
              <w:bottom w:val="single" w:sz="4" w:space="0" w:color="auto"/>
              <w:right w:val="single" w:sz="4" w:space="0" w:color="auto"/>
            </w:tcBorders>
          </w:tcPr>
          <w:p w14:paraId="02E67CA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Значение показателя объема работы</w:t>
            </w:r>
          </w:p>
        </w:tc>
        <w:tc>
          <w:tcPr>
            <w:tcW w:w="2358" w:type="dxa"/>
            <w:gridSpan w:val="3"/>
            <w:tcBorders>
              <w:top w:val="single" w:sz="4" w:space="0" w:color="auto"/>
              <w:left w:val="single" w:sz="4" w:space="0" w:color="auto"/>
              <w:bottom w:val="single" w:sz="4" w:space="0" w:color="auto"/>
              <w:right w:val="single" w:sz="4" w:space="0" w:color="auto"/>
            </w:tcBorders>
          </w:tcPr>
          <w:p w14:paraId="5F47ED6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Размер платы (цена, тариф)</w:t>
            </w:r>
            <w:hyperlink w:anchor="sub_208" w:history="1">
              <w:r w:rsidRPr="00F0772B">
                <w:rPr>
                  <w:rStyle w:val="af3"/>
                  <w:rFonts w:ascii="Times New Roman" w:hAnsi="Times New Roman"/>
                </w:rPr>
                <w:t>&lt;8&gt;</w:t>
              </w:r>
            </w:hyperlink>
          </w:p>
        </w:tc>
        <w:tc>
          <w:tcPr>
            <w:tcW w:w="1290" w:type="dxa"/>
            <w:gridSpan w:val="2"/>
            <w:tcBorders>
              <w:top w:val="single" w:sz="4" w:space="0" w:color="auto"/>
              <w:left w:val="single" w:sz="4" w:space="0" w:color="auto"/>
              <w:bottom w:val="single" w:sz="4" w:space="0" w:color="auto"/>
            </w:tcBorders>
          </w:tcPr>
          <w:p w14:paraId="656A614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Допустимые (возможные) отклонения от установленных показателей объема работы</w:t>
            </w:r>
            <w:hyperlink w:anchor="sub_207" w:history="1">
              <w:r w:rsidRPr="00F0772B">
                <w:rPr>
                  <w:rStyle w:val="af3"/>
                  <w:rFonts w:ascii="Times New Roman" w:hAnsi="Times New Roman"/>
                </w:rPr>
                <w:t>&lt;7&gt;</w:t>
              </w:r>
            </w:hyperlink>
          </w:p>
        </w:tc>
      </w:tr>
      <w:tr w:rsidR="00BC6260" w:rsidRPr="00F0772B" w14:paraId="0BDB59C3" w14:textId="77777777" w:rsidTr="004B2260">
        <w:tc>
          <w:tcPr>
            <w:tcW w:w="731" w:type="dxa"/>
            <w:vMerge/>
            <w:tcBorders>
              <w:top w:val="single" w:sz="4" w:space="0" w:color="auto"/>
              <w:bottom w:val="single" w:sz="4" w:space="0" w:color="auto"/>
              <w:right w:val="single" w:sz="4" w:space="0" w:color="auto"/>
            </w:tcBorders>
          </w:tcPr>
          <w:p w14:paraId="57F12004" w14:textId="77777777" w:rsidR="00BC6260" w:rsidRPr="00F0772B" w:rsidRDefault="00BC6260" w:rsidP="004B2260">
            <w:pPr>
              <w:pStyle w:val="afc"/>
              <w:rPr>
                <w:rFonts w:ascii="Times New Roman" w:hAnsi="Times New Roman"/>
                <w:sz w:val="20"/>
                <w:szCs w:val="20"/>
              </w:rPr>
            </w:pPr>
          </w:p>
        </w:tc>
        <w:tc>
          <w:tcPr>
            <w:tcW w:w="853" w:type="dxa"/>
            <w:vMerge w:val="restart"/>
            <w:tcBorders>
              <w:top w:val="single" w:sz="4" w:space="0" w:color="auto"/>
              <w:left w:val="single" w:sz="4" w:space="0" w:color="auto"/>
              <w:bottom w:val="single" w:sz="4" w:space="0" w:color="auto"/>
              <w:right w:val="single" w:sz="4" w:space="0" w:color="auto"/>
            </w:tcBorders>
          </w:tcPr>
          <w:p w14:paraId="58661BD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14:paraId="6046A72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14:paraId="1188394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14:paraId="320AEB2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14:paraId="67ED23F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853" w:type="dxa"/>
            <w:vMerge w:val="restart"/>
            <w:tcBorders>
              <w:top w:val="single" w:sz="4" w:space="0" w:color="auto"/>
              <w:left w:val="single" w:sz="4" w:space="0" w:color="auto"/>
              <w:bottom w:val="single" w:sz="4" w:space="0" w:color="auto"/>
              <w:right w:val="single" w:sz="4" w:space="0" w:color="auto"/>
            </w:tcBorders>
          </w:tcPr>
          <w:p w14:paraId="0F8AB0C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показателя&lt;5&gt;</w:t>
            </w:r>
          </w:p>
        </w:tc>
        <w:tc>
          <w:tcPr>
            <w:tcW w:w="1706" w:type="dxa"/>
            <w:gridSpan w:val="2"/>
            <w:tcBorders>
              <w:top w:val="single" w:sz="4" w:space="0" w:color="auto"/>
              <w:left w:val="single" w:sz="4" w:space="0" w:color="auto"/>
              <w:bottom w:val="single" w:sz="4" w:space="0" w:color="auto"/>
              <w:right w:val="single" w:sz="4" w:space="0" w:color="auto"/>
            </w:tcBorders>
          </w:tcPr>
          <w:p w14:paraId="56AC6C2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единица измерения</w:t>
            </w:r>
          </w:p>
        </w:tc>
        <w:tc>
          <w:tcPr>
            <w:tcW w:w="853" w:type="dxa"/>
            <w:vMerge w:val="restart"/>
            <w:tcBorders>
              <w:top w:val="single" w:sz="4" w:space="0" w:color="auto"/>
              <w:left w:val="single" w:sz="4" w:space="0" w:color="auto"/>
              <w:bottom w:val="single" w:sz="4" w:space="0" w:color="auto"/>
              <w:right w:val="single" w:sz="4" w:space="0" w:color="auto"/>
            </w:tcBorders>
          </w:tcPr>
          <w:p w14:paraId="2FBEE8C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описание работы</w:t>
            </w:r>
          </w:p>
        </w:tc>
        <w:tc>
          <w:tcPr>
            <w:tcW w:w="853" w:type="dxa"/>
            <w:vMerge w:val="restart"/>
            <w:tcBorders>
              <w:top w:val="single" w:sz="4" w:space="0" w:color="auto"/>
              <w:left w:val="single" w:sz="4" w:space="0" w:color="auto"/>
              <w:bottom w:val="single" w:sz="4" w:space="0" w:color="auto"/>
              <w:right w:val="single" w:sz="4" w:space="0" w:color="auto"/>
            </w:tcBorders>
          </w:tcPr>
          <w:p w14:paraId="49F5838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(очередной финансовый год)</w:t>
            </w:r>
          </w:p>
        </w:tc>
        <w:tc>
          <w:tcPr>
            <w:tcW w:w="853" w:type="dxa"/>
            <w:vMerge w:val="restart"/>
            <w:tcBorders>
              <w:top w:val="single" w:sz="4" w:space="0" w:color="auto"/>
              <w:left w:val="single" w:sz="4" w:space="0" w:color="auto"/>
              <w:bottom w:val="single" w:sz="4" w:space="0" w:color="auto"/>
              <w:right w:val="single" w:sz="4" w:space="0" w:color="auto"/>
            </w:tcBorders>
          </w:tcPr>
          <w:p w14:paraId="6AC4567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(1-й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14:paraId="0937084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(2-й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14:paraId="1F46347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(очередной финансовый год)</w:t>
            </w:r>
          </w:p>
        </w:tc>
        <w:tc>
          <w:tcPr>
            <w:tcW w:w="853" w:type="dxa"/>
            <w:vMerge w:val="restart"/>
            <w:tcBorders>
              <w:top w:val="single" w:sz="4" w:space="0" w:color="auto"/>
              <w:left w:val="single" w:sz="4" w:space="0" w:color="auto"/>
              <w:bottom w:val="single" w:sz="4" w:space="0" w:color="auto"/>
              <w:right w:val="single" w:sz="4" w:space="0" w:color="auto"/>
            </w:tcBorders>
          </w:tcPr>
          <w:p w14:paraId="6356649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(1-й год планового периода)</w:t>
            </w:r>
          </w:p>
        </w:tc>
        <w:tc>
          <w:tcPr>
            <w:tcW w:w="652" w:type="dxa"/>
            <w:vMerge w:val="restart"/>
            <w:tcBorders>
              <w:top w:val="single" w:sz="4" w:space="0" w:color="auto"/>
              <w:left w:val="single" w:sz="4" w:space="0" w:color="auto"/>
              <w:bottom w:val="single" w:sz="4" w:space="0" w:color="auto"/>
              <w:right w:val="single" w:sz="4" w:space="0" w:color="auto"/>
            </w:tcBorders>
          </w:tcPr>
          <w:p w14:paraId="045D954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(2-й год планового периода)</w:t>
            </w:r>
          </w:p>
        </w:tc>
        <w:tc>
          <w:tcPr>
            <w:tcW w:w="567" w:type="dxa"/>
            <w:vMerge w:val="restart"/>
            <w:tcBorders>
              <w:top w:val="single" w:sz="4" w:space="0" w:color="auto"/>
              <w:left w:val="single" w:sz="4" w:space="0" w:color="auto"/>
              <w:bottom w:val="single" w:sz="4" w:space="0" w:color="auto"/>
              <w:right w:val="single" w:sz="4" w:space="0" w:color="auto"/>
            </w:tcBorders>
          </w:tcPr>
          <w:p w14:paraId="1535776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 процентах</w:t>
            </w:r>
          </w:p>
        </w:tc>
        <w:tc>
          <w:tcPr>
            <w:tcW w:w="723" w:type="dxa"/>
            <w:vMerge w:val="restart"/>
            <w:tcBorders>
              <w:top w:val="single" w:sz="4" w:space="0" w:color="auto"/>
              <w:left w:val="single" w:sz="4" w:space="0" w:color="auto"/>
              <w:bottom w:val="single" w:sz="4" w:space="0" w:color="auto"/>
            </w:tcBorders>
          </w:tcPr>
          <w:p w14:paraId="3F32686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 абсолютных величинах</w:t>
            </w:r>
          </w:p>
        </w:tc>
      </w:tr>
      <w:tr w:rsidR="00BC6260" w:rsidRPr="00F0772B" w14:paraId="5F9DB4BD" w14:textId="77777777" w:rsidTr="004B2260">
        <w:tc>
          <w:tcPr>
            <w:tcW w:w="731" w:type="dxa"/>
            <w:vMerge/>
            <w:tcBorders>
              <w:top w:val="single" w:sz="4" w:space="0" w:color="auto"/>
              <w:bottom w:val="single" w:sz="4" w:space="0" w:color="auto"/>
              <w:right w:val="single" w:sz="4" w:space="0" w:color="auto"/>
            </w:tcBorders>
          </w:tcPr>
          <w:p w14:paraId="790F3F5D"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58FED575"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434FE150"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6A83A4E8"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575A593B"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401E1D6D"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5E5BB523"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7F40F80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наименование&lt;5&gt;</w:t>
            </w:r>
          </w:p>
        </w:tc>
        <w:tc>
          <w:tcPr>
            <w:tcW w:w="853" w:type="dxa"/>
            <w:tcBorders>
              <w:top w:val="single" w:sz="4" w:space="0" w:color="auto"/>
              <w:left w:val="single" w:sz="4" w:space="0" w:color="auto"/>
              <w:bottom w:val="single" w:sz="4" w:space="0" w:color="auto"/>
              <w:right w:val="single" w:sz="4" w:space="0" w:color="auto"/>
            </w:tcBorders>
          </w:tcPr>
          <w:p w14:paraId="7A78D99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 xml:space="preserve">код по </w:t>
            </w:r>
            <w:hyperlink r:id="rId69" w:history="1">
              <w:r w:rsidRPr="00F0772B">
                <w:rPr>
                  <w:rStyle w:val="af3"/>
                  <w:rFonts w:ascii="Times New Roman" w:hAnsi="Times New Roman"/>
                </w:rPr>
                <w:t>ОКЕИ</w:t>
              </w:r>
            </w:hyperlink>
            <w:hyperlink w:anchor="sub_206" w:history="1">
              <w:r w:rsidRPr="00F0772B">
                <w:rPr>
                  <w:rStyle w:val="af3"/>
                  <w:rFonts w:ascii="Times New Roman" w:hAnsi="Times New Roman"/>
                </w:rPr>
                <w:t>&lt;6&gt;</w:t>
              </w:r>
            </w:hyperlink>
          </w:p>
        </w:tc>
        <w:tc>
          <w:tcPr>
            <w:tcW w:w="853" w:type="dxa"/>
            <w:vMerge/>
            <w:tcBorders>
              <w:top w:val="single" w:sz="4" w:space="0" w:color="auto"/>
              <w:left w:val="single" w:sz="4" w:space="0" w:color="auto"/>
              <w:bottom w:val="single" w:sz="4" w:space="0" w:color="auto"/>
              <w:right w:val="single" w:sz="4" w:space="0" w:color="auto"/>
            </w:tcBorders>
          </w:tcPr>
          <w:p w14:paraId="09418CF2"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32C8CDD9"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5C8DBE92"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44D4BE7B"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309C4D8D"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7757DE08" w14:textId="77777777" w:rsidR="00BC6260" w:rsidRPr="00F0772B" w:rsidRDefault="00BC6260" w:rsidP="004B2260">
            <w:pPr>
              <w:pStyle w:val="afc"/>
              <w:rPr>
                <w:rFonts w:ascii="Times New Roman" w:hAnsi="Times New Roman"/>
                <w:sz w:val="20"/>
                <w:szCs w:val="20"/>
              </w:rPr>
            </w:pPr>
          </w:p>
        </w:tc>
        <w:tc>
          <w:tcPr>
            <w:tcW w:w="652" w:type="dxa"/>
            <w:vMerge/>
            <w:tcBorders>
              <w:top w:val="single" w:sz="4" w:space="0" w:color="auto"/>
              <w:left w:val="single" w:sz="4" w:space="0" w:color="auto"/>
              <w:bottom w:val="single" w:sz="4" w:space="0" w:color="auto"/>
              <w:right w:val="single" w:sz="4" w:space="0" w:color="auto"/>
            </w:tcBorders>
          </w:tcPr>
          <w:p w14:paraId="00EDC183" w14:textId="77777777" w:rsidR="00BC6260" w:rsidRPr="00F0772B" w:rsidRDefault="00BC6260" w:rsidP="004B2260">
            <w:pPr>
              <w:pStyle w:val="afc"/>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tcPr>
          <w:p w14:paraId="3C256195" w14:textId="77777777" w:rsidR="00BC6260" w:rsidRPr="00F0772B" w:rsidRDefault="00BC6260" w:rsidP="004B2260">
            <w:pPr>
              <w:pStyle w:val="afc"/>
              <w:rPr>
                <w:rFonts w:ascii="Times New Roman" w:hAnsi="Times New Roman"/>
                <w:sz w:val="20"/>
                <w:szCs w:val="20"/>
              </w:rPr>
            </w:pPr>
          </w:p>
        </w:tc>
        <w:tc>
          <w:tcPr>
            <w:tcW w:w="723" w:type="dxa"/>
            <w:vMerge/>
            <w:tcBorders>
              <w:top w:val="single" w:sz="4" w:space="0" w:color="auto"/>
              <w:left w:val="single" w:sz="4" w:space="0" w:color="auto"/>
              <w:bottom w:val="single" w:sz="4" w:space="0" w:color="auto"/>
            </w:tcBorders>
          </w:tcPr>
          <w:p w14:paraId="011D644E" w14:textId="77777777" w:rsidR="00BC6260" w:rsidRPr="00F0772B" w:rsidRDefault="00BC6260" w:rsidP="004B2260">
            <w:pPr>
              <w:pStyle w:val="afc"/>
              <w:rPr>
                <w:rFonts w:ascii="Times New Roman" w:hAnsi="Times New Roman"/>
                <w:sz w:val="20"/>
                <w:szCs w:val="20"/>
              </w:rPr>
            </w:pPr>
          </w:p>
        </w:tc>
      </w:tr>
      <w:tr w:rsidR="00BC6260" w:rsidRPr="00F0772B" w14:paraId="37EC4ABE" w14:textId="77777777" w:rsidTr="004B2260">
        <w:tc>
          <w:tcPr>
            <w:tcW w:w="731" w:type="dxa"/>
            <w:tcBorders>
              <w:top w:val="single" w:sz="4" w:space="0" w:color="auto"/>
              <w:bottom w:val="single" w:sz="4" w:space="0" w:color="auto"/>
              <w:right w:val="single" w:sz="4" w:space="0" w:color="auto"/>
            </w:tcBorders>
          </w:tcPr>
          <w:p w14:paraId="402B9D8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lastRenderedPageBreak/>
              <w:t>1</w:t>
            </w:r>
          </w:p>
        </w:tc>
        <w:tc>
          <w:tcPr>
            <w:tcW w:w="853" w:type="dxa"/>
            <w:tcBorders>
              <w:top w:val="single" w:sz="4" w:space="0" w:color="auto"/>
              <w:left w:val="single" w:sz="4" w:space="0" w:color="auto"/>
              <w:bottom w:val="single" w:sz="4" w:space="0" w:color="auto"/>
              <w:right w:val="single" w:sz="4" w:space="0" w:color="auto"/>
            </w:tcBorders>
          </w:tcPr>
          <w:p w14:paraId="6447852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853" w:type="dxa"/>
            <w:tcBorders>
              <w:top w:val="single" w:sz="4" w:space="0" w:color="auto"/>
              <w:left w:val="single" w:sz="4" w:space="0" w:color="auto"/>
              <w:bottom w:val="single" w:sz="4" w:space="0" w:color="auto"/>
              <w:right w:val="single" w:sz="4" w:space="0" w:color="auto"/>
            </w:tcBorders>
          </w:tcPr>
          <w:p w14:paraId="26CB469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853" w:type="dxa"/>
            <w:tcBorders>
              <w:top w:val="single" w:sz="4" w:space="0" w:color="auto"/>
              <w:left w:val="single" w:sz="4" w:space="0" w:color="auto"/>
              <w:bottom w:val="single" w:sz="4" w:space="0" w:color="auto"/>
              <w:right w:val="single" w:sz="4" w:space="0" w:color="auto"/>
            </w:tcBorders>
          </w:tcPr>
          <w:p w14:paraId="5F5EDAA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4</w:t>
            </w:r>
          </w:p>
        </w:tc>
        <w:tc>
          <w:tcPr>
            <w:tcW w:w="853" w:type="dxa"/>
            <w:tcBorders>
              <w:top w:val="single" w:sz="4" w:space="0" w:color="auto"/>
              <w:left w:val="single" w:sz="4" w:space="0" w:color="auto"/>
              <w:bottom w:val="single" w:sz="4" w:space="0" w:color="auto"/>
              <w:right w:val="single" w:sz="4" w:space="0" w:color="auto"/>
            </w:tcBorders>
          </w:tcPr>
          <w:p w14:paraId="54F7186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5</w:t>
            </w:r>
          </w:p>
        </w:tc>
        <w:tc>
          <w:tcPr>
            <w:tcW w:w="853" w:type="dxa"/>
            <w:tcBorders>
              <w:top w:val="single" w:sz="4" w:space="0" w:color="auto"/>
              <w:left w:val="single" w:sz="4" w:space="0" w:color="auto"/>
              <w:bottom w:val="single" w:sz="4" w:space="0" w:color="auto"/>
              <w:right w:val="single" w:sz="4" w:space="0" w:color="auto"/>
            </w:tcBorders>
          </w:tcPr>
          <w:p w14:paraId="2670ECA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6</w:t>
            </w:r>
          </w:p>
        </w:tc>
        <w:tc>
          <w:tcPr>
            <w:tcW w:w="853" w:type="dxa"/>
            <w:tcBorders>
              <w:top w:val="single" w:sz="4" w:space="0" w:color="auto"/>
              <w:left w:val="single" w:sz="4" w:space="0" w:color="auto"/>
              <w:bottom w:val="single" w:sz="4" w:space="0" w:color="auto"/>
              <w:right w:val="single" w:sz="4" w:space="0" w:color="auto"/>
            </w:tcBorders>
          </w:tcPr>
          <w:p w14:paraId="5534BC4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7</w:t>
            </w:r>
          </w:p>
        </w:tc>
        <w:tc>
          <w:tcPr>
            <w:tcW w:w="853" w:type="dxa"/>
            <w:tcBorders>
              <w:top w:val="single" w:sz="4" w:space="0" w:color="auto"/>
              <w:left w:val="single" w:sz="4" w:space="0" w:color="auto"/>
              <w:bottom w:val="single" w:sz="4" w:space="0" w:color="auto"/>
              <w:right w:val="single" w:sz="4" w:space="0" w:color="auto"/>
            </w:tcBorders>
          </w:tcPr>
          <w:p w14:paraId="6328E82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8</w:t>
            </w:r>
          </w:p>
        </w:tc>
        <w:tc>
          <w:tcPr>
            <w:tcW w:w="853" w:type="dxa"/>
            <w:tcBorders>
              <w:top w:val="single" w:sz="4" w:space="0" w:color="auto"/>
              <w:left w:val="single" w:sz="4" w:space="0" w:color="auto"/>
              <w:bottom w:val="single" w:sz="4" w:space="0" w:color="auto"/>
              <w:right w:val="single" w:sz="4" w:space="0" w:color="auto"/>
            </w:tcBorders>
          </w:tcPr>
          <w:p w14:paraId="335F2EF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9</w:t>
            </w:r>
          </w:p>
        </w:tc>
        <w:tc>
          <w:tcPr>
            <w:tcW w:w="853" w:type="dxa"/>
            <w:tcBorders>
              <w:top w:val="single" w:sz="4" w:space="0" w:color="auto"/>
              <w:left w:val="single" w:sz="4" w:space="0" w:color="auto"/>
              <w:bottom w:val="single" w:sz="4" w:space="0" w:color="auto"/>
              <w:right w:val="single" w:sz="4" w:space="0" w:color="auto"/>
            </w:tcBorders>
          </w:tcPr>
          <w:p w14:paraId="659A34F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10</w:t>
            </w:r>
          </w:p>
        </w:tc>
        <w:tc>
          <w:tcPr>
            <w:tcW w:w="853" w:type="dxa"/>
            <w:tcBorders>
              <w:top w:val="single" w:sz="4" w:space="0" w:color="auto"/>
              <w:left w:val="single" w:sz="4" w:space="0" w:color="auto"/>
              <w:bottom w:val="single" w:sz="4" w:space="0" w:color="auto"/>
              <w:right w:val="single" w:sz="4" w:space="0" w:color="auto"/>
            </w:tcBorders>
          </w:tcPr>
          <w:p w14:paraId="67EEC32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11</w:t>
            </w:r>
          </w:p>
        </w:tc>
        <w:tc>
          <w:tcPr>
            <w:tcW w:w="853" w:type="dxa"/>
            <w:tcBorders>
              <w:top w:val="single" w:sz="4" w:space="0" w:color="auto"/>
              <w:left w:val="single" w:sz="4" w:space="0" w:color="auto"/>
              <w:bottom w:val="single" w:sz="4" w:space="0" w:color="auto"/>
              <w:right w:val="single" w:sz="4" w:space="0" w:color="auto"/>
            </w:tcBorders>
          </w:tcPr>
          <w:p w14:paraId="4DC12CF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12</w:t>
            </w:r>
          </w:p>
        </w:tc>
        <w:tc>
          <w:tcPr>
            <w:tcW w:w="853" w:type="dxa"/>
            <w:tcBorders>
              <w:top w:val="single" w:sz="4" w:space="0" w:color="auto"/>
              <w:left w:val="single" w:sz="4" w:space="0" w:color="auto"/>
              <w:bottom w:val="single" w:sz="4" w:space="0" w:color="auto"/>
              <w:right w:val="single" w:sz="4" w:space="0" w:color="auto"/>
            </w:tcBorders>
          </w:tcPr>
          <w:p w14:paraId="06E8023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13</w:t>
            </w:r>
          </w:p>
        </w:tc>
        <w:tc>
          <w:tcPr>
            <w:tcW w:w="853" w:type="dxa"/>
            <w:tcBorders>
              <w:top w:val="single" w:sz="4" w:space="0" w:color="auto"/>
              <w:left w:val="single" w:sz="4" w:space="0" w:color="auto"/>
              <w:bottom w:val="single" w:sz="4" w:space="0" w:color="auto"/>
              <w:right w:val="single" w:sz="4" w:space="0" w:color="auto"/>
            </w:tcBorders>
          </w:tcPr>
          <w:p w14:paraId="0DA9A7B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14</w:t>
            </w:r>
          </w:p>
        </w:tc>
        <w:tc>
          <w:tcPr>
            <w:tcW w:w="853" w:type="dxa"/>
            <w:tcBorders>
              <w:top w:val="single" w:sz="4" w:space="0" w:color="auto"/>
              <w:left w:val="single" w:sz="4" w:space="0" w:color="auto"/>
              <w:bottom w:val="single" w:sz="4" w:space="0" w:color="auto"/>
              <w:right w:val="single" w:sz="4" w:space="0" w:color="auto"/>
            </w:tcBorders>
          </w:tcPr>
          <w:p w14:paraId="4093BFA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15</w:t>
            </w:r>
          </w:p>
        </w:tc>
        <w:tc>
          <w:tcPr>
            <w:tcW w:w="652" w:type="dxa"/>
            <w:tcBorders>
              <w:top w:val="single" w:sz="4" w:space="0" w:color="auto"/>
              <w:left w:val="single" w:sz="4" w:space="0" w:color="auto"/>
              <w:bottom w:val="single" w:sz="4" w:space="0" w:color="auto"/>
              <w:right w:val="single" w:sz="4" w:space="0" w:color="auto"/>
            </w:tcBorders>
          </w:tcPr>
          <w:p w14:paraId="7F2BDE3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50F852B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17</w:t>
            </w:r>
          </w:p>
        </w:tc>
        <w:tc>
          <w:tcPr>
            <w:tcW w:w="723" w:type="dxa"/>
            <w:tcBorders>
              <w:top w:val="single" w:sz="4" w:space="0" w:color="auto"/>
              <w:left w:val="single" w:sz="4" w:space="0" w:color="auto"/>
              <w:bottom w:val="single" w:sz="4" w:space="0" w:color="auto"/>
            </w:tcBorders>
          </w:tcPr>
          <w:p w14:paraId="618B4BE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18</w:t>
            </w:r>
          </w:p>
        </w:tc>
      </w:tr>
      <w:tr w:rsidR="00BC6260" w:rsidRPr="00F0772B" w14:paraId="6D0D11B5" w14:textId="77777777" w:rsidTr="004B2260">
        <w:tc>
          <w:tcPr>
            <w:tcW w:w="731" w:type="dxa"/>
            <w:vMerge w:val="restart"/>
            <w:tcBorders>
              <w:top w:val="single" w:sz="4" w:space="0" w:color="auto"/>
              <w:bottom w:val="single" w:sz="4" w:space="0" w:color="auto"/>
              <w:right w:val="single" w:sz="4" w:space="0" w:color="auto"/>
            </w:tcBorders>
          </w:tcPr>
          <w:p w14:paraId="7EFC22BA" w14:textId="77777777" w:rsidR="00BC6260" w:rsidRPr="00F0772B" w:rsidRDefault="00BC6260" w:rsidP="004B2260">
            <w:pPr>
              <w:pStyle w:val="afc"/>
              <w:rPr>
                <w:rFonts w:ascii="Times New Roman" w:hAnsi="Times New Roman"/>
                <w:sz w:val="20"/>
                <w:szCs w:val="20"/>
              </w:rPr>
            </w:pPr>
          </w:p>
        </w:tc>
        <w:tc>
          <w:tcPr>
            <w:tcW w:w="853" w:type="dxa"/>
            <w:vMerge w:val="restart"/>
            <w:tcBorders>
              <w:top w:val="single" w:sz="4" w:space="0" w:color="auto"/>
              <w:left w:val="single" w:sz="4" w:space="0" w:color="auto"/>
              <w:bottom w:val="single" w:sz="4" w:space="0" w:color="auto"/>
              <w:right w:val="single" w:sz="4" w:space="0" w:color="auto"/>
            </w:tcBorders>
          </w:tcPr>
          <w:p w14:paraId="29CD3341" w14:textId="77777777" w:rsidR="00BC6260" w:rsidRPr="00F0772B" w:rsidRDefault="00BC6260" w:rsidP="004B2260">
            <w:pPr>
              <w:pStyle w:val="afc"/>
              <w:rPr>
                <w:rFonts w:ascii="Times New Roman" w:hAnsi="Times New Roman"/>
                <w:sz w:val="20"/>
                <w:szCs w:val="20"/>
              </w:rPr>
            </w:pPr>
          </w:p>
        </w:tc>
        <w:tc>
          <w:tcPr>
            <w:tcW w:w="853" w:type="dxa"/>
            <w:vMerge w:val="restart"/>
            <w:tcBorders>
              <w:top w:val="single" w:sz="4" w:space="0" w:color="auto"/>
              <w:left w:val="single" w:sz="4" w:space="0" w:color="auto"/>
              <w:bottom w:val="single" w:sz="4" w:space="0" w:color="auto"/>
              <w:right w:val="single" w:sz="4" w:space="0" w:color="auto"/>
            </w:tcBorders>
          </w:tcPr>
          <w:p w14:paraId="40341DDA" w14:textId="77777777" w:rsidR="00BC6260" w:rsidRPr="00F0772B" w:rsidRDefault="00BC6260" w:rsidP="004B2260">
            <w:pPr>
              <w:pStyle w:val="afc"/>
              <w:rPr>
                <w:rFonts w:ascii="Times New Roman" w:hAnsi="Times New Roman"/>
                <w:sz w:val="20"/>
                <w:szCs w:val="20"/>
              </w:rPr>
            </w:pPr>
          </w:p>
        </w:tc>
        <w:tc>
          <w:tcPr>
            <w:tcW w:w="853" w:type="dxa"/>
            <w:vMerge w:val="restart"/>
            <w:tcBorders>
              <w:top w:val="single" w:sz="4" w:space="0" w:color="auto"/>
              <w:left w:val="single" w:sz="4" w:space="0" w:color="auto"/>
              <w:bottom w:val="single" w:sz="4" w:space="0" w:color="auto"/>
              <w:right w:val="single" w:sz="4" w:space="0" w:color="auto"/>
            </w:tcBorders>
          </w:tcPr>
          <w:p w14:paraId="2A6A1AD9" w14:textId="77777777" w:rsidR="00BC6260" w:rsidRPr="00F0772B" w:rsidRDefault="00BC6260" w:rsidP="004B2260">
            <w:pPr>
              <w:pStyle w:val="afc"/>
              <w:rPr>
                <w:rFonts w:ascii="Times New Roman" w:hAnsi="Times New Roman"/>
                <w:sz w:val="20"/>
                <w:szCs w:val="20"/>
              </w:rPr>
            </w:pPr>
          </w:p>
        </w:tc>
        <w:tc>
          <w:tcPr>
            <w:tcW w:w="853" w:type="dxa"/>
            <w:vMerge w:val="restart"/>
            <w:tcBorders>
              <w:top w:val="single" w:sz="4" w:space="0" w:color="auto"/>
              <w:left w:val="single" w:sz="4" w:space="0" w:color="auto"/>
              <w:bottom w:val="single" w:sz="4" w:space="0" w:color="auto"/>
              <w:right w:val="single" w:sz="4" w:space="0" w:color="auto"/>
            </w:tcBorders>
          </w:tcPr>
          <w:p w14:paraId="4394CAD4" w14:textId="77777777" w:rsidR="00BC6260" w:rsidRPr="00F0772B" w:rsidRDefault="00BC6260" w:rsidP="004B2260">
            <w:pPr>
              <w:pStyle w:val="afc"/>
              <w:rPr>
                <w:rFonts w:ascii="Times New Roman" w:hAnsi="Times New Roman"/>
                <w:sz w:val="20"/>
                <w:szCs w:val="20"/>
              </w:rPr>
            </w:pPr>
          </w:p>
        </w:tc>
        <w:tc>
          <w:tcPr>
            <w:tcW w:w="853" w:type="dxa"/>
            <w:vMerge w:val="restart"/>
            <w:tcBorders>
              <w:top w:val="single" w:sz="4" w:space="0" w:color="auto"/>
              <w:left w:val="single" w:sz="4" w:space="0" w:color="auto"/>
              <w:bottom w:val="single" w:sz="4" w:space="0" w:color="auto"/>
              <w:right w:val="single" w:sz="4" w:space="0" w:color="auto"/>
            </w:tcBorders>
          </w:tcPr>
          <w:p w14:paraId="3E35F23E"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369B1C73"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779F3F24"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33464057"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291F119D"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27F37CDE"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430A1967"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757D6C91"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67BAE2F2"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07A149E4" w14:textId="77777777" w:rsidR="00BC6260" w:rsidRPr="00F0772B" w:rsidRDefault="00BC6260" w:rsidP="004B2260">
            <w:pPr>
              <w:pStyle w:val="afc"/>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cPr>
          <w:p w14:paraId="519C597D" w14:textId="77777777" w:rsidR="00BC6260" w:rsidRPr="00F0772B" w:rsidRDefault="00BC6260" w:rsidP="004B2260">
            <w:pPr>
              <w:pStyle w:val="afc"/>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21E9F2" w14:textId="77777777" w:rsidR="00BC6260" w:rsidRPr="00F0772B" w:rsidRDefault="00BC6260" w:rsidP="004B2260">
            <w:pPr>
              <w:pStyle w:val="afc"/>
              <w:rPr>
                <w:rFonts w:ascii="Times New Roman" w:hAnsi="Times New Roman"/>
                <w:sz w:val="20"/>
                <w:szCs w:val="20"/>
              </w:rPr>
            </w:pPr>
          </w:p>
        </w:tc>
        <w:tc>
          <w:tcPr>
            <w:tcW w:w="723" w:type="dxa"/>
            <w:tcBorders>
              <w:top w:val="single" w:sz="4" w:space="0" w:color="auto"/>
              <w:left w:val="single" w:sz="4" w:space="0" w:color="auto"/>
              <w:bottom w:val="single" w:sz="4" w:space="0" w:color="auto"/>
            </w:tcBorders>
          </w:tcPr>
          <w:p w14:paraId="0E18EB71" w14:textId="77777777" w:rsidR="00BC6260" w:rsidRPr="00F0772B" w:rsidRDefault="00BC6260" w:rsidP="004B2260">
            <w:pPr>
              <w:pStyle w:val="afc"/>
              <w:rPr>
                <w:rFonts w:ascii="Times New Roman" w:hAnsi="Times New Roman"/>
                <w:sz w:val="20"/>
                <w:szCs w:val="20"/>
              </w:rPr>
            </w:pPr>
          </w:p>
        </w:tc>
      </w:tr>
      <w:tr w:rsidR="00BC6260" w:rsidRPr="00F0772B" w14:paraId="11C9F8FF" w14:textId="77777777" w:rsidTr="004B2260">
        <w:tc>
          <w:tcPr>
            <w:tcW w:w="731" w:type="dxa"/>
            <w:vMerge/>
            <w:tcBorders>
              <w:top w:val="single" w:sz="4" w:space="0" w:color="auto"/>
              <w:bottom w:val="single" w:sz="4" w:space="0" w:color="auto"/>
              <w:right w:val="single" w:sz="4" w:space="0" w:color="auto"/>
            </w:tcBorders>
          </w:tcPr>
          <w:p w14:paraId="296D4DC8"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614DC367"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7F4E26C6"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74326A65"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4D289742"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293F8E7A"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0649AD73"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538FC10F"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4CEE43B3"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6BA80F67"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2963D968"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76982F56"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475CFE29"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558F57EA"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772C90DC" w14:textId="77777777" w:rsidR="00BC6260" w:rsidRPr="00F0772B" w:rsidRDefault="00BC6260" w:rsidP="004B2260">
            <w:pPr>
              <w:pStyle w:val="afc"/>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cPr>
          <w:p w14:paraId="03BE347F" w14:textId="77777777" w:rsidR="00BC6260" w:rsidRPr="00F0772B" w:rsidRDefault="00BC6260" w:rsidP="004B2260">
            <w:pPr>
              <w:pStyle w:val="afc"/>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F0A742" w14:textId="77777777" w:rsidR="00BC6260" w:rsidRPr="00F0772B" w:rsidRDefault="00BC6260" w:rsidP="004B2260">
            <w:pPr>
              <w:pStyle w:val="afc"/>
              <w:rPr>
                <w:rFonts w:ascii="Times New Roman" w:hAnsi="Times New Roman"/>
                <w:sz w:val="20"/>
                <w:szCs w:val="20"/>
              </w:rPr>
            </w:pPr>
          </w:p>
        </w:tc>
        <w:tc>
          <w:tcPr>
            <w:tcW w:w="723" w:type="dxa"/>
            <w:tcBorders>
              <w:top w:val="single" w:sz="4" w:space="0" w:color="auto"/>
              <w:left w:val="single" w:sz="4" w:space="0" w:color="auto"/>
              <w:bottom w:val="single" w:sz="4" w:space="0" w:color="auto"/>
            </w:tcBorders>
          </w:tcPr>
          <w:p w14:paraId="554D4E84" w14:textId="77777777" w:rsidR="00BC6260" w:rsidRPr="00F0772B" w:rsidRDefault="00BC6260" w:rsidP="004B2260">
            <w:pPr>
              <w:pStyle w:val="afc"/>
              <w:rPr>
                <w:rFonts w:ascii="Times New Roman" w:hAnsi="Times New Roman"/>
                <w:sz w:val="20"/>
                <w:szCs w:val="20"/>
              </w:rPr>
            </w:pPr>
          </w:p>
        </w:tc>
      </w:tr>
      <w:tr w:rsidR="00BC6260" w:rsidRPr="00F0772B" w14:paraId="46BB35B0" w14:textId="77777777" w:rsidTr="004B2260">
        <w:tc>
          <w:tcPr>
            <w:tcW w:w="731" w:type="dxa"/>
            <w:tcBorders>
              <w:top w:val="single" w:sz="4" w:space="0" w:color="auto"/>
              <w:bottom w:val="single" w:sz="4" w:space="0" w:color="auto"/>
              <w:right w:val="single" w:sz="4" w:space="0" w:color="auto"/>
            </w:tcBorders>
          </w:tcPr>
          <w:p w14:paraId="0C61F65A"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25349883"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6DCBADCF"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39D7BE55"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24AD9E85"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33A70D6A"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2ABA5EB8"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4AD0900F"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3E3379C6"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57D3711A"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65A6D9EB"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4D0306A7"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08231F4B"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467445EE"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75AB9273" w14:textId="77777777" w:rsidR="00BC6260" w:rsidRPr="00F0772B" w:rsidRDefault="00BC6260" w:rsidP="004B2260">
            <w:pPr>
              <w:pStyle w:val="afc"/>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tcPr>
          <w:p w14:paraId="521E418F" w14:textId="77777777" w:rsidR="00BC6260" w:rsidRPr="00F0772B" w:rsidRDefault="00BC6260" w:rsidP="004B2260">
            <w:pPr>
              <w:pStyle w:val="afc"/>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C5E77C" w14:textId="77777777" w:rsidR="00BC6260" w:rsidRPr="00F0772B" w:rsidRDefault="00BC6260" w:rsidP="004B2260">
            <w:pPr>
              <w:pStyle w:val="afc"/>
              <w:rPr>
                <w:rFonts w:ascii="Times New Roman" w:hAnsi="Times New Roman"/>
                <w:sz w:val="20"/>
                <w:szCs w:val="20"/>
              </w:rPr>
            </w:pPr>
          </w:p>
        </w:tc>
        <w:tc>
          <w:tcPr>
            <w:tcW w:w="723" w:type="dxa"/>
            <w:tcBorders>
              <w:top w:val="single" w:sz="4" w:space="0" w:color="auto"/>
              <w:left w:val="single" w:sz="4" w:space="0" w:color="auto"/>
              <w:bottom w:val="single" w:sz="4" w:space="0" w:color="auto"/>
            </w:tcBorders>
          </w:tcPr>
          <w:p w14:paraId="5C4E6666" w14:textId="77777777" w:rsidR="00BC6260" w:rsidRPr="00F0772B" w:rsidRDefault="00BC6260" w:rsidP="004B2260">
            <w:pPr>
              <w:pStyle w:val="afc"/>
              <w:rPr>
                <w:rFonts w:ascii="Times New Roman" w:hAnsi="Times New Roman"/>
                <w:sz w:val="20"/>
                <w:szCs w:val="20"/>
              </w:rPr>
            </w:pPr>
          </w:p>
        </w:tc>
      </w:tr>
    </w:tbl>
    <w:p w14:paraId="17078A97" w14:textId="77777777" w:rsidR="00BC6260" w:rsidRPr="00F0772B" w:rsidRDefault="00BC6260" w:rsidP="00BC6260">
      <w:pPr>
        <w:rPr>
          <w:sz w:val="20"/>
          <w:szCs w:val="20"/>
        </w:rPr>
      </w:pPr>
    </w:p>
    <w:p w14:paraId="175C7AAE" w14:textId="77777777" w:rsidR="00BC6260" w:rsidRPr="00F0772B" w:rsidRDefault="00BC6260" w:rsidP="00BC6260">
      <w:pPr>
        <w:rPr>
          <w:sz w:val="20"/>
          <w:szCs w:val="20"/>
        </w:rPr>
      </w:pPr>
      <w:r w:rsidRPr="00F0772B">
        <w:rPr>
          <w:sz w:val="20"/>
          <w:szCs w:val="20"/>
        </w:rPr>
        <w:t>4. Нормативные правовые акты, устанавливающие размер платы (цену, тариф) либо порядок ее установления</w:t>
      </w:r>
      <w:hyperlink w:anchor="sub_207" w:history="1">
        <w:r w:rsidRPr="00F0772B">
          <w:rPr>
            <w:rStyle w:val="af3"/>
          </w:rPr>
          <w:t>&lt;7&gt;</w:t>
        </w:r>
      </w:hyperlink>
    </w:p>
    <w:p w14:paraId="51DB250D"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4"/>
        <w:gridCol w:w="3402"/>
        <w:gridCol w:w="2154"/>
        <w:gridCol w:w="2041"/>
        <w:gridCol w:w="4510"/>
      </w:tblGrid>
      <w:tr w:rsidR="00BC6260" w:rsidRPr="00F0772B" w14:paraId="4AC71F05" w14:textId="77777777" w:rsidTr="004B2260">
        <w:tc>
          <w:tcPr>
            <w:tcW w:w="14601" w:type="dxa"/>
            <w:gridSpan w:val="5"/>
            <w:tcBorders>
              <w:top w:val="single" w:sz="4" w:space="0" w:color="auto"/>
              <w:bottom w:val="single" w:sz="4" w:space="0" w:color="auto"/>
            </w:tcBorders>
          </w:tcPr>
          <w:p w14:paraId="5F29344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Нормативный правовой акт</w:t>
            </w:r>
          </w:p>
        </w:tc>
      </w:tr>
      <w:tr w:rsidR="00BC6260" w:rsidRPr="00F0772B" w14:paraId="5EB9E7C1" w14:textId="77777777" w:rsidTr="004B2260">
        <w:tc>
          <w:tcPr>
            <w:tcW w:w="2494" w:type="dxa"/>
            <w:tcBorders>
              <w:top w:val="single" w:sz="4" w:space="0" w:color="auto"/>
              <w:bottom w:val="single" w:sz="4" w:space="0" w:color="auto"/>
              <w:right w:val="single" w:sz="4" w:space="0" w:color="auto"/>
            </w:tcBorders>
          </w:tcPr>
          <w:p w14:paraId="53FDE87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вид</w:t>
            </w:r>
          </w:p>
        </w:tc>
        <w:tc>
          <w:tcPr>
            <w:tcW w:w="3402" w:type="dxa"/>
            <w:tcBorders>
              <w:top w:val="single" w:sz="4" w:space="0" w:color="auto"/>
              <w:left w:val="single" w:sz="4" w:space="0" w:color="auto"/>
              <w:bottom w:val="single" w:sz="4" w:space="0" w:color="auto"/>
              <w:right w:val="single" w:sz="4" w:space="0" w:color="auto"/>
            </w:tcBorders>
          </w:tcPr>
          <w:p w14:paraId="4ECD164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принявший орган</w:t>
            </w:r>
          </w:p>
        </w:tc>
        <w:tc>
          <w:tcPr>
            <w:tcW w:w="2154" w:type="dxa"/>
            <w:tcBorders>
              <w:top w:val="single" w:sz="4" w:space="0" w:color="auto"/>
              <w:left w:val="single" w:sz="4" w:space="0" w:color="auto"/>
              <w:bottom w:val="single" w:sz="4" w:space="0" w:color="auto"/>
              <w:right w:val="single" w:sz="4" w:space="0" w:color="auto"/>
            </w:tcBorders>
          </w:tcPr>
          <w:p w14:paraId="2CDC2F8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дата</w:t>
            </w:r>
          </w:p>
        </w:tc>
        <w:tc>
          <w:tcPr>
            <w:tcW w:w="2041" w:type="dxa"/>
            <w:tcBorders>
              <w:top w:val="single" w:sz="4" w:space="0" w:color="auto"/>
              <w:left w:val="single" w:sz="4" w:space="0" w:color="auto"/>
              <w:bottom w:val="single" w:sz="4" w:space="0" w:color="auto"/>
              <w:right w:val="single" w:sz="4" w:space="0" w:color="auto"/>
            </w:tcBorders>
          </w:tcPr>
          <w:p w14:paraId="16174AE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номер</w:t>
            </w:r>
          </w:p>
        </w:tc>
        <w:tc>
          <w:tcPr>
            <w:tcW w:w="4510" w:type="dxa"/>
            <w:tcBorders>
              <w:top w:val="single" w:sz="4" w:space="0" w:color="auto"/>
              <w:left w:val="single" w:sz="4" w:space="0" w:color="auto"/>
              <w:bottom w:val="single" w:sz="4" w:space="0" w:color="auto"/>
            </w:tcBorders>
          </w:tcPr>
          <w:p w14:paraId="16A1F82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w:t>
            </w:r>
          </w:p>
        </w:tc>
      </w:tr>
      <w:tr w:rsidR="00BC6260" w:rsidRPr="00F0772B" w14:paraId="4A515FD6" w14:textId="77777777" w:rsidTr="004B2260">
        <w:tc>
          <w:tcPr>
            <w:tcW w:w="2494" w:type="dxa"/>
            <w:tcBorders>
              <w:top w:val="single" w:sz="4" w:space="0" w:color="auto"/>
              <w:bottom w:val="single" w:sz="4" w:space="0" w:color="auto"/>
              <w:right w:val="single" w:sz="4" w:space="0" w:color="auto"/>
            </w:tcBorders>
          </w:tcPr>
          <w:p w14:paraId="1CFCAD0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2487D90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2154" w:type="dxa"/>
            <w:tcBorders>
              <w:top w:val="single" w:sz="4" w:space="0" w:color="auto"/>
              <w:left w:val="single" w:sz="4" w:space="0" w:color="auto"/>
              <w:bottom w:val="single" w:sz="4" w:space="0" w:color="auto"/>
              <w:right w:val="single" w:sz="4" w:space="0" w:color="auto"/>
            </w:tcBorders>
          </w:tcPr>
          <w:p w14:paraId="0A9E1E2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2041" w:type="dxa"/>
            <w:tcBorders>
              <w:top w:val="single" w:sz="4" w:space="0" w:color="auto"/>
              <w:left w:val="single" w:sz="4" w:space="0" w:color="auto"/>
              <w:bottom w:val="single" w:sz="4" w:space="0" w:color="auto"/>
              <w:right w:val="single" w:sz="4" w:space="0" w:color="auto"/>
            </w:tcBorders>
          </w:tcPr>
          <w:p w14:paraId="6EF705D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4</w:t>
            </w:r>
          </w:p>
        </w:tc>
        <w:tc>
          <w:tcPr>
            <w:tcW w:w="4510" w:type="dxa"/>
            <w:tcBorders>
              <w:top w:val="single" w:sz="4" w:space="0" w:color="auto"/>
              <w:left w:val="single" w:sz="4" w:space="0" w:color="auto"/>
              <w:bottom w:val="single" w:sz="4" w:space="0" w:color="auto"/>
            </w:tcBorders>
          </w:tcPr>
          <w:p w14:paraId="15A732B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5</w:t>
            </w:r>
          </w:p>
        </w:tc>
      </w:tr>
      <w:tr w:rsidR="00BC6260" w:rsidRPr="00F0772B" w14:paraId="05D15E26" w14:textId="77777777" w:rsidTr="004B2260">
        <w:tc>
          <w:tcPr>
            <w:tcW w:w="2494" w:type="dxa"/>
            <w:tcBorders>
              <w:top w:val="single" w:sz="4" w:space="0" w:color="auto"/>
              <w:bottom w:val="single" w:sz="4" w:space="0" w:color="auto"/>
              <w:right w:val="single" w:sz="4" w:space="0" w:color="auto"/>
            </w:tcBorders>
          </w:tcPr>
          <w:p w14:paraId="2ED667EA" w14:textId="77777777" w:rsidR="00BC6260" w:rsidRPr="00F0772B" w:rsidRDefault="00BC6260" w:rsidP="004B2260">
            <w:pPr>
              <w:pStyle w:val="afc"/>
              <w:rPr>
                <w:rFonts w:ascii="Times New Roman" w:hAnsi="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25D474F" w14:textId="77777777" w:rsidR="00BC6260" w:rsidRPr="00F0772B" w:rsidRDefault="00BC6260" w:rsidP="004B2260">
            <w:pPr>
              <w:pStyle w:val="afc"/>
              <w:rPr>
                <w:rFonts w:ascii="Times New Roman" w:hAnsi="Times New Roman"/>
                <w:sz w:val="20"/>
                <w:szCs w:val="20"/>
              </w:rPr>
            </w:pPr>
          </w:p>
        </w:tc>
        <w:tc>
          <w:tcPr>
            <w:tcW w:w="2154" w:type="dxa"/>
            <w:tcBorders>
              <w:top w:val="single" w:sz="4" w:space="0" w:color="auto"/>
              <w:left w:val="single" w:sz="4" w:space="0" w:color="auto"/>
              <w:bottom w:val="single" w:sz="4" w:space="0" w:color="auto"/>
              <w:right w:val="single" w:sz="4" w:space="0" w:color="auto"/>
            </w:tcBorders>
          </w:tcPr>
          <w:p w14:paraId="7F859097" w14:textId="77777777" w:rsidR="00BC6260" w:rsidRPr="00F0772B" w:rsidRDefault="00BC6260" w:rsidP="004B2260">
            <w:pPr>
              <w:pStyle w:val="afc"/>
              <w:rPr>
                <w:rFonts w:ascii="Times New Roman" w:hAnsi="Times New Roman"/>
                <w:sz w:val="20"/>
                <w:szCs w:val="20"/>
              </w:rPr>
            </w:pPr>
          </w:p>
        </w:tc>
        <w:tc>
          <w:tcPr>
            <w:tcW w:w="2041" w:type="dxa"/>
            <w:tcBorders>
              <w:top w:val="single" w:sz="4" w:space="0" w:color="auto"/>
              <w:left w:val="single" w:sz="4" w:space="0" w:color="auto"/>
              <w:bottom w:val="single" w:sz="4" w:space="0" w:color="auto"/>
              <w:right w:val="single" w:sz="4" w:space="0" w:color="auto"/>
            </w:tcBorders>
          </w:tcPr>
          <w:p w14:paraId="4208EA77" w14:textId="77777777" w:rsidR="00BC6260" w:rsidRPr="00F0772B" w:rsidRDefault="00BC6260" w:rsidP="004B2260">
            <w:pPr>
              <w:pStyle w:val="afc"/>
              <w:rPr>
                <w:rFonts w:ascii="Times New Roman" w:hAnsi="Times New Roman"/>
                <w:sz w:val="20"/>
                <w:szCs w:val="20"/>
              </w:rPr>
            </w:pPr>
          </w:p>
        </w:tc>
        <w:tc>
          <w:tcPr>
            <w:tcW w:w="4510" w:type="dxa"/>
            <w:tcBorders>
              <w:top w:val="single" w:sz="4" w:space="0" w:color="auto"/>
              <w:left w:val="single" w:sz="4" w:space="0" w:color="auto"/>
              <w:bottom w:val="single" w:sz="4" w:space="0" w:color="auto"/>
            </w:tcBorders>
          </w:tcPr>
          <w:p w14:paraId="6B17A993" w14:textId="77777777" w:rsidR="00BC6260" w:rsidRPr="00F0772B" w:rsidRDefault="00BC6260" w:rsidP="004B2260">
            <w:pPr>
              <w:pStyle w:val="afc"/>
              <w:rPr>
                <w:rFonts w:ascii="Times New Roman" w:hAnsi="Times New Roman"/>
                <w:sz w:val="20"/>
                <w:szCs w:val="20"/>
              </w:rPr>
            </w:pPr>
          </w:p>
        </w:tc>
      </w:tr>
    </w:tbl>
    <w:p w14:paraId="4C158117" w14:textId="77777777" w:rsidR="00BC6260" w:rsidRPr="00F0772B" w:rsidRDefault="00BC6260" w:rsidP="00BC6260">
      <w:pPr>
        <w:rPr>
          <w:sz w:val="20"/>
          <w:szCs w:val="20"/>
        </w:rPr>
      </w:pPr>
    </w:p>
    <w:p w14:paraId="70062C6A" w14:textId="77777777" w:rsidR="00BC6260" w:rsidRPr="00F0772B" w:rsidRDefault="00BC6260" w:rsidP="00BC6260">
      <w:pPr>
        <w:pStyle w:val="10"/>
        <w:rPr>
          <w:sz w:val="20"/>
          <w:szCs w:val="20"/>
        </w:rPr>
      </w:pPr>
      <w:bookmarkStart w:id="104" w:name="sub_1003"/>
      <w:r w:rsidRPr="00F0772B">
        <w:rPr>
          <w:sz w:val="20"/>
          <w:szCs w:val="20"/>
        </w:rPr>
        <w:t>Часть III. Прочие сведения о муниципальном задании</w:t>
      </w:r>
      <w:hyperlink w:anchor="sub_209" w:history="1">
        <w:r w:rsidRPr="00F0772B">
          <w:rPr>
            <w:rStyle w:val="af3"/>
            <w:b w:val="0"/>
            <w:bCs w:val="0"/>
          </w:rPr>
          <w:t>&lt;9&gt;</w:t>
        </w:r>
      </w:hyperlink>
    </w:p>
    <w:bookmarkEnd w:id="104"/>
    <w:p w14:paraId="37E2CF47"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33"/>
        <w:gridCol w:w="6917"/>
      </w:tblGrid>
      <w:tr w:rsidR="00BC6260" w:rsidRPr="00F0772B" w14:paraId="0A79A547" w14:textId="77777777" w:rsidTr="004B2260">
        <w:tc>
          <w:tcPr>
            <w:tcW w:w="6633" w:type="dxa"/>
            <w:tcBorders>
              <w:top w:val="nil"/>
              <w:left w:val="nil"/>
              <w:bottom w:val="nil"/>
              <w:right w:val="nil"/>
            </w:tcBorders>
          </w:tcPr>
          <w:p w14:paraId="13369882"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1. Основания (условия и порядок) для досрочного прекращения выполнения муниципального задания</w:t>
            </w:r>
          </w:p>
        </w:tc>
        <w:tc>
          <w:tcPr>
            <w:tcW w:w="6917" w:type="dxa"/>
            <w:tcBorders>
              <w:top w:val="nil"/>
              <w:left w:val="nil"/>
              <w:bottom w:val="single" w:sz="4" w:space="0" w:color="auto"/>
              <w:right w:val="nil"/>
            </w:tcBorders>
          </w:tcPr>
          <w:p w14:paraId="3085722B" w14:textId="77777777" w:rsidR="00BC6260" w:rsidRPr="00F0772B" w:rsidRDefault="00BC6260" w:rsidP="004B2260">
            <w:pPr>
              <w:pStyle w:val="afc"/>
              <w:rPr>
                <w:rFonts w:ascii="Times New Roman" w:hAnsi="Times New Roman"/>
                <w:sz w:val="20"/>
                <w:szCs w:val="20"/>
              </w:rPr>
            </w:pPr>
          </w:p>
        </w:tc>
      </w:tr>
      <w:tr w:rsidR="00BC6260" w:rsidRPr="00F0772B" w14:paraId="70304B2E" w14:textId="77777777" w:rsidTr="004B2260">
        <w:tc>
          <w:tcPr>
            <w:tcW w:w="6633" w:type="dxa"/>
            <w:tcBorders>
              <w:top w:val="nil"/>
              <w:left w:val="nil"/>
              <w:bottom w:val="nil"/>
              <w:right w:val="nil"/>
            </w:tcBorders>
          </w:tcPr>
          <w:p w14:paraId="77C65D78"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2. Иная информация, необходимая для выполнения (контроля за выполнением) муниципального задания</w:t>
            </w:r>
          </w:p>
        </w:tc>
        <w:tc>
          <w:tcPr>
            <w:tcW w:w="6917" w:type="dxa"/>
            <w:tcBorders>
              <w:top w:val="single" w:sz="4" w:space="0" w:color="auto"/>
              <w:left w:val="nil"/>
              <w:bottom w:val="single" w:sz="4" w:space="0" w:color="auto"/>
              <w:right w:val="nil"/>
            </w:tcBorders>
          </w:tcPr>
          <w:p w14:paraId="0FFCCC24" w14:textId="77777777" w:rsidR="00BC6260" w:rsidRPr="00F0772B" w:rsidRDefault="00BC6260" w:rsidP="004B2260">
            <w:pPr>
              <w:pStyle w:val="afc"/>
              <w:rPr>
                <w:rFonts w:ascii="Times New Roman" w:hAnsi="Times New Roman"/>
                <w:sz w:val="20"/>
                <w:szCs w:val="20"/>
              </w:rPr>
            </w:pPr>
          </w:p>
        </w:tc>
      </w:tr>
      <w:tr w:rsidR="00BC6260" w:rsidRPr="00F0772B" w14:paraId="157D9159" w14:textId="77777777" w:rsidTr="004B2260">
        <w:tc>
          <w:tcPr>
            <w:tcW w:w="13550" w:type="dxa"/>
            <w:gridSpan w:val="2"/>
            <w:tcBorders>
              <w:top w:val="nil"/>
              <w:left w:val="nil"/>
              <w:bottom w:val="nil"/>
              <w:right w:val="nil"/>
            </w:tcBorders>
          </w:tcPr>
          <w:p w14:paraId="07C11635"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3. Порядок контроля за выполнением муниципального задания</w:t>
            </w:r>
          </w:p>
        </w:tc>
      </w:tr>
    </w:tbl>
    <w:p w14:paraId="0D3DCF9D"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2"/>
        <w:gridCol w:w="3969"/>
        <w:gridCol w:w="6380"/>
      </w:tblGrid>
      <w:tr w:rsidR="00BC6260" w:rsidRPr="00F0772B" w14:paraId="7F9A4DD4" w14:textId="77777777" w:rsidTr="004B2260">
        <w:tc>
          <w:tcPr>
            <w:tcW w:w="4252" w:type="dxa"/>
            <w:tcBorders>
              <w:top w:val="single" w:sz="4" w:space="0" w:color="auto"/>
              <w:bottom w:val="single" w:sz="4" w:space="0" w:color="auto"/>
              <w:right w:val="single" w:sz="4" w:space="0" w:color="auto"/>
            </w:tcBorders>
          </w:tcPr>
          <w:p w14:paraId="17526A1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Форма контроля</w:t>
            </w:r>
          </w:p>
        </w:tc>
        <w:tc>
          <w:tcPr>
            <w:tcW w:w="3969" w:type="dxa"/>
            <w:tcBorders>
              <w:top w:val="single" w:sz="4" w:space="0" w:color="auto"/>
              <w:left w:val="single" w:sz="4" w:space="0" w:color="auto"/>
              <w:bottom w:val="single" w:sz="4" w:space="0" w:color="auto"/>
              <w:right w:val="single" w:sz="4" w:space="0" w:color="auto"/>
            </w:tcBorders>
          </w:tcPr>
          <w:p w14:paraId="4FBBD23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Периодичность</w:t>
            </w:r>
          </w:p>
        </w:tc>
        <w:tc>
          <w:tcPr>
            <w:tcW w:w="6380" w:type="dxa"/>
            <w:tcBorders>
              <w:top w:val="single" w:sz="4" w:space="0" w:color="auto"/>
              <w:left w:val="single" w:sz="4" w:space="0" w:color="auto"/>
              <w:bottom w:val="single" w:sz="4" w:space="0" w:color="auto"/>
            </w:tcBorders>
          </w:tcPr>
          <w:p w14:paraId="737C38C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Органы местного самоуправления, осуществляющие контроль за выполнением муниципального задания</w:t>
            </w:r>
          </w:p>
        </w:tc>
      </w:tr>
      <w:tr w:rsidR="00BC6260" w:rsidRPr="00F0772B" w14:paraId="680C8DFC" w14:textId="77777777" w:rsidTr="004B2260">
        <w:tc>
          <w:tcPr>
            <w:tcW w:w="4252" w:type="dxa"/>
            <w:tcBorders>
              <w:top w:val="single" w:sz="4" w:space="0" w:color="auto"/>
              <w:bottom w:val="single" w:sz="4" w:space="0" w:color="auto"/>
              <w:right w:val="single" w:sz="4" w:space="0" w:color="auto"/>
            </w:tcBorders>
          </w:tcPr>
          <w:p w14:paraId="5DA8B8D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14:paraId="2CC7456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6380" w:type="dxa"/>
            <w:tcBorders>
              <w:top w:val="single" w:sz="4" w:space="0" w:color="auto"/>
              <w:left w:val="single" w:sz="4" w:space="0" w:color="auto"/>
              <w:bottom w:val="single" w:sz="4" w:space="0" w:color="auto"/>
            </w:tcBorders>
          </w:tcPr>
          <w:p w14:paraId="73BE569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r>
      <w:tr w:rsidR="00BC6260" w:rsidRPr="00F0772B" w14:paraId="11737DE6" w14:textId="77777777" w:rsidTr="004B2260">
        <w:tc>
          <w:tcPr>
            <w:tcW w:w="4252" w:type="dxa"/>
            <w:tcBorders>
              <w:top w:val="single" w:sz="4" w:space="0" w:color="auto"/>
              <w:bottom w:val="single" w:sz="4" w:space="0" w:color="auto"/>
              <w:right w:val="single" w:sz="4" w:space="0" w:color="auto"/>
            </w:tcBorders>
          </w:tcPr>
          <w:p w14:paraId="44AFE020" w14:textId="77777777" w:rsidR="00BC6260" w:rsidRPr="00F0772B" w:rsidRDefault="00BC6260" w:rsidP="004B2260">
            <w:pPr>
              <w:pStyle w:val="afc"/>
              <w:rPr>
                <w:rFonts w:ascii="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14:paraId="2A3614D3" w14:textId="77777777" w:rsidR="00BC6260" w:rsidRPr="00F0772B" w:rsidRDefault="00BC6260" w:rsidP="004B2260">
            <w:pPr>
              <w:pStyle w:val="afc"/>
              <w:rPr>
                <w:rFonts w:ascii="Times New Roman" w:hAnsi="Times New Roman"/>
                <w:sz w:val="20"/>
                <w:szCs w:val="20"/>
              </w:rPr>
            </w:pPr>
          </w:p>
        </w:tc>
        <w:tc>
          <w:tcPr>
            <w:tcW w:w="6380" w:type="dxa"/>
            <w:tcBorders>
              <w:top w:val="single" w:sz="4" w:space="0" w:color="auto"/>
              <w:left w:val="single" w:sz="4" w:space="0" w:color="auto"/>
              <w:bottom w:val="single" w:sz="4" w:space="0" w:color="auto"/>
            </w:tcBorders>
          </w:tcPr>
          <w:p w14:paraId="77C9BD63" w14:textId="77777777" w:rsidR="00BC6260" w:rsidRPr="00F0772B" w:rsidRDefault="00BC6260" w:rsidP="004B2260">
            <w:pPr>
              <w:pStyle w:val="afc"/>
              <w:rPr>
                <w:rFonts w:ascii="Times New Roman" w:hAnsi="Times New Roman"/>
                <w:sz w:val="20"/>
                <w:szCs w:val="20"/>
              </w:rPr>
            </w:pPr>
          </w:p>
        </w:tc>
      </w:tr>
    </w:tbl>
    <w:p w14:paraId="16B188A5"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7"/>
        <w:gridCol w:w="5613"/>
      </w:tblGrid>
      <w:tr w:rsidR="00BC6260" w:rsidRPr="00F0772B" w14:paraId="7093C0EF" w14:textId="77777777" w:rsidTr="004B2260">
        <w:tc>
          <w:tcPr>
            <w:tcW w:w="7937" w:type="dxa"/>
            <w:tcBorders>
              <w:top w:val="nil"/>
              <w:left w:val="nil"/>
              <w:bottom w:val="nil"/>
              <w:right w:val="nil"/>
            </w:tcBorders>
          </w:tcPr>
          <w:p w14:paraId="33D3DC3D"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4. Требования к отчетности о выполнении муниципального задания</w:t>
            </w:r>
          </w:p>
        </w:tc>
        <w:tc>
          <w:tcPr>
            <w:tcW w:w="5613" w:type="dxa"/>
            <w:tcBorders>
              <w:top w:val="nil"/>
              <w:left w:val="nil"/>
              <w:bottom w:val="single" w:sz="4" w:space="0" w:color="auto"/>
              <w:right w:val="nil"/>
            </w:tcBorders>
          </w:tcPr>
          <w:p w14:paraId="61B4CFC6" w14:textId="77777777" w:rsidR="00BC6260" w:rsidRPr="00F0772B" w:rsidRDefault="00BC6260" w:rsidP="004B2260">
            <w:pPr>
              <w:pStyle w:val="afc"/>
              <w:rPr>
                <w:rFonts w:ascii="Times New Roman" w:hAnsi="Times New Roman"/>
                <w:sz w:val="20"/>
                <w:szCs w:val="20"/>
              </w:rPr>
            </w:pPr>
          </w:p>
        </w:tc>
      </w:tr>
      <w:tr w:rsidR="00BC6260" w:rsidRPr="00F0772B" w14:paraId="5F49C57E" w14:textId="77777777" w:rsidTr="004B2260">
        <w:tc>
          <w:tcPr>
            <w:tcW w:w="7937" w:type="dxa"/>
            <w:tcBorders>
              <w:top w:val="nil"/>
              <w:left w:val="nil"/>
              <w:bottom w:val="nil"/>
              <w:right w:val="nil"/>
            </w:tcBorders>
          </w:tcPr>
          <w:p w14:paraId="6F5D8124"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4.1. Периодичность представления отчетов о выполнении муниципального задания</w:t>
            </w:r>
          </w:p>
        </w:tc>
        <w:tc>
          <w:tcPr>
            <w:tcW w:w="5613" w:type="dxa"/>
            <w:tcBorders>
              <w:top w:val="single" w:sz="4" w:space="0" w:color="auto"/>
              <w:left w:val="nil"/>
              <w:bottom w:val="single" w:sz="4" w:space="0" w:color="auto"/>
              <w:right w:val="nil"/>
            </w:tcBorders>
          </w:tcPr>
          <w:p w14:paraId="713026B4" w14:textId="77777777" w:rsidR="00BC6260" w:rsidRPr="00F0772B" w:rsidRDefault="00BC6260" w:rsidP="004B2260">
            <w:pPr>
              <w:pStyle w:val="afc"/>
              <w:rPr>
                <w:rFonts w:ascii="Times New Roman" w:hAnsi="Times New Roman"/>
                <w:sz w:val="20"/>
                <w:szCs w:val="20"/>
              </w:rPr>
            </w:pPr>
          </w:p>
        </w:tc>
      </w:tr>
      <w:tr w:rsidR="00BC6260" w:rsidRPr="00F0772B" w14:paraId="0AC285C9" w14:textId="77777777" w:rsidTr="004B2260">
        <w:tc>
          <w:tcPr>
            <w:tcW w:w="7937" w:type="dxa"/>
            <w:tcBorders>
              <w:top w:val="nil"/>
              <w:left w:val="nil"/>
              <w:bottom w:val="nil"/>
              <w:right w:val="nil"/>
            </w:tcBorders>
          </w:tcPr>
          <w:p w14:paraId="2C2A6797"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4.2. Сроки представления отчетов о выполнении муниципального задания</w:t>
            </w:r>
          </w:p>
        </w:tc>
        <w:tc>
          <w:tcPr>
            <w:tcW w:w="5613" w:type="dxa"/>
            <w:tcBorders>
              <w:top w:val="single" w:sz="4" w:space="0" w:color="auto"/>
              <w:left w:val="nil"/>
              <w:bottom w:val="single" w:sz="4" w:space="0" w:color="auto"/>
              <w:right w:val="nil"/>
            </w:tcBorders>
          </w:tcPr>
          <w:p w14:paraId="71D4C626" w14:textId="77777777" w:rsidR="00BC6260" w:rsidRPr="00F0772B" w:rsidRDefault="00BC6260" w:rsidP="004B2260">
            <w:pPr>
              <w:pStyle w:val="afc"/>
              <w:rPr>
                <w:rFonts w:ascii="Times New Roman" w:hAnsi="Times New Roman"/>
                <w:sz w:val="20"/>
                <w:szCs w:val="20"/>
              </w:rPr>
            </w:pPr>
          </w:p>
        </w:tc>
      </w:tr>
      <w:tr w:rsidR="00BC6260" w:rsidRPr="00F0772B" w14:paraId="7E92AE8F" w14:textId="77777777" w:rsidTr="004B2260">
        <w:tc>
          <w:tcPr>
            <w:tcW w:w="7937" w:type="dxa"/>
            <w:tcBorders>
              <w:top w:val="nil"/>
              <w:left w:val="nil"/>
              <w:bottom w:val="nil"/>
              <w:right w:val="nil"/>
            </w:tcBorders>
          </w:tcPr>
          <w:p w14:paraId="63932BBC"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4.2.1. Сроки представления предварительного отчета о выполнении муниципального задания</w:t>
            </w:r>
          </w:p>
        </w:tc>
        <w:tc>
          <w:tcPr>
            <w:tcW w:w="5613" w:type="dxa"/>
            <w:tcBorders>
              <w:top w:val="single" w:sz="4" w:space="0" w:color="auto"/>
              <w:left w:val="nil"/>
              <w:bottom w:val="single" w:sz="4" w:space="0" w:color="auto"/>
              <w:right w:val="nil"/>
            </w:tcBorders>
          </w:tcPr>
          <w:p w14:paraId="2001C296" w14:textId="77777777" w:rsidR="00BC6260" w:rsidRPr="00F0772B" w:rsidRDefault="00BC6260" w:rsidP="004B2260">
            <w:pPr>
              <w:pStyle w:val="afc"/>
              <w:rPr>
                <w:rFonts w:ascii="Times New Roman" w:hAnsi="Times New Roman"/>
                <w:sz w:val="20"/>
                <w:szCs w:val="20"/>
              </w:rPr>
            </w:pPr>
          </w:p>
        </w:tc>
      </w:tr>
      <w:tr w:rsidR="00BC6260" w:rsidRPr="00F0772B" w14:paraId="15ED9508" w14:textId="77777777" w:rsidTr="004B2260">
        <w:tc>
          <w:tcPr>
            <w:tcW w:w="7937" w:type="dxa"/>
            <w:tcBorders>
              <w:top w:val="nil"/>
              <w:left w:val="nil"/>
              <w:bottom w:val="nil"/>
              <w:right w:val="nil"/>
            </w:tcBorders>
          </w:tcPr>
          <w:p w14:paraId="5C3F9B62"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4.3. Иные требования к отчетности о выполнении муниципального задания</w:t>
            </w:r>
          </w:p>
        </w:tc>
        <w:tc>
          <w:tcPr>
            <w:tcW w:w="5613" w:type="dxa"/>
            <w:tcBorders>
              <w:top w:val="single" w:sz="4" w:space="0" w:color="auto"/>
              <w:left w:val="nil"/>
              <w:bottom w:val="single" w:sz="4" w:space="0" w:color="auto"/>
              <w:right w:val="nil"/>
            </w:tcBorders>
          </w:tcPr>
          <w:p w14:paraId="0F38ED20" w14:textId="77777777" w:rsidR="00BC6260" w:rsidRPr="00F0772B" w:rsidRDefault="00BC6260" w:rsidP="004B2260">
            <w:pPr>
              <w:pStyle w:val="afc"/>
              <w:rPr>
                <w:rFonts w:ascii="Times New Roman" w:hAnsi="Times New Roman"/>
                <w:sz w:val="20"/>
                <w:szCs w:val="20"/>
              </w:rPr>
            </w:pPr>
          </w:p>
        </w:tc>
      </w:tr>
      <w:tr w:rsidR="00BC6260" w:rsidRPr="00F0772B" w14:paraId="70DAABCB" w14:textId="77777777" w:rsidTr="004B2260">
        <w:tc>
          <w:tcPr>
            <w:tcW w:w="7937" w:type="dxa"/>
            <w:tcBorders>
              <w:top w:val="nil"/>
              <w:left w:val="nil"/>
              <w:bottom w:val="nil"/>
              <w:right w:val="nil"/>
            </w:tcBorders>
          </w:tcPr>
          <w:p w14:paraId="567B146B"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5. Иные показатели, связанные с выполнением муниципального задания</w:t>
            </w:r>
            <w:hyperlink w:anchor="sub_210" w:history="1">
              <w:r w:rsidRPr="00F0772B">
                <w:rPr>
                  <w:rStyle w:val="af3"/>
                  <w:rFonts w:ascii="Times New Roman" w:hAnsi="Times New Roman"/>
                </w:rPr>
                <w:t>&lt;10&gt;</w:t>
              </w:r>
            </w:hyperlink>
          </w:p>
        </w:tc>
        <w:tc>
          <w:tcPr>
            <w:tcW w:w="5613" w:type="dxa"/>
            <w:tcBorders>
              <w:top w:val="single" w:sz="4" w:space="0" w:color="auto"/>
              <w:left w:val="nil"/>
              <w:bottom w:val="single" w:sz="4" w:space="0" w:color="auto"/>
              <w:right w:val="nil"/>
            </w:tcBorders>
          </w:tcPr>
          <w:p w14:paraId="4ACB35C5" w14:textId="77777777" w:rsidR="00BC6260" w:rsidRPr="00F0772B" w:rsidRDefault="00BC6260" w:rsidP="004B2260">
            <w:pPr>
              <w:pStyle w:val="afc"/>
              <w:rPr>
                <w:rFonts w:ascii="Times New Roman" w:hAnsi="Times New Roman"/>
                <w:sz w:val="20"/>
                <w:szCs w:val="20"/>
              </w:rPr>
            </w:pPr>
          </w:p>
        </w:tc>
      </w:tr>
    </w:tbl>
    <w:p w14:paraId="0FFD73CD" w14:textId="77777777" w:rsidR="00BC6260" w:rsidRPr="00F0772B" w:rsidRDefault="00BC6260" w:rsidP="00BC6260">
      <w:pPr>
        <w:rPr>
          <w:sz w:val="20"/>
          <w:szCs w:val="20"/>
        </w:rPr>
      </w:pPr>
    </w:p>
    <w:p w14:paraId="09502610" w14:textId="77777777" w:rsidR="00BC6260" w:rsidRPr="00F0772B" w:rsidRDefault="00BC6260" w:rsidP="00BC6260">
      <w:pPr>
        <w:rPr>
          <w:sz w:val="20"/>
          <w:szCs w:val="20"/>
        </w:rPr>
        <w:sectPr w:rsidR="00BC6260" w:rsidRPr="00F0772B" w:rsidSect="004D75FC">
          <w:headerReference w:type="default" r:id="rId70"/>
          <w:pgSz w:w="16837" w:h="11905" w:orient="landscape"/>
          <w:pgMar w:top="1134" w:right="567" w:bottom="1134" w:left="1701" w:header="720" w:footer="720" w:gutter="0"/>
          <w:cols w:space="720"/>
          <w:noEndnote/>
        </w:sectPr>
      </w:pPr>
    </w:p>
    <w:p w14:paraId="62D0FC31"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lastRenderedPageBreak/>
        <w:t>──────────────────────────────</w:t>
      </w:r>
    </w:p>
    <w:p w14:paraId="0667CF7A" w14:textId="77777777" w:rsidR="00BC6260" w:rsidRPr="00F0772B" w:rsidRDefault="00BC6260" w:rsidP="00BC6260">
      <w:pPr>
        <w:ind w:firstLine="709"/>
        <w:jc w:val="both"/>
        <w:rPr>
          <w:color w:val="000000"/>
          <w:sz w:val="20"/>
          <w:szCs w:val="20"/>
        </w:rPr>
      </w:pPr>
      <w:bookmarkStart w:id="105" w:name="sub_201"/>
      <w:r w:rsidRPr="00F0772B">
        <w:rPr>
          <w:color w:val="000000"/>
          <w:sz w:val="20"/>
          <w:szCs w:val="20"/>
        </w:rPr>
        <w:t>&lt;1&gt; Номер муниципального задания присваивается в системе "Электронный бюджет".</w:t>
      </w:r>
    </w:p>
    <w:p w14:paraId="578F2F78" w14:textId="77777777" w:rsidR="00BC6260" w:rsidRPr="00F0772B" w:rsidRDefault="00BC6260" w:rsidP="00BC6260">
      <w:pPr>
        <w:ind w:firstLine="709"/>
        <w:jc w:val="both"/>
        <w:rPr>
          <w:color w:val="000000"/>
          <w:sz w:val="20"/>
          <w:szCs w:val="20"/>
        </w:rPr>
      </w:pPr>
      <w:bookmarkStart w:id="106" w:name="sub_202"/>
      <w:bookmarkEnd w:id="105"/>
      <w:r w:rsidRPr="00F0772B">
        <w:rPr>
          <w:color w:val="000000"/>
          <w:sz w:val="20"/>
          <w:szCs w:val="20"/>
        </w:rPr>
        <w:t>&lt;2&gt; Заполняется в случае досрочного прекращения выполнения муниципального задания.</w:t>
      </w:r>
    </w:p>
    <w:p w14:paraId="2B1CF89E" w14:textId="77777777" w:rsidR="00BC6260" w:rsidRPr="00F0772B" w:rsidRDefault="00BC6260" w:rsidP="00BC6260">
      <w:pPr>
        <w:ind w:firstLine="709"/>
        <w:jc w:val="both"/>
        <w:rPr>
          <w:color w:val="000000"/>
          <w:sz w:val="20"/>
          <w:szCs w:val="20"/>
        </w:rPr>
      </w:pPr>
      <w:bookmarkStart w:id="107" w:name="sub_203"/>
      <w:bookmarkEnd w:id="106"/>
      <w:r w:rsidRPr="00F0772B">
        <w:rPr>
          <w:color w:val="000000"/>
          <w:sz w:val="20"/>
          <w:szCs w:val="20"/>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14:paraId="117AA011" w14:textId="77777777" w:rsidR="00BC6260" w:rsidRPr="00F0772B" w:rsidRDefault="00BC6260" w:rsidP="00BC6260">
      <w:pPr>
        <w:ind w:firstLine="709"/>
        <w:jc w:val="both"/>
        <w:rPr>
          <w:color w:val="000000"/>
          <w:sz w:val="20"/>
          <w:szCs w:val="20"/>
        </w:rPr>
      </w:pPr>
      <w:bookmarkStart w:id="108" w:name="sub_204"/>
      <w:bookmarkEnd w:id="107"/>
      <w:r w:rsidRPr="00F0772B">
        <w:rPr>
          <w:color w:val="000000"/>
          <w:sz w:val="20"/>
          <w:szCs w:val="20"/>
        </w:rPr>
        <w:t>&lt;4&gt;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и единицами их измерения.</w:t>
      </w:r>
    </w:p>
    <w:p w14:paraId="285B5769" w14:textId="77777777" w:rsidR="00BC6260" w:rsidRPr="00F0772B" w:rsidRDefault="00BC6260" w:rsidP="00BC6260">
      <w:pPr>
        <w:ind w:firstLine="709"/>
        <w:jc w:val="both"/>
        <w:rPr>
          <w:color w:val="000000"/>
          <w:sz w:val="20"/>
          <w:szCs w:val="20"/>
        </w:rPr>
      </w:pPr>
      <w:bookmarkStart w:id="109" w:name="sub_205"/>
      <w:bookmarkEnd w:id="108"/>
      <w:r w:rsidRPr="00F0772B">
        <w:rPr>
          <w:color w:val="000000"/>
          <w:sz w:val="20"/>
          <w:szCs w:val="20"/>
        </w:rPr>
        <w:t>&lt;5&gt; Заполняется в соответствии с общероссийскими базовыми перечнями или региональными перечнями.</w:t>
      </w:r>
    </w:p>
    <w:p w14:paraId="53352991" w14:textId="77777777" w:rsidR="00BC6260" w:rsidRPr="00F0772B" w:rsidRDefault="00BC6260" w:rsidP="00BC6260">
      <w:pPr>
        <w:ind w:firstLine="709"/>
        <w:jc w:val="both"/>
        <w:rPr>
          <w:color w:val="000000"/>
          <w:sz w:val="20"/>
          <w:szCs w:val="20"/>
        </w:rPr>
      </w:pPr>
      <w:bookmarkStart w:id="110" w:name="sub_206"/>
      <w:bookmarkEnd w:id="109"/>
      <w:r w:rsidRPr="00F0772B">
        <w:rPr>
          <w:color w:val="000000"/>
          <w:sz w:val="20"/>
          <w:szCs w:val="20"/>
        </w:rPr>
        <w:t>&lt;6&gt; Заполняется в соответствии с кодом, указанным в общероссийском базовом перечне или региональном перечне (при наличии).</w:t>
      </w:r>
    </w:p>
    <w:p w14:paraId="39887206" w14:textId="77777777" w:rsidR="00BC6260" w:rsidRPr="00F0772B" w:rsidRDefault="00BC6260" w:rsidP="00BC6260">
      <w:pPr>
        <w:ind w:firstLine="709"/>
        <w:jc w:val="both"/>
        <w:rPr>
          <w:color w:val="000000"/>
          <w:sz w:val="20"/>
          <w:szCs w:val="20"/>
        </w:rPr>
      </w:pPr>
      <w:bookmarkStart w:id="111" w:name="sub_207"/>
      <w:bookmarkEnd w:id="110"/>
      <w:r w:rsidRPr="00F0772B">
        <w:rPr>
          <w:color w:val="000000"/>
          <w:sz w:val="20"/>
          <w:szCs w:val="20"/>
        </w:rPr>
        <w:t>&lt;7&gt;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14:paraId="428B1B8F" w14:textId="77777777" w:rsidR="00BC6260" w:rsidRPr="00F0772B" w:rsidRDefault="00BC6260" w:rsidP="00BC6260">
      <w:pPr>
        <w:ind w:firstLine="709"/>
        <w:jc w:val="both"/>
        <w:rPr>
          <w:color w:val="000000"/>
          <w:sz w:val="20"/>
          <w:szCs w:val="20"/>
        </w:rPr>
      </w:pPr>
      <w:bookmarkStart w:id="112" w:name="sub_208"/>
      <w:bookmarkEnd w:id="111"/>
      <w:r w:rsidRPr="00F0772B">
        <w:rPr>
          <w:color w:val="000000"/>
          <w:sz w:val="20"/>
          <w:szCs w:val="20"/>
        </w:rPr>
        <w:t>&lt;8&gt;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14:paraId="6DAD0C72" w14:textId="77777777" w:rsidR="00BC6260" w:rsidRPr="00F0772B" w:rsidRDefault="00BC6260" w:rsidP="00BC6260">
      <w:pPr>
        <w:ind w:firstLine="709"/>
        <w:jc w:val="both"/>
        <w:rPr>
          <w:color w:val="000000"/>
          <w:sz w:val="20"/>
          <w:szCs w:val="20"/>
        </w:rPr>
      </w:pPr>
      <w:bookmarkStart w:id="113" w:name="sub_209"/>
      <w:bookmarkEnd w:id="112"/>
      <w:r w:rsidRPr="00F0772B">
        <w:rPr>
          <w:color w:val="000000"/>
          <w:sz w:val="20"/>
          <w:szCs w:val="20"/>
        </w:rPr>
        <w:t>&lt;9&gt; Заполняется в целом по муниципальному заданию.</w:t>
      </w:r>
    </w:p>
    <w:p w14:paraId="22C366E7" w14:textId="77777777" w:rsidR="00BC6260" w:rsidRPr="00F0772B" w:rsidRDefault="00BC6260" w:rsidP="00BC6260">
      <w:pPr>
        <w:ind w:firstLine="709"/>
        <w:jc w:val="both"/>
        <w:rPr>
          <w:color w:val="000000"/>
          <w:sz w:val="20"/>
          <w:szCs w:val="20"/>
        </w:rPr>
      </w:pPr>
      <w:bookmarkStart w:id="114" w:name="sub_210"/>
      <w:bookmarkEnd w:id="113"/>
      <w:r w:rsidRPr="00F0772B">
        <w:rPr>
          <w:color w:val="000000"/>
          <w:sz w:val="20"/>
          <w:szCs w:val="20"/>
        </w:rPr>
        <w:t xml:space="preserve">&lt;10&gt;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при принятии органом, осуществляющим функции и полномочия учредителя бюджетных или автономных учреждений, главным распорядителем средств бюджета Аликовского муниципального округа,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w:anchor="sub_31" w:history="1">
        <w:r w:rsidRPr="00F0772B">
          <w:rPr>
            <w:rStyle w:val="af3"/>
            <w:color w:val="000000"/>
          </w:rPr>
          <w:t>подпунктами 3.1</w:t>
        </w:r>
      </w:hyperlink>
      <w:r w:rsidRPr="00F0772B">
        <w:rPr>
          <w:color w:val="000000"/>
          <w:sz w:val="20"/>
          <w:szCs w:val="20"/>
        </w:rPr>
        <w:t xml:space="preserve"> и </w:t>
      </w:r>
      <w:hyperlink w:anchor="sub_32" w:history="1">
        <w:r w:rsidRPr="00F0772B">
          <w:rPr>
            <w:rStyle w:val="af3"/>
            <w:color w:val="000000"/>
          </w:rPr>
          <w:t>3.2</w:t>
        </w:r>
      </w:hyperlink>
      <w:r w:rsidRPr="00F0772B">
        <w:rPr>
          <w:color w:val="000000"/>
          <w:sz w:val="20"/>
          <w:szCs w:val="20"/>
        </w:rPr>
        <w:t xml:space="preserve">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bookmarkEnd w:id="114"/>
    <w:p w14:paraId="3D4F7E90" w14:textId="77777777" w:rsidR="00BC6260" w:rsidRPr="00F0772B" w:rsidRDefault="00BC6260" w:rsidP="00BC6260">
      <w:pPr>
        <w:rPr>
          <w:sz w:val="20"/>
          <w:szCs w:val="20"/>
        </w:rPr>
      </w:pPr>
    </w:p>
    <w:p w14:paraId="2DB74191" w14:textId="77777777" w:rsidR="00BC6260" w:rsidRPr="00F0772B" w:rsidRDefault="00BC6260" w:rsidP="00BC6260">
      <w:pPr>
        <w:rPr>
          <w:sz w:val="20"/>
          <w:szCs w:val="20"/>
        </w:rPr>
        <w:sectPr w:rsidR="00BC6260" w:rsidRPr="00F0772B" w:rsidSect="004D75FC">
          <w:headerReference w:type="default" r:id="rId71"/>
          <w:pgSz w:w="11905" w:h="16837"/>
          <w:pgMar w:top="1134" w:right="567" w:bottom="1134" w:left="1701" w:header="720" w:footer="720" w:gutter="0"/>
          <w:cols w:space="720"/>
          <w:noEndnote/>
        </w:sectPr>
      </w:pPr>
    </w:p>
    <w:p w14:paraId="6A5B16B0" w14:textId="77777777" w:rsidR="00BC6260" w:rsidRPr="00F0772B" w:rsidRDefault="00BC6260" w:rsidP="00BC6260">
      <w:pPr>
        <w:jc w:val="right"/>
        <w:rPr>
          <w:rStyle w:val="ad"/>
          <w:b w:val="0"/>
          <w:bCs w:val="0"/>
          <w:color w:val="000000"/>
        </w:rPr>
      </w:pPr>
      <w:bookmarkStart w:id="115" w:name="sub_2000"/>
      <w:r w:rsidRPr="00F0772B">
        <w:rPr>
          <w:rStyle w:val="ad"/>
          <w:b w:val="0"/>
          <w:bCs w:val="0"/>
          <w:color w:val="000000"/>
        </w:rPr>
        <w:lastRenderedPageBreak/>
        <w:t>Приложение N 2</w:t>
      </w:r>
      <w:r w:rsidRPr="00F0772B">
        <w:rPr>
          <w:rStyle w:val="ad"/>
          <w:b w:val="0"/>
          <w:bCs w:val="0"/>
          <w:color w:val="000000"/>
        </w:rPr>
        <w:br/>
        <w:t xml:space="preserve">к </w:t>
      </w:r>
      <w:hyperlink w:anchor="sub_10000" w:history="1">
        <w:r w:rsidRPr="00F0772B">
          <w:rPr>
            <w:rStyle w:val="af3"/>
            <w:color w:val="000000"/>
          </w:rPr>
          <w:t>Положению</w:t>
        </w:r>
      </w:hyperlink>
      <w:r w:rsidRPr="00F0772B">
        <w:rPr>
          <w:rStyle w:val="ad"/>
          <w:b w:val="0"/>
          <w:bCs w:val="0"/>
          <w:color w:val="000000"/>
        </w:rPr>
        <w:t xml:space="preserve"> о формировании</w:t>
      </w:r>
      <w:r w:rsidRPr="00F0772B">
        <w:rPr>
          <w:rStyle w:val="ad"/>
          <w:b w:val="0"/>
          <w:bCs w:val="0"/>
          <w:color w:val="000000"/>
        </w:rPr>
        <w:br/>
        <w:t>муниципального задания на оказание</w:t>
      </w:r>
      <w:r w:rsidRPr="00F0772B">
        <w:rPr>
          <w:rStyle w:val="ad"/>
          <w:b w:val="0"/>
          <w:bCs w:val="0"/>
          <w:color w:val="000000"/>
        </w:rPr>
        <w:br/>
        <w:t>муниципальных услуг (выполнение</w:t>
      </w:r>
      <w:r w:rsidRPr="00F0772B">
        <w:rPr>
          <w:rStyle w:val="ad"/>
          <w:b w:val="0"/>
          <w:bCs w:val="0"/>
          <w:color w:val="000000"/>
        </w:rPr>
        <w:br/>
        <w:t>работ) в отношении муниципальных</w:t>
      </w:r>
      <w:r w:rsidRPr="00F0772B">
        <w:rPr>
          <w:rStyle w:val="ad"/>
          <w:b w:val="0"/>
          <w:bCs w:val="0"/>
          <w:color w:val="000000"/>
        </w:rPr>
        <w:br/>
        <w:t>учреждений Аликовского</w:t>
      </w:r>
      <w:r w:rsidRPr="00F0772B">
        <w:rPr>
          <w:rStyle w:val="ad"/>
          <w:b w:val="0"/>
          <w:bCs w:val="0"/>
          <w:color w:val="000000"/>
        </w:rPr>
        <w:br/>
        <w:t>муниципального округа Чувашской</w:t>
      </w:r>
      <w:r w:rsidRPr="00F0772B">
        <w:rPr>
          <w:rStyle w:val="ad"/>
          <w:b w:val="0"/>
          <w:bCs w:val="0"/>
          <w:color w:val="000000"/>
        </w:rPr>
        <w:br/>
        <w:t>Республики и финансовом обеспечении</w:t>
      </w:r>
      <w:r w:rsidRPr="00F0772B">
        <w:rPr>
          <w:rStyle w:val="ad"/>
          <w:b w:val="0"/>
          <w:bCs w:val="0"/>
          <w:color w:val="000000"/>
        </w:rPr>
        <w:br/>
        <w:t>выполнения муниципального задания</w:t>
      </w:r>
    </w:p>
    <w:bookmarkEnd w:id="115"/>
    <w:p w14:paraId="438254EC" w14:textId="77777777" w:rsidR="00BC6260" w:rsidRPr="00F0772B" w:rsidRDefault="00BC6260" w:rsidP="00BC6260">
      <w:pPr>
        <w:jc w:val="right"/>
        <w:rPr>
          <w:color w:val="000000"/>
          <w:sz w:val="20"/>
          <w:szCs w:val="20"/>
        </w:rPr>
      </w:pPr>
    </w:p>
    <w:p w14:paraId="7A00CCA7"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УТВЕРЖДАЮ</w:t>
      </w:r>
    </w:p>
    <w:p w14:paraId="0BB82A97" w14:textId="77777777" w:rsidR="00BC6260" w:rsidRPr="00F0772B" w:rsidRDefault="00BC6260" w:rsidP="00BC6260">
      <w:pPr>
        <w:jc w:val="right"/>
        <w:rPr>
          <w:sz w:val="20"/>
          <w:szCs w:val="20"/>
        </w:rPr>
      </w:pPr>
    </w:p>
    <w:p w14:paraId="3346A984"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Руководитель</w:t>
      </w:r>
    </w:p>
    <w:p w14:paraId="38E1EB72"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(уполномоченное лицо)</w:t>
      </w:r>
    </w:p>
    <w:p w14:paraId="4E123A9F"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______________________________________________</w:t>
      </w:r>
    </w:p>
    <w:p w14:paraId="2C5FC72C"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(наименование муниципального учреждения</w:t>
      </w:r>
    </w:p>
    <w:p w14:paraId="71689B8D"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Аликовского муниципального округа)</w:t>
      </w:r>
    </w:p>
    <w:p w14:paraId="552475BE" w14:textId="77777777" w:rsidR="00BC6260" w:rsidRPr="00F0772B" w:rsidRDefault="00BC6260" w:rsidP="00BC6260">
      <w:pPr>
        <w:jc w:val="right"/>
        <w:rPr>
          <w:sz w:val="20"/>
          <w:szCs w:val="20"/>
        </w:rPr>
      </w:pPr>
    </w:p>
    <w:p w14:paraId="72C5EE3C"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_____________ _________ ______________________</w:t>
      </w:r>
    </w:p>
    <w:p w14:paraId="2E516970"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(должность)  (подпись)  (расшифровка подписи)</w:t>
      </w:r>
    </w:p>
    <w:p w14:paraId="0446A810" w14:textId="77777777" w:rsidR="00BC6260" w:rsidRPr="00F0772B" w:rsidRDefault="00BC6260" w:rsidP="00BC6260">
      <w:pPr>
        <w:jc w:val="right"/>
        <w:rPr>
          <w:sz w:val="20"/>
          <w:szCs w:val="20"/>
        </w:rPr>
      </w:pPr>
    </w:p>
    <w:p w14:paraId="25AA0E09" w14:textId="77777777" w:rsidR="00BC6260" w:rsidRPr="00F0772B" w:rsidRDefault="00BC6260" w:rsidP="00BC6260">
      <w:pPr>
        <w:pStyle w:val="ab"/>
        <w:jc w:val="right"/>
        <w:rPr>
          <w:rFonts w:ascii="Times New Roman" w:hAnsi="Times New Roman" w:cs="Times New Roman"/>
        </w:rPr>
      </w:pPr>
      <w:r w:rsidRPr="00F0772B">
        <w:rPr>
          <w:rFonts w:ascii="Times New Roman" w:hAnsi="Times New Roman" w:cs="Times New Roman"/>
        </w:rPr>
        <w:t xml:space="preserve">                                    "___" _____________ 20___ г.</w:t>
      </w:r>
    </w:p>
    <w:p w14:paraId="07E926CC"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6746"/>
        <w:gridCol w:w="397"/>
        <w:gridCol w:w="2381"/>
        <w:gridCol w:w="964"/>
      </w:tblGrid>
      <w:tr w:rsidR="00BC6260" w:rsidRPr="00F0772B" w14:paraId="67F1F38E" w14:textId="77777777" w:rsidTr="004B2260">
        <w:tc>
          <w:tcPr>
            <w:tcW w:w="3118" w:type="dxa"/>
            <w:vMerge w:val="restart"/>
            <w:tcBorders>
              <w:top w:val="nil"/>
              <w:left w:val="nil"/>
              <w:bottom w:val="nil"/>
              <w:right w:val="nil"/>
            </w:tcBorders>
          </w:tcPr>
          <w:p w14:paraId="16820414" w14:textId="77777777" w:rsidR="00BC6260" w:rsidRPr="00F0772B" w:rsidRDefault="00BC6260" w:rsidP="004B2260">
            <w:pPr>
              <w:pStyle w:val="afc"/>
              <w:rPr>
                <w:rFonts w:ascii="Times New Roman" w:hAnsi="Times New Roman"/>
                <w:sz w:val="20"/>
                <w:szCs w:val="20"/>
              </w:rPr>
            </w:pPr>
          </w:p>
        </w:tc>
        <w:tc>
          <w:tcPr>
            <w:tcW w:w="9524" w:type="dxa"/>
            <w:gridSpan w:val="3"/>
            <w:tcBorders>
              <w:top w:val="nil"/>
              <w:left w:val="nil"/>
              <w:bottom w:val="nil"/>
              <w:right w:val="single" w:sz="4" w:space="0" w:color="auto"/>
            </w:tcBorders>
          </w:tcPr>
          <w:p w14:paraId="14E32DF0" w14:textId="77777777" w:rsidR="00BC6260" w:rsidRPr="00F0772B" w:rsidRDefault="00BC6260" w:rsidP="004B2260">
            <w:pPr>
              <w:pStyle w:val="afc"/>
              <w:rPr>
                <w:rFonts w:ascii="Times New Roman" w:hAnsi="Times New Roman"/>
                <w:sz w:val="20"/>
                <w:szCs w:val="20"/>
              </w:rPr>
            </w:pPr>
          </w:p>
        </w:tc>
        <w:tc>
          <w:tcPr>
            <w:tcW w:w="964" w:type="dxa"/>
            <w:tcBorders>
              <w:top w:val="single" w:sz="4" w:space="0" w:color="auto"/>
              <w:left w:val="single" w:sz="4" w:space="0" w:color="auto"/>
              <w:bottom w:val="single" w:sz="4" w:space="0" w:color="auto"/>
            </w:tcBorders>
          </w:tcPr>
          <w:p w14:paraId="6A660C4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Коды</w:t>
            </w:r>
          </w:p>
        </w:tc>
      </w:tr>
      <w:tr w:rsidR="00BC6260" w:rsidRPr="00F0772B" w14:paraId="567A9E82" w14:textId="77777777" w:rsidTr="004B2260">
        <w:tc>
          <w:tcPr>
            <w:tcW w:w="3118" w:type="dxa"/>
            <w:vMerge/>
            <w:tcBorders>
              <w:top w:val="nil"/>
              <w:left w:val="nil"/>
              <w:bottom w:val="nil"/>
              <w:right w:val="nil"/>
            </w:tcBorders>
          </w:tcPr>
          <w:p w14:paraId="481980C7" w14:textId="77777777" w:rsidR="00BC6260" w:rsidRPr="00F0772B" w:rsidRDefault="00BC6260" w:rsidP="004B2260">
            <w:pPr>
              <w:pStyle w:val="afc"/>
              <w:rPr>
                <w:rFonts w:ascii="Times New Roman" w:hAnsi="Times New Roman"/>
                <w:sz w:val="20"/>
                <w:szCs w:val="20"/>
              </w:rPr>
            </w:pPr>
          </w:p>
        </w:tc>
        <w:tc>
          <w:tcPr>
            <w:tcW w:w="6746" w:type="dxa"/>
            <w:tcBorders>
              <w:top w:val="nil"/>
              <w:left w:val="nil"/>
              <w:bottom w:val="nil"/>
              <w:right w:val="single" w:sz="4" w:space="0" w:color="auto"/>
            </w:tcBorders>
          </w:tcPr>
          <w:p w14:paraId="156E253E" w14:textId="77777777" w:rsidR="00BC6260" w:rsidRPr="00F0772B" w:rsidRDefault="00BC6260" w:rsidP="004B2260">
            <w:pPr>
              <w:pStyle w:val="10"/>
              <w:rPr>
                <w:sz w:val="20"/>
                <w:szCs w:val="20"/>
              </w:rPr>
            </w:pPr>
            <w:r w:rsidRPr="00F0772B">
              <w:rPr>
                <w:sz w:val="20"/>
                <w:szCs w:val="20"/>
              </w:rPr>
              <w:t>РАСПРЕДЕЛЕНИЕ ПОКАЗАТЕЛЕЙ ОБЪЕМА МУНИЦИПАЛЬНЫХ УСЛУГ (РАБОТ), СОДЕРЖАЩИХСЯ В МУНИЦИПАЛЬНОМ ЗАДАНИИ N</w:t>
            </w:r>
            <w:hyperlink w:anchor="sub_301" w:history="1">
              <w:r w:rsidRPr="00F0772B">
                <w:rPr>
                  <w:rStyle w:val="af3"/>
                  <w:b w:val="0"/>
                  <w:bCs w:val="0"/>
                </w:rPr>
                <w:t>&lt;1&gt;</w:t>
              </w:r>
            </w:hyperlink>
          </w:p>
        </w:tc>
        <w:tc>
          <w:tcPr>
            <w:tcW w:w="397" w:type="dxa"/>
            <w:tcBorders>
              <w:top w:val="single" w:sz="4" w:space="0" w:color="auto"/>
              <w:left w:val="single" w:sz="4" w:space="0" w:color="auto"/>
              <w:bottom w:val="single" w:sz="4" w:space="0" w:color="auto"/>
              <w:right w:val="single" w:sz="4" w:space="0" w:color="auto"/>
            </w:tcBorders>
          </w:tcPr>
          <w:p w14:paraId="3D9771EC" w14:textId="77777777" w:rsidR="00BC6260" w:rsidRPr="00F0772B" w:rsidRDefault="00BC6260" w:rsidP="004B2260">
            <w:pPr>
              <w:pStyle w:val="afc"/>
              <w:rPr>
                <w:rFonts w:ascii="Times New Roman" w:hAnsi="Times New Roman"/>
                <w:sz w:val="20"/>
                <w:szCs w:val="20"/>
              </w:rPr>
            </w:pPr>
          </w:p>
        </w:tc>
        <w:tc>
          <w:tcPr>
            <w:tcW w:w="2381" w:type="dxa"/>
            <w:tcBorders>
              <w:top w:val="nil"/>
              <w:left w:val="single" w:sz="4" w:space="0" w:color="auto"/>
              <w:bottom w:val="nil"/>
              <w:right w:val="single" w:sz="4" w:space="0" w:color="auto"/>
            </w:tcBorders>
          </w:tcPr>
          <w:p w14:paraId="75FA3FA0"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 xml:space="preserve">Форма по </w:t>
            </w:r>
            <w:hyperlink r:id="rId72" w:history="1">
              <w:r w:rsidRPr="00F0772B">
                <w:rPr>
                  <w:rStyle w:val="af3"/>
                  <w:rFonts w:ascii="Times New Roman" w:hAnsi="Times New Roman"/>
                </w:rPr>
                <w:t>ОКУД</w:t>
              </w:r>
            </w:hyperlink>
          </w:p>
        </w:tc>
        <w:tc>
          <w:tcPr>
            <w:tcW w:w="964" w:type="dxa"/>
            <w:tcBorders>
              <w:top w:val="single" w:sz="4" w:space="0" w:color="auto"/>
              <w:left w:val="single" w:sz="4" w:space="0" w:color="auto"/>
              <w:bottom w:val="single" w:sz="4" w:space="0" w:color="auto"/>
            </w:tcBorders>
          </w:tcPr>
          <w:p w14:paraId="1C67D59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0506001</w:t>
            </w:r>
          </w:p>
        </w:tc>
      </w:tr>
      <w:tr w:rsidR="00BC6260" w:rsidRPr="00F0772B" w14:paraId="3D16958A" w14:textId="77777777" w:rsidTr="004B2260">
        <w:tc>
          <w:tcPr>
            <w:tcW w:w="3118" w:type="dxa"/>
            <w:vMerge/>
            <w:tcBorders>
              <w:top w:val="nil"/>
              <w:left w:val="nil"/>
              <w:bottom w:val="nil"/>
              <w:right w:val="nil"/>
            </w:tcBorders>
          </w:tcPr>
          <w:p w14:paraId="391FBD17" w14:textId="77777777" w:rsidR="00BC6260" w:rsidRPr="00F0772B" w:rsidRDefault="00BC6260" w:rsidP="004B2260">
            <w:pPr>
              <w:pStyle w:val="afc"/>
              <w:rPr>
                <w:rFonts w:ascii="Times New Roman" w:hAnsi="Times New Roman"/>
                <w:sz w:val="20"/>
                <w:szCs w:val="20"/>
              </w:rPr>
            </w:pPr>
          </w:p>
        </w:tc>
        <w:tc>
          <w:tcPr>
            <w:tcW w:w="7143" w:type="dxa"/>
            <w:gridSpan w:val="2"/>
            <w:tcBorders>
              <w:top w:val="nil"/>
              <w:left w:val="nil"/>
              <w:bottom w:val="nil"/>
              <w:right w:val="nil"/>
            </w:tcBorders>
          </w:tcPr>
          <w:p w14:paraId="11A5E95C" w14:textId="77777777" w:rsidR="00BC6260" w:rsidRPr="00F0772B" w:rsidRDefault="00BC6260" w:rsidP="004B2260">
            <w:pPr>
              <w:pStyle w:val="afc"/>
              <w:rPr>
                <w:rFonts w:ascii="Times New Roman" w:hAnsi="Times New Roman"/>
                <w:sz w:val="20"/>
                <w:szCs w:val="20"/>
              </w:rPr>
            </w:pPr>
          </w:p>
        </w:tc>
        <w:tc>
          <w:tcPr>
            <w:tcW w:w="2381" w:type="dxa"/>
            <w:tcBorders>
              <w:top w:val="nil"/>
              <w:left w:val="nil"/>
              <w:bottom w:val="nil"/>
              <w:right w:val="single" w:sz="4" w:space="0" w:color="auto"/>
            </w:tcBorders>
          </w:tcPr>
          <w:p w14:paraId="24F62545" w14:textId="77777777" w:rsidR="00BC6260" w:rsidRPr="00F0772B" w:rsidRDefault="00BC6260" w:rsidP="004B2260">
            <w:pPr>
              <w:pStyle w:val="afc"/>
              <w:rPr>
                <w:rFonts w:ascii="Times New Roman" w:hAnsi="Times New Roman"/>
                <w:sz w:val="20"/>
                <w:szCs w:val="20"/>
              </w:rPr>
            </w:pPr>
          </w:p>
        </w:tc>
        <w:tc>
          <w:tcPr>
            <w:tcW w:w="964" w:type="dxa"/>
            <w:tcBorders>
              <w:top w:val="single" w:sz="4" w:space="0" w:color="auto"/>
              <w:left w:val="single" w:sz="4" w:space="0" w:color="auto"/>
              <w:bottom w:val="single" w:sz="4" w:space="0" w:color="auto"/>
            </w:tcBorders>
          </w:tcPr>
          <w:p w14:paraId="1200A069" w14:textId="77777777" w:rsidR="00BC6260" w:rsidRPr="00F0772B" w:rsidRDefault="00BC6260" w:rsidP="004B2260">
            <w:pPr>
              <w:pStyle w:val="afc"/>
              <w:rPr>
                <w:rFonts w:ascii="Times New Roman" w:hAnsi="Times New Roman"/>
                <w:sz w:val="20"/>
                <w:szCs w:val="20"/>
              </w:rPr>
            </w:pPr>
          </w:p>
        </w:tc>
      </w:tr>
      <w:tr w:rsidR="00BC6260" w:rsidRPr="00F0772B" w14:paraId="515854D0" w14:textId="77777777" w:rsidTr="004B2260">
        <w:tc>
          <w:tcPr>
            <w:tcW w:w="3118" w:type="dxa"/>
            <w:vMerge/>
            <w:tcBorders>
              <w:top w:val="nil"/>
              <w:left w:val="nil"/>
              <w:bottom w:val="nil"/>
              <w:right w:val="nil"/>
            </w:tcBorders>
          </w:tcPr>
          <w:p w14:paraId="2673AE38" w14:textId="77777777" w:rsidR="00BC6260" w:rsidRPr="00F0772B" w:rsidRDefault="00BC6260" w:rsidP="004B2260">
            <w:pPr>
              <w:pStyle w:val="afc"/>
              <w:rPr>
                <w:rFonts w:ascii="Times New Roman" w:hAnsi="Times New Roman"/>
                <w:sz w:val="20"/>
                <w:szCs w:val="20"/>
              </w:rPr>
            </w:pPr>
          </w:p>
        </w:tc>
        <w:tc>
          <w:tcPr>
            <w:tcW w:w="7143" w:type="dxa"/>
            <w:gridSpan w:val="2"/>
            <w:vMerge w:val="restart"/>
            <w:tcBorders>
              <w:top w:val="nil"/>
              <w:left w:val="nil"/>
              <w:bottom w:val="nil"/>
              <w:right w:val="nil"/>
            </w:tcBorders>
          </w:tcPr>
          <w:p w14:paraId="3EEF611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 20 _____ год и на плановый период 20 ____ и 20 ____ годов</w:t>
            </w:r>
          </w:p>
        </w:tc>
        <w:tc>
          <w:tcPr>
            <w:tcW w:w="2381" w:type="dxa"/>
            <w:tcBorders>
              <w:top w:val="nil"/>
              <w:left w:val="nil"/>
              <w:bottom w:val="nil"/>
              <w:right w:val="single" w:sz="4" w:space="0" w:color="auto"/>
            </w:tcBorders>
          </w:tcPr>
          <w:p w14:paraId="006C01BA"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Дата начала действия</w:t>
            </w:r>
          </w:p>
        </w:tc>
        <w:tc>
          <w:tcPr>
            <w:tcW w:w="964" w:type="dxa"/>
            <w:tcBorders>
              <w:top w:val="single" w:sz="4" w:space="0" w:color="auto"/>
              <w:left w:val="single" w:sz="4" w:space="0" w:color="auto"/>
              <w:bottom w:val="single" w:sz="4" w:space="0" w:color="auto"/>
            </w:tcBorders>
          </w:tcPr>
          <w:p w14:paraId="4A8AFEA8" w14:textId="77777777" w:rsidR="00BC6260" w:rsidRPr="00F0772B" w:rsidRDefault="00BC6260" w:rsidP="004B2260">
            <w:pPr>
              <w:pStyle w:val="afc"/>
              <w:rPr>
                <w:rFonts w:ascii="Times New Roman" w:hAnsi="Times New Roman"/>
                <w:sz w:val="20"/>
                <w:szCs w:val="20"/>
              </w:rPr>
            </w:pPr>
          </w:p>
        </w:tc>
      </w:tr>
      <w:tr w:rsidR="00BC6260" w:rsidRPr="00F0772B" w14:paraId="53994F24" w14:textId="77777777" w:rsidTr="004B2260">
        <w:tc>
          <w:tcPr>
            <w:tcW w:w="3118" w:type="dxa"/>
            <w:vMerge/>
            <w:tcBorders>
              <w:top w:val="nil"/>
              <w:left w:val="nil"/>
              <w:bottom w:val="nil"/>
              <w:right w:val="nil"/>
            </w:tcBorders>
          </w:tcPr>
          <w:p w14:paraId="44BA9670" w14:textId="77777777" w:rsidR="00BC6260" w:rsidRPr="00F0772B" w:rsidRDefault="00BC6260" w:rsidP="004B2260">
            <w:pPr>
              <w:pStyle w:val="afc"/>
              <w:rPr>
                <w:rFonts w:ascii="Times New Roman" w:hAnsi="Times New Roman"/>
                <w:sz w:val="20"/>
                <w:szCs w:val="20"/>
              </w:rPr>
            </w:pPr>
          </w:p>
        </w:tc>
        <w:tc>
          <w:tcPr>
            <w:tcW w:w="7143" w:type="dxa"/>
            <w:gridSpan w:val="2"/>
            <w:vMerge/>
            <w:tcBorders>
              <w:top w:val="nil"/>
              <w:left w:val="nil"/>
              <w:bottom w:val="nil"/>
              <w:right w:val="nil"/>
            </w:tcBorders>
          </w:tcPr>
          <w:p w14:paraId="452A2F96" w14:textId="77777777" w:rsidR="00BC6260" w:rsidRPr="00F0772B" w:rsidRDefault="00BC6260" w:rsidP="004B2260">
            <w:pPr>
              <w:pStyle w:val="afc"/>
              <w:rPr>
                <w:rFonts w:ascii="Times New Roman" w:hAnsi="Times New Roman"/>
                <w:sz w:val="20"/>
                <w:szCs w:val="20"/>
              </w:rPr>
            </w:pPr>
          </w:p>
        </w:tc>
        <w:tc>
          <w:tcPr>
            <w:tcW w:w="2381" w:type="dxa"/>
            <w:tcBorders>
              <w:top w:val="nil"/>
              <w:left w:val="nil"/>
              <w:bottom w:val="nil"/>
              <w:right w:val="single" w:sz="4" w:space="0" w:color="auto"/>
            </w:tcBorders>
          </w:tcPr>
          <w:p w14:paraId="7E7072B8"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Дата окончания действия</w:t>
            </w:r>
            <w:hyperlink w:anchor="sub_303" w:history="1">
              <w:r w:rsidRPr="00F0772B">
                <w:rPr>
                  <w:rStyle w:val="af3"/>
                  <w:rFonts w:ascii="Times New Roman" w:hAnsi="Times New Roman"/>
                </w:rPr>
                <w:t>&lt;3&gt;</w:t>
              </w:r>
            </w:hyperlink>
          </w:p>
        </w:tc>
        <w:tc>
          <w:tcPr>
            <w:tcW w:w="964" w:type="dxa"/>
            <w:tcBorders>
              <w:top w:val="single" w:sz="4" w:space="0" w:color="auto"/>
              <w:left w:val="single" w:sz="4" w:space="0" w:color="auto"/>
              <w:bottom w:val="single" w:sz="4" w:space="0" w:color="auto"/>
            </w:tcBorders>
          </w:tcPr>
          <w:p w14:paraId="3AEDE5E5" w14:textId="77777777" w:rsidR="00BC6260" w:rsidRPr="00F0772B" w:rsidRDefault="00BC6260" w:rsidP="004B2260">
            <w:pPr>
              <w:pStyle w:val="afc"/>
              <w:rPr>
                <w:rFonts w:ascii="Times New Roman" w:hAnsi="Times New Roman"/>
                <w:sz w:val="20"/>
                <w:szCs w:val="20"/>
              </w:rPr>
            </w:pPr>
          </w:p>
        </w:tc>
      </w:tr>
      <w:tr w:rsidR="00BC6260" w:rsidRPr="00F0772B" w14:paraId="52A71481" w14:textId="77777777" w:rsidTr="004B2260">
        <w:tc>
          <w:tcPr>
            <w:tcW w:w="3118" w:type="dxa"/>
            <w:tcBorders>
              <w:top w:val="nil"/>
              <w:left w:val="nil"/>
              <w:bottom w:val="nil"/>
              <w:right w:val="nil"/>
            </w:tcBorders>
          </w:tcPr>
          <w:p w14:paraId="3B7E06D3"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Номер муниципального задания</w:t>
            </w:r>
            <w:hyperlink w:anchor="sub_302" w:history="1">
              <w:r w:rsidRPr="00F0772B">
                <w:rPr>
                  <w:rStyle w:val="af3"/>
                  <w:rFonts w:ascii="Times New Roman" w:hAnsi="Times New Roman"/>
                </w:rPr>
                <w:t>&lt;2&gt;</w:t>
              </w:r>
            </w:hyperlink>
          </w:p>
        </w:tc>
        <w:tc>
          <w:tcPr>
            <w:tcW w:w="7143" w:type="dxa"/>
            <w:gridSpan w:val="2"/>
            <w:tcBorders>
              <w:top w:val="nil"/>
              <w:left w:val="nil"/>
              <w:bottom w:val="single" w:sz="4" w:space="0" w:color="auto"/>
              <w:right w:val="nil"/>
            </w:tcBorders>
          </w:tcPr>
          <w:p w14:paraId="6CD891F5" w14:textId="77777777" w:rsidR="00BC6260" w:rsidRPr="00F0772B" w:rsidRDefault="00BC6260" w:rsidP="004B2260">
            <w:pPr>
              <w:pStyle w:val="afc"/>
              <w:rPr>
                <w:rFonts w:ascii="Times New Roman" w:hAnsi="Times New Roman"/>
                <w:sz w:val="20"/>
                <w:szCs w:val="20"/>
              </w:rPr>
            </w:pPr>
          </w:p>
        </w:tc>
        <w:tc>
          <w:tcPr>
            <w:tcW w:w="2381" w:type="dxa"/>
            <w:tcBorders>
              <w:top w:val="nil"/>
              <w:left w:val="nil"/>
              <w:bottom w:val="nil"/>
              <w:right w:val="single" w:sz="4" w:space="0" w:color="auto"/>
            </w:tcBorders>
          </w:tcPr>
          <w:p w14:paraId="4B6464E1" w14:textId="77777777" w:rsidR="00BC6260" w:rsidRPr="00F0772B" w:rsidRDefault="00BC6260" w:rsidP="004B2260">
            <w:pPr>
              <w:pStyle w:val="afc"/>
              <w:rPr>
                <w:rFonts w:ascii="Times New Roman" w:hAnsi="Times New Roman"/>
                <w:sz w:val="20"/>
                <w:szCs w:val="20"/>
              </w:rPr>
            </w:pPr>
          </w:p>
        </w:tc>
        <w:tc>
          <w:tcPr>
            <w:tcW w:w="964" w:type="dxa"/>
            <w:tcBorders>
              <w:top w:val="single" w:sz="4" w:space="0" w:color="auto"/>
              <w:left w:val="single" w:sz="4" w:space="0" w:color="auto"/>
              <w:bottom w:val="single" w:sz="4" w:space="0" w:color="auto"/>
            </w:tcBorders>
          </w:tcPr>
          <w:p w14:paraId="657EF5C3" w14:textId="77777777" w:rsidR="00BC6260" w:rsidRPr="00F0772B" w:rsidRDefault="00BC6260" w:rsidP="004B2260">
            <w:pPr>
              <w:pStyle w:val="afc"/>
              <w:rPr>
                <w:rFonts w:ascii="Times New Roman" w:hAnsi="Times New Roman"/>
                <w:sz w:val="20"/>
                <w:szCs w:val="20"/>
              </w:rPr>
            </w:pPr>
          </w:p>
        </w:tc>
      </w:tr>
      <w:tr w:rsidR="00BC6260" w:rsidRPr="00F0772B" w14:paraId="3F25D536" w14:textId="77777777" w:rsidTr="004B2260">
        <w:tc>
          <w:tcPr>
            <w:tcW w:w="3118" w:type="dxa"/>
            <w:tcBorders>
              <w:top w:val="nil"/>
              <w:left w:val="nil"/>
              <w:bottom w:val="nil"/>
              <w:right w:val="nil"/>
            </w:tcBorders>
          </w:tcPr>
          <w:p w14:paraId="6ECA6A75"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Наименование муниципального учреждения Аликовского муниципального округа</w:t>
            </w:r>
          </w:p>
        </w:tc>
        <w:tc>
          <w:tcPr>
            <w:tcW w:w="7143" w:type="dxa"/>
            <w:gridSpan w:val="2"/>
            <w:tcBorders>
              <w:top w:val="single" w:sz="4" w:space="0" w:color="auto"/>
              <w:left w:val="nil"/>
              <w:bottom w:val="single" w:sz="4" w:space="0" w:color="auto"/>
              <w:right w:val="nil"/>
            </w:tcBorders>
          </w:tcPr>
          <w:p w14:paraId="66630349" w14:textId="77777777" w:rsidR="00BC6260" w:rsidRPr="00F0772B" w:rsidRDefault="00BC6260" w:rsidP="004B2260">
            <w:pPr>
              <w:pStyle w:val="afc"/>
              <w:rPr>
                <w:rFonts w:ascii="Times New Roman" w:hAnsi="Times New Roman"/>
                <w:sz w:val="20"/>
                <w:szCs w:val="20"/>
              </w:rPr>
            </w:pPr>
          </w:p>
        </w:tc>
        <w:tc>
          <w:tcPr>
            <w:tcW w:w="2381" w:type="dxa"/>
            <w:tcBorders>
              <w:top w:val="nil"/>
              <w:left w:val="nil"/>
              <w:bottom w:val="nil"/>
              <w:right w:val="single" w:sz="4" w:space="0" w:color="auto"/>
            </w:tcBorders>
          </w:tcPr>
          <w:p w14:paraId="7F82003A"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Код по сводному реестру</w:t>
            </w:r>
          </w:p>
        </w:tc>
        <w:tc>
          <w:tcPr>
            <w:tcW w:w="964" w:type="dxa"/>
            <w:tcBorders>
              <w:top w:val="single" w:sz="4" w:space="0" w:color="auto"/>
              <w:left w:val="single" w:sz="4" w:space="0" w:color="auto"/>
              <w:bottom w:val="single" w:sz="4" w:space="0" w:color="auto"/>
            </w:tcBorders>
          </w:tcPr>
          <w:p w14:paraId="394FA2D0" w14:textId="77777777" w:rsidR="00BC6260" w:rsidRPr="00F0772B" w:rsidRDefault="00BC6260" w:rsidP="004B2260">
            <w:pPr>
              <w:pStyle w:val="afc"/>
              <w:rPr>
                <w:rFonts w:ascii="Times New Roman" w:hAnsi="Times New Roman"/>
                <w:sz w:val="20"/>
                <w:szCs w:val="20"/>
              </w:rPr>
            </w:pPr>
          </w:p>
        </w:tc>
      </w:tr>
    </w:tbl>
    <w:p w14:paraId="297155AE" w14:textId="77777777" w:rsidR="00BC6260" w:rsidRPr="00F0772B" w:rsidRDefault="00BC6260" w:rsidP="00BC6260">
      <w:pPr>
        <w:rPr>
          <w:sz w:val="20"/>
          <w:szCs w:val="20"/>
        </w:rPr>
      </w:pPr>
    </w:p>
    <w:p w14:paraId="7BF0BE9D" w14:textId="77777777" w:rsidR="00BC6260" w:rsidRPr="00F0772B" w:rsidRDefault="00BC6260" w:rsidP="00BC6260">
      <w:pPr>
        <w:pStyle w:val="10"/>
        <w:rPr>
          <w:sz w:val="20"/>
          <w:szCs w:val="20"/>
        </w:rPr>
      </w:pPr>
      <w:bookmarkStart w:id="116" w:name="sub_2001"/>
      <w:r w:rsidRPr="00F0772B">
        <w:rPr>
          <w:sz w:val="20"/>
          <w:szCs w:val="20"/>
        </w:rPr>
        <w:t>Часть I. Сведения об оказываемых муниципальных услугах</w:t>
      </w:r>
      <w:hyperlink w:anchor="sub_304" w:history="1">
        <w:r w:rsidRPr="00F0772B">
          <w:rPr>
            <w:rStyle w:val="af3"/>
            <w:b w:val="0"/>
            <w:bCs w:val="0"/>
          </w:rPr>
          <w:t>&lt;4&gt;</w:t>
        </w:r>
      </w:hyperlink>
    </w:p>
    <w:bookmarkEnd w:id="116"/>
    <w:p w14:paraId="5DCD7509" w14:textId="77777777" w:rsidR="00BC6260" w:rsidRPr="00F0772B" w:rsidRDefault="00BC6260" w:rsidP="00BC6260">
      <w:pPr>
        <w:rPr>
          <w:sz w:val="20"/>
          <w:szCs w:val="20"/>
        </w:rPr>
      </w:pPr>
    </w:p>
    <w:p w14:paraId="2E0FB89B" w14:textId="77777777" w:rsidR="00BC6260" w:rsidRPr="00F0772B" w:rsidRDefault="00BC6260" w:rsidP="00BC6260">
      <w:pPr>
        <w:pStyle w:val="10"/>
        <w:rPr>
          <w:sz w:val="20"/>
          <w:szCs w:val="20"/>
        </w:rPr>
      </w:pPr>
      <w:r w:rsidRPr="00F0772B">
        <w:rPr>
          <w:sz w:val="20"/>
          <w:szCs w:val="20"/>
        </w:rPr>
        <w:t>Раздел ______</w:t>
      </w:r>
    </w:p>
    <w:p w14:paraId="2C29E016"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8"/>
        <w:gridCol w:w="6520"/>
        <w:gridCol w:w="2551"/>
        <w:gridCol w:w="1531"/>
      </w:tblGrid>
      <w:tr w:rsidR="00BC6260" w:rsidRPr="00F0772B" w14:paraId="291B6840" w14:textId="77777777" w:rsidTr="004B2260">
        <w:tc>
          <w:tcPr>
            <w:tcW w:w="2948" w:type="dxa"/>
            <w:tcBorders>
              <w:top w:val="nil"/>
              <w:left w:val="nil"/>
              <w:bottom w:val="nil"/>
              <w:right w:val="nil"/>
            </w:tcBorders>
          </w:tcPr>
          <w:p w14:paraId="5D86744C"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lastRenderedPageBreak/>
              <w:t>1. Наименование муниципальной услуги</w:t>
            </w:r>
          </w:p>
        </w:tc>
        <w:tc>
          <w:tcPr>
            <w:tcW w:w="6520" w:type="dxa"/>
            <w:tcBorders>
              <w:top w:val="nil"/>
              <w:left w:val="nil"/>
              <w:bottom w:val="single" w:sz="4" w:space="0" w:color="auto"/>
              <w:right w:val="nil"/>
            </w:tcBorders>
          </w:tcPr>
          <w:p w14:paraId="0A286C51" w14:textId="77777777" w:rsidR="00BC6260" w:rsidRPr="00F0772B" w:rsidRDefault="00BC6260" w:rsidP="004B2260">
            <w:pPr>
              <w:pStyle w:val="afc"/>
              <w:rPr>
                <w:rFonts w:ascii="Times New Roman" w:hAnsi="Times New Roman"/>
                <w:sz w:val="20"/>
                <w:szCs w:val="20"/>
              </w:rPr>
            </w:pPr>
          </w:p>
        </w:tc>
        <w:tc>
          <w:tcPr>
            <w:tcW w:w="2551" w:type="dxa"/>
            <w:tcBorders>
              <w:top w:val="nil"/>
              <w:left w:val="nil"/>
              <w:bottom w:val="nil"/>
              <w:right w:val="single" w:sz="4" w:space="0" w:color="auto"/>
            </w:tcBorders>
          </w:tcPr>
          <w:p w14:paraId="4BD017B2"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Код по общероссийскому базовому перечню или региональному перечню</w:t>
            </w:r>
          </w:p>
        </w:tc>
        <w:tc>
          <w:tcPr>
            <w:tcW w:w="1531" w:type="dxa"/>
            <w:tcBorders>
              <w:top w:val="single" w:sz="4" w:space="0" w:color="auto"/>
              <w:left w:val="single" w:sz="4" w:space="0" w:color="auto"/>
              <w:bottom w:val="single" w:sz="4" w:space="0" w:color="auto"/>
            </w:tcBorders>
          </w:tcPr>
          <w:p w14:paraId="0929F151" w14:textId="77777777" w:rsidR="00BC6260" w:rsidRPr="00F0772B" w:rsidRDefault="00BC6260" w:rsidP="004B2260">
            <w:pPr>
              <w:pStyle w:val="afc"/>
              <w:rPr>
                <w:rFonts w:ascii="Times New Roman" w:hAnsi="Times New Roman"/>
                <w:sz w:val="20"/>
                <w:szCs w:val="20"/>
              </w:rPr>
            </w:pPr>
          </w:p>
        </w:tc>
      </w:tr>
      <w:tr w:rsidR="00BC6260" w:rsidRPr="00F0772B" w14:paraId="7E423E81" w14:textId="77777777" w:rsidTr="004B2260">
        <w:tc>
          <w:tcPr>
            <w:tcW w:w="2948" w:type="dxa"/>
            <w:vMerge w:val="restart"/>
            <w:tcBorders>
              <w:top w:val="nil"/>
              <w:left w:val="nil"/>
              <w:bottom w:val="nil"/>
              <w:right w:val="nil"/>
            </w:tcBorders>
          </w:tcPr>
          <w:p w14:paraId="1B7B1F17"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2. Категории потребителей муниципальной услуги</w:t>
            </w:r>
          </w:p>
        </w:tc>
        <w:tc>
          <w:tcPr>
            <w:tcW w:w="6520" w:type="dxa"/>
            <w:tcBorders>
              <w:top w:val="single" w:sz="4" w:space="0" w:color="auto"/>
              <w:left w:val="nil"/>
              <w:bottom w:val="single" w:sz="4" w:space="0" w:color="auto"/>
              <w:right w:val="nil"/>
            </w:tcBorders>
          </w:tcPr>
          <w:p w14:paraId="5D6485E7" w14:textId="77777777" w:rsidR="00BC6260" w:rsidRPr="00F0772B" w:rsidRDefault="00BC6260" w:rsidP="004B2260">
            <w:pPr>
              <w:pStyle w:val="afc"/>
              <w:rPr>
                <w:rFonts w:ascii="Times New Roman" w:hAnsi="Times New Roman"/>
                <w:sz w:val="20"/>
                <w:szCs w:val="20"/>
              </w:rPr>
            </w:pPr>
          </w:p>
        </w:tc>
        <w:tc>
          <w:tcPr>
            <w:tcW w:w="2551" w:type="dxa"/>
            <w:tcBorders>
              <w:top w:val="nil"/>
              <w:left w:val="nil"/>
              <w:bottom w:val="nil"/>
              <w:right w:val="nil"/>
            </w:tcBorders>
          </w:tcPr>
          <w:p w14:paraId="7471D2DF" w14:textId="77777777" w:rsidR="00BC6260" w:rsidRPr="00F0772B" w:rsidRDefault="00BC6260" w:rsidP="004B2260">
            <w:pPr>
              <w:pStyle w:val="afc"/>
              <w:rPr>
                <w:rFonts w:ascii="Times New Roman" w:hAnsi="Times New Roman"/>
                <w:sz w:val="20"/>
                <w:szCs w:val="20"/>
              </w:rPr>
            </w:pPr>
          </w:p>
        </w:tc>
        <w:tc>
          <w:tcPr>
            <w:tcW w:w="1531" w:type="dxa"/>
            <w:tcBorders>
              <w:top w:val="single" w:sz="4" w:space="0" w:color="auto"/>
              <w:left w:val="nil"/>
              <w:bottom w:val="nil"/>
              <w:right w:val="nil"/>
            </w:tcBorders>
          </w:tcPr>
          <w:p w14:paraId="4DB39AB0" w14:textId="77777777" w:rsidR="00BC6260" w:rsidRPr="00F0772B" w:rsidRDefault="00BC6260" w:rsidP="004B2260">
            <w:pPr>
              <w:pStyle w:val="afc"/>
              <w:rPr>
                <w:rFonts w:ascii="Times New Roman" w:hAnsi="Times New Roman"/>
                <w:sz w:val="20"/>
                <w:szCs w:val="20"/>
              </w:rPr>
            </w:pPr>
          </w:p>
        </w:tc>
      </w:tr>
      <w:tr w:rsidR="00BC6260" w:rsidRPr="00F0772B" w14:paraId="54E3F6D8" w14:textId="77777777" w:rsidTr="004B2260">
        <w:tc>
          <w:tcPr>
            <w:tcW w:w="2948" w:type="dxa"/>
            <w:vMerge/>
            <w:tcBorders>
              <w:top w:val="nil"/>
              <w:left w:val="nil"/>
              <w:bottom w:val="nil"/>
              <w:right w:val="nil"/>
            </w:tcBorders>
          </w:tcPr>
          <w:p w14:paraId="4E64E2A2" w14:textId="77777777" w:rsidR="00BC6260" w:rsidRPr="00F0772B" w:rsidRDefault="00BC6260" w:rsidP="004B2260">
            <w:pPr>
              <w:pStyle w:val="afc"/>
              <w:rPr>
                <w:rFonts w:ascii="Times New Roman" w:hAnsi="Times New Roman"/>
                <w:sz w:val="20"/>
                <w:szCs w:val="20"/>
              </w:rPr>
            </w:pPr>
          </w:p>
        </w:tc>
        <w:tc>
          <w:tcPr>
            <w:tcW w:w="6520" w:type="dxa"/>
            <w:tcBorders>
              <w:top w:val="single" w:sz="4" w:space="0" w:color="auto"/>
              <w:left w:val="nil"/>
              <w:bottom w:val="single" w:sz="4" w:space="0" w:color="auto"/>
              <w:right w:val="nil"/>
            </w:tcBorders>
          </w:tcPr>
          <w:p w14:paraId="0F573FCA" w14:textId="77777777" w:rsidR="00BC6260" w:rsidRPr="00F0772B" w:rsidRDefault="00BC6260" w:rsidP="004B2260">
            <w:pPr>
              <w:pStyle w:val="afc"/>
              <w:rPr>
                <w:rFonts w:ascii="Times New Roman" w:hAnsi="Times New Roman"/>
                <w:sz w:val="20"/>
                <w:szCs w:val="20"/>
              </w:rPr>
            </w:pPr>
          </w:p>
        </w:tc>
        <w:tc>
          <w:tcPr>
            <w:tcW w:w="2551" w:type="dxa"/>
            <w:tcBorders>
              <w:top w:val="nil"/>
              <w:left w:val="nil"/>
              <w:bottom w:val="nil"/>
              <w:right w:val="nil"/>
            </w:tcBorders>
          </w:tcPr>
          <w:p w14:paraId="2136E12E" w14:textId="77777777" w:rsidR="00BC6260" w:rsidRPr="00F0772B" w:rsidRDefault="00BC6260" w:rsidP="004B2260">
            <w:pPr>
              <w:pStyle w:val="afc"/>
              <w:rPr>
                <w:rFonts w:ascii="Times New Roman" w:hAnsi="Times New Roman"/>
                <w:sz w:val="20"/>
                <w:szCs w:val="20"/>
              </w:rPr>
            </w:pPr>
          </w:p>
        </w:tc>
        <w:tc>
          <w:tcPr>
            <w:tcW w:w="1531" w:type="dxa"/>
            <w:tcBorders>
              <w:top w:val="nil"/>
              <w:left w:val="nil"/>
              <w:bottom w:val="nil"/>
              <w:right w:val="nil"/>
            </w:tcBorders>
          </w:tcPr>
          <w:p w14:paraId="51696F69" w14:textId="77777777" w:rsidR="00BC6260" w:rsidRPr="00F0772B" w:rsidRDefault="00BC6260" w:rsidP="004B2260">
            <w:pPr>
              <w:pStyle w:val="afc"/>
              <w:rPr>
                <w:rFonts w:ascii="Times New Roman" w:hAnsi="Times New Roman"/>
                <w:sz w:val="20"/>
                <w:szCs w:val="20"/>
              </w:rPr>
            </w:pPr>
          </w:p>
        </w:tc>
      </w:tr>
    </w:tbl>
    <w:p w14:paraId="4881A54B" w14:textId="77777777" w:rsidR="00BC6260" w:rsidRPr="00F0772B" w:rsidRDefault="00BC6260" w:rsidP="00BC6260">
      <w:pPr>
        <w:rPr>
          <w:sz w:val="20"/>
          <w:szCs w:val="20"/>
        </w:rPr>
      </w:pPr>
    </w:p>
    <w:p w14:paraId="30AF0C82" w14:textId="77777777" w:rsidR="00BC6260" w:rsidRPr="00F0772B" w:rsidRDefault="00BC6260" w:rsidP="00BC6260">
      <w:pPr>
        <w:rPr>
          <w:sz w:val="20"/>
          <w:szCs w:val="20"/>
        </w:rPr>
      </w:pPr>
      <w:r w:rsidRPr="00F0772B">
        <w:rPr>
          <w:sz w:val="20"/>
          <w:szCs w:val="20"/>
        </w:rPr>
        <w:t>3. Показатели, характеризующие объем муниципальной услуги</w:t>
      </w:r>
      <w:hyperlink w:anchor="sub_305" w:history="1">
        <w:r w:rsidRPr="00F0772B">
          <w:rPr>
            <w:rStyle w:val="af3"/>
          </w:rPr>
          <w:t>&lt;5&gt;</w:t>
        </w:r>
      </w:hyperlink>
    </w:p>
    <w:p w14:paraId="467F9E09" w14:textId="77777777" w:rsidR="00BC6260" w:rsidRPr="00F0772B" w:rsidRDefault="00BC6260" w:rsidP="00BC6260">
      <w:pPr>
        <w:rPr>
          <w:sz w:val="20"/>
          <w:szCs w:val="20"/>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1"/>
        <w:gridCol w:w="823"/>
        <w:gridCol w:w="823"/>
        <w:gridCol w:w="823"/>
        <w:gridCol w:w="824"/>
        <w:gridCol w:w="823"/>
        <w:gridCol w:w="823"/>
        <w:gridCol w:w="823"/>
        <w:gridCol w:w="823"/>
        <w:gridCol w:w="824"/>
        <w:gridCol w:w="823"/>
        <w:gridCol w:w="823"/>
        <w:gridCol w:w="824"/>
        <w:gridCol w:w="823"/>
        <w:gridCol w:w="823"/>
        <w:gridCol w:w="531"/>
        <w:gridCol w:w="567"/>
        <w:gridCol w:w="567"/>
      </w:tblGrid>
      <w:tr w:rsidR="00BC6260" w:rsidRPr="00F0772B" w14:paraId="206D5E68" w14:textId="77777777" w:rsidTr="004B2260">
        <w:tc>
          <w:tcPr>
            <w:tcW w:w="1411" w:type="dxa"/>
            <w:vMerge w:val="restart"/>
            <w:tcBorders>
              <w:top w:val="single" w:sz="4" w:space="0" w:color="auto"/>
              <w:bottom w:val="single" w:sz="4" w:space="0" w:color="auto"/>
              <w:right w:val="single" w:sz="4" w:space="0" w:color="auto"/>
            </w:tcBorders>
          </w:tcPr>
          <w:p w14:paraId="28DE8BB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обособленного подразделения</w:t>
            </w:r>
          </w:p>
        </w:tc>
        <w:tc>
          <w:tcPr>
            <w:tcW w:w="823" w:type="dxa"/>
            <w:vMerge w:val="restart"/>
            <w:tcBorders>
              <w:top w:val="single" w:sz="4" w:space="0" w:color="auto"/>
              <w:left w:val="single" w:sz="4" w:space="0" w:color="auto"/>
              <w:bottom w:val="single" w:sz="4" w:space="0" w:color="auto"/>
              <w:right w:val="single" w:sz="4" w:space="0" w:color="auto"/>
            </w:tcBorders>
          </w:tcPr>
          <w:p w14:paraId="7CA20FF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Уникальный номер реестровой записи</w:t>
            </w:r>
          </w:p>
        </w:tc>
        <w:tc>
          <w:tcPr>
            <w:tcW w:w="2470" w:type="dxa"/>
            <w:gridSpan w:val="3"/>
            <w:tcBorders>
              <w:top w:val="single" w:sz="4" w:space="0" w:color="auto"/>
              <w:left w:val="single" w:sz="4" w:space="0" w:color="auto"/>
              <w:bottom w:val="single" w:sz="4" w:space="0" w:color="auto"/>
              <w:right w:val="single" w:sz="4" w:space="0" w:color="auto"/>
            </w:tcBorders>
          </w:tcPr>
          <w:p w14:paraId="704C656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содержание муниципальной услуги</w:t>
            </w:r>
          </w:p>
        </w:tc>
        <w:tc>
          <w:tcPr>
            <w:tcW w:w="1646" w:type="dxa"/>
            <w:gridSpan w:val="2"/>
            <w:tcBorders>
              <w:top w:val="single" w:sz="4" w:space="0" w:color="auto"/>
              <w:left w:val="single" w:sz="4" w:space="0" w:color="auto"/>
              <w:bottom w:val="single" w:sz="4" w:space="0" w:color="auto"/>
              <w:right w:val="single" w:sz="4" w:space="0" w:color="auto"/>
            </w:tcBorders>
          </w:tcPr>
          <w:p w14:paraId="3DDC050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условия (формы) оказания муниципальной услуги</w:t>
            </w:r>
          </w:p>
        </w:tc>
        <w:tc>
          <w:tcPr>
            <w:tcW w:w="2470" w:type="dxa"/>
            <w:gridSpan w:val="3"/>
            <w:tcBorders>
              <w:top w:val="single" w:sz="4" w:space="0" w:color="auto"/>
              <w:left w:val="single" w:sz="4" w:space="0" w:color="auto"/>
              <w:bottom w:val="single" w:sz="4" w:space="0" w:color="auto"/>
              <w:right w:val="single" w:sz="4" w:space="0" w:color="auto"/>
            </w:tcBorders>
          </w:tcPr>
          <w:p w14:paraId="3CB8BB5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объема муниципальной услуги</w:t>
            </w:r>
          </w:p>
        </w:tc>
        <w:tc>
          <w:tcPr>
            <w:tcW w:w="2470" w:type="dxa"/>
            <w:gridSpan w:val="3"/>
            <w:tcBorders>
              <w:top w:val="single" w:sz="4" w:space="0" w:color="auto"/>
              <w:left w:val="single" w:sz="4" w:space="0" w:color="auto"/>
              <w:bottom w:val="single" w:sz="4" w:space="0" w:color="auto"/>
              <w:right w:val="single" w:sz="4" w:space="0" w:color="auto"/>
            </w:tcBorders>
          </w:tcPr>
          <w:p w14:paraId="15F72F5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Значение показателя объема муниципальной услуги</w:t>
            </w:r>
          </w:p>
        </w:tc>
        <w:tc>
          <w:tcPr>
            <w:tcW w:w="2177" w:type="dxa"/>
            <w:gridSpan w:val="3"/>
            <w:tcBorders>
              <w:top w:val="single" w:sz="4" w:space="0" w:color="auto"/>
              <w:left w:val="single" w:sz="4" w:space="0" w:color="auto"/>
              <w:bottom w:val="single" w:sz="4" w:space="0" w:color="auto"/>
              <w:right w:val="single" w:sz="4" w:space="0" w:color="auto"/>
            </w:tcBorders>
          </w:tcPr>
          <w:p w14:paraId="46DF6AA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Размер платы (цена, тариф)</w:t>
            </w:r>
          </w:p>
        </w:tc>
        <w:tc>
          <w:tcPr>
            <w:tcW w:w="1134" w:type="dxa"/>
            <w:gridSpan w:val="2"/>
            <w:tcBorders>
              <w:top w:val="single" w:sz="4" w:space="0" w:color="auto"/>
              <w:left w:val="single" w:sz="4" w:space="0" w:color="auto"/>
              <w:bottom w:val="single" w:sz="4" w:space="0" w:color="auto"/>
            </w:tcBorders>
          </w:tcPr>
          <w:p w14:paraId="040A766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Допустимые (возможные) отклонения от установленных показателей объема муниципальной услуги</w:t>
            </w:r>
          </w:p>
        </w:tc>
      </w:tr>
      <w:tr w:rsidR="00BC6260" w:rsidRPr="00F0772B" w14:paraId="2734B7ED" w14:textId="77777777" w:rsidTr="004B2260">
        <w:tc>
          <w:tcPr>
            <w:tcW w:w="1411" w:type="dxa"/>
            <w:vMerge/>
            <w:tcBorders>
              <w:top w:val="single" w:sz="4" w:space="0" w:color="auto"/>
              <w:bottom w:val="single" w:sz="4" w:space="0" w:color="auto"/>
              <w:right w:val="single" w:sz="4" w:space="0" w:color="auto"/>
            </w:tcBorders>
          </w:tcPr>
          <w:p w14:paraId="1ECB8178"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0032893A" w14:textId="77777777" w:rsidR="00BC6260" w:rsidRPr="00F0772B" w:rsidRDefault="00BC6260" w:rsidP="004B2260">
            <w:pPr>
              <w:pStyle w:val="afc"/>
              <w:rPr>
                <w:rFonts w:ascii="Times New Roman" w:hAnsi="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14:paraId="2DC7252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14:paraId="4BE8192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w:t>
            </w:r>
          </w:p>
        </w:tc>
        <w:tc>
          <w:tcPr>
            <w:tcW w:w="824" w:type="dxa"/>
            <w:vMerge w:val="restart"/>
            <w:tcBorders>
              <w:top w:val="single" w:sz="4" w:space="0" w:color="auto"/>
              <w:left w:val="single" w:sz="4" w:space="0" w:color="auto"/>
              <w:bottom w:val="single" w:sz="4" w:space="0" w:color="auto"/>
              <w:right w:val="single" w:sz="4" w:space="0" w:color="auto"/>
            </w:tcBorders>
          </w:tcPr>
          <w:p w14:paraId="221A2EA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14:paraId="617BD68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14:paraId="66E2563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14:paraId="1412F71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w:t>
            </w:r>
          </w:p>
        </w:tc>
        <w:tc>
          <w:tcPr>
            <w:tcW w:w="1647" w:type="dxa"/>
            <w:gridSpan w:val="2"/>
            <w:tcBorders>
              <w:top w:val="single" w:sz="4" w:space="0" w:color="auto"/>
              <w:left w:val="single" w:sz="4" w:space="0" w:color="auto"/>
              <w:bottom w:val="single" w:sz="4" w:space="0" w:color="auto"/>
              <w:right w:val="single" w:sz="4" w:space="0" w:color="auto"/>
            </w:tcBorders>
          </w:tcPr>
          <w:p w14:paraId="369D14A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единица измерения</w:t>
            </w:r>
          </w:p>
        </w:tc>
        <w:tc>
          <w:tcPr>
            <w:tcW w:w="823" w:type="dxa"/>
            <w:vMerge w:val="restart"/>
            <w:tcBorders>
              <w:top w:val="single" w:sz="4" w:space="0" w:color="auto"/>
              <w:left w:val="single" w:sz="4" w:space="0" w:color="auto"/>
              <w:bottom w:val="single" w:sz="4" w:space="0" w:color="auto"/>
              <w:right w:val="single" w:sz="4" w:space="0" w:color="auto"/>
            </w:tcBorders>
          </w:tcPr>
          <w:p w14:paraId="432E1D7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(очередной финансовый год)</w:t>
            </w:r>
          </w:p>
        </w:tc>
        <w:tc>
          <w:tcPr>
            <w:tcW w:w="823" w:type="dxa"/>
            <w:vMerge w:val="restart"/>
            <w:tcBorders>
              <w:top w:val="single" w:sz="4" w:space="0" w:color="auto"/>
              <w:left w:val="single" w:sz="4" w:space="0" w:color="auto"/>
              <w:bottom w:val="single" w:sz="4" w:space="0" w:color="auto"/>
              <w:right w:val="single" w:sz="4" w:space="0" w:color="auto"/>
            </w:tcBorders>
          </w:tcPr>
          <w:p w14:paraId="5B2D2D0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(1-й год планового периода)</w:t>
            </w:r>
          </w:p>
        </w:tc>
        <w:tc>
          <w:tcPr>
            <w:tcW w:w="824" w:type="dxa"/>
            <w:vMerge w:val="restart"/>
            <w:tcBorders>
              <w:top w:val="single" w:sz="4" w:space="0" w:color="auto"/>
              <w:left w:val="single" w:sz="4" w:space="0" w:color="auto"/>
              <w:bottom w:val="single" w:sz="4" w:space="0" w:color="auto"/>
              <w:right w:val="single" w:sz="4" w:space="0" w:color="auto"/>
            </w:tcBorders>
          </w:tcPr>
          <w:p w14:paraId="6F264F3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(2-й год планового периода)</w:t>
            </w:r>
          </w:p>
        </w:tc>
        <w:tc>
          <w:tcPr>
            <w:tcW w:w="823" w:type="dxa"/>
            <w:vMerge w:val="restart"/>
            <w:tcBorders>
              <w:top w:val="single" w:sz="4" w:space="0" w:color="auto"/>
              <w:left w:val="single" w:sz="4" w:space="0" w:color="auto"/>
              <w:bottom w:val="single" w:sz="4" w:space="0" w:color="auto"/>
              <w:right w:val="single" w:sz="4" w:space="0" w:color="auto"/>
            </w:tcBorders>
          </w:tcPr>
          <w:p w14:paraId="2BBA0F1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(очередной финансовый год)</w:t>
            </w:r>
          </w:p>
        </w:tc>
        <w:tc>
          <w:tcPr>
            <w:tcW w:w="823" w:type="dxa"/>
            <w:vMerge w:val="restart"/>
            <w:tcBorders>
              <w:top w:val="single" w:sz="4" w:space="0" w:color="auto"/>
              <w:left w:val="single" w:sz="4" w:space="0" w:color="auto"/>
              <w:bottom w:val="single" w:sz="4" w:space="0" w:color="auto"/>
              <w:right w:val="single" w:sz="4" w:space="0" w:color="auto"/>
            </w:tcBorders>
          </w:tcPr>
          <w:p w14:paraId="1BE1564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(1-й год планового периода)</w:t>
            </w:r>
          </w:p>
        </w:tc>
        <w:tc>
          <w:tcPr>
            <w:tcW w:w="531" w:type="dxa"/>
            <w:vMerge w:val="restart"/>
            <w:tcBorders>
              <w:top w:val="single" w:sz="4" w:space="0" w:color="auto"/>
              <w:left w:val="single" w:sz="4" w:space="0" w:color="auto"/>
              <w:bottom w:val="single" w:sz="4" w:space="0" w:color="auto"/>
              <w:right w:val="single" w:sz="4" w:space="0" w:color="auto"/>
            </w:tcBorders>
          </w:tcPr>
          <w:p w14:paraId="2EB867E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(2-й год планового периода)</w:t>
            </w:r>
          </w:p>
        </w:tc>
        <w:tc>
          <w:tcPr>
            <w:tcW w:w="567" w:type="dxa"/>
            <w:vMerge w:val="restart"/>
            <w:tcBorders>
              <w:top w:val="single" w:sz="4" w:space="0" w:color="auto"/>
              <w:left w:val="single" w:sz="4" w:space="0" w:color="auto"/>
              <w:bottom w:val="single" w:sz="4" w:space="0" w:color="auto"/>
              <w:right w:val="single" w:sz="4" w:space="0" w:color="auto"/>
            </w:tcBorders>
          </w:tcPr>
          <w:p w14:paraId="73767E3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 процентах</w:t>
            </w:r>
          </w:p>
        </w:tc>
        <w:tc>
          <w:tcPr>
            <w:tcW w:w="567" w:type="dxa"/>
            <w:vMerge w:val="restart"/>
            <w:tcBorders>
              <w:top w:val="single" w:sz="4" w:space="0" w:color="auto"/>
              <w:left w:val="single" w:sz="4" w:space="0" w:color="auto"/>
              <w:bottom w:val="single" w:sz="4" w:space="0" w:color="auto"/>
            </w:tcBorders>
          </w:tcPr>
          <w:p w14:paraId="23D46BB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 абсолютных величинах</w:t>
            </w:r>
          </w:p>
        </w:tc>
      </w:tr>
      <w:tr w:rsidR="00BC6260" w:rsidRPr="00F0772B" w14:paraId="2FC3B2D6" w14:textId="77777777" w:rsidTr="004B2260">
        <w:tc>
          <w:tcPr>
            <w:tcW w:w="1411" w:type="dxa"/>
            <w:vMerge/>
            <w:tcBorders>
              <w:top w:val="single" w:sz="4" w:space="0" w:color="auto"/>
              <w:bottom w:val="single" w:sz="4" w:space="0" w:color="auto"/>
              <w:right w:val="single" w:sz="4" w:space="0" w:color="auto"/>
            </w:tcBorders>
          </w:tcPr>
          <w:p w14:paraId="2C80C947"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63B67BE3"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6ABB9E29"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3AAF7DE9" w14:textId="77777777" w:rsidR="00BC6260" w:rsidRPr="00F0772B" w:rsidRDefault="00BC6260" w:rsidP="004B2260">
            <w:pPr>
              <w:pStyle w:val="afc"/>
              <w:rPr>
                <w:rFonts w:ascii="Times New Roman" w:hAnsi="Times New Roman"/>
                <w:sz w:val="20"/>
                <w:szCs w:val="20"/>
              </w:rPr>
            </w:pPr>
          </w:p>
        </w:tc>
        <w:tc>
          <w:tcPr>
            <w:tcW w:w="824" w:type="dxa"/>
            <w:vMerge/>
            <w:tcBorders>
              <w:top w:val="single" w:sz="4" w:space="0" w:color="auto"/>
              <w:left w:val="single" w:sz="4" w:space="0" w:color="auto"/>
              <w:bottom w:val="single" w:sz="4" w:space="0" w:color="auto"/>
              <w:right w:val="single" w:sz="4" w:space="0" w:color="auto"/>
            </w:tcBorders>
          </w:tcPr>
          <w:p w14:paraId="797E2683"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77986BBE"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2D6A577A"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63AABC1C"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27FF616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w:t>
            </w:r>
          </w:p>
        </w:tc>
        <w:tc>
          <w:tcPr>
            <w:tcW w:w="824" w:type="dxa"/>
            <w:tcBorders>
              <w:top w:val="single" w:sz="4" w:space="0" w:color="auto"/>
              <w:left w:val="single" w:sz="4" w:space="0" w:color="auto"/>
              <w:bottom w:val="single" w:sz="4" w:space="0" w:color="auto"/>
              <w:right w:val="single" w:sz="4" w:space="0" w:color="auto"/>
            </w:tcBorders>
          </w:tcPr>
          <w:p w14:paraId="0B478C9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 xml:space="preserve">код по </w:t>
            </w:r>
            <w:hyperlink r:id="rId73" w:history="1">
              <w:r w:rsidRPr="00F0772B">
                <w:rPr>
                  <w:rStyle w:val="af3"/>
                  <w:rFonts w:ascii="Times New Roman" w:hAnsi="Times New Roman"/>
                </w:rPr>
                <w:t>ОКЕИ</w:t>
              </w:r>
            </w:hyperlink>
          </w:p>
        </w:tc>
        <w:tc>
          <w:tcPr>
            <w:tcW w:w="823" w:type="dxa"/>
            <w:vMerge/>
            <w:tcBorders>
              <w:top w:val="single" w:sz="4" w:space="0" w:color="auto"/>
              <w:left w:val="single" w:sz="4" w:space="0" w:color="auto"/>
              <w:bottom w:val="single" w:sz="4" w:space="0" w:color="auto"/>
              <w:right w:val="single" w:sz="4" w:space="0" w:color="auto"/>
            </w:tcBorders>
          </w:tcPr>
          <w:p w14:paraId="52E99290"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65A87501" w14:textId="77777777" w:rsidR="00BC6260" w:rsidRPr="00F0772B" w:rsidRDefault="00BC6260" w:rsidP="004B2260">
            <w:pPr>
              <w:pStyle w:val="afc"/>
              <w:rPr>
                <w:rFonts w:ascii="Times New Roman" w:hAnsi="Times New Roman"/>
                <w:sz w:val="20"/>
                <w:szCs w:val="20"/>
              </w:rPr>
            </w:pPr>
          </w:p>
        </w:tc>
        <w:tc>
          <w:tcPr>
            <w:tcW w:w="824" w:type="dxa"/>
            <w:vMerge/>
            <w:tcBorders>
              <w:top w:val="single" w:sz="4" w:space="0" w:color="auto"/>
              <w:left w:val="single" w:sz="4" w:space="0" w:color="auto"/>
              <w:bottom w:val="single" w:sz="4" w:space="0" w:color="auto"/>
              <w:right w:val="single" w:sz="4" w:space="0" w:color="auto"/>
            </w:tcBorders>
          </w:tcPr>
          <w:p w14:paraId="0A9D8746"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585B4F16"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41F5E3D9" w14:textId="77777777" w:rsidR="00BC6260" w:rsidRPr="00F0772B" w:rsidRDefault="00BC6260" w:rsidP="004B2260">
            <w:pPr>
              <w:pStyle w:val="afc"/>
              <w:rPr>
                <w:rFonts w:ascii="Times New Roman" w:hAnsi="Times New Roman"/>
                <w:sz w:val="20"/>
                <w:szCs w:val="20"/>
              </w:rPr>
            </w:pPr>
          </w:p>
        </w:tc>
        <w:tc>
          <w:tcPr>
            <w:tcW w:w="531" w:type="dxa"/>
            <w:vMerge/>
            <w:tcBorders>
              <w:top w:val="single" w:sz="4" w:space="0" w:color="auto"/>
              <w:left w:val="single" w:sz="4" w:space="0" w:color="auto"/>
              <w:bottom w:val="single" w:sz="4" w:space="0" w:color="auto"/>
              <w:right w:val="single" w:sz="4" w:space="0" w:color="auto"/>
            </w:tcBorders>
          </w:tcPr>
          <w:p w14:paraId="1132C20B" w14:textId="77777777" w:rsidR="00BC6260" w:rsidRPr="00F0772B" w:rsidRDefault="00BC6260" w:rsidP="004B2260">
            <w:pPr>
              <w:pStyle w:val="afc"/>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tcPr>
          <w:p w14:paraId="634ADB0A" w14:textId="77777777" w:rsidR="00BC6260" w:rsidRPr="00F0772B" w:rsidRDefault="00BC6260" w:rsidP="004B2260">
            <w:pPr>
              <w:pStyle w:val="afc"/>
              <w:rPr>
                <w:rFonts w:ascii="Times New Roman" w:hAnsi="Times New Roman"/>
                <w:sz w:val="20"/>
                <w:szCs w:val="20"/>
              </w:rPr>
            </w:pPr>
          </w:p>
        </w:tc>
        <w:tc>
          <w:tcPr>
            <w:tcW w:w="567" w:type="dxa"/>
            <w:vMerge/>
            <w:tcBorders>
              <w:top w:val="single" w:sz="4" w:space="0" w:color="auto"/>
              <w:left w:val="single" w:sz="4" w:space="0" w:color="auto"/>
              <w:bottom w:val="single" w:sz="4" w:space="0" w:color="auto"/>
            </w:tcBorders>
          </w:tcPr>
          <w:p w14:paraId="49C1ED91" w14:textId="77777777" w:rsidR="00BC6260" w:rsidRPr="00F0772B" w:rsidRDefault="00BC6260" w:rsidP="004B2260">
            <w:pPr>
              <w:pStyle w:val="afc"/>
              <w:rPr>
                <w:rFonts w:ascii="Times New Roman" w:hAnsi="Times New Roman"/>
                <w:sz w:val="20"/>
                <w:szCs w:val="20"/>
              </w:rPr>
            </w:pPr>
          </w:p>
        </w:tc>
      </w:tr>
      <w:tr w:rsidR="00BC6260" w:rsidRPr="00F0772B" w14:paraId="03A9C9E9" w14:textId="77777777" w:rsidTr="004B2260">
        <w:tc>
          <w:tcPr>
            <w:tcW w:w="1411" w:type="dxa"/>
            <w:tcBorders>
              <w:top w:val="single" w:sz="4" w:space="0" w:color="auto"/>
              <w:bottom w:val="single" w:sz="4" w:space="0" w:color="auto"/>
              <w:right w:val="single" w:sz="4" w:space="0" w:color="auto"/>
            </w:tcBorders>
          </w:tcPr>
          <w:p w14:paraId="01B0897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823" w:type="dxa"/>
            <w:tcBorders>
              <w:top w:val="single" w:sz="4" w:space="0" w:color="auto"/>
              <w:left w:val="single" w:sz="4" w:space="0" w:color="auto"/>
              <w:bottom w:val="single" w:sz="4" w:space="0" w:color="auto"/>
              <w:right w:val="single" w:sz="4" w:space="0" w:color="auto"/>
            </w:tcBorders>
          </w:tcPr>
          <w:p w14:paraId="6C959BC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823" w:type="dxa"/>
            <w:tcBorders>
              <w:top w:val="single" w:sz="4" w:space="0" w:color="auto"/>
              <w:left w:val="single" w:sz="4" w:space="0" w:color="auto"/>
              <w:bottom w:val="single" w:sz="4" w:space="0" w:color="auto"/>
              <w:right w:val="single" w:sz="4" w:space="0" w:color="auto"/>
            </w:tcBorders>
          </w:tcPr>
          <w:p w14:paraId="4284FD9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823" w:type="dxa"/>
            <w:tcBorders>
              <w:top w:val="single" w:sz="4" w:space="0" w:color="auto"/>
              <w:left w:val="single" w:sz="4" w:space="0" w:color="auto"/>
              <w:bottom w:val="single" w:sz="4" w:space="0" w:color="auto"/>
              <w:right w:val="single" w:sz="4" w:space="0" w:color="auto"/>
            </w:tcBorders>
          </w:tcPr>
          <w:p w14:paraId="0300E5A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4</w:t>
            </w:r>
          </w:p>
        </w:tc>
        <w:tc>
          <w:tcPr>
            <w:tcW w:w="824" w:type="dxa"/>
            <w:tcBorders>
              <w:top w:val="single" w:sz="4" w:space="0" w:color="auto"/>
              <w:left w:val="single" w:sz="4" w:space="0" w:color="auto"/>
              <w:bottom w:val="single" w:sz="4" w:space="0" w:color="auto"/>
              <w:right w:val="single" w:sz="4" w:space="0" w:color="auto"/>
            </w:tcBorders>
          </w:tcPr>
          <w:p w14:paraId="54778ED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5</w:t>
            </w:r>
          </w:p>
        </w:tc>
        <w:tc>
          <w:tcPr>
            <w:tcW w:w="823" w:type="dxa"/>
            <w:tcBorders>
              <w:top w:val="single" w:sz="4" w:space="0" w:color="auto"/>
              <w:left w:val="single" w:sz="4" w:space="0" w:color="auto"/>
              <w:bottom w:val="single" w:sz="4" w:space="0" w:color="auto"/>
              <w:right w:val="single" w:sz="4" w:space="0" w:color="auto"/>
            </w:tcBorders>
          </w:tcPr>
          <w:p w14:paraId="09B0818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6</w:t>
            </w:r>
          </w:p>
        </w:tc>
        <w:tc>
          <w:tcPr>
            <w:tcW w:w="823" w:type="dxa"/>
            <w:tcBorders>
              <w:top w:val="single" w:sz="4" w:space="0" w:color="auto"/>
              <w:left w:val="single" w:sz="4" w:space="0" w:color="auto"/>
              <w:bottom w:val="single" w:sz="4" w:space="0" w:color="auto"/>
              <w:right w:val="single" w:sz="4" w:space="0" w:color="auto"/>
            </w:tcBorders>
          </w:tcPr>
          <w:p w14:paraId="5366600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7</w:t>
            </w:r>
          </w:p>
        </w:tc>
        <w:tc>
          <w:tcPr>
            <w:tcW w:w="823" w:type="dxa"/>
            <w:tcBorders>
              <w:top w:val="single" w:sz="4" w:space="0" w:color="auto"/>
              <w:left w:val="single" w:sz="4" w:space="0" w:color="auto"/>
              <w:bottom w:val="single" w:sz="4" w:space="0" w:color="auto"/>
              <w:right w:val="single" w:sz="4" w:space="0" w:color="auto"/>
            </w:tcBorders>
          </w:tcPr>
          <w:p w14:paraId="197EBEA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8</w:t>
            </w:r>
          </w:p>
        </w:tc>
        <w:tc>
          <w:tcPr>
            <w:tcW w:w="823" w:type="dxa"/>
            <w:tcBorders>
              <w:top w:val="single" w:sz="4" w:space="0" w:color="auto"/>
              <w:left w:val="single" w:sz="4" w:space="0" w:color="auto"/>
              <w:bottom w:val="single" w:sz="4" w:space="0" w:color="auto"/>
              <w:right w:val="single" w:sz="4" w:space="0" w:color="auto"/>
            </w:tcBorders>
          </w:tcPr>
          <w:p w14:paraId="2E655C9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9</w:t>
            </w:r>
          </w:p>
        </w:tc>
        <w:tc>
          <w:tcPr>
            <w:tcW w:w="824" w:type="dxa"/>
            <w:tcBorders>
              <w:top w:val="single" w:sz="4" w:space="0" w:color="auto"/>
              <w:left w:val="single" w:sz="4" w:space="0" w:color="auto"/>
              <w:bottom w:val="single" w:sz="4" w:space="0" w:color="auto"/>
              <w:right w:val="single" w:sz="4" w:space="0" w:color="auto"/>
            </w:tcBorders>
          </w:tcPr>
          <w:p w14:paraId="019E0F1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10</w:t>
            </w:r>
          </w:p>
        </w:tc>
        <w:tc>
          <w:tcPr>
            <w:tcW w:w="823" w:type="dxa"/>
            <w:tcBorders>
              <w:top w:val="single" w:sz="4" w:space="0" w:color="auto"/>
              <w:left w:val="single" w:sz="4" w:space="0" w:color="auto"/>
              <w:bottom w:val="single" w:sz="4" w:space="0" w:color="auto"/>
              <w:right w:val="single" w:sz="4" w:space="0" w:color="auto"/>
            </w:tcBorders>
          </w:tcPr>
          <w:p w14:paraId="27B566A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11</w:t>
            </w:r>
          </w:p>
        </w:tc>
        <w:tc>
          <w:tcPr>
            <w:tcW w:w="823" w:type="dxa"/>
            <w:tcBorders>
              <w:top w:val="single" w:sz="4" w:space="0" w:color="auto"/>
              <w:left w:val="single" w:sz="4" w:space="0" w:color="auto"/>
              <w:bottom w:val="single" w:sz="4" w:space="0" w:color="auto"/>
              <w:right w:val="single" w:sz="4" w:space="0" w:color="auto"/>
            </w:tcBorders>
          </w:tcPr>
          <w:p w14:paraId="752F0BB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12</w:t>
            </w:r>
          </w:p>
        </w:tc>
        <w:tc>
          <w:tcPr>
            <w:tcW w:w="824" w:type="dxa"/>
            <w:tcBorders>
              <w:top w:val="single" w:sz="4" w:space="0" w:color="auto"/>
              <w:left w:val="single" w:sz="4" w:space="0" w:color="auto"/>
              <w:bottom w:val="single" w:sz="4" w:space="0" w:color="auto"/>
              <w:right w:val="single" w:sz="4" w:space="0" w:color="auto"/>
            </w:tcBorders>
          </w:tcPr>
          <w:p w14:paraId="28E0B5D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13</w:t>
            </w:r>
          </w:p>
        </w:tc>
        <w:tc>
          <w:tcPr>
            <w:tcW w:w="823" w:type="dxa"/>
            <w:tcBorders>
              <w:top w:val="single" w:sz="4" w:space="0" w:color="auto"/>
              <w:left w:val="single" w:sz="4" w:space="0" w:color="auto"/>
              <w:bottom w:val="single" w:sz="4" w:space="0" w:color="auto"/>
              <w:right w:val="single" w:sz="4" w:space="0" w:color="auto"/>
            </w:tcBorders>
          </w:tcPr>
          <w:p w14:paraId="4FADF42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14</w:t>
            </w:r>
          </w:p>
        </w:tc>
        <w:tc>
          <w:tcPr>
            <w:tcW w:w="823" w:type="dxa"/>
            <w:tcBorders>
              <w:top w:val="single" w:sz="4" w:space="0" w:color="auto"/>
              <w:left w:val="single" w:sz="4" w:space="0" w:color="auto"/>
              <w:bottom w:val="single" w:sz="4" w:space="0" w:color="auto"/>
              <w:right w:val="single" w:sz="4" w:space="0" w:color="auto"/>
            </w:tcBorders>
          </w:tcPr>
          <w:p w14:paraId="5F7CEC6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15</w:t>
            </w:r>
          </w:p>
        </w:tc>
        <w:tc>
          <w:tcPr>
            <w:tcW w:w="531" w:type="dxa"/>
            <w:tcBorders>
              <w:top w:val="single" w:sz="4" w:space="0" w:color="auto"/>
              <w:left w:val="single" w:sz="4" w:space="0" w:color="auto"/>
              <w:bottom w:val="single" w:sz="4" w:space="0" w:color="auto"/>
              <w:right w:val="single" w:sz="4" w:space="0" w:color="auto"/>
            </w:tcBorders>
          </w:tcPr>
          <w:p w14:paraId="568578D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5979B90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17</w:t>
            </w:r>
          </w:p>
        </w:tc>
        <w:tc>
          <w:tcPr>
            <w:tcW w:w="567" w:type="dxa"/>
            <w:tcBorders>
              <w:top w:val="single" w:sz="4" w:space="0" w:color="auto"/>
              <w:left w:val="single" w:sz="4" w:space="0" w:color="auto"/>
              <w:bottom w:val="single" w:sz="4" w:space="0" w:color="auto"/>
            </w:tcBorders>
          </w:tcPr>
          <w:p w14:paraId="2DBB409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18</w:t>
            </w:r>
          </w:p>
        </w:tc>
      </w:tr>
      <w:tr w:rsidR="00BC6260" w:rsidRPr="00F0772B" w14:paraId="769C2EFD" w14:textId="77777777" w:rsidTr="004B2260">
        <w:tc>
          <w:tcPr>
            <w:tcW w:w="1411" w:type="dxa"/>
            <w:vMerge w:val="restart"/>
            <w:tcBorders>
              <w:top w:val="single" w:sz="4" w:space="0" w:color="auto"/>
              <w:bottom w:val="single" w:sz="4" w:space="0" w:color="auto"/>
              <w:right w:val="single" w:sz="4" w:space="0" w:color="auto"/>
            </w:tcBorders>
          </w:tcPr>
          <w:p w14:paraId="23B39616" w14:textId="77777777" w:rsidR="00BC6260" w:rsidRPr="00F0772B" w:rsidRDefault="00BC6260" w:rsidP="004B2260">
            <w:pPr>
              <w:pStyle w:val="afc"/>
              <w:rPr>
                <w:rFonts w:ascii="Times New Roman" w:hAnsi="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14:paraId="3B918470" w14:textId="77777777" w:rsidR="00BC6260" w:rsidRPr="00F0772B" w:rsidRDefault="00BC6260" w:rsidP="004B2260">
            <w:pPr>
              <w:pStyle w:val="afc"/>
              <w:rPr>
                <w:rFonts w:ascii="Times New Roman" w:hAnsi="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14:paraId="58928A3D" w14:textId="77777777" w:rsidR="00BC6260" w:rsidRPr="00F0772B" w:rsidRDefault="00BC6260" w:rsidP="004B2260">
            <w:pPr>
              <w:pStyle w:val="afc"/>
              <w:rPr>
                <w:rFonts w:ascii="Times New Roman" w:hAnsi="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14:paraId="08CE1FEE" w14:textId="77777777" w:rsidR="00BC6260" w:rsidRPr="00F0772B" w:rsidRDefault="00BC6260" w:rsidP="004B2260">
            <w:pPr>
              <w:pStyle w:val="afc"/>
              <w:rPr>
                <w:rFonts w:ascii="Times New Roman" w:hAnsi="Times New Roman"/>
                <w:sz w:val="20"/>
                <w:szCs w:val="20"/>
              </w:rPr>
            </w:pPr>
          </w:p>
        </w:tc>
        <w:tc>
          <w:tcPr>
            <w:tcW w:w="824" w:type="dxa"/>
            <w:vMerge w:val="restart"/>
            <w:tcBorders>
              <w:top w:val="single" w:sz="4" w:space="0" w:color="auto"/>
              <w:left w:val="single" w:sz="4" w:space="0" w:color="auto"/>
              <w:bottom w:val="single" w:sz="4" w:space="0" w:color="auto"/>
              <w:right w:val="single" w:sz="4" w:space="0" w:color="auto"/>
            </w:tcBorders>
          </w:tcPr>
          <w:p w14:paraId="66AB91CD"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5F0542FB"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67E78B65"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38DB9754"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5B495219" w14:textId="77777777" w:rsidR="00BC6260" w:rsidRPr="00F0772B" w:rsidRDefault="00BC6260" w:rsidP="004B2260">
            <w:pPr>
              <w:pStyle w:val="afc"/>
              <w:rPr>
                <w:rFonts w:ascii="Times New Roman" w:hAnsi="Times New Roman"/>
                <w:sz w:val="20"/>
                <w:szCs w:val="20"/>
              </w:rPr>
            </w:pPr>
          </w:p>
        </w:tc>
        <w:tc>
          <w:tcPr>
            <w:tcW w:w="824" w:type="dxa"/>
            <w:tcBorders>
              <w:top w:val="single" w:sz="4" w:space="0" w:color="auto"/>
              <w:left w:val="single" w:sz="4" w:space="0" w:color="auto"/>
              <w:bottom w:val="single" w:sz="4" w:space="0" w:color="auto"/>
              <w:right w:val="single" w:sz="4" w:space="0" w:color="auto"/>
            </w:tcBorders>
          </w:tcPr>
          <w:p w14:paraId="26DF6818"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63A9207B"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6A4FFEA0" w14:textId="77777777" w:rsidR="00BC6260" w:rsidRPr="00F0772B" w:rsidRDefault="00BC6260" w:rsidP="004B2260">
            <w:pPr>
              <w:pStyle w:val="afc"/>
              <w:rPr>
                <w:rFonts w:ascii="Times New Roman" w:hAnsi="Times New Roman"/>
                <w:sz w:val="20"/>
                <w:szCs w:val="20"/>
              </w:rPr>
            </w:pPr>
          </w:p>
        </w:tc>
        <w:tc>
          <w:tcPr>
            <w:tcW w:w="824" w:type="dxa"/>
            <w:tcBorders>
              <w:top w:val="single" w:sz="4" w:space="0" w:color="auto"/>
              <w:left w:val="single" w:sz="4" w:space="0" w:color="auto"/>
              <w:bottom w:val="single" w:sz="4" w:space="0" w:color="auto"/>
              <w:right w:val="single" w:sz="4" w:space="0" w:color="auto"/>
            </w:tcBorders>
          </w:tcPr>
          <w:p w14:paraId="19E82834"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7A5B11D4"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12C7E209" w14:textId="77777777" w:rsidR="00BC6260" w:rsidRPr="00F0772B" w:rsidRDefault="00BC6260" w:rsidP="004B2260">
            <w:pPr>
              <w:pStyle w:val="afc"/>
              <w:rPr>
                <w:rFonts w:ascii="Times New Roman" w:hAnsi="Times New Roman"/>
                <w:sz w:val="20"/>
                <w:szCs w:val="20"/>
              </w:rPr>
            </w:pPr>
          </w:p>
        </w:tc>
        <w:tc>
          <w:tcPr>
            <w:tcW w:w="531" w:type="dxa"/>
            <w:tcBorders>
              <w:top w:val="single" w:sz="4" w:space="0" w:color="auto"/>
              <w:left w:val="single" w:sz="4" w:space="0" w:color="auto"/>
              <w:bottom w:val="single" w:sz="4" w:space="0" w:color="auto"/>
              <w:right w:val="single" w:sz="4" w:space="0" w:color="auto"/>
            </w:tcBorders>
          </w:tcPr>
          <w:p w14:paraId="19373C07" w14:textId="77777777" w:rsidR="00BC6260" w:rsidRPr="00F0772B" w:rsidRDefault="00BC6260" w:rsidP="004B2260">
            <w:pPr>
              <w:pStyle w:val="afc"/>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069A54" w14:textId="77777777" w:rsidR="00BC6260" w:rsidRPr="00F0772B" w:rsidRDefault="00BC6260" w:rsidP="004B2260">
            <w:pPr>
              <w:pStyle w:val="afc"/>
              <w:rPr>
                <w:rFonts w:ascii="Times New Roman" w:hAnsi="Times New Roman"/>
                <w:sz w:val="20"/>
                <w:szCs w:val="20"/>
              </w:rPr>
            </w:pPr>
          </w:p>
        </w:tc>
        <w:tc>
          <w:tcPr>
            <w:tcW w:w="567" w:type="dxa"/>
            <w:tcBorders>
              <w:top w:val="single" w:sz="4" w:space="0" w:color="auto"/>
              <w:left w:val="single" w:sz="4" w:space="0" w:color="auto"/>
              <w:bottom w:val="single" w:sz="4" w:space="0" w:color="auto"/>
            </w:tcBorders>
          </w:tcPr>
          <w:p w14:paraId="535B74C9" w14:textId="77777777" w:rsidR="00BC6260" w:rsidRPr="00F0772B" w:rsidRDefault="00BC6260" w:rsidP="004B2260">
            <w:pPr>
              <w:pStyle w:val="afc"/>
              <w:rPr>
                <w:rFonts w:ascii="Times New Roman" w:hAnsi="Times New Roman"/>
                <w:sz w:val="20"/>
                <w:szCs w:val="20"/>
              </w:rPr>
            </w:pPr>
          </w:p>
        </w:tc>
      </w:tr>
      <w:tr w:rsidR="00BC6260" w:rsidRPr="00F0772B" w14:paraId="63F9A1E3" w14:textId="77777777" w:rsidTr="004B2260">
        <w:tc>
          <w:tcPr>
            <w:tcW w:w="1411" w:type="dxa"/>
            <w:vMerge/>
            <w:tcBorders>
              <w:top w:val="single" w:sz="4" w:space="0" w:color="auto"/>
              <w:bottom w:val="single" w:sz="4" w:space="0" w:color="auto"/>
              <w:right w:val="single" w:sz="4" w:space="0" w:color="auto"/>
            </w:tcBorders>
          </w:tcPr>
          <w:p w14:paraId="60C3964C"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4A69BB26"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553D7CF7"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32EFF99B" w14:textId="77777777" w:rsidR="00BC6260" w:rsidRPr="00F0772B" w:rsidRDefault="00BC6260" w:rsidP="004B2260">
            <w:pPr>
              <w:pStyle w:val="afc"/>
              <w:rPr>
                <w:rFonts w:ascii="Times New Roman" w:hAnsi="Times New Roman"/>
                <w:sz w:val="20"/>
                <w:szCs w:val="20"/>
              </w:rPr>
            </w:pPr>
          </w:p>
        </w:tc>
        <w:tc>
          <w:tcPr>
            <w:tcW w:w="824" w:type="dxa"/>
            <w:vMerge/>
            <w:tcBorders>
              <w:top w:val="single" w:sz="4" w:space="0" w:color="auto"/>
              <w:left w:val="single" w:sz="4" w:space="0" w:color="auto"/>
              <w:bottom w:val="single" w:sz="4" w:space="0" w:color="auto"/>
              <w:right w:val="single" w:sz="4" w:space="0" w:color="auto"/>
            </w:tcBorders>
          </w:tcPr>
          <w:p w14:paraId="3B477C09"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406E3F1C"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6077E6D8"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72DFC5DB"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0DB65727" w14:textId="77777777" w:rsidR="00BC6260" w:rsidRPr="00F0772B" w:rsidRDefault="00BC6260" w:rsidP="004B2260">
            <w:pPr>
              <w:pStyle w:val="afc"/>
              <w:rPr>
                <w:rFonts w:ascii="Times New Roman" w:hAnsi="Times New Roman"/>
                <w:sz w:val="20"/>
                <w:szCs w:val="20"/>
              </w:rPr>
            </w:pPr>
          </w:p>
        </w:tc>
        <w:tc>
          <w:tcPr>
            <w:tcW w:w="824" w:type="dxa"/>
            <w:tcBorders>
              <w:top w:val="single" w:sz="4" w:space="0" w:color="auto"/>
              <w:left w:val="single" w:sz="4" w:space="0" w:color="auto"/>
              <w:bottom w:val="single" w:sz="4" w:space="0" w:color="auto"/>
              <w:right w:val="single" w:sz="4" w:space="0" w:color="auto"/>
            </w:tcBorders>
          </w:tcPr>
          <w:p w14:paraId="273A188F"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7ACCF1EC"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2369F1FB" w14:textId="77777777" w:rsidR="00BC6260" w:rsidRPr="00F0772B" w:rsidRDefault="00BC6260" w:rsidP="004B2260">
            <w:pPr>
              <w:pStyle w:val="afc"/>
              <w:rPr>
                <w:rFonts w:ascii="Times New Roman" w:hAnsi="Times New Roman"/>
                <w:sz w:val="20"/>
                <w:szCs w:val="20"/>
              </w:rPr>
            </w:pPr>
          </w:p>
        </w:tc>
        <w:tc>
          <w:tcPr>
            <w:tcW w:w="824" w:type="dxa"/>
            <w:tcBorders>
              <w:top w:val="single" w:sz="4" w:space="0" w:color="auto"/>
              <w:left w:val="single" w:sz="4" w:space="0" w:color="auto"/>
              <w:bottom w:val="single" w:sz="4" w:space="0" w:color="auto"/>
              <w:right w:val="single" w:sz="4" w:space="0" w:color="auto"/>
            </w:tcBorders>
          </w:tcPr>
          <w:p w14:paraId="3274FEC7"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4D5EF4E7"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4EE62F3D" w14:textId="77777777" w:rsidR="00BC6260" w:rsidRPr="00F0772B" w:rsidRDefault="00BC6260" w:rsidP="004B2260">
            <w:pPr>
              <w:pStyle w:val="afc"/>
              <w:rPr>
                <w:rFonts w:ascii="Times New Roman" w:hAnsi="Times New Roman"/>
                <w:sz w:val="20"/>
                <w:szCs w:val="20"/>
              </w:rPr>
            </w:pPr>
          </w:p>
        </w:tc>
        <w:tc>
          <w:tcPr>
            <w:tcW w:w="531" w:type="dxa"/>
            <w:tcBorders>
              <w:top w:val="single" w:sz="4" w:space="0" w:color="auto"/>
              <w:left w:val="single" w:sz="4" w:space="0" w:color="auto"/>
              <w:bottom w:val="single" w:sz="4" w:space="0" w:color="auto"/>
              <w:right w:val="single" w:sz="4" w:space="0" w:color="auto"/>
            </w:tcBorders>
          </w:tcPr>
          <w:p w14:paraId="6FAF1185" w14:textId="77777777" w:rsidR="00BC6260" w:rsidRPr="00F0772B" w:rsidRDefault="00BC6260" w:rsidP="004B2260">
            <w:pPr>
              <w:pStyle w:val="afc"/>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A401DC5" w14:textId="77777777" w:rsidR="00BC6260" w:rsidRPr="00F0772B" w:rsidRDefault="00BC6260" w:rsidP="004B2260">
            <w:pPr>
              <w:pStyle w:val="afc"/>
              <w:rPr>
                <w:rFonts w:ascii="Times New Roman" w:hAnsi="Times New Roman"/>
                <w:sz w:val="20"/>
                <w:szCs w:val="20"/>
              </w:rPr>
            </w:pPr>
          </w:p>
        </w:tc>
        <w:tc>
          <w:tcPr>
            <w:tcW w:w="567" w:type="dxa"/>
            <w:tcBorders>
              <w:top w:val="single" w:sz="4" w:space="0" w:color="auto"/>
              <w:left w:val="single" w:sz="4" w:space="0" w:color="auto"/>
              <w:bottom w:val="single" w:sz="4" w:space="0" w:color="auto"/>
            </w:tcBorders>
          </w:tcPr>
          <w:p w14:paraId="78C2CB2E" w14:textId="77777777" w:rsidR="00BC6260" w:rsidRPr="00F0772B" w:rsidRDefault="00BC6260" w:rsidP="004B2260">
            <w:pPr>
              <w:pStyle w:val="afc"/>
              <w:rPr>
                <w:rFonts w:ascii="Times New Roman" w:hAnsi="Times New Roman"/>
                <w:sz w:val="20"/>
                <w:szCs w:val="20"/>
              </w:rPr>
            </w:pPr>
          </w:p>
        </w:tc>
      </w:tr>
      <w:tr w:rsidR="00BC6260" w:rsidRPr="00F0772B" w14:paraId="3187912F" w14:textId="77777777" w:rsidTr="004B2260">
        <w:tc>
          <w:tcPr>
            <w:tcW w:w="1411" w:type="dxa"/>
            <w:vMerge w:val="restart"/>
            <w:tcBorders>
              <w:top w:val="single" w:sz="4" w:space="0" w:color="auto"/>
              <w:bottom w:val="single" w:sz="4" w:space="0" w:color="auto"/>
              <w:right w:val="single" w:sz="4" w:space="0" w:color="auto"/>
            </w:tcBorders>
          </w:tcPr>
          <w:p w14:paraId="7AC47D2B" w14:textId="77777777" w:rsidR="00BC6260" w:rsidRPr="00F0772B" w:rsidRDefault="00BC6260" w:rsidP="004B2260">
            <w:pPr>
              <w:pStyle w:val="afc"/>
              <w:rPr>
                <w:rFonts w:ascii="Times New Roman" w:hAnsi="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14:paraId="5F02D68D" w14:textId="77777777" w:rsidR="00BC6260" w:rsidRPr="00F0772B" w:rsidRDefault="00BC6260" w:rsidP="004B2260">
            <w:pPr>
              <w:pStyle w:val="afc"/>
              <w:rPr>
                <w:rFonts w:ascii="Times New Roman" w:hAnsi="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14:paraId="0AEDC9D9" w14:textId="77777777" w:rsidR="00BC6260" w:rsidRPr="00F0772B" w:rsidRDefault="00BC6260" w:rsidP="004B2260">
            <w:pPr>
              <w:pStyle w:val="afc"/>
              <w:rPr>
                <w:rFonts w:ascii="Times New Roman" w:hAnsi="Times New Roman"/>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tcPr>
          <w:p w14:paraId="5F654F84" w14:textId="77777777" w:rsidR="00BC6260" w:rsidRPr="00F0772B" w:rsidRDefault="00BC6260" w:rsidP="004B2260">
            <w:pPr>
              <w:pStyle w:val="afc"/>
              <w:rPr>
                <w:rFonts w:ascii="Times New Roman" w:hAnsi="Times New Roman"/>
                <w:sz w:val="20"/>
                <w:szCs w:val="20"/>
              </w:rPr>
            </w:pPr>
          </w:p>
        </w:tc>
        <w:tc>
          <w:tcPr>
            <w:tcW w:w="824" w:type="dxa"/>
            <w:vMerge w:val="restart"/>
            <w:tcBorders>
              <w:top w:val="single" w:sz="4" w:space="0" w:color="auto"/>
              <w:left w:val="single" w:sz="4" w:space="0" w:color="auto"/>
              <w:bottom w:val="single" w:sz="4" w:space="0" w:color="auto"/>
              <w:right w:val="single" w:sz="4" w:space="0" w:color="auto"/>
            </w:tcBorders>
          </w:tcPr>
          <w:p w14:paraId="4CA851F2"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705C8654"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289A476B"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41B293EF"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7AE21D46" w14:textId="77777777" w:rsidR="00BC6260" w:rsidRPr="00F0772B" w:rsidRDefault="00BC6260" w:rsidP="004B2260">
            <w:pPr>
              <w:pStyle w:val="afc"/>
              <w:rPr>
                <w:rFonts w:ascii="Times New Roman" w:hAnsi="Times New Roman"/>
                <w:sz w:val="20"/>
                <w:szCs w:val="20"/>
              </w:rPr>
            </w:pPr>
          </w:p>
        </w:tc>
        <w:tc>
          <w:tcPr>
            <w:tcW w:w="824" w:type="dxa"/>
            <w:tcBorders>
              <w:top w:val="single" w:sz="4" w:space="0" w:color="auto"/>
              <w:left w:val="single" w:sz="4" w:space="0" w:color="auto"/>
              <w:bottom w:val="single" w:sz="4" w:space="0" w:color="auto"/>
              <w:right w:val="single" w:sz="4" w:space="0" w:color="auto"/>
            </w:tcBorders>
          </w:tcPr>
          <w:p w14:paraId="4F8A0462"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7CD70A7A"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60B9D338" w14:textId="77777777" w:rsidR="00BC6260" w:rsidRPr="00F0772B" w:rsidRDefault="00BC6260" w:rsidP="004B2260">
            <w:pPr>
              <w:pStyle w:val="afc"/>
              <w:rPr>
                <w:rFonts w:ascii="Times New Roman" w:hAnsi="Times New Roman"/>
                <w:sz w:val="20"/>
                <w:szCs w:val="20"/>
              </w:rPr>
            </w:pPr>
          </w:p>
        </w:tc>
        <w:tc>
          <w:tcPr>
            <w:tcW w:w="824" w:type="dxa"/>
            <w:tcBorders>
              <w:top w:val="single" w:sz="4" w:space="0" w:color="auto"/>
              <w:left w:val="single" w:sz="4" w:space="0" w:color="auto"/>
              <w:bottom w:val="single" w:sz="4" w:space="0" w:color="auto"/>
              <w:right w:val="single" w:sz="4" w:space="0" w:color="auto"/>
            </w:tcBorders>
          </w:tcPr>
          <w:p w14:paraId="53E8F092"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2A61FA17"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0BC41129" w14:textId="77777777" w:rsidR="00BC6260" w:rsidRPr="00F0772B" w:rsidRDefault="00BC6260" w:rsidP="004B2260">
            <w:pPr>
              <w:pStyle w:val="afc"/>
              <w:rPr>
                <w:rFonts w:ascii="Times New Roman" w:hAnsi="Times New Roman"/>
                <w:sz w:val="20"/>
                <w:szCs w:val="20"/>
              </w:rPr>
            </w:pPr>
          </w:p>
        </w:tc>
        <w:tc>
          <w:tcPr>
            <w:tcW w:w="531" w:type="dxa"/>
            <w:tcBorders>
              <w:top w:val="single" w:sz="4" w:space="0" w:color="auto"/>
              <w:left w:val="single" w:sz="4" w:space="0" w:color="auto"/>
              <w:bottom w:val="single" w:sz="4" w:space="0" w:color="auto"/>
              <w:right w:val="single" w:sz="4" w:space="0" w:color="auto"/>
            </w:tcBorders>
          </w:tcPr>
          <w:p w14:paraId="7BD30C56" w14:textId="77777777" w:rsidR="00BC6260" w:rsidRPr="00F0772B" w:rsidRDefault="00BC6260" w:rsidP="004B2260">
            <w:pPr>
              <w:pStyle w:val="afc"/>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8D3327" w14:textId="77777777" w:rsidR="00BC6260" w:rsidRPr="00F0772B" w:rsidRDefault="00BC6260" w:rsidP="004B2260">
            <w:pPr>
              <w:pStyle w:val="afc"/>
              <w:rPr>
                <w:rFonts w:ascii="Times New Roman" w:hAnsi="Times New Roman"/>
                <w:sz w:val="20"/>
                <w:szCs w:val="20"/>
              </w:rPr>
            </w:pPr>
          </w:p>
        </w:tc>
        <w:tc>
          <w:tcPr>
            <w:tcW w:w="567" w:type="dxa"/>
            <w:tcBorders>
              <w:top w:val="single" w:sz="4" w:space="0" w:color="auto"/>
              <w:left w:val="single" w:sz="4" w:space="0" w:color="auto"/>
              <w:bottom w:val="single" w:sz="4" w:space="0" w:color="auto"/>
            </w:tcBorders>
          </w:tcPr>
          <w:p w14:paraId="45F05F5F" w14:textId="77777777" w:rsidR="00BC6260" w:rsidRPr="00F0772B" w:rsidRDefault="00BC6260" w:rsidP="004B2260">
            <w:pPr>
              <w:pStyle w:val="afc"/>
              <w:rPr>
                <w:rFonts w:ascii="Times New Roman" w:hAnsi="Times New Roman"/>
                <w:sz w:val="20"/>
                <w:szCs w:val="20"/>
              </w:rPr>
            </w:pPr>
          </w:p>
        </w:tc>
      </w:tr>
      <w:tr w:rsidR="00BC6260" w:rsidRPr="00F0772B" w14:paraId="02B39BCE" w14:textId="77777777" w:rsidTr="004B2260">
        <w:tc>
          <w:tcPr>
            <w:tcW w:w="1411" w:type="dxa"/>
            <w:vMerge/>
            <w:tcBorders>
              <w:top w:val="single" w:sz="4" w:space="0" w:color="auto"/>
              <w:bottom w:val="single" w:sz="4" w:space="0" w:color="auto"/>
              <w:right w:val="single" w:sz="4" w:space="0" w:color="auto"/>
            </w:tcBorders>
          </w:tcPr>
          <w:p w14:paraId="38D99177"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0DAE5076"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73516441" w14:textId="77777777" w:rsidR="00BC6260" w:rsidRPr="00F0772B" w:rsidRDefault="00BC6260" w:rsidP="004B2260">
            <w:pPr>
              <w:pStyle w:val="afc"/>
              <w:rPr>
                <w:rFonts w:ascii="Times New Roman" w:hAnsi="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tcPr>
          <w:p w14:paraId="148003F5" w14:textId="77777777" w:rsidR="00BC6260" w:rsidRPr="00F0772B" w:rsidRDefault="00BC6260" w:rsidP="004B2260">
            <w:pPr>
              <w:pStyle w:val="afc"/>
              <w:rPr>
                <w:rFonts w:ascii="Times New Roman" w:hAnsi="Times New Roman"/>
                <w:sz w:val="20"/>
                <w:szCs w:val="20"/>
              </w:rPr>
            </w:pPr>
          </w:p>
        </w:tc>
        <w:tc>
          <w:tcPr>
            <w:tcW w:w="824" w:type="dxa"/>
            <w:vMerge/>
            <w:tcBorders>
              <w:top w:val="single" w:sz="4" w:space="0" w:color="auto"/>
              <w:left w:val="single" w:sz="4" w:space="0" w:color="auto"/>
              <w:bottom w:val="single" w:sz="4" w:space="0" w:color="auto"/>
              <w:right w:val="single" w:sz="4" w:space="0" w:color="auto"/>
            </w:tcBorders>
          </w:tcPr>
          <w:p w14:paraId="0E2488AD"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2A9C10F1"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4042BAF4"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5B0AEE77"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4D6B448A" w14:textId="77777777" w:rsidR="00BC6260" w:rsidRPr="00F0772B" w:rsidRDefault="00BC6260" w:rsidP="004B2260">
            <w:pPr>
              <w:pStyle w:val="afc"/>
              <w:rPr>
                <w:rFonts w:ascii="Times New Roman" w:hAnsi="Times New Roman"/>
                <w:sz w:val="20"/>
                <w:szCs w:val="20"/>
              </w:rPr>
            </w:pPr>
          </w:p>
        </w:tc>
        <w:tc>
          <w:tcPr>
            <w:tcW w:w="824" w:type="dxa"/>
            <w:tcBorders>
              <w:top w:val="single" w:sz="4" w:space="0" w:color="auto"/>
              <w:left w:val="single" w:sz="4" w:space="0" w:color="auto"/>
              <w:bottom w:val="single" w:sz="4" w:space="0" w:color="auto"/>
              <w:right w:val="single" w:sz="4" w:space="0" w:color="auto"/>
            </w:tcBorders>
          </w:tcPr>
          <w:p w14:paraId="27313EE5"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2746AC16"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5D449A1D" w14:textId="77777777" w:rsidR="00BC6260" w:rsidRPr="00F0772B" w:rsidRDefault="00BC6260" w:rsidP="004B2260">
            <w:pPr>
              <w:pStyle w:val="afc"/>
              <w:rPr>
                <w:rFonts w:ascii="Times New Roman" w:hAnsi="Times New Roman"/>
                <w:sz w:val="20"/>
                <w:szCs w:val="20"/>
              </w:rPr>
            </w:pPr>
          </w:p>
        </w:tc>
        <w:tc>
          <w:tcPr>
            <w:tcW w:w="824" w:type="dxa"/>
            <w:tcBorders>
              <w:top w:val="single" w:sz="4" w:space="0" w:color="auto"/>
              <w:left w:val="single" w:sz="4" w:space="0" w:color="auto"/>
              <w:bottom w:val="single" w:sz="4" w:space="0" w:color="auto"/>
              <w:right w:val="single" w:sz="4" w:space="0" w:color="auto"/>
            </w:tcBorders>
          </w:tcPr>
          <w:p w14:paraId="2BD9275F"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44C84360" w14:textId="77777777" w:rsidR="00BC6260" w:rsidRPr="00F0772B" w:rsidRDefault="00BC6260" w:rsidP="004B2260">
            <w:pPr>
              <w:pStyle w:val="afc"/>
              <w:rPr>
                <w:rFonts w:ascii="Times New Roman" w:hAnsi="Times New Roman"/>
                <w:sz w:val="20"/>
                <w:szCs w:val="20"/>
              </w:rPr>
            </w:pPr>
          </w:p>
        </w:tc>
        <w:tc>
          <w:tcPr>
            <w:tcW w:w="823" w:type="dxa"/>
            <w:tcBorders>
              <w:top w:val="single" w:sz="4" w:space="0" w:color="auto"/>
              <w:left w:val="single" w:sz="4" w:space="0" w:color="auto"/>
              <w:bottom w:val="single" w:sz="4" w:space="0" w:color="auto"/>
              <w:right w:val="single" w:sz="4" w:space="0" w:color="auto"/>
            </w:tcBorders>
          </w:tcPr>
          <w:p w14:paraId="51CD87E0" w14:textId="77777777" w:rsidR="00BC6260" w:rsidRPr="00F0772B" w:rsidRDefault="00BC6260" w:rsidP="004B2260">
            <w:pPr>
              <w:pStyle w:val="afc"/>
              <w:rPr>
                <w:rFonts w:ascii="Times New Roman" w:hAnsi="Times New Roman"/>
                <w:sz w:val="20"/>
                <w:szCs w:val="20"/>
              </w:rPr>
            </w:pPr>
          </w:p>
        </w:tc>
        <w:tc>
          <w:tcPr>
            <w:tcW w:w="531" w:type="dxa"/>
            <w:tcBorders>
              <w:top w:val="single" w:sz="4" w:space="0" w:color="auto"/>
              <w:left w:val="single" w:sz="4" w:space="0" w:color="auto"/>
              <w:bottom w:val="single" w:sz="4" w:space="0" w:color="auto"/>
              <w:right w:val="single" w:sz="4" w:space="0" w:color="auto"/>
            </w:tcBorders>
          </w:tcPr>
          <w:p w14:paraId="54E27996" w14:textId="77777777" w:rsidR="00BC6260" w:rsidRPr="00F0772B" w:rsidRDefault="00BC6260" w:rsidP="004B2260">
            <w:pPr>
              <w:pStyle w:val="afc"/>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0F5F47D6" w14:textId="77777777" w:rsidR="00BC6260" w:rsidRPr="00F0772B" w:rsidRDefault="00BC6260" w:rsidP="004B2260">
            <w:pPr>
              <w:pStyle w:val="afc"/>
              <w:rPr>
                <w:rFonts w:ascii="Times New Roman" w:hAnsi="Times New Roman"/>
                <w:sz w:val="20"/>
                <w:szCs w:val="20"/>
              </w:rPr>
            </w:pPr>
          </w:p>
        </w:tc>
        <w:tc>
          <w:tcPr>
            <w:tcW w:w="567" w:type="dxa"/>
            <w:tcBorders>
              <w:top w:val="single" w:sz="4" w:space="0" w:color="auto"/>
              <w:left w:val="single" w:sz="4" w:space="0" w:color="auto"/>
              <w:bottom w:val="single" w:sz="4" w:space="0" w:color="auto"/>
            </w:tcBorders>
          </w:tcPr>
          <w:p w14:paraId="55539623" w14:textId="77777777" w:rsidR="00BC6260" w:rsidRPr="00F0772B" w:rsidRDefault="00BC6260" w:rsidP="004B2260">
            <w:pPr>
              <w:pStyle w:val="afc"/>
              <w:rPr>
                <w:rFonts w:ascii="Times New Roman" w:hAnsi="Times New Roman"/>
                <w:sz w:val="20"/>
                <w:szCs w:val="20"/>
              </w:rPr>
            </w:pPr>
          </w:p>
        </w:tc>
      </w:tr>
    </w:tbl>
    <w:p w14:paraId="3F6CCE35" w14:textId="77777777" w:rsidR="00BC6260" w:rsidRPr="00F0772B" w:rsidRDefault="00BC6260" w:rsidP="00BC6260">
      <w:pPr>
        <w:rPr>
          <w:sz w:val="20"/>
          <w:szCs w:val="20"/>
        </w:rPr>
      </w:pPr>
    </w:p>
    <w:p w14:paraId="4C2F8CB7" w14:textId="77777777" w:rsidR="00BC6260" w:rsidRPr="00F0772B" w:rsidRDefault="00BC6260" w:rsidP="00BC6260">
      <w:pPr>
        <w:pStyle w:val="10"/>
        <w:rPr>
          <w:sz w:val="20"/>
          <w:szCs w:val="20"/>
        </w:rPr>
      </w:pPr>
      <w:bookmarkStart w:id="117" w:name="sub_2002"/>
      <w:r w:rsidRPr="00F0772B">
        <w:rPr>
          <w:sz w:val="20"/>
          <w:szCs w:val="20"/>
        </w:rPr>
        <w:t>Часть II. Сведения о выполняемых работах</w:t>
      </w:r>
      <w:hyperlink w:anchor="sub_304" w:history="1">
        <w:r w:rsidRPr="00F0772B">
          <w:rPr>
            <w:rStyle w:val="af3"/>
            <w:b w:val="0"/>
            <w:bCs w:val="0"/>
          </w:rPr>
          <w:t>&lt;4&gt;</w:t>
        </w:r>
      </w:hyperlink>
    </w:p>
    <w:bookmarkEnd w:id="117"/>
    <w:p w14:paraId="57362192" w14:textId="77777777" w:rsidR="00BC6260" w:rsidRPr="00F0772B" w:rsidRDefault="00BC6260" w:rsidP="00BC6260">
      <w:pPr>
        <w:rPr>
          <w:sz w:val="20"/>
          <w:szCs w:val="20"/>
        </w:rPr>
      </w:pPr>
    </w:p>
    <w:p w14:paraId="52B2B6C1" w14:textId="77777777" w:rsidR="00BC6260" w:rsidRPr="00F0772B" w:rsidRDefault="00BC6260" w:rsidP="00BC6260">
      <w:pPr>
        <w:pStyle w:val="10"/>
        <w:rPr>
          <w:sz w:val="20"/>
          <w:szCs w:val="20"/>
        </w:rPr>
      </w:pPr>
      <w:r w:rsidRPr="00F0772B">
        <w:rPr>
          <w:sz w:val="20"/>
          <w:szCs w:val="20"/>
        </w:rPr>
        <w:lastRenderedPageBreak/>
        <w:t>Раздел ______</w:t>
      </w:r>
    </w:p>
    <w:p w14:paraId="2D19E65A"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2"/>
        <w:gridCol w:w="5783"/>
        <w:gridCol w:w="2891"/>
        <w:gridCol w:w="1134"/>
      </w:tblGrid>
      <w:tr w:rsidR="00BC6260" w:rsidRPr="00F0772B" w14:paraId="125B8AE8" w14:textId="77777777" w:rsidTr="004B2260">
        <w:tc>
          <w:tcPr>
            <w:tcW w:w="3742" w:type="dxa"/>
            <w:tcBorders>
              <w:top w:val="nil"/>
              <w:left w:val="nil"/>
              <w:bottom w:val="nil"/>
              <w:right w:val="nil"/>
            </w:tcBorders>
          </w:tcPr>
          <w:p w14:paraId="55A6D52C"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1. Наименование работы</w:t>
            </w:r>
          </w:p>
        </w:tc>
        <w:tc>
          <w:tcPr>
            <w:tcW w:w="5783" w:type="dxa"/>
            <w:tcBorders>
              <w:top w:val="nil"/>
              <w:left w:val="nil"/>
              <w:bottom w:val="single" w:sz="4" w:space="0" w:color="auto"/>
              <w:right w:val="nil"/>
            </w:tcBorders>
          </w:tcPr>
          <w:p w14:paraId="7C4CE7F3" w14:textId="77777777" w:rsidR="00BC6260" w:rsidRPr="00F0772B" w:rsidRDefault="00BC6260" w:rsidP="004B2260">
            <w:pPr>
              <w:pStyle w:val="afc"/>
              <w:rPr>
                <w:rFonts w:ascii="Times New Roman" w:hAnsi="Times New Roman"/>
                <w:sz w:val="20"/>
                <w:szCs w:val="20"/>
              </w:rPr>
            </w:pPr>
          </w:p>
        </w:tc>
        <w:tc>
          <w:tcPr>
            <w:tcW w:w="2891" w:type="dxa"/>
            <w:tcBorders>
              <w:top w:val="nil"/>
              <w:left w:val="nil"/>
              <w:bottom w:val="nil"/>
              <w:right w:val="single" w:sz="4" w:space="0" w:color="auto"/>
            </w:tcBorders>
          </w:tcPr>
          <w:p w14:paraId="2D6B55DB"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Код по общероссийскому базовому перечню или региональному перечню</w:t>
            </w:r>
          </w:p>
        </w:tc>
        <w:tc>
          <w:tcPr>
            <w:tcW w:w="1134" w:type="dxa"/>
            <w:vMerge w:val="restart"/>
            <w:tcBorders>
              <w:top w:val="single" w:sz="4" w:space="0" w:color="auto"/>
              <w:left w:val="single" w:sz="4" w:space="0" w:color="auto"/>
              <w:bottom w:val="single" w:sz="4" w:space="0" w:color="auto"/>
            </w:tcBorders>
          </w:tcPr>
          <w:p w14:paraId="09C980B6" w14:textId="77777777" w:rsidR="00BC6260" w:rsidRPr="00F0772B" w:rsidRDefault="00BC6260" w:rsidP="004B2260">
            <w:pPr>
              <w:pStyle w:val="afc"/>
              <w:rPr>
                <w:rFonts w:ascii="Times New Roman" w:hAnsi="Times New Roman"/>
                <w:sz w:val="20"/>
                <w:szCs w:val="20"/>
              </w:rPr>
            </w:pPr>
          </w:p>
        </w:tc>
      </w:tr>
      <w:tr w:rsidR="00BC6260" w:rsidRPr="00F0772B" w14:paraId="1AF0660F" w14:textId="77777777" w:rsidTr="004B2260">
        <w:tc>
          <w:tcPr>
            <w:tcW w:w="3742" w:type="dxa"/>
            <w:tcBorders>
              <w:top w:val="nil"/>
              <w:left w:val="nil"/>
              <w:bottom w:val="nil"/>
              <w:right w:val="nil"/>
            </w:tcBorders>
          </w:tcPr>
          <w:p w14:paraId="5CEC9004" w14:textId="77777777" w:rsidR="00BC6260" w:rsidRPr="00F0772B" w:rsidRDefault="00BC6260" w:rsidP="004B2260">
            <w:pPr>
              <w:pStyle w:val="afc"/>
              <w:rPr>
                <w:rFonts w:ascii="Times New Roman" w:hAnsi="Times New Roman"/>
                <w:sz w:val="20"/>
                <w:szCs w:val="20"/>
              </w:rPr>
            </w:pPr>
          </w:p>
        </w:tc>
        <w:tc>
          <w:tcPr>
            <w:tcW w:w="5783" w:type="dxa"/>
            <w:tcBorders>
              <w:top w:val="single" w:sz="4" w:space="0" w:color="auto"/>
              <w:left w:val="nil"/>
              <w:bottom w:val="single" w:sz="4" w:space="0" w:color="auto"/>
              <w:right w:val="nil"/>
            </w:tcBorders>
          </w:tcPr>
          <w:p w14:paraId="7A5DC9F5" w14:textId="77777777" w:rsidR="00BC6260" w:rsidRPr="00F0772B" w:rsidRDefault="00BC6260" w:rsidP="004B2260">
            <w:pPr>
              <w:pStyle w:val="afc"/>
              <w:rPr>
                <w:rFonts w:ascii="Times New Roman" w:hAnsi="Times New Roman"/>
                <w:sz w:val="20"/>
                <w:szCs w:val="20"/>
              </w:rPr>
            </w:pPr>
          </w:p>
        </w:tc>
        <w:tc>
          <w:tcPr>
            <w:tcW w:w="2891" w:type="dxa"/>
            <w:tcBorders>
              <w:top w:val="nil"/>
              <w:left w:val="nil"/>
              <w:bottom w:val="nil"/>
              <w:right w:val="single" w:sz="4" w:space="0" w:color="auto"/>
            </w:tcBorders>
          </w:tcPr>
          <w:p w14:paraId="7B19BA68" w14:textId="77777777" w:rsidR="00BC6260" w:rsidRPr="00F0772B" w:rsidRDefault="00BC6260" w:rsidP="004B2260">
            <w:pPr>
              <w:pStyle w:val="afc"/>
              <w:rPr>
                <w:rFonts w:ascii="Times New Roman" w:hAnsi="Times New Roman"/>
                <w:sz w:val="20"/>
                <w:szCs w:val="20"/>
              </w:rPr>
            </w:pPr>
          </w:p>
        </w:tc>
        <w:tc>
          <w:tcPr>
            <w:tcW w:w="1134" w:type="dxa"/>
            <w:vMerge/>
            <w:tcBorders>
              <w:top w:val="single" w:sz="4" w:space="0" w:color="auto"/>
              <w:left w:val="single" w:sz="4" w:space="0" w:color="auto"/>
              <w:bottom w:val="single" w:sz="4" w:space="0" w:color="auto"/>
            </w:tcBorders>
          </w:tcPr>
          <w:p w14:paraId="2511121B" w14:textId="77777777" w:rsidR="00BC6260" w:rsidRPr="00F0772B" w:rsidRDefault="00BC6260" w:rsidP="004B2260">
            <w:pPr>
              <w:pStyle w:val="afc"/>
              <w:rPr>
                <w:rFonts w:ascii="Times New Roman" w:hAnsi="Times New Roman"/>
                <w:sz w:val="20"/>
                <w:szCs w:val="20"/>
              </w:rPr>
            </w:pPr>
          </w:p>
        </w:tc>
      </w:tr>
      <w:tr w:rsidR="00BC6260" w:rsidRPr="00F0772B" w14:paraId="35A3C5A9" w14:textId="77777777" w:rsidTr="004B2260">
        <w:tc>
          <w:tcPr>
            <w:tcW w:w="3742" w:type="dxa"/>
            <w:tcBorders>
              <w:top w:val="nil"/>
              <w:left w:val="nil"/>
              <w:bottom w:val="nil"/>
              <w:right w:val="nil"/>
            </w:tcBorders>
          </w:tcPr>
          <w:p w14:paraId="13881589"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2. Категории потребителей работы</w:t>
            </w:r>
          </w:p>
        </w:tc>
        <w:tc>
          <w:tcPr>
            <w:tcW w:w="5783" w:type="dxa"/>
            <w:tcBorders>
              <w:top w:val="single" w:sz="4" w:space="0" w:color="auto"/>
              <w:left w:val="nil"/>
              <w:bottom w:val="single" w:sz="4" w:space="0" w:color="auto"/>
              <w:right w:val="nil"/>
            </w:tcBorders>
          </w:tcPr>
          <w:p w14:paraId="66AED234" w14:textId="77777777" w:rsidR="00BC6260" w:rsidRPr="00F0772B" w:rsidRDefault="00BC6260" w:rsidP="004B2260">
            <w:pPr>
              <w:pStyle w:val="afc"/>
              <w:rPr>
                <w:rFonts w:ascii="Times New Roman" w:hAnsi="Times New Roman"/>
                <w:sz w:val="20"/>
                <w:szCs w:val="20"/>
              </w:rPr>
            </w:pPr>
          </w:p>
        </w:tc>
        <w:tc>
          <w:tcPr>
            <w:tcW w:w="2891" w:type="dxa"/>
            <w:tcBorders>
              <w:top w:val="nil"/>
              <w:left w:val="nil"/>
              <w:bottom w:val="nil"/>
              <w:right w:val="nil"/>
            </w:tcBorders>
          </w:tcPr>
          <w:p w14:paraId="5BC2FFE3" w14:textId="77777777" w:rsidR="00BC6260" w:rsidRPr="00F0772B" w:rsidRDefault="00BC6260" w:rsidP="004B2260">
            <w:pPr>
              <w:pStyle w:val="afc"/>
              <w:rPr>
                <w:rFonts w:ascii="Times New Roman" w:hAnsi="Times New Roman"/>
                <w:sz w:val="20"/>
                <w:szCs w:val="20"/>
              </w:rPr>
            </w:pPr>
          </w:p>
        </w:tc>
        <w:tc>
          <w:tcPr>
            <w:tcW w:w="1134" w:type="dxa"/>
            <w:tcBorders>
              <w:top w:val="single" w:sz="4" w:space="0" w:color="auto"/>
              <w:left w:val="nil"/>
              <w:bottom w:val="nil"/>
              <w:right w:val="nil"/>
            </w:tcBorders>
          </w:tcPr>
          <w:p w14:paraId="62DF8FFD" w14:textId="77777777" w:rsidR="00BC6260" w:rsidRPr="00F0772B" w:rsidRDefault="00BC6260" w:rsidP="004B2260">
            <w:pPr>
              <w:pStyle w:val="afc"/>
              <w:rPr>
                <w:rFonts w:ascii="Times New Roman" w:hAnsi="Times New Roman"/>
                <w:sz w:val="20"/>
                <w:szCs w:val="20"/>
              </w:rPr>
            </w:pPr>
          </w:p>
        </w:tc>
      </w:tr>
      <w:tr w:rsidR="00BC6260" w:rsidRPr="00F0772B" w14:paraId="7E1F2748" w14:textId="77777777" w:rsidTr="004B2260">
        <w:tc>
          <w:tcPr>
            <w:tcW w:w="3742" w:type="dxa"/>
            <w:tcBorders>
              <w:top w:val="nil"/>
              <w:left w:val="nil"/>
              <w:bottom w:val="nil"/>
              <w:right w:val="nil"/>
            </w:tcBorders>
          </w:tcPr>
          <w:p w14:paraId="66E2BBAF" w14:textId="77777777" w:rsidR="00BC6260" w:rsidRPr="00F0772B" w:rsidRDefault="00BC6260" w:rsidP="004B2260">
            <w:pPr>
              <w:pStyle w:val="afc"/>
              <w:rPr>
                <w:rFonts w:ascii="Times New Roman" w:hAnsi="Times New Roman"/>
                <w:sz w:val="20"/>
                <w:szCs w:val="20"/>
              </w:rPr>
            </w:pPr>
          </w:p>
        </w:tc>
        <w:tc>
          <w:tcPr>
            <w:tcW w:w="5783" w:type="dxa"/>
            <w:tcBorders>
              <w:top w:val="single" w:sz="4" w:space="0" w:color="auto"/>
              <w:left w:val="nil"/>
              <w:bottom w:val="single" w:sz="4" w:space="0" w:color="auto"/>
              <w:right w:val="nil"/>
            </w:tcBorders>
          </w:tcPr>
          <w:p w14:paraId="234719DE" w14:textId="77777777" w:rsidR="00BC6260" w:rsidRPr="00F0772B" w:rsidRDefault="00BC6260" w:rsidP="004B2260">
            <w:pPr>
              <w:pStyle w:val="afc"/>
              <w:rPr>
                <w:rFonts w:ascii="Times New Roman" w:hAnsi="Times New Roman"/>
                <w:sz w:val="20"/>
                <w:szCs w:val="20"/>
              </w:rPr>
            </w:pPr>
          </w:p>
        </w:tc>
        <w:tc>
          <w:tcPr>
            <w:tcW w:w="2891" w:type="dxa"/>
            <w:tcBorders>
              <w:top w:val="nil"/>
              <w:left w:val="nil"/>
              <w:bottom w:val="nil"/>
              <w:right w:val="nil"/>
            </w:tcBorders>
          </w:tcPr>
          <w:p w14:paraId="79B825B3" w14:textId="77777777" w:rsidR="00BC6260" w:rsidRPr="00F0772B" w:rsidRDefault="00BC6260" w:rsidP="004B2260">
            <w:pPr>
              <w:pStyle w:val="afc"/>
              <w:rPr>
                <w:rFonts w:ascii="Times New Roman" w:hAnsi="Times New Roman"/>
                <w:sz w:val="20"/>
                <w:szCs w:val="20"/>
              </w:rPr>
            </w:pPr>
          </w:p>
        </w:tc>
        <w:tc>
          <w:tcPr>
            <w:tcW w:w="1134" w:type="dxa"/>
            <w:tcBorders>
              <w:top w:val="nil"/>
              <w:left w:val="nil"/>
              <w:bottom w:val="nil"/>
              <w:right w:val="nil"/>
            </w:tcBorders>
          </w:tcPr>
          <w:p w14:paraId="288B2BE1" w14:textId="77777777" w:rsidR="00BC6260" w:rsidRPr="00F0772B" w:rsidRDefault="00BC6260" w:rsidP="004B2260">
            <w:pPr>
              <w:pStyle w:val="afc"/>
              <w:rPr>
                <w:rFonts w:ascii="Times New Roman" w:hAnsi="Times New Roman"/>
                <w:sz w:val="20"/>
                <w:szCs w:val="20"/>
              </w:rPr>
            </w:pPr>
          </w:p>
        </w:tc>
      </w:tr>
    </w:tbl>
    <w:p w14:paraId="0C32FF7A" w14:textId="77777777" w:rsidR="00BC6260" w:rsidRPr="00F0772B" w:rsidRDefault="00BC6260" w:rsidP="00BC6260">
      <w:pPr>
        <w:rPr>
          <w:sz w:val="20"/>
          <w:szCs w:val="20"/>
        </w:rPr>
      </w:pPr>
    </w:p>
    <w:p w14:paraId="1B7FAACA" w14:textId="77777777" w:rsidR="00BC6260" w:rsidRPr="00F0772B" w:rsidRDefault="00BC6260" w:rsidP="00BC6260">
      <w:pPr>
        <w:rPr>
          <w:sz w:val="20"/>
          <w:szCs w:val="20"/>
        </w:rPr>
      </w:pPr>
      <w:r w:rsidRPr="00F0772B">
        <w:rPr>
          <w:sz w:val="20"/>
          <w:szCs w:val="20"/>
        </w:rPr>
        <w:t>3. Показатели, характеризующие объем работы</w:t>
      </w:r>
      <w:hyperlink w:anchor="sub_305" w:history="1">
        <w:r w:rsidRPr="00F0772B">
          <w:rPr>
            <w:rStyle w:val="af3"/>
          </w:rPr>
          <w:t>&lt;5&gt;</w:t>
        </w:r>
      </w:hyperlink>
    </w:p>
    <w:p w14:paraId="0BC7B518"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1"/>
        <w:gridCol w:w="853"/>
        <w:gridCol w:w="853"/>
        <w:gridCol w:w="853"/>
        <w:gridCol w:w="853"/>
        <w:gridCol w:w="853"/>
        <w:gridCol w:w="853"/>
        <w:gridCol w:w="853"/>
        <w:gridCol w:w="853"/>
        <w:gridCol w:w="853"/>
        <w:gridCol w:w="853"/>
        <w:gridCol w:w="853"/>
        <w:gridCol w:w="853"/>
        <w:gridCol w:w="853"/>
        <w:gridCol w:w="853"/>
        <w:gridCol w:w="853"/>
        <w:gridCol w:w="508"/>
        <w:gridCol w:w="581"/>
      </w:tblGrid>
      <w:tr w:rsidR="00BC6260" w:rsidRPr="00F0772B" w14:paraId="72334019" w14:textId="77777777" w:rsidTr="004B2260">
        <w:tc>
          <w:tcPr>
            <w:tcW w:w="731" w:type="dxa"/>
            <w:vMerge w:val="restart"/>
            <w:tcBorders>
              <w:top w:val="single" w:sz="4" w:space="0" w:color="auto"/>
              <w:bottom w:val="single" w:sz="4" w:space="0" w:color="auto"/>
              <w:right w:val="single" w:sz="4" w:space="0" w:color="auto"/>
            </w:tcBorders>
          </w:tcPr>
          <w:p w14:paraId="077B058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обособленного подразделения</w:t>
            </w:r>
          </w:p>
        </w:tc>
        <w:tc>
          <w:tcPr>
            <w:tcW w:w="853" w:type="dxa"/>
            <w:vMerge w:val="restart"/>
            <w:tcBorders>
              <w:top w:val="single" w:sz="4" w:space="0" w:color="auto"/>
              <w:left w:val="single" w:sz="4" w:space="0" w:color="auto"/>
              <w:bottom w:val="single" w:sz="4" w:space="0" w:color="auto"/>
              <w:right w:val="single" w:sz="4" w:space="0" w:color="auto"/>
            </w:tcBorders>
          </w:tcPr>
          <w:p w14:paraId="1590D60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Уникальный номер реестровой записи</w:t>
            </w:r>
          </w:p>
        </w:tc>
        <w:tc>
          <w:tcPr>
            <w:tcW w:w="2559" w:type="dxa"/>
            <w:gridSpan w:val="3"/>
            <w:tcBorders>
              <w:top w:val="single" w:sz="4" w:space="0" w:color="auto"/>
              <w:left w:val="single" w:sz="4" w:space="0" w:color="auto"/>
              <w:bottom w:val="single" w:sz="4" w:space="0" w:color="auto"/>
              <w:right w:val="single" w:sz="4" w:space="0" w:color="auto"/>
            </w:tcBorders>
          </w:tcPr>
          <w:p w14:paraId="706FA24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содержание работы</w:t>
            </w:r>
          </w:p>
        </w:tc>
        <w:tc>
          <w:tcPr>
            <w:tcW w:w="1706" w:type="dxa"/>
            <w:gridSpan w:val="2"/>
            <w:tcBorders>
              <w:top w:val="single" w:sz="4" w:space="0" w:color="auto"/>
              <w:left w:val="single" w:sz="4" w:space="0" w:color="auto"/>
              <w:bottom w:val="single" w:sz="4" w:space="0" w:color="auto"/>
              <w:right w:val="single" w:sz="4" w:space="0" w:color="auto"/>
            </w:tcBorders>
          </w:tcPr>
          <w:p w14:paraId="05B198E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условия (формы) выполнения работы</w:t>
            </w:r>
          </w:p>
        </w:tc>
        <w:tc>
          <w:tcPr>
            <w:tcW w:w="2559" w:type="dxa"/>
            <w:gridSpan w:val="3"/>
            <w:tcBorders>
              <w:top w:val="single" w:sz="4" w:space="0" w:color="auto"/>
              <w:left w:val="single" w:sz="4" w:space="0" w:color="auto"/>
              <w:bottom w:val="single" w:sz="4" w:space="0" w:color="auto"/>
              <w:right w:val="single" w:sz="4" w:space="0" w:color="auto"/>
            </w:tcBorders>
          </w:tcPr>
          <w:p w14:paraId="0943630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объема работы</w:t>
            </w:r>
          </w:p>
        </w:tc>
        <w:tc>
          <w:tcPr>
            <w:tcW w:w="2559" w:type="dxa"/>
            <w:gridSpan w:val="3"/>
            <w:tcBorders>
              <w:top w:val="single" w:sz="4" w:space="0" w:color="auto"/>
              <w:left w:val="single" w:sz="4" w:space="0" w:color="auto"/>
              <w:bottom w:val="single" w:sz="4" w:space="0" w:color="auto"/>
              <w:right w:val="single" w:sz="4" w:space="0" w:color="auto"/>
            </w:tcBorders>
          </w:tcPr>
          <w:p w14:paraId="793AFB9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Значение показателя объема работы</w:t>
            </w:r>
          </w:p>
        </w:tc>
        <w:tc>
          <w:tcPr>
            <w:tcW w:w="2559" w:type="dxa"/>
            <w:gridSpan w:val="3"/>
            <w:tcBorders>
              <w:top w:val="single" w:sz="4" w:space="0" w:color="auto"/>
              <w:left w:val="single" w:sz="4" w:space="0" w:color="auto"/>
              <w:bottom w:val="single" w:sz="4" w:space="0" w:color="auto"/>
              <w:right w:val="single" w:sz="4" w:space="0" w:color="auto"/>
            </w:tcBorders>
          </w:tcPr>
          <w:p w14:paraId="66D2362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Размер платы (цена, тариф)</w:t>
            </w:r>
          </w:p>
        </w:tc>
        <w:tc>
          <w:tcPr>
            <w:tcW w:w="1089" w:type="dxa"/>
            <w:gridSpan w:val="2"/>
            <w:tcBorders>
              <w:top w:val="single" w:sz="4" w:space="0" w:color="auto"/>
              <w:left w:val="single" w:sz="4" w:space="0" w:color="auto"/>
              <w:bottom w:val="single" w:sz="4" w:space="0" w:color="auto"/>
            </w:tcBorders>
          </w:tcPr>
          <w:p w14:paraId="29746AD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Допустимые (возможные) отклонения от установленных показателей объема работы</w:t>
            </w:r>
          </w:p>
        </w:tc>
      </w:tr>
      <w:tr w:rsidR="00BC6260" w:rsidRPr="00F0772B" w14:paraId="091526A5" w14:textId="77777777" w:rsidTr="004B2260">
        <w:tc>
          <w:tcPr>
            <w:tcW w:w="731" w:type="dxa"/>
            <w:vMerge/>
            <w:tcBorders>
              <w:top w:val="single" w:sz="4" w:space="0" w:color="auto"/>
              <w:bottom w:val="single" w:sz="4" w:space="0" w:color="auto"/>
              <w:right w:val="single" w:sz="4" w:space="0" w:color="auto"/>
            </w:tcBorders>
          </w:tcPr>
          <w:p w14:paraId="332EED4D"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2A52844E" w14:textId="77777777" w:rsidR="00BC6260" w:rsidRPr="00F0772B" w:rsidRDefault="00BC6260" w:rsidP="004B2260">
            <w:pPr>
              <w:pStyle w:val="afc"/>
              <w:rPr>
                <w:rFonts w:ascii="Times New Roman" w:hAnsi="Times New Roman"/>
                <w:sz w:val="20"/>
                <w:szCs w:val="20"/>
              </w:rPr>
            </w:pPr>
          </w:p>
        </w:tc>
        <w:tc>
          <w:tcPr>
            <w:tcW w:w="853" w:type="dxa"/>
            <w:vMerge w:val="restart"/>
            <w:tcBorders>
              <w:top w:val="single" w:sz="4" w:space="0" w:color="auto"/>
              <w:left w:val="single" w:sz="4" w:space="0" w:color="auto"/>
              <w:bottom w:val="single" w:sz="4" w:space="0" w:color="auto"/>
              <w:right w:val="single" w:sz="4" w:space="0" w:color="auto"/>
            </w:tcBorders>
          </w:tcPr>
          <w:p w14:paraId="3AAA7C4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14:paraId="396F794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14:paraId="048B7FF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14:paraId="76B8056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14:paraId="0CB4643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14:paraId="7F75482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w:t>
            </w:r>
          </w:p>
        </w:tc>
        <w:tc>
          <w:tcPr>
            <w:tcW w:w="1706" w:type="dxa"/>
            <w:gridSpan w:val="2"/>
            <w:tcBorders>
              <w:top w:val="single" w:sz="4" w:space="0" w:color="auto"/>
              <w:left w:val="single" w:sz="4" w:space="0" w:color="auto"/>
              <w:bottom w:val="single" w:sz="4" w:space="0" w:color="auto"/>
              <w:right w:val="single" w:sz="4" w:space="0" w:color="auto"/>
            </w:tcBorders>
          </w:tcPr>
          <w:p w14:paraId="515DE68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единица измерения</w:t>
            </w:r>
          </w:p>
        </w:tc>
        <w:tc>
          <w:tcPr>
            <w:tcW w:w="853" w:type="dxa"/>
            <w:vMerge w:val="restart"/>
            <w:tcBorders>
              <w:top w:val="single" w:sz="4" w:space="0" w:color="auto"/>
              <w:left w:val="single" w:sz="4" w:space="0" w:color="auto"/>
              <w:bottom w:val="single" w:sz="4" w:space="0" w:color="auto"/>
              <w:right w:val="single" w:sz="4" w:space="0" w:color="auto"/>
            </w:tcBorders>
          </w:tcPr>
          <w:p w14:paraId="1A615AF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(очередной финансовый год)</w:t>
            </w:r>
          </w:p>
        </w:tc>
        <w:tc>
          <w:tcPr>
            <w:tcW w:w="853" w:type="dxa"/>
            <w:vMerge w:val="restart"/>
            <w:tcBorders>
              <w:top w:val="single" w:sz="4" w:space="0" w:color="auto"/>
              <w:left w:val="single" w:sz="4" w:space="0" w:color="auto"/>
              <w:bottom w:val="single" w:sz="4" w:space="0" w:color="auto"/>
              <w:right w:val="single" w:sz="4" w:space="0" w:color="auto"/>
            </w:tcBorders>
          </w:tcPr>
          <w:p w14:paraId="23EB05E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(1-й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14:paraId="0A4F334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(2-й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14:paraId="1B6F375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(очередной финансовый год)</w:t>
            </w:r>
          </w:p>
        </w:tc>
        <w:tc>
          <w:tcPr>
            <w:tcW w:w="853" w:type="dxa"/>
            <w:vMerge w:val="restart"/>
            <w:tcBorders>
              <w:top w:val="single" w:sz="4" w:space="0" w:color="auto"/>
              <w:left w:val="single" w:sz="4" w:space="0" w:color="auto"/>
              <w:bottom w:val="single" w:sz="4" w:space="0" w:color="auto"/>
              <w:right w:val="single" w:sz="4" w:space="0" w:color="auto"/>
            </w:tcBorders>
          </w:tcPr>
          <w:p w14:paraId="14AB94F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(1-й год планового периода)</w:t>
            </w:r>
          </w:p>
        </w:tc>
        <w:tc>
          <w:tcPr>
            <w:tcW w:w="853" w:type="dxa"/>
            <w:vMerge w:val="restart"/>
            <w:tcBorders>
              <w:top w:val="single" w:sz="4" w:space="0" w:color="auto"/>
              <w:left w:val="single" w:sz="4" w:space="0" w:color="auto"/>
              <w:bottom w:val="single" w:sz="4" w:space="0" w:color="auto"/>
              <w:right w:val="single" w:sz="4" w:space="0" w:color="auto"/>
            </w:tcBorders>
          </w:tcPr>
          <w:p w14:paraId="157ED20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20__ год (2-й год планового периода)</w:t>
            </w:r>
          </w:p>
        </w:tc>
        <w:tc>
          <w:tcPr>
            <w:tcW w:w="508" w:type="dxa"/>
            <w:vMerge w:val="restart"/>
            <w:tcBorders>
              <w:top w:val="single" w:sz="4" w:space="0" w:color="auto"/>
              <w:left w:val="single" w:sz="4" w:space="0" w:color="auto"/>
              <w:bottom w:val="single" w:sz="4" w:space="0" w:color="auto"/>
              <w:right w:val="single" w:sz="4" w:space="0" w:color="auto"/>
            </w:tcBorders>
          </w:tcPr>
          <w:p w14:paraId="3D4CFC0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 процентах</w:t>
            </w:r>
          </w:p>
        </w:tc>
        <w:tc>
          <w:tcPr>
            <w:tcW w:w="581" w:type="dxa"/>
            <w:vMerge w:val="restart"/>
            <w:tcBorders>
              <w:top w:val="single" w:sz="4" w:space="0" w:color="auto"/>
              <w:left w:val="single" w:sz="4" w:space="0" w:color="auto"/>
              <w:bottom w:val="single" w:sz="4" w:space="0" w:color="auto"/>
            </w:tcBorders>
          </w:tcPr>
          <w:p w14:paraId="4D6DD1C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 абсолютных величинах</w:t>
            </w:r>
          </w:p>
        </w:tc>
      </w:tr>
      <w:tr w:rsidR="00BC6260" w:rsidRPr="00F0772B" w14:paraId="53505596" w14:textId="77777777" w:rsidTr="004B2260">
        <w:tc>
          <w:tcPr>
            <w:tcW w:w="731" w:type="dxa"/>
            <w:vMerge/>
            <w:tcBorders>
              <w:top w:val="single" w:sz="4" w:space="0" w:color="auto"/>
              <w:bottom w:val="single" w:sz="4" w:space="0" w:color="auto"/>
              <w:right w:val="single" w:sz="4" w:space="0" w:color="auto"/>
            </w:tcBorders>
          </w:tcPr>
          <w:p w14:paraId="0B7844A3"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1FEDD9A3"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02C31371"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10CD85A2"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378C5871"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1E29C790"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43D990FD"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0C9C2429"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5D24021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w:t>
            </w:r>
          </w:p>
        </w:tc>
        <w:tc>
          <w:tcPr>
            <w:tcW w:w="853" w:type="dxa"/>
            <w:tcBorders>
              <w:top w:val="single" w:sz="4" w:space="0" w:color="auto"/>
              <w:left w:val="single" w:sz="4" w:space="0" w:color="auto"/>
              <w:bottom w:val="single" w:sz="4" w:space="0" w:color="auto"/>
              <w:right w:val="single" w:sz="4" w:space="0" w:color="auto"/>
            </w:tcBorders>
          </w:tcPr>
          <w:p w14:paraId="497164A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 xml:space="preserve">код по </w:t>
            </w:r>
            <w:hyperlink r:id="rId74" w:history="1">
              <w:r w:rsidRPr="00F0772B">
                <w:rPr>
                  <w:rStyle w:val="af3"/>
                  <w:rFonts w:ascii="Times New Roman" w:hAnsi="Times New Roman"/>
                </w:rPr>
                <w:t>ОКЕИ</w:t>
              </w:r>
            </w:hyperlink>
          </w:p>
        </w:tc>
        <w:tc>
          <w:tcPr>
            <w:tcW w:w="853" w:type="dxa"/>
            <w:vMerge/>
            <w:tcBorders>
              <w:top w:val="single" w:sz="4" w:space="0" w:color="auto"/>
              <w:left w:val="single" w:sz="4" w:space="0" w:color="auto"/>
              <w:bottom w:val="single" w:sz="4" w:space="0" w:color="auto"/>
              <w:right w:val="single" w:sz="4" w:space="0" w:color="auto"/>
            </w:tcBorders>
          </w:tcPr>
          <w:p w14:paraId="1E303AC2"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3B4AEC42"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44567A44"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449D57D2"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633EFA50"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0215C5E7" w14:textId="77777777" w:rsidR="00BC6260" w:rsidRPr="00F0772B" w:rsidRDefault="00BC6260" w:rsidP="004B2260">
            <w:pPr>
              <w:pStyle w:val="afc"/>
              <w:rPr>
                <w:rFonts w:ascii="Times New Roman" w:hAnsi="Times New Roman"/>
                <w:sz w:val="20"/>
                <w:szCs w:val="20"/>
              </w:rPr>
            </w:pPr>
          </w:p>
        </w:tc>
        <w:tc>
          <w:tcPr>
            <w:tcW w:w="508" w:type="dxa"/>
            <w:vMerge/>
            <w:tcBorders>
              <w:top w:val="single" w:sz="4" w:space="0" w:color="auto"/>
              <w:left w:val="single" w:sz="4" w:space="0" w:color="auto"/>
              <w:bottom w:val="single" w:sz="4" w:space="0" w:color="auto"/>
              <w:right w:val="single" w:sz="4" w:space="0" w:color="auto"/>
            </w:tcBorders>
          </w:tcPr>
          <w:p w14:paraId="1855E58B" w14:textId="77777777" w:rsidR="00BC6260" w:rsidRPr="00F0772B" w:rsidRDefault="00BC6260" w:rsidP="004B2260">
            <w:pPr>
              <w:pStyle w:val="afc"/>
              <w:rPr>
                <w:rFonts w:ascii="Times New Roman" w:hAnsi="Times New Roman"/>
                <w:sz w:val="20"/>
                <w:szCs w:val="20"/>
              </w:rPr>
            </w:pPr>
          </w:p>
        </w:tc>
        <w:tc>
          <w:tcPr>
            <w:tcW w:w="581" w:type="dxa"/>
            <w:vMerge/>
            <w:tcBorders>
              <w:top w:val="single" w:sz="4" w:space="0" w:color="auto"/>
              <w:left w:val="single" w:sz="4" w:space="0" w:color="auto"/>
              <w:bottom w:val="single" w:sz="4" w:space="0" w:color="auto"/>
            </w:tcBorders>
          </w:tcPr>
          <w:p w14:paraId="3253C8EF" w14:textId="77777777" w:rsidR="00BC6260" w:rsidRPr="00F0772B" w:rsidRDefault="00BC6260" w:rsidP="004B2260">
            <w:pPr>
              <w:pStyle w:val="afc"/>
              <w:rPr>
                <w:rFonts w:ascii="Times New Roman" w:hAnsi="Times New Roman"/>
                <w:sz w:val="20"/>
                <w:szCs w:val="20"/>
              </w:rPr>
            </w:pPr>
          </w:p>
        </w:tc>
      </w:tr>
      <w:tr w:rsidR="00BC6260" w:rsidRPr="00F0772B" w14:paraId="61C06D2C" w14:textId="77777777" w:rsidTr="004B2260">
        <w:tc>
          <w:tcPr>
            <w:tcW w:w="731" w:type="dxa"/>
            <w:tcBorders>
              <w:top w:val="single" w:sz="4" w:space="0" w:color="auto"/>
              <w:bottom w:val="single" w:sz="4" w:space="0" w:color="auto"/>
              <w:right w:val="single" w:sz="4" w:space="0" w:color="auto"/>
            </w:tcBorders>
          </w:tcPr>
          <w:p w14:paraId="4BF0306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853" w:type="dxa"/>
            <w:tcBorders>
              <w:top w:val="single" w:sz="4" w:space="0" w:color="auto"/>
              <w:left w:val="single" w:sz="4" w:space="0" w:color="auto"/>
              <w:bottom w:val="single" w:sz="4" w:space="0" w:color="auto"/>
              <w:right w:val="single" w:sz="4" w:space="0" w:color="auto"/>
            </w:tcBorders>
          </w:tcPr>
          <w:p w14:paraId="587D181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853" w:type="dxa"/>
            <w:tcBorders>
              <w:top w:val="single" w:sz="4" w:space="0" w:color="auto"/>
              <w:left w:val="single" w:sz="4" w:space="0" w:color="auto"/>
              <w:bottom w:val="single" w:sz="4" w:space="0" w:color="auto"/>
              <w:right w:val="single" w:sz="4" w:space="0" w:color="auto"/>
            </w:tcBorders>
          </w:tcPr>
          <w:p w14:paraId="5211E0D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853" w:type="dxa"/>
            <w:tcBorders>
              <w:top w:val="single" w:sz="4" w:space="0" w:color="auto"/>
              <w:left w:val="single" w:sz="4" w:space="0" w:color="auto"/>
              <w:bottom w:val="single" w:sz="4" w:space="0" w:color="auto"/>
              <w:right w:val="single" w:sz="4" w:space="0" w:color="auto"/>
            </w:tcBorders>
          </w:tcPr>
          <w:p w14:paraId="12EB00E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4</w:t>
            </w:r>
          </w:p>
        </w:tc>
        <w:tc>
          <w:tcPr>
            <w:tcW w:w="853" w:type="dxa"/>
            <w:tcBorders>
              <w:top w:val="single" w:sz="4" w:space="0" w:color="auto"/>
              <w:left w:val="single" w:sz="4" w:space="0" w:color="auto"/>
              <w:bottom w:val="single" w:sz="4" w:space="0" w:color="auto"/>
              <w:right w:val="single" w:sz="4" w:space="0" w:color="auto"/>
            </w:tcBorders>
          </w:tcPr>
          <w:p w14:paraId="5C8D85B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5</w:t>
            </w:r>
          </w:p>
        </w:tc>
        <w:tc>
          <w:tcPr>
            <w:tcW w:w="853" w:type="dxa"/>
            <w:tcBorders>
              <w:top w:val="single" w:sz="4" w:space="0" w:color="auto"/>
              <w:left w:val="single" w:sz="4" w:space="0" w:color="auto"/>
              <w:bottom w:val="single" w:sz="4" w:space="0" w:color="auto"/>
              <w:right w:val="single" w:sz="4" w:space="0" w:color="auto"/>
            </w:tcBorders>
          </w:tcPr>
          <w:p w14:paraId="3C5080D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6</w:t>
            </w:r>
          </w:p>
        </w:tc>
        <w:tc>
          <w:tcPr>
            <w:tcW w:w="853" w:type="dxa"/>
            <w:tcBorders>
              <w:top w:val="single" w:sz="4" w:space="0" w:color="auto"/>
              <w:left w:val="single" w:sz="4" w:space="0" w:color="auto"/>
              <w:bottom w:val="single" w:sz="4" w:space="0" w:color="auto"/>
              <w:right w:val="single" w:sz="4" w:space="0" w:color="auto"/>
            </w:tcBorders>
          </w:tcPr>
          <w:p w14:paraId="776CC35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7</w:t>
            </w:r>
          </w:p>
        </w:tc>
        <w:tc>
          <w:tcPr>
            <w:tcW w:w="853" w:type="dxa"/>
            <w:tcBorders>
              <w:top w:val="single" w:sz="4" w:space="0" w:color="auto"/>
              <w:left w:val="single" w:sz="4" w:space="0" w:color="auto"/>
              <w:bottom w:val="single" w:sz="4" w:space="0" w:color="auto"/>
              <w:right w:val="single" w:sz="4" w:space="0" w:color="auto"/>
            </w:tcBorders>
          </w:tcPr>
          <w:p w14:paraId="228F337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8</w:t>
            </w:r>
          </w:p>
        </w:tc>
        <w:tc>
          <w:tcPr>
            <w:tcW w:w="853" w:type="dxa"/>
            <w:tcBorders>
              <w:top w:val="single" w:sz="4" w:space="0" w:color="auto"/>
              <w:left w:val="single" w:sz="4" w:space="0" w:color="auto"/>
              <w:bottom w:val="single" w:sz="4" w:space="0" w:color="auto"/>
              <w:right w:val="single" w:sz="4" w:space="0" w:color="auto"/>
            </w:tcBorders>
          </w:tcPr>
          <w:p w14:paraId="6AB5C85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9</w:t>
            </w:r>
          </w:p>
        </w:tc>
        <w:tc>
          <w:tcPr>
            <w:tcW w:w="853" w:type="dxa"/>
            <w:tcBorders>
              <w:top w:val="single" w:sz="4" w:space="0" w:color="auto"/>
              <w:left w:val="single" w:sz="4" w:space="0" w:color="auto"/>
              <w:bottom w:val="single" w:sz="4" w:space="0" w:color="auto"/>
              <w:right w:val="single" w:sz="4" w:space="0" w:color="auto"/>
            </w:tcBorders>
          </w:tcPr>
          <w:p w14:paraId="5AD4DF8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10</w:t>
            </w:r>
          </w:p>
        </w:tc>
        <w:tc>
          <w:tcPr>
            <w:tcW w:w="853" w:type="dxa"/>
            <w:tcBorders>
              <w:top w:val="single" w:sz="4" w:space="0" w:color="auto"/>
              <w:left w:val="single" w:sz="4" w:space="0" w:color="auto"/>
              <w:bottom w:val="single" w:sz="4" w:space="0" w:color="auto"/>
              <w:right w:val="single" w:sz="4" w:space="0" w:color="auto"/>
            </w:tcBorders>
          </w:tcPr>
          <w:p w14:paraId="3390BB1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11</w:t>
            </w:r>
          </w:p>
        </w:tc>
        <w:tc>
          <w:tcPr>
            <w:tcW w:w="853" w:type="dxa"/>
            <w:tcBorders>
              <w:top w:val="single" w:sz="4" w:space="0" w:color="auto"/>
              <w:left w:val="single" w:sz="4" w:space="0" w:color="auto"/>
              <w:bottom w:val="single" w:sz="4" w:space="0" w:color="auto"/>
              <w:right w:val="single" w:sz="4" w:space="0" w:color="auto"/>
            </w:tcBorders>
          </w:tcPr>
          <w:p w14:paraId="5265B11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12</w:t>
            </w:r>
          </w:p>
        </w:tc>
        <w:tc>
          <w:tcPr>
            <w:tcW w:w="853" w:type="dxa"/>
            <w:tcBorders>
              <w:top w:val="single" w:sz="4" w:space="0" w:color="auto"/>
              <w:left w:val="single" w:sz="4" w:space="0" w:color="auto"/>
              <w:bottom w:val="single" w:sz="4" w:space="0" w:color="auto"/>
              <w:right w:val="single" w:sz="4" w:space="0" w:color="auto"/>
            </w:tcBorders>
          </w:tcPr>
          <w:p w14:paraId="22480D3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13</w:t>
            </w:r>
          </w:p>
        </w:tc>
        <w:tc>
          <w:tcPr>
            <w:tcW w:w="853" w:type="dxa"/>
            <w:tcBorders>
              <w:top w:val="single" w:sz="4" w:space="0" w:color="auto"/>
              <w:left w:val="single" w:sz="4" w:space="0" w:color="auto"/>
              <w:bottom w:val="single" w:sz="4" w:space="0" w:color="auto"/>
              <w:right w:val="single" w:sz="4" w:space="0" w:color="auto"/>
            </w:tcBorders>
          </w:tcPr>
          <w:p w14:paraId="412E9CA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14</w:t>
            </w:r>
          </w:p>
        </w:tc>
        <w:tc>
          <w:tcPr>
            <w:tcW w:w="853" w:type="dxa"/>
            <w:tcBorders>
              <w:top w:val="single" w:sz="4" w:space="0" w:color="auto"/>
              <w:left w:val="single" w:sz="4" w:space="0" w:color="auto"/>
              <w:bottom w:val="single" w:sz="4" w:space="0" w:color="auto"/>
              <w:right w:val="single" w:sz="4" w:space="0" w:color="auto"/>
            </w:tcBorders>
          </w:tcPr>
          <w:p w14:paraId="343C0DE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15</w:t>
            </w:r>
          </w:p>
        </w:tc>
        <w:tc>
          <w:tcPr>
            <w:tcW w:w="853" w:type="dxa"/>
            <w:tcBorders>
              <w:top w:val="single" w:sz="4" w:space="0" w:color="auto"/>
              <w:left w:val="single" w:sz="4" w:space="0" w:color="auto"/>
              <w:bottom w:val="single" w:sz="4" w:space="0" w:color="auto"/>
              <w:right w:val="single" w:sz="4" w:space="0" w:color="auto"/>
            </w:tcBorders>
          </w:tcPr>
          <w:p w14:paraId="7EED437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16</w:t>
            </w:r>
          </w:p>
        </w:tc>
        <w:tc>
          <w:tcPr>
            <w:tcW w:w="508" w:type="dxa"/>
            <w:tcBorders>
              <w:top w:val="single" w:sz="4" w:space="0" w:color="auto"/>
              <w:left w:val="single" w:sz="4" w:space="0" w:color="auto"/>
              <w:bottom w:val="single" w:sz="4" w:space="0" w:color="auto"/>
              <w:right w:val="single" w:sz="4" w:space="0" w:color="auto"/>
            </w:tcBorders>
          </w:tcPr>
          <w:p w14:paraId="6F41CDB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17</w:t>
            </w:r>
          </w:p>
        </w:tc>
        <w:tc>
          <w:tcPr>
            <w:tcW w:w="581" w:type="dxa"/>
            <w:tcBorders>
              <w:top w:val="single" w:sz="4" w:space="0" w:color="auto"/>
              <w:left w:val="single" w:sz="4" w:space="0" w:color="auto"/>
              <w:bottom w:val="single" w:sz="4" w:space="0" w:color="auto"/>
            </w:tcBorders>
          </w:tcPr>
          <w:p w14:paraId="4A7E138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18</w:t>
            </w:r>
          </w:p>
        </w:tc>
      </w:tr>
      <w:tr w:rsidR="00BC6260" w:rsidRPr="00F0772B" w14:paraId="04CA5899" w14:textId="77777777" w:rsidTr="004B2260">
        <w:tc>
          <w:tcPr>
            <w:tcW w:w="731" w:type="dxa"/>
            <w:vMerge w:val="restart"/>
            <w:tcBorders>
              <w:top w:val="single" w:sz="4" w:space="0" w:color="auto"/>
              <w:bottom w:val="single" w:sz="4" w:space="0" w:color="auto"/>
              <w:right w:val="single" w:sz="4" w:space="0" w:color="auto"/>
            </w:tcBorders>
          </w:tcPr>
          <w:p w14:paraId="2E291B3C" w14:textId="77777777" w:rsidR="00BC6260" w:rsidRPr="00F0772B" w:rsidRDefault="00BC6260" w:rsidP="004B2260">
            <w:pPr>
              <w:pStyle w:val="afc"/>
              <w:rPr>
                <w:rFonts w:ascii="Times New Roman" w:hAnsi="Times New Roman"/>
                <w:sz w:val="20"/>
                <w:szCs w:val="20"/>
              </w:rPr>
            </w:pPr>
          </w:p>
        </w:tc>
        <w:tc>
          <w:tcPr>
            <w:tcW w:w="853" w:type="dxa"/>
            <w:vMerge w:val="restart"/>
            <w:tcBorders>
              <w:top w:val="single" w:sz="4" w:space="0" w:color="auto"/>
              <w:left w:val="single" w:sz="4" w:space="0" w:color="auto"/>
              <w:bottom w:val="single" w:sz="4" w:space="0" w:color="auto"/>
              <w:right w:val="single" w:sz="4" w:space="0" w:color="auto"/>
            </w:tcBorders>
          </w:tcPr>
          <w:p w14:paraId="7A069600" w14:textId="77777777" w:rsidR="00BC6260" w:rsidRPr="00F0772B" w:rsidRDefault="00BC6260" w:rsidP="004B2260">
            <w:pPr>
              <w:pStyle w:val="afc"/>
              <w:rPr>
                <w:rFonts w:ascii="Times New Roman" w:hAnsi="Times New Roman"/>
                <w:sz w:val="20"/>
                <w:szCs w:val="20"/>
              </w:rPr>
            </w:pPr>
          </w:p>
        </w:tc>
        <w:tc>
          <w:tcPr>
            <w:tcW w:w="853" w:type="dxa"/>
            <w:vMerge w:val="restart"/>
            <w:tcBorders>
              <w:top w:val="single" w:sz="4" w:space="0" w:color="auto"/>
              <w:left w:val="single" w:sz="4" w:space="0" w:color="auto"/>
              <w:bottom w:val="single" w:sz="4" w:space="0" w:color="auto"/>
              <w:right w:val="single" w:sz="4" w:space="0" w:color="auto"/>
            </w:tcBorders>
          </w:tcPr>
          <w:p w14:paraId="69B56998" w14:textId="77777777" w:rsidR="00BC6260" w:rsidRPr="00F0772B" w:rsidRDefault="00BC6260" w:rsidP="004B2260">
            <w:pPr>
              <w:pStyle w:val="afc"/>
              <w:rPr>
                <w:rFonts w:ascii="Times New Roman" w:hAnsi="Times New Roman"/>
                <w:sz w:val="20"/>
                <w:szCs w:val="20"/>
              </w:rPr>
            </w:pPr>
          </w:p>
        </w:tc>
        <w:tc>
          <w:tcPr>
            <w:tcW w:w="853" w:type="dxa"/>
            <w:vMerge w:val="restart"/>
            <w:tcBorders>
              <w:top w:val="single" w:sz="4" w:space="0" w:color="auto"/>
              <w:left w:val="single" w:sz="4" w:space="0" w:color="auto"/>
              <w:bottom w:val="single" w:sz="4" w:space="0" w:color="auto"/>
              <w:right w:val="single" w:sz="4" w:space="0" w:color="auto"/>
            </w:tcBorders>
          </w:tcPr>
          <w:p w14:paraId="6FA0E620" w14:textId="77777777" w:rsidR="00BC6260" w:rsidRPr="00F0772B" w:rsidRDefault="00BC6260" w:rsidP="004B2260">
            <w:pPr>
              <w:pStyle w:val="afc"/>
              <w:rPr>
                <w:rFonts w:ascii="Times New Roman" w:hAnsi="Times New Roman"/>
                <w:sz w:val="20"/>
                <w:szCs w:val="20"/>
              </w:rPr>
            </w:pPr>
          </w:p>
        </w:tc>
        <w:tc>
          <w:tcPr>
            <w:tcW w:w="853" w:type="dxa"/>
            <w:vMerge w:val="restart"/>
            <w:tcBorders>
              <w:top w:val="single" w:sz="4" w:space="0" w:color="auto"/>
              <w:left w:val="single" w:sz="4" w:space="0" w:color="auto"/>
              <w:bottom w:val="single" w:sz="4" w:space="0" w:color="auto"/>
              <w:right w:val="single" w:sz="4" w:space="0" w:color="auto"/>
            </w:tcBorders>
          </w:tcPr>
          <w:p w14:paraId="0AA947C6"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1B332B02"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1505A86C"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151AEFA9"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4568D141"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6130808E"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1CC0AE8A"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26F4ADA4"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13B62753"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4E0F5E36"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3E9E2D43"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553B2F8A" w14:textId="77777777" w:rsidR="00BC6260" w:rsidRPr="00F0772B" w:rsidRDefault="00BC6260" w:rsidP="004B2260">
            <w:pPr>
              <w:pStyle w:val="afc"/>
              <w:rPr>
                <w:rFonts w:ascii="Times New Roman" w:hAnsi="Times New Roman"/>
                <w:sz w:val="20"/>
                <w:szCs w:val="20"/>
              </w:rPr>
            </w:pPr>
          </w:p>
        </w:tc>
        <w:tc>
          <w:tcPr>
            <w:tcW w:w="508" w:type="dxa"/>
            <w:tcBorders>
              <w:top w:val="single" w:sz="4" w:space="0" w:color="auto"/>
              <w:left w:val="single" w:sz="4" w:space="0" w:color="auto"/>
              <w:bottom w:val="single" w:sz="4" w:space="0" w:color="auto"/>
              <w:right w:val="single" w:sz="4" w:space="0" w:color="auto"/>
            </w:tcBorders>
          </w:tcPr>
          <w:p w14:paraId="5A9BB6EB" w14:textId="77777777" w:rsidR="00BC6260" w:rsidRPr="00F0772B" w:rsidRDefault="00BC6260" w:rsidP="004B2260">
            <w:pPr>
              <w:pStyle w:val="afc"/>
              <w:rPr>
                <w:rFonts w:ascii="Times New Roman" w:hAnsi="Times New Roman"/>
                <w:sz w:val="20"/>
                <w:szCs w:val="20"/>
              </w:rPr>
            </w:pPr>
          </w:p>
        </w:tc>
        <w:tc>
          <w:tcPr>
            <w:tcW w:w="581" w:type="dxa"/>
            <w:tcBorders>
              <w:top w:val="single" w:sz="4" w:space="0" w:color="auto"/>
              <w:left w:val="single" w:sz="4" w:space="0" w:color="auto"/>
              <w:bottom w:val="single" w:sz="4" w:space="0" w:color="auto"/>
            </w:tcBorders>
          </w:tcPr>
          <w:p w14:paraId="22C543E4" w14:textId="77777777" w:rsidR="00BC6260" w:rsidRPr="00F0772B" w:rsidRDefault="00BC6260" w:rsidP="004B2260">
            <w:pPr>
              <w:pStyle w:val="afc"/>
              <w:rPr>
                <w:rFonts w:ascii="Times New Roman" w:hAnsi="Times New Roman"/>
                <w:sz w:val="20"/>
                <w:szCs w:val="20"/>
              </w:rPr>
            </w:pPr>
          </w:p>
        </w:tc>
      </w:tr>
      <w:tr w:rsidR="00BC6260" w:rsidRPr="00F0772B" w14:paraId="4FA06651" w14:textId="77777777" w:rsidTr="004B2260">
        <w:tc>
          <w:tcPr>
            <w:tcW w:w="731" w:type="dxa"/>
            <w:vMerge/>
            <w:tcBorders>
              <w:top w:val="single" w:sz="4" w:space="0" w:color="auto"/>
              <w:bottom w:val="single" w:sz="4" w:space="0" w:color="auto"/>
              <w:right w:val="single" w:sz="4" w:space="0" w:color="auto"/>
            </w:tcBorders>
          </w:tcPr>
          <w:p w14:paraId="61B5A618"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10B1CF9F"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1076C5A1"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3788742D" w14:textId="77777777" w:rsidR="00BC6260" w:rsidRPr="00F0772B" w:rsidRDefault="00BC6260" w:rsidP="004B2260">
            <w:pPr>
              <w:pStyle w:val="afc"/>
              <w:rPr>
                <w:rFonts w:ascii="Times New Roman" w:hAnsi="Times New Roman"/>
                <w:sz w:val="20"/>
                <w:szCs w:val="20"/>
              </w:rPr>
            </w:pPr>
          </w:p>
        </w:tc>
        <w:tc>
          <w:tcPr>
            <w:tcW w:w="853" w:type="dxa"/>
            <w:vMerge/>
            <w:tcBorders>
              <w:top w:val="single" w:sz="4" w:space="0" w:color="auto"/>
              <w:left w:val="single" w:sz="4" w:space="0" w:color="auto"/>
              <w:bottom w:val="single" w:sz="4" w:space="0" w:color="auto"/>
              <w:right w:val="single" w:sz="4" w:space="0" w:color="auto"/>
            </w:tcBorders>
          </w:tcPr>
          <w:p w14:paraId="08DDAF27"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3B95259D"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63D0C596"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5B38E541"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30BFDFAE"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4BF4F3B9"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0F36CE10"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448BE4B9"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45D26DCA"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34CABD65"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60D08B74" w14:textId="77777777" w:rsidR="00BC6260" w:rsidRPr="00F0772B" w:rsidRDefault="00BC6260" w:rsidP="004B2260">
            <w:pPr>
              <w:pStyle w:val="afc"/>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tcPr>
          <w:p w14:paraId="3B82D116" w14:textId="77777777" w:rsidR="00BC6260" w:rsidRPr="00F0772B" w:rsidRDefault="00BC6260" w:rsidP="004B2260">
            <w:pPr>
              <w:pStyle w:val="afc"/>
              <w:rPr>
                <w:rFonts w:ascii="Times New Roman" w:hAnsi="Times New Roman"/>
                <w:sz w:val="20"/>
                <w:szCs w:val="20"/>
              </w:rPr>
            </w:pPr>
          </w:p>
        </w:tc>
        <w:tc>
          <w:tcPr>
            <w:tcW w:w="508" w:type="dxa"/>
            <w:tcBorders>
              <w:top w:val="single" w:sz="4" w:space="0" w:color="auto"/>
              <w:left w:val="single" w:sz="4" w:space="0" w:color="auto"/>
              <w:bottom w:val="single" w:sz="4" w:space="0" w:color="auto"/>
              <w:right w:val="single" w:sz="4" w:space="0" w:color="auto"/>
            </w:tcBorders>
          </w:tcPr>
          <w:p w14:paraId="249BFAB5" w14:textId="77777777" w:rsidR="00BC6260" w:rsidRPr="00F0772B" w:rsidRDefault="00BC6260" w:rsidP="004B2260">
            <w:pPr>
              <w:pStyle w:val="afc"/>
              <w:rPr>
                <w:rFonts w:ascii="Times New Roman" w:hAnsi="Times New Roman"/>
                <w:sz w:val="20"/>
                <w:szCs w:val="20"/>
              </w:rPr>
            </w:pPr>
          </w:p>
        </w:tc>
        <w:tc>
          <w:tcPr>
            <w:tcW w:w="581" w:type="dxa"/>
            <w:tcBorders>
              <w:top w:val="single" w:sz="4" w:space="0" w:color="auto"/>
              <w:left w:val="single" w:sz="4" w:space="0" w:color="auto"/>
              <w:bottom w:val="single" w:sz="4" w:space="0" w:color="auto"/>
            </w:tcBorders>
          </w:tcPr>
          <w:p w14:paraId="0EEDB0B2" w14:textId="77777777" w:rsidR="00BC6260" w:rsidRPr="00F0772B" w:rsidRDefault="00BC6260" w:rsidP="004B2260">
            <w:pPr>
              <w:pStyle w:val="afc"/>
              <w:rPr>
                <w:rFonts w:ascii="Times New Roman" w:hAnsi="Times New Roman"/>
                <w:sz w:val="20"/>
                <w:szCs w:val="20"/>
              </w:rPr>
            </w:pPr>
          </w:p>
        </w:tc>
      </w:tr>
    </w:tbl>
    <w:p w14:paraId="57822078" w14:textId="77777777" w:rsidR="00BC6260" w:rsidRPr="00F0772B" w:rsidRDefault="00BC6260" w:rsidP="00BC6260">
      <w:pPr>
        <w:rPr>
          <w:sz w:val="20"/>
          <w:szCs w:val="20"/>
        </w:rPr>
      </w:pPr>
    </w:p>
    <w:p w14:paraId="36247CC7" w14:textId="77777777" w:rsidR="00BC6260" w:rsidRPr="00F0772B" w:rsidRDefault="00BC6260" w:rsidP="00BC6260">
      <w:pPr>
        <w:rPr>
          <w:sz w:val="20"/>
          <w:szCs w:val="20"/>
        </w:rPr>
        <w:sectPr w:rsidR="00BC6260" w:rsidRPr="00F0772B" w:rsidSect="004D75FC">
          <w:headerReference w:type="default" r:id="rId75"/>
          <w:pgSz w:w="16837" w:h="11905" w:orient="landscape"/>
          <w:pgMar w:top="1134" w:right="567" w:bottom="1134" w:left="1701" w:header="720" w:footer="720" w:gutter="0"/>
          <w:cols w:space="720"/>
          <w:noEndnote/>
        </w:sectPr>
      </w:pPr>
    </w:p>
    <w:p w14:paraId="30D3A853" w14:textId="77777777" w:rsidR="00BC6260" w:rsidRPr="00F0772B" w:rsidRDefault="00BC6260" w:rsidP="00BC6260">
      <w:pPr>
        <w:ind w:firstLine="709"/>
        <w:jc w:val="both"/>
        <w:rPr>
          <w:sz w:val="20"/>
          <w:szCs w:val="20"/>
        </w:rPr>
      </w:pPr>
      <w:r w:rsidRPr="00F0772B">
        <w:rPr>
          <w:sz w:val="20"/>
          <w:szCs w:val="20"/>
        </w:rPr>
        <w:lastRenderedPageBreak/>
        <w:t>&lt;1&gt; Номер распределения показателей объема муниципальных услуг (работ), содержащихся в муниципальном задании, присвоенный в системе "Электронный бюджет".</w:t>
      </w:r>
    </w:p>
    <w:p w14:paraId="42ED3D50" w14:textId="77777777" w:rsidR="00BC6260" w:rsidRPr="00F0772B" w:rsidRDefault="00BC6260" w:rsidP="00BC6260">
      <w:pPr>
        <w:ind w:firstLine="709"/>
        <w:jc w:val="both"/>
        <w:rPr>
          <w:sz w:val="20"/>
          <w:szCs w:val="20"/>
        </w:rPr>
      </w:pPr>
      <w:bookmarkStart w:id="118" w:name="sub_302"/>
      <w:r w:rsidRPr="00F0772B">
        <w:rPr>
          <w:sz w:val="20"/>
          <w:szCs w:val="20"/>
        </w:rPr>
        <w:t>&lt;2&gt; Номер муниципального задания, присвоенный в системе "Электронный бюджет".</w:t>
      </w:r>
    </w:p>
    <w:p w14:paraId="2255F2A4" w14:textId="77777777" w:rsidR="00BC6260" w:rsidRPr="00F0772B" w:rsidRDefault="00BC6260" w:rsidP="00BC6260">
      <w:pPr>
        <w:ind w:firstLine="709"/>
        <w:jc w:val="both"/>
        <w:rPr>
          <w:sz w:val="20"/>
          <w:szCs w:val="20"/>
        </w:rPr>
      </w:pPr>
      <w:bookmarkStart w:id="119" w:name="sub_303"/>
      <w:bookmarkEnd w:id="118"/>
      <w:r w:rsidRPr="00F0772B">
        <w:rPr>
          <w:sz w:val="20"/>
          <w:szCs w:val="20"/>
        </w:rPr>
        <w:t>&lt;3&gt; 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утвержденного обособленному подразделению.</w:t>
      </w:r>
    </w:p>
    <w:p w14:paraId="564A497B" w14:textId="77777777" w:rsidR="00BC6260" w:rsidRPr="00F0772B" w:rsidRDefault="00BC6260" w:rsidP="00BC6260">
      <w:pPr>
        <w:ind w:firstLine="709"/>
        <w:jc w:val="both"/>
        <w:rPr>
          <w:sz w:val="20"/>
          <w:szCs w:val="20"/>
        </w:rPr>
      </w:pPr>
      <w:bookmarkStart w:id="120" w:name="sub_304"/>
      <w:bookmarkEnd w:id="119"/>
      <w:r w:rsidRPr="00F0772B">
        <w:rPr>
          <w:sz w:val="20"/>
          <w:szCs w:val="20"/>
        </w:rPr>
        <w:t>&lt;4&gt;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14:paraId="7AF1CD98" w14:textId="77777777" w:rsidR="00BC6260" w:rsidRPr="00F0772B" w:rsidRDefault="00BC6260" w:rsidP="00BC6260">
      <w:pPr>
        <w:ind w:firstLine="709"/>
        <w:jc w:val="both"/>
        <w:rPr>
          <w:sz w:val="20"/>
          <w:szCs w:val="20"/>
        </w:rPr>
      </w:pPr>
      <w:bookmarkStart w:id="121" w:name="sub_305"/>
      <w:bookmarkEnd w:id="120"/>
      <w:r w:rsidRPr="00F0772B">
        <w:rPr>
          <w:sz w:val="20"/>
          <w:szCs w:val="20"/>
        </w:rPr>
        <w:t>&lt;5&gt; Заполняется в соответствии с муниципальным заданием.</w:t>
      </w:r>
    </w:p>
    <w:bookmarkEnd w:id="121"/>
    <w:p w14:paraId="29693F39" w14:textId="77777777" w:rsidR="00BC6260" w:rsidRPr="00F0772B" w:rsidRDefault="00BC6260" w:rsidP="00BC6260">
      <w:pPr>
        <w:ind w:firstLine="709"/>
        <w:jc w:val="both"/>
        <w:rPr>
          <w:sz w:val="20"/>
          <w:szCs w:val="20"/>
        </w:rPr>
      </w:pPr>
    </w:p>
    <w:p w14:paraId="45AB430D" w14:textId="77777777" w:rsidR="00BC6260" w:rsidRPr="00F0772B" w:rsidRDefault="00BC6260" w:rsidP="00BC6260">
      <w:pPr>
        <w:rPr>
          <w:sz w:val="20"/>
          <w:szCs w:val="20"/>
        </w:rPr>
        <w:sectPr w:rsidR="00BC6260" w:rsidRPr="00F0772B" w:rsidSect="004D75FC">
          <w:headerReference w:type="default" r:id="rId76"/>
          <w:pgSz w:w="11905" w:h="16837"/>
          <w:pgMar w:top="1134" w:right="567" w:bottom="1134" w:left="1701" w:header="720" w:footer="720" w:gutter="0"/>
          <w:cols w:space="720"/>
          <w:noEndnote/>
        </w:sectPr>
      </w:pPr>
    </w:p>
    <w:p w14:paraId="56381F4A" w14:textId="77777777" w:rsidR="00BC6260" w:rsidRPr="00F0772B" w:rsidRDefault="00BC6260" w:rsidP="00BC6260">
      <w:pPr>
        <w:jc w:val="right"/>
        <w:rPr>
          <w:rStyle w:val="ad"/>
          <w:b w:val="0"/>
          <w:bCs w:val="0"/>
          <w:color w:val="000000"/>
        </w:rPr>
      </w:pPr>
      <w:bookmarkStart w:id="122" w:name="sub_3000"/>
      <w:r w:rsidRPr="00F0772B">
        <w:rPr>
          <w:rStyle w:val="ad"/>
          <w:b w:val="0"/>
          <w:bCs w:val="0"/>
          <w:color w:val="000000"/>
        </w:rPr>
        <w:lastRenderedPageBreak/>
        <w:t>Приложение N 3</w:t>
      </w:r>
      <w:r w:rsidRPr="00F0772B">
        <w:rPr>
          <w:rStyle w:val="ad"/>
          <w:b w:val="0"/>
          <w:bCs w:val="0"/>
          <w:color w:val="000000"/>
        </w:rPr>
        <w:br/>
        <w:t xml:space="preserve">к </w:t>
      </w:r>
      <w:hyperlink w:anchor="sub_10000" w:history="1">
        <w:r w:rsidRPr="00F0772B">
          <w:rPr>
            <w:rStyle w:val="af3"/>
            <w:color w:val="000000"/>
          </w:rPr>
          <w:t>Положению</w:t>
        </w:r>
      </w:hyperlink>
      <w:r w:rsidRPr="00F0772B">
        <w:rPr>
          <w:rStyle w:val="ad"/>
          <w:b w:val="0"/>
          <w:bCs w:val="0"/>
          <w:color w:val="000000"/>
        </w:rPr>
        <w:t xml:space="preserve"> о формировании</w:t>
      </w:r>
      <w:r w:rsidRPr="00F0772B">
        <w:rPr>
          <w:rStyle w:val="ad"/>
          <w:b w:val="0"/>
          <w:bCs w:val="0"/>
          <w:color w:val="000000"/>
        </w:rPr>
        <w:br/>
        <w:t>муниципального задания на оказание</w:t>
      </w:r>
      <w:r w:rsidRPr="00F0772B">
        <w:rPr>
          <w:rStyle w:val="ad"/>
          <w:b w:val="0"/>
          <w:bCs w:val="0"/>
          <w:color w:val="000000"/>
        </w:rPr>
        <w:br/>
        <w:t>муниципальных услуг (выполнение</w:t>
      </w:r>
      <w:r w:rsidRPr="00F0772B">
        <w:rPr>
          <w:rStyle w:val="ad"/>
          <w:b w:val="0"/>
          <w:bCs w:val="0"/>
          <w:color w:val="000000"/>
        </w:rPr>
        <w:br/>
        <w:t>работ) в отношении муниципальных</w:t>
      </w:r>
      <w:r w:rsidRPr="00F0772B">
        <w:rPr>
          <w:rStyle w:val="ad"/>
          <w:b w:val="0"/>
          <w:bCs w:val="0"/>
          <w:color w:val="000000"/>
        </w:rPr>
        <w:br/>
        <w:t>учреждений Аликовского</w:t>
      </w:r>
      <w:r w:rsidRPr="00F0772B">
        <w:rPr>
          <w:rStyle w:val="ad"/>
          <w:b w:val="0"/>
          <w:bCs w:val="0"/>
          <w:color w:val="000000"/>
        </w:rPr>
        <w:br/>
        <w:t>муниципального округа Чувашской</w:t>
      </w:r>
      <w:r w:rsidRPr="00F0772B">
        <w:rPr>
          <w:rStyle w:val="ad"/>
          <w:b w:val="0"/>
          <w:bCs w:val="0"/>
          <w:color w:val="000000"/>
        </w:rPr>
        <w:br/>
        <w:t>Республики и финансовом обеспечении</w:t>
      </w:r>
      <w:r w:rsidRPr="00F0772B">
        <w:rPr>
          <w:rStyle w:val="ad"/>
          <w:b w:val="0"/>
          <w:bCs w:val="0"/>
          <w:color w:val="000000"/>
        </w:rPr>
        <w:br/>
        <w:t>выполнения муниципального задания</w:t>
      </w:r>
    </w:p>
    <w:bookmarkEnd w:id="122"/>
    <w:p w14:paraId="4215445B"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5"/>
        <w:gridCol w:w="6180"/>
        <w:gridCol w:w="1757"/>
        <w:gridCol w:w="1417"/>
        <w:gridCol w:w="1708"/>
      </w:tblGrid>
      <w:tr w:rsidR="00BC6260" w:rsidRPr="00F0772B" w14:paraId="068DBBA7" w14:textId="77777777" w:rsidTr="004B2260">
        <w:tc>
          <w:tcPr>
            <w:tcW w:w="11112" w:type="dxa"/>
            <w:gridSpan w:val="3"/>
            <w:tcBorders>
              <w:top w:val="nil"/>
              <w:left w:val="nil"/>
              <w:bottom w:val="nil"/>
              <w:right w:val="nil"/>
            </w:tcBorders>
          </w:tcPr>
          <w:p w14:paraId="44EC352B" w14:textId="77777777" w:rsidR="00BC6260" w:rsidRPr="00F0772B" w:rsidRDefault="00BC6260" w:rsidP="004B2260">
            <w:pPr>
              <w:pStyle w:val="afc"/>
              <w:rPr>
                <w:rFonts w:ascii="Times New Roman" w:hAnsi="Times New Roman"/>
                <w:sz w:val="20"/>
                <w:szCs w:val="20"/>
              </w:rPr>
            </w:pPr>
          </w:p>
        </w:tc>
        <w:tc>
          <w:tcPr>
            <w:tcW w:w="1417" w:type="dxa"/>
            <w:tcBorders>
              <w:top w:val="nil"/>
              <w:left w:val="nil"/>
              <w:bottom w:val="nil"/>
              <w:right w:val="single" w:sz="4" w:space="0" w:color="auto"/>
            </w:tcBorders>
          </w:tcPr>
          <w:p w14:paraId="34C091DB" w14:textId="77777777" w:rsidR="00BC6260" w:rsidRPr="00F0772B" w:rsidRDefault="00BC6260" w:rsidP="004B2260">
            <w:pPr>
              <w:pStyle w:val="afc"/>
              <w:rPr>
                <w:rFonts w:ascii="Times New Roman" w:hAnsi="Times New Roman"/>
                <w:sz w:val="20"/>
                <w:szCs w:val="20"/>
              </w:rPr>
            </w:pPr>
          </w:p>
        </w:tc>
        <w:tc>
          <w:tcPr>
            <w:tcW w:w="1708" w:type="dxa"/>
            <w:tcBorders>
              <w:top w:val="single" w:sz="4" w:space="0" w:color="auto"/>
              <w:left w:val="single" w:sz="4" w:space="0" w:color="auto"/>
              <w:bottom w:val="single" w:sz="4" w:space="0" w:color="auto"/>
            </w:tcBorders>
          </w:tcPr>
          <w:p w14:paraId="5AA8533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Коды</w:t>
            </w:r>
          </w:p>
        </w:tc>
      </w:tr>
      <w:tr w:rsidR="00BC6260" w:rsidRPr="00F0772B" w14:paraId="0ACD4C15" w14:textId="77777777" w:rsidTr="004B2260">
        <w:tc>
          <w:tcPr>
            <w:tcW w:w="3175" w:type="dxa"/>
            <w:vMerge w:val="restart"/>
            <w:tcBorders>
              <w:top w:val="nil"/>
              <w:left w:val="nil"/>
              <w:bottom w:val="nil"/>
              <w:right w:val="nil"/>
            </w:tcBorders>
          </w:tcPr>
          <w:p w14:paraId="0664B882" w14:textId="77777777" w:rsidR="00BC6260" w:rsidRPr="00F0772B" w:rsidRDefault="00BC6260" w:rsidP="004B2260">
            <w:pPr>
              <w:pStyle w:val="afc"/>
              <w:rPr>
                <w:rFonts w:ascii="Times New Roman" w:hAnsi="Times New Roman"/>
                <w:sz w:val="20"/>
                <w:szCs w:val="20"/>
              </w:rPr>
            </w:pPr>
          </w:p>
        </w:tc>
        <w:tc>
          <w:tcPr>
            <w:tcW w:w="6180" w:type="dxa"/>
            <w:vMerge w:val="restart"/>
            <w:tcBorders>
              <w:top w:val="nil"/>
              <w:left w:val="nil"/>
              <w:bottom w:val="nil"/>
              <w:right w:val="nil"/>
            </w:tcBorders>
          </w:tcPr>
          <w:p w14:paraId="6107079A" w14:textId="77777777" w:rsidR="00BC6260" w:rsidRPr="00F0772B" w:rsidRDefault="00BC6260" w:rsidP="004B2260">
            <w:pPr>
              <w:pStyle w:val="10"/>
              <w:rPr>
                <w:sz w:val="20"/>
                <w:szCs w:val="20"/>
              </w:rPr>
            </w:pPr>
            <w:r w:rsidRPr="00F0772B">
              <w:rPr>
                <w:sz w:val="20"/>
                <w:szCs w:val="20"/>
              </w:rPr>
              <w:t>ОТЧЕТ О ВЫПОЛНЕНИИ МУНИЦИПАЛЬНОГО ЗАДАНИЯ N</w:t>
            </w:r>
            <w:hyperlink w:anchor="sub_401" w:history="1">
              <w:r w:rsidRPr="00F0772B">
                <w:rPr>
                  <w:rStyle w:val="af3"/>
                  <w:b w:val="0"/>
                  <w:bCs w:val="0"/>
                </w:rPr>
                <w:t>&lt;1&gt;</w:t>
              </w:r>
            </w:hyperlink>
          </w:p>
        </w:tc>
        <w:tc>
          <w:tcPr>
            <w:tcW w:w="1757" w:type="dxa"/>
            <w:tcBorders>
              <w:top w:val="nil"/>
              <w:left w:val="nil"/>
              <w:bottom w:val="single" w:sz="4" w:space="0" w:color="auto"/>
              <w:right w:val="nil"/>
            </w:tcBorders>
          </w:tcPr>
          <w:p w14:paraId="65BB7782" w14:textId="77777777" w:rsidR="00BC6260" w:rsidRPr="00F0772B" w:rsidRDefault="00BC6260" w:rsidP="004B2260">
            <w:pPr>
              <w:pStyle w:val="afc"/>
              <w:rPr>
                <w:rFonts w:ascii="Times New Roman" w:hAnsi="Times New Roman"/>
                <w:sz w:val="20"/>
                <w:szCs w:val="20"/>
              </w:rPr>
            </w:pPr>
          </w:p>
        </w:tc>
        <w:tc>
          <w:tcPr>
            <w:tcW w:w="1417" w:type="dxa"/>
            <w:vMerge w:val="restart"/>
            <w:tcBorders>
              <w:top w:val="nil"/>
              <w:left w:val="nil"/>
              <w:bottom w:val="nil"/>
              <w:right w:val="single" w:sz="4" w:space="0" w:color="auto"/>
            </w:tcBorders>
          </w:tcPr>
          <w:p w14:paraId="63E4AAE3"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 xml:space="preserve">Форма по </w:t>
            </w:r>
            <w:hyperlink r:id="rId77" w:history="1">
              <w:r w:rsidRPr="00F0772B">
                <w:rPr>
                  <w:rStyle w:val="af3"/>
                  <w:rFonts w:ascii="Times New Roman" w:hAnsi="Times New Roman"/>
                </w:rPr>
                <w:t>ОКУД</w:t>
              </w:r>
            </w:hyperlink>
          </w:p>
        </w:tc>
        <w:tc>
          <w:tcPr>
            <w:tcW w:w="1708" w:type="dxa"/>
            <w:vMerge w:val="restart"/>
            <w:tcBorders>
              <w:top w:val="single" w:sz="4" w:space="0" w:color="auto"/>
              <w:left w:val="single" w:sz="4" w:space="0" w:color="auto"/>
              <w:bottom w:val="single" w:sz="4" w:space="0" w:color="auto"/>
            </w:tcBorders>
          </w:tcPr>
          <w:p w14:paraId="567CBF8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0506501</w:t>
            </w:r>
          </w:p>
        </w:tc>
      </w:tr>
      <w:tr w:rsidR="00BC6260" w:rsidRPr="00F0772B" w14:paraId="706290F4" w14:textId="77777777" w:rsidTr="004B2260">
        <w:tc>
          <w:tcPr>
            <w:tcW w:w="3175" w:type="dxa"/>
            <w:vMerge/>
            <w:tcBorders>
              <w:top w:val="nil"/>
              <w:left w:val="nil"/>
              <w:bottom w:val="nil"/>
              <w:right w:val="nil"/>
            </w:tcBorders>
          </w:tcPr>
          <w:p w14:paraId="00EC7C87" w14:textId="77777777" w:rsidR="00BC6260" w:rsidRPr="00F0772B" w:rsidRDefault="00BC6260" w:rsidP="004B2260">
            <w:pPr>
              <w:pStyle w:val="afc"/>
              <w:rPr>
                <w:rFonts w:ascii="Times New Roman" w:hAnsi="Times New Roman"/>
                <w:sz w:val="20"/>
                <w:szCs w:val="20"/>
              </w:rPr>
            </w:pPr>
          </w:p>
        </w:tc>
        <w:tc>
          <w:tcPr>
            <w:tcW w:w="6180" w:type="dxa"/>
            <w:vMerge/>
            <w:tcBorders>
              <w:top w:val="nil"/>
              <w:left w:val="nil"/>
              <w:bottom w:val="nil"/>
              <w:right w:val="nil"/>
            </w:tcBorders>
          </w:tcPr>
          <w:p w14:paraId="0B71F1AE" w14:textId="77777777" w:rsidR="00BC6260" w:rsidRPr="00F0772B" w:rsidRDefault="00BC6260" w:rsidP="004B2260">
            <w:pPr>
              <w:pStyle w:val="afc"/>
              <w:rPr>
                <w:rFonts w:ascii="Times New Roman" w:hAnsi="Times New Roman"/>
                <w:sz w:val="20"/>
                <w:szCs w:val="20"/>
              </w:rPr>
            </w:pPr>
          </w:p>
        </w:tc>
        <w:tc>
          <w:tcPr>
            <w:tcW w:w="1757" w:type="dxa"/>
            <w:tcBorders>
              <w:top w:val="single" w:sz="4" w:space="0" w:color="auto"/>
              <w:left w:val="single" w:sz="4" w:space="0" w:color="auto"/>
              <w:bottom w:val="single" w:sz="4" w:space="0" w:color="auto"/>
              <w:right w:val="single" w:sz="4" w:space="0" w:color="auto"/>
            </w:tcBorders>
          </w:tcPr>
          <w:p w14:paraId="2D516140" w14:textId="77777777" w:rsidR="00BC6260" w:rsidRPr="00F0772B" w:rsidRDefault="00BC6260" w:rsidP="004B2260">
            <w:pPr>
              <w:pStyle w:val="afc"/>
              <w:rPr>
                <w:rFonts w:ascii="Times New Roman" w:hAnsi="Times New Roman"/>
                <w:sz w:val="20"/>
                <w:szCs w:val="20"/>
              </w:rPr>
            </w:pPr>
          </w:p>
        </w:tc>
        <w:tc>
          <w:tcPr>
            <w:tcW w:w="1417" w:type="dxa"/>
            <w:vMerge/>
            <w:tcBorders>
              <w:top w:val="nil"/>
              <w:left w:val="nil"/>
              <w:bottom w:val="nil"/>
              <w:right w:val="single" w:sz="4" w:space="0" w:color="auto"/>
            </w:tcBorders>
          </w:tcPr>
          <w:p w14:paraId="260CACB4" w14:textId="77777777" w:rsidR="00BC6260" w:rsidRPr="00F0772B" w:rsidRDefault="00BC6260" w:rsidP="004B2260">
            <w:pPr>
              <w:pStyle w:val="afc"/>
              <w:rPr>
                <w:rFonts w:ascii="Times New Roman" w:hAnsi="Times New Roman"/>
                <w:sz w:val="20"/>
                <w:szCs w:val="20"/>
              </w:rPr>
            </w:pPr>
          </w:p>
        </w:tc>
        <w:tc>
          <w:tcPr>
            <w:tcW w:w="1708" w:type="dxa"/>
            <w:vMerge/>
            <w:tcBorders>
              <w:top w:val="single" w:sz="4" w:space="0" w:color="auto"/>
              <w:left w:val="single" w:sz="4" w:space="0" w:color="auto"/>
              <w:bottom w:val="single" w:sz="4" w:space="0" w:color="auto"/>
            </w:tcBorders>
          </w:tcPr>
          <w:p w14:paraId="4F4A4C6B" w14:textId="77777777" w:rsidR="00BC6260" w:rsidRPr="00F0772B" w:rsidRDefault="00BC6260" w:rsidP="004B2260">
            <w:pPr>
              <w:pStyle w:val="afc"/>
              <w:rPr>
                <w:rFonts w:ascii="Times New Roman" w:hAnsi="Times New Roman"/>
                <w:sz w:val="20"/>
                <w:szCs w:val="20"/>
              </w:rPr>
            </w:pPr>
          </w:p>
        </w:tc>
      </w:tr>
      <w:tr w:rsidR="00BC6260" w:rsidRPr="00F0772B" w14:paraId="3F632F15" w14:textId="77777777" w:rsidTr="004B2260">
        <w:tc>
          <w:tcPr>
            <w:tcW w:w="3175" w:type="dxa"/>
            <w:vMerge/>
            <w:tcBorders>
              <w:top w:val="nil"/>
              <w:left w:val="nil"/>
              <w:bottom w:val="nil"/>
              <w:right w:val="nil"/>
            </w:tcBorders>
          </w:tcPr>
          <w:p w14:paraId="105FCE57" w14:textId="77777777" w:rsidR="00BC6260" w:rsidRPr="00F0772B" w:rsidRDefault="00BC6260" w:rsidP="004B2260">
            <w:pPr>
              <w:pStyle w:val="afc"/>
              <w:rPr>
                <w:rFonts w:ascii="Times New Roman" w:hAnsi="Times New Roman"/>
                <w:sz w:val="20"/>
                <w:szCs w:val="20"/>
              </w:rPr>
            </w:pPr>
          </w:p>
        </w:tc>
        <w:tc>
          <w:tcPr>
            <w:tcW w:w="6180" w:type="dxa"/>
            <w:tcBorders>
              <w:top w:val="nil"/>
              <w:left w:val="nil"/>
              <w:bottom w:val="nil"/>
              <w:right w:val="nil"/>
            </w:tcBorders>
          </w:tcPr>
          <w:p w14:paraId="467B901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 20__ год и на плановый период 20__ и 20__ годов</w:t>
            </w:r>
          </w:p>
        </w:tc>
        <w:tc>
          <w:tcPr>
            <w:tcW w:w="1757" w:type="dxa"/>
            <w:tcBorders>
              <w:top w:val="single" w:sz="4" w:space="0" w:color="auto"/>
              <w:left w:val="nil"/>
              <w:bottom w:val="nil"/>
              <w:right w:val="nil"/>
            </w:tcBorders>
          </w:tcPr>
          <w:p w14:paraId="0D53637A" w14:textId="77777777" w:rsidR="00BC6260" w:rsidRPr="00F0772B" w:rsidRDefault="00BC6260" w:rsidP="004B2260">
            <w:pPr>
              <w:pStyle w:val="afc"/>
              <w:rPr>
                <w:rFonts w:ascii="Times New Roman" w:hAnsi="Times New Roman"/>
                <w:sz w:val="20"/>
                <w:szCs w:val="20"/>
              </w:rPr>
            </w:pPr>
          </w:p>
        </w:tc>
        <w:tc>
          <w:tcPr>
            <w:tcW w:w="1417" w:type="dxa"/>
            <w:tcBorders>
              <w:top w:val="nil"/>
              <w:left w:val="nil"/>
              <w:bottom w:val="nil"/>
              <w:right w:val="single" w:sz="4" w:space="0" w:color="auto"/>
            </w:tcBorders>
          </w:tcPr>
          <w:p w14:paraId="531BFDBC" w14:textId="77777777" w:rsidR="00BC6260" w:rsidRPr="00F0772B" w:rsidRDefault="00BC6260" w:rsidP="004B2260">
            <w:pPr>
              <w:pStyle w:val="afc"/>
              <w:rPr>
                <w:rFonts w:ascii="Times New Roman" w:hAnsi="Times New Roman"/>
                <w:sz w:val="20"/>
                <w:szCs w:val="20"/>
              </w:rPr>
            </w:pPr>
          </w:p>
        </w:tc>
        <w:tc>
          <w:tcPr>
            <w:tcW w:w="1708" w:type="dxa"/>
            <w:vMerge/>
            <w:tcBorders>
              <w:top w:val="single" w:sz="4" w:space="0" w:color="auto"/>
              <w:left w:val="single" w:sz="4" w:space="0" w:color="auto"/>
              <w:bottom w:val="single" w:sz="4" w:space="0" w:color="auto"/>
            </w:tcBorders>
          </w:tcPr>
          <w:p w14:paraId="73E1FAE6" w14:textId="77777777" w:rsidR="00BC6260" w:rsidRPr="00F0772B" w:rsidRDefault="00BC6260" w:rsidP="004B2260">
            <w:pPr>
              <w:pStyle w:val="afc"/>
              <w:rPr>
                <w:rFonts w:ascii="Times New Roman" w:hAnsi="Times New Roman"/>
                <w:sz w:val="20"/>
                <w:szCs w:val="20"/>
              </w:rPr>
            </w:pPr>
          </w:p>
        </w:tc>
      </w:tr>
      <w:tr w:rsidR="00BC6260" w:rsidRPr="00F0772B" w14:paraId="11C7E81D" w14:textId="77777777" w:rsidTr="004B2260">
        <w:tc>
          <w:tcPr>
            <w:tcW w:w="3175" w:type="dxa"/>
            <w:vMerge/>
            <w:tcBorders>
              <w:top w:val="nil"/>
              <w:left w:val="nil"/>
              <w:bottom w:val="nil"/>
              <w:right w:val="nil"/>
            </w:tcBorders>
          </w:tcPr>
          <w:p w14:paraId="5B121743" w14:textId="77777777" w:rsidR="00BC6260" w:rsidRPr="00F0772B" w:rsidRDefault="00BC6260" w:rsidP="004B2260">
            <w:pPr>
              <w:pStyle w:val="afc"/>
              <w:rPr>
                <w:rFonts w:ascii="Times New Roman" w:hAnsi="Times New Roman"/>
                <w:sz w:val="20"/>
                <w:szCs w:val="20"/>
              </w:rPr>
            </w:pPr>
          </w:p>
        </w:tc>
        <w:tc>
          <w:tcPr>
            <w:tcW w:w="6180" w:type="dxa"/>
            <w:tcBorders>
              <w:top w:val="nil"/>
              <w:left w:val="nil"/>
              <w:bottom w:val="nil"/>
              <w:right w:val="nil"/>
            </w:tcBorders>
          </w:tcPr>
          <w:p w14:paraId="60134EF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 "___" _________ 20____ г.</w:t>
            </w:r>
            <w:hyperlink w:anchor="sub_402" w:history="1">
              <w:r w:rsidRPr="00F0772B">
                <w:rPr>
                  <w:rStyle w:val="af3"/>
                  <w:rFonts w:ascii="Times New Roman" w:hAnsi="Times New Roman"/>
                </w:rPr>
                <w:t>&lt;2&gt;</w:t>
              </w:r>
            </w:hyperlink>
          </w:p>
        </w:tc>
        <w:tc>
          <w:tcPr>
            <w:tcW w:w="1757" w:type="dxa"/>
            <w:tcBorders>
              <w:top w:val="nil"/>
              <w:left w:val="nil"/>
              <w:bottom w:val="nil"/>
              <w:right w:val="nil"/>
            </w:tcBorders>
          </w:tcPr>
          <w:p w14:paraId="5FCA1E18" w14:textId="77777777" w:rsidR="00BC6260" w:rsidRPr="00F0772B" w:rsidRDefault="00BC6260" w:rsidP="004B2260">
            <w:pPr>
              <w:pStyle w:val="afc"/>
              <w:rPr>
                <w:rFonts w:ascii="Times New Roman" w:hAnsi="Times New Roman"/>
                <w:sz w:val="20"/>
                <w:szCs w:val="20"/>
              </w:rPr>
            </w:pPr>
          </w:p>
        </w:tc>
        <w:tc>
          <w:tcPr>
            <w:tcW w:w="1417" w:type="dxa"/>
            <w:vMerge w:val="restart"/>
            <w:tcBorders>
              <w:top w:val="nil"/>
              <w:left w:val="nil"/>
              <w:bottom w:val="nil"/>
              <w:right w:val="single" w:sz="4" w:space="0" w:color="auto"/>
            </w:tcBorders>
          </w:tcPr>
          <w:p w14:paraId="67F164EB"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Дата</w:t>
            </w:r>
          </w:p>
        </w:tc>
        <w:tc>
          <w:tcPr>
            <w:tcW w:w="1708" w:type="dxa"/>
            <w:vMerge w:val="restart"/>
            <w:tcBorders>
              <w:top w:val="single" w:sz="4" w:space="0" w:color="auto"/>
              <w:left w:val="single" w:sz="4" w:space="0" w:color="auto"/>
              <w:bottom w:val="single" w:sz="4" w:space="0" w:color="auto"/>
            </w:tcBorders>
          </w:tcPr>
          <w:p w14:paraId="32B98249" w14:textId="77777777" w:rsidR="00BC6260" w:rsidRPr="00F0772B" w:rsidRDefault="00BC6260" w:rsidP="004B2260">
            <w:pPr>
              <w:pStyle w:val="afc"/>
              <w:rPr>
                <w:rFonts w:ascii="Times New Roman" w:hAnsi="Times New Roman"/>
                <w:sz w:val="20"/>
                <w:szCs w:val="20"/>
              </w:rPr>
            </w:pPr>
          </w:p>
        </w:tc>
      </w:tr>
      <w:tr w:rsidR="00BC6260" w:rsidRPr="00F0772B" w14:paraId="3E28FABE" w14:textId="77777777" w:rsidTr="004B2260">
        <w:tc>
          <w:tcPr>
            <w:tcW w:w="3175" w:type="dxa"/>
            <w:vMerge/>
            <w:tcBorders>
              <w:top w:val="nil"/>
              <w:left w:val="nil"/>
              <w:bottom w:val="nil"/>
              <w:right w:val="nil"/>
            </w:tcBorders>
          </w:tcPr>
          <w:p w14:paraId="3D205FDA" w14:textId="77777777" w:rsidR="00BC6260" w:rsidRPr="00F0772B" w:rsidRDefault="00BC6260" w:rsidP="004B2260">
            <w:pPr>
              <w:pStyle w:val="afc"/>
              <w:rPr>
                <w:rFonts w:ascii="Times New Roman" w:hAnsi="Times New Roman"/>
                <w:sz w:val="20"/>
                <w:szCs w:val="20"/>
              </w:rPr>
            </w:pPr>
          </w:p>
        </w:tc>
        <w:tc>
          <w:tcPr>
            <w:tcW w:w="6180" w:type="dxa"/>
            <w:tcBorders>
              <w:top w:val="nil"/>
              <w:left w:val="nil"/>
              <w:bottom w:val="nil"/>
              <w:right w:val="nil"/>
            </w:tcBorders>
          </w:tcPr>
          <w:p w14:paraId="1E09F455" w14:textId="77777777" w:rsidR="00BC6260" w:rsidRPr="00F0772B" w:rsidRDefault="00BC6260" w:rsidP="004B2260">
            <w:pPr>
              <w:pStyle w:val="afc"/>
              <w:rPr>
                <w:rFonts w:ascii="Times New Roman" w:hAnsi="Times New Roman"/>
                <w:sz w:val="20"/>
                <w:szCs w:val="20"/>
              </w:rPr>
            </w:pPr>
          </w:p>
        </w:tc>
        <w:tc>
          <w:tcPr>
            <w:tcW w:w="1757" w:type="dxa"/>
            <w:tcBorders>
              <w:top w:val="nil"/>
              <w:left w:val="nil"/>
              <w:bottom w:val="nil"/>
              <w:right w:val="nil"/>
            </w:tcBorders>
          </w:tcPr>
          <w:p w14:paraId="7EEF14F3" w14:textId="77777777" w:rsidR="00BC6260" w:rsidRPr="00F0772B" w:rsidRDefault="00BC6260" w:rsidP="004B2260">
            <w:pPr>
              <w:pStyle w:val="afc"/>
              <w:rPr>
                <w:rFonts w:ascii="Times New Roman" w:hAnsi="Times New Roman"/>
                <w:sz w:val="20"/>
                <w:szCs w:val="20"/>
              </w:rPr>
            </w:pPr>
          </w:p>
        </w:tc>
        <w:tc>
          <w:tcPr>
            <w:tcW w:w="1417" w:type="dxa"/>
            <w:vMerge/>
            <w:tcBorders>
              <w:top w:val="nil"/>
              <w:left w:val="nil"/>
              <w:bottom w:val="nil"/>
              <w:right w:val="single" w:sz="4" w:space="0" w:color="auto"/>
            </w:tcBorders>
          </w:tcPr>
          <w:p w14:paraId="3503B7B2" w14:textId="77777777" w:rsidR="00BC6260" w:rsidRPr="00F0772B" w:rsidRDefault="00BC6260" w:rsidP="004B2260">
            <w:pPr>
              <w:pStyle w:val="afc"/>
              <w:rPr>
                <w:rFonts w:ascii="Times New Roman" w:hAnsi="Times New Roman"/>
                <w:sz w:val="20"/>
                <w:szCs w:val="20"/>
              </w:rPr>
            </w:pPr>
          </w:p>
        </w:tc>
        <w:tc>
          <w:tcPr>
            <w:tcW w:w="1708" w:type="dxa"/>
            <w:vMerge/>
            <w:tcBorders>
              <w:top w:val="single" w:sz="4" w:space="0" w:color="auto"/>
              <w:left w:val="single" w:sz="4" w:space="0" w:color="auto"/>
              <w:bottom w:val="single" w:sz="4" w:space="0" w:color="auto"/>
            </w:tcBorders>
          </w:tcPr>
          <w:p w14:paraId="6AAB0699" w14:textId="77777777" w:rsidR="00BC6260" w:rsidRPr="00F0772B" w:rsidRDefault="00BC6260" w:rsidP="004B2260">
            <w:pPr>
              <w:pStyle w:val="afc"/>
              <w:rPr>
                <w:rFonts w:ascii="Times New Roman" w:hAnsi="Times New Roman"/>
                <w:sz w:val="20"/>
                <w:szCs w:val="20"/>
              </w:rPr>
            </w:pPr>
          </w:p>
        </w:tc>
      </w:tr>
      <w:tr w:rsidR="00BC6260" w:rsidRPr="00F0772B" w14:paraId="4D470859" w14:textId="77777777" w:rsidTr="004B2260">
        <w:tc>
          <w:tcPr>
            <w:tcW w:w="3175" w:type="dxa"/>
            <w:vMerge w:val="restart"/>
            <w:tcBorders>
              <w:top w:val="nil"/>
              <w:left w:val="nil"/>
              <w:bottom w:val="nil"/>
              <w:right w:val="nil"/>
            </w:tcBorders>
          </w:tcPr>
          <w:p w14:paraId="452818B9"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Наименование муниципального учреждения Аликовского муниципального округа (обособленного подразделения)</w:t>
            </w:r>
          </w:p>
        </w:tc>
        <w:tc>
          <w:tcPr>
            <w:tcW w:w="7937" w:type="dxa"/>
            <w:gridSpan w:val="2"/>
            <w:vMerge w:val="restart"/>
            <w:tcBorders>
              <w:top w:val="nil"/>
              <w:left w:val="nil"/>
              <w:bottom w:val="nil"/>
              <w:right w:val="nil"/>
            </w:tcBorders>
          </w:tcPr>
          <w:p w14:paraId="2E4958E9" w14:textId="77777777" w:rsidR="00BC6260" w:rsidRPr="00F0772B" w:rsidRDefault="00BC6260" w:rsidP="004B2260">
            <w:pPr>
              <w:pStyle w:val="afc"/>
              <w:rPr>
                <w:rFonts w:ascii="Times New Roman" w:hAnsi="Times New Roman"/>
                <w:sz w:val="20"/>
                <w:szCs w:val="20"/>
              </w:rPr>
            </w:pPr>
          </w:p>
        </w:tc>
        <w:tc>
          <w:tcPr>
            <w:tcW w:w="1417" w:type="dxa"/>
            <w:tcBorders>
              <w:top w:val="nil"/>
              <w:left w:val="nil"/>
              <w:bottom w:val="nil"/>
              <w:right w:val="single" w:sz="4" w:space="0" w:color="auto"/>
            </w:tcBorders>
          </w:tcPr>
          <w:p w14:paraId="4EE4A51B"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Код по сводному реестру</w:t>
            </w:r>
          </w:p>
        </w:tc>
        <w:tc>
          <w:tcPr>
            <w:tcW w:w="1708" w:type="dxa"/>
            <w:tcBorders>
              <w:top w:val="single" w:sz="4" w:space="0" w:color="auto"/>
              <w:left w:val="single" w:sz="4" w:space="0" w:color="auto"/>
              <w:bottom w:val="single" w:sz="4" w:space="0" w:color="auto"/>
            </w:tcBorders>
          </w:tcPr>
          <w:p w14:paraId="349EDB12" w14:textId="77777777" w:rsidR="00BC6260" w:rsidRPr="00F0772B" w:rsidRDefault="00BC6260" w:rsidP="004B2260">
            <w:pPr>
              <w:pStyle w:val="afc"/>
              <w:rPr>
                <w:rFonts w:ascii="Times New Roman" w:hAnsi="Times New Roman"/>
                <w:sz w:val="20"/>
                <w:szCs w:val="20"/>
              </w:rPr>
            </w:pPr>
          </w:p>
        </w:tc>
      </w:tr>
      <w:tr w:rsidR="00BC6260" w:rsidRPr="00F0772B" w14:paraId="07C32793" w14:textId="77777777" w:rsidTr="004B2260">
        <w:tc>
          <w:tcPr>
            <w:tcW w:w="3175" w:type="dxa"/>
            <w:vMerge/>
            <w:tcBorders>
              <w:top w:val="nil"/>
              <w:left w:val="nil"/>
              <w:bottom w:val="nil"/>
              <w:right w:val="nil"/>
            </w:tcBorders>
          </w:tcPr>
          <w:p w14:paraId="39180AC2" w14:textId="77777777" w:rsidR="00BC6260" w:rsidRPr="00F0772B" w:rsidRDefault="00BC6260" w:rsidP="004B2260">
            <w:pPr>
              <w:pStyle w:val="afc"/>
              <w:rPr>
                <w:rFonts w:ascii="Times New Roman" w:hAnsi="Times New Roman"/>
                <w:sz w:val="20"/>
                <w:szCs w:val="20"/>
              </w:rPr>
            </w:pPr>
          </w:p>
        </w:tc>
        <w:tc>
          <w:tcPr>
            <w:tcW w:w="7937" w:type="dxa"/>
            <w:gridSpan w:val="2"/>
            <w:vMerge/>
            <w:tcBorders>
              <w:top w:val="nil"/>
              <w:left w:val="nil"/>
              <w:bottom w:val="nil"/>
              <w:right w:val="nil"/>
            </w:tcBorders>
          </w:tcPr>
          <w:p w14:paraId="6A6198CE" w14:textId="77777777" w:rsidR="00BC6260" w:rsidRPr="00F0772B" w:rsidRDefault="00BC6260" w:rsidP="004B2260">
            <w:pPr>
              <w:pStyle w:val="afc"/>
              <w:rPr>
                <w:rFonts w:ascii="Times New Roman" w:hAnsi="Times New Roman"/>
                <w:sz w:val="20"/>
                <w:szCs w:val="20"/>
              </w:rPr>
            </w:pPr>
          </w:p>
        </w:tc>
        <w:tc>
          <w:tcPr>
            <w:tcW w:w="1417" w:type="dxa"/>
            <w:tcBorders>
              <w:top w:val="nil"/>
              <w:left w:val="nil"/>
              <w:bottom w:val="nil"/>
              <w:right w:val="single" w:sz="4" w:space="0" w:color="auto"/>
            </w:tcBorders>
          </w:tcPr>
          <w:p w14:paraId="3D2FF8FE" w14:textId="77777777" w:rsidR="00BC6260" w:rsidRPr="00F0772B" w:rsidRDefault="00BC6260" w:rsidP="004B2260">
            <w:pPr>
              <w:pStyle w:val="afc"/>
              <w:rPr>
                <w:rFonts w:ascii="Times New Roman" w:hAnsi="Times New Roman"/>
                <w:sz w:val="20"/>
                <w:szCs w:val="20"/>
              </w:rPr>
            </w:pPr>
          </w:p>
        </w:tc>
        <w:tc>
          <w:tcPr>
            <w:tcW w:w="1708" w:type="dxa"/>
            <w:tcBorders>
              <w:top w:val="single" w:sz="4" w:space="0" w:color="auto"/>
              <w:left w:val="single" w:sz="4" w:space="0" w:color="auto"/>
              <w:bottom w:val="single" w:sz="4" w:space="0" w:color="auto"/>
            </w:tcBorders>
          </w:tcPr>
          <w:p w14:paraId="74700029" w14:textId="77777777" w:rsidR="00BC6260" w:rsidRPr="00F0772B" w:rsidRDefault="00BC6260" w:rsidP="004B2260">
            <w:pPr>
              <w:pStyle w:val="afc"/>
              <w:rPr>
                <w:rFonts w:ascii="Times New Roman" w:hAnsi="Times New Roman"/>
                <w:sz w:val="20"/>
                <w:szCs w:val="20"/>
              </w:rPr>
            </w:pPr>
          </w:p>
        </w:tc>
      </w:tr>
      <w:tr w:rsidR="00BC6260" w:rsidRPr="00F0772B" w14:paraId="41704910" w14:textId="77777777" w:rsidTr="004B2260">
        <w:tc>
          <w:tcPr>
            <w:tcW w:w="3175" w:type="dxa"/>
            <w:vMerge w:val="restart"/>
            <w:tcBorders>
              <w:top w:val="nil"/>
              <w:left w:val="nil"/>
              <w:bottom w:val="nil"/>
              <w:right w:val="nil"/>
            </w:tcBorders>
          </w:tcPr>
          <w:p w14:paraId="64D1DD7C"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Вид деятельности муниципального учреждения Аликовского муниципального округа (обособленного подразделения)</w:t>
            </w:r>
          </w:p>
        </w:tc>
        <w:tc>
          <w:tcPr>
            <w:tcW w:w="7937" w:type="dxa"/>
            <w:gridSpan w:val="2"/>
            <w:vMerge w:val="restart"/>
            <w:tcBorders>
              <w:top w:val="nil"/>
              <w:left w:val="nil"/>
              <w:bottom w:val="single" w:sz="4" w:space="0" w:color="auto"/>
              <w:right w:val="nil"/>
            </w:tcBorders>
          </w:tcPr>
          <w:p w14:paraId="622AC8E5" w14:textId="77777777" w:rsidR="00BC6260" w:rsidRPr="00F0772B" w:rsidRDefault="00BC6260" w:rsidP="004B2260">
            <w:pPr>
              <w:pStyle w:val="afc"/>
              <w:rPr>
                <w:rFonts w:ascii="Times New Roman" w:hAnsi="Times New Roman"/>
                <w:sz w:val="20"/>
                <w:szCs w:val="20"/>
              </w:rPr>
            </w:pPr>
          </w:p>
        </w:tc>
        <w:tc>
          <w:tcPr>
            <w:tcW w:w="1417" w:type="dxa"/>
            <w:tcBorders>
              <w:top w:val="nil"/>
              <w:left w:val="nil"/>
              <w:bottom w:val="nil"/>
              <w:right w:val="single" w:sz="4" w:space="0" w:color="auto"/>
            </w:tcBorders>
          </w:tcPr>
          <w:p w14:paraId="1E69D3C8" w14:textId="77777777" w:rsidR="00BC6260" w:rsidRPr="00F0772B" w:rsidRDefault="00BC6260" w:rsidP="004B2260">
            <w:pPr>
              <w:pStyle w:val="afc"/>
              <w:rPr>
                <w:rFonts w:ascii="Times New Roman" w:hAnsi="Times New Roman"/>
                <w:sz w:val="20"/>
                <w:szCs w:val="20"/>
              </w:rPr>
            </w:pPr>
          </w:p>
        </w:tc>
        <w:tc>
          <w:tcPr>
            <w:tcW w:w="1708" w:type="dxa"/>
            <w:tcBorders>
              <w:top w:val="single" w:sz="4" w:space="0" w:color="auto"/>
              <w:left w:val="single" w:sz="4" w:space="0" w:color="auto"/>
              <w:bottom w:val="single" w:sz="4" w:space="0" w:color="auto"/>
            </w:tcBorders>
          </w:tcPr>
          <w:p w14:paraId="5CEE6A49" w14:textId="77777777" w:rsidR="00BC6260" w:rsidRPr="00F0772B" w:rsidRDefault="00BC6260" w:rsidP="004B2260">
            <w:pPr>
              <w:pStyle w:val="afc"/>
              <w:rPr>
                <w:rFonts w:ascii="Times New Roman" w:hAnsi="Times New Roman"/>
                <w:sz w:val="20"/>
                <w:szCs w:val="20"/>
              </w:rPr>
            </w:pPr>
          </w:p>
        </w:tc>
      </w:tr>
      <w:tr w:rsidR="00BC6260" w:rsidRPr="00F0772B" w14:paraId="3B5AB64B" w14:textId="77777777" w:rsidTr="004B2260">
        <w:tc>
          <w:tcPr>
            <w:tcW w:w="3175" w:type="dxa"/>
            <w:vMerge/>
            <w:tcBorders>
              <w:top w:val="nil"/>
              <w:left w:val="nil"/>
              <w:bottom w:val="nil"/>
              <w:right w:val="nil"/>
            </w:tcBorders>
          </w:tcPr>
          <w:p w14:paraId="0BAFBCCA" w14:textId="77777777" w:rsidR="00BC6260" w:rsidRPr="00F0772B" w:rsidRDefault="00BC6260" w:rsidP="004B2260">
            <w:pPr>
              <w:pStyle w:val="afc"/>
              <w:rPr>
                <w:rFonts w:ascii="Times New Roman" w:hAnsi="Times New Roman"/>
                <w:sz w:val="20"/>
                <w:szCs w:val="20"/>
              </w:rPr>
            </w:pPr>
          </w:p>
        </w:tc>
        <w:tc>
          <w:tcPr>
            <w:tcW w:w="7937" w:type="dxa"/>
            <w:gridSpan w:val="2"/>
            <w:vMerge/>
            <w:tcBorders>
              <w:top w:val="nil"/>
              <w:left w:val="nil"/>
              <w:bottom w:val="single" w:sz="4" w:space="0" w:color="auto"/>
              <w:right w:val="nil"/>
            </w:tcBorders>
          </w:tcPr>
          <w:p w14:paraId="6FEA39EB" w14:textId="77777777" w:rsidR="00BC6260" w:rsidRPr="00F0772B" w:rsidRDefault="00BC6260" w:rsidP="004B2260">
            <w:pPr>
              <w:pStyle w:val="afc"/>
              <w:rPr>
                <w:rFonts w:ascii="Times New Roman" w:hAnsi="Times New Roman"/>
                <w:sz w:val="20"/>
                <w:szCs w:val="20"/>
              </w:rPr>
            </w:pPr>
          </w:p>
        </w:tc>
        <w:tc>
          <w:tcPr>
            <w:tcW w:w="1417" w:type="dxa"/>
            <w:tcBorders>
              <w:top w:val="nil"/>
              <w:left w:val="nil"/>
              <w:bottom w:val="nil"/>
              <w:right w:val="single" w:sz="4" w:space="0" w:color="auto"/>
            </w:tcBorders>
          </w:tcPr>
          <w:p w14:paraId="07BCD07B"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 xml:space="preserve">По </w:t>
            </w:r>
            <w:hyperlink r:id="rId78" w:history="1">
              <w:r w:rsidRPr="00F0772B">
                <w:rPr>
                  <w:rStyle w:val="af3"/>
                  <w:rFonts w:ascii="Times New Roman" w:hAnsi="Times New Roman"/>
                </w:rPr>
                <w:t>ОКВЭД</w:t>
              </w:r>
            </w:hyperlink>
          </w:p>
        </w:tc>
        <w:tc>
          <w:tcPr>
            <w:tcW w:w="1708" w:type="dxa"/>
            <w:tcBorders>
              <w:top w:val="single" w:sz="4" w:space="0" w:color="auto"/>
              <w:left w:val="single" w:sz="4" w:space="0" w:color="auto"/>
              <w:bottom w:val="single" w:sz="4" w:space="0" w:color="auto"/>
            </w:tcBorders>
          </w:tcPr>
          <w:p w14:paraId="7196A592" w14:textId="77777777" w:rsidR="00BC6260" w:rsidRPr="00F0772B" w:rsidRDefault="00BC6260" w:rsidP="004B2260">
            <w:pPr>
              <w:pStyle w:val="afc"/>
              <w:rPr>
                <w:rFonts w:ascii="Times New Roman" w:hAnsi="Times New Roman"/>
                <w:sz w:val="20"/>
                <w:szCs w:val="20"/>
              </w:rPr>
            </w:pPr>
          </w:p>
        </w:tc>
      </w:tr>
      <w:tr w:rsidR="00BC6260" w:rsidRPr="00F0772B" w14:paraId="373C530A" w14:textId="77777777" w:rsidTr="004B2260">
        <w:tc>
          <w:tcPr>
            <w:tcW w:w="3175" w:type="dxa"/>
            <w:tcBorders>
              <w:top w:val="nil"/>
              <w:left w:val="nil"/>
              <w:bottom w:val="nil"/>
              <w:right w:val="nil"/>
            </w:tcBorders>
          </w:tcPr>
          <w:p w14:paraId="22103696" w14:textId="77777777" w:rsidR="00BC6260" w:rsidRPr="00F0772B" w:rsidRDefault="00BC6260" w:rsidP="004B2260">
            <w:pPr>
              <w:pStyle w:val="afc"/>
              <w:rPr>
                <w:rFonts w:ascii="Times New Roman" w:hAnsi="Times New Roman"/>
                <w:sz w:val="20"/>
                <w:szCs w:val="20"/>
              </w:rPr>
            </w:pPr>
          </w:p>
        </w:tc>
        <w:tc>
          <w:tcPr>
            <w:tcW w:w="7937" w:type="dxa"/>
            <w:gridSpan w:val="2"/>
            <w:tcBorders>
              <w:top w:val="single" w:sz="4" w:space="0" w:color="auto"/>
              <w:left w:val="nil"/>
              <w:bottom w:val="single" w:sz="4" w:space="0" w:color="auto"/>
              <w:right w:val="nil"/>
            </w:tcBorders>
          </w:tcPr>
          <w:p w14:paraId="630ADC13" w14:textId="77777777" w:rsidR="00BC6260" w:rsidRPr="00F0772B" w:rsidRDefault="00BC6260" w:rsidP="004B2260">
            <w:pPr>
              <w:pStyle w:val="afc"/>
              <w:rPr>
                <w:rFonts w:ascii="Times New Roman" w:hAnsi="Times New Roman"/>
                <w:sz w:val="20"/>
                <w:szCs w:val="20"/>
              </w:rPr>
            </w:pPr>
          </w:p>
        </w:tc>
        <w:tc>
          <w:tcPr>
            <w:tcW w:w="1417" w:type="dxa"/>
            <w:tcBorders>
              <w:top w:val="nil"/>
              <w:left w:val="nil"/>
              <w:bottom w:val="nil"/>
              <w:right w:val="single" w:sz="4" w:space="0" w:color="auto"/>
            </w:tcBorders>
          </w:tcPr>
          <w:p w14:paraId="32A9BEF6"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 xml:space="preserve">По </w:t>
            </w:r>
            <w:hyperlink r:id="rId79" w:history="1">
              <w:r w:rsidRPr="00F0772B">
                <w:rPr>
                  <w:rStyle w:val="af3"/>
                  <w:rFonts w:ascii="Times New Roman" w:hAnsi="Times New Roman"/>
                </w:rPr>
                <w:t>ОКВЭД</w:t>
              </w:r>
            </w:hyperlink>
          </w:p>
        </w:tc>
        <w:tc>
          <w:tcPr>
            <w:tcW w:w="1708" w:type="dxa"/>
            <w:tcBorders>
              <w:top w:val="single" w:sz="4" w:space="0" w:color="auto"/>
              <w:left w:val="single" w:sz="4" w:space="0" w:color="auto"/>
              <w:bottom w:val="single" w:sz="4" w:space="0" w:color="auto"/>
            </w:tcBorders>
          </w:tcPr>
          <w:p w14:paraId="350FB916" w14:textId="77777777" w:rsidR="00BC6260" w:rsidRPr="00F0772B" w:rsidRDefault="00BC6260" w:rsidP="004B2260">
            <w:pPr>
              <w:pStyle w:val="afc"/>
              <w:rPr>
                <w:rFonts w:ascii="Times New Roman" w:hAnsi="Times New Roman"/>
                <w:sz w:val="20"/>
                <w:szCs w:val="20"/>
              </w:rPr>
            </w:pPr>
          </w:p>
        </w:tc>
      </w:tr>
      <w:tr w:rsidR="00BC6260" w:rsidRPr="00F0772B" w14:paraId="3B2B49ED" w14:textId="77777777" w:rsidTr="004B2260">
        <w:tc>
          <w:tcPr>
            <w:tcW w:w="3175" w:type="dxa"/>
            <w:tcBorders>
              <w:top w:val="nil"/>
              <w:left w:val="nil"/>
              <w:bottom w:val="nil"/>
              <w:right w:val="nil"/>
            </w:tcBorders>
          </w:tcPr>
          <w:p w14:paraId="204A7C81" w14:textId="77777777" w:rsidR="00BC6260" w:rsidRPr="00F0772B" w:rsidRDefault="00BC6260" w:rsidP="004B2260">
            <w:pPr>
              <w:pStyle w:val="afc"/>
              <w:rPr>
                <w:rFonts w:ascii="Times New Roman" w:hAnsi="Times New Roman"/>
                <w:sz w:val="20"/>
                <w:szCs w:val="20"/>
              </w:rPr>
            </w:pPr>
          </w:p>
        </w:tc>
        <w:tc>
          <w:tcPr>
            <w:tcW w:w="7937" w:type="dxa"/>
            <w:gridSpan w:val="2"/>
            <w:tcBorders>
              <w:top w:val="single" w:sz="4" w:space="0" w:color="auto"/>
              <w:left w:val="nil"/>
              <w:bottom w:val="single" w:sz="4" w:space="0" w:color="auto"/>
              <w:right w:val="nil"/>
            </w:tcBorders>
          </w:tcPr>
          <w:p w14:paraId="64971A7B" w14:textId="77777777" w:rsidR="00BC6260" w:rsidRPr="00F0772B" w:rsidRDefault="00BC6260" w:rsidP="004B2260">
            <w:pPr>
              <w:pStyle w:val="afc"/>
              <w:rPr>
                <w:rFonts w:ascii="Times New Roman" w:hAnsi="Times New Roman"/>
                <w:sz w:val="20"/>
                <w:szCs w:val="20"/>
              </w:rPr>
            </w:pPr>
          </w:p>
        </w:tc>
        <w:tc>
          <w:tcPr>
            <w:tcW w:w="1417" w:type="dxa"/>
            <w:tcBorders>
              <w:top w:val="nil"/>
              <w:left w:val="nil"/>
              <w:bottom w:val="nil"/>
              <w:right w:val="single" w:sz="4" w:space="0" w:color="auto"/>
            </w:tcBorders>
          </w:tcPr>
          <w:p w14:paraId="13DFD4AD"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 xml:space="preserve">По </w:t>
            </w:r>
            <w:hyperlink r:id="rId80" w:history="1">
              <w:r w:rsidRPr="00F0772B">
                <w:rPr>
                  <w:rStyle w:val="af3"/>
                  <w:rFonts w:ascii="Times New Roman" w:hAnsi="Times New Roman"/>
                </w:rPr>
                <w:t>ОКВЭД</w:t>
              </w:r>
            </w:hyperlink>
          </w:p>
        </w:tc>
        <w:tc>
          <w:tcPr>
            <w:tcW w:w="1708" w:type="dxa"/>
            <w:tcBorders>
              <w:top w:val="single" w:sz="4" w:space="0" w:color="auto"/>
              <w:left w:val="single" w:sz="4" w:space="0" w:color="auto"/>
              <w:bottom w:val="single" w:sz="4" w:space="0" w:color="auto"/>
            </w:tcBorders>
          </w:tcPr>
          <w:p w14:paraId="0CEEAB38" w14:textId="77777777" w:rsidR="00BC6260" w:rsidRPr="00F0772B" w:rsidRDefault="00BC6260" w:rsidP="004B2260">
            <w:pPr>
              <w:pStyle w:val="afc"/>
              <w:rPr>
                <w:rFonts w:ascii="Times New Roman" w:hAnsi="Times New Roman"/>
                <w:sz w:val="20"/>
                <w:szCs w:val="20"/>
              </w:rPr>
            </w:pPr>
          </w:p>
        </w:tc>
      </w:tr>
      <w:tr w:rsidR="00BC6260" w:rsidRPr="00F0772B" w14:paraId="13389290" w14:textId="77777777" w:rsidTr="004B2260">
        <w:tc>
          <w:tcPr>
            <w:tcW w:w="3175" w:type="dxa"/>
            <w:tcBorders>
              <w:top w:val="nil"/>
              <w:left w:val="nil"/>
              <w:bottom w:val="nil"/>
              <w:right w:val="nil"/>
            </w:tcBorders>
          </w:tcPr>
          <w:p w14:paraId="06BFE6FD" w14:textId="77777777" w:rsidR="00BC6260" w:rsidRPr="00F0772B" w:rsidRDefault="00BC6260" w:rsidP="004B2260">
            <w:pPr>
              <w:pStyle w:val="afc"/>
              <w:rPr>
                <w:rFonts w:ascii="Times New Roman" w:hAnsi="Times New Roman"/>
                <w:sz w:val="20"/>
                <w:szCs w:val="20"/>
              </w:rPr>
            </w:pPr>
          </w:p>
        </w:tc>
        <w:tc>
          <w:tcPr>
            <w:tcW w:w="7937" w:type="dxa"/>
            <w:gridSpan w:val="2"/>
            <w:tcBorders>
              <w:top w:val="single" w:sz="4" w:space="0" w:color="auto"/>
              <w:left w:val="nil"/>
              <w:bottom w:val="nil"/>
              <w:right w:val="nil"/>
            </w:tcBorders>
          </w:tcPr>
          <w:p w14:paraId="0B0D1BE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(указываются виды деятельности муниципального учреждения, по которым ему утверждено муниципальное задание)</w:t>
            </w:r>
          </w:p>
        </w:tc>
        <w:tc>
          <w:tcPr>
            <w:tcW w:w="1417" w:type="dxa"/>
            <w:tcBorders>
              <w:top w:val="nil"/>
              <w:left w:val="nil"/>
              <w:bottom w:val="nil"/>
              <w:right w:val="single" w:sz="4" w:space="0" w:color="auto"/>
            </w:tcBorders>
          </w:tcPr>
          <w:p w14:paraId="10F34169" w14:textId="77777777" w:rsidR="00BC6260" w:rsidRPr="00F0772B" w:rsidRDefault="00BC6260" w:rsidP="004B2260">
            <w:pPr>
              <w:pStyle w:val="afc"/>
              <w:rPr>
                <w:rFonts w:ascii="Times New Roman" w:hAnsi="Times New Roman"/>
                <w:sz w:val="20"/>
                <w:szCs w:val="20"/>
              </w:rPr>
            </w:pPr>
          </w:p>
        </w:tc>
        <w:tc>
          <w:tcPr>
            <w:tcW w:w="1708" w:type="dxa"/>
            <w:tcBorders>
              <w:top w:val="single" w:sz="4" w:space="0" w:color="auto"/>
              <w:left w:val="single" w:sz="4" w:space="0" w:color="auto"/>
              <w:bottom w:val="single" w:sz="4" w:space="0" w:color="auto"/>
            </w:tcBorders>
          </w:tcPr>
          <w:p w14:paraId="5F21153C" w14:textId="77777777" w:rsidR="00BC6260" w:rsidRPr="00F0772B" w:rsidRDefault="00BC6260" w:rsidP="004B2260">
            <w:pPr>
              <w:pStyle w:val="afc"/>
              <w:rPr>
                <w:rFonts w:ascii="Times New Roman" w:hAnsi="Times New Roman"/>
                <w:sz w:val="20"/>
                <w:szCs w:val="20"/>
              </w:rPr>
            </w:pPr>
          </w:p>
        </w:tc>
      </w:tr>
      <w:tr w:rsidR="00BC6260" w:rsidRPr="00F0772B" w14:paraId="4B822F6D" w14:textId="77777777" w:rsidTr="004B2260">
        <w:tc>
          <w:tcPr>
            <w:tcW w:w="3175" w:type="dxa"/>
            <w:tcBorders>
              <w:top w:val="nil"/>
              <w:left w:val="nil"/>
              <w:bottom w:val="nil"/>
              <w:right w:val="nil"/>
            </w:tcBorders>
          </w:tcPr>
          <w:p w14:paraId="7C5B6A23"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Периодичность</w:t>
            </w:r>
          </w:p>
        </w:tc>
        <w:tc>
          <w:tcPr>
            <w:tcW w:w="7937" w:type="dxa"/>
            <w:gridSpan w:val="2"/>
            <w:tcBorders>
              <w:top w:val="nil"/>
              <w:left w:val="nil"/>
              <w:bottom w:val="single" w:sz="4" w:space="0" w:color="auto"/>
              <w:right w:val="nil"/>
            </w:tcBorders>
          </w:tcPr>
          <w:p w14:paraId="5A03BA06" w14:textId="77777777" w:rsidR="00BC6260" w:rsidRPr="00F0772B" w:rsidRDefault="00BC6260" w:rsidP="004B2260">
            <w:pPr>
              <w:pStyle w:val="afc"/>
              <w:rPr>
                <w:rFonts w:ascii="Times New Roman" w:hAnsi="Times New Roman"/>
                <w:sz w:val="20"/>
                <w:szCs w:val="20"/>
              </w:rPr>
            </w:pPr>
          </w:p>
        </w:tc>
        <w:tc>
          <w:tcPr>
            <w:tcW w:w="1417" w:type="dxa"/>
            <w:tcBorders>
              <w:top w:val="nil"/>
              <w:left w:val="nil"/>
              <w:bottom w:val="nil"/>
              <w:right w:val="single" w:sz="4" w:space="0" w:color="auto"/>
            </w:tcBorders>
          </w:tcPr>
          <w:p w14:paraId="5C045504" w14:textId="77777777" w:rsidR="00BC6260" w:rsidRPr="00F0772B" w:rsidRDefault="00BC6260" w:rsidP="004B2260">
            <w:pPr>
              <w:pStyle w:val="afc"/>
              <w:rPr>
                <w:rFonts w:ascii="Times New Roman" w:hAnsi="Times New Roman"/>
                <w:sz w:val="20"/>
                <w:szCs w:val="20"/>
              </w:rPr>
            </w:pPr>
          </w:p>
        </w:tc>
        <w:tc>
          <w:tcPr>
            <w:tcW w:w="1708" w:type="dxa"/>
            <w:tcBorders>
              <w:top w:val="single" w:sz="4" w:space="0" w:color="auto"/>
              <w:left w:val="single" w:sz="4" w:space="0" w:color="auto"/>
              <w:bottom w:val="single" w:sz="4" w:space="0" w:color="auto"/>
            </w:tcBorders>
          </w:tcPr>
          <w:p w14:paraId="2D3E5651" w14:textId="77777777" w:rsidR="00BC6260" w:rsidRPr="00F0772B" w:rsidRDefault="00BC6260" w:rsidP="004B2260">
            <w:pPr>
              <w:pStyle w:val="afc"/>
              <w:rPr>
                <w:rFonts w:ascii="Times New Roman" w:hAnsi="Times New Roman"/>
                <w:sz w:val="20"/>
                <w:szCs w:val="20"/>
              </w:rPr>
            </w:pPr>
          </w:p>
        </w:tc>
      </w:tr>
      <w:tr w:rsidR="00BC6260" w:rsidRPr="00F0772B" w14:paraId="458D77BD" w14:textId="77777777" w:rsidTr="004B2260">
        <w:tc>
          <w:tcPr>
            <w:tcW w:w="3175" w:type="dxa"/>
            <w:tcBorders>
              <w:top w:val="nil"/>
              <w:left w:val="nil"/>
              <w:bottom w:val="nil"/>
              <w:right w:val="nil"/>
            </w:tcBorders>
          </w:tcPr>
          <w:p w14:paraId="5C6245CF" w14:textId="77777777" w:rsidR="00BC6260" w:rsidRPr="00F0772B" w:rsidRDefault="00BC6260" w:rsidP="004B2260">
            <w:pPr>
              <w:pStyle w:val="afc"/>
              <w:rPr>
                <w:rFonts w:ascii="Times New Roman" w:hAnsi="Times New Roman"/>
                <w:sz w:val="20"/>
                <w:szCs w:val="20"/>
              </w:rPr>
            </w:pPr>
          </w:p>
        </w:tc>
        <w:tc>
          <w:tcPr>
            <w:tcW w:w="7937" w:type="dxa"/>
            <w:gridSpan w:val="2"/>
            <w:tcBorders>
              <w:top w:val="single" w:sz="4" w:space="0" w:color="auto"/>
              <w:left w:val="nil"/>
              <w:bottom w:val="nil"/>
              <w:right w:val="nil"/>
            </w:tcBorders>
          </w:tcPr>
          <w:p w14:paraId="411CEE8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1417" w:type="dxa"/>
            <w:tcBorders>
              <w:top w:val="nil"/>
              <w:left w:val="nil"/>
              <w:bottom w:val="nil"/>
              <w:right w:val="single" w:sz="4" w:space="0" w:color="auto"/>
            </w:tcBorders>
          </w:tcPr>
          <w:p w14:paraId="0DF803E5" w14:textId="77777777" w:rsidR="00BC6260" w:rsidRPr="00F0772B" w:rsidRDefault="00BC6260" w:rsidP="004B2260">
            <w:pPr>
              <w:pStyle w:val="afc"/>
              <w:rPr>
                <w:rFonts w:ascii="Times New Roman" w:hAnsi="Times New Roman"/>
                <w:sz w:val="20"/>
                <w:szCs w:val="20"/>
              </w:rPr>
            </w:pPr>
          </w:p>
        </w:tc>
        <w:tc>
          <w:tcPr>
            <w:tcW w:w="1708" w:type="dxa"/>
            <w:tcBorders>
              <w:top w:val="single" w:sz="4" w:space="0" w:color="auto"/>
              <w:left w:val="single" w:sz="4" w:space="0" w:color="auto"/>
              <w:bottom w:val="single" w:sz="4" w:space="0" w:color="auto"/>
            </w:tcBorders>
          </w:tcPr>
          <w:p w14:paraId="7EBA20E9" w14:textId="77777777" w:rsidR="00BC6260" w:rsidRPr="00F0772B" w:rsidRDefault="00BC6260" w:rsidP="004B2260">
            <w:pPr>
              <w:pStyle w:val="afc"/>
              <w:rPr>
                <w:rFonts w:ascii="Times New Roman" w:hAnsi="Times New Roman"/>
                <w:sz w:val="20"/>
                <w:szCs w:val="20"/>
              </w:rPr>
            </w:pPr>
          </w:p>
        </w:tc>
      </w:tr>
    </w:tbl>
    <w:p w14:paraId="5F37797B" w14:textId="77777777" w:rsidR="00BC6260" w:rsidRPr="00F0772B" w:rsidRDefault="00BC6260" w:rsidP="00BC6260">
      <w:pPr>
        <w:rPr>
          <w:sz w:val="20"/>
          <w:szCs w:val="20"/>
        </w:rPr>
      </w:pPr>
    </w:p>
    <w:p w14:paraId="6E3C4C22" w14:textId="77777777" w:rsidR="00BC6260" w:rsidRPr="00F0772B" w:rsidRDefault="00BC6260" w:rsidP="00BC6260">
      <w:pPr>
        <w:pStyle w:val="10"/>
        <w:rPr>
          <w:sz w:val="20"/>
          <w:szCs w:val="20"/>
        </w:rPr>
      </w:pPr>
      <w:bookmarkStart w:id="123" w:name="sub_3001"/>
      <w:r w:rsidRPr="00F0772B">
        <w:rPr>
          <w:sz w:val="20"/>
          <w:szCs w:val="20"/>
        </w:rPr>
        <w:t>Часть I. Сведения об оказываемых муниципальных услугах</w:t>
      </w:r>
      <w:hyperlink w:anchor="sub_403" w:history="1">
        <w:r w:rsidRPr="00F0772B">
          <w:rPr>
            <w:rStyle w:val="af3"/>
            <w:b w:val="0"/>
            <w:bCs w:val="0"/>
          </w:rPr>
          <w:t>&lt;3&gt;</w:t>
        </w:r>
      </w:hyperlink>
    </w:p>
    <w:bookmarkEnd w:id="123"/>
    <w:p w14:paraId="1A419623" w14:textId="77777777" w:rsidR="00BC6260" w:rsidRPr="00F0772B" w:rsidRDefault="00BC6260" w:rsidP="00BC6260">
      <w:pPr>
        <w:rPr>
          <w:sz w:val="20"/>
          <w:szCs w:val="20"/>
        </w:rPr>
      </w:pPr>
    </w:p>
    <w:p w14:paraId="612971D6" w14:textId="77777777" w:rsidR="00BC6260" w:rsidRPr="00F0772B" w:rsidRDefault="00BC6260" w:rsidP="00BC6260">
      <w:pPr>
        <w:pStyle w:val="10"/>
        <w:rPr>
          <w:sz w:val="20"/>
          <w:szCs w:val="20"/>
        </w:rPr>
      </w:pPr>
      <w:r w:rsidRPr="00F0772B">
        <w:rPr>
          <w:sz w:val="20"/>
          <w:szCs w:val="20"/>
        </w:rPr>
        <w:t>Раздел ______</w:t>
      </w:r>
    </w:p>
    <w:p w14:paraId="0E0116A1"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5"/>
        <w:gridCol w:w="6576"/>
        <w:gridCol w:w="2835"/>
        <w:gridCol w:w="1134"/>
      </w:tblGrid>
      <w:tr w:rsidR="00BC6260" w:rsidRPr="00F0772B" w14:paraId="3D44506E" w14:textId="77777777" w:rsidTr="004B2260">
        <w:tc>
          <w:tcPr>
            <w:tcW w:w="3005" w:type="dxa"/>
            <w:tcBorders>
              <w:top w:val="nil"/>
              <w:left w:val="nil"/>
              <w:bottom w:val="nil"/>
              <w:right w:val="nil"/>
            </w:tcBorders>
          </w:tcPr>
          <w:p w14:paraId="5ACDE9F1"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1. Наименование муниципальной услуги</w:t>
            </w:r>
          </w:p>
        </w:tc>
        <w:tc>
          <w:tcPr>
            <w:tcW w:w="6576" w:type="dxa"/>
            <w:tcBorders>
              <w:top w:val="nil"/>
              <w:left w:val="nil"/>
              <w:bottom w:val="single" w:sz="4" w:space="0" w:color="auto"/>
              <w:right w:val="nil"/>
            </w:tcBorders>
          </w:tcPr>
          <w:p w14:paraId="28949905" w14:textId="77777777" w:rsidR="00BC6260" w:rsidRPr="00F0772B" w:rsidRDefault="00BC6260" w:rsidP="004B2260">
            <w:pPr>
              <w:pStyle w:val="afc"/>
              <w:rPr>
                <w:rFonts w:ascii="Times New Roman" w:hAnsi="Times New Roman"/>
                <w:sz w:val="20"/>
                <w:szCs w:val="20"/>
              </w:rPr>
            </w:pPr>
          </w:p>
        </w:tc>
        <w:tc>
          <w:tcPr>
            <w:tcW w:w="2835" w:type="dxa"/>
            <w:tcBorders>
              <w:top w:val="nil"/>
              <w:left w:val="nil"/>
              <w:bottom w:val="nil"/>
              <w:right w:val="single" w:sz="4" w:space="0" w:color="auto"/>
            </w:tcBorders>
          </w:tcPr>
          <w:p w14:paraId="67BF1FD1"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Код по общероссийскому базовому перечню или региональному перечню</w:t>
            </w:r>
          </w:p>
        </w:tc>
        <w:tc>
          <w:tcPr>
            <w:tcW w:w="1134" w:type="dxa"/>
            <w:tcBorders>
              <w:top w:val="single" w:sz="4" w:space="0" w:color="auto"/>
              <w:left w:val="single" w:sz="4" w:space="0" w:color="auto"/>
              <w:bottom w:val="single" w:sz="4" w:space="0" w:color="auto"/>
            </w:tcBorders>
          </w:tcPr>
          <w:p w14:paraId="2A348E50" w14:textId="77777777" w:rsidR="00BC6260" w:rsidRPr="00F0772B" w:rsidRDefault="00BC6260" w:rsidP="004B2260">
            <w:pPr>
              <w:pStyle w:val="afc"/>
              <w:rPr>
                <w:rFonts w:ascii="Times New Roman" w:hAnsi="Times New Roman"/>
                <w:sz w:val="20"/>
                <w:szCs w:val="20"/>
              </w:rPr>
            </w:pPr>
          </w:p>
        </w:tc>
      </w:tr>
      <w:tr w:rsidR="00BC6260" w:rsidRPr="00F0772B" w14:paraId="0B9E5691" w14:textId="77777777" w:rsidTr="004B2260">
        <w:tc>
          <w:tcPr>
            <w:tcW w:w="3005" w:type="dxa"/>
            <w:tcBorders>
              <w:top w:val="nil"/>
              <w:left w:val="nil"/>
              <w:bottom w:val="nil"/>
              <w:right w:val="nil"/>
            </w:tcBorders>
          </w:tcPr>
          <w:p w14:paraId="00CE5CBD"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lastRenderedPageBreak/>
              <w:t>2. Категории потребителей муниципальной услуги</w:t>
            </w:r>
          </w:p>
        </w:tc>
        <w:tc>
          <w:tcPr>
            <w:tcW w:w="6576" w:type="dxa"/>
            <w:tcBorders>
              <w:top w:val="single" w:sz="4" w:space="0" w:color="auto"/>
              <w:left w:val="nil"/>
              <w:bottom w:val="single" w:sz="4" w:space="0" w:color="auto"/>
              <w:right w:val="nil"/>
            </w:tcBorders>
          </w:tcPr>
          <w:p w14:paraId="07C86ACC" w14:textId="77777777" w:rsidR="00BC6260" w:rsidRPr="00F0772B" w:rsidRDefault="00BC6260" w:rsidP="004B2260">
            <w:pPr>
              <w:pStyle w:val="afc"/>
              <w:rPr>
                <w:rFonts w:ascii="Times New Roman" w:hAnsi="Times New Roman"/>
                <w:sz w:val="20"/>
                <w:szCs w:val="20"/>
              </w:rPr>
            </w:pPr>
          </w:p>
        </w:tc>
        <w:tc>
          <w:tcPr>
            <w:tcW w:w="2835" w:type="dxa"/>
            <w:tcBorders>
              <w:top w:val="nil"/>
              <w:left w:val="nil"/>
              <w:bottom w:val="nil"/>
              <w:right w:val="nil"/>
            </w:tcBorders>
          </w:tcPr>
          <w:p w14:paraId="2EB5C710" w14:textId="77777777" w:rsidR="00BC6260" w:rsidRPr="00F0772B" w:rsidRDefault="00BC6260" w:rsidP="004B2260">
            <w:pPr>
              <w:pStyle w:val="afc"/>
              <w:rPr>
                <w:rFonts w:ascii="Times New Roman" w:hAnsi="Times New Roman"/>
                <w:sz w:val="20"/>
                <w:szCs w:val="20"/>
              </w:rPr>
            </w:pPr>
          </w:p>
        </w:tc>
        <w:tc>
          <w:tcPr>
            <w:tcW w:w="1134" w:type="dxa"/>
            <w:tcBorders>
              <w:top w:val="single" w:sz="4" w:space="0" w:color="auto"/>
              <w:left w:val="nil"/>
              <w:bottom w:val="nil"/>
              <w:right w:val="nil"/>
            </w:tcBorders>
          </w:tcPr>
          <w:p w14:paraId="0EA28393" w14:textId="77777777" w:rsidR="00BC6260" w:rsidRPr="00F0772B" w:rsidRDefault="00BC6260" w:rsidP="004B2260">
            <w:pPr>
              <w:pStyle w:val="afc"/>
              <w:rPr>
                <w:rFonts w:ascii="Times New Roman" w:hAnsi="Times New Roman"/>
                <w:sz w:val="20"/>
                <w:szCs w:val="20"/>
              </w:rPr>
            </w:pPr>
          </w:p>
        </w:tc>
      </w:tr>
    </w:tbl>
    <w:p w14:paraId="546B9E54" w14:textId="77777777" w:rsidR="00BC6260" w:rsidRPr="00F0772B" w:rsidRDefault="00BC6260" w:rsidP="00BC6260">
      <w:pPr>
        <w:rPr>
          <w:sz w:val="20"/>
          <w:szCs w:val="20"/>
        </w:rPr>
      </w:pPr>
    </w:p>
    <w:p w14:paraId="3FA5CDB3" w14:textId="77777777" w:rsidR="00BC6260" w:rsidRPr="00F0772B" w:rsidRDefault="00BC6260" w:rsidP="00BC6260">
      <w:pPr>
        <w:rPr>
          <w:sz w:val="20"/>
          <w:szCs w:val="20"/>
        </w:rPr>
      </w:pPr>
      <w:r w:rsidRPr="00F0772B">
        <w:rPr>
          <w:sz w:val="20"/>
          <w:szCs w:val="20"/>
        </w:rPr>
        <w:t>3. Сведения о фактическом достижении показателей, характеризующих объем и (или) качество муниципальной услуги</w:t>
      </w:r>
    </w:p>
    <w:p w14:paraId="56D131A1" w14:textId="77777777" w:rsidR="00BC6260" w:rsidRPr="00F0772B" w:rsidRDefault="00BC6260" w:rsidP="00BC6260">
      <w:pPr>
        <w:rPr>
          <w:sz w:val="20"/>
          <w:szCs w:val="20"/>
        </w:rPr>
      </w:pPr>
      <w:r w:rsidRPr="00F0772B">
        <w:rPr>
          <w:sz w:val="20"/>
          <w:szCs w:val="20"/>
        </w:rPr>
        <w:t>3.1. Сведения о фактическом достижении показателей, характеризующих качество муниципальной услуги</w:t>
      </w:r>
    </w:p>
    <w:p w14:paraId="3269D304"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970"/>
        <w:gridCol w:w="970"/>
        <w:gridCol w:w="971"/>
        <w:gridCol w:w="970"/>
        <w:gridCol w:w="970"/>
        <w:gridCol w:w="970"/>
        <w:gridCol w:w="970"/>
        <w:gridCol w:w="970"/>
        <w:gridCol w:w="970"/>
        <w:gridCol w:w="970"/>
        <w:gridCol w:w="971"/>
        <w:gridCol w:w="970"/>
        <w:gridCol w:w="970"/>
        <w:gridCol w:w="1015"/>
      </w:tblGrid>
      <w:tr w:rsidR="00BC6260" w:rsidRPr="00F0772B" w14:paraId="2513F32D" w14:textId="77777777" w:rsidTr="004B2260">
        <w:tc>
          <w:tcPr>
            <w:tcW w:w="832" w:type="dxa"/>
            <w:vMerge w:val="restart"/>
            <w:tcBorders>
              <w:top w:val="single" w:sz="4" w:space="0" w:color="auto"/>
              <w:bottom w:val="single" w:sz="4" w:space="0" w:color="auto"/>
              <w:right w:val="single" w:sz="4" w:space="0" w:color="auto"/>
            </w:tcBorders>
          </w:tcPr>
          <w:p w14:paraId="20D11F0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Уникальный номер реестровой записи</w:t>
            </w:r>
            <w:hyperlink w:anchor="sub_404" w:history="1">
              <w:r w:rsidRPr="00F0772B">
                <w:rPr>
                  <w:rStyle w:val="af3"/>
                  <w:rFonts w:ascii="Times New Roman" w:hAnsi="Times New Roman"/>
                </w:rPr>
                <w:t>&lt;4&gt;</w:t>
              </w:r>
            </w:hyperlink>
          </w:p>
        </w:tc>
        <w:tc>
          <w:tcPr>
            <w:tcW w:w="2911" w:type="dxa"/>
            <w:gridSpan w:val="3"/>
            <w:vMerge w:val="restart"/>
            <w:tcBorders>
              <w:top w:val="single" w:sz="4" w:space="0" w:color="auto"/>
              <w:left w:val="single" w:sz="4" w:space="0" w:color="auto"/>
              <w:bottom w:val="single" w:sz="4" w:space="0" w:color="auto"/>
              <w:right w:val="single" w:sz="4" w:space="0" w:color="auto"/>
            </w:tcBorders>
          </w:tcPr>
          <w:p w14:paraId="119F98C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содержание муниципальной услуги</w:t>
            </w:r>
          </w:p>
        </w:tc>
        <w:tc>
          <w:tcPr>
            <w:tcW w:w="1940" w:type="dxa"/>
            <w:gridSpan w:val="2"/>
            <w:vMerge w:val="restart"/>
            <w:tcBorders>
              <w:top w:val="single" w:sz="4" w:space="0" w:color="auto"/>
              <w:left w:val="single" w:sz="4" w:space="0" w:color="auto"/>
              <w:bottom w:val="single" w:sz="4" w:space="0" w:color="auto"/>
              <w:right w:val="single" w:sz="4" w:space="0" w:color="auto"/>
            </w:tcBorders>
          </w:tcPr>
          <w:p w14:paraId="32B49FE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условия (формы) оказания муниципальной услуги</w:t>
            </w:r>
          </w:p>
        </w:tc>
        <w:tc>
          <w:tcPr>
            <w:tcW w:w="8776" w:type="dxa"/>
            <w:gridSpan w:val="9"/>
            <w:tcBorders>
              <w:top w:val="single" w:sz="4" w:space="0" w:color="auto"/>
              <w:left w:val="single" w:sz="4" w:space="0" w:color="auto"/>
              <w:bottom w:val="single" w:sz="4" w:space="0" w:color="auto"/>
            </w:tcBorders>
          </w:tcPr>
          <w:p w14:paraId="566613D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качества муниципальной услуги</w:t>
            </w:r>
          </w:p>
        </w:tc>
      </w:tr>
      <w:tr w:rsidR="00BC6260" w:rsidRPr="00F0772B" w14:paraId="057516C8" w14:textId="77777777" w:rsidTr="004B2260">
        <w:tc>
          <w:tcPr>
            <w:tcW w:w="832" w:type="dxa"/>
            <w:vMerge/>
            <w:tcBorders>
              <w:top w:val="single" w:sz="4" w:space="0" w:color="auto"/>
              <w:bottom w:val="single" w:sz="4" w:space="0" w:color="auto"/>
              <w:right w:val="single" w:sz="4" w:space="0" w:color="auto"/>
            </w:tcBorders>
          </w:tcPr>
          <w:p w14:paraId="0964D78C" w14:textId="77777777" w:rsidR="00BC6260" w:rsidRPr="00F0772B" w:rsidRDefault="00BC6260" w:rsidP="004B2260">
            <w:pPr>
              <w:pStyle w:val="afc"/>
              <w:rPr>
                <w:rFonts w:ascii="Times New Roman" w:hAnsi="Times New Roman"/>
                <w:sz w:val="20"/>
                <w:szCs w:val="20"/>
              </w:rPr>
            </w:pPr>
          </w:p>
        </w:tc>
        <w:tc>
          <w:tcPr>
            <w:tcW w:w="2911" w:type="dxa"/>
            <w:gridSpan w:val="3"/>
            <w:vMerge/>
            <w:tcBorders>
              <w:top w:val="single" w:sz="4" w:space="0" w:color="auto"/>
              <w:left w:val="single" w:sz="4" w:space="0" w:color="auto"/>
              <w:bottom w:val="single" w:sz="4" w:space="0" w:color="auto"/>
              <w:right w:val="single" w:sz="4" w:space="0" w:color="auto"/>
            </w:tcBorders>
          </w:tcPr>
          <w:p w14:paraId="7CADD34C" w14:textId="77777777" w:rsidR="00BC6260" w:rsidRPr="00F0772B" w:rsidRDefault="00BC6260" w:rsidP="004B2260">
            <w:pPr>
              <w:pStyle w:val="afc"/>
              <w:rPr>
                <w:rFonts w:ascii="Times New Roman" w:hAnsi="Times New Roman"/>
                <w:sz w:val="20"/>
                <w:szCs w:val="20"/>
              </w:rPr>
            </w:pPr>
          </w:p>
        </w:tc>
        <w:tc>
          <w:tcPr>
            <w:tcW w:w="1940" w:type="dxa"/>
            <w:gridSpan w:val="2"/>
            <w:vMerge/>
            <w:tcBorders>
              <w:top w:val="single" w:sz="4" w:space="0" w:color="auto"/>
              <w:left w:val="single" w:sz="4" w:space="0" w:color="auto"/>
              <w:bottom w:val="single" w:sz="4" w:space="0" w:color="auto"/>
              <w:right w:val="single" w:sz="4" w:space="0" w:color="auto"/>
            </w:tcBorders>
          </w:tcPr>
          <w:p w14:paraId="339008B7" w14:textId="77777777" w:rsidR="00BC6260" w:rsidRPr="00F0772B" w:rsidRDefault="00BC6260" w:rsidP="004B2260">
            <w:pPr>
              <w:pStyle w:val="afc"/>
              <w:rPr>
                <w:rFonts w:ascii="Times New Roman" w:hAnsi="Times New Roman"/>
                <w:sz w:val="20"/>
                <w:szCs w:val="20"/>
              </w:rPr>
            </w:pPr>
          </w:p>
        </w:tc>
        <w:tc>
          <w:tcPr>
            <w:tcW w:w="970" w:type="dxa"/>
            <w:vMerge w:val="restart"/>
            <w:tcBorders>
              <w:top w:val="single" w:sz="4" w:space="0" w:color="auto"/>
              <w:left w:val="single" w:sz="4" w:space="0" w:color="auto"/>
              <w:bottom w:val="single" w:sz="4" w:space="0" w:color="auto"/>
              <w:right w:val="single" w:sz="4" w:space="0" w:color="auto"/>
            </w:tcBorders>
          </w:tcPr>
          <w:p w14:paraId="37AB22E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1940" w:type="dxa"/>
            <w:gridSpan w:val="2"/>
            <w:tcBorders>
              <w:top w:val="single" w:sz="4" w:space="0" w:color="auto"/>
              <w:left w:val="single" w:sz="4" w:space="0" w:color="auto"/>
              <w:bottom w:val="single" w:sz="4" w:space="0" w:color="auto"/>
              <w:right w:val="single" w:sz="4" w:space="0" w:color="auto"/>
            </w:tcBorders>
          </w:tcPr>
          <w:p w14:paraId="3B67E51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единица измерения</w:t>
            </w:r>
          </w:p>
        </w:tc>
        <w:tc>
          <w:tcPr>
            <w:tcW w:w="2911" w:type="dxa"/>
            <w:gridSpan w:val="3"/>
            <w:tcBorders>
              <w:top w:val="single" w:sz="4" w:space="0" w:color="auto"/>
              <w:left w:val="single" w:sz="4" w:space="0" w:color="auto"/>
              <w:bottom w:val="single" w:sz="4" w:space="0" w:color="auto"/>
              <w:right w:val="single" w:sz="4" w:space="0" w:color="auto"/>
            </w:tcBorders>
          </w:tcPr>
          <w:p w14:paraId="1BCD95E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значение</w:t>
            </w:r>
          </w:p>
        </w:tc>
        <w:tc>
          <w:tcPr>
            <w:tcW w:w="970" w:type="dxa"/>
            <w:vMerge w:val="restart"/>
            <w:tcBorders>
              <w:top w:val="single" w:sz="4" w:space="0" w:color="auto"/>
              <w:left w:val="single" w:sz="4" w:space="0" w:color="auto"/>
              <w:bottom w:val="single" w:sz="4" w:space="0" w:color="auto"/>
              <w:right w:val="single" w:sz="4" w:space="0" w:color="auto"/>
            </w:tcBorders>
          </w:tcPr>
          <w:p w14:paraId="38FB946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допустимое (возможное) отклонение</w:t>
            </w:r>
            <w:hyperlink w:anchor="sub_407" w:history="1">
              <w:r w:rsidRPr="00F0772B">
                <w:rPr>
                  <w:rStyle w:val="af3"/>
                  <w:rFonts w:ascii="Times New Roman" w:hAnsi="Times New Roman"/>
                </w:rPr>
                <w:t>&lt;7&gt;</w:t>
              </w:r>
            </w:hyperlink>
          </w:p>
        </w:tc>
        <w:tc>
          <w:tcPr>
            <w:tcW w:w="970" w:type="dxa"/>
            <w:vMerge w:val="restart"/>
            <w:tcBorders>
              <w:top w:val="single" w:sz="4" w:space="0" w:color="auto"/>
              <w:left w:val="single" w:sz="4" w:space="0" w:color="auto"/>
              <w:bottom w:val="single" w:sz="4" w:space="0" w:color="auto"/>
              <w:right w:val="single" w:sz="4" w:space="0" w:color="auto"/>
            </w:tcBorders>
          </w:tcPr>
          <w:p w14:paraId="26783D8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отклонение, превышающее допустимое (возможное) отклонение</w:t>
            </w:r>
            <w:hyperlink w:anchor="sub_408" w:history="1">
              <w:r w:rsidRPr="00F0772B">
                <w:rPr>
                  <w:rStyle w:val="af3"/>
                  <w:rFonts w:ascii="Times New Roman" w:hAnsi="Times New Roman"/>
                </w:rPr>
                <w:t>&lt;8&gt;</w:t>
              </w:r>
            </w:hyperlink>
          </w:p>
        </w:tc>
        <w:tc>
          <w:tcPr>
            <w:tcW w:w="1015" w:type="dxa"/>
            <w:vMerge w:val="restart"/>
            <w:tcBorders>
              <w:top w:val="single" w:sz="4" w:space="0" w:color="auto"/>
              <w:left w:val="single" w:sz="4" w:space="0" w:color="auto"/>
              <w:bottom w:val="single" w:sz="4" w:space="0" w:color="auto"/>
            </w:tcBorders>
          </w:tcPr>
          <w:p w14:paraId="6DDE552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причина отклонения</w:t>
            </w:r>
          </w:p>
        </w:tc>
      </w:tr>
      <w:tr w:rsidR="00BC6260" w:rsidRPr="00F0772B" w14:paraId="213C0520" w14:textId="77777777" w:rsidTr="004B2260">
        <w:trPr>
          <w:trHeight w:val="276"/>
        </w:trPr>
        <w:tc>
          <w:tcPr>
            <w:tcW w:w="832" w:type="dxa"/>
            <w:vMerge/>
            <w:tcBorders>
              <w:top w:val="single" w:sz="4" w:space="0" w:color="auto"/>
              <w:bottom w:val="single" w:sz="4" w:space="0" w:color="auto"/>
              <w:right w:val="single" w:sz="4" w:space="0" w:color="auto"/>
            </w:tcBorders>
          </w:tcPr>
          <w:p w14:paraId="77F79BE4" w14:textId="77777777" w:rsidR="00BC6260" w:rsidRPr="00F0772B" w:rsidRDefault="00BC6260" w:rsidP="004B2260">
            <w:pPr>
              <w:pStyle w:val="afc"/>
              <w:rPr>
                <w:rFonts w:ascii="Times New Roman" w:hAnsi="Times New Roman"/>
                <w:sz w:val="20"/>
                <w:szCs w:val="20"/>
              </w:rPr>
            </w:pPr>
          </w:p>
        </w:tc>
        <w:tc>
          <w:tcPr>
            <w:tcW w:w="2911" w:type="dxa"/>
            <w:gridSpan w:val="3"/>
            <w:vMerge/>
            <w:tcBorders>
              <w:top w:val="single" w:sz="4" w:space="0" w:color="auto"/>
              <w:left w:val="single" w:sz="4" w:space="0" w:color="auto"/>
              <w:bottom w:val="single" w:sz="4" w:space="0" w:color="auto"/>
              <w:right w:val="single" w:sz="4" w:space="0" w:color="auto"/>
            </w:tcBorders>
          </w:tcPr>
          <w:p w14:paraId="71248498" w14:textId="77777777" w:rsidR="00BC6260" w:rsidRPr="00F0772B" w:rsidRDefault="00BC6260" w:rsidP="004B2260">
            <w:pPr>
              <w:pStyle w:val="afc"/>
              <w:rPr>
                <w:rFonts w:ascii="Times New Roman" w:hAnsi="Times New Roman"/>
                <w:sz w:val="20"/>
                <w:szCs w:val="20"/>
              </w:rPr>
            </w:pPr>
          </w:p>
        </w:tc>
        <w:tc>
          <w:tcPr>
            <w:tcW w:w="1940" w:type="dxa"/>
            <w:gridSpan w:val="2"/>
            <w:vMerge/>
            <w:tcBorders>
              <w:top w:val="single" w:sz="4" w:space="0" w:color="auto"/>
              <w:left w:val="single" w:sz="4" w:space="0" w:color="auto"/>
              <w:bottom w:val="single" w:sz="4" w:space="0" w:color="auto"/>
              <w:right w:val="single" w:sz="4" w:space="0" w:color="auto"/>
            </w:tcBorders>
          </w:tcPr>
          <w:p w14:paraId="20FFA458" w14:textId="77777777" w:rsidR="00BC6260" w:rsidRPr="00F0772B" w:rsidRDefault="00BC6260" w:rsidP="004B2260">
            <w:pPr>
              <w:pStyle w:val="afc"/>
              <w:rPr>
                <w:rFonts w:ascii="Times New Roman" w:hAnsi="Times New Roman"/>
                <w:sz w:val="20"/>
                <w:szCs w:val="20"/>
              </w:rPr>
            </w:pPr>
          </w:p>
        </w:tc>
        <w:tc>
          <w:tcPr>
            <w:tcW w:w="970" w:type="dxa"/>
            <w:vMerge/>
            <w:tcBorders>
              <w:top w:val="single" w:sz="4" w:space="0" w:color="auto"/>
              <w:left w:val="single" w:sz="4" w:space="0" w:color="auto"/>
              <w:bottom w:val="single" w:sz="4" w:space="0" w:color="auto"/>
              <w:right w:val="single" w:sz="4" w:space="0" w:color="auto"/>
            </w:tcBorders>
          </w:tcPr>
          <w:p w14:paraId="0A5097D1" w14:textId="77777777" w:rsidR="00BC6260" w:rsidRPr="00F0772B" w:rsidRDefault="00BC6260" w:rsidP="004B2260">
            <w:pPr>
              <w:pStyle w:val="afc"/>
              <w:rPr>
                <w:rFonts w:ascii="Times New Roman" w:hAnsi="Times New Roman"/>
                <w:sz w:val="20"/>
                <w:szCs w:val="20"/>
              </w:rPr>
            </w:pPr>
          </w:p>
        </w:tc>
        <w:tc>
          <w:tcPr>
            <w:tcW w:w="970" w:type="dxa"/>
            <w:vMerge w:val="restart"/>
            <w:tcBorders>
              <w:top w:val="single" w:sz="4" w:space="0" w:color="auto"/>
              <w:left w:val="single" w:sz="4" w:space="0" w:color="auto"/>
              <w:bottom w:val="single" w:sz="4" w:space="0" w:color="auto"/>
              <w:right w:val="single" w:sz="4" w:space="0" w:color="auto"/>
            </w:tcBorders>
          </w:tcPr>
          <w:p w14:paraId="50DCEA3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наименование&lt;4&gt;</w:t>
            </w:r>
          </w:p>
        </w:tc>
        <w:tc>
          <w:tcPr>
            <w:tcW w:w="970" w:type="dxa"/>
            <w:vMerge w:val="restart"/>
            <w:tcBorders>
              <w:top w:val="single" w:sz="4" w:space="0" w:color="auto"/>
              <w:left w:val="single" w:sz="4" w:space="0" w:color="auto"/>
              <w:bottom w:val="single" w:sz="4" w:space="0" w:color="auto"/>
              <w:right w:val="single" w:sz="4" w:space="0" w:color="auto"/>
            </w:tcBorders>
          </w:tcPr>
          <w:p w14:paraId="4612302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 xml:space="preserve">код по </w:t>
            </w:r>
            <w:hyperlink r:id="rId81" w:history="1">
              <w:r w:rsidRPr="00F0772B">
                <w:rPr>
                  <w:rStyle w:val="af3"/>
                  <w:rFonts w:ascii="Times New Roman" w:hAnsi="Times New Roman"/>
                </w:rPr>
                <w:t>ОКЕИ</w:t>
              </w:r>
            </w:hyperlink>
            <w:r w:rsidRPr="00F0772B">
              <w:rPr>
                <w:rFonts w:ascii="Times New Roman" w:hAnsi="Times New Roman"/>
                <w:sz w:val="20"/>
                <w:szCs w:val="20"/>
              </w:rPr>
              <w:t>&lt;4&gt;</w:t>
            </w:r>
          </w:p>
        </w:tc>
        <w:tc>
          <w:tcPr>
            <w:tcW w:w="970" w:type="dxa"/>
            <w:vMerge w:val="restart"/>
            <w:tcBorders>
              <w:top w:val="single" w:sz="4" w:space="0" w:color="auto"/>
              <w:left w:val="single" w:sz="4" w:space="0" w:color="auto"/>
              <w:bottom w:val="single" w:sz="4" w:space="0" w:color="auto"/>
              <w:right w:val="single" w:sz="4" w:space="0" w:color="auto"/>
            </w:tcBorders>
          </w:tcPr>
          <w:p w14:paraId="42CDF86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утверждено в муниципальном задании на год&lt;4&gt;</w:t>
            </w:r>
          </w:p>
        </w:tc>
        <w:tc>
          <w:tcPr>
            <w:tcW w:w="970" w:type="dxa"/>
            <w:vMerge w:val="restart"/>
            <w:tcBorders>
              <w:top w:val="single" w:sz="4" w:space="0" w:color="auto"/>
              <w:left w:val="single" w:sz="4" w:space="0" w:color="auto"/>
              <w:bottom w:val="single" w:sz="4" w:space="0" w:color="auto"/>
              <w:right w:val="single" w:sz="4" w:space="0" w:color="auto"/>
            </w:tcBorders>
          </w:tcPr>
          <w:p w14:paraId="72C0202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утверждено в муниципальном задании на отчетную дату</w:t>
            </w:r>
            <w:hyperlink w:anchor="sub_405" w:history="1">
              <w:r w:rsidRPr="00F0772B">
                <w:rPr>
                  <w:rStyle w:val="af3"/>
                  <w:rFonts w:ascii="Times New Roman" w:hAnsi="Times New Roman"/>
                </w:rPr>
                <w:t>&lt;5&gt;</w:t>
              </w:r>
            </w:hyperlink>
          </w:p>
        </w:tc>
        <w:tc>
          <w:tcPr>
            <w:tcW w:w="971" w:type="dxa"/>
            <w:vMerge w:val="restart"/>
            <w:tcBorders>
              <w:top w:val="single" w:sz="4" w:space="0" w:color="auto"/>
              <w:left w:val="single" w:sz="4" w:space="0" w:color="auto"/>
              <w:bottom w:val="single" w:sz="4" w:space="0" w:color="auto"/>
              <w:right w:val="single" w:sz="4" w:space="0" w:color="auto"/>
            </w:tcBorders>
          </w:tcPr>
          <w:p w14:paraId="4F9F292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исполнено на отчетную дату</w:t>
            </w:r>
            <w:hyperlink w:anchor="sub_406" w:history="1">
              <w:r w:rsidRPr="00F0772B">
                <w:rPr>
                  <w:rStyle w:val="af3"/>
                  <w:rFonts w:ascii="Times New Roman" w:hAnsi="Times New Roman"/>
                </w:rPr>
                <w:t>&lt;6&gt;</w:t>
              </w:r>
            </w:hyperlink>
          </w:p>
        </w:tc>
        <w:tc>
          <w:tcPr>
            <w:tcW w:w="970" w:type="dxa"/>
            <w:vMerge/>
            <w:tcBorders>
              <w:top w:val="single" w:sz="4" w:space="0" w:color="auto"/>
              <w:left w:val="single" w:sz="4" w:space="0" w:color="auto"/>
              <w:bottom w:val="single" w:sz="4" w:space="0" w:color="auto"/>
              <w:right w:val="single" w:sz="4" w:space="0" w:color="auto"/>
            </w:tcBorders>
          </w:tcPr>
          <w:p w14:paraId="27F99541" w14:textId="77777777" w:rsidR="00BC6260" w:rsidRPr="00F0772B" w:rsidRDefault="00BC6260" w:rsidP="004B2260">
            <w:pPr>
              <w:pStyle w:val="afc"/>
              <w:rPr>
                <w:rFonts w:ascii="Times New Roman" w:hAnsi="Times New Roman"/>
                <w:sz w:val="20"/>
                <w:szCs w:val="20"/>
              </w:rPr>
            </w:pPr>
          </w:p>
        </w:tc>
        <w:tc>
          <w:tcPr>
            <w:tcW w:w="970" w:type="dxa"/>
            <w:vMerge/>
            <w:tcBorders>
              <w:top w:val="single" w:sz="4" w:space="0" w:color="auto"/>
              <w:left w:val="single" w:sz="4" w:space="0" w:color="auto"/>
              <w:bottom w:val="single" w:sz="4" w:space="0" w:color="auto"/>
              <w:right w:val="single" w:sz="4" w:space="0" w:color="auto"/>
            </w:tcBorders>
          </w:tcPr>
          <w:p w14:paraId="2CDFB648" w14:textId="77777777" w:rsidR="00BC6260" w:rsidRPr="00F0772B" w:rsidRDefault="00BC6260" w:rsidP="004B2260">
            <w:pPr>
              <w:pStyle w:val="afc"/>
              <w:rPr>
                <w:rFonts w:ascii="Times New Roman" w:hAnsi="Times New Roman"/>
                <w:sz w:val="20"/>
                <w:szCs w:val="20"/>
              </w:rPr>
            </w:pPr>
          </w:p>
        </w:tc>
        <w:tc>
          <w:tcPr>
            <w:tcW w:w="1015" w:type="dxa"/>
            <w:vMerge/>
            <w:tcBorders>
              <w:top w:val="single" w:sz="4" w:space="0" w:color="auto"/>
              <w:left w:val="single" w:sz="4" w:space="0" w:color="auto"/>
              <w:bottom w:val="single" w:sz="4" w:space="0" w:color="auto"/>
            </w:tcBorders>
          </w:tcPr>
          <w:p w14:paraId="1D60AF91" w14:textId="77777777" w:rsidR="00BC6260" w:rsidRPr="00F0772B" w:rsidRDefault="00BC6260" w:rsidP="004B2260">
            <w:pPr>
              <w:pStyle w:val="afc"/>
              <w:rPr>
                <w:rFonts w:ascii="Times New Roman" w:hAnsi="Times New Roman"/>
                <w:sz w:val="20"/>
                <w:szCs w:val="20"/>
              </w:rPr>
            </w:pPr>
          </w:p>
        </w:tc>
      </w:tr>
      <w:tr w:rsidR="00BC6260" w:rsidRPr="00F0772B" w14:paraId="4CA899F0" w14:textId="77777777" w:rsidTr="004B2260">
        <w:tc>
          <w:tcPr>
            <w:tcW w:w="832" w:type="dxa"/>
            <w:vMerge/>
            <w:tcBorders>
              <w:top w:val="single" w:sz="4" w:space="0" w:color="auto"/>
              <w:bottom w:val="single" w:sz="4" w:space="0" w:color="auto"/>
              <w:right w:val="single" w:sz="4" w:space="0" w:color="auto"/>
            </w:tcBorders>
          </w:tcPr>
          <w:p w14:paraId="169D5FFD" w14:textId="77777777" w:rsidR="00BC6260" w:rsidRPr="00F0772B" w:rsidRDefault="00BC6260" w:rsidP="004B2260">
            <w:pPr>
              <w:pStyle w:val="afc"/>
              <w:rPr>
                <w:rFonts w:ascii="Times New Roman" w:hAnsi="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2E782BB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70" w:type="dxa"/>
            <w:tcBorders>
              <w:top w:val="single" w:sz="4" w:space="0" w:color="auto"/>
              <w:left w:val="single" w:sz="4" w:space="0" w:color="auto"/>
              <w:bottom w:val="single" w:sz="4" w:space="0" w:color="auto"/>
              <w:right w:val="single" w:sz="4" w:space="0" w:color="auto"/>
            </w:tcBorders>
          </w:tcPr>
          <w:p w14:paraId="5331541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71" w:type="dxa"/>
            <w:tcBorders>
              <w:top w:val="single" w:sz="4" w:space="0" w:color="auto"/>
              <w:left w:val="single" w:sz="4" w:space="0" w:color="auto"/>
              <w:bottom w:val="single" w:sz="4" w:space="0" w:color="auto"/>
              <w:right w:val="single" w:sz="4" w:space="0" w:color="auto"/>
            </w:tcBorders>
          </w:tcPr>
          <w:p w14:paraId="2674871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70" w:type="dxa"/>
            <w:tcBorders>
              <w:top w:val="single" w:sz="4" w:space="0" w:color="auto"/>
              <w:left w:val="single" w:sz="4" w:space="0" w:color="auto"/>
              <w:bottom w:val="single" w:sz="4" w:space="0" w:color="auto"/>
              <w:right w:val="single" w:sz="4" w:space="0" w:color="auto"/>
            </w:tcBorders>
          </w:tcPr>
          <w:p w14:paraId="5F6F842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70" w:type="dxa"/>
            <w:tcBorders>
              <w:top w:val="single" w:sz="4" w:space="0" w:color="auto"/>
              <w:left w:val="single" w:sz="4" w:space="0" w:color="auto"/>
              <w:bottom w:val="single" w:sz="4" w:space="0" w:color="auto"/>
              <w:right w:val="single" w:sz="4" w:space="0" w:color="auto"/>
            </w:tcBorders>
          </w:tcPr>
          <w:p w14:paraId="542D9D3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70" w:type="dxa"/>
            <w:vMerge/>
            <w:tcBorders>
              <w:top w:val="single" w:sz="4" w:space="0" w:color="auto"/>
              <w:left w:val="single" w:sz="4" w:space="0" w:color="auto"/>
              <w:bottom w:val="single" w:sz="4" w:space="0" w:color="auto"/>
              <w:right w:val="single" w:sz="4" w:space="0" w:color="auto"/>
            </w:tcBorders>
          </w:tcPr>
          <w:p w14:paraId="74F61B87" w14:textId="77777777" w:rsidR="00BC6260" w:rsidRPr="00F0772B" w:rsidRDefault="00BC6260" w:rsidP="004B2260">
            <w:pPr>
              <w:pStyle w:val="afc"/>
              <w:rPr>
                <w:rFonts w:ascii="Times New Roman" w:hAnsi="Times New Roman"/>
                <w:sz w:val="20"/>
                <w:szCs w:val="20"/>
              </w:rPr>
            </w:pPr>
          </w:p>
        </w:tc>
        <w:tc>
          <w:tcPr>
            <w:tcW w:w="970" w:type="dxa"/>
            <w:vMerge/>
            <w:tcBorders>
              <w:top w:val="single" w:sz="4" w:space="0" w:color="auto"/>
              <w:left w:val="single" w:sz="4" w:space="0" w:color="auto"/>
              <w:bottom w:val="single" w:sz="4" w:space="0" w:color="auto"/>
              <w:right w:val="single" w:sz="4" w:space="0" w:color="auto"/>
            </w:tcBorders>
          </w:tcPr>
          <w:p w14:paraId="208AF93D" w14:textId="77777777" w:rsidR="00BC6260" w:rsidRPr="00F0772B" w:rsidRDefault="00BC6260" w:rsidP="004B2260">
            <w:pPr>
              <w:pStyle w:val="afc"/>
              <w:rPr>
                <w:rFonts w:ascii="Times New Roman" w:hAnsi="Times New Roman"/>
                <w:sz w:val="20"/>
                <w:szCs w:val="20"/>
              </w:rPr>
            </w:pPr>
          </w:p>
        </w:tc>
        <w:tc>
          <w:tcPr>
            <w:tcW w:w="970" w:type="dxa"/>
            <w:vMerge/>
            <w:tcBorders>
              <w:top w:val="single" w:sz="4" w:space="0" w:color="auto"/>
              <w:left w:val="single" w:sz="4" w:space="0" w:color="auto"/>
              <w:bottom w:val="single" w:sz="4" w:space="0" w:color="auto"/>
              <w:right w:val="single" w:sz="4" w:space="0" w:color="auto"/>
            </w:tcBorders>
          </w:tcPr>
          <w:p w14:paraId="0E8861EB" w14:textId="77777777" w:rsidR="00BC6260" w:rsidRPr="00F0772B" w:rsidRDefault="00BC6260" w:rsidP="004B2260">
            <w:pPr>
              <w:pStyle w:val="afc"/>
              <w:rPr>
                <w:rFonts w:ascii="Times New Roman" w:hAnsi="Times New Roman"/>
                <w:sz w:val="20"/>
                <w:szCs w:val="20"/>
              </w:rPr>
            </w:pPr>
          </w:p>
        </w:tc>
        <w:tc>
          <w:tcPr>
            <w:tcW w:w="970" w:type="dxa"/>
            <w:vMerge/>
            <w:tcBorders>
              <w:top w:val="single" w:sz="4" w:space="0" w:color="auto"/>
              <w:left w:val="single" w:sz="4" w:space="0" w:color="auto"/>
              <w:bottom w:val="single" w:sz="4" w:space="0" w:color="auto"/>
              <w:right w:val="single" w:sz="4" w:space="0" w:color="auto"/>
            </w:tcBorders>
          </w:tcPr>
          <w:p w14:paraId="21213629" w14:textId="77777777" w:rsidR="00BC6260" w:rsidRPr="00F0772B" w:rsidRDefault="00BC6260" w:rsidP="004B2260">
            <w:pPr>
              <w:pStyle w:val="afc"/>
              <w:rPr>
                <w:rFonts w:ascii="Times New Roman" w:hAnsi="Times New Roman"/>
                <w:sz w:val="20"/>
                <w:szCs w:val="20"/>
              </w:rPr>
            </w:pPr>
          </w:p>
        </w:tc>
        <w:tc>
          <w:tcPr>
            <w:tcW w:w="970" w:type="dxa"/>
            <w:vMerge/>
            <w:tcBorders>
              <w:top w:val="single" w:sz="4" w:space="0" w:color="auto"/>
              <w:left w:val="single" w:sz="4" w:space="0" w:color="auto"/>
              <w:bottom w:val="single" w:sz="4" w:space="0" w:color="auto"/>
              <w:right w:val="single" w:sz="4" w:space="0" w:color="auto"/>
            </w:tcBorders>
          </w:tcPr>
          <w:p w14:paraId="122788CE" w14:textId="77777777" w:rsidR="00BC6260" w:rsidRPr="00F0772B" w:rsidRDefault="00BC6260" w:rsidP="004B2260">
            <w:pPr>
              <w:pStyle w:val="afc"/>
              <w:rPr>
                <w:rFonts w:ascii="Times New Roman" w:hAnsi="Times New Roman"/>
                <w:sz w:val="20"/>
                <w:szCs w:val="20"/>
              </w:rPr>
            </w:pPr>
          </w:p>
        </w:tc>
        <w:tc>
          <w:tcPr>
            <w:tcW w:w="971" w:type="dxa"/>
            <w:vMerge/>
            <w:tcBorders>
              <w:top w:val="single" w:sz="4" w:space="0" w:color="auto"/>
              <w:left w:val="single" w:sz="4" w:space="0" w:color="auto"/>
              <w:bottom w:val="single" w:sz="4" w:space="0" w:color="auto"/>
              <w:right w:val="single" w:sz="4" w:space="0" w:color="auto"/>
            </w:tcBorders>
          </w:tcPr>
          <w:p w14:paraId="11B80C5F" w14:textId="77777777" w:rsidR="00BC6260" w:rsidRPr="00F0772B" w:rsidRDefault="00BC6260" w:rsidP="004B2260">
            <w:pPr>
              <w:pStyle w:val="afc"/>
              <w:rPr>
                <w:rFonts w:ascii="Times New Roman" w:hAnsi="Times New Roman"/>
                <w:sz w:val="20"/>
                <w:szCs w:val="20"/>
              </w:rPr>
            </w:pPr>
          </w:p>
        </w:tc>
        <w:tc>
          <w:tcPr>
            <w:tcW w:w="970" w:type="dxa"/>
            <w:vMerge/>
            <w:tcBorders>
              <w:top w:val="single" w:sz="4" w:space="0" w:color="auto"/>
              <w:left w:val="single" w:sz="4" w:space="0" w:color="auto"/>
              <w:bottom w:val="single" w:sz="4" w:space="0" w:color="auto"/>
              <w:right w:val="single" w:sz="4" w:space="0" w:color="auto"/>
            </w:tcBorders>
          </w:tcPr>
          <w:p w14:paraId="5CBF6191" w14:textId="77777777" w:rsidR="00BC6260" w:rsidRPr="00F0772B" w:rsidRDefault="00BC6260" w:rsidP="004B2260">
            <w:pPr>
              <w:pStyle w:val="afc"/>
              <w:rPr>
                <w:rFonts w:ascii="Times New Roman" w:hAnsi="Times New Roman"/>
                <w:sz w:val="20"/>
                <w:szCs w:val="20"/>
              </w:rPr>
            </w:pPr>
          </w:p>
        </w:tc>
        <w:tc>
          <w:tcPr>
            <w:tcW w:w="970" w:type="dxa"/>
            <w:vMerge/>
            <w:tcBorders>
              <w:top w:val="single" w:sz="4" w:space="0" w:color="auto"/>
              <w:left w:val="single" w:sz="4" w:space="0" w:color="auto"/>
              <w:bottom w:val="single" w:sz="4" w:space="0" w:color="auto"/>
              <w:right w:val="single" w:sz="4" w:space="0" w:color="auto"/>
            </w:tcBorders>
          </w:tcPr>
          <w:p w14:paraId="350ED556" w14:textId="77777777" w:rsidR="00BC6260" w:rsidRPr="00F0772B" w:rsidRDefault="00BC6260" w:rsidP="004B2260">
            <w:pPr>
              <w:pStyle w:val="afc"/>
              <w:rPr>
                <w:rFonts w:ascii="Times New Roman" w:hAnsi="Times New Roman"/>
                <w:sz w:val="20"/>
                <w:szCs w:val="20"/>
              </w:rPr>
            </w:pPr>
          </w:p>
        </w:tc>
        <w:tc>
          <w:tcPr>
            <w:tcW w:w="1015" w:type="dxa"/>
            <w:vMerge/>
            <w:tcBorders>
              <w:top w:val="single" w:sz="4" w:space="0" w:color="auto"/>
              <w:left w:val="single" w:sz="4" w:space="0" w:color="auto"/>
              <w:bottom w:val="single" w:sz="4" w:space="0" w:color="auto"/>
            </w:tcBorders>
          </w:tcPr>
          <w:p w14:paraId="151B2008" w14:textId="77777777" w:rsidR="00BC6260" w:rsidRPr="00F0772B" w:rsidRDefault="00BC6260" w:rsidP="004B2260">
            <w:pPr>
              <w:pStyle w:val="afc"/>
              <w:rPr>
                <w:rFonts w:ascii="Times New Roman" w:hAnsi="Times New Roman"/>
                <w:sz w:val="20"/>
                <w:szCs w:val="20"/>
              </w:rPr>
            </w:pPr>
          </w:p>
        </w:tc>
      </w:tr>
      <w:tr w:rsidR="00BC6260" w:rsidRPr="00F0772B" w14:paraId="4E123694" w14:textId="77777777" w:rsidTr="004B2260">
        <w:tc>
          <w:tcPr>
            <w:tcW w:w="832" w:type="dxa"/>
            <w:tcBorders>
              <w:top w:val="single" w:sz="4" w:space="0" w:color="auto"/>
              <w:bottom w:val="single" w:sz="4" w:space="0" w:color="auto"/>
              <w:right w:val="single" w:sz="4" w:space="0" w:color="auto"/>
            </w:tcBorders>
          </w:tcPr>
          <w:p w14:paraId="7B266D8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970" w:type="dxa"/>
            <w:tcBorders>
              <w:top w:val="single" w:sz="4" w:space="0" w:color="auto"/>
              <w:left w:val="single" w:sz="4" w:space="0" w:color="auto"/>
              <w:bottom w:val="single" w:sz="4" w:space="0" w:color="auto"/>
              <w:right w:val="single" w:sz="4" w:space="0" w:color="auto"/>
            </w:tcBorders>
          </w:tcPr>
          <w:p w14:paraId="0C445F4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970" w:type="dxa"/>
            <w:tcBorders>
              <w:top w:val="single" w:sz="4" w:space="0" w:color="auto"/>
              <w:left w:val="single" w:sz="4" w:space="0" w:color="auto"/>
              <w:bottom w:val="single" w:sz="4" w:space="0" w:color="auto"/>
              <w:right w:val="single" w:sz="4" w:space="0" w:color="auto"/>
            </w:tcBorders>
          </w:tcPr>
          <w:p w14:paraId="3608309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971" w:type="dxa"/>
            <w:tcBorders>
              <w:top w:val="single" w:sz="4" w:space="0" w:color="auto"/>
              <w:left w:val="single" w:sz="4" w:space="0" w:color="auto"/>
              <w:bottom w:val="single" w:sz="4" w:space="0" w:color="auto"/>
              <w:right w:val="single" w:sz="4" w:space="0" w:color="auto"/>
            </w:tcBorders>
          </w:tcPr>
          <w:p w14:paraId="733CC5C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4</w:t>
            </w:r>
          </w:p>
        </w:tc>
        <w:tc>
          <w:tcPr>
            <w:tcW w:w="970" w:type="dxa"/>
            <w:tcBorders>
              <w:top w:val="single" w:sz="4" w:space="0" w:color="auto"/>
              <w:left w:val="single" w:sz="4" w:space="0" w:color="auto"/>
              <w:bottom w:val="single" w:sz="4" w:space="0" w:color="auto"/>
              <w:right w:val="single" w:sz="4" w:space="0" w:color="auto"/>
            </w:tcBorders>
          </w:tcPr>
          <w:p w14:paraId="7D7B601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5</w:t>
            </w:r>
          </w:p>
        </w:tc>
        <w:tc>
          <w:tcPr>
            <w:tcW w:w="970" w:type="dxa"/>
            <w:tcBorders>
              <w:top w:val="single" w:sz="4" w:space="0" w:color="auto"/>
              <w:left w:val="single" w:sz="4" w:space="0" w:color="auto"/>
              <w:bottom w:val="single" w:sz="4" w:space="0" w:color="auto"/>
              <w:right w:val="single" w:sz="4" w:space="0" w:color="auto"/>
            </w:tcBorders>
          </w:tcPr>
          <w:p w14:paraId="0122509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6</w:t>
            </w:r>
          </w:p>
        </w:tc>
        <w:tc>
          <w:tcPr>
            <w:tcW w:w="970" w:type="dxa"/>
            <w:tcBorders>
              <w:top w:val="single" w:sz="4" w:space="0" w:color="auto"/>
              <w:left w:val="single" w:sz="4" w:space="0" w:color="auto"/>
              <w:bottom w:val="single" w:sz="4" w:space="0" w:color="auto"/>
              <w:right w:val="single" w:sz="4" w:space="0" w:color="auto"/>
            </w:tcBorders>
          </w:tcPr>
          <w:p w14:paraId="1C7B4D1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7</w:t>
            </w:r>
          </w:p>
        </w:tc>
        <w:tc>
          <w:tcPr>
            <w:tcW w:w="970" w:type="dxa"/>
            <w:tcBorders>
              <w:top w:val="single" w:sz="4" w:space="0" w:color="auto"/>
              <w:left w:val="single" w:sz="4" w:space="0" w:color="auto"/>
              <w:bottom w:val="single" w:sz="4" w:space="0" w:color="auto"/>
              <w:right w:val="single" w:sz="4" w:space="0" w:color="auto"/>
            </w:tcBorders>
          </w:tcPr>
          <w:p w14:paraId="414810D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8</w:t>
            </w:r>
          </w:p>
        </w:tc>
        <w:tc>
          <w:tcPr>
            <w:tcW w:w="970" w:type="dxa"/>
            <w:tcBorders>
              <w:top w:val="single" w:sz="4" w:space="0" w:color="auto"/>
              <w:left w:val="single" w:sz="4" w:space="0" w:color="auto"/>
              <w:bottom w:val="single" w:sz="4" w:space="0" w:color="auto"/>
              <w:right w:val="single" w:sz="4" w:space="0" w:color="auto"/>
            </w:tcBorders>
          </w:tcPr>
          <w:p w14:paraId="04BBE08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9</w:t>
            </w:r>
          </w:p>
        </w:tc>
        <w:tc>
          <w:tcPr>
            <w:tcW w:w="970" w:type="dxa"/>
            <w:tcBorders>
              <w:top w:val="single" w:sz="4" w:space="0" w:color="auto"/>
              <w:left w:val="single" w:sz="4" w:space="0" w:color="auto"/>
              <w:bottom w:val="single" w:sz="4" w:space="0" w:color="auto"/>
              <w:right w:val="single" w:sz="4" w:space="0" w:color="auto"/>
            </w:tcBorders>
          </w:tcPr>
          <w:p w14:paraId="36A0EB3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10</w:t>
            </w:r>
          </w:p>
        </w:tc>
        <w:tc>
          <w:tcPr>
            <w:tcW w:w="970" w:type="dxa"/>
            <w:tcBorders>
              <w:top w:val="single" w:sz="4" w:space="0" w:color="auto"/>
              <w:left w:val="single" w:sz="4" w:space="0" w:color="auto"/>
              <w:bottom w:val="single" w:sz="4" w:space="0" w:color="auto"/>
              <w:right w:val="single" w:sz="4" w:space="0" w:color="auto"/>
            </w:tcBorders>
          </w:tcPr>
          <w:p w14:paraId="566D615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11</w:t>
            </w:r>
          </w:p>
        </w:tc>
        <w:tc>
          <w:tcPr>
            <w:tcW w:w="971" w:type="dxa"/>
            <w:tcBorders>
              <w:top w:val="single" w:sz="4" w:space="0" w:color="auto"/>
              <w:left w:val="single" w:sz="4" w:space="0" w:color="auto"/>
              <w:bottom w:val="single" w:sz="4" w:space="0" w:color="auto"/>
              <w:right w:val="single" w:sz="4" w:space="0" w:color="auto"/>
            </w:tcBorders>
          </w:tcPr>
          <w:p w14:paraId="3D3C532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12</w:t>
            </w:r>
          </w:p>
        </w:tc>
        <w:tc>
          <w:tcPr>
            <w:tcW w:w="970" w:type="dxa"/>
            <w:tcBorders>
              <w:top w:val="single" w:sz="4" w:space="0" w:color="auto"/>
              <w:left w:val="single" w:sz="4" w:space="0" w:color="auto"/>
              <w:bottom w:val="single" w:sz="4" w:space="0" w:color="auto"/>
              <w:right w:val="single" w:sz="4" w:space="0" w:color="auto"/>
            </w:tcBorders>
          </w:tcPr>
          <w:p w14:paraId="4E4F8F8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13</w:t>
            </w:r>
          </w:p>
        </w:tc>
        <w:tc>
          <w:tcPr>
            <w:tcW w:w="970" w:type="dxa"/>
            <w:tcBorders>
              <w:top w:val="single" w:sz="4" w:space="0" w:color="auto"/>
              <w:left w:val="single" w:sz="4" w:space="0" w:color="auto"/>
              <w:bottom w:val="single" w:sz="4" w:space="0" w:color="auto"/>
              <w:right w:val="single" w:sz="4" w:space="0" w:color="auto"/>
            </w:tcBorders>
          </w:tcPr>
          <w:p w14:paraId="5D42385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14</w:t>
            </w:r>
          </w:p>
        </w:tc>
        <w:tc>
          <w:tcPr>
            <w:tcW w:w="1015" w:type="dxa"/>
            <w:tcBorders>
              <w:top w:val="single" w:sz="4" w:space="0" w:color="auto"/>
              <w:left w:val="single" w:sz="4" w:space="0" w:color="auto"/>
              <w:bottom w:val="single" w:sz="4" w:space="0" w:color="auto"/>
            </w:tcBorders>
          </w:tcPr>
          <w:p w14:paraId="5079071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15</w:t>
            </w:r>
          </w:p>
        </w:tc>
      </w:tr>
      <w:tr w:rsidR="00BC6260" w:rsidRPr="00F0772B" w14:paraId="6554FFC5" w14:textId="77777777" w:rsidTr="004B2260">
        <w:tc>
          <w:tcPr>
            <w:tcW w:w="832" w:type="dxa"/>
            <w:tcBorders>
              <w:top w:val="single" w:sz="4" w:space="0" w:color="auto"/>
              <w:bottom w:val="single" w:sz="4" w:space="0" w:color="auto"/>
              <w:right w:val="single" w:sz="4" w:space="0" w:color="auto"/>
            </w:tcBorders>
          </w:tcPr>
          <w:p w14:paraId="2BC4A635" w14:textId="77777777" w:rsidR="00BC6260" w:rsidRPr="00F0772B" w:rsidRDefault="00BC6260" w:rsidP="004B2260">
            <w:pPr>
              <w:pStyle w:val="afc"/>
              <w:rPr>
                <w:rFonts w:ascii="Times New Roman" w:hAnsi="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3228FBF2" w14:textId="77777777" w:rsidR="00BC6260" w:rsidRPr="00F0772B" w:rsidRDefault="00BC6260" w:rsidP="004B2260">
            <w:pPr>
              <w:pStyle w:val="afc"/>
              <w:rPr>
                <w:rFonts w:ascii="Times New Roman" w:hAnsi="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695651B2" w14:textId="77777777" w:rsidR="00BC6260" w:rsidRPr="00F0772B" w:rsidRDefault="00BC6260" w:rsidP="004B2260">
            <w:pPr>
              <w:pStyle w:val="afc"/>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14:paraId="2F891140" w14:textId="77777777" w:rsidR="00BC6260" w:rsidRPr="00F0772B" w:rsidRDefault="00BC6260" w:rsidP="004B2260">
            <w:pPr>
              <w:pStyle w:val="afc"/>
              <w:rPr>
                <w:rFonts w:ascii="Times New Roman" w:hAnsi="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38679A32" w14:textId="77777777" w:rsidR="00BC6260" w:rsidRPr="00F0772B" w:rsidRDefault="00BC6260" w:rsidP="004B2260">
            <w:pPr>
              <w:pStyle w:val="afc"/>
              <w:rPr>
                <w:rFonts w:ascii="Times New Roman" w:hAnsi="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799330C0" w14:textId="77777777" w:rsidR="00BC6260" w:rsidRPr="00F0772B" w:rsidRDefault="00BC6260" w:rsidP="004B2260">
            <w:pPr>
              <w:pStyle w:val="afc"/>
              <w:rPr>
                <w:rFonts w:ascii="Times New Roman" w:hAnsi="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1EC2259F" w14:textId="77777777" w:rsidR="00BC6260" w:rsidRPr="00F0772B" w:rsidRDefault="00BC6260" w:rsidP="004B2260">
            <w:pPr>
              <w:pStyle w:val="afc"/>
              <w:rPr>
                <w:rFonts w:ascii="Times New Roman" w:hAnsi="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1929FF95" w14:textId="77777777" w:rsidR="00BC6260" w:rsidRPr="00F0772B" w:rsidRDefault="00BC6260" w:rsidP="004B2260">
            <w:pPr>
              <w:pStyle w:val="afc"/>
              <w:rPr>
                <w:rFonts w:ascii="Times New Roman" w:hAnsi="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7B3EC128" w14:textId="77777777" w:rsidR="00BC6260" w:rsidRPr="00F0772B" w:rsidRDefault="00BC6260" w:rsidP="004B2260">
            <w:pPr>
              <w:pStyle w:val="afc"/>
              <w:rPr>
                <w:rFonts w:ascii="Times New Roman" w:hAnsi="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3185070E" w14:textId="77777777" w:rsidR="00BC6260" w:rsidRPr="00F0772B" w:rsidRDefault="00BC6260" w:rsidP="004B2260">
            <w:pPr>
              <w:pStyle w:val="afc"/>
              <w:rPr>
                <w:rFonts w:ascii="Times New Roman" w:hAnsi="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576C70BD" w14:textId="77777777" w:rsidR="00BC6260" w:rsidRPr="00F0772B" w:rsidRDefault="00BC6260" w:rsidP="004B2260">
            <w:pPr>
              <w:pStyle w:val="afc"/>
              <w:rPr>
                <w:rFonts w:ascii="Times New Roman" w:hAnsi="Times New Roman"/>
                <w:sz w:val="20"/>
                <w:szCs w:val="20"/>
              </w:rPr>
            </w:pPr>
          </w:p>
        </w:tc>
        <w:tc>
          <w:tcPr>
            <w:tcW w:w="971" w:type="dxa"/>
            <w:tcBorders>
              <w:top w:val="single" w:sz="4" w:space="0" w:color="auto"/>
              <w:left w:val="single" w:sz="4" w:space="0" w:color="auto"/>
              <w:bottom w:val="single" w:sz="4" w:space="0" w:color="auto"/>
              <w:right w:val="single" w:sz="4" w:space="0" w:color="auto"/>
            </w:tcBorders>
          </w:tcPr>
          <w:p w14:paraId="762DD587" w14:textId="77777777" w:rsidR="00BC6260" w:rsidRPr="00F0772B" w:rsidRDefault="00BC6260" w:rsidP="004B2260">
            <w:pPr>
              <w:pStyle w:val="afc"/>
              <w:rPr>
                <w:rFonts w:ascii="Times New Roman" w:hAnsi="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57659833" w14:textId="77777777" w:rsidR="00BC6260" w:rsidRPr="00F0772B" w:rsidRDefault="00BC6260" w:rsidP="004B2260">
            <w:pPr>
              <w:pStyle w:val="afc"/>
              <w:rPr>
                <w:rFonts w:ascii="Times New Roman" w:hAnsi="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14:paraId="6F8CB59D" w14:textId="77777777" w:rsidR="00BC6260" w:rsidRPr="00F0772B" w:rsidRDefault="00BC6260" w:rsidP="004B2260">
            <w:pPr>
              <w:pStyle w:val="afc"/>
              <w:rPr>
                <w:rFonts w:ascii="Times New Roman" w:hAnsi="Times New Roman"/>
                <w:sz w:val="20"/>
                <w:szCs w:val="20"/>
              </w:rPr>
            </w:pPr>
          </w:p>
        </w:tc>
        <w:tc>
          <w:tcPr>
            <w:tcW w:w="1015" w:type="dxa"/>
            <w:tcBorders>
              <w:top w:val="single" w:sz="4" w:space="0" w:color="auto"/>
              <w:left w:val="single" w:sz="4" w:space="0" w:color="auto"/>
              <w:bottom w:val="single" w:sz="4" w:space="0" w:color="auto"/>
            </w:tcBorders>
          </w:tcPr>
          <w:p w14:paraId="0420471E" w14:textId="77777777" w:rsidR="00BC6260" w:rsidRPr="00F0772B" w:rsidRDefault="00BC6260" w:rsidP="004B2260">
            <w:pPr>
              <w:pStyle w:val="afc"/>
              <w:rPr>
                <w:rFonts w:ascii="Times New Roman" w:hAnsi="Times New Roman"/>
                <w:sz w:val="20"/>
                <w:szCs w:val="20"/>
              </w:rPr>
            </w:pPr>
          </w:p>
        </w:tc>
      </w:tr>
    </w:tbl>
    <w:p w14:paraId="08E51969" w14:textId="77777777" w:rsidR="00BC6260" w:rsidRPr="00F0772B" w:rsidRDefault="00BC6260" w:rsidP="00BC6260">
      <w:pPr>
        <w:rPr>
          <w:sz w:val="20"/>
          <w:szCs w:val="20"/>
        </w:rPr>
      </w:pPr>
    </w:p>
    <w:p w14:paraId="580C99C0" w14:textId="77777777" w:rsidR="00BC6260" w:rsidRPr="00F0772B" w:rsidRDefault="00BC6260" w:rsidP="00BC6260">
      <w:pPr>
        <w:rPr>
          <w:sz w:val="20"/>
          <w:szCs w:val="20"/>
        </w:rPr>
      </w:pPr>
      <w:r w:rsidRPr="00F0772B">
        <w:rPr>
          <w:sz w:val="20"/>
          <w:szCs w:val="20"/>
        </w:rPr>
        <w:t>3.2. Сведения о фактическом достижении показателей, характеризующих объем муниципальной услуги</w:t>
      </w:r>
    </w:p>
    <w:p w14:paraId="767334F6"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911"/>
        <w:gridCol w:w="911"/>
        <w:gridCol w:w="912"/>
        <w:gridCol w:w="911"/>
        <w:gridCol w:w="912"/>
        <w:gridCol w:w="911"/>
        <w:gridCol w:w="911"/>
        <w:gridCol w:w="912"/>
        <w:gridCol w:w="911"/>
        <w:gridCol w:w="911"/>
        <w:gridCol w:w="912"/>
        <w:gridCol w:w="911"/>
        <w:gridCol w:w="911"/>
        <w:gridCol w:w="913"/>
        <w:gridCol w:w="918"/>
      </w:tblGrid>
      <w:tr w:rsidR="00BC6260" w:rsidRPr="00F0772B" w14:paraId="6C497321" w14:textId="77777777" w:rsidTr="004B2260">
        <w:tc>
          <w:tcPr>
            <w:tcW w:w="781" w:type="dxa"/>
            <w:vMerge w:val="restart"/>
            <w:tcBorders>
              <w:top w:val="single" w:sz="4" w:space="0" w:color="auto"/>
              <w:bottom w:val="single" w:sz="4" w:space="0" w:color="auto"/>
              <w:right w:val="single" w:sz="4" w:space="0" w:color="auto"/>
            </w:tcBorders>
          </w:tcPr>
          <w:p w14:paraId="3CC3B5E2" w14:textId="77777777" w:rsidR="00BC6260" w:rsidRPr="00F0772B" w:rsidRDefault="00BC6260" w:rsidP="004B2260">
            <w:pPr>
              <w:pStyle w:val="afc"/>
              <w:jc w:val="center"/>
              <w:rPr>
                <w:rFonts w:ascii="Times New Roman" w:hAnsi="Times New Roman"/>
                <w:sz w:val="20"/>
                <w:szCs w:val="20"/>
              </w:rPr>
            </w:pPr>
            <w:bookmarkStart w:id="124" w:name="sub_321"/>
            <w:r w:rsidRPr="00F0772B">
              <w:rPr>
                <w:rFonts w:ascii="Times New Roman" w:hAnsi="Times New Roman"/>
                <w:sz w:val="20"/>
                <w:szCs w:val="20"/>
              </w:rPr>
              <w:t>Уникальный номер реестровой записи</w:t>
            </w:r>
            <w:hyperlink w:anchor="sub_404" w:history="1">
              <w:r w:rsidRPr="00F0772B">
                <w:rPr>
                  <w:rStyle w:val="af3"/>
                  <w:rFonts w:ascii="Times New Roman" w:hAnsi="Times New Roman"/>
                </w:rPr>
                <w:t>&lt;4&gt;</w:t>
              </w:r>
            </w:hyperlink>
            <w:bookmarkEnd w:id="124"/>
          </w:p>
        </w:tc>
        <w:tc>
          <w:tcPr>
            <w:tcW w:w="2734" w:type="dxa"/>
            <w:gridSpan w:val="3"/>
            <w:vMerge w:val="restart"/>
            <w:tcBorders>
              <w:top w:val="single" w:sz="4" w:space="0" w:color="auto"/>
              <w:left w:val="single" w:sz="4" w:space="0" w:color="auto"/>
              <w:bottom w:val="single" w:sz="4" w:space="0" w:color="auto"/>
              <w:right w:val="single" w:sz="4" w:space="0" w:color="auto"/>
            </w:tcBorders>
          </w:tcPr>
          <w:p w14:paraId="3B2563F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содержание муниципальной услуги</w:t>
            </w:r>
          </w:p>
        </w:tc>
        <w:tc>
          <w:tcPr>
            <w:tcW w:w="1823" w:type="dxa"/>
            <w:gridSpan w:val="2"/>
            <w:vMerge w:val="restart"/>
            <w:tcBorders>
              <w:top w:val="single" w:sz="4" w:space="0" w:color="auto"/>
              <w:left w:val="single" w:sz="4" w:space="0" w:color="auto"/>
              <w:bottom w:val="single" w:sz="4" w:space="0" w:color="auto"/>
              <w:right w:val="single" w:sz="4" w:space="0" w:color="auto"/>
            </w:tcBorders>
          </w:tcPr>
          <w:p w14:paraId="2478AB7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условия (формы) оказания муниципальной услуги</w:t>
            </w:r>
          </w:p>
        </w:tc>
        <w:tc>
          <w:tcPr>
            <w:tcW w:w="8203" w:type="dxa"/>
            <w:gridSpan w:val="9"/>
            <w:tcBorders>
              <w:top w:val="single" w:sz="4" w:space="0" w:color="auto"/>
              <w:left w:val="single" w:sz="4" w:space="0" w:color="auto"/>
              <w:bottom w:val="single" w:sz="4" w:space="0" w:color="auto"/>
              <w:right w:val="single" w:sz="4" w:space="0" w:color="auto"/>
            </w:tcBorders>
          </w:tcPr>
          <w:p w14:paraId="44559DB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объема муниципальной услуги</w:t>
            </w:r>
          </w:p>
        </w:tc>
        <w:tc>
          <w:tcPr>
            <w:tcW w:w="918" w:type="dxa"/>
            <w:vMerge w:val="restart"/>
            <w:tcBorders>
              <w:top w:val="single" w:sz="4" w:space="0" w:color="auto"/>
              <w:left w:val="single" w:sz="4" w:space="0" w:color="auto"/>
              <w:bottom w:val="single" w:sz="4" w:space="0" w:color="auto"/>
            </w:tcBorders>
          </w:tcPr>
          <w:p w14:paraId="2390278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Размер платы (цена, тариф)</w:t>
            </w:r>
          </w:p>
        </w:tc>
      </w:tr>
      <w:tr w:rsidR="00BC6260" w:rsidRPr="00F0772B" w14:paraId="674AF332" w14:textId="77777777" w:rsidTr="004B2260">
        <w:tc>
          <w:tcPr>
            <w:tcW w:w="781" w:type="dxa"/>
            <w:vMerge/>
            <w:tcBorders>
              <w:top w:val="single" w:sz="4" w:space="0" w:color="auto"/>
              <w:bottom w:val="single" w:sz="4" w:space="0" w:color="auto"/>
              <w:right w:val="single" w:sz="4" w:space="0" w:color="auto"/>
            </w:tcBorders>
          </w:tcPr>
          <w:p w14:paraId="58D2BA50" w14:textId="77777777" w:rsidR="00BC6260" w:rsidRPr="00F0772B" w:rsidRDefault="00BC6260" w:rsidP="004B2260">
            <w:pPr>
              <w:pStyle w:val="afc"/>
              <w:rPr>
                <w:rFonts w:ascii="Times New Roman" w:hAnsi="Times New Roman"/>
                <w:sz w:val="20"/>
                <w:szCs w:val="20"/>
              </w:rPr>
            </w:pPr>
          </w:p>
        </w:tc>
        <w:tc>
          <w:tcPr>
            <w:tcW w:w="2734" w:type="dxa"/>
            <w:gridSpan w:val="3"/>
            <w:vMerge/>
            <w:tcBorders>
              <w:top w:val="single" w:sz="4" w:space="0" w:color="auto"/>
              <w:left w:val="single" w:sz="4" w:space="0" w:color="auto"/>
              <w:bottom w:val="single" w:sz="4" w:space="0" w:color="auto"/>
              <w:right w:val="single" w:sz="4" w:space="0" w:color="auto"/>
            </w:tcBorders>
          </w:tcPr>
          <w:p w14:paraId="27427CAF" w14:textId="77777777" w:rsidR="00BC6260" w:rsidRPr="00F0772B" w:rsidRDefault="00BC6260" w:rsidP="004B2260">
            <w:pPr>
              <w:pStyle w:val="afc"/>
              <w:rPr>
                <w:rFonts w:ascii="Times New Roman" w:hAnsi="Times New Roman"/>
                <w:sz w:val="20"/>
                <w:szCs w:val="20"/>
              </w:rPr>
            </w:pPr>
          </w:p>
        </w:tc>
        <w:tc>
          <w:tcPr>
            <w:tcW w:w="1823" w:type="dxa"/>
            <w:gridSpan w:val="2"/>
            <w:vMerge/>
            <w:tcBorders>
              <w:top w:val="single" w:sz="4" w:space="0" w:color="auto"/>
              <w:left w:val="single" w:sz="4" w:space="0" w:color="auto"/>
              <w:bottom w:val="single" w:sz="4" w:space="0" w:color="auto"/>
              <w:right w:val="single" w:sz="4" w:space="0" w:color="auto"/>
            </w:tcBorders>
          </w:tcPr>
          <w:p w14:paraId="3CB61573" w14:textId="77777777" w:rsidR="00BC6260" w:rsidRPr="00F0772B" w:rsidRDefault="00BC6260" w:rsidP="004B2260">
            <w:pPr>
              <w:pStyle w:val="afc"/>
              <w:rPr>
                <w:rFonts w:ascii="Times New Roman" w:hAnsi="Times New Roman"/>
                <w:sz w:val="20"/>
                <w:szCs w:val="20"/>
              </w:rPr>
            </w:pPr>
          </w:p>
        </w:tc>
        <w:tc>
          <w:tcPr>
            <w:tcW w:w="911" w:type="dxa"/>
            <w:vMerge w:val="restart"/>
            <w:tcBorders>
              <w:top w:val="single" w:sz="4" w:space="0" w:color="auto"/>
              <w:left w:val="single" w:sz="4" w:space="0" w:color="auto"/>
              <w:bottom w:val="single" w:sz="4" w:space="0" w:color="auto"/>
              <w:right w:val="single" w:sz="4" w:space="0" w:color="auto"/>
            </w:tcBorders>
          </w:tcPr>
          <w:p w14:paraId="3061A86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1823" w:type="dxa"/>
            <w:gridSpan w:val="2"/>
            <w:tcBorders>
              <w:top w:val="single" w:sz="4" w:space="0" w:color="auto"/>
              <w:left w:val="single" w:sz="4" w:space="0" w:color="auto"/>
              <w:bottom w:val="single" w:sz="4" w:space="0" w:color="auto"/>
              <w:right w:val="single" w:sz="4" w:space="0" w:color="auto"/>
            </w:tcBorders>
          </w:tcPr>
          <w:p w14:paraId="2D8575A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единица измерения</w:t>
            </w:r>
          </w:p>
        </w:tc>
        <w:tc>
          <w:tcPr>
            <w:tcW w:w="2734" w:type="dxa"/>
            <w:gridSpan w:val="3"/>
            <w:tcBorders>
              <w:top w:val="single" w:sz="4" w:space="0" w:color="auto"/>
              <w:left w:val="single" w:sz="4" w:space="0" w:color="auto"/>
              <w:bottom w:val="single" w:sz="4" w:space="0" w:color="auto"/>
              <w:right w:val="single" w:sz="4" w:space="0" w:color="auto"/>
            </w:tcBorders>
          </w:tcPr>
          <w:p w14:paraId="73FEFDB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значение</w:t>
            </w:r>
          </w:p>
        </w:tc>
        <w:tc>
          <w:tcPr>
            <w:tcW w:w="911" w:type="dxa"/>
            <w:vMerge w:val="restart"/>
            <w:tcBorders>
              <w:top w:val="single" w:sz="4" w:space="0" w:color="auto"/>
              <w:left w:val="single" w:sz="4" w:space="0" w:color="auto"/>
              <w:bottom w:val="single" w:sz="4" w:space="0" w:color="auto"/>
              <w:right w:val="single" w:sz="4" w:space="0" w:color="auto"/>
            </w:tcBorders>
          </w:tcPr>
          <w:p w14:paraId="1857B62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допустимое (возможное) отклонение</w:t>
            </w:r>
            <w:hyperlink w:anchor="sub_407" w:history="1">
              <w:r w:rsidRPr="00F0772B">
                <w:rPr>
                  <w:rStyle w:val="af3"/>
                  <w:rFonts w:ascii="Times New Roman" w:hAnsi="Times New Roman"/>
                </w:rPr>
                <w:t>&lt;7&gt;</w:t>
              </w:r>
            </w:hyperlink>
          </w:p>
        </w:tc>
        <w:tc>
          <w:tcPr>
            <w:tcW w:w="911" w:type="dxa"/>
            <w:vMerge w:val="restart"/>
            <w:tcBorders>
              <w:top w:val="single" w:sz="4" w:space="0" w:color="auto"/>
              <w:left w:val="single" w:sz="4" w:space="0" w:color="auto"/>
              <w:bottom w:val="single" w:sz="4" w:space="0" w:color="auto"/>
              <w:right w:val="single" w:sz="4" w:space="0" w:color="auto"/>
            </w:tcBorders>
          </w:tcPr>
          <w:p w14:paraId="77F41FB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отклонение, превышающее допустимое (возможное) отклонение</w:t>
            </w:r>
            <w:hyperlink w:anchor="sub_408" w:history="1">
              <w:r w:rsidRPr="00F0772B">
                <w:rPr>
                  <w:rStyle w:val="af3"/>
                  <w:rFonts w:ascii="Times New Roman" w:hAnsi="Times New Roman"/>
                </w:rPr>
                <w:t>&lt;8&gt;</w:t>
              </w:r>
            </w:hyperlink>
          </w:p>
        </w:tc>
        <w:tc>
          <w:tcPr>
            <w:tcW w:w="913" w:type="dxa"/>
            <w:vMerge w:val="restart"/>
            <w:tcBorders>
              <w:top w:val="single" w:sz="4" w:space="0" w:color="auto"/>
              <w:left w:val="single" w:sz="4" w:space="0" w:color="auto"/>
              <w:bottom w:val="single" w:sz="4" w:space="0" w:color="auto"/>
              <w:right w:val="single" w:sz="4" w:space="0" w:color="auto"/>
            </w:tcBorders>
          </w:tcPr>
          <w:p w14:paraId="6B7224C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причина отклонения</w:t>
            </w:r>
          </w:p>
        </w:tc>
        <w:tc>
          <w:tcPr>
            <w:tcW w:w="918" w:type="dxa"/>
            <w:vMerge/>
            <w:tcBorders>
              <w:top w:val="single" w:sz="4" w:space="0" w:color="auto"/>
              <w:left w:val="single" w:sz="4" w:space="0" w:color="auto"/>
              <w:bottom w:val="single" w:sz="4" w:space="0" w:color="auto"/>
            </w:tcBorders>
          </w:tcPr>
          <w:p w14:paraId="14FA7443" w14:textId="77777777" w:rsidR="00BC6260" w:rsidRPr="00F0772B" w:rsidRDefault="00BC6260" w:rsidP="004B2260">
            <w:pPr>
              <w:pStyle w:val="afc"/>
              <w:rPr>
                <w:rFonts w:ascii="Times New Roman" w:hAnsi="Times New Roman"/>
                <w:sz w:val="20"/>
                <w:szCs w:val="20"/>
              </w:rPr>
            </w:pPr>
          </w:p>
        </w:tc>
      </w:tr>
      <w:tr w:rsidR="00BC6260" w:rsidRPr="00F0772B" w14:paraId="0D4B2656" w14:textId="77777777" w:rsidTr="004B2260">
        <w:trPr>
          <w:trHeight w:val="276"/>
        </w:trPr>
        <w:tc>
          <w:tcPr>
            <w:tcW w:w="781" w:type="dxa"/>
            <w:vMerge/>
            <w:tcBorders>
              <w:top w:val="single" w:sz="4" w:space="0" w:color="auto"/>
              <w:bottom w:val="single" w:sz="4" w:space="0" w:color="auto"/>
              <w:right w:val="single" w:sz="4" w:space="0" w:color="auto"/>
            </w:tcBorders>
          </w:tcPr>
          <w:p w14:paraId="4160C298" w14:textId="77777777" w:rsidR="00BC6260" w:rsidRPr="00F0772B" w:rsidRDefault="00BC6260" w:rsidP="004B2260">
            <w:pPr>
              <w:pStyle w:val="afc"/>
              <w:rPr>
                <w:rFonts w:ascii="Times New Roman" w:hAnsi="Times New Roman"/>
                <w:sz w:val="20"/>
                <w:szCs w:val="20"/>
              </w:rPr>
            </w:pPr>
          </w:p>
        </w:tc>
        <w:tc>
          <w:tcPr>
            <w:tcW w:w="2734" w:type="dxa"/>
            <w:gridSpan w:val="3"/>
            <w:vMerge/>
            <w:tcBorders>
              <w:top w:val="single" w:sz="4" w:space="0" w:color="auto"/>
              <w:left w:val="single" w:sz="4" w:space="0" w:color="auto"/>
              <w:bottom w:val="single" w:sz="4" w:space="0" w:color="auto"/>
              <w:right w:val="single" w:sz="4" w:space="0" w:color="auto"/>
            </w:tcBorders>
          </w:tcPr>
          <w:p w14:paraId="38161D9B" w14:textId="77777777" w:rsidR="00BC6260" w:rsidRPr="00F0772B" w:rsidRDefault="00BC6260" w:rsidP="004B2260">
            <w:pPr>
              <w:pStyle w:val="afc"/>
              <w:rPr>
                <w:rFonts w:ascii="Times New Roman" w:hAnsi="Times New Roman"/>
                <w:sz w:val="20"/>
                <w:szCs w:val="20"/>
              </w:rPr>
            </w:pPr>
          </w:p>
        </w:tc>
        <w:tc>
          <w:tcPr>
            <w:tcW w:w="1823" w:type="dxa"/>
            <w:gridSpan w:val="2"/>
            <w:vMerge/>
            <w:tcBorders>
              <w:top w:val="single" w:sz="4" w:space="0" w:color="auto"/>
              <w:left w:val="single" w:sz="4" w:space="0" w:color="auto"/>
              <w:bottom w:val="single" w:sz="4" w:space="0" w:color="auto"/>
              <w:right w:val="single" w:sz="4" w:space="0" w:color="auto"/>
            </w:tcBorders>
          </w:tcPr>
          <w:p w14:paraId="437A9BB9" w14:textId="77777777" w:rsidR="00BC6260" w:rsidRPr="00F0772B" w:rsidRDefault="00BC6260" w:rsidP="004B2260">
            <w:pPr>
              <w:pStyle w:val="afc"/>
              <w:rPr>
                <w:rFonts w:ascii="Times New Roman" w:hAnsi="Times New Roman"/>
                <w:sz w:val="20"/>
                <w:szCs w:val="20"/>
              </w:rPr>
            </w:pPr>
          </w:p>
        </w:tc>
        <w:tc>
          <w:tcPr>
            <w:tcW w:w="911" w:type="dxa"/>
            <w:vMerge/>
            <w:tcBorders>
              <w:top w:val="single" w:sz="4" w:space="0" w:color="auto"/>
              <w:left w:val="single" w:sz="4" w:space="0" w:color="auto"/>
              <w:bottom w:val="single" w:sz="4" w:space="0" w:color="auto"/>
              <w:right w:val="single" w:sz="4" w:space="0" w:color="auto"/>
            </w:tcBorders>
          </w:tcPr>
          <w:p w14:paraId="51B4EEEF" w14:textId="77777777" w:rsidR="00BC6260" w:rsidRPr="00F0772B" w:rsidRDefault="00BC6260" w:rsidP="004B2260">
            <w:pPr>
              <w:pStyle w:val="afc"/>
              <w:rPr>
                <w:rFonts w:ascii="Times New Roman" w:hAnsi="Times New Roman"/>
                <w:sz w:val="20"/>
                <w:szCs w:val="20"/>
              </w:rPr>
            </w:pPr>
          </w:p>
        </w:tc>
        <w:tc>
          <w:tcPr>
            <w:tcW w:w="911" w:type="dxa"/>
            <w:vMerge w:val="restart"/>
            <w:tcBorders>
              <w:top w:val="single" w:sz="4" w:space="0" w:color="auto"/>
              <w:left w:val="single" w:sz="4" w:space="0" w:color="auto"/>
              <w:bottom w:val="single" w:sz="4" w:space="0" w:color="auto"/>
              <w:right w:val="single" w:sz="4" w:space="0" w:color="auto"/>
            </w:tcBorders>
          </w:tcPr>
          <w:p w14:paraId="253F21C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наименование&lt;4&gt;</w:t>
            </w:r>
          </w:p>
        </w:tc>
        <w:tc>
          <w:tcPr>
            <w:tcW w:w="912" w:type="dxa"/>
            <w:vMerge w:val="restart"/>
            <w:tcBorders>
              <w:top w:val="single" w:sz="4" w:space="0" w:color="auto"/>
              <w:left w:val="single" w:sz="4" w:space="0" w:color="auto"/>
              <w:bottom w:val="single" w:sz="4" w:space="0" w:color="auto"/>
              <w:right w:val="single" w:sz="4" w:space="0" w:color="auto"/>
            </w:tcBorders>
          </w:tcPr>
          <w:p w14:paraId="0200097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 xml:space="preserve">код по </w:t>
            </w:r>
            <w:hyperlink r:id="rId82" w:history="1">
              <w:r w:rsidRPr="00F0772B">
                <w:rPr>
                  <w:rStyle w:val="af3"/>
                  <w:rFonts w:ascii="Times New Roman" w:hAnsi="Times New Roman"/>
                </w:rPr>
                <w:t>ОКЕИ</w:t>
              </w:r>
            </w:hyperlink>
            <w:r w:rsidRPr="00F0772B">
              <w:rPr>
                <w:rFonts w:ascii="Times New Roman" w:hAnsi="Times New Roman"/>
                <w:sz w:val="20"/>
                <w:szCs w:val="20"/>
              </w:rPr>
              <w:t>&lt;4&gt;</w:t>
            </w:r>
          </w:p>
        </w:tc>
        <w:tc>
          <w:tcPr>
            <w:tcW w:w="911" w:type="dxa"/>
            <w:vMerge w:val="restart"/>
            <w:tcBorders>
              <w:top w:val="single" w:sz="4" w:space="0" w:color="auto"/>
              <w:left w:val="single" w:sz="4" w:space="0" w:color="auto"/>
              <w:bottom w:val="single" w:sz="4" w:space="0" w:color="auto"/>
              <w:right w:val="single" w:sz="4" w:space="0" w:color="auto"/>
            </w:tcBorders>
          </w:tcPr>
          <w:p w14:paraId="5678E8B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утверждено в муниципальном задании на год&lt;4&gt;</w:t>
            </w:r>
          </w:p>
        </w:tc>
        <w:tc>
          <w:tcPr>
            <w:tcW w:w="911" w:type="dxa"/>
            <w:vMerge w:val="restart"/>
            <w:tcBorders>
              <w:top w:val="single" w:sz="4" w:space="0" w:color="auto"/>
              <w:left w:val="single" w:sz="4" w:space="0" w:color="auto"/>
              <w:bottom w:val="single" w:sz="4" w:space="0" w:color="auto"/>
              <w:right w:val="single" w:sz="4" w:space="0" w:color="auto"/>
            </w:tcBorders>
          </w:tcPr>
          <w:p w14:paraId="778461F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утверждено в муниципальном задании на отчетную дату</w:t>
            </w:r>
            <w:hyperlink w:anchor="sub_405" w:history="1">
              <w:r w:rsidRPr="00F0772B">
                <w:rPr>
                  <w:rStyle w:val="af3"/>
                  <w:rFonts w:ascii="Times New Roman" w:hAnsi="Times New Roman"/>
                </w:rPr>
                <w:t>&lt;5&gt;</w:t>
              </w:r>
            </w:hyperlink>
          </w:p>
        </w:tc>
        <w:tc>
          <w:tcPr>
            <w:tcW w:w="912" w:type="dxa"/>
            <w:vMerge w:val="restart"/>
            <w:tcBorders>
              <w:top w:val="single" w:sz="4" w:space="0" w:color="auto"/>
              <w:left w:val="single" w:sz="4" w:space="0" w:color="auto"/>
              <w:bottom w:val="single" w:sz="4" w:space="0" w:color="auto"/>
              <w:right w:val="single" w:sz="4" w:space="0" w:color="auto"/>
            </w:tcBorders>
          </w:tcPr>
          <w:p w14:paraId="2CAF150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исполнено на отчетную дату</w:t>
            </w:r>
            <w:hyperlink w:anchor="sub_406" w:history="1">
              <w:r w:rsidRPr="00F0772B">
                <w:rPr>
                  <w:rStyle w:val="af3"/>
                  <w:rFonts w:ascii="Times New Roman" w:hAnsi="Times New Roman"/>
                </w:rPr>
                <w:t>&lt;6&gt;</w:t>
              </w:r>
            </w:hyperlink>
          </w:p>
        </w:tc>
        <w:tc>
          <w:tcPr>
            <w:tcW w:w="911" w:type="dxa"/>
            <w:vMerge/>
            <w:tcBorders>
              <w:top w:val="single" w:sz="4" w:space="0" w:color="auto"/>
              <w:left w:val="single" w:sz="4" w:space="0" w:color="auto"/>
              <w:bottom w:val="single" w:sz="4" w:space="0" w:color="auto"/>
              <w:right w:val="single" w:sz="4" w:space="0" w:color="auto"/>
            </w:tcBorders>
          </w:tcPr>
          <w:p w14:paraId="53C66E5B" w14:textId="77777777" w:rsidR="00BC6260" w:rsidRPr="00F0772B" w:rsidRDefault="00BC6260" w:rsidP="004B2260">
            <w:pPr>
              <w:pStyle w:val="afc"/>
              <w:rPr>
                <w:rFonts w:ascii="Times New Roman" w:hAnsi="Times New Roman"/>
                <w:sz w:val="20"/>
                <w:szCs w:val="20"/>
              </w:rPr>
            </w:pPr>
          </w:p>
        </w:tc>
        <w:tc>
          <w:tcPr>
            <w:tcW w:w="911" w:type="dxa"/>
            <w:vMerge/>
            <w:tcBorders>
              <w:top w:val="single" w:sz="4" w:space="0" w:color="auto"/>
              <w:left w:val="single" w:sz="4" w:space="0" w:color="auto"/>
              <w:bottom w:val="single" w:sz="4" w:space="0" w:color="auto"/>
              <w:right w:val="single" w:sz="4" w:space="0" w:color="auto"/>
            </w:tcBorders>
          </w:tcPr>
          <w:p w14:paraId="7E847777" w14:textId="77777777" w:rsidR="00BC6260" w:rsidRPr="00F0772B" w:rsidRDefault="00BC6260" w:rsidP="004B2260">
            <w:pPr>
              <w:pStyle w:val="afc"/>
              <w:rPr>
                <w:rFonts w:ascii="Times New Roman" w:hAnsi="Times New Roman"/>
                <w:sz w:val="20"/>
                <w:szCs w:val="20"/>
              </w:rPr>
            </w:pPr>
          </w:p>
        </w:tc>
        <w:tc>
          <w:tcPr>
            <w:tcW w:w="913" w:type="dxa"/>
            <w:vMerge/>
            <w:tcBorders>
              <w:top w:val="single" w:sz="4" w:space="0" w:color="auto"/>
              <w:left w:val="single" w:sz="4" w:space="0" w:color="auto"/>
              <w:bottom w:val="single" w:sz="4" w:space="0" w:color="auto"/>
              <w:right w:val="single" w:sz="4" w:space="0" w:color="auto"/>
            </w:tcBorders>
          </w:tcPr>
          <w:p w14:paraId="3AE80B57" w14:textId="77777777" w:rsidR="00BC6260" w:rsidRPr="00F0772B" w:rsidRDefault="00BC6260" w:rsidP="004B2260">
            <w:pPr>
              <w:pStyle w:val="afc"/>
              <w:rPr>
                <w:rFonts w:ascii="Times New Roman" w:hAnsi="Times New Roman"/>
                <w:sz w:val="20"/>
                <w:szCs w:val="20"/>
              </w:rPr>
            </w:pPr>
          </w:p>
        </w:tc>
        <w:tc>
          <w:tcPr>
            <w:tcW w:w="918" w:type="dxa"/>
            <w:vMerge/>
            <w:tcBorders>
              <w:top w:val="single" w:sz="4" w:space="0" w:color="auto"/>
              <w:left w:val="single" w:sz="4" w:space="0" w:color="auto"/>
              <w:bottom w:val="single" w:sz="4" w:space="0" w:color="auto"/>
            </w:tcBorders>
          </w:tcPr>
          <w:p w14:paraId="7307CCDD" w14:textId="77777777" w:rsidR="00BC6260" w:rsidRPr="00F0772B" w:rsidRDefault="00BC6260" w:rsidP="004B2260">
            <w:pPr>
              <w:pStyle w:val="afc"/>
              <w:rPr>
                <w:rFonts w:ascii="Times New Roman" w:hAnsi="Times New Roman"/>
                <w:sz w:val="20"/>
                <w:szCs w:val="20"/>
              </w:rPr>
            </w:pPr>
          </w:p>
        </w:tc>
      </w:tr>
      <w:tr w:rsidR="00BC6260" w:rsidRPr="00F0772B" w14:paraId="7EEE73A6" w14:textId="77777777" w:rsidTr="004B2260">
        <w:tc>
          <w:tcPr>
            <w:tcW w:w="781" w:type="dxa"/>
            <w:vMerge/>
            <w:tcBorders>
              <w:top w:val="single" w:sz="4" w:space="0" w:color="auto"/>
              <w:bottom w:val="single" w:sz="4" w:space="0" w:color="auto"/>
              <w:right w:val="single" w:sz="4" w:space="0" w:color="auto"/>
            </w:tcBorders>
          </w:tcPr>
          <w:p w14:paraId="170A6206" w14:textId="77777777" w:rsidR="00BC6260" w:rsidRPr="00F0772B" w:rsidRDefault="00BC6260" w:rsidP="004B2260">
            <w:pPr>
              <w:pStyle w:val="afc"/>
              <w:rPr>
                <w:rFonts w:ascii="Times New Roman" w:hAnsi="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14:paraId="045F3D2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11" w:type="dxa"/>
            <w:tcBorders>
              <w:top w:val="single" w:sz="4" w:space="0" w:color="auto"/>
              <w:left w:val="single" w:sz="4" w:space="0" w:color="auto"/>
              <w:bottom w:val="single" w:sz="4" w:space="0" w:color="auto"/>
              <w:right w:val="single" w:sz="4" w:space="0" w:color="auto"/>
            </w:tcBorders>
          </w:tcPr>
          <w:p w14:paraId="54BA954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12" w:type="dxa"/>
            <w:tcBorders>
              <w:top w:val="single" w:sz="4" w:space="0" w:color="auto"/>
              <w:left w:val="single" w:sz="4" w:space="0" w:color="auto"/>
              <w:bottom w:val="single" w:sz="4" w:space="0" w:color="auto"/>
              <w:right w:val="single" w:sz="4" w:space="0" w:color="auto"/>
            </w:tcBorders>
          </w:tcPr>
          <w:p w14:paraId="14FDABE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11" w:type="dxa"/>
            <w:tcBorders>
              <w:top w:val="single" w:sz="4" w:space="0" w:color="auto"/>
              <w:left w:val="single" w:sz="4" w:space="0" w:color="auto"/>
              <w:bottom w:val="single" w:sz="4" w:space="0" w:color="auto"/>
              <w:right w:val="single" w:sz="4" w:space="0" w:color="auto"/>
            </w:tcBorders>
          </w:tcPr>
          <w:p w14:paraId="62B847A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12" w:type="dxa"/>
            <w:tcBorders>
              <w:top w:val="single" w:sz="4" w:space="0" w:color="auto"/>
              <w:left w:val="single" w:sz="4" w:space="0" w:color="auto"/>
              <w:bottom w:val="single" w:sz="4" w:space="0" w:color="auto"/>
              <w:right w:val="single" w:sz="4" w:space="0" w:color="auto"/>
            </w:tcBorders>
          </w:tcPr>
          <w:p w14:paraId="52A0EAB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11" w:type="dxa"/>
            <w:vMerge/>
            <w:tcBorders>
              <w:top w:val="single" w:sz="4" w:space="0" w:color="auto"/>
              <w:left w:val="single" w:sz="4" w:space="0" w:color="auto"/>
              <w:bottom w:val="single" w:sz="4" w:space="0" w:color="auto"/>
              <w:right w:val="single" w:sz="4" w:space="0" w:color="auto"/>
            </w:tcBorders>
          </w:tcPr>
          <w:p w14:paraId="025958A8" w14:textId="77777777" w:rsidR="00BC6260" w:rsidRPr="00F0772B" w:rsidRDefault="00BC6260" w:rsidP="004B2260">
            <w:pPr>
              <w:pStyle w:val="afc"/>
              <w:rPr>
                <w:rFonts w:ascii="Times New Roman" w:hAnsi="Times New Roman"/>
                <w:sz w:val="20"/>
                <w:szCs w:val="20"/>
              </w:rPr>
            </w:pPr>
          </w:p>
        </w:tc>
        <w:tc>
          <w:tcPr>
            <w:tcW w:w="911" w:type="dxa"/>
            <w:vMerge/>
            <w:tcBorders>
              <w:top w:val="single" w:sz="4" w:space="0" w:color="auto"/>
              <w:left w:val="single" w:sz="4" w:space="0" w:color="auto"/>
              <w:bottom w:val="single" w:sz="4" w:space="0" w:color="auto"/>
              <w:right w:val="single" w:sz="4" w:space="0" w:color="auto"/>
            </w:tcBorders>
          </w:tcPr>
          <w:p w14:paraId="38AAE745" w14:textId="77777777" w:rsidR="00BC6260" w:rsidRPr="00F0772B" w:rsidRDefault="00BC6260" w:rsidP="004B2260">
            <w:pPr>
              <w:pStyle w:val="afc"/>
              <w:rPr>
                <w:rFonts w:ascii="Times New Roman" w:hAnsi="Times New Roman"/>
                <w:sz w:val="20"/>
                <w:szCs w:val="20"/>
              </w:rPr>
            </w:pPr>
          </w:p>
        </w:tc>
        <w:tc>
          <w:tcPr>
            <w:tcW w:w="912" w:type="dxa"/>
            <w:vMerge/>
            <w:tcBorders>
              <w:top w:val="single" w:sz="4" w:space="0" w:color="auto"/>
              <w:left w:val="single" w:sz="4" w:space="0" w:color="auto"/>
              <w:bottom w:val="single" w:sz="4" w:space="0" w:color="auto"/>
              <w:right w:val="single" w:sz="4" w:space="0" w:color="auto"/>
            </w:tcBorders>
          </w:tcPr>
          <w:p w14:paraId="0F770B6D" w14:textId="77777777" w:rsidR="00BC6260" w:rsidRPr="00F0772B" w:rsidRDefault="00BC6260" w:rsidP="004B2260">
            <w:pPr>
              <w:pStyle w:val="afc"/>
              <w:rPr>
                <w:rFonts w:ascii="Times New Roman" w:hAnsi="Times New Roman"/>
                <w:sz w:val="20"/>
                <w:szCs w:val="20"/>
              </w:rPr>
            </w:pPr>
          </w:p>
        </w:tc>
        <w:tc>
          <w:tcPr>
            <w:tcW w:w="911" w:type="dxa"/>
            <w:vMerge/>
            <w:tcBorders>
              <w:top w:val="single" w:sz="4" w:space="0" w:color="auto"/>
              <w:left w:val="single" w:sz="4" w:space="0" w:color="auto"/>
              <w:bottom w:val="single" w:sz="4" w:space="0" w:color="auto"/>
              <w:right w:val="single" w:sz="4" w:space="0" w:color="auto"/>
            </w:tcBorders>
          </w:tcPr>
          <w:p w14:paraId="64FE1868" w14:textId="77777777" w:rsidR="00BC6260" w:rsidRPr="00F0772B" w:rsidRDefault="00BC6260" w:rsidP="004B2260">
            <w:pPr>
              <w:pStyle w:val="afc"/>
              <w:rPr>
                <w:rFonts w:ascii="Times New Roman" w:hAnsi="Times New Roman"/>
                <w:sz w:val="20"/>
                <w:szCs w:val="20"/>
              </w:rPr>
            </w:pPr>
          </w:p>
        </w:tc>
        <w:tc>
          <w:tcPr>
            <w:tcW w:w="911" w:type="dxa"/>
            <w:vMerge/>
            <w:tcBorders>
              <w:top w:val="single" w:sz="4" w:space="0" w:color="auto"/>
              <w:left w:val="single" w:sz="4" w:space="0" w:color="auto"/>
              <w:bottom w:val="single" w:sz="4" w:space="0" w:color="auto"/>
              <w:right w:val="single" w:sz="4" w:space="0" w:color="auto"/>
            </w:tcBorders>
          </w:tcPr>
          <w:p w14:paraId="02FB3663" w14:textId="77777777" w:rsidR="00BC6260" w:rsidRPr="00F0772B" w:rsidRDefault="00BC6260" w:rsidP="004B2260">
            <w:pPr>
              <w:pStyle w:val="afc"/>
              <w:rPr>
                <w:rFonts w:ascii="Times New Roman" w:hAnsi="Times New Roman"/>
                <w:sz w:val="20"/>
                <w:szCs w:val="20"/>
              </w:rPr>
            </w:pPr>
          </w:p>
        </w:tc>
        <w:tc>
          <w:tcPr>
            <w:tcW w:w="912" w:type="dxa"/>
            <w:vMerge/>
            <w:tcBorders>
              <w:top w:val="single" w:sz="4" w:space="0" w:color="auto"/>
              <w:left w:val="single" w:sz="4" w:space="0" w:color="auto"/>
              <w:bottom w:val="single" w:sz="4" w:space="0" w:color="auto"/>
              <w:right w:val="single" w:sz="4" w:space="0" w:color="auto"/>
            </w:tcBorders>
          </w:tcPr>
          <w:p w14:paraId="7A6216F4" w14:textId="77777777" w:rsidR="00BC6260" w:rsidRPr="00F0772B" w:rsidRDefault="00BC6260" w:rsidP="004B2260">
            <w:pPr>
              <w:pStyle w:val="afc"/>
              <w:rPr>
                <w:rFonts w:ascii="Times New Roman" w:hAnsi="Times New Roman"/>
                <w:sz w:val="20"/>
                <w:szCs w:val="20"/>
              </w:rPr>
            </w:pPr>
          </w:p>
        </w:tc>
        <w:tc>
          <w:tcPr>
            <w:tcW w:w="911" w:type="dxa"/>
            <w:vMerge/>
            <w:tcBorders>
              <w:top w:val="single" w:sz="4" w:space="0" w:color="auto"/>
              <w:left w:val="single" w:sz="4" w:space="0" w:color="auto"/>
              <w:bottom w:val="single" w:sz="4" w:space="0" w:color="auto"/>
              <w:right w:val="single" w:sz="4" w:space="0" w:color="auto"/>
            </w:tcBorders>
          </w:tcPr>
          <w:p w14:paraId="2017882E" w14:textId="77777777" w:rsidR="00BC6260" w:rsidRPr="00F0772B" w:rsidRDefault="00BC6260" w:rsidP="004B2260">
            <w:pPr>
              <w:pStyle w:val="afc"/>
              <w:rPr>
                <w:rFonts w:ascii="Times New Roman" w:hAnsi="Times New Roman"/>
                <w:sz w:val="20"/>
                <w:szCs w:val="20"/>
              </w:rPr>
            </w:pPr>
          </w:p>
        </w:tc>
        <w:tc>
          <w:tcPr>
            <w:tcW w:w="911" w:type="dxa"/>
            <w:vMerge/>
            <w:tcBorders>
              <w:top w:val="single" w:sz="4" w:space="0" w:color="auto"/>
              <w:left w:val="single" w:sz="4" w:space="0" w:color="auto"/>
              <w:bottom w:val="single" w:sz="4" w:space="0" w:color="auto"/>
              <w:right w:val="single" w:sz="4" w:space="0" w:color="auto"/>
            </w:tcBorders>
          </w:tcPr>
          <w:p w14:paraId="41D008BB" w14:textId="77777777" w:rsidR="00BC6260" w:rsidRPr="00F0772B" w:rsidRDefault="00BC6260" w:rsidP="004B2260">
            <w:pPr>
              <w:pStyle w:val="afc"/>
              <w:rPr>
                <w:rFonts w:ascii="Times New Roman" w:hAnsi="Times New Roman"/>
                <w:sz w:val="20"/>
                <w:szCs w:val="20"/>
              </w:rPr>
            </w:pPr>
          </w:p>
        </w:tc>
        <w:tc>
          <w:tcPr>
            <w:tcW w:w="913" w:type="dxa"/>
            <w:vMerge/>
            <w:tcBorders>
              <w:top w:val="single" w:sz="4" w:space="0" w:color="auto"/>
              <w:left w:val="single" w:sz="4" w:space="0" w:color="auto"/>
              <w:bottom w:val="single" w:sz="4" w:space="0" w:color="auto"/>
              <w:right w:val="single" w:sz="4" w:space="0" w:color="auto"/>
            </w:tcBorders>
          </w:tcPr>
          <w:p w14:paraId="64EBB45D" w14:textId="77777777" w:rsidR="00BC6260" w:rsidRPr="00F0772B" w:rsidRDefault="00BC6260" w:rsidP="004B2260">
            <w:pPr>
              <w:pStyle w:val="afc"/>
              <w:rPr>
                <w:rFonts w:ascii="Times New Roman" w:hAnsi="Times New Roman"/>
                <w:sz w:val="20"/>
                <w:szCs w:val="20"/>
              </w:rPr>
            </w:pPr>
          </w:p>
        </w:tc>
        <w:tc>
          <w:tcPr>
            <w:tcW w:w="918" w:type="dxa"/>
            <w:vMerge/>
            <w:tcBorders>
              <w:top w:val="single" w:sz="4" w:space="0" w:color="auto"/>
              <w:left w:val="single" w:sz="4" w:space="0" w:color="auto"/>
              <w:bottom w:val="single" w:sz="4" w:space="0" w:color="auto"/>
            </w:tcBorders>
          </w:tcPr>
          <w:p w14:paraId="41734A19" w14:textId="77777777" w:rsidR="00BC6260" w:rsidRPr="00F0772B" w:rsidRDefault="00BC6260" w:rsidP="004B2260">
            <w:pPr>
              <w:pStyle w:val="afc"/>
              <w:rPr>
                <w:rFonts w:ascii="Times New Roman" w:hAnsi="Times New Roman"/>
                <w:sz w:val="20"/>
                <w:szCs w:val="20"/>
              </w:rPr>
            </w:pPr>
          </w:p>
        </w:tc>
      </w:tr>
      <w:tr w:rsidR="00BC6260" w:rsidRPr="00F0772B" w14:paraId="41E0FFF1" w14:textId="77777777" w:rsidTr="004B2260">
        <w:tc>
          <w:tcPr>
            <w:tcW w:w="781" w:type="dxa"/>
            <w:tcBorders>
              <w:top w:val="single" w:sz="4" w:space="0" w:color="auto"/>
              <w:bottom w:val="single" w:sz="4" w:space="0" w:color="auto"/>
              <w:right w:val="single" w:sz="4" w:space="0" w:color="auto"/>
            </w:tcBorders>
          </w:tcPr>
          <w:p w14:paraId="1CD7ADF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911" w:type="dxa"/>
            <w:tcBorders>
              <w:top w:val="single" w:sz="4" w:space="0" w:color="auto"/>
              <w:left w:val="single" w:sz="4" w:space="0" w:color="auto"/>
              <w:bottom w:val="single" w:sz="4" w:space="0" w:color="auto"/>
              <w:right w:val="single" w:sz="4" w:space="0" w:color="auto"/>
            </w:tcBorders>
          </w:tcPr>
          <w:p w14:paraId="19392CD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911" w:type="dxa"/>
            <w:tcBorders>
              <w:top w:val="single" w:sz="4" w:space="0" w:color="auto"/>
              <w:left w:val="single" w:sz="4" w:space="0" w:color="auto"/>
              <w:bottom w:val="single" w:sz="4" w:space="0" w:color="auto"/>
              <w:right w:val="single" w:sz="4" w:space="0" w:color="auto"/>
            </w:tcBorders>
          </w:tcPr>
          <w:p w14:paraId="417A7E6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912" w:type="dxa"/>
            <w:tcBorders>
              <w:top w:val="single" w:sz="4" w:space="0" w:color="auto"/>
              <w:left w:val="single" w:sz="4" w:space="0" w:color="auto"/>
              <w:bottom w:val="single" w:sz="4" w:space="0" w:color="auto"/>
              <w:right w:val="single" w:sz="4" w:space="0" w:color="auto"/>
            </w:tcBorders>
          </w:tcPr>
          <w:p w14:paraId="13506C7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4</w:t>
            </w:r>
          </w:p>
        </w:tc>
        <w:tc>
          <w:tcPr>
            <w:tcW w:w="911" w:type="dxa"/>
            <w:tcBorders>
              <w:top w:val="single" w:sz="4" w:space="0" w:color="auto"/>
              <w:left w:val="single" w:sz="4" w:space="0" w:color="auto"/>
              <w:bottom w:val="single" w:sz="4" w:space="0" w:color="auto"/>
              <w:right w:val="single" w:sz="4" w:space="0" w:color="auto"/>
            </w:tcBorders>
          </w:tcPr>
          <w:p w14:paraId="0F5E07C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5</w:t>
            </w:r>
          </w:p>
        </w:tc>
        <w:tc>
          <w:tcPr>
            <w:tcW w:w="912" w:type="dxa"/>
            <w:tcBorders>
              <w:top w:val="single" w:sz="4" w:space="0" w:color="auto"/>
              <w:left w:val="single" w:sz="4" w:space="0" w:color="auto"/>
              <w:bottom w:val="single" w:sz="4" w:space="0" w:color="auto"/>
              <w:right w:val="single" w:sz="4" w:space="0" w:color="auto"/>
            </w:tcBorders>
          </w:tcPr>
          <w:p w14:paraId="255CD1A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6</w:t>
            </w:r>
          </w:p>
        </w:tc>
        <w:tc>
          <w:tcPr>
            <w:tcW w:w="911" w:type="dxa"/>
            <w:tcBorders>
              <w:top w:val="single" w:sz="4" w:space="0" w:color="auto"/>
              <w:left w:val="single" w:sz="4" w:space="0" w:color="auto"/>
              <w:bottom w:val="single" w:sz="4" w:space="0" w:color="auto"/>
              <w:right w:val="single" w:sz="4" w:space="0" w:color="auto"/>
            </w:tcBorders>
          </w:tcPr>
          <w:p w14:paraId="74E4D42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7</w:t>
            </w:r>
          </w:p>
        </w:tc>
        <w:tc>
          <w:tcPr>
            <w:tcW w:w="911" w:type="dxa"/>
            <w:tcBorders>
              <w:top w:val="single" w:sz="4" w:space="0" w:color="auto"/>
              <w:left w:val="single" w:sz="4" w:space="0" w:color="auto"/>
              <w:bottom w:val="single" w:sz="4" w:space="0" w:color="auto"/>
              <w:right w:val="single" w:sz="4" w:space="0" w:color="auto"/>
            </w:tcBorders>
          </w:tcPr>
          <w:p w14:paraId="09AAE09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8</w:t>
            </w:r>
          </w:p>
        </w:tc>
        <w:tc>
          <w:tcPr>
            <w:tcW w:w="912" w:type="dxa"/>
            <w:tcBorders>
              <w:top w:val="single" w:sz="4" w:space="0" w:color="auto"/>
              <w:left w:val="single" w:sz="4" w:space="0" w:color="auto"/>
              <w:bottom w:val="single" w:sz="4" w:space="0" w:color="auto"/>
              <w:right w:val="single" w:sz="4" w:space="0" w:color="auto"/>
            </w:tcBorders>
          </w:tcPr>
          <w:p w14:paraId="7B77ACC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9</w:t>
            </w:r>
          </w:p>
        </w:tc>
        <w:tc>
          <w:tcPr>
            <w:tcW w:w="911" w:type="dxa"/>
            <w:tcBorders>
              <w:top w:val="single" w:sz="4" w:space="0" w:color="auto"/>
              <w:left w:val="single" w:sz="4" w:space="0" w:color="auto"/>
              <w:bottom w:val="single" w:sz="4" w:space="0" w:color="auto"/>
              <w:right w:val="single" w:sz="4" w:space="0" w:color="auto"/>
            </w:tcBorders>
          </w:tcPr>
          <w:p w14:paraId="392CC5B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10</w:t>
            </w:r>
          </w:p>
        </w:tc>
        <w:tc>
          <w:tcPr>
            <w:tcW w:w="911" w:type="dxa"/>
            <w:tcBorders>
              <w:top w:val="single" w:sz="4" w:space="0" w:color="auto"/>
              <w:left w:val="single" w:sz="4" w:space="0" w:color="auto"/>
              <w:bottom w:val="single" w:sz="4" w:space="0" w:color="auto"/>
              <w:right w:val="single" w:sz="4" w:space="0" w:color="auto"/>
            </w:tcBorders>
          </w:tcPr>
          <w:p w14:paraId="05A9823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11</w:t>
            </w:r>
          </w:p>
        </w:tc>
        <w:tc>
          <w:tcPr>
            <w:tcW w:w="912" w:type="dxa"/>
            <w:tcBorders>
              <w:top w:val="single" w:sz="4" w:space="0" w:color="auto"/>
              <w:left w:val="single" w:sz="4" w:space="0" w:color="auto"/>
              <w:bottom w:val="single" w:sz="4" w:space="0" w:color="auto"/>
              <w:right w:val="single" w:sz="4" w:space="0" w:color="auto"/>
            </w:tcBorders>
          </w:tcPr>
          <w:p w14:paraId="52F4C96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12</w:t>
            </w:r>
          </w:p>
        </w:tc>
        <w:tc>
          <w:tcPr>
            <w:tcW w:w="911" w:type="dxa"/>
            <w:tcBorders>
              <w:top w:val="single" w:sz="4" w:space="0" w:color="auto"/>
              <w:left w:val="single" w:sz="4" w:space="0" w:color="auto"/>
              <w:bottom w:val="single" w:sz="4" w:space="0" w:color="auto"/>
              <w:right w:val="single" w:sz="4" w:space="0" w:color="auto"/>
            </w:tcBorders>
          </w:tcPr>
          <w:p w14:paraId="13DE427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13</w:t>
            </w:r>
          </w:p>
        </w:tc>
        <w:tc>
          <w:tcPr>
            <w:tcW w:w="911" w:type="dxa"/>
            <w:tcBorders>
              <w:top w:val="single" w:sz="4" w:space="0" w:color="auto"/>
              <w:left w:val="single" w:sz="4" w:space="0" w:color="auto"/>
              <w:bottom w:val="single" w:sz="4" w:space="0" w:color="auto"/>
              <w:right w:val="single" w:sz="4" w:space="0" w:color="auto"/>
            </w:tcBorders>
          </w:tcPr>
          <w:p w14:paraId="50A899D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14</w:t>
            </w:r>
          </w:p>
        </w:tc>
        <w:tc>
          <w:tcPr>
            <w:tcW w:w="913" w:type="dxa"/>
            <w:tcBorders>
              <w:top w:val="single" w:sz="4" w:space="0" w:color="auto"/>
              <w:left w:val="single" w:sz="4" w:space="0" w:color="auto"/>
              <w:bottom w:val="single" w:sz="4" w:space="0" w:color="auto"/>
              <w:right w:val="single" w:sz="4" w:space="0" w:color="auto"/>
            </w:tcBorders>
          </w:tcPr>
          <w:p w14:paraId="6F23637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15</w:t>
            </w:r>
          </w:p>
        </w:tc>
        <w:tc>
          <w:tcPr>
            <w:tcW w:w="918" w:type="dxa"/>
            <w:tcBorders>
              <w:top w:val="single" w:sz="4" w:space="0" w:color="auto"/>
              <w:left w:val="single" w:sz="4" w:space="0" w:color="auto"/>
              <w:bottom w:val="single" w:sz="4" w:space="0" w:color="auto"/>
            </w:tcBorders>
          </w:tcPr>
          <w:p w14:paraId="3BAB9E3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16</w:t>
            </w:r>
          </w:p>
        </w:tc>
      </w:tr>
      <w:tr w:rsidR="00BC6260" w:rsidRPr="00F0772B" w14:paraId="59702368" w14:textId="77777777" w:rsidTr="004B2260">
        <w:tc>
          <w:tcPr>
            <w:tcW w:w="781" w:type="dxa"/>
            <w:tcBorders>
              <w:top w:val="single" w:sz="4" w:space="0" w:color="auto"/>
              <w:bottom w:val="single" w:sz="4" w:space="0" w:color="auto"/>
              <w:right w:val="single" w:sz="4" w:space="0" w:color="auto"/>
            </w:tcBorders>
          </w:tcPr>
          <w:p w14:paraId="6FC78C3A" w14:textId="77777777" w:rsidR="00BC6260" w:rsidRPr="00F0772B" w:rsidRDefault="00BC6260" w:rsidP="004B2260">
            <w:pPr>
              <w:pStyle w:val="afc"/>
              <w:rPr>
                <w:rFonts w:ascii="Times New Roman" w:hAnsi="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14:paraId="555B7871" w14:textId="77777777" w:rsidR="00BC6260" w:rsidRPr="00F0772B" w:rsidRDefault="00BC6260" w:rsidP="004B2260">
            <w:pPr>
              <w:pStyle w:val="afc"/>
              <w:rPr>
                <w:rFonts w:ascii="Times New Roman" w:hAnsi="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14:paraId="31286C21" w14:textId="77777777" w:rsidR="00BC6260" w:rsidRPr="00F0772B" w:rsidRDefault="00BC6260" w:rsidP="004B2260">
            <w:pPr>
              <w:pStyle w:val="afc"/>
              <w:rPr>
                <w:rFonts w:ascii="Times New Roman" w:hAnsi="Times New Roman"/>
                <w:sz w:val="20"/>
                <w:szCs w:val="20"/>
              </w:rPr>
            </w:pPr>
          </w:p>
        </w:tc>
        <w:tc>
          <w:tcPr>
            <w:tcW w:w="912" w:type="dxa"/>
            <w:tcBorders>
              <w:top w:val="single" w:sz="4" w:space="0" w:color="auto"/>
              <w:left w:val="single" w:sz="4" w:space="0" w:color="auto"/>
              <w:bottom w:val="single" w:sz="4" w:space="0" w:color="auto"/>
              <w:right w:val="single" w:sz="4" w:space="0" w:color="auto"/>
            </w:tcBorders>
          </w:tcPr>
          <w:p w14:paraId="76C90919" w14:textId="77777777" w:rsidR="00BC6260" w:rsidRPr="00F0772B" w:rsidRDefault="00BC6260" w:rsidP="004B2260">
            <w:pPr>
              <w:pStyle w:val="afc"/>
              <w:rPr>
                <w:rFonts w:ascii="Times New Roman" w:hAnsi="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14:paraId="196EFF7E" w14:textId="77777777" w:rsidR="00BC6260" w:rsidRPr="00F0772B" w:rsidRDefault="00BC6260" w:rsidP="004B2260">
            <w:pPr>
              <w:pStyle w:val="afc"/>
              <w:rPr>
                <w:rFonts w:ascii="Times New Roman" w:hAnsi="Times New Roman"/>
                <w:sz w:val="20"/>
                <w:szCs w:val="20"/>
              </w:rPr>
            </w:pPr>
          </w:p>
        </w:tc>
        <w:tc>
          <w:tcPr>
            <w:tcW w:w="912" w:type="dxa"/>
            <w:tcBorders>
              <w:top w:val="single" w:sz="4" w:space="0" w:color="auto"/>
              <w:left w:val="single" w:sz="4" w:space="0" w:color="auto"/>
              <w:bottom w:val="single" w:sz="4" w:space="0" w:color="auto"/>
              <w:right w:val="single" w:sz="4" w:space="0" w:color="auto"/>
            </w:tcBorders>
          </w:tcPr>
          <w:p w14:paraId="524C3E8B" w14:textId="77777777" w:rsidR="00BC6260" w:rsidRPr="00F0772B" w:rsidRDefault="00BC6260" w:rsidP="004B2260">
            <w:pPr>
              <w:pStyle w:val="afc"/>
              <w:rPr>
                <w:rFonts w:ascii="Times New Roman" w:hAnsi="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14:paraId="5208360F" w14:textId="77777777" w:rsidR="00BC6260" w:rsidRPr="00F0772B" w:rsidRDefault="00BC6260" w:rsidP="004B2260">
            <w:pPr>
              <w:pStyle w:val="afc"/>
              <w:rPr>
                <w:rFonts w:ascii="Times New Roman" w:hAnsi="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14:paraId="200EB5F1" w14:textId="77777777" w:rsidR="00BC6260" w:rsidRPr="00F0772B" w:rsidRDefault="00BC6260" w:rsidP="004B2260">
            <w:pPr>
              <w:pStyle w:val="afc"/>
              <w:rPr>
                <w:rFonts w:ascii="Times New Roman" w:hAnsi="Times New Roman"/>
                <w:sz w:val="20"/>
                <w:szCs w:val="20"/>
              </w:rPr>
            </w:pPr>
          </w:p>
        </w:tc>
        <w:tc>
          <w:tcPr>
            <w:tcW w:w="912" w:type="dxa"/>
            <w:tcBorders>
              <w:top w:val="single" w:sz="4" w:space="0" w:color="auto"/>
              <w:left w:val="single" w:sz="4" w:space="0" w:color="auto"/>
              <w:bottom w:val="single" w:sz="4" w:space="0" w:color="auto"/>
              <w:right w:val="single" w:sz="4" w:space="0" w:color="auto"/>
            </w:tcBorders>
          </w:tcPr>
          <w:p w14:paraId="6F66A5E1" w14:textId="77777777" w:rsidR="00BC6260" w:rsidRPr="00F0772B" w:rsidRDefault="00BC6260" w:rsidP="004B2260">
            <w:pPr>
              <w:pStyle w:val="afc"/>
              <w:rPr>
                <w:rFonts w:ascii="Times New Roman" w:hAnsi="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14:paraId="4FF6A5F1" w14:textId="77777777" w:rsidR="00BC6260" w:rsidRPr="00F0772B" w:rsidRDefault="00BC6260" w:rsidP="004B2260">
            <w:pPr>
              <w:pStyle w:val="afc"/>
              <w:rPr>
                <w:rFonts w:ascii="Times New Roman" w:hAnsi="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14:paraId="4448FC78" w14:textId="77777777" w:rsidR="00BC6260" w:rsidRPr="00F0772B" w:rsidRDefault="00BC6260" w:rsidP="004B2260">
            <w:pPr>
              <w:pStyle w:val="afc"/>
              <w:rPr>
                <w:rFonts w:ascii="Times New Roman" w:hAnsi="Times New Roman"/>
                <w:sz w:val="20"/>
                <w:szCs w:val="20"/>
              </w:rPr>
            </w:pPr>
          </w:p>
        </w:tc>
        <w:tc>
          <w:tcPr>
            <w:tcW w:w="912" w:type="dxa"/>
            <w:tcBorders>
              <w:top w:val="single" w:sz="4" w:space="0" w:color="auto"/>
              <w:left w:val="single" w:sz="4" w:space="0" w:color="auto"/>
              <w:bottom w:val="single" w:sz="4" w:space="0" w:color="auto"/>
              <w:right w:val="single" w:sz="4" w:space="0" w:color="auto"/>
            </w:tcBorders>
          </w:tcPr>
          <w:p w14:paraId="3F0A7357" w14:textId="77777777" w:rsidR="00BC6260" w:rsidRPr="00F0772B" w:rsidRDefault="00BC6260" w:rsidP="004B2260">
            <w:pPr>
              <w:pStyle w:val="afc"/>
              <w:rPr>
                <w:rFonts w:ascii="Times New Roman" w:hAnsi="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14:paraId="0EF7B217" w14:textId="77777777" w:rsidR="00BC6260" w:rsidRPr="00F0772B" w:rsidRDefault="00BC6260" w:rsidP="004B2260">
            <w:pPr>
              <w:pStyle w:val="afc"/>
              <w:rPr>
                <w:rFonts w:ascii="Times New Roman" w:hAnsi="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14:paraId="4F77DBE5" w14:textId="77777777" w:rsidR="00BC6260" w:rsidRPr="00F0772B" w:rsidRDefault="00BC6260" w:rsidP="004B2260">
            <w:pPr>
              <w:pStyle w:val="afc"/>
              <w:rPr>
                <w:rFonts w:ascii="Times New Roman" w:hAnsi="Times New Roman"/>
                <w:sz w:val="20"/>
                <w:szCs w:val="20"/>
              </w:rPr>
            </w:pPr>
          </w:p>
        </w:tc>
        <w:tc>
          <w:tcPr>
            <w:tcW w:w="913" w:type="dxa"/>
            <w:tcBorders>
              <w:top w:val="single" w:sz="4" w:space="0" w:color="auto"/>
              <w:left w:val="single" w:sz="4" w:space="0" w:color="auto"/>
              <w:bottom w:val="single" w:sz="4" w:space="0" w:color="auto"/>
              <w:right w:val="single" w:sz="4" w:space="0" w:color="auto"/>
            </w:tcBorders>
          </w:tcPr>
          <w:p w14:paraId="443BBB3B" w14:textId="77777777" w:rsidR="00BC6260" w:rsidRPr="00F0772B" w:rsidRDefault="00BC6260" w:rsidP="004B2260">
            <w:pPr>
              <w:pStyle w:val="afc"/>
              <w:rPr>
                <w:rFonts w:ascii="Times New Roman" w:hAnsi="Times New Roman"/>
                <w:sz w:val="20"/>
                <w:szCs w:val="20"/>
              </w:rPr>
            </w:pPr>
          </w:p>
        </w:tc>
        <w:tc>
          <w:tcPr>
            <w:tcW w:w="918" w:type="dxa"/>
            <w:tcBorders>
              <w:top w:val="single" w:sz="4" w:space="0" w:color="auto"/>
              <w:left w:val="single" w:sz="4" w:space="0" w:color="auto"/>
              <w:bottom w:val="single" w:sz="4" w:space="0" w:color="auto"/>
            </w:tcBorders>
          </w:tcPr>
          <w:p w14:paraId="428A9482" w14:textId="77777777" w:rsidR="00BC6260" w:rsidRPr="00F0772B" w:rsidRDefault="00BC6260" w:rsidP="004B2260">
            <w:pPr>
              <w:pStyle w:val="afc"/>
              <w:rPr>
                <w:rFonts w:ascii="Times New Roman" w:hAnsi="Times New Roman"/>
                <w:sz w:val="20"/>
                <w:szCs w:val="20"/>
              </w:rPr>
            </w:pPr>
          </w:p>
        </w:tc>
      </w:tr>
    </w:tbl>
    <w:p w14:paraId="3E0B2100" w14:textId="77777777" w:rsidR="00BC6260" w:rsidRPr="00F0772B" w:rsidRDefault="00BC6260" w:rsidP="00BC6260">
      <w:pPr>
        <w:rPr>
          <w:sz w:val="20"/>
          <w:szCs w:val="20"/>
        </w:rPr>
      </w:pPr>
    </w:p>
    <w:p w14:paraId="4BFDDD22" w14:textId="77777777" w:rsidR="00BC6260" w:rsidRPr="00F0772B" w:rsidRDefault="00BC6260" w:rsidP="00BC6260">
      <w:pPr>
        <w:pStyle w:val="10"/>
        <w:rPr>
          <w:sz w:val="20"/>
          <w:szCs w:val="20"/>
        </w:rPr>
      </w:pPr>
      <w:bookmarkStart w:id="125" w:name="sub_3002"/>
      <w:r w:rsidRPr="00F0772B">
        <w:rPr>
          <w:sz w:val="20"/>
          <w:szCs w:val="20"/>
        </w:rPr>
        <w:t>Часть II. Сведения о выполняемых работах</w:t>
      </w:r>
      <w:hyperlink w:anchor="sub_403" w:history="1">
        <w:r w:rsidRPr="00F0772B">
          <w:rPr>
            <w:rStyle w:val="af3"/>
            <w:b w:val="0"/>
            <w:bCs w:val="0"/>
          </w:rPr>
          <w:t>&lt;3&gt;</w:t>
        </w:r>
      </w:hyperlink>
    </w:p>
    <w:bookmarkEnd w:id="125"/>
    <w:p w14:paraId="65193CE9" w14:textId="77777777" w:rsidR="00BC6260" w:rsidRPr="00F0772B" w:rsidRDefault="00BC6260" w:rsidP="00BC6260">
      <w:pPr>
        <w:rPr>
          <w:sz w:val="20"/>
          <w:szCs w:val="20"/>
        </w:rPr>
      </w:pPr>
    </w:p>
    <w:p w14:paraId="1442B580" w14:textId="77777777" w:rsidR="00BC6260" w:rsidRPr="00F0772B" w:rsidRDefault="00BC6260" w:rsidP="00BC6260">
      <w:pPr>
        <w:pStyle w:val="10"/>
        <w:rPr>
          <w:sz w:val="20"/>
          <w:szCs w:val="20"/>
        </w:rPr>
      </w:pPr>
      <w:r w:rsidRPr="00F0772B">
        <w:rPr>
          <w:sz w:val="20"/>
          <w:szCs w:val="20"/>
        </w:rPr>
        <w:lastRenderedPageBreak/>
        <w:t>Раздел ______</w:t>
      </w:r>
    </w:p>
    <w:p w14:paraId="5E39B6D5"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8"/>
        <w:gridCol w:w="6236"/>
        <w:gridCol w:w="2665"/>
        <w:gridCol w:w="850"/>
      </w:tblGrid>
      <w:tr w:rsidR="00BC6260" w:rsidRPr="00F0772B" w14:paraId="1E319088" w14:textId="77777777" w:rsidTr="004B2260">
        <w:tc>
          <w:tcPr>
            <w:tcW w:w="3798" w:type="dxa"/>
            <w:tcBorders>
              <w:top w:val="nil"/>
              <w:left w:val="nil"/>
              <w:bottom w:val="nil"/>
              <w:right w:val="nil"/>
            </w:tcBorders>
          </w:tcPr>
          <w:p w14:paraId="6727E038"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1. Наименование работы</w:t>
            </w:r>
          </w:p>
        </w:tc>
        <w:tc>
          <w:tcPr>
            <w:tcW w:w="6236" w:type="dxa"/>
            <w:tcBorders>
              <w:top w:val="nil"/>
              <w:left w:val="nil"/>
              <w:bottom w:val="single" w:sz="4" w:space="0" w:color="auto"/>
              <w:right w:val="nil"/>
            </w:tcBorders>
          </w:tcPr>
          <w:p w14:paraId="7FD1B22F" w14:textId="77777777" w:rsidR="00BC6260" w:rsidRPr="00F0772B" w:rsidRDefault="00BC6260" w:rsidP="004B2260">
            <w:pPr>
              <w:pStyle w:val="afc"/>
              <w:rPr>
                <w:rFonts w:ascii="Times New Roman" w:hAnsi="Times New Roman"/>
                <w:sz w:val="20"/>
                <w:szCs w:val="20"/>
              </w:rPr>
            </w:pPr>
          </w:p>
        </w:tc>
        <w:tc>
          <w:tcPr>
            <w:tcW w:w="2665" w:type="dxa"/>
            <w:tcBorders>
              <w:top w:val="nil"/>
              <w:left w:val="nil"/>
              <w:bottom w:val="nil"/>
              <w:right w:val="single" w:sz="4" w:space="0" w:color="auto"/>
            </w:tcBorders>
          </w:tcPr>
          <w:p w14:paraId="2AADC038" w14:textId="77777777" w:rsidR="00BC6260" w:rsidRPr="00F0772B" w:rsidRDefault="00BC6260" w:rsidP="004B2260">
            <w:pPr>
              <w:pStyle w:val="afc"/>
              <w:jc w:val="right"/>
              <w:rPr>
                <w:rFonts w:ascii="Times New Roman" w:hAnsi="Times New Roman"/>
                <w:sz w:val="20"/>
                <w:szCs w:val="20"/>
              </w:rPr>
            </w:pPr>
            <w:r w:rsidRPr="00F0772B">
              <w:rPr>
                <w:rFonts w:ascii="Times New Roman" w:hAnsi="Times New Roman"/>
                <w:sz w:val="20"/>
                <w:szCs w:val="20"/>
              </w:rPr>
              <w:t>Код по общероссийскому базовому перечню или региональному перечню</w:t>
            </w:r>
          </w:p>
        </w:tc>
        <w:tc>
          <w:tcPr>
            <w:tcW w:w="850" w:type="dxa"/>
            <w:vMerge w:val="restart"/>
            <w:tcBorders>
              <w:top w:val="single" w:sz="4" w:space="0" w:color="auto"/>
              <w:left w:val="single" w:sz="4" w:space="0" w:color="auto"/>
              <w:bottom w:val="single" w:sz="4" w:space="0" w:color="auto"/>
            </w:tcBorders>
          </w:tcPr>
          <w:p w14:paraId="66B3E3A8" w14:textId="77777777" w:rsidR="00BC6260" w:rsidRPr="00F0772B" w:rsidRDefault="00BC6260" w:rsidP="004B2260">
            <w:pPr>
              <w:pStyle w:val="afc"/>
              <w:rPr>
                <w:rFonts w:ascii="Times New Roman" w:hAnsi="Times New Roman"/>
                <w:sz w:val="20"/>
                <w:szCs w:val="20"/>
              </w:rPr>
            </w:pPr>
          </w:p>
        </w:tc>
      </w:tr>
      <w:tr w:rsidR="00BC6260" w:rsidRPr="00F0772B" w14:paraId="1E332817" w14:textId="77777777" w:rsidTr="004B2260">
        <w:tc>
          <w:tcPr>
            <w:tcW w:w="3798" w:type="dxa"/>
            <w:tcBorders>
              <w:top w:val="nil"/>
              <w:left w:val="nil"/>
              <w:bottom w:val="nil"/>
              <w:right w:val="nil"/>
            </w:tcBorders>
          </w:tcPr>
          <w:p w14:paraId="6E82657B" w14:textId="77777777" w:rsidR="00BC6260" w:rsidRPr="00F0772B" w:rsidRDefault="00BC6260" w:rsidP="004B2260">
            <w:pPr>
              <w:pStyle w:val="afc"/>
              <w:rPr>
                <w:rFonts w:ascii="Times New Roman" w:hAnsi="Times New Roman"/>
                <w:sz w:val="20"/>
                <w:szCs w:val="20"/>
              </w:rPr>
            </w:pPr>
          </w:p>
        </w:tc>
        <w:tc>
          <w:tcPr>
            <w:tcW w:w="6236" w:type="dxa"/>
            <w:tcBorders>
              <w:top w:val="single" w:sz="4" w:space="0" w:color="auto"/>
              <w:left w:val="nil"/>
              <w:bottom w:val="single" w:sz="4" w:space="0" w:color="auto"/>
              <w:right w:val="nil"/>
            </w:tcBorders>
          </w:tcPr>
          <w:p w14:paraId="1B7C02BE" w14:textId="77777777" w:rsidR="00BC6260" w:rsidRPr="00F0772B" w:rsidRDefault="00BC6260" w:rsidP="004B2260">
            <w:pPr>
              <w:pStyle w:val="afc"/>
              <w:rPr>
                <w:rFonts w:ascii="Times New Roman" w:hAnsi="Times New Roman"/>
                <w:sz w:val="20"/>
                <w:szCs w:val="20"/>
              </w:rPr>
            </w:pPr>
          </w:p>
        </w:tc>
        <w:tc>
          <w:tcPr>
            <w:tcW w:w="2665" w:type="dxa"/>
            <w:tcBorders>
              <w:top w:val="nil"/>
              <w:left w:val="nil"/>
              <w:bottom w:val="nil"/>
              <w:right w:val="single" w:sz="4" w:space="0" w:color="auto"/>
            </w:tcBorders>
          </w:tcPr>
          <w:p w14:paraId="7F81EB97" w14:textId="77777777" w:rsidR="00BC6260" w:rsidRPr="00F0772B" w:rsidRDefault="00BC6260" w:rsidP="004B2260">
            <w:pPr>
              <w:pStyle w:val="afc"/>
              <w:rPr>
                <w:rFonts w:ascii="Times New Roman" w:hAnsi="Times New Roman"/>
                <w:sz w:val="20"/>
                <w:szCs w:val="20"/>
              </w:rPr>
            </w:pPr>
          </w:p>
        </w:tc>
        <w:tc>
          <w:tcPr>
            <w:tcW w:w="850" w:type="dxa"/>
            <w:vMerge/>
            <w:tcBorders>
              <w:top w:val="single" w:sz="4" w:space="0" w:color="auto"/>
              <w:left w:val="single" w:sz="4" w:space="0" w:color="auto"/>
              <w:bottom w:val="single" w:sz="4" w:space="0" w:color="auto"/>
            </w:tcBorders>
          </w:tcPr>
          <w:p w14:paraId="36380561" w14:textId="77777777" w:rsidR="00BC6260" w:rsidRPr="00F0772B" w:rsidRDefault="00BC6260" w:rsidP="004B2260">
            <w:pPr>
              <w:pStyle w:val="afc"/>
              <w:rPr>
                <w:rFonts w:ascii="Times New Roman" w:hAnsi="Times New Roman"/>
                <w:sz w:val="20"/>
                <w:szCs w:val="20"/>
              </w:rPr>
            </w:pPr>
          </w:p>
        </w:tc>
      </w:tr>
      <w:tr w:rsidR="00BC6260" w:rsidRPr="00F0772B" w14:paraId="26B00A7E" w14:textId="77777777" w:rsidTr="004B2260">
        <w:tc>
          <w:tcPr>
            <w:tcW w:w="3798" w:type="dxa"/>
            <w:tcBorders>
              <w:top w:val="nil"/>
              <w:left w:val="nil"/>
              <w:bottom w:val="nil"/>
              <w:right w:val="nil"/>
            </w:tcBorders>
          </w:tcPr>
          <w:p w14:paraId="2B95C9A2"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2. Категории потребителей работы</w:t>
            </w:r>
          </w:p>
        </w:tc>
        <w:tc>
          <w:tcPr>
            <w:tcW w:w="6236" w:type="dxa"/>
            <w:tcBorders>
              <w:top w:val="single" w:sz="4" w:space="0" w:color="auto"/>
              <w:left w:val="nil"/>
              <w:bottom w:val="single" w:sz="4" w:space="0" w:color="auto"/>
              <w:right w:val="nil"/>
            </w:tcBorders>
          </w:tcPr>
          <w:p w14:paraId="2C650613" w14:textId="77777777" w:rsidR="00BC6260" w:rsidRPr="00F0772B" w:rsidRDefault="00BC6260" w:rsidP="004B2260">
            <w:pPr>
              <w:pStyle w:val="afc"/>
              <w:rPr>
                <w:rFonts w:ascii="Times New Roman" w:hAnsi="Times New Roman"/>
                <w:sz w:val="20"/>
                <w:szCs w:val="20"/>
              </w:rPr>
            </w:pPr>
          </w:p>
        </w:tc>
        <w:tc>
          <w:tcPr>
            <w:tcW w:w="2665" w:type="dxa"/>
            <w:tcBorders>
              <w:top w:val="nil"/>
              <w:left w:val="nil"/>
              <w:bottom w:val="nil"/>
              <w:right w:val="nil"/>
            </w:tcBorders>
          </w:tcPr>
          <w:p w14:paraId="3AA6BF8C" w14:textId="77777777" w:rsidR="00BC6260" w:rsidRPr="00F0772B" w:rsidRDefault="00BC6260" w:rsidP="004B2260">
            <w:pPr>
              <w:pStyle w:val="afc"/>
              <w:rPr>
                <w:rFonts w:ascii="Times New Roman" w:hAnsi="Times New Roman"/>
                <w:sz w:val="20"/>
                <w:szCs w:val="20"/>
              </w:rPr>
            </w:pPr>
          </w:p>
        </w:tc>
        <w:tc>
          <w:tcPr>
            <w:tcW w:w="850" w:type="dxa"/>
            <w:tcBorders>
              <w:top w:val="single" w:sz="4" w:space="0" w:color="auto"/>
              <w:left w:val="nil"/>
              <w:bottom w:val="nil"/>
              <w:right w:val="nil"/>
            </w:tcBorders>
          </w:tcPr>
          <w:p w14:paraId="2A0F43FD" w14:textId="77777777" w:rsidR="00BC6260" w:rsidRPr="00F0772B" w:rsidRDefault="00BC6260" w:rsidP="004B2260">
            <w:pPr>
              <w:pStyle w:val="afc"/>
              <w:rPr>
                <w:rFonts w:ascii="Times New Roman" w:hAnsi="Times New Roman"/>
                <w:sz w:val="20"/>
                <w:szCs w:val="20"/>
              </w:rPr>
            </w:pPr>
          </w:p>
        </w:tc>
      </w:tr>
      <w:tr w:rsidR="00BC6260" w:rsidRPr="00F0772B" w14:paraId="11DDE201" w14:textId="77777777" w:rsidTr="004B2260">
        <w:tc>
          <w:tcPr>
            <w:tcW w:w="3798" w:type="dxa"/>
            <w:tcBorders>
              <w:top w:val="nil"/>
              <w:left w:val="nil"/>
              <w:bottom w:val="nil"/>
              <w:right w:val="nil"/>
            </w:tcBorders>
          </w:tcPr>
          <w:p w14:paraId="4A8F457C" w14:textId="77777777" w:rsidR="00BC6260" w:rsidRPr="00F0772B" w:rsidRDefault="00BC6260" w:rsidP="004B2260">
            <w:pPr>
              <w:pStyle w:val="afc"/>
              <w:rPr>
                <w:rFonts w:ascii="Times New Roman" w:hAnsi="Times New Roman"/>
                <w:sz w:val="20"/>
                <w:szCs w:val="20"/>
              </w:rPr>
            </w:pPr>
          </w:p>
        </w:tc>
        <w:tc>
          <w:tcPr>
            <w:tcW w:w="6236" w:type="dxa"/>
            <w:tcBorders>
              <w:top w:val="single" w:sz="4" w:space="0" w:color="auto"/>
              <w:left w:val="nil"/>
              <w:bottom w:val="single" w:sz="4" w:space="0" w:color="auto"/>
              <w:right w:val="nil"/>
            </w:tcBorders>
          </w:tcPr>
          <w:p w14:paraId="75698B59" w14:textId="77777777" w:rsidR="00BC6260" w:rsidRPr="00F0772B" w:rsidRDefault="00BC6260" w:rsidP="004B2260">
            <w:pPr>
              <w:pStyle w:val="afc"/>
              <w:rPr>
                <w:rFonts w:ascii="Times New Roman" w:hAnsi="Times New Roman"/>
                <w:sz w:val="20"/>
                <w:szCs w:val="20"/>
              </w:rPr>
            </w:pPr>
          </w:p>
        </w:tc>
        <w:tc>
          <w:tcPr>
            <w:tcW w:w="2665" w:type="dxa"/>
            <w:tcBorders>
              <w:top w:val="nil"/>
              <w:left w:val="nil"/>
              <w:bottom w:val="nil"/>
              <w:right w:val="nil"/>
            </w:tcBorders>
          </w:tcPr>
          <w:p w14:paraId="6D13C559" w14:textId="77777777" w:rsidR="00BC6260" w:rsidRPr="00F0772B" w:rsidRDefault="00BC6260" w:rsidP="004B2260">
            <w:pPr>
              <w:pStyle w:val="afc"/>
              <w:rPr>
                <w:rFonts w:ascii="Times New Roman" w:hAnsi="Times New Roman"/>
                <w:sz w:val="20"/>
                <w:szCs w:val="20"/>
              </w:rPr>
            </w:pPr>
          </w:p>
        </w:tc>
        <w:tc>
          <w:tcPr>
            <w:tcW w:w="850" w:type="dxa"/>
            <w:tcBorders>
              <w:top w:val="nil"/>
              <w:left w:val="nil"/>
              <w:bottom w:val="nil"/>
              <w:right w:val="nil"/>
            </w:tcBorders>
          </w:tcPr>
          <w:p w14:paraId="2A86D674" w14:textId="77777777" w:rsidR="00BC6260" w:rsidRPr="00F0772B" w:rsidRDefault="00BC6260" w:rsidP="004B2260">
            <w:pPr>
              <w:pStyle w:val="afc"/>
              <w:rPr>
                <w:rFonts w:ascii="Times New Roman" w:hAnsi="Times New Roman"/>
                <w:sz w:val="20"/>
                <w:szCs w:val="20"/>
              </w:rPr>
            </w:pPr>
          </w:p>
        </w:tc>
      </w:tr>
    </w:tbl>
    <w:p w14:paraId="08340D3E" w14:textId="77777777" w:rsidR="00BC6260" w:rsidRPr="00F0772B" w:rsidRDefault="00BC6260" w:rsidP="00BC6260">
      <w:pPr>
        <w:rPr>
          <w:sz w:val="20"/>
          <w:szCs w:val="20"/>
        </w:rPr>
      </w:pPr>
    </w:p>
    <w:p w14:paraId="4FECC4EF" w14:textId="77777777" w:rsidR="00BC6260" w:rsidRPr="00F0772B" w:rsidRDefault="00BC6260" w:rsidP="00BC6260">
      <w:pPr>
        <w:rPr>
          <w:sz w:val="20"/>
          <w:szCs w:val="20"/>
        </w:rPr>
      </w:pPr>
      <w:r w:rsidRPr="00F0772B">
        <w:rPr>
          <w:sz w:val="20"/>
          <w:szCs w:val="20"/>
        </w:rPr>
        <w:t>3. Сведения о фактическом достижении показателей, характеризующих объем и (или) качество работы</w:t>
      </w:r>
    </w:p>
    <w:p w14:paraId="494BF49E" w14:textId="77777777" w:rsidR="00BC6260" w:rsidRPr="00F0772B" w:rsidRDefault="00BC6260" w:rsidP="00BC6260">
      <w:pPr>
        <w:rPr>
          <w:sz w:val="20"/>
          <w:szCs w:val="20"/>
        </w:rPr>
      </w:pPr>
      <w:r w:rsidRPr="00F0772B">
        <w:rPr>
          <w:sz w:val="20"/>
          <w:szCs w:val="20"/>
        </w:rPr>
        <w:t>3.1. Сведения о фактическом достижении показателей, характеризующих качество работы</w:t>
      </w:r>
    </w:p>
    <w:p w14:paraId="01F42B8B"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80"/>
        <w:gridCol w:w="980"/>
        <w:gridCol w:w="980"/>
        <w:gridCol w:w="980"/>
        <w:gridCol w:w="980"/>
        <w:gridCol w:w="980"/>
        <w:gridCol w:w="980"/>
        <w:gridCol w:w="980"/>
        <w:gridCol w:w="980"/>
        <w:gridCol w:w="980"/>
        <w:gridCol w:w="980"/>
        <w:gridCol w:w="980"/>
        <w:gridCol w:w="980"/>
        <w:gridCol w:w="879"/>
      </w:tblGrid>
      <w:tr w:rsidR="00BC6260" w:rsidRPr="00F0772B" w14:paraId="3CA8D08A" w14:textId="77777777" w:rsidTr="004B2260">
        <w:tc>
          <w:tcPr>
            <w:tcW w:w="840" w:type="dxa"/>
            <w:vMerge w:val="restart"/>
            <w:tcBorders>
              <w:top w:val="single" w:sz="4" w:space="0" w:color="auto"/>
              <w:bottom w:val="single" w:sz="4" w:space="0" w:color="auto"/>
              <w:right w:val="single" w:sz="4" w:space="0" w:color="auto"/>
            </w:tcBorders>
          </w:tcPr>
          <w:p w14:paraId="0F37145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Уникальный номер реестровой записи</w:t>
            </w:r>
            <w:hyperlink w:anchor="sub_404" w:history="1">
              <w:r w:rsidRPr="00F0772B">
                <w:rPr>
                  <w:rStyle w:val="af3"/>
                  <w:rFonts w:ascii="Times New Roman" w:hAnsi="Times New Roman"/>
                </w:rPr>
                <w:t>&lt;4&gt;</w:t>
              </w:r>
            </w:hyperlink>
          </w:p>
        </w:tc>
        <w:tc>
          <w:tcPr>
            <w:tcW w:w="2940" w:type="dxa"/>
            <w:gridSpan w:val="3"/>
            <w:vMerge w:val="restart"/>
            <w:tcBorders>
              <w:top w:val="single" w:sz="4" w:space="0" w:color="auto"/>
              <w:left w:val="single" w:sz="4" w:space="0" w:color="auto"/>
              <w:bottom w:val="single" w:sz="4" w:space="0" w:color="auto"/>
              <w:right w:val="single" w:sz="4" w:space="0" w:color="auto"/>
            </w:tcBorders>
          </w:tcPr>
          <w:p w14:paraId="4F13305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содержание работы</w:t>
            </w:r>
          </w:p>
        </w:tc>
        <w:tc>
          <w:tcPr>
            <w:tcW w:w="1960" w:type="dxa"/>
            <w:gridSpan w:val="2"/>
            <w:vMerge w:val="restart"/>
            <w:tcBorders>
              <w:top w:val="single" w:sz="4" w:space="0" w:color="auto"/>
              <w:left w:val="single" w:sz="4" w:space="0" w:color="auto"/>
              <w:bottom w:val="single" w:sz="4" w:space="0" w:color="auto"/>
              <w:right w:val="single" w:sz="4" w:space="0" w:color="auto"/>
            </w:tcBorders>
          </w:tcPr>
          <w:p w14:paraId="2E32139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условия (формы) выполнения работы</w:t>
            </w:r>
          </w:p>
        </w:tc>
        <w:tc>
          <w:tcPr>
            <w:tcW w:w="8719" w:type="dxa"/>
            <w:gridSpan w:val="9"/>
            <w:tcBorders>
              <w:top w:val="single" w:sz="4" w:space="0" w:color="auto"/>
              <w:left w:val="single" w:sz="4" w:space="0" w:color="auto"/>
              <w:bottom w:val="single" w:sz="4" w:space="0" w:color="auto"/>
            </w:tcBorders>
          </w:tcPr>
          <w:p w14:paraId="5226FC4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качества работы</w:t>
            </w:r>
          </w:p>
        </w:tc>
      </w:tr>
      <w:tr w:rsidR="00BC6260" w:rsidRPr="00F0772B" w14:paraId="0976159B" w14:textId="77777777" w:rsidTr="004B2260">
        <w:tc>
          <w:tcPr>
            <w:tcW w:w="840" w:type="dxa"/>
            <w:vMerge/>
            <w:tcBorders>
              <w:top w:val="single" w:sz="4" w:space="0" w:color="auto"/>
              <w:bottom w:val="single" w:sz="4" w:space="0" w:color="auto"/>
              <w:right w:val="single" w:sz="4" w:space="0" w:color="auto"/>
            </w:tcBorders>
          </w:tcPr>
          <w:p w14:paraId="33550012" w14:textId="77777777" w:rsidR="00BC6260" w:rsidRPr="00F0772B" w:rsidRDefault="00BC6260" w:rsidP="004B2260">
            <w:pPr>
              <w:pStyle w:val="afc"/>
              <w:rPr>
                <w:rFonts w:ascii="Times New Roman" w:hAnsi="Times New Roman"/>
                <w:sz w:val="20"/>
                <w:szCs w:val="20"/>
              </w:rPr>
            </w:pPr>
          </w:p>
        </w:tc>
        <w:tc>
          <w:tcPr>
            <w:tcW w:w="2940" w:type="dxa"/>
            <w:gridSpan w:val="3"/>
            <w:vMerge/>
            <w:tcBorders>
              <w:top w:val="single" w:sz="4" w:space="0" w:color="auto"/>
              <w:left w:val="single" w:sz="4" w:space="0" w:color="auto"/>
              <w:bottom w:val="single" w:sz="4" w:space="0" w:color="auto"/>
              <w:right w:val="single" w:sz="4" w:space="0" w:color="auto"/>
            </w:tcBorders>
          </w:tcPr>
          <w:p w14:paraId="5EF08662" w14:textId="77777777" w:rsidR="00BC6260" w:rsidRPr="00F0772B" w:rsidRDefault="00BC6260" w:rsidP="004B2260">
            <w:pPr>
              <w:pStyle w:val="afc"/>
              <w:rPr>
                <w:rFonts w:ascii="Times New Roman" w:hAnsi="Times New Roman"/>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tcPr>
          <w:p w14:paraId="4C604141" w14:textId="77777777" w:rsidR="00BC6260" w:rsidRPr="00F0772B" w:rsidRDefault="00BC6260" w:rsidP="004B2260">
            <w:pPr>
              <w:pStyle w:val="afc"/>
              <w:rPr>
                <w:rFonts w:ascii="Times New Roman" w:hAnsi="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tcPr>
          <w:p w14:paraId="23B44AC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1960" w:type="dxa"/>
            <w:gridSpan w:val="2"/>
            <w:tcBorders>
              <w:top w:val="single" w:sz="4" w:space="0" w:color="auto"/>
              <w:left w:val="single" w:sz="4" w:space="0" w:color="auto"/>
              <w:bottom w:val="single" w:sz="4" w:space="0" w:color="auto"/>
              <w:right w:val="single" w:sz="4" w:space="0" w:color="auto"/>
            </w:tcBorders>
          </w:tcPr>
          <w:p w14:paraId="56A5B14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единица измерения</w:t>
            </w:r>
          </w:p>
        </w:tc>
        <w:tc>
          <w:tcPr>
            <w:tcW w:w="2940" w:type="dxa"/>
            <w:gridSpan w:val="3"/>
            <w:tcBorders>
              <w:top w:val="single" w:sz="4" w:space="0" w:color="auto"/>
              <w:left w:val="single" w:sz="4" w:space="0" w:color="auto"/>
              <w:bottom w:val="single" w:sz="4" w:space="0" w:color="auto"/>
              <w:right w:val="single" w:sz="4" w:space="0" w:color="auto"/>
            </w:tcBorders>
          </w:tcPr>
          <w:p w14:paraId="2D8EA35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значение</w:t>
            </w:r>
          </w:p>
        </w:tc>
        <w:tc>
          <w:tcPr>
            <w:tcW w:w="980" w:type="dxa"/>
            <w:vMerge w:val="restart"/>
            <w:tcBorders>
              <w:top w:val="single" w:sz="4" w:space="0" w:color="auto"/>
              <w:left w:val="single" w:sz="4" w:space="0" w:color="auto"/>
              <w:bottom w:val="single" w:sz="4" w:space="0" w:color="auto"/>
              <w:right w:val="single" w:sz="4" w:space="0" w:color="auto"/>
            </w:tcBorders>
          </w:tcPr>
          <w:p w14:paraId="541E3E4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допустимое (возможное) отклонение</w:t>
            </w:r>
            <w:hyperlink w:anchor="sub_407" w:history="1">
              <w:r w:rsidRPr="00F0772B">
                <w:rPr>
                  <w:rStyle w:val="af3"/>
                  <w:rFonts w:ascii="Times New Roman" w:hAnsi="Times New Roman"/>
                </w:rPr>
                <w:t>&lt;7&gt;</w:t>
              </w:r>
            </w:hyperlink>
          </w:p>
        </w:tc>
        <w:tc>
          <w:tcPr>
            <w:tcW w:w="980" w:type="dxa"/>
            <w:vMerge w:val="restart"/>
            <w:tcBorders>
              <w:top w:val="single" w:sz="4" w:space="0" w:color="auto"/>
              <w:left w:val="single" w:sz="4" w:space="0" w:color="auto"/>
              <w:bottom w:val="single" w:sz="4" w:space="0" w:color="auto"/>
              <w:right w:val="single" w:sz="4" w:space="0" w:color="auto"/>
            </w:tcBorders>
          </w:tcPr>
          <w:p w14:paraId="2748815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отклонение, превышающее допустимое (возможное) отклонение</w:t>
            </w:r>
            <w:hyperlink w:anchor="sub_408" w:history="1">
              <w:r w:rsidRPr="00F0772B">
                <w:rPr>
                  <w:rStyle w:val="af3"/>
                  <w:rFonts w:ascii="Times New Roman" w:hAnsi="Times New Roman"/>
                </w:rPr>
                <w:t>&lt;8&gt;</w:t>
              </w:r>
            </w:hyperlink>
          </w:p>
        </w:tc>
        <w:tc>
          <w:tcPr>
            <w:tcW w:w="879" w:type="dxa"/>
            <w:vMerge w:val="restart"/>
            <w:tcBorders>
              <w:top w:val="single" w:sz="4" w:space="0" w:color="auto"/>
              <w:left w:val="single" w:sz="4" w:space="0" w:color="auto"/>
              <w:bottom w:val="single" w:sz="4" w:space="0" w:color="auto"/>
            </w:tcBorders>
          </w:tcPr>
          <w:p w14:paraId="2397968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причина отклонения</w:t>
            </w:r>
          </w:p>
        </w:tc>
      </w:tr>
      <w:tr w:rsidR="00BC6260" w:rsidRPr="00F0772B" w14:paraId="5E379BF3" w14:textId="77777777" w:rsidTr="004B2260">
        <w:trPr>
          <w:trHeight w:val="276"/>
        </w:trPr>
        <w:tc>
          <w:tcPr>
            <w:tcW w:w="840" w:type="dxa"/>
            <w:vMerge/>
            <w:tcBorders>
              <w:top w:val="single" w:sz="4" w:space="0" w:color="auto"/>
              <w:bottom w:val="single" w:sz="4" w:space="0" w:color="auto"/>
              <w:right w:val="single" w:sz="4" w:space="0" w:color="auto"/>
            </w:tcBorders>
          </w:tcPr>
          <w:p w14:paraId="12279202" w14:textId="77777777" w:rsidR="00BC6260" w:rsidRPr="00F0772B" w:rsidRDefault="00BC6260" w:rsidP="004B2260">
            <w:pPr>
              <w:pStyle w:val="afc"/>
              <w:rPr>
                <w:rFonts w:ascii="Times New Roman" w:hAnsi="Times New Roman"/>
                <w:sz w:val="20"/>
                <w:szCs w:val="20"/>
              </w:rPr>
            </w:pPr>
          </w:p>
        </w:tc>
        <w:tc>
          <w:tcPr>
            <w:tcW w:w="2940" w:type="dxa"/>
            <w:gridSpan w:val="3"/>
            <w:vMerge/>
            <w:tcBorders>
              <w:top w:val="single" w:sz="4" w:space="0" w:color="auto"/>
              <w:left w:val="single" w:sz="4" w:space="0" w:color="auto"/>
              <w:bottom w:val="single" w:sz="4" w:space="0" w:color="auto"/>
              <w:right w:val="single" w:sz="4" w:space="0" w:color="auto"/>
            </w:tcBorders>
          </w:tcPr>
          <w:p w14:paraId="13192122" w14:textId="77777777" w:rsidR="00BC6260" w:rsidRPr="00F0772B" w:rsidRDefault="00BC6260" w:rsidP="004B2260">
            <w:pPr>
              <w:pStyle w:val="afc"/>
              <w:rPr>
                <w:rFonts w:ascii="Times New Roman" w:hAnsi="Times New Roman"/>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tcPr>
          <w:p w14:paraId="4618D6FD"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41FC863F" w14:textId="77777777" w:rsidR="00BC6260" w:rsidRPr="00F0772B" w:rsidRDefault="00BC6260" w:rsidP="004B2260">
            <w:pPr>
              <w:pStyle w:val="afc"/>
              <w:rPr>
                <w:rFonts w:ascii="Times New Roman" w:hAnsi="Times New Roman"/>
                <w:sz w:val="20"/>
                <w:szCs w:val="20"/>
              </w:rPr>
            </w:pPr>
          </w:p>
        </w:tc>
        <w:tc>
          <w:tcPr>
            <w:tcW w:w="980" w:type="dxa"/>
            <w:vMerge w:val="restart"/>
            <w:tcBorders>
              <w:top w:val="single" w:sz="4" w:space="0" w:color="auto"/>
              <w:left w:val="single" w:sz="4" w:space="0" w:color="auto"/>
              <w:bottom w:val="single" w:sz="4" w:space="0" w:color="auto"/>
              <w:right w:val="single" w:sz="4" w:space="0" w:color="auto"/>
            </w:tcBorders>
          </w:tcPr>
          <w:p w14:paraId="0FB6ECA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наименование&lt;4&gt;</w:t>
            </w:r>
          </w:p>
        </w:tc>
        <w:tc>
          <w:tcPr>
            <w:tcW w:w="980" w:type="dxa"/>
            <w:vMerge w:val="restart"/>
            <w:tcBorders>
              <w:top w:val="single" w:sz="4" w:space="0" w:color="auto"/>
              <w:left w:val="single" w:sz="4" w:space="0" w:color="auto"/>
              <w:bottom w:val="single" w:sz="4" w:space="0" w:color="auto"/>
              <w:right w:val="single" w:sz="4" w:space="0" w:color="auto"/>
            </w:tcBorders>
          </w:tcPr>
          <w:p w14:paraId="77A1FE0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 xml:space="preserve">код по </w:t>
            </w:r>
            <w:hyperlink r:id="rId83" w:history="1">
              <w:r w:rsidRPr="00F0772B">
                <w:rPr>
                  <w:rStyle w:val="af3"/>
                  <w:rFonts w:ascii="Times New Roman" w:hAnsi="Times New Roman"/>
                </w:rPr>
                <w:t>ОКЕИ</w:t>
              </w:r>
            </w:hyperlink>
            <w:r w:rsidRPr="00F0772B">
              <w:rPr>
                <w:rFonts w:ascii="Times New Roman" w:hAnsi="Times New Roman"/>
                <w:sz w:val="20"/>
                <w:szCs w:val="20"/>
              </w:rPr>
              <w:t>&lt;4&gt;</w:t>
            </w:r>
          </w:p>
        </w:tc>
        <w:tc>
          <w:tcPr>
            <w:tcW w:w="980" w:type="dxa"/>
            <w:vMerge w:val="restart"/>
            <w:tcBorders>
              <w:top w:val="single" w:sz="4" w:space="0" w:color="auto"/>
              <w:left w:val="single" w:sz="4" w:space="0" w:color="auto"/>
              <w:bottom w:val="single" w:sz="4" w:space="0" w:color="auto"/>
              <w:right w:val="single" w:sz="4" w:space="0" w:color="auto"/>
            </w:tcBorders>
          </w:tcPr>
          <w:p w14:paraId="1C9C908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утверждено в муниципальном задании на год&lt;4&gt;</w:t>
            </w:r>
          </w:p>
        </w:tc>
        <w:tc>
          <w:tcPr>
            <w:tcW w:w="980" w:type="dxa"/>
            <w:vMerge w:val="restart"/>
            <w:tcBorders>
              <w:top w:val="single" w:sz="4" w:space="0" w:color="auto"/>
              <w:left w:val="single" w:sz="4" w:space="0" w:color="auto"/>
              <w:bottom w:val="single" w:sz="4" w:space="0" w:color="auto"/>
              <w:right w:val="single" w:sz="4" w:space="0" w:color="auto"/>
            </w:tcBorders>
          </w:tcPr>
          <w:p w14:paraId="3D60F69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утверждено в муниципальном задании на отчетную дату</w:t>
            </w:r>
            <w:hyperlink w:anchor="sub_405" w:history="1">
              <w:r w:rsidRPr="00F0772B">
                <w:rPr>
                  <w:rStyle w:val="af3"/>
                  <w:rFonts w:ascii="Times New Roman" w:hAnsi="Times New Roman"/>
                </w:rPr>
                <w:t>&lt;5&gt;</w:t>
              </w:r>
            </w:hyperlink>
          </w:p>
        </w:tc>
        <w:tc>
          <w:tcPr>
            <w:tcW w:w="980" w:type="dxa"/>
            <w:vMerge w:val="restart"/>
            <w:tcBorders>
              <w:top w:val="single" w:sz="4" w:space="0" w:color="auto"/>
              <w:left w:val="single" w:sz="4" w:space="0" w:color="auto"/>
              <w:bottom w:val="single" w:sz="4" w:space="0" w:color="auto"/>
              <w:right w:val="single" w:sz="4" w:space="0" w:color="auto"/>
            </w:tcBorders>
          </w:tcPr>
          <w:p w14:paraId="4BE0C22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исполнено на отчетную дату</w:t>
            </w:r>
            <w:hyperlink w:anchor="sub_406" w:history="1">
              <w:r w:rsidRPr="00F0772B">
                <w:rPr>
                  <w:rStyle w:val="af3"/>
                  <w:rFonts w:ascii="Times New Roman" w:hAnsi="Times New Roman"/>
                </w:rPr>
                <w:t>&lt;6&gt;</w:t>
              </w:r>
            </w:hyperlink>
          </w:p>
        </w:tc>
        <w:tc>
          <w:tcPr>
            <w:tcW w:w="980" w:type="dxa"/>
            <w:vMerge/>
            <w:tcBorders>
              <w:top w:val="single" w:sz="4" w:space="0" w:color="auto"/>
              <w:left w:val="single" w:sz="4" w:space="0" w:color="auto"/>
              <w:bottom w:val="single" w:sz="4" w:space="0" w:color="auto"/>
              <w:right w:val="single" w:sz="4" w:space="0" w:color="auto"/>
            </w:tcBorders>
          </w:tcPr>
          <w:p w14:paraId="0884BD44"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675D998A" w14:textId="77777777" w:rsidR="00BC6260" w:rsidRPr="00F0772B" w:rsidRDefault="00BC6260" w:rsidP="004B2260">
            <w:pPr>
              <w:pStyle w:val="afc"/>
              <w:rPr>
                <w:rFonts w:ascii="Times New Roman" w:hAnsi="Times New Roman"/>
                <w:sz w:val="20"/>
                <w:szCs w:val="20"/>
              </w:rPr>
            </w:pPr>
          </w:p>
        </w:tc>
        <w:tc>
          <w:tcPr>
            <w:tcW w:w="879" w:type="dxa"/>
            <w:vMerge/>
            <w:tcBorders>
              <w:top w:val="single" w:sz="4" w:space="0" w:color="auto"/>
              <w:left w:val="single" w:sz="4" w:space="0" w:color="auto"/>
              <w:bottom w:val="single" w:sz="4" w:space="0" w:color="auto"/>
            </w:tcBorders>
          </w:tcPr>
          <w:p w14:paraId="0CD83A0C" w14:textId="77777777" w:rsidR="00BC6260" w:rsidRPr="00F0772B" w:rsidRDefault="00BC6260" w:rsidP="004B2260">
            <w:pPr>
              <w:pStyle w:val="afc"/>
              <w:rPr>
                <w:rFonts w:ascii="Times New Roman" w:hAnsi="Times New Roman"/>
                <w:sz w:val="20"/>
                <w:szCs w:val="20"/>
              </w:rPr>
            </w:pPr>
          </w:p>
        </w:tc>
      </w:tr>
      <w:tr w:rsidR="00BC6260" w:rsidRPr="00F0772B" w14:paraId="40A32A6B" w14:textId="77777777" w:rsidTr="004B2260">
        <w:tc>
          <w:tcPr>
            <w:tcW w:w="840" w:type="dxa"/>
            <w:vMerge/>
            <w:tcBorders>
              <w:top w:val="single" w:sz="4" w:space="0" w:color="auto"/>
              <w:bottom w:val="single" w:sz="4" w:space="0" w:color="auto"/>
              <w:right w:val="single" w:sz="4" w:space="0" w:color="auto"/>
            </w:tcBorders>
          </w:tcPr>
          <w:p w14:paraId="16669EF5"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79ECE32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80" w:type="dxa"/>
            <w:tcBorders>
              <w:top w:val="single" w:sz="4" w:space="0" w:color="auto"/>
              <w:left w:val="single" w:sz="4" w:space="0" w:color="auto"/>
              <w:bottom w:val="single" w:sz="4" w:space="0" w:color="auto"/>
              <w:right w:val="single" w:sz="4" w:space="0" w:color="auto"/>
            </w:tcBorders>
          </w:tcPr>
          <w:p w14:paraId="0FD2902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80" w:type="dxa"/>
            <w:tcBorders>
              <w:top w:val="single" w:sz="4" w:space="0" w:color="auto"/>
              <w:left w:val="single" w:sz="4" w:space="0" w:color="auto"/>
              <w:bottom w:val="single" w:sz="4" w:space="0" w:color="auto"/>
              <w:right w:val="single" w:sz="4" w:space="0" w:color="auto"/>
            </w:tcBorders>
          </w:tcPr>
          <w:p w14:paraId="1BF10B4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80" w:type="dxa"/>
            <w:tcBorders>
              <w:top w:val="single" w:sz="4" w:space="0" w:color="auto"/>
              <w:left w:val="single" w:sz="4" w:space="0" w:color="auto"/>
              <w:bottom w:val="single" w:sz="4" w:space="0" w:color="auto"/>
              <w:right w:val="single" w:sz="4" w:space="0" w:color="auto"/>
            </w:tcBorders>
          </w:tcPr>
          <w:p w14:paraId="094B485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80" w:type="dxa"/>
            <w:tcBorders>
              <w:top w:val="single" w:sz="4" w:space="0" w:color="auto"/>
              <w:left w:val="single" w:sz="4" w:space="0" w:color="auto"/>
              <w:bottom w:val="single" w:sz="4" w:space="0" w:color="auto"/>
              <w:right w:val="single" w:sz="4" w:space="0" w:color="auto"/>
            </w:tcBorders>
          </w:tcPr>
          <w:p w14:paraId="2823E4E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80" w:type="dxa"/>
            <w:vMerge/>
            <w:tcBorders>
              <w:top w:val="single" w:sz="4" w:space="0" w:color="auto"/>
              <w:left w:val="single" w:sz="4" w:space="0" w:color="auto"/>
              <w:bottom w:val="single" w:sz="4" w:space="0" w:color="auto"/>
              <w:right w:val="single" w:sz="4" w:space="0" w:color="auto"/>
            </w:tcBorders>
          </w:tcPr>
          <w:p w14:paraId="0410AEC9"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0F0E1217"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29D8B142"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7914ED97"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32EBB809"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1800069E"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540A8A9A" w14:textId="77777777" w:rsidR="00BC6260" w:rsidRPr="00F0772B" w:rsidRDefault="00BC6260" w:rsidP="004B2260">
            <w:pPr>
              <w:pStyle w:val="afc"/>
              <w:rPr>
                <w:rFonts w:ascii="Times New Roman" w:hAnsi="Times New Roman"/>
                <w:sz w:val="20"/>
                <w:szCs w:val="20"/>
              </w:rPr>
            </w:pPr>
          </w:p>
        </w:tc>
        <w:tc>
          <w:tcPr>
            <w:tcW w:w="980" w:type="dxa"/>
            <w:vMerge/>
            <w:tcBorders>
              <w:top w:val="single" w:sz="4" w:space="0" w:color="auto"/>
              <w:left w:val="single" w:sz="4" w:space="0" w:color="auto"/>
              <w:bottom w:val="single" w:sz="4" w:space="0" w:color="auto"/>
              <w:right w:val="single" w:sz="4" w:space="0" w:color="auto"/>
            </w:tcBorders>
          </w:tcPr>
          <w:p w14:paraId="3374206B" w14:textId="77777777" w:rsidR="00BC6260" w:rsidRPr="00F0772B" w:rsidRDefault="00BC6260" w:rsidP="004B2260">
            <w:pPr>
              <w:pStyle w:val="afc"/>
              <w:rPr>
                <w:rFonts w:ascii="Times New Roman" w:hAnsi="Times New Roman"/>
                <w:sz w:val="20"/>
                <w:szCs w:val="20"/>
              </w:rPr>
            </w:pPr>
          </w:p>
        </w:tc>
        <w:tc>
          <w:tcPr>
            <w:tcW w:w="879" w:type="dxa"/>
            <w:vMerge/>
            <w:tcBorders>
              <w:top w:val="single" w:sz="4" w:space="0" w:color="auto"/>
              <w:left w:val="single" w:sz="4" w:space="0" w:color="auto"/>
              <w:bottom w:val="single" w:sz="4" w:space="0" w:color="auto"/>
            </w:tcBorders>
          </w:tcPr>
          <w:p w14:paraId="090C86FC" w14:textId="77777777" w:rsidR="00BC6260" w:rsidRPr="00F0772B" w:rsidRDefault="00BC6260" w:rsidP="004B2260">
            <w:pPr>
              <w:pStyle w:val="afc"/>
              <w:rPr>
                <w:rFonts w:ascii="Times New Roman" w:hAnsi="Times New Roman"/>
                <w:sz w:val="20"/>
                <w:szCs w:val="20"/>
              </w:rPr>
            </w:pPr>
          </w:p>
        </w:tc>
      </w:tr>
      <w:tr w:rsidR="00BC6260" w:rsidRPr="00F0772B" w14:paraId="754AD2EA" w14:textId="77777777" w:rsidTr="004B2260">
        <w:tc>
          <w:tcPr>
            <w:tcW w:w="840" w:type="dxa"/>
            <w:tcBorders>
              <w:top w:val="single" w:sz="4" w:space="0" w:color="auto"/>
              <w:bottom w:val="single" w:sz="4" w:space="0" w:color="auto"/>
              <w:right w:val="single" w:sz="4" w:space="0" w:color="auto"/>
            </w:tcBorders>
          </w:tcPr>
          <w:p w14:paraId="4E9F1F8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14:paraId="4989D4B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14:paraId="47B2335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980" w:type="dxa"/>
            <w:tcBorders>
              <w:top w:val="single" w:sz="4" w:space="0" w:color="auto"/>
              <w:left w:val="single" w:sz="4" w:space="0" w:color="auto"/>
              <w:bottom w:val="single" w:sz="4" w:space="0" w:color="auto"/>
              <w:right w:val="single" w:sz="4" w:space="0" w:color="auto"/>
            </w:tcBorders>
          </w:tcPr>
          <w:p w14:paraId="1A67852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14:paraId="106C74D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5</w:t>
            </w:r>
          </w:p>
        </w:tc>
        <w:tc>
          <w:tcPr>
            <w:tcW w:w="980" w:type="dxa"/>
            <w:tcBorders>
              <w:top w:val="single" w:sz="4" w:space="0" w:color="auto"/>
              <w:left w:val="single" w:sz="4" w:space="0" w:color="auto"/>
              <w:bottom w:val="single" w:sz="4" w:space="0" w:color="auto"/>
              <w:right w:val="single" w:sz="4" w:space="0" w:color="auto"/>
            </w:tcBorders>
          </w:tcPr>
          <w:p w14:paraId="2BCA90F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6</w:t>
            </w:r>
          </w:p>
        </w:tc>
        <w:tc>
          <w:tcPr>
            <w:tcW w:w="980" w:type="dxa"/>
            <w:tcBorders>
              <w:top w:val="single" w:sz="4" w:space="0" w:color="auto"/>
              <w:left w:val="single" w:sz="4" w:space="0" w:color="auto"/>
              <w:bottom w:val="single" w:sz="4" w:space="0" w:color="auto"/>
              <w:right w:val="single" w:sz="4" w:space="0" w:color="auto"/>
            </w:tcBorders>
          </w:tcPr>
          <w:p w14:paraId="1527B35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7</w:t>
            </w:r>
          </w:p>
        </w:tc>
        <w:tc>
          <w:tcPr>
            <w:tcW w:w="980" w:type="dxa"/>
            <w:tcBorders>
              <w:top w:val="single" w:sz="4" w:space="0" w:color="auto"/>
              <w:left w:val="single" w:sz="4" w:space="0" w:color="auto"/>
              <w:bottom w:val="single" w:sz="4" w:space="0" w:color="auto"/>
              <w:right w:val="single" w:sz="4" w:space="0" w:color="auto"/>
            </w:tcBorders>
          </w:tcPr>
          <w:p w14:paraId="2F18BEA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8</w:t>
            </w:r>
          </w:p>
        </w:tc>
        <w:tc>
          <w:tcPr>
            <w:tcW w:w="980" w:type="dxa"/>
            <w:tcBorders>
              <w:top w:val="single" w:sz="4" w:space="0" w:color="auto"/>
              <w:left w:val="single" w:sz="4" w:space="0" w:color="auto"/>
              <w:bottom w:val="single" w:sz="4" w:space="0" w:color="auto"/>
              <w:right w:val="single" w:sz="4" w:space="0" w:color="auto"/>
            </w:tcBorders>
          </w:tcPr>
          <w:p w14:paraId="63567AD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9</w:t>
            </w:r>
          </w:p>
        </w:tc>
        <w:tc>
          <w:tcPr>
            <w:tcW w:w="980" w:type="dxa"/>
            <w:tcBorders>
              <w:top w:val="single" w:sz="4" w:space="0" w:color="auto"/>
              <w:left w:val="single" w:sz="4" w:space="0" w:color="auto"/>
              <w:bottom w:val="single" w:sz="4" w:space="0" w:color="auto"/>
              <w:right w:val="single" w:sz="4" w:space="0" w:color="auto"/>
            </w:tcBorders>
          </w:tcPr>
          <w:p w14:paraId="07B334B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10</w:t>
            </w:r>
          </w:p>
        </w:tc>
        <w:tc>
          <w:tcPr>
            <w:tcW w:w="980" w:type="dxa"/>
            <w:tcBorders>
              <w:top w:val="single" w:sz="4" w:space="0" w:color="auto"/>
              <w:left w:val="single" w:sz="4" w:space="0" w:color="auto"/>
              <w:bottom w:val="single" w:sz="4" w:space="0" w:color="auto"/>
              <w:right w:val="single" w:sz="4" w:space="0" w:color="auto"/>
            </w:tcBorders>
          </w:tcPr>
          <w:p w14:paraId="00FB1E1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11</w:t>
            </w:r>
          </w:p>
        </w:tc>
        <w:tc>
          <w:tcPr>
            <w:tcW w:w="980" w:type="dxa"/>
            <w:tcBorders>
              <w:top w:val="single" w:sz="4" w:space="0" w:color="auto"/>
              <w:left w:val="single" w:sz="4" w:space="0" w:color="auto"/>
              <w:bottom w:val="single" w:sz="4" w:space="0" w:color="auto"/>
              <w:right w:val="single" w:sz="4" w:space="0" w:color="auto"/>
            </w:tcBorders>
          </w:tcPr>
          <w:p w14:paraId="3CBD18C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12</w:t>
            </w:r>
          </w:p>
        </w:tc>
        <w:tc>
          <w:tcPr>
            <w:tcW w:w="980" w:type="dxa"/>
            <w:tcBorders>
              <w:top w:val="single" w:sz="4" w:space="0" w:color="auto"/>
              <w:left w:val="single" w:sz="4" w:space="0" w:color="auto"/>
              <w:bottom w:val="single" w:sz="4" w:space="0" w:color="auto"/>
              <w:right w:val="single" w:sz="4" w:space="0" w:color="auto"/>
            </w:tcBorders>
          </w:tcPr>
          <w:p w14:paraId="3D6BDF9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13</w:t>
            </w:r>
          </w:p>
        </w:tc>
        <w:tc>
          <w:tcPr>
            <w:tcW w:w="980" w:type="dxa"/>
            <w:tcBorders>
              <w:top w:val="single" w:sz="4" w:space="0" w:color="auto"/>
              <w:left w:val="single" w:sz="4" w:space="0" w:color="auto"/>
              <w:bottom w:val="single" w:sz="4" w:space="0" w:color="auto"/>
              <w:right w:val="single" w:sz="4" w:space="0" w:color="auto"/>
            </w:tcBorders>
          </w:tcPr>
          <w:p w14:paraId="6E6D4E4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14</w:t>
            </w:r>
          </w:p>
        </w:tc>
        <w:tc>
          <w:tcPr>
            <w:tcW w:w="879" w:type="dxa"/>
            <w:tcBorders>
              <w:top w:val="single" w:sz="4" w:space="0" w:color="auto"/>
              <w:left w:val="single" w:sz="4" w:space="0" w:color="auto"/>
              <w:bottom w:val="single" w:sz="4" w:space="0" w:color="auto"/>
            </w:tcBorders>
          </w:tcPr>
          <w:p w14:paraId="7260593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15</w:t>
            </w:r>
          </w:p>
        </w:tc>
      </w:tr>
      <w:tr w:rsidR="00BC6260" w:rsidRPr="00F0772B" w14:paraId="118FA6EE" w14:textId="77777777" w:rsidTr="004B2260">
        <w:tc>
          <w:tcPr>
            <w:tcW w:w="840" w:type="dxa"/>
            <w:tcBorders>
              <w:top w:val="single" w:sz="4" w:space="0" w:color="auto"/>
              <w:bottom w:val="single" w:sz="4" w:space="0" w:color="auto"/>
              <w:right w:val="single" w:sz="4" w:space="0" w:color="auto"/>
            </w:tcBorders>
          </w:tcPr>
          <w:p w14:paraId="528A4FAC"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1F1F4C48"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0EBE34FC"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32035E52"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46464129"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103EA5C7"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4E6A7BA3"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66160CD4"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76F72171"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01CAD2A2"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CFF3797"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4604722D"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339CFC6B"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288C6712" w14:textId="77777777" w:rsidR="00BC6260" w:rsidRPr="00F0772B" w:rsidRDefault="00BC6260" w:rsidP="004B2260">
            <w:pPr>
              <w:pStyle w:val="afc"/>
              <w:rPr>
                <w:rFonts w:ascii="Times New Roman" w:hAnsi="Times New Roman"/>
                <w:sz w:val="20"/>
                <w:szCs w:val="20"/>
              </w:rPr>
            </w:pPr>
          </w:p>
        </w:tc>
        <w:tc>
          <w:tcPr>
            <w:tcW w:w="879" w:type="dxa"/>
            <w:tcBorders>
              <w:top w:val="single" w:sz="4" w:space="0" w:color="auto"/>
              <w:left w:val="single" w:sz="4" w:space="0" w:color="auto"/>
              <w:bottom w:val="single" w:sz="4" w:space="0" w:color="auto"/>
            </w:tcBorders>
          </w:tcPr>
          <w:p w14:paraId="2D5ADAFB" w14:textId="77777777" w:rsidR="00BC6260" w:rsidRPr="00F0772B" w:rsidRDefault="00BC6260" w:rsidP="004B2260">
            <w:pPr>
              <w:pStyle w:val="afc"/>
              <w:rPr>
                <w:rFonts w:ascii="Times New Roman" w:hAnsi="Times New Roman"/>
                <w:sz w:val="20"/>
                <w:szCs w:val="20"/>
              </w:rPr>
            </w:pPr>
          </w:p>
        </w:tc>
      </w:tr>
    </w:tbl>
    <w:p w14:paraId="4F03A079" w14:textId="77777777" w:rsidR="00BC6260" w:rsidRPr="00F0772B" w:rsidRDefault="00BC6260" w:rsidP="00BC6260">
      <w:pPr>
        <w:rPr>
          <w:sz w:val="20"/>
          <w:szCs w:val="20"/>
        </w:rPr>
      </w:pPr>
    </w:p>
    <w:p w14:paraId="59301BA5" w14:textId="77777777" w:rsidR="00BC6260" w:rsidRPr="00F0772B" w:rsidRDefault="00BC6260" w:rsidP="00BC6260">
      <w:pPr>
        <w:rPr>
          <w:sz w:val="20"/>
          <w:szCs w:val="20"/>
        </w:rPr>
      </w:pPr>
      <w:r w:rsidRPr="00F0772B">
        <w:rPr>
          <w:sz w:val="20"/>
          <w:szCs w:val="20"/>
        </w:rPr>
        <w:t>3.2. Сведения о фактическом достижении показателей, характеризующих объем работы</w:t>
      </w:r>
    </w:p>
    <w:p w14:paraId="25A1730B"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960"/>
        <w:gridCol w:w="960"/>
        <w:gridCol w:w="961"/>
        <w:gridCol w:w="960"/>
        <w:gridCol w:w="961"/>
        <w:gridCol w:w="960"/>
        <w:gridCol w:w="960"/>
        <w:gridCol w:w="961"/>
        <w:gridCol w:w="960"/>
        <w:gridCol w:w="960"/>
        <w:gridCol w:w="961"/>
        <w:gridCol w:w="960"/>
        <w:gridCol w:w="960"/>
        <w:gridCol w:w="443"/>
        <w:gridCol w:w="755"/>
      </w:tblGrid>
      <w:tr w:rsidR="00BC6260" w:rsidRPr="00F0772B" w14:paraId="7F570F4A" w14:textId="77777777" w:rsidTr="004B2260">
        <w:tc>
          <w:tcPr>
            <w:tcW w:w="823" w:type="dxa"/>
            <w:vMerge w:val="restart"/>
            <w:tcBorders>
              <w:top w:val="single" w:sz="4" w:space="0" w:color="auto"/>
              <w:bottom w:val="single" w:sz="4" w:space="0" w:color="auto"/>
              <w:right w:val="single" w:sz="4" w:space="0" w:color="auto"/>
            </w:tcBorders>
          </w:tcPr>
          <w:p w14:paraId="3DC72844" w14:textId="77777777" w:rsidR="00BC6260" w:rsidRPr="00F0772B" w:rsidRDefault="00BC6260" w:rsidP="004B2260">
            <w:pPr>
              <w:pStyle w:val="afc"/>
              <w:jc w:val="center"/>
              <w:rPr>
                <w:rFonts w:ascii="Times New Roman" w:hAnsi="Times New Roman"/>
                <w:sz w:val="20"/>
                <w:szCs w:val="20"/>
              </w:rPr>
            </w:pPr>
            <w:bookmarkStart w:id="126" w:name="sub_320"/>
            <w:r w:rsidRPr="00F0772B">
              <w:rPr>
                <w:rFonts w:ascii="Times New Roman" w:hAnsi="Times New Roman"/>
                <w:sz w:val="20"/>
                <w:szCs w:val="20"/>
              </w:rPr>
              <w:t>Уникальный номер реестровой записи</w:t>
            </w:r>
            <w:hyperlink w:anchor="sub_404" w:history="1">
              <w:r w:rsidRPr="00F0772B">
                <w:rPr>
                  <w:rStyle w:val="af3"/>
                  <w:rFonts w:ascii="Times New Roman" w:hAnsi="Times New Roman"/>
                </w:rPr>
                <w:t>&lt;4&gt;</w:t>
              </w:r>
            </w:hyperlink>
            <w:bookmarkEnd w:id="126"/>
          </w:p>
        </w:tc>
        <w:tc>
          <w:tcPr>
            <w:tcW w:w="2881" w:type="dxa"/>
            <w:gridSpan w:val="3"/>
            <w:vMerge w:val="restart"/>
            <w:tcBorders>
              <w:top w:val="single" w:sz="4" w:space="0" w:color="auto"/>
              <w:left w:val="single" w:sz="4" w:space="0" w:color="auto"/>
              <w:bottom w:val="single" w:sz="4" w:space="0" w:color="auto"/>
              <w:right w:val="single" w:sz="4" w:space="0" w:color="auto"/>
            </w:tcBorders>
          </w:tcPr>
          <w:p w14:paraId="1C60862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содержание работы</w:t>
            </w:r>
          </w:p>
        </w:tc>
        <w:tc>
          <w:tcPr>
            <w:tcW w:w="1921" w:type="dxa"/>
            <w:gridSpan w:val="2"/>
            <w:vMerge w:val="restart"/>
            <w:tcBorders>
              <w:top w:val="single" w:sz="4" w:space="0" w:color="auto"/>
              <w:left w:val="single" w:sz="4" w:space="0" w:color="auto"/>
              <w:bottom w:val="single" w:sz="4" w:space="0" w:color="auto"/>
              <w:right w:val="single" w:sz="4" w:space="0" w:color="auto"/>
            </w:tcBorders>
          </w:tcPr>
          <w:p w14:paraId="3E08658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условия (формы) выполнения работы</w:t>
            </w:r>
          </w:p>
        </w:tc>
        <w:tc>
          <w:tcPr>
            <w:tcW w:w="8125" w:type="dxa"/>
            <w:gridSpan w:val="9"/>
            <w:tcBorders>
              <w:top w:val="single" w:sz="4" w:space="0" w:color="auto"/>
              <w:left w:val="single" w:sz="4" w:space="0" w:color="auto"/>
              <w:bottom w:val="single" w:sz="4" w:space="0" w:color="auto"/>
              <w:right w:val="single" w:sz="4" w:space="0" w:color="auto"/>
            </w:tcBorders>
          </w:tcPr>
          <w:p w14:paraId="632AFB0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объема работы</w:t>
            </w:r>
          </w:p>
        </w:tc>
        <w:tc>
          <w:tcPr>
            <w:tcW w:w="755" w:type="dxa"/>
            <w:vMerge w:val="restart"/>
            <w:tcBorders>
              <w:top w:val="single" w:sz="4" w:space="0" w:color="auto"/>
              <w:left w:val="single" w:sz="4" w:space="0" w:color="auto"/>
              <w:bottom w:val="single" w:sz="4" w:space="0" w:color="auto"/>
            </w:tcBorders>
          </w:tcPr>
          <w:p w14:paraId="02EDFED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Размер платы (цена, тариф)</w:t>
            </w:r>
          </w:p>
        </w:tc>
      </w:tr>
      <w:tr w:rsidR="00BC6260" w:rsidRPr="00F0772B" w14:paraId="3EFEDDA6" w14:textId="77777777" w:rsidTr="004B2260">
        <w:tc>
          <w:tcPr>
            <w:tcW w:w="823" w:type="dxa"/>
            <w:vMerge/>
            <w:tcBorders>
              <w:top w:val="single" w:sz="4" w:space="0" w:color="auto"/>
              <w:bottom w:val="single" w:sz="4" w:space="0" w:color="auto"/>
              <w:right w:val="single" w:sz="4" w:space="0" w:color="auto"/>
            </w:tcBorders>
          </w:tcPr>
          <w:p w14:paraId="49F29421" w14:textId="77777777" w:rsidR="00BC6260" w:rsidRPr="00F0772B" w:rsidRDefault="00BC6260" w:rsidP="004B2260">
            <w:pPr>
              <w:pStyle w:val="afc"/>
              <w:rPr>
                <w:rFonts w:ascii="Times New Roman" w:hAnsi="Times New Roman"/>
                <w:sz w:val="20"/>
                <w:szCs w:val="20"/>
              </w:rPr>
            </w:pPr>
          </w:p>
        </w:tc>
        <w:tc>
          <w:tcPr>
            <w:tcW w:w="2881" w:type="dxa"/>
            <w:gridSpan w:val="3"/>
            <w:vMerge/>
            <w:tcBorders>
              <w:top w:val="single" w:sz="4" w:space="0" w:color="auto"/>
              <w:left w:val="single" w:sz="4" w:space="0" w:color="auto"/>
              <w:bottom w:val="single" w:sz="4" w:space="0" w:color="auto"/>
              <w:right w:val="single" w:sz="4" w:space="0" w:color="auto"/>
            </w:tcBorders>
          </w:tcPr>
          <w:p w14:paraId="7A298556" w14:textId="77777777" w:rsidR="00BC6260" w:rsidRPr="00F0772B" w:rsidRDefault="00BC6260" w:rsidP="004B2260">
            <w:pPr>
              <w:pStyle w:val="afc"/>
              <w:rPr>
                <w:rFonts w:ascii="Times New Roman" w:hAnsi="Times New Roman"/>
                <w:sz w:val="20"/>
                <w:szCs w:val="20"/>
              </w:rPr>
            </w:pPr>
          </w:p>
        </w:tc>
        <w:tc>
          <w:tcPr>
            <w:tcW w:w="1921" w:type="dxa"/>
            <w:gridSpan w:val="2"/>
            <w:vMerge/>
            <w:tcBorders>
              <w:top w:val="single" w:sz="4" w:space="0" w:color="auto"/>
              <w:left w:val="single" w:sz="4" w:space="0" w:color="auto"/>
              <w:bottom w:val="single" w:sz="4" w:space="0" w:color="auto"/>
              <w:right w:val="single" w:sz="4" w:space="0" w:color="auto"/>
            </w:tcBorders>
          </w:tcPr>
          <w:p w14:paraId="25ED1BCC" w14:textId="77777777" w:rsidR="00BC6260" w:rsidRPr="00F0772B" w:rsidRDefault="00BC6260" w:rsidP="004B2260">
            <w:pPr>
              <w:pStyle w:val="afc"/>
              <w:rPr>
                <w:rFonts w:ascii="Times New Roman" w:hAnsi="Times New Roman"/>
                <w:sz w:val="20"/>
                <w:szCs w:val="20"/>
              </w:rPr>
            </w:pPr>
          </w:p>
        </w:tc>
        <w:tc>
          <w:tcPr>
            <w:tcW w:w="960" w:type="dxa"/>
            <w:vMerge w:val="restart"/>
            <w:tcBorders>
              <w:top w:val="single" w:sz="4" w:space="0" w:color="auto"/>
              <w:left w:val="single" w:sz="4" w:space="0" w:color="auto"/>
              <w:bottom w:val="single" w:sz="4" w:space="0" w:color="auto"/>
              <w:right w:val="single" w:sz="4" w:space="0" w:color="auto"/>
            </w:tcBorders>
          </w:tcPr>
          <w:p w14:paraId="145015C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1921" w:type="dxa"/>
            <w:gridSpan w:val="2"/>
            <w:tcBorders>
              <w:top w:val="single" w:sz="4" w:space="0" w:color="auto"/>
              <w:left w:val="single" w:sz="4" w:space="0" w:color="auto"/>
              <w:bottom w:val="single" w:sz="4" w:space="0" w:color="auto"/>
              <w:right w:val="single" w:sz="4" w:space="0" w:color="auto"/>
            </w:tcBorders>
          </w:tcPr>
          <w:p w14:paraId="5F608E1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единица измерения</w:t>
            </w:r>
          </w:p>
        </w:tc>
        <w:tc>
          <w:tcPr>
            <w:tcW w:w="2881" w:type="dxa"/>
            <w:gridSpan w:val="3"/>
            <w:tcBorders>
              <w:top w:val="single" w:sz="4" w:space="0" w:color="auto"/>
              <w:left w:val="single" w:sz="4" w:space="0" w:color="auto"/>
              <w:bottom w:val="single" w:sz="4" w:space="0" w:color="auto"/>
              <w:right w:val="single" w:sz="4" w:space="0" w:color="auto"/>
            </w:tcBorders>
          </w:tcPr>
          <w:p w14:paraId="163812E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значение</w:t>
            </w:r>
          </w:p>
        </w:tc>
        <w:tc>
          <w:tcPr>
            <w:tcW w:w="960" w:type="dxa"/>
            <w:vMerge w:val="restart"/>
            <w:tcBorders>
              <w:top w:val="single" w:sz="4" w:space="0" w:color="auto"/>
              <w:left w:val="single" w:sz="4" w:space="0" w:color="auto"/>
              <w:bottom w:val="single" w:sz="4" w:space="0" w:color="auto"/>
              <w:right w:val="single" w:sz="4" w:space="0" w:color="auto"/>
            </w:tcBorders>
          </w:tcPr>
          <w:p w14:paraId="0039D5C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допустимое (возможное) отклонение</w:t>
            </w:r>
            <w:hyperlink w:anchor="sub_407" w:history="1">
              <w:r w:rsidRPr="00F0772B">
                <w:rPr>
                  <w:rStyle w:val="af3"/>
                  <w:rFonts w:ascii="Times New Roman" w:hAnsi="Times New Roman"/>
                </w:rPr>
                <w:t>&lt;7&gt;</w:t>
              </w:r>
            </w:hyperlink>
          </w:p>
        </w:tc>
        <w:tc>
          <w:tcPr>
            <w:tcW w:w="960" w:type="dxa"/>
            <w:vMerge w:val="restart"/>
            <w:tcBorders>
              <w:top w:val="single" w:sz="4" w:space="0" w:color="auto"/>
              <w:left w:val="single" w:sz="4" w:space="0" w:color="auto"/>
              <w:bottom w:val="single" w:sz="4" w:space="0" w:color="auto"/>
              <w:right w:val="single" w:sz="4" w:space="0" w:color="auto"/>
            </w:tcBorders>
          </w:tcPr>
          <w:p w14:paraId="45CAED1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отклонение, превышающее допустимое (возможное) отклонение</w:t>
            </w:r>
            <w:hyperlink w:anchor="sub_408" w:history="1">
              <w:r w:rsidRPr="00F0772B">
                <w:rPr>
                  <w:rStyle w:val="af3"/>
                  <w:rFonts w:ascii="Times New Roman" w:hAnsi="Times New Roman"/>
                </w:rPr>
                <w:t>&lt;8&gt;</w:t>
              </w:r>
            </w:hyperlink>
          </w:p>
        </w:tc>
        <w:tc>
          <w:tcPr>
            <w:tcW w:w="443" w:type="dxa"/>
            <w:vMerge w:val="restart"/>
            <w:tcBorders>
              <w:top w:val="single" w:sz="4" w:space="0" w:color="auto"/>
              <w:left w:val="single" w:sz="4" w:space="0" w:color="auto"/>
              <w:bottom w:val="single" w:sz="4" w:space="0" w:color="auto"/>
              <w:right w:val="single" w:sz="4" w:space="0" w:color="auto"/>
            </w:tcBorders>
          </w:tcPr>
          <w:p w14:paraId="14F55A6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причина отклонения</w:t>
            </w:r>
          </w:p>
        </w:tc>
        <w:tc>
          <w:tcPr>
            <w:tcW w:w="755" w:type="dxa"/>
            <w:vMerge/>
            <w:tcBorders>
              <w:top w:val="single" w:sz="4" w:space="0" w:color="auto"/>
              <w:left w:val="single" w:sz="4" w:space="0" w:color="auto"/>
              <w:bottom w:val="single" w:sz="4" w:space="0" w:color="auto"/>
            </w:tcBorders>
          </w:tcPr>
          <w:p w14:paraId="2398FBC1" w14:textId="77777777" w:rsidR="00BC6260" w:rsidRPr="00F0772B" w:rsidRDefault="00BC6260" w:rsidP="004B2260">
            <w:pPr>
              <w:pStyle w:val="afc"/>
              <w:rPr>
                <w:rFonts w:ascii="Times New Roman" w:hAnsi="Times New Roman"/>
                <w:sz w:val="20"/>
                <w:szCs w:val="20"/>
              </w:rPr>
            </w:pPr>
          </w:p>
        </w:tc>
      </w:tr>
      <w:tr w:rsidR="00BC6260" w:rsidRPr="00F0772B" w14:paraId="296A16C2" w14:textId="77777777" w:rsidTr="004B2260">
        <w:trPr>
          <w:trHeight w:val="276"/>
        </w:trPr>
        <w:tc>
          <w:tcPr>
            <w:tcW w:w="823" w:type="dxa"/>
            <w:vMerge/>
            <w:tcBorders>
              <w:top w:val="single" w:sz="4" w:space="0" w:color="auto"/>
              <w:bottom w:val="single" w:sz="4" w:space="0" w:color="auto"/>
              <w:right w:val="single" w:sz="4" w:space="0" w:color="auto"/>
            </w:tcBorders>
          </w:tcPr>
          <w:p w14:paraId="528A0E88" w14:textId="77777777" w:rsidR="00BC6260" w:rsidRPr="00F0772B" w:rsidRDefault="00BC6260" w:rsidP="004B2260">
            <w:pPr>
              <w:pStyle w:val="afc"/>
              <w:rPr>
                <w:rFonts w:ascii="Times New Roman" w:hAnsi="Times New Roman"/>
                <w:sz w:val="20"/>
                <w:szCs w:val="20"/>
              </w:rPr>
            </w:pPr>
          </w:p>
        </w:tc>
        <w:tc>
          <w:tcPr>
            <w:tcW w:w="2881" w:type="dxa"/>
            <w:gridSpan w:val="3"/>
            <w:vMerge/>
            <w:tcBorders>
              <w:top w:val="single" w:sz="4" w:space="0" w:color="auto"/>
              <w:left w:val="single" w:sz="4" w:space="0" w:color="auto"/>
              <w:bottom w:val="single" w:sz="4" w:space="0" w:color="auto"/>
              <w:right w:val="single" w:sz="4" w:space="0" w:color="auto"/>
            </w:tcBorders>
          </w:tcPr>
          <w:p w14:paraId="155C6075" w14:textId="77777777" w:rsidR="00BC6260" w:rsidRPr="00F0772B" w:rsidRDefault="00BC6260" w:rsidP="004B2260">
            <w:pPr>
              <w:pStyle w:val="afc"/>
              <w:rPr>
                <w:rFonts w:ascii="Times New Roman" w:hAnsi="Times New Roman"/>
                <w:sz w:val="20"/>
                <w:szCs w:val="20"/>
              </w:rPr>
            </w:pPr>
          </w:p>
        </w:tc>
        <w:tc>
          <w:tcPr>
            <w:tcW w:w="1921" w:type="dxa"/>
            <w:gridSpan w:val="2"/>
            <w:vMerge/>
            <w:tcBorders>
              <w:top w:val="single" w:sz="4" w:space="0" w:color="auto"/>
              <w:left w:val="single" w:sz="4" w:space="0" w:color="auto"/>
              <w:bottom w:val="single" w:sz="4" w:space="0" w:color="auto"/>
              <w:right w:val="single" w:sz="4" w:space="0" w:color="auto"/>
            </w:tcBorders>
          </w:tcPr>
          <w:p w14:paraId="13ED354F" w14:textId="77777777" w:rsidR="00BC6260" w:rsidRPr="00F0772B" w:rsidRDefault="00BC6260" w:rsidP="004B2260">
            <w:pPr>
              <w:pStyle w:val="afc"/>
              <w:rPr>
                <w:rFonts w:ascii="Times New Roman" w:hAnsi="Times New Roman"/>
                <w:sz w:val="20"/>
                <w:szCs w:val="20"/>
              </w:rPr>
            </w:pPr>
          </w:p>
        </w:tc>
        <w:tc>
          <w:tcPr>
            <w:tcW w:w="960" w:type="dxa"/>
            <w:vMerge/>
            <w:tcBorders>
              <w:top w:val="single" w:sz="4" w:space="0" w:color="auto"/>
              <w:left w:val="single" w:sz="4" w:space="0" w:color="auto"/>
              <w:bottom w:val="single" w:sz="4" w:space="0" w:color="auto"/>
              <w:right w:val="single" w:sz="4" w:space="0" w:color="auto"/>
            </w:tcBorders>
          </w:tcPr>
          <w:p w14:paraId="0E22D226" w14:textId="77777777" w:rsidR="00BC6260" w:rsidRPr="00F0772B" w:rsidRDefault="00BC6260" w:rsidP="004B2260">
            <w:pPr>
              <w:pStyle w:val="afc"/>
              <w:rPr>
                <w:rFonts w:ascii="Times New Roman" w:hAnsi="Times New Roman"/>
                <w:sz w:val="20"/>
                <w:szCs w:val="20"/>
              </w:rPr>
            </w:pPr>
          </w:p>
        </w:tc>
        <w:tc>
          <w:tcPr>
            <w:tcW w:w="960" w:type="dxa"/>
            <w:vMerge w:val="restart"/>
            <w:tcBorders>
              <w:top w:val="single" w:sz="4" w:space="0" w:color="auto"/>
              <w:left w:val="single" w:sz="4" w:space="0" w:color="auto"/>
              <w:bottom w:val="single" w:sz="4" w:space="0" w:color="auto"/>
              <w:right w:val="single" w:sz="4" w:space="0" w:color="auto"/>
            </w:tcBorders>
          </w:tcPr>
          <w:p w14:paraId="68E4A2F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наименование&lt;4&gt;</w:t>
            </w:r>
          </w:p>
        </w:tc>
        <w:tc>
          <w:tcPr>
            <w:tcW w:w="961" w:type="dxa"/>
            <w:vMerge w:val="restart"/>
            <w:tcBorders>
              <w:top w:val="single" w:sz="4" w:space="0" w:color="auto"/>
              <w:left w:val="single" w:sz="4" w:space="0" w:color="auto"/>
              <w:bottom w:val="single" w:sz="4" w:space="0" w:color="auto"/>
              <w:right w:val="single" w:sz="4" w:space="0" w:color="auto"/>
            </w:tcBorders>
          </w:tcPr>
          <w:p w14:paraId="264DC40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 xml:space="preserve">код по </w:t>
            </w:r>
            <w:hyperlink r:id="rId84" w:history="1">
              <w:r w:rsidRPr="00F0772B">
                <w:rPr>
                  <w:rStyle w:val="af3"/>
                  <w:rFonts w:ascii="Times New Roman" w:hAnsi="Times New Roman"/>
                </w:rPr>
                <w:t>ОКЕИ</w:t>
              </w:r>
            </w:hyperlink>
            <w:r w:rsidRPr="00F0772B">
              <w:rPr>
                <w:rFonts w:ascii="Times New Roman" w:hAnsi="Times New Roman"/>
                <w:sz w:val="20"/>
                <w:szCs w:val="20"/>
              </w:rPr>
              <w:t>&lt;4&gt;</w:t>
            </w:r>
          </w:p>
        </w:tc>
        <w:tc>
          <w:tcPr>
            <w:tcW w:w="960" w:type="dxa"/>
            <w:vMerge w:val="restart"/>
            <w:tcBorders>
              <w:top w:val="single" w:sz="4" w:space="0" w:color="auto"/>
              <w:left w:val="single" w:sz="4" w:space="0" w:color="auto"/>
              <w:bottom w:val="single" w:sz="4" w:space="0" w:color="auto"/>
              <w:right w:val="single" w:sz="4" w:space="0" w:color="auto"/>
            </w:tcBorders>
          </w:tcPr>
          <w:p w14:paraId="10667E5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утверждено в муниципальном задании на год&lt;4&gt;</w:t>
            </w:r>
          </w:p>
        </w:tc>
        <w:tc>
          <w:tcPr>
            <w:tcW w:w="960" w:type="dxa"/>
            <w:vMerge w:val="restart"/>
            <w:tcBorders>
              <w:top w:val="single" w:sz="4" w:space="0" w:color="auto"/>
              <w:left w:val="single" w:sz="4" w:space="0" w:color="auto"/>
              <w:bottom w:val="single" w:sz="4" w:space="0" w:color="auto"/>
              <w:right w:val="single" w:sz="4" w:space="0" w:color="auto"/>
            </w:tcBorders>
          </w:tcPr>
          <w:p w14:paraId="470986C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утверждено в муниципальном задании на отчетную дату</w:t>
            </w:r>
            <w:hyperlink w:anchor="sub_405" w:history="1">
              <w:r w:rsidRPr="00F0772B">
                <w:rPr>
                  <w:rStyle w:val="af3"/>
                  <w:rFonts w:ascii="Times New Roman" w:hAnsi="Times New Roman"/>
                </w:rPr>
                <w:t>&lt;5&gt;</w:t>
              </w:r>
            </w:hyperlink>
          </w:p>
        </w:tc>
        <w:tc>
          <w:tcPr>
            <w:tcW w:w="961" w:type="dxa"/>
            <w:vMerge w:val="restart"/>
            <w:tcBorders>
              <w:top w:val="single" w:sz="4" w:space="0" w:color="auto"/>
              <w:left w:val="single" w:sz="4" w:space="0" w:color="auto"/>
              <w:bottom w:val="single" w:sz="4" w:space="0" w:color="auto"/>
              <w:right w:val="single" w:sz="4" w:space="0" w:color="auto"/>
            </w:tcBorders>
          </w:tcPr>
          <w:p w14:paraId="538367F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исполнено на отчетную дату</w:t>
            </w:r>
            <w:hyperlink w:anchor="sub_406" w:history="1">
              <w:r w:rsidRPr="00F0772B">
                <w:rPr>
                  <w:rStyle w:val="af3"/>
                  <w:rFonts w:ascii="Times New Roman" w:hAnsi="Times New Roman"/>
                </w:rPr>
                <w:t>&lt;6&gt;</w:t>
              </w:r>
            </w:hyperlink>
          </w:p>
        </w:tc>
        <w:tc>
          <w:tcPr>
            <w:tcW w:w="960" w:type="dxa"/>
            <w:vMerge/>
            <w:tcBorders>
              <w:top w:val="single" w:sz="4" w:space="0" w:color="auto"/>
              <w:left w:val="single" w:sz="4" w:space="0" w:color="auto"/>
              <w:bottom w:val="single" w:sz="4" w:space="0" w:color="auto"/>
              <w:right w:val="single" w:sz="4" w:space="0" w:color="auto"/>
            </w:tcBorders>
          </w:tcPr>
          <w:p w14:paraId="73383E00" w14:textId="77777777" w:rsidR="00BC6260" w:rsidRPr="00F0772B" w:rsidRDefault="00BC6260" w:rsidP="004B2260">
            <w:pPr>
              <w:pStyle w:val="afc"/>
              <w:rPr>
                <w:rFonts w:ascii="Times New Roman" w:hAnsi="Times New Roman"/>
                <w:sz w:val="20"/>
                <w:szCs w:val="20"/>
              </w:rPr>
            </w:pPr>
          </w:p>
        </w:tc>
        <w:tc>
          <w:tcPr>
            <w:tcW w:w="960" w:type="dxa"/>
            <w:vMerge/>
            <w:tcBorders>
              <w:top w:val="single" w:sz="4" w:space="0" w:color="auto"/>
              <w:left w:val="single" w:sz="4" w:space="0" w:color="auto"/>
              <w:bottom w:val="single" w:sz="4" w:space="0" w:color="auto"/>
              <w:right w:val="single" w:sz="4" w:space="0" w:color="auto"/>
            </w:tcBorders>
          </w:tcPr>
          <w:p w14:paraId="4FAF8CF2" w14:textId="77777777" w:rsidR="00BC6260" w:rsidRPr="00F0772B" w:rsidRDefault="00BC6260" w:rsidP="004B2260">
            <w:pPr>
              <w:pStyle w:val="afc"/>
              <w:rPr>
                <w:rFonts w:ascii="Times New Roman" w:hAnsi="Times New Roman"/>
                <w:sz w:val="20"/>
                <w:szCs w:val="20"/>
              </w:rPr>
            </w:pPr>
          </w:p>
        </w:tc>
        <w:tc>
          <w:tcPr>
            <w:tcW w:w="443" w:type="dxa"/>
            <w:vMerge/>
            <w:tcBorders>
              <w:top w:val="single" w:sz="4" w:space="0" w:color="auto"/>
              <w:left w:val="single" w:sz="4" w:space="0" w:color="auto"/>
              <w:bottom w:val="single" w:sz="4" w:space="0" w:color="auto"/>
              <w:right w:val="single" w:sz="4" w:space="0" w:color="auto"/>
            </w:tcBorders>
          </w:tcPr>
          <w:p w14:paraId="1CBEFF00" w14:textId="77777777" w:rsidR="00BC6260" w:rsidRPr="00F0772B" w:rsidRDefault="00BC6260" w:rsidP="004B2260">
            <w:pPr>
              <w:pStyle w:val="afc"/>
              <w:rPr>
                <w:rFonts w:ascii="Times New Roman" w:hAnsi="Times New Roman"/>
                <w:sz w:val="20"/>
                <w:szCs w:val="20"/>
              </w:rPr>
            </w:pPr>
          </w:p>
        </w:tc>
        <w:tc>
          <w:tcPr>
            <w:tcW w:w="755" w:type="dxa"/>
            <w:vMerge/>
            <w:tcBorders>
              <w:top w:val="single" w:sz="4" w:space="0" w:color="auto"/>
              <w:left w:val="single" w:sz="4" w:space="0" w:color="auto"/>
              <w:bottom w:val="single" w:sz="4" w:space="0" w:color="auto"/>
            </w:tcBorders>
          </w:tcPr>
          <w:p w14:paraId="664969BB" w14:textId="77777777" w:rsidR="00BC6260" w:rsidRPr="00F0772B" w:rsidRDefault="00BC6260" w:rsidP="004B2260">
            <w:pPr>
              <w:pStyle w:val="afc"/>
              <w:rPr>
                <w:rFonts w:ascii="Times New Roman" w:hAnsi="Times New Roman"/>
                <w:sz w:val="20"/>
                <w:szCs w:val="20"/>
              </w:rPr>
            </w:pPr>
          </w:p>
        </w:tc>
      </w:tr>
      <w:tr w:rsidR="00BC6260" w:rsidRPr="00F0772B" w14:paraId="7AC2F019" w14:textId="77777777" w:rsidTr="004B2260">
        <w:tc>
          <w:tcPr>
            <w:tcW w:w="823" w:type="dxa"/>
            <w:vMerge/>
            <w:tcBorders>
              <w:top w:val="single" w:sz="4" w:space="0" w:color="auto"/>
              <w:bottom w:val="single" w:sz="4" w:space="0" w:color="auto"/>
              <w:right w:val="single" w:sz="4" w:space="0" w:color="auto"/>
            </w:tcBorders>
          </w:tcPr>
          <w:p w14:paraId="65F7D290"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6F55C01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60" w:type="dxa"/>
            <w:tcBorders>
              <w:top w:val="single" w:sz="4" w:space="0" w:color="auto"/>
              <w:left w:val="single" w:sz="4" w:space="0" w:color="auto"/>
              <w:bottom w:val="single" w:sz="4" w:space="0" w:color="auto"/>
              <w:right w:val="single" w:sz="4" w:space="0" w:color="auto"/>
            </w:tcBorders>
          </w:tcPr>
          <w:p w14:paraId="47B7342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61" w:type="dxa"/>
            <w:tcBorders>
              <w:top w:val="single" w:sz="4" w:space="0" w:color="auto"/>
              <w:left w:val="single" w:sz="4" w:space="0" w:color="auto"/>
              <w:bottom w:val="single" w:sz="4" w:space="0" w:color="auto"/>
              <w:right w:val="single" w:sz="4" w:space="0" w:color="auto"/>
            </w:tcBorders>
          </w:tcPr>
          <w:p w14:paraId="5A57C6E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60" w:type="dxa"/>
            <w:tcBorders>
              <w:top w:val="single" w:sz="4" w:space="0" w:color="auto"/>
              <w:left w:val="single" w:sz="4" w:space="0" w:color="auto"/>
              <w:bottom w:val="single" w:sz="4" w:space="0" w:color="auto"/>
              <w:right w:val="single" w:sz="4" w:space="0" w:color="auto"/>
            </w:tcBorders>
          </w:tcPr>
          <w:p w14:paraId="747681D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61" w:type="dxa"/>
            <w:tcBorders>
              <w:top w:val="single" w:sz="4" w:space="0" w:color="auto"/>
              <w:left w:val="single" w:sz="4" w:space="0" w:color="auto"/>
              <w:bottom w:val="single" w:sz="4" w:space="0" w:color="auto"/>
              <w:right w:val="single" w:sz="4" w:space="0" w:color="auto"/>
            </w:tcBorders>
          </w:tcPr>
          <w:p w14:paraId="016084A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показателя&lt;4&gt;</w:t>
            </w:r>
          </w:p>
        </w:tc>
        <w:tc>
          <w:tcPr>
            <w:tcW w:w="960" w:type="dxa"/>
            <w:vMerge/>
            <w:tcBorders>
              <w:top w:val="single" w:sz="4" w:space="0" w:color="auto"/>
              <w:left w:val="single" w:sz="4" w:space="0" w:color="auto"/>
              <w:bottom w:val="single" w:sz="4" w:space="0" w:color="auto"/>
              <w:right w:val="single" w:sz="4" w:space="0" w:color="auto"/>
            </w:tcBorders>
          </w:tcPr>
          <w:p w14:paraId="6ECDC944" w14:textId="77777777" w:rsidR="00BC6260" w:rsidRPr="00F0772B" w:rsidRDefault="00BC6260" w:rsidP="004B2260">
            <w:pPr>
              <w:pStyle w:val="afc"/>
              <w:rPr>
                <w:rFonts w:ascii="Times New Roman" w:hAnsi="Times New Roman"/>
                <w:sz w:val="20"/>
                <w:szCs w:val="20"/>
              </w:rPr>
            </w:pPr>
          </w:p>
        </w:tc>
        <w:tc>
          <w:tcPr>
            <w:tcW w:w="960" w:type="dxa"/>
            <w:vMerge/>
            <w:tcBorders>
              <w:top w:val="single" w:sz="4" w:space="0" w:color="auto"/>
              <w:left w:val="single" w:sz="4" w:space="0" w:color="auto"/>
              <w:bottom w:val="single" w:sz="4" w:space="0" w:color="auto"/>
              <w:right w:val="single" w:sz="4" w:space="0" w:color="auto"/>
            </w:tcBorders>
          </w:tcPr>
          <w:p w14:paraId="67AF244C" w14:textId="77777777" w:rsidR="00BC6260" w:rsidRPr="00F0772B" w:rsidRDefault="00BC6260" w:rsidP="004B2260">
            <w:pPr>
              <w:pStyle w:val="afc"/>
              <w:rPr>
                <w:rFonts w:ascii="Times New Roman" w:hAnsi="Times New Roman"/>
                <w:sz w:val="20"/>
                <w:szCs w:val="20"/>
              </w:rPr>
            </w:pPr>
          </w:p>
        </w:tc>
        <w:tc>
          <w:tcPr>
            <w:tcW w:w="961" w:type="dxa"/>
            <w:vMerge/>
            <w:tcBorders>
              <w:top w:val="single" w:sz="4" w:space="0" w:color="auto"/>
              <w:left w:val="single" w:sz="4" w:space="0" w:color="auto"/>
              <w:bottom w:val="single" w:sz="4" w:space="0" w:color="auto"/>
              <w:right w:val="single" w:sz="4" w:space="0" w:color="auto"/>
            </w:tcBorders>
          </w:tcPr>
          <w:p w14:paraId="451060E2" w14:textId="77777777" w:rsidR="00BC6260" w:rsidRPr="00F0772B" w:rsidRDefault="00BC6260" w:rsidP="004B2260">
            <w:pPr>
              <w:pStyle w:val="afc"/>
              <w:rPr>
                <w:rFonts w:ascii="Times New Roman" w:hAnsi="Times New Roman"/>
                <w:sz w:val="20"/>
                <w:szCs w:val="20"/>
              </w:rPr>
            </w:pPr>
          </w:p>
        </w:tc>
        <w:tc>
          <w:tcPr>
            <w:tcW w:w="960" w:type="dxa"/>
            <w:vMerge/>
            <w:tcBorders>
              <w:top w:val="single" w:sz="4" w:space="0" w:color="auto"/>
              <w:left w:val="single" w:sz="4" w:space="0" w:color="auto"/>
              <w:bottom w:val="single" w:sz="4" w:space="0" w:color="auto"/>
              <w:right w:val="single" w:sz="4" w:space="0" w:color="auto"/>
            </w:tcBorders>
          </w:tcPr>
          <w:p w14:paraId="20619FCF" w14:textId="77777777" w:rsidR="00BC6260" w:rsidRPr="00F0772B" w:rsidRDefault="00BC6260" w:rsidP="004B2260">
            <w:pPr>
              <w:pStyle w:val="afc"/>
              <w:rPr>
                <w:rFonts w:ascii="Times New Roman" w:hAnsi="Times New Roman"/>
                <w:sz w:val="20"/>
                <w:szCs w:val="20"/>
              </w:rPr>
            </w:pPr>
          </w:p>
        </w:tc>
        <w:tc>
          <w:tcPr>
            <w:tcW w:w="960" w:type="dxa"/>
            <w:vMerge/>
            <w:tcBorders>
              <w:top w:val="single" w:sz="4" w:space="0" w:color="auto"/>
              <w:left w:val="single" w:sz="4" w:space="0" w:color="auto"/>
              <w:bottom w:val="single" w:sz="4" w:space="0" w:color="auto"/>
              <w:right w:val="single" w:sz="4" w:space="0" w:color="auto"/>
            </w:tcBorders>
          </w:tcPr>
          <w:p w14:paraId="5C3C9CA4" w14:textId="77777777" w:rsidR="00BC6260" w:rsidRPr="00F0772B" w:rsidRDefault="00BC6260" w:rsidP="004B2260">
            <w:pPr>
              <w:pStyle w:val="afc"/>
              <w:rPr>
                <w:rFonts w:ascii="Times New Roman" w:hAnsi="Times New Roman"/>
                <w:sz w:val="20"/>
                <w:szCs w:val="20"/>
              </w:rPr>
            </w:pPr>
          </w:p>
        </w:tc>
        <w:tc>
          <w:tcPr>
            <w:tcW w:w="961" w:type="dxa"/>
            <w:vMerge/>
            <w:tcBorders>
              <w:top w:val="single" w:sz="4" w:space="0" w:color="auto"/>
              <w:left w:val="single" w:sz="4" w:space="0" w:color="auto"/>
              <w:bottom w:val="single" w:sz="4" w:space="0" w:color="auto"/>
              <w:right w:val="single" w:sz="4" w:space="0" w:color="auto"/>
            </w:tcBorders>
          </w:tcPr>
          <w:p w14:paraId="1C52349E" w14:textId="77777777" w:rsidR="00BC6260" w:rsidRPr="00F0772B" w:rsidRDefault="00BC6260" w:rsidP="004B2260">
            <w:pPr>
              <w:pStyle w:val="afc"/>
              <w:rPr>
                <w:rFonts w:ascii="Times New Roman" w:hAnsi="Times New Roman"/>
                <w:sz w:val="20"/>
                <w:szCs w:val="20"/>
              </w:rPr>
            </w:pPr>
          </w:p>
        </w:tc>
        <w:tc>
          <w:tcPr>
            <w:tcW w:w="960" w:type="dxa"/>
            <w:vMerge/>
            <w:tcBorders>
              <w:top w:val="single" w:sz="4" w:space="0" w:color="auto"/>
              <w:left w:val="single" w:sz="4" w:space="0" w:color="auto"/>
              <w:bottom w:val="single" w:sz="4" w:space="0" w:color="auto"/>
              <w:right w:val="single" w:sz="4" w:space="0" w:color="auto"/>
            </w:tcBorders>
          </w:tcPr>
          <w:p w14:paraId="18B9609A" w14:textId="77777777" w:rsidR="00BC6260" w:rsidRPr="00F0772B" w:rsidRDefault="00BC6260" w:rsidP="004B2260">
            <w:pPr>
              <w:pStyle w:val="afc"/>
              <w:rPr>
                <w:rFonts w:ascii="Times New Roman" w:hAnsi="Times New Roman"/>
                <w:sz w:val="20"/>
                <w:szCs w:val="20"/>
              </w:rPr>
            </w:pPr>
          </w:p>
        </w:tc>
        <w:tc>
          <w:tcPr>
            <w:tcW w:w="960" w:type="dxa"/>
            <w:vMerge/>
            <w:tcBorders>
              <w:top w:val="single" w:sz="4" w:space="0" w:color="auto"/>
              <w:left w:val="single" w:sz="4" w:space="0" w:color="auto"/>
              <w:bottom w:val="single" w:sz="4" w:space="0" w:color="auto"/>
              <w:right w:val="single" w:sz="4" w:space="0" w:color="auto"/>
            </w:tcBorders>
          </w:tcPr>
          <w:p w14:paraId="1ABBA733" w14:textId="77777777" w:rsidR="00BC6260" w:rsidRPr="00F0772B" w:rsidRDefault="00BC6260" w:rsidP="004B2260">
            <w:pPr>
              <w:pStyle w:val="afc"/>
              <w:rPr>
                <w:rFonts w:ascii="Times New Roman" w:hAnsi="Times New Roman"/>
                <w:sz w:val="20"/>
                <w:szCs w:val="20"/>
              </w:rPr>
            </w:pPr>
          </w:p>
        </w:tc>
        <w:tc>
          <w:tcPr>
            <w:tcW w:w="443" w:type="dxa"/>
            <w:vMerge/>
            <w:tcBorders>
              <w:top w:val="single" w:sz="4" w:space="0" w:color="auto"/>
              <w:left w:val="single" w:sz="4" w:space="0" w:color="auto"/>
              <w:bottom w:val="single" w:sz="4" w:space="0" w:color="auto"/>
              <w:right w:val="single" w:sz="4" w:space="0" w:color="auto"/>
            </w:tcBorders>
          </w:tcPr>
          <w:p w14:paraId="2C0A0C4C" w14:textId="77777777" w:rsidR="00BC6260" w:rsidRPr="00F0772B" w:rsidRDefault="00BC6260" w:rsidP="004B2260">
            <w:pPr>
              <w:pStyle w:val="afc"/>
              <w:rPr>
                <w:rFonts w:ascii="Times New Roman" w:hAnsi="Times New Roman"/>
                <w:sz w:val="20"/>
                <w:szCs w:val="20"/>
              </w:rPr>
            </w:pPr>
          </w:p>
        </w:tc>
        <w:tc>
          <w:tcPr>
            <w:tcW w:w="755" w:type="dxa"/>
            <w:vMerge/>
            <w:tcBorders>
              <w:top w:val="single" w:sz="4" w:space="0" w:color="auto"/>
              <w:left w:val="single" w:sz="4" w:space="0" w:color="auto"/>
              <w:bottom w:val="single" w:sz="4" w:space="0" w:color="auto"/>
            </w:tcBorders>
          </w:tcPr>
          <w:p w14:paraId="18867F00" w14:textId="77777777" w:rsidR="00BC6260" w:rsidRPr="00F0772B" w:rsidRDefault="00BC6260" w:rsidP="004B2260">
            <w:pPr>
              <w:pStyle w:val="afc"/>
              <w:rPr>
                <w:rFonts w:ascii="Times New Roman" w:hAnsi="Times New Roman"/>
                <w:sz w:val="20"/>
                <w:szCs w:val="20"/>
              </w:rPr>
            </w:pPr>
          </w:p>
        </w:tc>
      </w:tr>
      <w:tr w:rsidR="00BC6260" w:rsidRPr="00F0772B" w14:paraId="65B3863F" w14:textId="77777777" w:rsidTr="004B2260">
        <w:tc>
          <w:tcPr>
            <w:tcW w:w="823" w:type="dxa"/>
            <w:tcBorders>
              <w:top w:val="single" w:sz="4" w:space="0" w:color="auto"/>
              <w:bottom w:val="single" w:sz="4" w:space="0" w:color="auto"/>
              <w:right w:val="single" w:sz="4" w:space="0" w:color="auto"/>
            </w:tcBorders>
          </w:tcPr>
          <w:p w14:paraId="2381EBC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960" w:type="dxa"/>
            <w:tcBorders>
              <w:top w:val="single" w:sz="4" w:space="0" w:color="auto"/>
              <w:left w:val="single" w:sz="4" w:space="0" w:color="auto"/>
              <w:bottom w:val="single" w:sz="4" w:space="0" w:color="auto"/>
              <w:right w:val="single" w:sz="4" w:space="0" w:color="auto"/>
            </w:tcBorders>
          </w:tcPr>
          <w:p w14:paraId="4A3E7B4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960" w:type="dxa"/>
            <w:tcBorders>
              <w:top w:val="single" w:sz="4" w:space="0" w:color="auto"/>
              <w:left w:val="single" w:sz="4" w:space="0" w:color="auto"/>
              <w:bottom w:val="single" w:sz="4" w:space="0" w:color="auto"/>
              <w:right w:val="single" w:sz="4" w:space="0" w:color="auto"/>
            </w:tcBorders>
          </w:tcPr>
          <w:p w14:paraId="5A0BE15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961" w:type="dxa"/>
            <w:tcBorders>
              <w:top w:val="single" w:sz="4" w:space="0" w:color="auto"/>
              <w:left w:val="single" w:sz="4" w:space="0" w:color="auto"/>
              <w:bottom w:val="single" w:sz="4" w:space="0" w:color="auto"/>
              <w:right w:val="single" w:sz="4" w:space="0" w:color="auto"/>
            </w:tcBorders>
          </w:tcPr>
          <w:p w14:paraId="14D0368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4</w:t>
            </w:r>
          </w:p>
        </w:tc>
        <w:tc>
          <w:tcPr>
            <w:tcW w:w="960" w:type="dxa"/>
            <w:tcBorders>
              <w:top w:val="single" w:sz="4" w:space="0" w:color="auto"/>
              <w:left w:val="single" w:sz="4" w:space="0" w:color="auto"/>
              <w:bottom w:val="single" w:sz="4" w:space="0" w:color="auto"/>
              <w:right w:val="single" w:sz="4" w:space="0" w:color="auto"/>
            </w:tcBorders>
          </w:tcPr>
          <w:p w14:paraId="12C77DF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5</w:t>
            </w:r>
          </w:p>
        </w:tc>
        <w:tc>
          <w:tcPr>
            <w:tcW w:w="961" w:type="dxa"/>
            <w:tcBorders>
              <w:top w:val="single" w:sz="4" w:space="0" w:color="auto"/>
              <w:left w:val="single" w:sz="4" w:space="0" w:color="auto"/>
              <w:bottom w:val="single" w:sz="4" w:space="0" w:color="auto"/>
              <w:right w:val="single" w:sz="4" w:space="0" w:color="auto"/>
            </w:tcBorders>
          </w:tcPr>
          <w:p w14:paraId="0A37CEF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6</w:t>
            </w:r>
          </w:p>
        </w:tc>
        <w:tc>
          <w:tcPr>
            <w:tcW w:w="960" w:type="dxa"/>
            <w:tcBorders>
              <w:top w:val="single" w:sz="4" w:space="0" w:color="auto"/>
              <w:left w:val="single" w:sz="4" w:space="0" w:color="auto"/>
              <w:bottom w:val="single" w:sz="4" w:space="0" w:color="auto"/>
              <w:right w:val="single" w:sz="4" w:space="0" w:color="auto"/>
            </w:tcBorders>
          </w:tcPr>
          <w:p w14:paraId="1A0C6F1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7</w:t>
            </w:r>
          </w:p>
        </w:tc>
        <w:tc>
          <w:tcPr>
            <w:tcW w:w="960" w:type="dxa"/>
            <w:tcBorders>
              <w:top w:val="single" w:sz="4" w:space="0" w:color="auto"/>
              <w:left w:val="single" w:sz="4" w:space="0" w:color="auto"/>
              <w:bottom w:val="single" w:sz="4" w:space="0" w:color="auto"/>
              <w:right w:val="single" w:sz="4" w:space="0" w:color="auto"/>
            </w:tcBorders>
          </w:tcPr>
          <w:p w14:paraId="6A0F960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8</w:t>
            </w:r>
          </w:p>
        </w:tc>
        <w:tc>
          <w:tcPr>
            <w:tcW w:w="961" w:type="dxa"/>
            <w:tcBorders>
              <w:top w:val="single" w:sz="4" w:space="0" w:color="auto"/>
              <w:left w:val="single" w:sz="4" w:space="0" w:color="auto"/>
              <w:bottom w:val="single" w:sz="4" w:space="0" w:color="auto"/>
              <w:right w:val="single" w:sz="4" w:space="0" w:color="auto"/>
            </w:tcBorders>
          </w:tcPr>
          <w:p w14:paraId="72FAA8D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9</w:t>
            </w:r>
          </w:p>
        </w:tc>
        <w:tc>
          <w:tcPr>
            <w:tcW w:w="960" w:type="dxa"/>
            <w:tcBorders>
              <w:top w:val="single" w:sz="4" w:space="0" w:color="auto"/>
              <w:left w:val="single" w:sz="4" w:space="0" w:color="auto"/>
              <w:bottom w:val="single" w:sz="4" w:space="0" w:color="auto"/>
              <w:right w:val="single" w:sz="4" w:space="0" w:color="auto"/>
            </w:tcBorders>
          </w:tcPr>
          <w:p w14:paraId="152BF8F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10</w:t>
            </w:r>
          </w:p>
        </w:tc>
        <w:tc>
          <w:tcPr>
            <w:tcW w:w="960" w:type="dxa"/>
            <w:tcBorders>
              <w:top w:val="single" w:sz="4" w:space="0" w:color="auto"/>
              <w:left w:val="single" w:sz="4" w:space="0" w:color="auto"/>
              <w:bottom w:val="single" w:sz="4" w:space="0" w:color="auto"/>
              <w:right w:val="single" w:sz="4" w:space="0" w:color="auto"/>
            </w:tcBorders>
          </w:tcPr>
          <w:p w14:paraId="52FB639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11</w:t>
            </w:r>
          </w:p>
        </w:tc>
        <w:tc>
          <w:tcPr>
            <w:tcW w:w="961" w:type="dxa"/>
            <w:tcBorders>
              <w:top w:val="single" w:sz="4" w:space="0" w:color="auto"/>
              <w:left w:val="single" w:sz="4" w:space="0" w:color="auto"/>
              <w:bottom w:val="single" w:sz="4" w:space="0" w:color="auto"/>
              <w:right w:val="single" w:sz="4" w:space="0" w:color="auto"/>
            </w:tcBorders>
          </w:tcPr>
          <w:p w14:paraId="112775D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12</w:t>
            </w:r>
          </w:p>
        </w:tc>
        <w:tc>
          <w:tcPr>
            <w:tcW w:w="960" w:type="dxa"/>
            <w:tcBorders>
              <w:top w:val="single" w:sz="4" w:space="0" w:color="auto"/>
              <w:left w:val="single" w:sz="4" w:space="0" w:color="auto"/>
              <w:bottom w:val="single" w:sz="4" w:space="0" w:color="auto"/>
              <w:right w:val="single" w:sz="4" w:space="0" w:color="auto"/>
            </w:tcBorders>
          </w:tcPr>
          <w:p w14:paraId="31E15E0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13</w:t>
            </w:r>
          </w:p>
        </w:tc>
        <w:tc>
          <w:tcPr>
            <w:tcW w:w="960" w:type="dxa"/>
            <w:tcBorders>
              <w:top w:val="single" w:sz="4" w:space="0" w:color="auto"/>
              <w:left w:val="single" w:sz="4" w:space="0" w:color="auto"/>
              <w:bottom w:val="single" w:sz="4" w:space="0" w:color="auto"/>
              <w:right w:val="single" w:sz="4" w:space="0" w:color="auto"/>
            </w:tcBorders>
          </w:tcPr>
          <w:p w14:paraId="2DE0011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14</w:t>
            </w:r>
          </w:p>
        </w:tc>
        <w:tc>
          <w:tcPr>
            <w:tcW w:w="443" w:type="dxa"/>
            <w:tcBorders>
              <w:top w:val="single" w:sz="4" w:space="0" w:color="auto"/>
              <w:left w:val="single" w:sz="4" w:space="0" w:color="auto"/>
              <w:bottom w:val="single" w:sz="4" w:space="0" w:color="auto"/>
              <w:right w:val="single" w:sz="4" w:space="0" w:color="auto"/>
            </w:tcBorders>
          </w:tcPr>
          <w:p w14:paraId="05978A9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15</w:t>
            </w:r>
          </w:p>
        </w:tc>
        <w:tc>
          <w:tcPr>
            <w:tcW w:w="755" w:type="dxa"/>
            <w:tcBorders>
              <w:top w:val="single" w:sz="4" w:space="0" w:color="auto"/>
              <w:left w:val="single" w:sz="4" w:space="0" w:color="auto"/>
              <w:bottom w:val="single" w:sz="4" w:space="0" w:color="auto"/>
            </w:tcBorders>
          </w:tcPr>
          <w:p w14:paraId="21AC2FD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16</w:t>
            </w:r>
          </w:p>
        </w:tc>
      </w:tr>
      <w:tr w:rsidR="00BC6260" w:rsidRPr="00F0772B" w14:paraId="257E4077" w14:textId="77777777" w:rsidTr="004B2260">
        <w:tc>
          <w:tcPr>
            <w:tcW w:w="823" w:type="dxa"/>
            <w:vMerge w:val="restart"/>
            <w:tcBorders>
              <w:top w:val="single" w:sz="4" w:space="0" w:color="auto"/>
              <w:bottom w:val="single" w:sz="4" w:space="0" w:color="auto"/>
              <w:right w:val="single" w:sz="4" w:space="0" w:color="auto"/>
            </w:tcBorders>
          </w:tcPr>
          <w:p w14:paraId="3331FB80" w14:textId="77777777" w:rsidR="00BC6260" w:rsidRPr="00F0772B" w:rsidRDefault="00BC6260" w:rsidP="004B2260">
            <w:pPr>
              <w:pStyle w:val="afc"/>
              <w:rPr>
                <w:rFonts w:ascii="Times New Roman" w:hAnsi="Times New Roman"/>
                <w:sz w:val="20"/>
                <w:szCs w:val="20"/>
              </w:rPr>
            </w:pPr>
          </w:p>
        </w:tc>
        <w:tc>
          <w:tcPr>
            <w:tcW w:w="960" w:type="dxa"/>
            <w:vMerge w:val="restart"/>
            <w:tcBorders>
              <w:top w:val="single" w:sz="4" w:space="0" w:color="auto"/>
              <w:left w:val="single" w:sz="4" w:space="0" w:color="auto"/>
              <w:bottom w:val="single" w:sz="4" w:space="0" w:color="auto"/>
              <w:right w:val="single" w:sz="4" w:space="0" w:color="auto"/>
            </w:tcBorders>
          </w:tcPr>
          <w:p w14:paraId="1F8A2476" w14:textId="77777777" w:rsidR="00BC6260" w:rsidRPr="00F0772B" w:rsidRDefault="00BC6260" w:rsidP="004B2260">
            <w:pPr>
              <w:pStyle w:val="afc"/>
              <w:rPr>
                <w:rFonts w:ascii="Times New Roman" w:hAnsi="Times New Roman"/>
                <w:sz w:val="20"/>
                <w:szCs w:val="20"/>
              </w:rPr>
            </w:pPr>
          </w:p>
        </w:tc>
        <w:tc>
          <w:tcPr>
            <w:tcW w:w="960" w:type="dxa"/>
            <w:vMerge w:val="restart"/>
            <w:tcBorders>
              <w:top w:val="single" w:sz="4" w:space="0" w:color="auto"/>
              <w:left w:val="single" w:sz="4" w:space="0" w:color="auto"/>
              <w:bottom w:val="single" w:sz="4" w:space="0" w:color="auto"/>
              <w:right w:val="single" w:sz="4" w:space="0" w:color="auto"/>
            </w:tcBorders>
          </w:tcPr>
          <w:p w14:paraId="11A576DF" w14:textId="77777777" w:rsidR="00BC6260" w:rsidRPr="00F0772B" w:rsidRDefault="00BC6260" w:rsidP="004B2260">
            <w:pPr>
              <w:pStyle w:val="afc"/>
              <w:rPr>
                <w:rFonts w:ascii="Times New Roman" w:hAnsi="Times New Roman"/>
                <w:sz w:val="20"/>
                <w:szCs w:val="20"/>
              </w:rPr>
            </w:pPr>
          </w:p>
        </w:tc>
        <w:tc>
          <w:tcPr>
            <w:tcW w:w="961" w:type="dxa"/>
            <w:vMerge w:val="restart"/>
            <w:tcBorders>
              <w:top w:val="single" w:sz="4" w:space="0" w:color="auto"/>
              <w:left w:val="single" w:sz="4" w:space="0" w:color="auto"/>
              <w:bottom w:val="single" w:sz="4" w:space="0" w:color="auto"/>
              <w:right w:val="single" w:sz="4" w:space="0" w:color="auto"/>
            </w:tcBorders>
          </w:tcPr>
          <w:p w14:paraId="13CDFEBD" w14:textId="77777777" w:rsidR="00BC6260" w:rsidRPr="00F0772B" w:rsidRDefault="00BC6260" w:rsidP="004B2260">
            <w:pPr>
              <w:pStyle w:val="afc"/>
              <w:rPr>
                <w:rFonts w:ascii="Times New Roman" w:hAnsi="Times New Roman"/>
                <w:sz w:val="20"/>
                <w:szCs w:val="20"/>
              </w:rPr>
            </w:pPr>
          </w:p>
        </w:tc>
        <w:tc>
          <w:tcPr>
            <w:tcW w:w="960" w:type="dxa"/>
            <w:vMerge w:val="restart"/>
            <w:tcBorders>
              <w:top w:val="single" w:sz="4" w:space="0" w:color="auto"/>
              <w:left w:val="single" w:sz="4" w:space="0" w:color="auto"/>
              <w:bottom w:val="single" w:sz="4" w:space="0" w:color="auto"/>
              <w:right w:val="single" w:sz="4" w:space="0" w:color="auto"/>
            </w:tcBorders>
          </w:tcPr>
          <w:p w14:paraId="60B25533" w14:textId="77777777" w:rsidR="00BC6260" w:rsidRPr="00F0772B" w:rsidRDefault="00BC6260" w:rsidP="004B2260">
            <w:pPr>
              <w:pStyle w:val="afc"/>
              <w:rPr>
                <w:rFonts w:ascii="Times New Roman" w:hAnsi="Times New Roman"/>
                <w:sz w:val="20"/>
                <w:szCs w:val="20"/>
              </w:rPr>
            </w:pPr>
          </w:p>
        </w:tc>
        <w:tc>
          <w:tcPr>
            <w:tcW w:w="961" w:type="dxa"/>
            <w:vMerge w:val="restart"/>
            <w:tcBorders>
              <w:top w:val="single" w:sz="4" w:space="0" w:color="auto"/>
              <w:left w:val="single" w:sz="4" w:space="0" w:color="auto"/>
              <w:bottom w:val="single" w:sz="4" w:space="0" w:color="auto"/>
              <w:right w:val="single" w:sz="4" w:space="0" w:color="auto"/>
            </w:tcBorders>
          </w:tcPr>
          <w:p w14:paraId="347B7CBD"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006D3821"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790EF8D1" w14:textId="77777777" w:rsidR="00BC6260" w:rsidRPr="00F0772B" w:rsidRDefault="00BC6260" w:rsidP="004B2260">
            <w:pPr>
              <w:pStyle w:val="afc"/>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14:paraId="4E6C57EC"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2D75D0A0"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1BD16670" w14:textId="77777777" w:rsidR="00BC6260" w:rsidRPr="00F0772B" w:rsidRDefault="00BC6260" w:rsidP="004B2260">
            <w:pPr>
              <w:pStyle w:val="afc"/>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14:paraId="4B53A822"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63660B33"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5CC87E1D" w14:textId="77777777" w:rsidR="00BC6260" w:rsidRPr="00F0772B" w:rsidRDefault="00BC6260" w:rsidP="004B2260">
            <w:pPr>
              <w:pStyle w:val="afc"/>
              <w:rPr>
                <w:rFonts w:ascii="Times New Roman" w:hAnsi="Times New Roman"/>
                <w:sz w:val="20"/>
                <w:szCs w:val="20"/>
              </w:rPr>
            </w:pPr>
          </w:p>
        </w:tc>
        <w:tc>
          <w:tcPr>
            <w:tcW w:w="443" w:type="dxa"/>
            <w:tcBorders>
              <w:top w:val="single" w:sz="4" w:space="0" w:color="auto"/>
              <w:left w:val="single" w:sz="4" w:space="0" w:color="auto"/>
              <w:bottom w:val="single" w:sz="4" w:space="0" w:color="auto"/>
              <w:right w:val="single" w:sz="4" w:space="0" w:color="auto"/>
            </w:tcBorders>
          </w:tcPr>
          <w:p w14:paraId="129B0F88" w14:textId="77777777" w:rsidR="00BC6260" w:rsidRPr="00F0772B" w:rsidRDefault="00BC6260" w:rsidP="004B2260">
            <w:pPr>
              <w:pStyle w:val="afc"/>
              <w:rPr>
                <w:rFonts w:ascii="Times New Roman" w:hAnsi="Times New Roman"/>
                <w:sz w:val="20"/>
                <w:szCs w:val="20"/>
              </w:rPr>
            </w:pPr>
          </w:p>
        </w:tc>
        <w:tc>
          <w:tcPr>
            <w:tcW w:w="755" w:type="dxa"/>
            <w:tcBorders>
              <w:top w:val="single" w:sz="4" w:space="0" w:color="auto"/>
              <w:left w:val="single" w:sz="4" w:space="0" w:color="auto"/>
              <w:bottom w:val="single" w:sz="4" w:space="0" w:color="auto"/>
            </w:tcBorders>
          </w:tcPr>
          <w:p w14:paraId="61AF8495" w14:textId="77777777" w:rsidR="00BC6260" w:rsidRPr="00F0772B" w:rsidRDefault="00BC6260" w:rsidP="004B2260">
            <w:pPr>
              <w:pStyle w:val="afc"/>
              <w:rPr>
                <w:rFonts w:ascii="Times New Roman" w:hAnsi="Times New Roman"/>
                <w:sz w:val="20"/>
                <w:szCs w:val="20"/>
              </w:rPr>
            </w:pPr>
          </w:p>
        </w:tc>
      </w:tr>
      <w:tr w:rsidR="00BC6260" w:rsidRPr="00F0772B" w14:paraId="7A344717" w14:textId="77777777" w:rsidTr="004B2260">
        <w:tc>
          <w:tcPr>
            <w:tcW w:w="823" w:type="dxa"/>
            <w:vMerge/>
            <w:tcBorders>
              <w:top w:val="single" w:sz="4" w:space="0" w:color="auto"/>
              <w:bottom w:val="single" w:sz="4" w:space="0" w:color="auto"/>
              <w:right w:val="single" w:sz="4" w:space="0" w:color="auto"/>
            </w:tcBorders>
          </w:tcPr>
          <w:p w14:paraId="777BE420" w14:textId="77777777" w:rsidR="00BC6260" w:rsidRPr="00F0772B" w:rsidRDefault="00BC6260" w:rsidP="004B2260">
            <w:pPr>
              <w:pStyle w:val="afc"/>
              <w:rPr>
                <w:rFonts w:ascii="Times New Roman" w:hAnsi="Times New Roman"/>
                <w:sz w:val="20"/>
                <w:szCs w:val="20"/>
              </w:rPr>
            </w:pPr>
          </w:p>
        </w:tc>
        <w:tc>
          <w:tcPr>
            <w:tcW w:w="960" w:type="dxa"/>
            <w:vMerge/>
            <w:tcBorders>
              <w:top w:val="single" w:sz="4" w:space="0" w:color="auto"/>
              <w:left w:val="single" w:sz="4" w:space="0" w:color="auto"/>
              <w:bottom w:val="single" w:sz="4" w:space="0" w:color="auto"/>
              <w:right w:val="single" w:sz="4" w:space="0" w:color="auto"/>
            </w:tcBorders>
          </w:tcPr>
          <w:p w14:paraId="66EBAA17" w14:textId="77777777" w:rsidR="00BC6260" w:rsidRPr="00F0772B" w:rsidRDefault="00BC6260" w:rsidP="004B2260">
            <w:pPr>
              <w:pStyle w:val="afc"/>
              <w:rPr>
                <w:rFonts w:ascii="Times New Roman" w:hAnsi="Times New Roman"/>
                <w:sz w:val="20"/>
                <w:szCs w:val="20"/>
              </w:rPr>
            </w:pPr>
          </w:p>
        </w:tc>
        <w:tc>
          <w:tcPr>
            <w:tcW w:w="960" w:type="dxa"/>
            <w:vMerge/>
            <w:tcBorders>
              <w:top w:val="single" w:sz="4" w:space="0" w:color="auto"/>
              <w:left w:val="single" w:sz="4" w:space="0" w:color="auto"/>
              <w:bottom w:val="single" w:sz="4" w:space="0" w:color="auto"/>
              <w:right w:val="single" w:sz="4" w:space="0" w:color="auto"/>
            </w:tcBorders>
          </w:tcPr>
          <w:p w14:paraId="79E927F7" w14:textId="77777777" w:rsidR="00BC6260" w:rsidRPr="00F0772B" w:rsidRDefault="00BC6260" w:rsidP="004B2260">
            <w:pPr>
              <w:pStyle w:val="afc"/>
              <w:rPr>
                <w:rFonts w:ascii="Times New Roman" w:hAnsi="Times New Roman"/>
                <w:sz w:val="20"/>
                <w:szCs w:val="20"/>
              </w:rPr>
            </w:pPr>
          </w:p>
        </w:tc>
        <w:tc>
          <w:tcPr>
            <w:tcW w:w="961" w:type="dxa"/>
            <w:vMerge/>
            <w:tcBorders>
              <w:top w:val="single" w:sz="4" w:space="0" w:color="auto"/>
              <w:left w:val="single" w:sz="4" w:space="0" w:color="auto"/>
              <w:bottom w:val="single" w:sz="4" w:space="0" w:color="auto"/>
              <w:right w:val="single" w:sz="4" w:space="0" w:color="auto"/>
            </w:tcBorders>
          </w:tcPr>
          <w:p w14:paraId="00AF395A" w14:textId="77777777" w:rsidR="00BC6260" w:rsidRPr="00F0772B" w:rsidRDefault="00BC6260" w:rsidP="004B2260">
            <w:pPr>
              <w:pStyle w:val="afc"/>
              <w:rPr>
                <w:rFonts w:ascii="Times New Roman" w:hAnsi="Times New Roman"/>
                <w:sz w:val="20"/>
                <w:szCs w:val="20"/>
              </w:rPr>
            </w:pPr>
          </w:p>
        </w:tc>
        <w:tc>
          <w:tcPr>
            <w:tcW w:w="960" w:type="dxa"/>
            <w:vMerge/>
            <w:tcBorders>
              <w:top w:val="single" w:sz="4" w:space="0" w:color="auto"/>
              <w:left w:val="single" w:sz="4" w:space="0" w:color="auto"/>
              <w:bottom w:val="single" w:sz="4" w:space="0" w:color="auto"/>
              <w:right w:val="single" w:sz="4" w:space="0" w:color="auto"/>
            </w:tcBorders>
          </w:tcPr>
          <w:p w14:paraId="5D37E6AB" w14:textId="77777777" w:rsidR="00BC6260" w:rsidRPr="00F0772B" w:rsidRDefault="00BC6260" w:rsidP="004B2260">
            <w:pPr>
              <w:pStyle w:val="afc"/>
              <w:rPr>
                <w:rFonts w:ascii="Times New Roman" w:hAnsi="Times New Roman"/>
                <w:sz w:val="20"/>
                <w:szCs w:val="20"/>
              </w:rPr>
            </w:pPr>
          </w:p>
        </w:tc>
        <w:tc>
          <w:tcPr>
            <w:tcW w:w="961" w:type="dxa"/>
            <w:vMerge/>
            <w:tcBorders>
              <w:top w:val="single" w:sz="4" w:space="0" w:color="auto"/>
              <w:left w:val="single" w:sz="4" w:space="0" w:color="auto"/>
              <w:bottom w:val="single" w:sz="4" w:space="0" w:color="auto"/>
              <w:right w:val="single" w:sz="4" w:space="0" w:color="auto"/>
            </w:tcBorders>
          </w:tcPr>
          <w:p w14:paraId="44991812"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403D49B3"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0A4125BB" w14:textId="77777777" w:rsidR="00BC6260" w:rsidRPr="00F0772B" w:rsidRDefault="00BC6260" w:rsidP="004B2260">
            <w:pPr>
              <w:pStyle w:val="afc"/>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14:paraId="00513846"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46E897E4"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6417E416" w14:textId="77777777" w:rsidR="00BC6260" w:rsidRPr="00F0772B" w:rsidRDefault="00BC6260" w:rsidP="004B2260">
            <w:pPr>
              <w:pStyle w:val="afc"/>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14:paraId="03961B8E"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30ABB7DB"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46B918E9" w14:textId="77777777" w:rsidR="00BC6260" w:rsidRPr="00F0772B" w:rsidRDefault="00BC6260" w:rsidP="004B2260">
            <w:pPr>
              <w:pStyle w:val="afc"/>
              <w:rPr>
                <w:rFonts w:ascii="Times New Roman" w:hAnsi="Times New Roman"/>
                <w:sz w:val="20"/>
                <w:szCs w:val="20"/>
              </w:rPr>
            </w:pPr>
          </w:p>
        </w:tc>
        <w:tc>
          <w:tcPr>
            <w:tcW w:w="443" w:type="dxa"/>
            <w:tcBorders>
              <w:top w:val="single" w:sz="4" w:space="0" w:color="auto"/>
              <w:left w:val="single" w:sz="4" w:space="0" w:color="auto"/>
              <w:bottom w:val="single" w:sz="4" w:space="0" w:color="auto"/>
              <w:right w:val="single" w:sz="4" w:space="0" w:color="auto"/>
            </w:tcBorders>
          </w:tcPr>
          <w:p w14:paraId="45FD8001" w14:textId="77777777" w:rsidR="00BC6260" w:rsidRPr="00F0772B" w:rsidRDefault="00BC6260" w:rsidP="004B2260">
            <w:pPr>
              <w:pStyle w:val="afc"/>
              <w:rPr>
                <w:rFonts w:ascii="Times New Roman" w:hAnsi="Times New Roman"/>
                <w:sz w:val="20"/>
                <w:szCs w:val="20"/>
              </w:rPr>
            </w:pPr>
          </w:p>
        </w:tc>
        <w:tc>
          <w:tcPr>
            <w:tcW w:w="755" w:type="dxa"/>
            <w:tcBorders>
              <w:top w:val="single" w:sz="4" w:space="0" w:color="auto"/>
              <w:left w:val="single" w:sz="4" w:space="0" w:color="auto"/>
              <w:bottom w:val="single" w:sz="4" w:space="0" w:color="auto"/>
            </w:tcBorders>
          </w:tcPr>
          <w:p w14:paraId="29248CA4" w14:textId="77777777" w:rsidR="00BC6260" w:rsidRPr="00F0772B" w:rsidRDefault="00BC6260" w:rsidP="004B2260">
            <w:pPr>
              <w:pStyle w:val="afc"/>
              <w:rPr>
                <w:rFonts w:ascii="Times New Roman" w:hAnsi="Times New Roman"/>
                <w:sz w:val="20"/>
                <w:szCs w:val="20"/>
              </w:rPr>
            </w:pPr>
          </w:p>
        </w:tc>
      </w:tr>
      <w:tr w:rsidR="00BC6260" w:rsidRPr="00F0772B" w14:paraId="6497079D" w14:textId="77777777" w:rsidTr="004B2260">
        <w:tc>
          <w:tcPr>
            <w:tcW w:w="823" w:type="dxa"/>
            <w:tcBorders>
              <w:top w:val="single" w:sz="4" w:space="0" w:color="auto"/>
              <w:bottom w:val="single" w:sz="4" w:space="0" w:color="auto"/>
              <w:right w:val="single" w:sz="4" w:space="0" w:color="auto"/>
            </w:tcBorders>
          </w:tcPr>
          <w:p w14:paraId="4298438D"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66645E59"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33846C47" w14:textId="77777777" w:rsidR="00BC6260" w:rsidRPr="00F0772B" w:rsidRDefault="00BC6260" w:rsidP="004B2260">
            <w:pPr>
              <w:pStyle w:val="afc"/>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14:paraId="7A3AA180"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3652B72B" w14:textId="77777777" w:rsidR="00BC6260" w:rsidRPr="00F0772B" w:rsidRDefault="00BC6260" w:rsidP="004B2260">
            <w:pPr>
              <w:pStyle w:val="afc"/>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14:paraId="1E49B647"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0CE28A7A"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69E72523" w14:textId="77777777" w:rsidR="00BC6260" w:rsidRPr="00F0772B" w:rsidRDefault="00BC6260" w:rsidP="004B2260">
            <w:pPr>
              <w:pStyle w:val="afc"/>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14:paraId="6388A01B"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0B731756"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5952E474" w14:textId="77777777" w:rsidR="00BC6260" w:rsidRPr="00F0772B" w:rsidRDefault="00BC6260" w:rsidP="004B2260">
            <w:pPr>
              <w:pStyle w:val="afc"/>
              <w:rPr>
                <w:rFonts w:ascii="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14:paraId="5C132868"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6601F7B1" w14:textId="77777777" w:rsidR="00BC6260" w:rsidRPr="00F0772B" w:rsidRDefault="00BC6260" w:rsidP="004B2260">
            <w:pPr>
              <w:pStyle w:val="afc"/>
              <w:rPr>
                <w:rFonts w:ascii="Times New Roman" w:hAnsi="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14:paraId="7488404D" w14:textId="77777777" w:rsidR="00BC6260" w:rsidRPr="00F0772B" w:rsidRDefault="00BC6260" w:rsidP="004B2260">
            <w:pPr>
              <w:pStyle w:val="afc"/>
              <w:rPr>
                <w:rFonts w:ascii="Times New Roman" w:hAnsi="Times New Roman"/>
                <w:sz w:val="20"/>
                <w:szCs w:val="20"/>
              </w:rPr>
            </w:pPr>
          </w:p>
        </w:tc>
        <w:tc>
          <w:tcPr>
            <w:tcW w:w="443" w:type="dxa"/>
            <w:tcBorders>
              <w:top w:val="single" w:sz="4" w:space="0" w:color="auto"/>
              <w:left w:val="single" w:sz="4" w:space="0" w:color="auto"/>
              <w:bottom w:val="single" w:sz="4" w:space="0" w:color="auto"/>
              <w:right w:val="single" w:sz="4" w:space="0" w:color="auto"/>
            </w:tcBorders>
          </w:tcPr>
          <w:p w14:paraId="2A17C59B" w14:textId="77777777" w:rsidR="00BC6260" w:rsidRPr="00F0772B" w:rsidRDefault="00BC6260" w:rsidP="004B2260">
            <w:pPr>
              <w:pStyle w:val="afc"/>
              <w:rPr>
                <w:rFonts w:ascii="Times New Roman" w:hAnsi="Times New Roman"/>
                <w:sz w:val="20"/>
                <w:szCs w:val="20"/>
              </w:rPr>
            </w:pPr>
          </w:p>
        </w:tc>
        <w:tc>
          <w:tcPr>
            <w:tcW w:w="755" w:type="dxa"/>
            <w:tcBorders>
              <w:top w:val="single" w:sz="4" w:space="0" w:color="auto"/>
              <w:left w:val="single" w:sz="4" w:space="0" w:color="auto"/>
              <w:bottom w:val="single" w:sz="4" w:space="0" w:color="auto"/>
            </w:tcBorders>
          </w:tcPr>
          <w:p w14:paraId="6D049A0E" w14:textId="77777777" w:rsidR="00BC6260" w:rsidRPr="00F0772B" w:rsidRDefault="00BC6260" w:rsidP="004B2260">
            <w:pPr>
              <w:pStyle w:val="afc"/>
              <w:rPr>
                <w:rFonts w:ascii="Times New Roman" w:hAnsi="Times New Roman"/>
                <w:sz w:val="20"/>
                <w:szCs w:val="20"/>
              </w:rPr>
            </w:pPr>
          </w:p>
        </w:tc>
      </w:tr>
    </w:tbl>
    <w:p w14:paraId="110C0E0B"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2"/>
        <w:gridCol w:w="2211"/>
        <w:gridCol w:w="2041"/>
        <w:gridCol w:w="2948"/>
      </w:tblGrid>
      <w:tr w:rsidR="00BC6260" w:rsidRPr="00F0772B" w14:paraId="3BE8701C" w14:textId="77777777" w:rsidTr="004B2260">
        <w:tc>
          <w:tcPr>
            <w:tcW w:w="4252" w:type="dxa"/>
            <w:tcBorders>
              <w:top w:val="nil"/>
              <w:left w:val="nil"/>
              <w:bottom w:val="nil"/>
              <w:right w:val="nil"/>
            </w:tcBorders>
          </w:tcPr>
          <w:p w14:paraId="16838714"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Руководитель (уполномоченное лицо)</w:t>
            </w:r>
          </w:p>
        </w:tc>
        <w:tc>
          <w:tcPr>
            <w:tcW w:w="2211" w:type="dxa"/>
            <w:tcBorders>
              <w:top w:val="nil"/>
              <w:left w:val="nil"/>
              <w:bottom w:val="nil"/>
              <w:right w:val="nil"/>
            </w:tcBorders>
          </w:tcPr>
          <w:p w14:paraId="4EE1BDE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_______________</w:t>
            </w:r>
          </w:p>
          <w:p w14:paraId="453EB37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(должность)</w:t>
            </w:r>
          </w:p>
        </w:tc>
        <w:tc>
          <w:tcPr>
            <w:tcW w:w="2041" w:type="dxa"/>
            <w:tcBorders>
              <w:top w:val="nil"/>
              <w:left w:val="nil"/>
              <w:bottom w:val="nil"/>
              <w:right w:val="nil"/>
            </w:tcBorders>
          </w:tcPr>
          <w:p w14:paraId="1176A0D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w:t>
            </w:r>
          </w:p>
          <w:p w14:paraId="0F0500B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(подпись)</w:t>
            </w:r>
          </w:p>
        </w:tc>
        <w:tc>
          <w:tcPr>
            <w:tcW w:w="2948" w:type="dxa"/>
            <w:tcBorders>
              <w:top w:val="nil"/>
              <w:left w:val="nil"/>
              <w:bottom w:val="nil"/>
              <w:right w:val="nil"/>
            </w:tcBorders>
          </w:tcPr>
          <w:p w14:paraId="4DF9578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___________________</w:t>
            </w:r>
          </w:p>
          <w:p w14:paraId="71A0ABB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(расшифровка подписи)</w:t>
            </w:r>
          </w:p>
        </w:tc>
      </w:tr>
      <w:tr w:rsidR="00BC6260" w:rsidRPr="00F0772B" w14:paraId="2BE61462" w14:textId="77777777" w:rsidTr="004B2260">
        <w:tc>
          <w:tcPr>
            <w:tcW w:w="11452" w:type="dxa"/>
            <w:gridSpan w:val="4"/>
            <w:tcBorders>
              <w:top w:val="nil"/>
              <w:left w:val="nil"/>
              <w:bottom w:val="nil"/>
              <w:right w:val="nil"/>
            </w:tcBorders>
          </w:tcPr>
          <w:p w14:paraId="5F21B9E9"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"___" ______________ 20___ г.</w:t>
            </w:r>
          </w:p>
        </w:tc>
      </w:tr>
    </w:tbl>
    <w:p w14:paraId="34A8CD4B" w14:textId="77777777" w:rsidR="00BC6260" w:rsidRPr="00F0772B" w:rsidRDefault="00BC6260" w:rsidP="00BC6260">
      <w:pPr>
        <w:rPr>
          <w:sz w:val="20"/>
          <w:szCs w:val="20"/>
        </w:rPr>
      </w:pPr>
    </w:p>
    <w:p w14:paraId="4AD879FB" w14:textId="77777777" w:rsidR="00BC6260" w:rsidRPr="00F0772B" w:rsidRDefault="00BC6260" w:rsidP="00BC6260">
      <w:pPr>
        <w:rPr>
          <w:sz w:val="20"/>
          <w:szCs w:val="20"/>
        </w:rPr>
        <w:sectPr w:rsidR="00BC6260" w:rsidRPr="00F0772B" w:rsidSect="004D75FC">
          <w:headerReference w:type="default" r:id="rId85"/>
          <w:pgSz w:w="16837" w:h="11905" w:orient="landscape"/>
          <w:pgMar w:top="1134" w:right="567" w:bottom="1134" w:left="1701" w:header="720" w:footer="720" w:gutter="0"/>
          <w:cols w:space="720"/>
          <w:noEndnote/>
        </w:sectPr>
      </w:pPr>
    </w:p>
    <w:p w14:paraId="6DCC73D0"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lastRenderedPageBreak/>
        <w:t>──────────────────────────────</w:t>
      </w:r>
    </w:p>
    <w:p w14:paraId="5783E667" w14:textId="77777777" w:rsidR="00BC6260" w:rsidRPr="00F0772B" w:rsidRDefault="00BC6260" w:rsidP="00BC6260">
      <w:pPr>
        <w:ind w:firstLine="709"/>
        <w:jc w:val="both"/>
        <w:rPr>
          <w:color w:val="000000"/>
          <w:sz w:val="20"/>
          <w:szCs w:val="20"/>
        </w:rPr>
      </w:pPr>
      <w:bookmarkStart w:id="127" w:name="sub_401"/>
      <w:r w:rsidRPr="00F0772B">
        <w:rPr>
          <w:color w:val="000000"/>
          <w:sz w:val="20"/>
          <w:szCs w:val="20"/>
        </w:rPr>
        <w:t>&lt;1&gt; Указывается номер муниципального задания, по которому формируется отчет.</w:t>
      </w:r>
    </w:p>
    <w:p w14:paraId="7A2AD05C" w14:textId="77777777" w:rsidR="00BC6260" w:rsidRPr="00F0772B" w:rsidRDefault="00BC6260" w:rsidP="00BC6260">
      <w:pPr>
        <w:ind w:firstLine="709"/>
        <w:jc w:val="both"/>
        <w:rPr>
          <w:color w:val="000000"/>
          <w:sz w:val="20"/>
          <w:szCs w:val="20"/>
        </w:rPr>
      </w:pPr>
      <w:bookmarkStart w:id="128" w:name="sub_402"/>
      <w:bookmarkEnd w:id="127"/>
      <w:r w:rsidRPr="00F0772B">
        <w:rPr>
          <w:color w:val="000000"/>
          <w:sz w:val="20"/>
          <w:szCs w:val="20"/>
        </w:rPr>
        <w:t>&lt;2&gt; Указывается дата, на которую составляется отчет.</w:t>
      </w:r>
    </w:p>
    <w:p w14:paraId="57885C8C" w14:textId="77777777" w:rsidR="00BC6260" w:rsidRPr="00F0772B" w:rsidRDefault="00BC6260" w:rsidP="00BC6260">
      <w:pPr>
        <w:ind w:firstLine="709"/>
        <w:jc w:val="both"/>
        <w:rPr>
          <w:color w:val="000000"/>
          <w:sz w:val="20"/>
          <w:szCs w:val="20"/>
        </w:rPr>
      </w:pPr>
      <w:bookmarkStart w:id="129" w:name="sub_403"/>
      <w:bookmarkEnd w:id="128"/>
      <w:r w:rsidRPr="00F0772B">
        <w:rPr>
          <w:color w:val="000000"/>
          <w:sz w:val="20"/>
          <w:szCs w:val="20"/>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14:paraId="25533BE8" w14:textId="77777777" w:rsidR="00BC6260" w:rsidRPr="00F0772B" w:rsidRDefault="00BC6260" w:rsidP="00BC6260">
      <w:pPr>
        <w:ind w:firstLine="709"/>
        <w:jc w:val="both"/>
        <w:rPr>
          <w:color w:val="000000"/>
          <w:sz w:val="20"/>
          <w:szCs w:val="20"/>
        </w:rPr>
      </w:pPr>
      <w:bookmarkStart w:id="130" w:name="sub_404"/>
      <w:bookmarkEnd w:id="129"/>
      <w:r w:rsidRPr="00F0772B">
        <w:rPr>
          <w:color w:val="000000"/>
          <w:sz w:val="20"/>
          <w:szCs w:val="20"/>
        </w:rPr>
        <w:t>&lt;4&gt; Формируется в соответствии с муниципальным заданием.</w:t>
      </w:r>
    </w:p>
    <w:p w14:paraId="052DECFB" w14:textId="77777777" w:rsidR="00BC6260" w:rsidRPr="00F0772B" w:rsidRDefault="00BC6260" w:rsidP="00BC6260">
      <w:pPr>
        <w:ind w:firstLine="709"/>
        <w:jc w:val="both"/>
        <w:rPr>
          <w:color w:val="000000"/>
          <w:sz w:val="20"/>
          <w:szCs w:val="20"/>
        </w:rPr>
      </w:pPr>
      <w:bookmarkStart w:id="131" w:name="sub_405"/>
      <w:bookmarkEnd w:id="130"/>
      <w:r w:rsidRPr="00F0772B">
        <w:rPr>
          <w:color w:val="000000"/>
          <w:sz w:val="20"/>
          <w:szCs w:val="20"/>
        </w:rPr>
        <w:t>&lt;5&gt;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14:paraId="4DE9076A" w14:textId="77777777" w:rsidR="00BC6260" w:rsidRPr="00F0772B" w:rsidRDefault="00BC6260" w:rsidP="00BC6260">
      <w:pPr>
        <w:ind w:firstLine="709"/>
        <w:jc w:val="both"/>
        <w:rPr>
          <w:color w:val="000000"/>
          <w:sz w:val="20"/>
          <w:szCs w:val="20"/>
        </w:rPr>
      </w:pPr>
      <w:bookmarkStart w:id="132" w:name="sub_406"/>
      <w:bookmarkEnd w:id="131"/>
      <w:r w:rsidRPr="00F0772B">
        <w:rPr>
          <w:color w:val="000000"/>
          <w:sz w:val="20"/>
          <w:szCs w:val="20"/>
        </w:rPr>
        <w:t>&lt;6&gt; В предварительном отчете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14:paraId="7FCE4A1E" w14:textId="77777777" w:rsidR="00BC6260" w:rsidRPr="00F0772B" w:rsidRDefault="00BC6260" w:rsidP="00BC6260">
      <w:pPr>
        <w:ind w:firstLine="709"/>
        <w:jc w:val="both"/>
        <w:rPr>
          <w:color w:val="000000"/>
          <w:sz w:val="20"/>
          <w:szCs w:val="20"/>
        </w:rPr>
      </w:pPr>
      <w:bookmarkStart w:id="133" w:name="sub_407"/>
      <w:bookmarkEnd w:id="132"/>
      <w:r w:rsidRPr="00F0772B">
        <w:rPr>
          <w:color w:val="000000"/>
          <w:sz w:val="20"/>
          <w:szCs w:val="20"/>
        </w:rPr>
        <w:t>&lt;7&gt; Рассчитывается путем умножения значения показателя объема и (или) качества муниципальной услуги (работы), установленного в муниципальном задании (</w:t>
      </w:r>
      <w:hyperlink w:anchor="sub_320" w:history="1">
        <w:r w:rsidRPr="00F0772B">
          <w:rPr>
            <w:rStyle w:val="af3"/>
            <w:color w:val="000000"/>
          </w:rPr>
          <w:t>графа 10</w:t>
        </w:r>
      </w:hyperlink>
      <w:r w:rsidRPr="00F0772B">
        <w:rPr>
          <w:color w:val="000000"/>
          <w:sz w:val="20"/>
          <w:szCs w:val="20"/>
        </w:rPr>
        <w:t>),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муниципальной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части II настоящего отчета не рассчитываются.</w:t>
      </w:r>
    </w:p>
    <w:p w14:paraId="27FE4E38" w14:textId="77777777" w:rsidR="00BC6260" w:rsidRPr="00F0772B" w:rsidRDefault="00BC6260" w:rsidP="00BC6260">
      <w:pPr>
        <w:ind w:firstLine="709"/>
        <w:jc w:val="both"/>
        <w:rPr>
          <w:color w:val="000000"/>
          <w:sz w:val="20"/>
          <w:szCs w:val="20"/>
        </w:rPr>
      </w:pPr>
      <w:bookmarkStart w:id="134" w:name="sub_408"/>
      <w:bookmarkEnd w:id="133"/>
      <w:r w:rsidRPr="00F0772B">
        <w:rPr>
          <w:color w:val="000000"/>
          <w:sz w:val="20"/>
          <w:szCs w:val="20"/>
        </w:rPr>
        <w:t xml:space="preserve">&lt;8&gt; Рассчитывается при формировании отчета за год как разница показателей </w:t>
      </w:r>
      <w:hyperlink w:anchor="sub_320" w:history="1">
        <w:r w:rsidRPr="00F0772B">
          <w:rPr>
            <w:rStyle w:val="af3"/>
            <w:color w:val="000000"/>
          </w:rPr>
          <w:t>граф 10</w:t>
        </w:r>
      </w:hyperlink>
      <w:r w:rsidRPr="00F0772B">
        <w:rPr>
          <w:color w:val="000000"/>
          <w:sz w:val="20"/>
          <w:szCs w:val="20"/>
        </w:rPr>
        <w:t>, 12 и 13.</w:t>
      </w:r>
    </w:p>
    <w:bookmarkEnd w:id="134"/>
    <w:p w14:paraId="620B94C8" w14:textId="77777777" w:rsidR="00BC6260" w:rsidRPr="00F0772B" w:rsidRDefault="00BC6260" w:rsidP="00BC6260">
      <w:pPr>
        <w:rPr>
          <w:sz w:val="20"/>
          <w:szCs w:val="20"/>
        </w:rPr>
      </w:pPr>
    </w:p>
    <w:p w14:paraId="71579FB5" w14:textId="77777777" w:rsidR="00BC6260" w:rsidRPr="00F0772B" w:rsidRDefault="00BC6260" w:rsidP="00BC6260">
      <w:pPr>
        <w:rPr>
          <w:sz w:val="20"/>
          <w:szCs w:val="20"/>
        </w:rPr>
      </w:pPr>
    </w:p>
    <w:p w14:paraId="335C0622" w14:textId="77777777" w:rsidR="00BC6260" w:rsidRPr="00F0772B" w:rsidRDefault="00BC6260" w:rsidP="00BC6260">
      <w:pPr>
        <w:jc w:val="right"/>
        <w:rPr>
          <w:rStyle w:val="ad"/>
          <w:b w:val="0"/>
          <w:bCs w:val="0"/>
          <w:color w:val="000000"/>
        </w:rPr>
      </w:pPr>
      <w:bookmarkStart w:id="135" w:name="sub_4000"/>
      <w:r w:rsidRPr="00F0772B">
        <w:rPr>
          <w:rStyle w:val="ad"/>
          <w:b w:val="0"/>
          <w:bCs w:val="0"/>
          <w:color w:val="000000"/>
        </w:rPr>
        <w:t>Приложение N 4</w:t>
      </w:r>
      <w:r w:rsidRPr="00F0772B">
        <w:rPr>
          <w:rStyle w:val="ad"/>
          <w:b w:val="0"/>
          <w:bCs w:val="0"/>
          <w:color w:val="000000"/>
        </w:rPr>
        <w:br/>
        <w:t xml:space="preserve">к </w:t>
      </w:r>
      <w:hyperlink w:anchor="sub_10000" w:history="1">
        <w:r w:rsidRPr="00F0772B">
          <w:rPr>
            <w:rStyle w:val="af3"/>
            <w:color w:val="000000"/>
          </w:rPr>
          <w:t>Положению</w:t>
        </w:r>
      </w:hyperlink>
      <w:r w:rsidRPr="00F0772B">
        <w:rPr>
          <w:rStyle w:val="ad"/>
          <w:b w:val="0"/>
          <w:bCs w:val="0"/>
          <w:color w:val="000000"/>
        </w:rPr>
        <w:t xml:space="preserve"> о формировании</w:t>
      </w:r>
      <w:r w:rsidRPr="00F0772B">
        <w:rPr>
          <w:rStyle w:val="ad"/>
          <w:b w:val="0"/>
          <w:bCs w:val="0"/>
          <w:color w:val="000000"/>
        </w:rPr>
        <w:br/>
        <w:t>муниципального задания на оказание</w:t>
      </w:r>
      <w:r w:rsidRPr="00F0772B">
        <w:rPr>
          <w:rStyle w:val="ad"/>
          <w:b w:val="0"/>
          <w:bCs w:val="0"/>
          <w:color w:val="000000"/>
        </w:rPr>
        <w:br/>
        <w:t>муниципальных услуг (выполнение</w:t>
      </w:r>
      <w:r w:rsidRPr="00F0772B">
        <w:rPr>
          <w:rStyle w:val="ad"/>
          <w:b w:val="0"/>
          <w:bCs w:val="0"/>
          <w:color w:val="000000"/>
        </w:rPr>
        <w:br/>
        <w:t>работ) в отношении муниципальных</w:t>
      </w:r>
      <w:r w:rsidRPr="00F0772B">
        <w:rPr>
          <w:rStyle w:val="ad"/>
          <w:b w:val="0"/>
          <w:bCs w:val="0"/>
          <w:color w:val="000000"/>
        </w:rPr>
        <w:br/>
        <w:t>учреждений Аликовского</w:t>
      </w:r>
      <w:r w:rsidRPr="00F0772B">
        <w:rPr>
          <w:rStyle w:val="ad"/>
          <w:b w:val="0"/>
          <w:bCs w:val="0"/>
          <w:color w:val="000000"/>
        </w:rPr>
        <w:br/>
        <w:t>муниципального округа Чувашской</w:t>
      </w:r>
      <w:r w:rsidRPr="00F0772B">
        <w:rPr>
          <w:rStyle w:val="ad"/>
          <w:b w:val="0"/>
          <w:bCs w:val="0"/>
          <w:color w:val="000000"/>
        </w:rPr>
        <w:br/>
        <w:t>Республики и финансовом обеспечении</w:t>
      </w:r>
      <w:r w:rsidRPr="00F0772B">
        <w:rPr>
          <w:rStyle w:val="ad"/>
          <w:b w:val="0"/>
          <w:bCs w:val="0"/>
          <w:color w:val="000000"/>
        </w:rPr>
        <w:br/>
        <w:t>выполнения муниципального задания</w:t>
      </w:r>
    </w:p>
    <w:bookmarkEnd w:id="135"/>
    <w:p w14:paraId="6C640A62" w14:textId="77777777" w:rsidR="00BC6260" w:rsidRPr="00F0772B" w:rsidRDefault="00BC6260" w:rsidP="00BC6260">
      <w:pPr>
        <w:jc w:val="center"/>
        <w:rPr>
          <w:color w:val="000000"/>
          <w:sz w:val="20"/>
          <w:szCs w:val="20"/>
        </w:rPr>
      </w:pPr>
    </w:p>
    <w:p w14:paraId="54EF4F1B" w14:textId="77777777" w:rsidR="00BC6260" w:rsidRPr="00F0772B" w:rsidRDefault="00BC6260" w:rsidP="00BC6260">
      <w:pPr>
        <w:pStyle w:val="10"/>
        <w:jc w:val="center"/>
        <w:rPr>
          <w:sz w:val="20"/>
          <w:szCs w:val="20"/>
        </w:rPr>
      </w:pPr>
      <w:r w:rsidRPr="00F0772B">
        <w:rPr>
          <w:sz w:val="20"/>
          <w:szCs w:val="20"/>
        </w:rPr>
        <w:t>Типовая форма соглашения N</w:t>
      </w:r>
      <w:r w:rsidRPr="00F0772B">
        <w:rPr>
          <w:sz w:val="20"/>
          <w:szCs w:val="20"/>
        </w:rPr>
        <w:br/>
        <w:t>о предоставлении субсидии из бюджета Аликовского муниципального округа бюджетному или автономному учреждению Аликовского муниципального округа на финансовое обеспечение выполнения муниципального задания на оказание муниципальных услуг (выполнение работ)</w:t>
      </w:r>
    </w:p>
    <w:p w14:paraId="7BBAA23C" w14:textId="77777777" w:rsidR="00BC6260" w:rsidRPr="00F0772B" w:rsidRDefault="00BC6260" w:rsidP="00BC6260">
      <w:pPr>
        <w:rPr>
          <w:sz w:val="20"/>
          <w:szCs w:val="20"/>
        </w:rPr>
      </w:pPr>
    </w:p>
    <w:p w14:paraId="41EED96C"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 Аликовское                           "___" ______________ 20__ г.</w:t>
      </w:r>
    </w:p>
    <w:p w14:paraId="0317E75E" w14:textId="77777777" w:rsidR="00BC6260" w:rsidRPr="00F0772B" w:rsidRDefault="00BC6260" w:rsidP="00BC6260">
      <w:pPr>
        <w:ind w:firstLine="709"/>
        <w:jc w:val="both"/>
        <w:rPr>
          <w:color w:val="000000"/>
          <w:sz w:val="20"/>
          <w:szCs w:val="20"/>
        </w:rPr>
      </w:pPr>
    </w:p>
    <w:p w14:paraId="4713C08A"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________________________________________________________________________,</w:t>
      </w:r>
    </w:p>
    <w:p w14:paraId="5BCE3B3C"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(наименование органа, осуществляющего функции и полномочия</w:t>
      </w:r>
    </w:p>
    <w:p w14:paraId="11C35A1F"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учредителя, главного распорядителя средств бюджета</w:t>
      </w:r>
    </w:p>
    <w:p w14:paraId="0E650B44"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Аликовского муниципального округа)</w:t>
      </w:r>
    </w:p>
    <w:p w14:paraId="556DE56D"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которому(ой)    как   получателю    средств   бюджета    Аликовского</w:t>
      </w:r>
    </w:p>
    <w:p w14:paraId="74076980"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муниципального   округа   доведены   лимиты бюджетных   обязательств   на</w:t>
      </w:r>
    </w:p>
    <w:p w14:paraId="5B674AB6"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предоставление    субсидий   бюджетным     и   автономным     учреждениям</w:t>
      </w:r>
    </w:p>
    <w:p w14:paraId="24AA01A9"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Аликовского   муниципального   округа   на  финансовое   обеспечение</w:t>
      </w:r>
    </w:p>
    <w:p w14:paraId="290E6632"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выполнения ими  муниципального  задания на   оказание муниципальных услуг</w:t>
      </w:r>
    </w:p>
    <w:p w14:paraId="28734FAD"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(выполнение работ), именуемый в дальнейшем "Учредитель", в лице</w:t>
      </w:r>
    </w:p>
    <w:p w14:paraId="6AC46C92"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_________________________________________________________________________</w:t>
      </w:r>
    </w:p>
    <w:p w14:paraId="0C861D3F"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(наименование должности руководителя Учредителя</w:t>
      </w:r>
    </w:p>
    <w:p w14:paraId="101CA546"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или уполномоченного им лица)</w:t>
      </w:r>
    </w:p>
    <w:p w14:paraId="35FD286D"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________________________________________________________________________,</w:t>
      </w:r>
    </w:p>
    <w:p w14:paraId="4C04A7B4"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lastRenderedPageBreak/>
        <w:t xml:space="preserve">           (фамилия, имя, отчество (при наличии) руководителя</w:t>
      </w:r>
    </w:p>
    <w:p w14:paraId="69A27084"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Учредителя или уполномоченного им лица)</w:t>
      </w:r>
    </w:p>
    <w:p w14:paraId="17C366C6"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действующего(ей) на основании __________________________________________,</w:t>
      </w:r>
    </w:p>
    <w:p w14:paraId="3E4A8635"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(реквизиты правового акта об утверждении</w:t>
      </w:r>
    </w:p>
    <w:p w14:paraId="4C0B75A5"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положения об органе местного самоуправления</w:t>
      </w:r>
    </w:p>
    <w:p w14:paraId="6EAD2556"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Аликовского муниципального округа,</w:t>
      </w:r>
    </w:p>
    <w:p w14:paraId="037E51C0"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приказа или иного документа,</w:t>
      </w:r>
    </w:p>
    <w:p w14:paraId="2012EFD2"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удостоверяющего полномочия)</w:t>
      </w:r>
    </w:p>
    <w:p w14:paraId="11870031"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с одной стороны и ______________________________________________________,</w:t>
      </w:r>
    </w:p>
    <w:p w14:paraId="031F146C"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(наименование бюджетного или автономного</w:t>
      </w:r>
    </w:p>
    <w:p w14:paraId="5A5F24B0"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учреждения Аликовского муниципального округа)</w:t>
      </w:r>
    </w:p>
    <w:p w14:paraId="0F0F4949"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именуемое в дальнейшем "Учреждение", в лице _____________________________</w:t>
      </w:r>
    </w:p>
    <w:p w14:paraId="587B3BBA"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(наименование должности</w:t>
      </w:r>
    </w:p>
    <w:p w14:paraId="0AAF2FFB"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руководителя Учреждения или</w:t>
      </w:r>
    </w:p>
    <w:p w14:paraId="7DD068C0"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уполномоченного им лица)</w:t>
      </w:r>
    </w:p>
    <w:p w14:paraId="3F4F9346"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________________________________________________________________________,</w:t>
      </w:r>
    </w:p>
    <w:p w14:paraId="6AD1B247"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(фамилия, имя, отчество (при наличии) руководителя</w:t>
      </w:r>
    </w:p>
    <w:p w14:paraId="09B1436F"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Учреждения или уполномоченного им лица)</w:t>
      </w:r>
    </w:p>
    <w:p w14:paraId="7074B3B1"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действующего на основании ______________________________________________,</w:t>
      </w:r>
    </w:p>
    <w:p w14:paraId="481E7A3F"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(устав Учреждения или иной</w:t>
      </w:r>
    </w:p>
    <w:p w14:paraId="5444A0EC"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уполномочивающий документ)</w:t>
      </w:r>
    </w:p>
    <w:p w14:paraId="67DE55FF"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с другой стороны, далее именуемые "Стороны", в соответствии   с </w:t>
      </w:r>
      <w:hyperlink r:id="rId86" w:history="1">
        <w:r w:rsidRPr="00F0772B">
          <w:rPr>
            <w:rStyle w:val="af3"/>
            <w:rFonts w:ascii="Times New Roman" w:hAnsi="Times New Roman" w:cs="Times New Roman"/>
            <w:color w:val="000000"/>
          </w:rPr>
          <w:t>Бюджетным</w:t>
        </w:r>
      </w:hyperlink>
    </w:p>
    <w:p w14:paraId="579616CA" w14:textId="77777777" w:rsidR="00BC6260" w:rsidRPr="00F0772B" w:rsidRDefault="00AE0F68" w:rsidP="00BC6260">
      <w:pPr>
        <w:pStyle w:val="ab"/>
        <w:ind w:firstLine="709"/>
        <w:rPr>
          <w:rFonts w:ascii="Times New Roman" w:hAnsi="Times New Roman" w:cs="Times New Roman"/>
          <w:color w:val="000000"/>
        </w:rPr>
      </w:pPr>
      <w:hyperlink r:id="rId87" w:history="1">
        <w:r w:rsidR="00BC6260" w:rsidRPr="00F0772B">
          <w:rPr>
            <w:rStyle w:val="af3"/>
            <w:rFonts w:ascii="Times New Roman" w:hAnsi="Times New Roman" w:cs="Times New Roman"/>
            <w:color w:val="000000"/>
          </w:rPr>
          <w:t>кодексом</w:t>
        </w:r>
      </w:hyperlink>
      <w:r w:rsidR="00BC6260" w:rsidRPr="00F0772B">
        <w:rPr>
          <w:rFonts w:ascii="Times New Roman" w:hAnsi="Times New Roman" w:cs="Times New Roman"/>
          <w:color w:val="000000"/>
        </w:rPr>
        <w:t xml:space="preserve"> Российской Федерации, Положением о формировании   муниципального</w:t>
      </w:r>
    </w:p>
    <w:p w14:paraId="33F52697"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задания на оказание муниципальных   услуг (выполнение работ)  в отношении</w:t>
      </w:r>
    </w:p>
    <w:p w14:paraId="5ED63536"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муниципальных учреждений   Аликовского   муниципального   округа   и</w:t>
      </w:r>
    </w:p>
    <w:p w14:paraId="5AC447F6"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финансового обеспечения выполнения муниципального задания,   утвержденным</w:t>
      </w:r>
    </w:p>
    <w:p w14:paraId="37097F0F"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настоящим   постановлением   (далее - Положение),   заключили   настоящее</w:t>
      </w:r>
    </w:p>
    <w:p w14:paraId="025C425D"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Соглашение о нижеследующем.</w:t>
      </w:r>
    </w:p>
    <w:p w14:paraId="286A8A15" w14:textId="77777777" w:rsidR="00BC6260" w:rsidRPr="00F0772B" w:rsidRDefault="00BC6260" w:rsidP="00BC6260">
      <w:pPr>
        <w:ind w:firstLine="709"/>
        <w:jc w:val="both"/>
        <w:rPr>
          <w:color w:val="000000"/>
          <w:sz w:val="20"/>
          <w:szCs w:val="20"/>
        </w:rPr>
      </w:pPr>
    </w:p>
    <w:p w14:paraId="1A400620" w14:textId="77777777" w:rsidR="00BC6260" w:rsidRPr="00F0772B" w:rsidRDefault="00BC6260" w:rsidP="00BC6260">
      <w:pPr>
        <w:pStyle w:val="10"/>
        <w:ind w:firstLine="709"/>
        <w:jc w:val="both"/>
        <w:rPr>
          <w:color w:val="000000"/>
          <w:sz w:val="20"/>
          <w:szCs w:val="20"/>
        </w:rPr>
      </w:pPr>
      <w:bookmarkStart w:id="136" w:name="sub_4001"/>
      <w:r w:rsidRPr="00F0772B">
        <w:rPr>
          <w:color w:val="000000"/>
          <w:sz w:val="20"/>
          <w:szCs w:val="20"/>
        </w:rPr>
        <w:t>I. Предмет Соглашения</w:t>
      </w:r>
    </w:p>
    <w:bookmarkEnd w:id="136"/>
    <w:p w14:paraId="2537B079" w14:textId="77777777" w:rsidR="00BC6260" w:rsidRPr="00F0772B" w:rsidRDefault="00BC6260" w:rsidP="00BC6260">
      <w:pPr>
        <w:ind w:firstLine="709"/>
        <w:jc w:val="both"/>
        <w:rPr>
          <w:color w:val="000000"/>
          <w:sz w:val="20"/>
          <w:szCs w:val="20"/>
        </w:rPr>
      </w:pPr>
    </w:p>
    <w:p w14:paraId="6479EA4C" w14:textId="77777777" w:rsidR="00BC6260" w:rsidRPr="00F0772B" w:rsidRDefault="00BC6260" w:rsidP="00BC6260">
      <w:pPr>
        <w:ind w:firstLine="709"/>
        <w:jc w:val="both"/>
        <w:rPr>
          <w:color w:val="000000"/>
          <w:sz w:val="20"/>
          <w:szCs w:val="20"/>
        </w:rPr>
      </w:pPr>
      <w:bookmarkStart w:id="137" w:name="sub_4011"/>
      <w:r w:rsidRPr="00F0772B">
        <w:rPr>
          <w:color w:val="000000"/>
          <w:sz w:val="20"/>
          <w:szCs w:val="20"/>
        </w:rPr>
        <w:t>1.1. Предметом настоящего Соглашения является предоставление Учреждению из бюджета Аликовского муниципального округа в 20__ году/20__ - 20__ годах субсидии на финансовое обеспечение выполнения муниципального задания на оказание муниципальных услуг (выполнение работ) N ________ от "___" __________ 20___ года (далее - Субсидия, муниципальное задание).</w:t>
      </w:r>
    </w:p>
    <w:bookmarkEnd w:id="137"/>
    <w:p w14:paraId="341E455E" w14:textId="77777777" w:rsidR="00BC6260" w:rsidRPr="00F0772B" w:rsidRDefault="00BC6260" w:rsidP="00BC6260">
      <w:pPr>
        <w:ind w:firstLine="709"/>
        <w:jc w:val="both"/>
        <w:rPr>
          <w:color w:val="000000"/>
          <w:sz w:val="20"/>
          <w:szCs w:val="20"/>
        </w:rPr>
      </w:pPr>
    </w:p>
    <w:p w14:paraId="0858063C" w14:textId="77777777" w:rsidR="00BC6260" w:rsidRPr="00F0772B" w:rsidRDefault="00BC6260" w:rsidP="00BC6260">
      <w:pPr>
        <w:pStyle w:val="10"/>
        <w:ind w:firstLine="709"/>
        <w:jc w:val="both"/>
        <w:rPr>
          <w:color w:val="000000"/>
          <w:sz w:val="20"/>
          <w:szCs w:val="20"/>
        </w:rPr>
      </w:pPr>
      <w:bookmarkStart w:id="138" w:name="sub_4002"/>
      <w:r w:rsidRPr="00F0772B">
        <w:rPr>
          <w:color w:val="000000"/>
          <w:sz w:val="20"/>
          <w:szCs w:val="20"/>
        </w:rPr>
        <w:t>II. Порядок, условия предоставления Субсидии и финансовое обеспечение выполнения муниципального задания</w:t>
      </w:r>
    </w:p>
    <w:bookmarkEnd w:id="138"/>
    <w:p w14:paraId="33F3F288" w14:textId="77777777" w:rsidR="00BC6260" w:rsidRPr="00F0772B" w:rsidRDefault="00BC6260" w:rsidP="00BC6260">
      <w:pPr>
        <w:ind w:firstLine="709"/>
        <w:jc w:val="both"/>
        <w:rPr>
          <w:color w:val="000000"/>
          <w:sz w:val="20"/>
          <w:szCs w:val="20"/>
        </w:rPr>
      </w:pPr>
    </w:p>
    <w:p w14:paraId="30AC10DE" w14:textId="77777777" w:rsidR="00BC6260" w:rsidRPr="00F0772B" w:rsidRDefault="00BC6260" w:rsidP="00BC6260">
      <w:pPr>
        <w:ind w:firstLine="709"/>
        <w:jc w:val="both"/>
        <w:rPr>
          <w:color w:val="000000"/>
          <w:sz w:val="20"/>
          <w:szCs w:val="20"/>
        </w:rPr>
      </w:pPr>
      <w:bookmarkStart w:id="139" w:name="sub_4021"/>
      <w:r w:rsidRPr="00F0772B">
        <w:rPr>
          <w:color w:val="000000"/>
          <w:sz w:val="20"/>
          <w:szCs w:val="20"/>
        </w:rPr>
        <w:t>2.1. Субсидия предоставляется Учреждению на оказание муниципальных услуг (выполнение работ), установленных в муниципальном задании.</w:t>
      </w:r>
    </w:p>
    <w:p w14:paraId="540FD6BC" w14:textId="77777777" w:rsidR="00BC6260" w:rsidRPr="00F0772B" w:rsidRDefault="00BC6260" w:rsidP="00BC6260">
      <w:pPr>
        <w:ind w:firstLine="709"/>
        <w:jc w:val="both"/>
        <w:rPr>
          <w:color w:val="000000"/>
          <w:sz w:val="20"/>
          <w:szCs w:val="20"/>
        </w:rPr>
      </w:pPr>
      <w:bookmarkStart w:id="140" w:name="sub_4022"/>
      <w:bookmarkEnd w:id="139"/>
      <w:r w:rsidRPr="00F0772B">
        <w:rPr>
          <w:color w:val="000000"/>
          <w:sz w:val="20"/>
          <w:szCs w:val="20"/>
        </w:rPr>
        <w:t xml:space="preserve">2.2. Субсидия предоставляется в пределах лимитов бюджетных обязательств, доведенных Учредителю как получателю средств бюджета Аликовского муниципального округа по кодам классификации расходов бюджетов Российской Федерации (далее - коды </w:t>
      </w:r>
      <w:hyperlink r:id="rId88" w:history="1">
        <w:r w:rsidRPr="00F0772B">
          <w:rPr>
            <w:rStyle w:val="af3"/>
            <w:color w:val="000000"/>
          </w:rPr>
          <w:t>БК</w:t>
        </w:r>
      </w:hyperlink>
      <w:r w:rsidRPr="00F0772B">
        <w:rPr>
          <w:color w:val="000000"/>
          <w:sz w:val="20"/>
          <w:szCs w:val="20"/>
        </w:rPr>
        <w:t>), в следующем размере</w:t>
      </w:r>
      <w:hyperlink w:anchor="sub_501" w:history="1">
        <w:r w:rsidRPr="00F0772B">
          <w:rPr>
            <w:rStyle w:val="af3"/>
            <w:color w:val="000000"/>
          </w:rPr>
          <w:t>&lt;1&gt;</w:t>
        </w:r>
      </w:hyperlink>
      <w:r w:rsidRPr="00F0772B">
        <w:rPr>
          <w:color w:val="000000"/>
          <w:sz w:val="20"/>
          <w:szCs w:val="20"/>
        </w:rPr>
        <w:t>:</w:t>
      </w:r>
    </w:p>
    <w:bookmarkEnd w:id="140"/>
    <w:p w14:paraId="7EADCC13"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в 20__ году ________ (__________________) рублей - по коду </w:t>
      </w:r>
      <w:hyperlink r:id="rId89" w:history="1">
        <w:r w:rsidRPr="00F0772B">
          <w:rPr>
            <w:rStyle w:val="af3"/>
            <w:rFonts w:ascii="Times New Roman" w:hAnsi="Times New Roman" w:cs="Times New Roman"/>
            <w:color w:val="000000"/>
          </w:rPr>
          <w:t>БК</w:t>
        </w:r>
      </w:hyperlink>
      <w:r w:rsidRPr="00F0772B">
        <w:rPr>
          <w:rFonts w:ascii="Times New Roman" w:hAnsi="Times New Roman" w:cs="Times New Roman"/>
          <w:color w:val="000000"/>
        </w:rPr>
        <w:t xml:space="preserve"> __________;</w:t>
      </w:r>
    </w:p>
    <w:p w14:paraId="6C7AF6AD"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(сумма прописью) (код БК)</w:t>
      </w:r>
    </w:p>
    <w:p w14:paraId="44563BC4"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в 20__ году ________ (__________________) рублей - по коду </w:t>
      </w:r>
      <w:hyperlink r:id="rId90" w:history="1">
        <w:r w:rsidRPr="00F0772B">
          <w:rPr>
            <w:rStyle w:val="af3"/>
            <w:rFonts w:ascii="Times New Roman" w:hAnsi="Times New Roman" w:cs="Times New Roman"/>
            <w:color w:val="000000"/>
          </w:rPr>
          <w:t>БК</w:t>
        </w:r>
      </w:hyperlink>
      <w:r w:rsidRPr="00F0772B">
        <w:rPr>
          <w:rFonts w:ascii="Times New Roman" w:hAnsi="Times New Roman" w:cs="Times New Roman"/>
          <w:color w:val="000000"/>
        </w:rPr>
        <w:t xml:space="preserve"> __________;</w:t>
      </w:r>
    </w:p>
    <w:p w14:paraId="3B3F9DDA"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(сумма прописью) (код БК)</w:t>
      </w:r>
    </w:p>
    <w:p w14:paraId="12979142"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в 20__ году ________ (__________________) рублей - по коду </w:t>
      </w:r>
      <w:hyperlink r:id="rId91" w:history="1">
        <w:r w:rsidRPr="00F0772B">
          <w:rPr>
            <w:rStyle w:val="af3"/>
            <w:rFonts w:ascii="Times New Roman" w:hAnsi="Times New Roman" w:cs="Times New Roman"/>
            <w:color w:val="000000"/>
          </w:rPr>
          <w:t>БК</w:t>
        </w:r>
      </w:hyperlink>
      <w:r w:rsidRPr="00F0772B">
        <w:rPr>
          <w:rFonts w:ascii="Times New Roman" w:hAnsi="Times New Roman" w:cs="Times New Roman"/>
          <w:color w:val="000000"/>
        </w:rPr>
        <w:t xml:space="preserve"> __________;</w:t>
      </w:r>
    </w:p>
    <w:p w14:paraId="5BAC5B61"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(сумма прописью) (код БК)</w:t>
      </w:r>
    </w:p>
    <w:p w14:paraId="7E3A803C" w14:textId="77777777" w:rsidR="00BC6260" w:rsidRPr="00F0772B" w:rsidRDefault="00BC6260" w:rsidP="00BC6260">
      <w:pPr>
        <w:ind w:firstLine="709"/>
        <w:jc w:val="both"/>
        <w:rPr>
          <w:color w:val="000000"/>
          <w:sz w:val="20"/>
          <w:szCs w:val="20"/>
        </w:rPr>
      </w:pPr>
      <w:bookmarkStart w:id="141" w:name="sub_4023"/>
      <w:r w:rsidRPr="00F0772B">
        <w:rPr>
          <w:color w:val="000000"/>
          <w:sz w:val="20"/>
          <w:szCs w:val="20"/>
        </w:rPr>
        <w:t>2.3.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 определенных в соответствии с Положением.</w:t>
      </w:r>
    </w:p>
    <w:bookmarkEnd w:id="141"/>
    <w:p w14:paraId="2556827F" w14:textId="77777777" w:rsidR="00BC6260" w:rsidRPr="00F0772B" w:rsidRDefault="00BC6260" w:rsidP="00BC6260">
      <w:pPr>
        <w:ind w:firstLine="709"/>
        <w:jc w:val="both"/>
        <w:rPr>
          <w:color w:val="000000"/>
          <w:sz w:val="20"/>
          <w:szCs w:val="20"/>
        </w:rPr>
      </w:pPr>
    </w:p>
    <w:p w14:paraId="02D90FFE" w14:textId="77777777" w:rsidR="00BC6260" w:rsidRPr="00F0772B" w:rsidRDefault="00BC6260" w:rsidP="00BC6260">
      <w:pPr>
        <w:pStyle w:val="10"/>
        <w:ind w:firstLine="709"/>
        <w:jc w:val="both"/>
        <w:rPr>
          <w:color w:val="000000"/>
          <w:sz w:val="20"/>
          <w:szCs w:val="20"/>
        </w:rPr>
      </w:pPr>
      <w:bookmarkStart w:id="142" w:name="sub_4003"/>
      <w:r w:rsidRPr="00F0772B">
        <w:rPr>
          <w:color w:val="000000"/>
          <w:sz w:val="20"/>
          <w:szCs w:val="20"/>
        </w:rPr>
        <w:t>III. Порядок перечисления Субсидии</w:t>
      </w:r>
    </w:p>
    <w:bookmarkEnd w:id="142"/>
    <w:p w14:paraId="5C472C2F" w14:textId="77777777" w:rsidR="00BC6260" w:rsidRPr="00F0772B" w:rsidRDefault="00BC6260" w:rsidP="00BC6260">
      <w:pPr>
        <w:ind w:firstLine="709"/>
        <w:jc w:val="both"/>
        <w:rPr>
          <w:color w:val="000000"/>
          <w:sz w:val="20"/>
          <w:szCs w:val="20"/>
        </w:rPr>
      </w:pPr>
    </w:p>
    <w:p w14:paraId="3176E7A9" w14:textId="77777777" w:rsidR="00BC6260" w:rsidRPr="00F0772B" w:rsidRDefault="00BC6260" w:rsidP="00BC6260">
      <w:pPr>
        <w:ind w:firstLine="709"/>
        <w:jc w:val="both"/>
        <w:rPr>
          <w:color w:val="000000"/>
          <w:sz w:val="20"/>
          <w:szCs w:val="20"/>
        </w:rPr>
      </w:pPr>
      <w:bookmarkStart w:id="143" w:name="sub_4031"/>
      <w:r w:rsidRPr="00F0772B">
        <w:rPr>
          <w:color w:val="000000"/>
          <w:sz w:val="20"/>
          <w:szCs w:val="20"/>
        </w:rPr>
        <w:t>3.1. Перечисление Субсидии осуществляется в соответствии с Положением на лицевой счет, открытый Учреждению в Управлении Федерального казначейства по Чувашской Республике.</w:t>
      </w:r>
    </w:p>
    <w:bookmarkEnd w:id="143"/>
    <w:p w14:paraId="39A20E0B" w14:textId="77777777" w:rsidR="00BC6260" w:rsidRPr="00F0772B" w:rsidRDefault="00BC6260" w:rsidP="00BC6260">
      <w:pPr>
        <w:ind w:firstLine="709"/>
        <w:jc w:val="both"/>
        <w:rPr>
          <w:color w:val="000000"/>
          <w:sz w:val="20"/>
          <w:szCs w:val="20"/>
        </w:rPr>
      </w:pPr>
    </w:p>
    <w:p w14:paraId="1901990F" w14:textId="77777777" w:rsidR="00BC6260" w:rsidRPr="00F0772B" w:rsidRDefault="00BC6260" w:rsidP="00BC6260">
      <w:pPr>
        <w:pStyle w:val="10"/>
        <w:ind w:firstLine="709"/>
        <w:jc w:val="both"/>
        <w:rPr>
          <w:color w:val="000000"/>
          <w:sz w:val="20"/>
          <w:szCs w:val="20"/>
        </w:rPr>
      </w:pPr>
      <w:bookmarkStart w:id="144" w:name="sub_4004"/>
      <w:r w:rsidRPr="00F0772B">
        <w:rPr>
          <w:color w:val="000000"/>
          <w:sz w:val="20"/>
          <w:szCs w:val="20"/>
        </w:rPr>
        <w:t>IV. Взаимодействие Сторон</w:t>
      </w:r>
    </w:p>
    <w:bookmarkEnd w:id="144"/>
    <w:p w14:paraId="6D599EDA" w14:textId="77777777" w:rsidR="00BC6260" w:rsidRPr="00F0772B" w:rsidRDefault="00BC6260" w:rsidP="00BC6260">
      <w:pPr>
        <w:ind w:firstLine="709"/>
        <w:jc w:val="both"/>
        <w:rPr>
          <w:color w:val="000000"/>
          <w:sz w:val="20"/>
          <w:szCs w:val="20"/>
        </w:rPr>
      </w:pPr>
    </w:p>
    <w:p w14:paraId="222FF933" w14:textId="77777777" w:rsidR="00BC6260" w:rsidRPr="00F0772B" w:rsidRDefault="00BC6260" w:rsidP="00BC6260">
      <w:pPr>
        <w:ind w:firstLine="709"/>
        <w:jc w:val="both"/>
        <w:rPr>
          <w:color w:val="000000"/>
          <w:sz w:val="20"/>
          <w:szCs w:val="20"/>
        </w:rPr>
      </w:pPr>
      <w:bookmarkStart w:id="145" w:name="sub_4041"/>
      <w:r w:rsidRPr="00F0772B">
        <w:rPr>
          <w:color w:val="000000"/>
          <w:sz w:val="20"/>
          <w:szCs w:val="20"/>
        </w:rPr>
        <w:t>4.1. Учредитель обязуется:</w:t>
      </w:r>
    </w:p>
    <w:p w14:paraId="2577D180" w14:textId="77777777" w:rsidR="00BC6260" w:rsidRPr="00F0772B" w:rsidRDefault="00BC6260" w:rsidP="00BC6260">
      <w:pPr>
        <w:ind w:firstLine="709"/>
        <w:jc w:val="both"/>
        <w:rPr>
          <w:color w:val="000000"/>
          <w:sz w:val="20"/>
          <w:szCs w:val="20"/>
        </w:rPr>
      </w:pPr>
      <w:bookmarkStart w:id="146" w:name="sub_4411"/>
      <w:bookmarkEnd w:id="145"/>
      <w:r w:rsidRPr="00F0772B">
        <w:rPr>
          <w:color w:val="000000"/>
          <w:sz w:val="20"/>
          <w:szCs w:val="20"/>
        </w:rPr>
        <w:lastRenderedPageBreak/>
        <w:t xml:space="preserve">4.1.1. обеспечить предоставление Субсидии в соответствии с </w:t>
      </w:r>
      <w:hyperlink w:anchor="sub_4002" w:history="1">
        <w:r w:rsidRPr="00F0772B">
          <w:rPr>
            <w:rStyle w:val="af3"/>
            <w:color w:val="000000"/>
          </w:rPr>
          <w:t>разделом II</w:t>
        </w:r>
      </w:hyperlink>
      <w:r w:rsidRPr="00F0772B">
        <w:rPr>
          <w:color w:val="000000"/>
          <w:sz w:val="20"/>
          <w:szCs w:val="20"/>
        </w:rPr>
        <w:t xml:space="preserve"> настоящего Соглашения;</w:t>
      </w:r>
    </w:p>
    <w:p w14:paraId="00ACE948" w14:textId="77777777" w:rsidR="00BC6260" w:rsidRPr="00F0772B" w:rsidRDefault="00BC6260" w:rsidP="00BC6260">
      <w:pPr>
        <w:ind w:firstLine="709"/>
        <w:jc w:val="both"/>
        <w:rPr>
          <w:color w:val="000000"/>
          <w:sz w:val="20"/>
          <w:szCs w:val="20"/>
        </w:rPr>
      </w:pPr>
      <w:bookmarkStart w:id="147" w:name="sub_4412"/>
      <w:bookmarkEnd w:id="146"/>
      <w:r w:rsidRPr="00F0772B">
        <w:rPr>
          <w:color w:val="000000"/>
          <w:sz w:val="20"/>
          <w:szCs w:val="20"/>
        </w:rPr>
        <w:t xml:space="preserve">4.1.2. размещать на официальном сайте Учредителя в информационно-телекоммуникационной сети "Интернет" информацию о нормативных затратах, на основании которых рассчитан размер Субсидии, указанный в </w:t>
      </w:r>
      <w:hyperlink w:anchor="sub_4022" w:history="1">
        <w:r w:rsidRPr="00F0772B">
          <w:rPr>
            <w:rStyle w:val="af3"/>
            <w:color w:val="000000"/>
          </w:rPr>
          <w:t>пункте 2.2</w:t>
        </w:r>
      </w:hyperlink>
      <w:r w:rsidRPr="00F0772B">
        <w:rPr>
          <w:color w:val="000000"/>
          <w:sz w:val="20"/>
          <w:szCs w:val="20"/>
        </w:rPr>
        <w:t xml:space="preserve"> настоящего Соглашения, не позднее ___ рабочих дней после утверждения нормативных затрат (внесения в них изменений);</w:t>
      </w:r>
    </w:p>
    <w:p w14:paraId="047E111A" w14:textId="77777777" w:rsidR="00BC6260" w:rsidRPr="00F0772B" w:rsidRDefault="00BC6260" w:rsidP="00BC6260">
      <w:pPr>
        <w:ind w:firstLine="709"/>
        <w:jc w:val="both"/>
        <w:rPr>
          <w:color w:val="000000"/>
          <w:sz w:val="20"/>
          <w:szCs w:val="20"/>
        </w:rPr>
      </w:pPr>
      <w:bookmarkStart w:id="148" w:name="sub_4413"/>
      <w:bookmarkEnd w:id="147"/>
      <w:r w:rsidRPr="00F0772B">
        <w:rPr>
          <w:color w:val="000000"/>
          <w:sz w:val="20"/>
          <w:szCs w:val="20"/>
        </w:rPr>
        <w:t xml:space="preserve">4.1.3. обеспечивать перечисление Субсидии на соответствующий счет, указанный в </w:t>
      </w:r>
      <w:hyperlink w:anchor="sub_4008" w:history="1">
        <w:r w:rsidRPr="00F0772B">
          <w:rPr>
            <w:rStyle w:val="af3"/>
            <w:color w:val="000000"/>
          </w:rPr>
          <w:t>разделе VIII</w:t>
        </w:r>
      </w:hyperlink>
      <w:r w:rsidRPr="00F0772B">
        <w:rPr>
          <w:color w:val="000000"/>
          <w:sz w:val="20"/>
          <w:szCs w:val="20"/>
        </w:rPr>
        <w:t xml:space="preserve"> настоящего Соглашения, согласно графику перечисления Субсидии в соответствии с приложением N ___ к настоящему Соглашению</w:t>
      </w:r>
      <w:hyperlink w:anchor="sub_502" w:history="1">
        <w:r w:rsidRPr="00F0772B">
          <w:rPr>
            <w:rStyle w:val="af3"/>
            <w:color w:val="000000"/>
          </w:rPr>
          <w:t>&lt;2&gt;</w:t>
        </w:r>
      </w:hyperlink>
      <w:r w:rsidRPr="00F0772B">
        <w:rPr>
          <w:color w:val="000000"/>
          <w:sz w:val="20"/>
          <w:szCs w:val="20"/>
        </w:rPr>
        <w:t>, являющимся неотъемлемой частью настоящего Соглашения;</w:t>
      </w:r>
    </w:p>
    <w:p w14:paraId="7362D0C9" w14:textId="77777777" w:rsidR="00BC6260" w:rsidRPr="00F0772B" w:rsidRDefault="00BC6260" w:rsidP="00BC6260">
      <w:pPr>
        <w:ind w:firstLine="709"/>
        <w:jc w:val="both"/>
        <w:rPr>
          <w:color w:val="000000"/>
          <w:sz w:val="20"/>
          <w:szCs w:val="20"/>
        </w:rPr>
      </w:pPr>
      <w:bookmarkStart w:id="149" w:name="sub_4414"/>
      <w:bookmarkEnd w:id="148"/>
      <w:r w:rsidRPr="00F0772B">
        <w:rPr>
          <w:color w:val="000000"/>
          <w:sz w:val="20"/>
          <w:szCs w:val="20"/>
        </w:rPr>
        <w:t>4.1.4.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Положением и настоящим Соглашением;</w:t>
      </w:r>
    </w:p>
    <w:p w14:paraId="30F09927" w14:textId="77777777" w:rsidR="00BC6260" w:rsidRPr="00F0772B" w:rsidRDefault="00BC6260" w:rsidP="00BC6260">
      <w:pPr>
        <w:ind w:firstLine="709"/>
        <w:jc w:val="both"/>
        <w:rPr>
          <w:color w:val="000000"/>
          <w:sz w:val="20"/>
          <w:szCs w:val="20"/>
        </w:rPr>
      </w:pPr>
      <w:bookmarkStart w:id="150" w:name="sub_4415"/>
      <w:bookmarkEnd w:id="149"/>
      <w:r w:rsidRPr="00F0772B">
        <w:rPr>
          <w:color w:val="000000"/>
          <w:sz w:val="20"/>
          <w:szCs w:val="20"/>
        </w:rPr>
        <w:t>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 рабочих дней после получения предложений;</w:t>
      </w:r>
    </w:p>
    <w:p w14:paraId="19303793" w14:textId="77777777" w:rsidR="00BC6260" w:rsidRPr="00F0772B" w:rsidRDefault="00BC6260" w:rsidP="00BC6260">
      <w:pPr>
        <w:ind w:firstLine="709"/>
        <w:jc w:val="both"/>
        <w:rPr>
          <w:color w:val="000000"/>
          <w:sz w:val="20"/>
          <w:szCs w:val="20"/>
        </w:rPr>
      </w:pPr>
      <w:bookmarkStart w:id="151" w:name="sub_4416"/>
      <w:bookmarkEnd w:id="150"/>
      <w:r w:rsidRPr="00F0772B">
        <w:rPr>
          <w:color w:val="000000"/>
          <w:sz w:val="20"/>
          <w:szCs w:val="20"/>
        </w:rPr>
        <w:t xml:space="preserve">4.1.6. вносить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 представленного Учреждением в соответствии с </w:t>
      </w:r>
      <w:hyperlink w:anchor="sub_44341" w:history="1">
        <w:r w:rsidRPr="00F0772B">
          <w:rPr>
            <w:rStyle w:val="af3"/>
            <w:color w:val="000000"/>
          </w:rPr>
          <w:t>пунктом 4.3.4.1</w:t>
        </w:r>
      </w:hyperlink>
      <w:r w:rsidRPr="00F0772B">
        <w:rPr>
          <w:color w:val="000000"/>
          <w:sz w:val="20"/>
          <w:szCs w:val="20"/>
        </w:rPr>
        <w:t xml:space="preserve"> настоящего Соглашения, в течение ___ дней со дня его представления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 характеризующие объем муниципальных услуг, установленные в муниципальном задании;</w:t>
      </w:r>
    </w:p>
    <w:p w14:paraId="69D0C40A" w14:textId="77777777" w:rsidR="00BC6260" w:rsidRPr="00F0772B" w:rsidRDefault="00BC6260" w:rsidP="00BC6260">
      <w:pPr>
        <w:ind w:firstLine="709"/>
        <w:jc w:val="both"/>
        <w:rPr>
          <w:color w:val="000000"/>
          <w:sz w:val="20"/>
          <w:szCs w:val="20"/>
        </w:rPr>
      </w:pPr>
      <w:bookmarkStart w:id="152" w:name="sub_4417"/>
      <w:bookmarkEnd w:id="151"/>
      <w:r w:rsidRPr="00F0772B">
        <w:rPr>
          <w:color w:val="000000"/>
          <w:sz w:val="20"/>
          <w:szCs w:val="20"/>
        </w:rPr>
        <w:t>4.1.7. направлять Учреждению расчет средств Субсидии, подлежащих возврату в бюджет города Новочебоксарска на 1 января 20__ г.</w:t>
      </w:r>
      <w:hyperlink w:anchor="sub_503" w:history="1">
        <w:r w:rsidRPr="00F0772B">
          <w:rPr>
            <w:rStyle w:val="af3"/>
            <w:color w:val="000000"/>
          </w:rPr>
          <w:t>&lt;3&gt;</w:t>
        </w:r>
      </w:hyperlink>
      <w:r w:rsidRPr="00F0772B">
        <w:rPr>
          <w:color w:val="000000"/>
          <w:sz w:val="20"/>
          <w:szCs w:val="20"/>
        </w:rPr>
        <w:t>, составленный по форме согласно приложению N ___ к настоящему Соглашению</w:t>
      </w:r>
      <w:hyperlink w:anchor="sub_504" w:history="1">
        <w:r w:rsidRPr="00F0772B">
          <w:rPr>
            <w:rStyle w:val="af3"/>
            <w:color w:val="000000"/>
          </w:rPr>
          <w:t>&lt;4&gt;</w:t>
        </w:r>
      </w:hyperlink>
      <w:r w:rsidRPr="00F0772B">
        <w:rPr>
          <w:color w:val="000000"/>
          <w:sz w:val="20"/>
          <w:szCs w:val="20"/>
        </w:rPr>
        <w:t>, являющемуся неотъемлемой частью настоящего Соглашения, в срок до "__" ______ 20__ г.</w:t>
      </w:r>
      <w:hyperlink w:anchor="sub_505" w:history="1">
        <w:r w:rsidRPr="00F0772B">
          <w:rPr>
            <w:rStyle w:val="af3"/>
            <w:color w:val="000000"/>
          </w:rPr>
          <w:t>&lt;5&gt;</w:t>
        </w:r>
      </w:hyperlink>
      <w:r w:rsidRPr="00F0772B">
        <w:rPr>
          <w:color w:val="000000"/>
          <w:sz w:val="20"/>
          <w:szCs w:val="20"/>
        </w:rPr>
        <w:t>;</w:t>
      </w:r>
    </w:p>
    <w:p w14:paraId="08FD91F9" w14:textId="77777777" w:rsidR="00BC6260" w:rsidRPr="00F0772B" w:rsidRDefault="00BC6260" w:rsidP="00BC6260">
      <w:pPr>
        <w:ind w:firstLine="709"/>
        <w:jc w:val="both"/>
        <w:rPr>
          <w:color w:val="000000"/>
          <w:sz w:val="20"/>
          <w:szCs w:val="20"/>
        </w:rPr>
      </w:pPr>
      <w:bookmarkStart w:id="153" w:name="sub_4418"/>
      <w:bookmarkEnd w:id="152"/>
      <w:r w:rsidRPr="00F0772B">
        <w:rPr>
          <w:color w:val="000000"/>
          <w:sz w:val="20"/>
          <w:szCs w:val="20"/>
        </w:rPr>
        <w:t xml:space="preserve">4.1.8. принимать меры, обеспечивающие перечисление Учреждением Учредителю в бюджет Аликовского муниципального округа средств Субсидии, подлежащих возврату в бюджет Аликовского муниципального округа на 1 января 20__ г., в соответствии с расчетом, указанным в </w:t>
      </w:r>
      <w:hyperlink w:anchor="sub_4417" w:history="1">
        <w:r w:rsidRPr="00F0772B">
          <w:rPr>
            <w:rStyle w:val="af3"/>
            <w:color w:val="000000"/>
          </w:rPr>
          <w:t>пункте 4.1.7</w:t>
        </w:r>
      </w:hyperlink>
      <w:r w:rsidRPr="00F0772B">
        <w:rPr>
          <w:color w:val="000000"/>
          <w:sz w:val="20"/>
          <w:szCs w:val="20"/>
        </w:rPr>
        <w:t xml:space="preserve"> настоящего Соглашения, в срок, указанный в </w:t>
      </w:r>
      <w:hyperlink w:anchor="sub_4432" w:history="1">
        <w:r w:rsidRPr="00F0772B">
          <w:rPr>
            <w:rStyle w:val="af3"/>
            <w:color w:val="000000"/>
          </w:rPr>
          <w:t>пункте 4.3.2</w:t>
        </w:r>
      </w:hyperlink>
      <w:r w:rsidRPr="00F0772B">
        <w:rPr>
          <w:color w:val="000000"/>
          <w:sz w:val="20"/>
          <w:szCs w:val="20"/>
        </w:rPr>
        <w:t xml:space="preserve"> настоящего Соглашения;</w:t>
      </w:r>
    </w:p>
    <w:p w14:paraId="02D5A4E0" w14:textId="77777777" w:rsidR="00BC6260" w:rsidRPr="00F0772B" w:rsidRDefault="00BC6260" w:rsidP="00BC6260">
      <w:pPr>
        <w:ind w:firstLine="709"/>
        <w:jc w:val="both"/>
        <w:rPr>
          <w:color w:val="000000"/>
          <w:sz w:val="20"/>
          <w:szCs w:val="20"/>
        </w:rPr>
      </w:pPr>
      <w:bookmarkStart w:id="154" w:name="sub_4419"/>
      <w:bookmarkEnd w:id="153"/>
      <w:r w:rsidRPr="00F0772B">
        <w:rPr>
          <w:color w:val="000000"/>
          <w:sz w:val="20"/>
          <w:szCs w:val="20"/>
        </w:rPr>
        <w:t xml:space="preserve">4.1.9. выполнять иные обязательства, установленные </w:t>
      </w:r>
      <w:hyperlink r:id="rId92" w:history="1">
        <w:r w:rsidRPr="00F0772B">
          <w:rPr>
            <w:rStyle w:val="af3"/>
            <w:color w:val="000000"/>
          </w:rPr>
          <w:t>бюджетным законодательством</w:t>
        </w:r>
      </w:hyperlink>
      <w:r w:rsidRPr="00F0772B">
        <w:rPr>
          <w:color w:val="000000"/>
          <w:sz w:val="20"/>
          <w:szCs w:val="20"/>
        </w:rPr>
        <w:t xml:space="preserve"> Российской Федерации, Положением и настоящим Соглашением</w:t>
      </w:r>
      <w:hyperlink w:anchor="sub_506" w:history="1">
        <w:r w:rsidRPr="00F0772B">
          <w:rPr>
            <w:rStyle w:val="af3"/>
            <w:color w:val="000000"/>
          </w:rPr>
          <w:t>&lt;6&gt;</w:t>
        </w:r>
      </w:hyperlink>
      <w:r w:rsidRPr="00F0772B">
        <w:rPr>
          <w:color w:val="000000"/>
          <w:sz w:val="20"/>
          <w:szCs w:val="20"/>
        </w:rPr>
        <w:t>:</w:t>
      </w:r>
    </w:p>
    <w:p w14:paraId="5922C751" w14:textId="77777777" w:rsidR="00BC6260" w:rsidRPr="00F0772B" w:rsidRDefault="00BC6260" w:rsidP="00BC6260">
      <w:pPr>
        <w:ind w:firstLine="709"/>
        <w:jc w:val="both"/>
        <w:rPr>
          <w:color w:val="000000"/>
          <w:sz w:val="20"/>
          <w:szCs w:val="20"/>
        </w:rPr>
      </w:pPr>
      <w:bookmarkStart w:id="155" w:name="sub_44191"/>
      <w:bookmarkEnd w:id="154"/>
      <w:r w:rsidRPr="00F0772B">
        <w:rPr>
          <w:color w:val="000000"/>
          <w:sz w:val="20"/>
          <w:szCs w:val="20"/>
        </w:rPr>
        <w:t>4.1.9.1. __________________________________________________________________________;</w:t>
      </w:r>
    </w:p>
    <w:p w14:paraId="26455322" w14:textId="77777777" w:rsidR="00BC6260" w:rsidRPr="00F0772B" w:rsidRDefault="00BC6260" w:rsidP="00BC6260">
      <w:pPr>
        <w:ind w:firstLine="709"/>
        <w:jc w:val="both"/>
        <w:rPr>
          <w:color w:val="000000"/>
          <w:sz w:val="20"/>
          <w:szCs w:val="20"/>
        </w:rPr>
      </w:pPr>
      <w:bookmarkStart w:id="156" w:name="sub_44192"/>
      <w:bookmarkEnd w:id="155"/>
      <w:r w:rsidRPr="00F0772B">
        <w:rPr>
          <w:color w:val="000000"/>
          <w:sz w:val="20"/>
          <w:szCs w:val="20"/>
        </w:rPr>
        <w:t>4.1.9.2. __________________________________________________________________________.</w:t>
      </w:r>
    </w:p>
    <w:p w14:paraId="4C930EA0" w14:textId="77777777" w:rsidR="00BC6260" w:rsidRPr="00F0772B" w:rsidRDefault="00BC6260" w:rsidP="00BC6260">
      <w:pPr>
        <w:ind w:firstLine="709"/>
        <w:jc w:val="both"/>
        <w:rPr>
          <w:color w:val="000000"/>
          <w:sz w:val="20"/>
          <w:szCs w:val="20"/>
        </w:rPr>
      </w:pPr>
      <w:bookmarkStart w:id="157" w:name="sub_4042"/>
      <w:bookmarkEnd w:id="156"/>
      <w:r w:rsidRPr="00F0772B">
        <w:rPr>
          <w:color w:val="000000"/>
          <w:sz w:val="20"/>
          <w:szCs w:val="20"/>
        </w:rPr>
        <w:t>4.2. Учредитель вправе:</w:t>
      </w:r>
    </w:p>
    <w:p w14:paraId="40A4F0B5" w14:textId="77777777" w:rsidR="00BC6260" w:rsidRPr="00F0772B" w:rsidRDefault="00BC6260" w:rsidP="00BC6260">
      <w:pPr>
        <w:ind w:firstLine="709"/>
        <w:jc w:val="both"/>
        <w:rPr>
          <w:color w:val="000000"/>
          <w:sz w:val="20"/>
          <w:szCs w:val="20"/>
        </w:rPr>
      </w:pPr>
      <w:bookmarkStart w:id="158" w:name="sub_4421"/>
      <w:bookmarkEnd w:id="157"/>
      <w:r w:rsidRPr="00F0772B">
        <w:rPr>
          <w:color w:val="000000"/>
          <w:sz w:val="20"/>
          <w:szCs w:val="20"/>
        </w:rPr>
        <w:t>4.2.1. запрашивать у Учреждения информацию и документы, необходимые для осуществления контроля за выполнением Учреждением муниципального задания;</w:t>
      </w:r>
    </w:p>
    <w:p w14:paraId="12B32EC4" w14:textId="77777777" w:rsidR="00BC6260" w:rsidRPr="00F0772B" w:rsidRDefault="00BC6260" w:rsidP="00BC6260">
      <w:pPr>
        <w:ind w:firstLine="709"/>
        <w:jc w:val="both"/>
        <w:rPr>
          <w:color w:val="000000"/>
          <w:sz w:val="20"/>
          <w:szCs w:val="20"/>
        </w:rPr>
      </w:pPr>
      <w:bookmarkStart w:id="159" w:name="sub_4422"/>
      <w:bookmarkEnd w:id="158"/>
      <w:r w:rsidRPr="00F0772B">
        <w:rPr>
          <w:color w:val="000000"/>
          <w:sz w:val="20"/>
          <w:szCs w:val="20"/>
        </w:rPr>
        <w:t>4.2.2. принимать решение об изменении размера Субсидии:</w:t>
      </w:r>
    </w:p>
    <w:p w14:paraId="7F15D4F7" w14:textId="77777777" w:rsidR="00BC6260" w:rsidRPr="00F0772B" w:rsidRDefault="00BC6260" w:rsidP="00BC6260">
      <w:pPr>
        <w:ind w:firstLine="709"/>
        <w:jc w:val="both"/>
        <w:rPr>
          <w:color w:val="000000"/>
          <w:sz w:val="20"/>
          <w:szCs w:val="20"/>
        </w:rPr>
      </w:pPr>
      <w:bookmarkStart w:id="160" w:name="sub_44221"/>
      <w:bookmarkEnd w:id="159"/>
      <w:r w:rsidRPr="00F0772B">
        <w:rPr>
          <w:color w:val="000000"/>
          <w:sz w:val="20"/>
          <w:szCs w:val="20"/>
        </w:rPr>
        <w:t>4.2.2.1. при соответствующем изменении показателей, характеризующих объем муниципальных услуг (работ), установленных в муниципальном задании, в случае:</w:t>
      </w:r>
    </w:p>
    <w:p w14:paraId="0397F7AD" w14:textId="77777777" w:rsidR="00BC6260" w:rsidRPr="00F0772B" w:rsidRDefault="00BC6260" w:rsidP="00BC6260">
      <w:pPr>
        <w:ind w:firstLine="709"/>
        <w:jc w:val="both"/>
        <w:rPr>
          <w:color w:val="000000"/>
          <w:sz w:val="20"/>
          <w:szCs w:val="20"/>
        </w:rPr>
      </w:pPr>
      <w:bookmarkStart w:id="161" w:name="sub_442211"/>
      <w:bookmarkEnd w:id="160"/>
      <w:r w:rsidRPr="00F0772B">
        <w:rPr>
          <w:color w:val="000000"/>
          <w:sz w:val="20"/>
          <w:szCs w:val="20"/>
        </w:rPr>
        <w:t xml:space="preserve">4.2.2.1.1. уменьшения Учредителю ранее утвержденных лимитов бюджетных обязательств, указанных в </w:t>
      </w:r>
      <w:hyperlink w:anchor="sub_4022" w:history="1">
        <w:r w:rsidRPr="00F0772B">
          <w:rPr>
            <w:rStyle w:val="af3"/>
            <w:color w:val="000000"/>
          </w:rPr>
          <w:t>пункте 2.2</w:t>
        </w:r>
      </w:hyperlink>
      <w:r w:rsidRPr="00F0772B">
        <w:rPr>
          <w:color w:val="000000"/>
          <w:sz w:val="20"/>
          <w:szCs w:val="20"/>
        </w:rPr>
        <w:t xml:space="preserve"> настоящего Соглашения;</w:t>
      </w:r>
    </w:p>
    <w:p w14:paraId="780569B5" w14:textId="77777777" w:rsidR="00BC6260" w:rsidRPr="00F0772B" w:rsidRDefault="00BC6260" w:rsidP="00BC6260">
      <w:pPr>
        <w:ind w:firstLine="709"/>
        <w:jc w:val="both"/>
        <w:rPr>
          <w:color w:val="000000"/>
          <w:sz w:val="20"/>
          <w:szCs w:val="20"/>
        </w:rPr>
      </w:pPr>
      <w:bookmarkStart w:id="162" w:name="sub_442212"/>
      <w:bookmarkEnd w:id="161"/>
      <w:r w:rsidRPr="00F0772B">
        <w:rPr>
          <w:color w:val="000000"/>
          <w:sz w:val="20"/>
          <w:szCs w:val="20"/>
        </w:rPr>
        <w:t xml:space="preserve">4.2.2.1.2. увеличения (при наличии у Учредителя лимитов бюджетных обязательств, указанных в </w:t>
      </w:r>
      <w:hyperlink w:anchor="sub_4022" w:history="1">
        <w:r w:rsidRPr="00F0772B">
          <w:rPr>
            <w:rStyle w:val="af3"/>
            <w:color w:val="000000"/>
          </w:rPr>
          <w:t>пункте 2.2</w:t>
        </w:r>
      </w:hyperlink>
      <w:r w:rsidRPr="00F0772B">
        <w:rPr>
          <w:color w:val="000000"/>
          <w:sz w:val="20"/>
          <w:szCs w:val="20"/>
        </w:rPr>
        <w:t xml:space="preserve"> настоящего Соглашения) или уменьшения потребности в оказании муниципальных услуг (выполнении работ);</w:t>
      </w:r>
    </w:p>
    <w:p w14:paraId="02B537FF" w14:textId="77777777" w:rsidR="00BC6260" w:rsidRPr="00F0772B" w:rsidRDefault="00BC6260" w:rsidP="00BC6260">
      <w:pPr>
        <w:ind w:firstLine="709"/>
        <w:jc w:val="both"/>
        <w:rPr>
          <w:color w:val="000000"/>
          <w:sz w:val="20"/>
          <w:szCs w:val="20"/>
        </w:rPr>
      </w:pPr>
      <w:bookmarkStart w:id="163" w:name="sub_442213"/>
      <w:bookmarkEnd w:id="162"/>
      <w:r w:rsidRPr="00F0772B">
        <w:rPr>
          <w:color w:val="000000"/>
          <w:sz w:val="20"/>
          <w:szCs w:val="20"/>
        </w:rPr>
        <w:t xml:space="preserve">4.2.2.1.3. принятия решения по результатам рассмотрения предложений Учреждения, направленных в соответствии с </w:t>
      </w:r>
      <w:hyperlink w:anchor="sub_4442" w:history="1">
        <w:r w:rsidRPr="00F0772B">
          <w:rPr>
            <w:rStyle w:val="af3"/>
            <w:color w:val="000000"/>
          </w:rPr>
          <w:t>пунктом 4.4.2</w:t>
        </w:r>
      </w:hyperlink>
      <w:r w:rsidRPr="00F0772B">
        <w:rPr>
          <w:color w:val="000000"/>
          <w:sz w:val="20"/>
          <w:szCs w:val="20"/>
        </w:rPr>
        <w:t xml:space="preserve"> настоящего Соглашения;</w:t>
      </w:r>
    </w:p>
    <w:p w14:paraId="7D31F332" w14:textId="77777777" w:rsidR="00BC6260" w:rsidRPr="00F0772B" w:rsidRDefault="00BC6260" w:rsidP="00BC6260">
      <w:pPr>
        <w:ind w:firstLine="709"/>
        <w:jc w:val="both"/>
        <w:rPr>
          <w:color w:val="000000"/>
          <w:sz w:val="20"/>
          <w:szCs w:val="20"/>
        </w:rPr>
      </w:pPr>
      <w:bookmarkStart w:id="164" w:name="sub_44222"/>
      <w:bookmarkEnd w:id="163"/>
      <w:r w:rsidRPr="00F0772B">
        <w:rPr>
          <w:color w:val="000000"/>
          <w:sz w:val="20"/>
          <w:szCs w:val="20"/>
        </w:rPr>
        <w:t xml:space="preserve">4.2.2.2. без соответствующего изменения показателей, характеризующих объем муниципальных услуг (работ), установленных в муниципальном задании, в связи с внесением изменений в нормативные затраты в течение срока выполнения муниципального задания (при необходимости) в случаях,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Аликовского муниципального округа (включая внесение изменений в нормативные правовые акты Российской Федерации, нормативные правовые акты Чувашской Республики и в муниципальные правовые акты Аликовского муниципального округа), приводящих к изменению объема финансового обеспечения выполнения муниципального задания, включая внесение изменений в </w:t>
      </w:r>
      <w:hyperlink r:id="rId93" w:history="1">
        <w:r w:rsidRPr="00F0772B">
          <w:rPr>
            <w:rStyle w:val="af3"/>
            <w:color w:val="000000"/>
          </w:rPr>
          <w:t>законодательство</w:t>
        </w:r>
      </w:hyperlink>
      <w:r w:rsidRPr="00F0772B">
        <w:rPr>
          <w:color w:val="000000"/>
          <w:sz w:val="20"/>
          <w:szCs w:val="20"/>
        </w:rPr>
        <w:t xml:space="preserve"> Российской Федерации о налогах и сборах, в том числе в случае отмены ранее установленных налоговых льгот;</w:t>
      </w:r>
    </w:p>
    <w:p w14:paraId="004BC2E6" w14:textId="77777777" w:rsidR="00BC6260" w:rsidRPr="00F0772B" w:rsidRDefault="00BC6260" w:rsidP="00BC6260">
      <w:pPr>
        <w:ind w:firstLine="709"/>
        <w:jc w:val="both"/>
        <w:rPr>
          <w:color w:val="000000"/>
          <w:sz w:val="20"/>
          <w:szCs w:val="20"/>
        </w:rPr>
      </w:pPr>
      <w:bookmarkStart w:id="165" w:name="sub_4423"/>
      <w:bookmarkEnd w:id="164"/>
      <w:r w:rsidRPr="00F0772B">
        <w:rPr>
          <w:color w:val="000000"/>
          <w:sz w:val="20"/>
          <w:szCs w:val="20"/>
        </w:rPr>
        <w:t xml:space="preserve">4.2.3. осуществлять иные права, установленные </w:t>
      </w:r>
      <w:hyperlink r:id="rId94" w:history="1">
        <w:r w:rsidRPr="00F0772B">
          <w:rPr>
            <w:rStyle w:val="af3"/>
            <w:color w:val="000000"/>
          </w:rPr>
          <w:t>бюджетным законодательством</w:t>
        </w:r>
      </w:hyperlink>
      <w:r w:rsidRPr="00F0772B">
        <w:rPr>
          <w:color w:val="000000"/>
          <w:sz w:val="20"/>
          <w:szCs w:val="20"/>
        </w:rPr>
        <w:t xml:space="preserve"> Российской Федерации, Положением и настоящим Соглашением</w:t>
      </w:r>
      <w:hyperlink w:anchor="sub_507" w:history="1">
        <w:r w:rsidRPr="00F0772B">
          <w:rPr>
            <w:rStyle w:val="af3"/>
            <w:color w:val="000000"/>
          </w:rPr>
          <w:t>&lt;7&gt;</w:t>
        </w:r>
      </w:hyperlink>
      <w:r w:rsidRPr="00F0772B">
        <w:rPr>
          <w:color w:val="000000"/>
          <w:sz w:val="20"/>
          <w:szCs w:val="20"/>
        </w:rPr>
        <w:t>:</w:t>
      </w:r>
    </w:p>
    <w:p w14:paraId="7580B42A" w14:textId="77777777" w:rsidR="00BC6260" w:rsidRPr="00F0772B" w:rsidRDefault="00BC6260" w:rsidP="00BC6260">
      <w:pPr>
        <w:ind w:firstLine="709"/>
        <w:jc w:val="both"/>
        <w:rPr>
          <w:color w:val="000000"/>
          <w:sz w:val="20"/>
          <w:szCs w:val="20"/>
        </w:rPr>
      </w:pPr>
      <w:bookmarkStart w:id="166" w:name="sub_44231"/>
      <w:bookmarkEnd w:id="165"/>
      <w:r w:rsidRPr="00F0772B">
        <w:rPr>
          <w:color w:val="000000"/>
          <w:sz w:val="20"/>
          <w:szCs w:val="20"/>
        </w:rPr>
        <w:t>4.2.3.1. __________________________________________________________________________;</w:t>
      </w:r>
    </w:p>
    <w:p w14:paraId="658C9B74" w14:textId="77777777" w:rsidR="00BC6260" w:rsidRPr="00F0772B" w:rsidRDefault="00BC6260" w:rsidP="00BC6260">
      <w:pPr>
        <w:ind w:firstLine="709"/>
        <w:jc w:val="both"/>
        <w:rPr>
          <w:color w:val="000000"/>
          <w:sz w:val="20"/>
          <w:szCs w:val="20"/>
        </w:rPr>
      </w:pPr>
      <w:bookmarkStart w:id="167" w:name="sub_44232"/>
      <w:bookmarkEnd w:id="166"/>
      <w:r w:rsidRPr="00F0772B">
        <w:rPr>
          <w:color w:val="000000"/>
          <w:sz w:val="20"/>
          <w:szCs w:val="20"/>
        </w:rPr>
        <w:t>4.2.3.2. __________________________________________________________________________.</w:t>
      </w:r>
    </w:p>
    <w:p w14:paraId="5E34A474" w14:textId="77777777" w:rsidR="00BC6260" w:rsidRPr="00F0772B" w:rsidRDefault="00BC6260" w:rsidP="00BC6260">
      <w:pPr>
        <w:ind w:firstLine="709"/>
        <w:jc w:val="both"/>
        <w:rPr>
          <w:color w:val="000000"/>
          <w:sz w:val="20"/>
          <w:szCs w:val="20"/>
        </w:rPr>
      </w:pPr>
      <w:bookmarkStart w:id="168" w:name="sub_4043"/>
      <w:bookmarkEnd w:id="167"/>
      <w:r w:rsidRPr="00F0772B">
        <w:rPr>
          <w:color w:val="000000"/>
          <w:sz w:val="20"/>
          <w:szCs w:val="20"/>
        </w:rPr>
        <w:t>4.3. Учреждение обязуется:</w:t>
      </w:r>
    </w:p>
    <w:p w14:paraId="2495E4E3" w14:textId="77777777" w:rsidR="00BC6260" w:rsidRPr="00F0772B" w:rsidRDefault="00BC6260" w:rsidP="00BC6260">
      <w:pPr>
        <w:ind w:firstLine="709"/>
        <w:jc w:val="both"/>
        <w:rPr>
          <w:color w:val="000000"/>
          <w:sz w:val="20"/>
          <w:szCs w:val="20"/>
        </w:rPr>
      </w:pPr>
      <w:bookmarkStart w:id="169" w:name="sub_4431"/>
      <w:bookmarkEnd w:id="168"/>
      <w:r w:rsidRPr="00F0772B">
        <w:rPr>
          <w:color w:val="000000"/>
          <w:sz w:val="20"/>
          <w:szCs w:val="20"/>
        </w:rPr>
        <w:t xml:space="preserve">4.3.1. предоставлять в течение ___ дней по запросу Учредителя информацию и документы, необходимые для осуществления контроля, предусмотренного </w:t>
      </w:r>
      <w:hyperlink w:anchor="sub_4414" w:history="1">
        <w:r w:rsidRPr="00F0772B">
          <w:rPr>
            <w:rStyle w:val="af3"/>
            <w:color w:val="000000"/>
          </w:rPr>
          <w:t>пунктом 4.1.4</w:t>
        </w:r>
      </w:hyperlink>
      <w:r w:rsidRPr="00F0772B">
        <w:rPr>
          <w:color w:val="000000"/>
          <w:sz w:val="20"/>
          <w:szCs w:val="20"/>
        </w:rPr>
        <w:t xml:space="preserve"> настоящего Соглашения;</w:t>
      </w:r>
    </w:p>
    <w:p w14:paraId="257A9DC7" w14:textId="77777777" w:rsidR="00BC6260" w:rsidRPr="00F0772B" w:rsidRDefault="00BC6260" w:rsidP="00BC6260">
      <w:pPr>
        <w:ind w:firstLine="709"/>
        <w:jc w:val="both"/>
        <w:rPr>
          <w:color w:val="000000"/>
          <w:sz w:val="20"/>
          <w:szCs w:val="20"/>
        </w:rPr>
      </w:pPr>
      <w:bookmarkStart w:id="170" w:name="sub_4432"/>
      <w:bookmarkEnd w:id="169"/>
      <w:r w:rsidRPr="00F0772B">
        <w:rPr>
          <w:color w:val="000000"/>
          <w:sz w:val="20"/>
          <w:szCs w:val="20"/>
        </w:rPr>
        <w:lastRenderedPageBreak/>
        <w:t>4.3.2. осуществлять в срок до "__" ____________ 20__ г.</w:t>
      </w:r>
      <w:hyperlink w:anchor="sub_508" w:history="1">
        <w:r w:rsidRPr="00F0772B">
          <w:rPr>
            <w:rStyle w:val="af3"/>
            <w:color w:val="000000"/>
          </w:rPr>
          <w:t>&lt;8&gt;</w:t>
        </w:r>
      </w:hyperlink>
      <w:r w:rsidRPr="00F0772B">
        <w:rPr>
          <w:color w:val="000000"/>
          <w:sz w:val="20"/>
          <w:szCs w:val="20"/>
        </w:rPr>
        <w:t xml:space="preserve"> возврат средств субсидии, подлежащих возврату в бюджет Аликовского муниципального округа на 1 января 20__ г., в размере, указанном в расчете, представленном Учредителем в соответствии с </w:t>
      </w:r>
      <w:hyperlink w:anchor="sub_4417" w:history="1">
        <w:r w:rsidRPr="00F0772B">
          <w:rPr>
            <w:rStyle w:val="af3"/>
            <w:color w:val="000000"/>
          </w:rPr>
          <w:t>пунктом 4.1.7</w:t>
        </w:r>
      </w:hyperlink>
      <w:r w:rsidRPr="00F0772B">
        <w:rPr>
          <w:color w:val="000000"/>
          <w:sz w:val="20"/>
          <w:szCs w:val="20"/>
        </w:rPr>
        <w:t xml:space="preserve"> настоящего Соглашения;</w:t>
      </w:r>
    </w:p>
    <w:p w14:paraId="6C038F71" w14:textId="77777777" w:rsidR="00BC6260" w:rsidRPr="00F0772B" w:rsidRDefault="00BC6260" w:rsidP="00BC6260">
      <w:pPr>
        <w:pStyle w:val="ab"/>
        <w:ind w:firstLine="709"/>
        <w:rPr>
          <w:rFonts w:ascii="Times New Roman" w:hAnsi="Times New Roman" w:cs="Times New Roman"/>
          <w:color w:val="000000"/>
        </w:rPr>
      </w:pPr>
      <w:bookmarkStart w:id="171" w:name="sub_4433"/>
      <w:bookmarkEnd w:id="170"/>
      <w:r w:rsidRPr="00F0772B">
        <w:rPr>
          <w:rFonts w:ascii="Times New Roman" w:hAnsi="Times New Roman" w:cs="Times New Roman"/>
          <w:color w:val="000000"/>
        </w:rPr>
        <w:t xml:space="preserve">     4.3.3. направлять средства Субсидии на выплаты, установленные планом</w:t>
      </w:r>
    </w:p>
    <w:bookmarkEnd w:id="171"/>
    <w:p w14:paraId="5FA2CC13"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финансово-хозяйственной деятельности Учреждения  (далее - план финансово-</w:t>
      </w:r>
    </w:p>
    <w:p w14:paraId="037BCFA5"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хозяйственной деятельности),   сформированным   и утвержденным в порядке,</w:t>
      </w:r>
    </w:p>
    <w:p w14:paraId="3FD99F25"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определенном ___________________________________________________________;</w:t>
      </w:r>
    </w:p>
    <w:p w14:paraId="1ABB1CBE"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t xml:space="preserve">                 (реквизиты нормативного правового акта Учредителя)</w:t>
      </w:r>
    </w:p>
    <w:p w14:paraId="174A77BF" w14:textId="77777777" w:rsidR="00BC6260" w:rsidRPr="00F0772B" w:rsidRDefault="00BC6260" w:rsidP="00BC6260">
      <w:pPr>
        <w:ind w:firstLine="709"/>
        <w:jc w:val="both"/>
        <w:rPr>
          <w:color w:val="000000"/>
          <w:sz w:val="20"/>
          <w:szCs w:val="20"/>
        </w:rPr>
      </w:pPr>
      <w:bookmarkStart w:id="172" w:name="sub_4434"/>
      <w:r w:rsidRPr="00F0772B">
        <w:rPr>
          <w:color w:val="000000"/>
          <w:sz w:val="20"/>
          <w:szCs w:val="20"/>
        </w:rPr>
        <w:t>4.3.4. представлять Учредителю в соответствии с Положением:</w:t>
      </w:r>
    </w:p>
    <w:p w14:paraId="1EE0A23F" w14:textId="77777777" w:rsidR="00BC6260" w:rsidRPr="00F0772B" w:rsidRDefault="00BC6260" w:rsidP="00BC6260">
      <w:pPr>
        <w:ind w:firstLine="709"/>
        <w:jc w:val="both"/>
        <w:rPr>
          <w:color w:val="000000"/>
          <w:sz w:val="20"/>
          <w:szCs w:val="20"/>
        </w:rPr>
      </w:pPr>
      <w:bookmarkStart w:id="173" w:name="sub_44341"/>
      <w:bookmarkEnd w:id="172"/>
      <w:r w:rsidRPr="00F0772B">
        <w:rPr>
          <w:color w:val="000000"/>
          <w:sz w:val="20"/>
          <w:szCs w:val="20"/>
        </w:rPr>
        <w:t>4.3.4.1. предварительный отчет об исполнении муниципального задания</w:t>
      </w:r>
      <w:hyperlink w:anchor="sub_509" w:history="1">
        <w:r w:rsidRPr="00F0772B">
          <w:rPr>
            <w:rStyle w:val="af3"/>
            <w:color w:val="000000"/>
          </w:rPr>
          <w:t>&lt;9&gt;</w:t>
        </w:r>
      </w:hyperlink>
      <w:r w:rsidRPr="00F0772B">
        <w:rPr>
          <w:color w:val="000000"/>
          <w:sz w:val="20"/>
          <w:szCs w:val="20"/>
        </w:rPr>
        <w:t>, составленный по форме, предусмотренной для отчета о выполнении муниципального задания (</w:t>
      </w:r>
      <w:hyperlink w:anchor="sub_4200" w:history="1">
        <w:r w:rsidRPr="00F0772B">
          <w:rPr>
            <w:rStyle w:val="af3"/>
            <w:color w:val="000000"/>
          </w:rPr>
          <w:t>приложение N 2</w:t>
        </w:r>
      </w:hyperlink>
      <w:r w:rsidRPr="00F0772B">
        <w:rPr>
          <w:color w:val="000000"/>
          <w:sz w:val="20"/>
          <w:szCs w:val="20"/>
        </w:rPr>
        <w:t xml:space="preserve"> к Положению), в срок до "__" ______________ 20__ г.</w:t>
      </w:r>
      <w:hyperlink w:anchor="sub_510" w:history="1">
        <w:r w:rsidRPr="00F0772B">
          <w:rPr>
            <w:rStyle w:val="af3"/>
            <w:color w:val="000000"/>
          </w:rPr>
          <w:t>&lt;10&gt;</w:t>
        </w:r>
      </w:hyperlink>
      <w:r w:rsidRPr="00F0772B">
        <w:rPr>
          <w:color w:val="000000"/>
          <w:sz w:val="20"/>
          <w:szCs w:val="20"/>
        </w:rPr>
        <w:t>;</w:t>
      </w:r>
    </w:p>
    <w:p w14:paraId="2ABD05C8" w14:textId="77777777" w:rsidR="00BC6260" w:rsidRPr="00F0772B" w:rsidRDefault="00BC6260" w:rsidP="00BC6260">
      <w:pPr>
        <w:ind w:firstLine="709"/>
        <w:jc w:val="both"/>
        <w:rPr>
          <w:color w:val="000000"/>
          <w:sz w:val="20"/>
          <w:szCs w:val="20"/>
        </w:rPr>
      </w:pPr>
      <w:bookmarkStart w:id="174" w:name="sub_44342"/>
      <w:bookmarkEnd w:id="173"/>
      <w:r w:rsidRPr="00F0772B">
        <w:rPr>
          <w:color w:val="000000"/>
          <w:sz w:val="20"/>
          <w:szCs w:val="20"/>
        </w:rPr>
        <w:t xml:space="preserve">4.3.4.2. отчет о выполнении муниципального задания по форме, согласно </w:t>
      </w:r>
      <w:hyperlink w:anchor="sub_4300" w:history="1">
        <w:r w:rsidRPr="00F0772B">
          <w:rPr>
            <w:rStyle w:val="af3"/>
            <w:color w:val="000000"/>
          </w:rPr>
          <w:t>приложению N 3</w:t>
        </w:r>
      </w:hyperlink>
      <w:r w:rsidRPr="00F0772B">
        <w:rPr>
          <w:color w:val="000000"/>
          <w:sz w:val="20"/>
          <w:szCs w:val="20"/>
        </w:rPr>
        <w:t xml:space="preserve"> к Положению, в срок до "__" __________ 20__ г.</w:t>
      </w:r>
      <w:hyperlink w:anchor="sub_511" w:history="1">
        <w:r w:rsidRPr="00F0772B">
          <w:rPr>
            <w:rStyle w:val="af3"/>
            <w:color w:val="000000"/>
          </w:rPr>
          <w:t>&lt;11&gt;</w:t>
        </w:r>
      </w:hyperlink>
      <w:r w:rsidRPr="00F0772B">
        <w:rPr>
          <w:color w:val="000000"/>
          <w:sz w:val="20"/>
          <w:szCs w:val="20"/>
        </w:rPr>
        <w:t>;</w:t>
      </w:r>
    </w:p>
    <w:p w14:paraId="30939AA8" w14:textId="77777777" w:rsidR="00BC6260" w:rsidRPr="00F0772B" w:rsidRDefault="00BC6260" w:rsidP="00BC6260">
      <w:pPr>
        <w:ind w:firstLine="709"/>
        <w:jc w:val="both"/>
        <w:rPr>
          <w:color w:val="000000"/>
          <w:sz w:val="20"/>
          <w:szCs w:val="20"/>
        </w:rPr>
      </w:pPr>
      <w:bookmarkStart w:id="175" w:name="sub_4435"/>
      <w:bookmarkEnd w:id="174"/>
      <w:r w:rsidRPr="00F0772B">
        <w:rPr>
          <w:color w:val="000000"/>
          <w:sz w:val="20"/>
          <w:szCs w:val="20"/>
        </w:rPr>
        <w:t xml:space="preserve">4.3.5. выполнять иные обязательства, установленные </w:t>
      </w:r>
      <w:hyperlink r:id="rId95" w:history="1">
        <w:r w:rsidRPr="00F0772B">
          <w:rPr>
            <w:rStyle w:val="af3"/>
            <w:color w:val="000000"/>
          </w:rPr>
          <w:t>бюджетным законодательством</w:t>
        </w:r>
      </w:hyperlink>
      <w:r w:rsidRPr="00F0772B">
        <w:rPr>
          <w:color w:val="000000"/>
          <w:sz w:val="20"/>
          <w:szCs w:val="20"/>
        </w:rPr>
        <w:t xml:space="preserve"> Российской Федерации, Положением и настоящим Соглашением</w:t>
      </w:r>
      <w:hyperlink w:anchor="sub_512" w:history="1">
        <w:r w:rsidRPr="00F0772B">
          <w:rPr>
            <w:rStyle w:val="af3"/>
            <w:color w:val="000000"/>
          </w:rPr>
          <w:t>&lt;12&gt;</w:t>
        </w:r>
      </w:hyperlink>
      <w:r w:rsidRPr="00F0772B">
        <w:rPr>
          <w:color w:val="000000"/>
          <w:sz w:val="20"/>
          <w:szCs w:val="20"/>
        </w:rPr>
        <w:t>:</w:t>
      </w:r>
    </w:p>
    <w:p w14:paraId="29A0E012" w14:textId="77777777" w:rsidR="00BC6260" w:rsidRPr="00F0772B" w:rsidRDefault="00BC6260" w:rsidP="00BC6260">
      <w:pPr>
        <w:ind w:firstLine="709"/>
        <w:jc w:val="both"/>
        <w:rPr>
          <w:color w:val="000000"/>
          <w:sz w:val="20"/>
          <w:szCs w:val="20"/>
        </w:rPr>
      </w:pPr>
      <w:bookmarkStart w:id="176" w:name="sub_44351"/>
      <w:bookmarkEnd w:id="175"/>
      <w:r w:rsidRPr="00F0772B">
        <w:rPr>
          <w:color w:val="000000"/>
          <w:sz w:val="20"/>
          <w:szCs w:val="20"/>
        </w:rPr>
        <w:t>4.3.5.1. __________________________________________________________________________;</w:t>
      </w:r>
    </w:p>
    <w:p w14:paraId="1BC0DF7E" w14:textId="77777777" w:rsidR="00BC6260" w:rsidRPr="00F0772B" w:rsidRDefault="00BC6260" w:rsidP="00BC6260">
      <w:pPr>
        <w:ind w:firstLine="709"/>
        <w:jc w:val="both"/>
        <w:rPr>
          <w:color w:val="000000"/>
          <w:sz w:val="20"/>
          <w:szCs w:val="20"/>
        </w:rPr>
      </w:pPr>
      <w:bookmarkStart w:id="177" w:name="sub_44352"/>
      <w:bookmarkEnd w:id="176"/>
      <w:r w:rsidRPr="00F0772B">
        <w:rPr>
          <w:color w:val="000000"/>
          <w:sz w:val="20"/>
          <w:szCs w:val="20"/>
        </w:rPr>
        <w:t>4.3.5.2. _________________________________________________________________________.</w:t>
      </w:r>
    </w:p>
    <w:p w14:paraId="514AAD27" w14:textId="77777777" w:rsidR="00BC6260" w:rsidRPr="00F0772B" w:rsidRDefault="00BC6260" w:rsidP="00BC6260">
      <w:pPr>
        <w:ind w:firstLine="709"/>
        <w:jc w:val="both"/>
        <w:rPr>
          <w:color w:val="000000"/>
          <w:sz w:val="20"/>
          <w:szCs w:val="20"/>
        </w:rPr>
      </w:pPr>
      <w:bookmarkStart w:id="178" w:name="sub_4044"/>
      <w:bookmarkEnd w:id="177"/>
      <w:r w:rsidRPr="00F0772B">
        <w:rPr>
          <w:color w:val="000000"/>
          <w:sz w:val="20"/>
          <w:szCs w:val="20"/>
        </w:rPr>
        <w:t>4.4. Учреждение вправе:</w:t>
      </w:r>
    </w:p>
    <w:p w14:paraId="38E19CD7" w14:textId="77777777" w:rsidR="00BC6260" w:rsidRPr="00F0772B" w:rsidRDefault="00BC6260" w:rsidP="00BC6260">
      <w:pPr>
        <w:ind w:firstLine="709"/>
        <w:jc w:val="both"/>
        <w:rPr>
          <w:color w:val="000000"/>
          <w:sz w:val="20"/>
          <w:szCs w:val="20"/>
        </w:rPr>
      </w:pPr>
      <w:bookmarkStart w:id="179" w:name="sub_4441"/>
      <w:bookmarkEnd w:id="178"/>
      <w:r w:rsidRPr="00F0772B">
        <w:rPr>
          <w:color w:val="000000"/>
          <w:sz w:val="20"/>
          <w:szCs w:val="20"/>
        </w:rPr>
        <w:t>4.4.1. направлять не использованный в 20__ г.</w:t>
      </w:r>
      <w:hyperlink w:anchor="sub_513" w:history="1">
        <w:r w:rsidRPr="00F0772B">
          <w:rPr>
            <w:rStyle w:val="af3"/>
            <w:color w:val="000000"/>
          </w:rPr>
          <w:t>&lt;13&gt;</w:t>
        </w:r>
      </w:hyperlink>
      <w:r w:rsidRPr="00F0772B">
        <w:rPr>
          <w:color w:val="000000"/>
          <w:sz w:val="20"/>
          <w:szCs w:val="20"/>
        </w:rPr>
        <w:t xml:space="preserve"> остаток Субсидии на осуществление в 20__ г.</w:t>
      </w:r>
      <w:hyperlink w:anchor="sub_514" w:history="1">
        <w:r w:rsidRPr="00F0772B">
          <w:rPr>
            <w:rStyle w:val="af3"/>
            <w:color w:val="000000"/>
          </w:rPr>
          <w:t>&lt;14&gt;</w:t>
        </w:r>
      </w:hyperlink>
      <w:r w:rsidRPr="00F0772B">
        <w:rPr>
          <w:color w:val="000000"/>
          <w:sz w:val="20"/>
          <w:szCs w:val="20"/>
        </w:rPr>
        <w:t xml:space="preserve">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бюджет Аликовского муниципального округа в соответствии с </w:t>
      </w:r>
      <w:hyperlink w:anchor="sub_4432" w:history="1">
        <w:r w:rsidRPr="00F0772B">
          <w:rPr>
            <w:rStyle w:val="af3"/>
            <w:color w:val="000000"/>
          </w:rPr>
          <w:t>пунктом 4.3.2</w:t>
        </w:r>
      </w:hyperlink>
      <w:r w:rsidRPr="00F0772B">
        <w:rPr>
          <w:color w:val="000000"/>
          <w:sz w:val="20"/>
          <w:szCs w:val="20"/>
        </w:rPr>
        <w:t xml:space="preserve"> настоящего Соглашения;</w:t>
      </w:r>
    </w:p>
    <w:p w14:paraId="424ABE9E" w14:textId="77777777" w:rsidR="00BC6260" w:rsidRPr="00F0772B" w:rsidRDefault="00BC6260" w:rsidP="00BC6260">
      <w:pPr>
        <w:ind w:firstLine="709"/>
        <w:jc w:val="both"/>
        <w:rPr>
          <w:color w:val="000000"/>
          <w:sz w:val="20"/>
          <w:szCs w:val="20"/>
        </w:rPr>
      </w:pPr>
      <w:bookmarkStart w:id="180" w:name="sub_4442"/>
      <w:bookmarkEnd w:id="179"/>
      <w:r w:rsidRPr="00F0772B">
        <w:rPr>
          <w:color w:val="000000"/>
          <w:sz w:val="20"/>
          <w:szCs w:val="20"/>
        </w:rPr>
        <w:t>4.4.2. направлять Учредителю предложения по исполнению настоящего Соглашения, в том числе по изменению размера Субсидии;</w:t>
      </w:r>
    </w:p>
    <w:p w14:paraId="487F9D6C" w14:textId="77777777" w:rsidR="00BC6260" w:rsidRPr="00F0772B" w:rsidRDefault="00BC6260" w:rsidP="00BC6260">
      <w:pPr>
        <w:ind w:firstLine="709"/>
        <w:jc w:val="both"/>
        <w:rPr>
          <w:color w:val="000000"/>
          <w:sz w:val="20"/>
          <w:szCs w:val="20"/>
        </w:rPr>
      </w:pPr>
      <w:bookmarkStart w:id="181" w:name="sub_4443"/>
      <w:bookmarkEnd w:id="180"/>
      <w:r w:rsidRPr="00F0772B">
        <w:rPr>
          <w:color w:val="000000"/>
          <w:sz w:val="20"/>
          <w:szCs w:val="20"/>
        </w:rPr>
        <w:t>4.4.3. обращаться к Учредителю в целях получения разъяснений в связи с исполнением настоящего Соглашения;</w:t>
      </w:r>
    </w:p>
    <w:p w14:paraId="62C712E5" w14:textId="77777777" w:rsidR="00BC6260" w:rsidRPr="00F0772B" w:rsidRDefault="00BC6260" w:rsidP="00BC6260">
      <w:pPr>
        <w:ind w:firstLine="709"/>
        <w:jc w:val="both"/>
        <w:rPr>
          <w:color w:val="000000"/>
          <w:sz w:val="20"/>
          <w:szCs w:val="20"/>
        </w:rPr>
      </w:pPr>
      <w:bookmarkStart w:id="182" w:name="sub_4444"/>
      <w:bookmarkEnd w:id="181"/>
      <w:r w:rsidRPr="00F0772B">
        <w:rPr>
          <w:color w:val="000000"/>
          <w:sz w:val="20"/>
          <w:szCs w:val="20"/>
        </w:rPr>
        <w:t xml:space="preserve">4.4.4. осуществлять иные права, установленные </w:t>
      </w:r>
      <w:hyperlink r:id="rId96" w:history="1">
        <w:r w:rsidRPr="00F0772B">
          <w:rPr>
            <w:rStyle w:val="af3"/>
            <w:color w:val="000000"/>
          </w:rPr>
          <w:t>бюджетным законодательством</w:t>
        </w:r>
      </w:hyperlink>
      <w:r w:rsidRPr="00F0772B">
        <w:rPr>
          <w:color w:val="000000"/>
          <w:sz w:val="20"/>
          <w:szCs w:val="20"/>
        </w:rPr>
        <w:t xml:space="preserve"> Российской Федерации, Положением и настоящим Соглашением</w:t>
      </w:r>
      <w:hyperlink w:anchor="sub_515" w:history="1">
        <w:r w:rsidRPr="00F0772B">
          <w:rPr>
            <w:rStyle w:val="af3"/>
            <w:color w:val="000000"/>
          </w:rPr>
          <w:t>&lt;15&gt;</w:t>
        </w:r>
      </w:hyperlink>
      <w:r w:rsidRPr="00F0772B">
        <w:rPr>
          <w:color w:val="000000"/>
          <w:sz w:val="20"/>
          <w:szCs w:val="20"/>
        </w:rPr>
        <w:t>:</w:t>
      </w:r>
    </w:p>
    <w:p w14:paraId="0A2CD328" w14:textId="77777777" w:rsidR="00BC6260" w:rsidRPr="00F0772B" w:rsidRDefault="00BC6260" w:rsidP="00BC6260">
      <w:pPr>
        <w:ind w:firstLine="709"/>
        <w:jc w:val="both"/>
        <w:rPr>
          <w:color w:val="000000"/>
          <w:sz w:val="20"/>
          <w:szCs w:val="20"/>
        </w:rPr>
      </w:pPr>
      <w:bookmarkStart w:id="183" w:name="sub_44441"/>
      <w:bookmarkEnd w:id="182"/>
      <w:r w:rsidRPr="00F0772B">
        <w:rPr>
          <w:color w:val="000000"/>
          <w:sz w:val="20"/>
          <w:szCs w:val="20"/>
        </w:rPr>
        <w:t>4.4.4.1. __________________________________________________________________________;</w:t>
      </w:r>
    </w:p>
    <w:p w14:paraId="74AD5196" w14:textId="77777777" w:rsidR="00BC6260" w:rsidRPr="00F0772B" w:rsidRDefault="00BC6260" w:rsidP="00BC6260">
      <w:pPr>
        <w:ind w:firstLine="709"/>
        <w:jc w:val="both"/>
        <w:rPr>
          <w:color w:val="000000"/>
          <w:sz w:val="20"/>
          <w:szCs w:val="20"/>
        </w:rPr>
      </w:pPr>
      <w:bookmarkStart w:id="184" w:name="sub_44442"/>
      <w:bookmarkEnd w:id="183"/>
      <w:r w:rsidRPr="00F0772B">
        <w:rPr>
          <w:color w:val="000000"/>
          <w:sz w:val="20"/>
          <w:szCs w:val="20"/>
        </w:rPr>
        <w:t>4.4.4.2. __________________________________________________________________________.</w:t>
      </w:r>
    </w:p>
    <w:bookmarkEnd w:id="184"/>
    <w:p w14:paraId="381FE034" w14:textId="77777777" w:rsidR="00BC6260" w:rsidRPr="00F0772B" w:rsidRDefault="00BC6260" w:rsidP="00BC6260">
      <w:pPr>
        <w:ind w:firstLine="709"/>
        <w:jc w:val="both"/>
        <w:rPr>
          <w:color w:val="000000"/>
          <w:sz w:val="20"/>
          <w:szCs w:val="20"/>
        </w:rPr>
      </w:pPr>
    </w:p>
    <w:p w14:paraId="39E8F658" w14:textId="77777777" w:rsidR="00BC6260" w:rsidRPr="00F0772B" w:rsidRDefault="00BC6260" w:rsidP="00BC6260">
      <w:pPr>
        <w:pStyle w:val="10"/>
        <w:ind w:firstLine="709"/>
        <w:jc w:val="both"/>
        <w:rPr>
          <w:color w:val="000000"/>
          <w:sz w:val="20"/>
          <w:szCs w:val="20"/>
        </w:rPr>
      </w:pPr>
      <w:bookmarkStart w:id="185" w:name="sub_4005"/>
      <w:r w:rsidRPr="00F0772B">
        <w:rPr>
          <w:color w:val="000000"/>
          <w:sz w:val="20"/>
          <w:szCs w:val="20"/>
        </w:rPr>
        <w:t>V. Ответственность Сторон</w:t>
      </w:r>
    </w:p>
    <w:bookmarkEnd w:id="185"/>
    <w:p w14:paraId="393F6470" w14:textId="77777777" w:rsidR="00BC6260" w:rsidRPr="00F0772B" w:rsidRDefault="00BC6260" w:rsidP="00BC6260">
      <w:pPr>
        <w:ind w:firstLine="709"/>
        <w:jc w:val="both"/>
        <w:rPr>
          <w:color w:val="000000"/>
          <w:sz w:val="20"/>
          <w:szCs w:val="20"/>
        </w:rPr>
      </w:pPr>
    </w:p>
    <w:p w14:paraId="4FFCE7B1" w14:textId="77777777" w:rsidR="00BC6260" w:rsidRPr="00F0772B" w:rsidRDefault="00BC6260" w:rsidP="00BC6260">
      <w:pPr>
        <w:ind w:firstLine="709"/>
        <w:jc w:val="both"/>
        <w:rPr>
          <w:color w:val="000000"/>
          <w:sz w:val="20"/>
          <w:szCs w:val="20"/>
        </w:rPr>
      </w:pPr>
      <w:bookmarkStart w:id="186" w:name="sub_4051"/>
      <w:r w:rsidRPr="00F0772B">
        <w:rPr>
          <w:color w:val="000000"/>
          <w:sz w:val="20"/>
          <w:szCs w:val="20"/>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законодательством Чувашской Республики и муниципальными правовыми актами Аликовского муниципального округа.</w:t>
      </w:r>
    </w:p>
    <w:p w14:paraId="34514453" w14:textId="77777777" w:rsidR="00BC6260" w:rsidRPr="00F0772B" w:rsidRDefault="00BC6260" w:rsidP="00BC6260">
      <w:pPr>
        <w:ind w:firstLine="709"/>
        <w:jc w:val="both"/>
        <w:rPr>
          <w:color w:val="000000"/>
          <w:sz w:val="20"/>
          <w:szCs w:val="20"/>
        </w:rPr>
      </w:pPr>
      <w:bookmarkStart w:id="187" w:name="sub_4052"/>
      <w:bookmarkEnd w:id="186"/>
      <w:r w:rsidRPr="00F0772B">
        <w:rPr>
          <w:color w:val="000000"/>
          <w:sz w:val="20"/>
          <w:szCs w:val="20"/>
        </w:rPr>
        <w:t>5.2. Иные положения об ответственности за неисполнение или ненадлежащее исполнение Сторонами обязательств по настоящему Соглашению</w:t>
      </w:r>
      <w:hyperlink w:anchor="sub_516" w:history="1">
        <w:r w:rsidRPr="00F0772B">
          <w:rPr>
            <w:rStyle w:val="af3"/>
            <w:color w:val="000000"/>
          </w:rPr>
          <w:t>&lt;16&gt;</w:t>
        </w:r>
      </w:hyperlink>
      <w:r w:rsidRPr="00F0772B">
        <w:rPr>
          <w:color w:val="000000"/>
          <w:sz w:val="20"/>
          <w:szCs w:val="20"/>
        </w:rPr>
        <w:t>:</w:t>
      </w:r>
    </w:p>
    <w:p w14:paraId="2CB6E185" w14:textId="77777777" w:rsidR="00BC6260" w:rsidRPr="00F0772B" w:rsidRDefault="00BC6260" w:rsidP="00BC6260">
      <w:pPr>
        <w:ind w:firstLine="709"/>
        <w:jc w:val="both"/>
        <w:rPr>
          <w:color w:val="000000"/>
          <w:sz w:val="20"/>
          <w:szCs w:val="20"/>
        </w:rPr>
      </w:pPr>
      <w:bookmarkStart w:id="188" w:name="sub_4521"/>
      <w:bookmarkEnd w:id="187"/>
      <w:r w:rsidRPr="00F0772B">
        <w:rPr>
          <w:color w:val="000000"/>
          <w:sz w:val="20"/>
          <w:szCs w:val="20"/>
        </w:rPr>
        <w:t>5.2.1. __________________________________________________________________________;</w:t>
      </w:r>
    </w:p>
    <w:p w14:paraId="7EF67C16" w14:textId="77777777" w:rsidR="00BC6260" w:rsidRPr="00F0772B" w:rsidRDefault="00BC6260" w:rsidP="00BC6260">
      <w:pPr>
        <w:ind w:firstLine="709"/>
        <w:jc w:val="both"/>
        <w:rPr>
          <w:color w:val="000000"/>
          <w:sz w:val="20"/>
          <w:szCs w:val="20"/>
        </w:rPr>
      </w:pPr>
      <w:bookmarkStart w:id="189" w:name="sub_4522"/>
      <w:bookmarkEnd w:id="188"/>
      <w:r w:rsidRPr="00F0772B">
        <w:rPr>
          <w:color w:val="000000"/>
          <w:sz w:val="20"/>
          <w:szCs w:val="20"/>
        </w:rPr>
        <w:t>5.2.2. __________________________________________________________________________.</w:t>
      </w:r>
    </w:p>
    <w:bookmarkEnd w:id="189"/>
    <w:p w14:paraId="510350DA" w14:textId="77777777" w:rsidR="00BC6260" w:rsidRPr="00F0772B" w:rsidRDefault="00BC6260" w:rsidP="00BC6260">
      <w:pPr>
        <w:ind w:firstLine="709"/>
        <w:jc w:val="both"/>
        <w:rPr>
          <w:color w:val="000000"/>
          <w:sz w:val="20"/>
          <w:szCs w:val="20"/>
        </w:rPr>
      </w:pPr>
    </w:p>
    <w:p w14:paraId="07419497" w14:textId="77777777" w:rsidR="00BC6260" w:rsidRPr="00F0772B" w:rsidRDefault="00BC6260" w:rsidP="00BC6260">
      <w:pPr>
        <w:pStyle w:val="10"/>
        <w:ind w:firstLine="709"/>
        <w:jc w:val="both"/>
        <w:rPr>
          <w:color w:val="000000"/>
          <w:sz w:val="20"/>
          <w:szCs w:val="20"/>
        </w:rPr>
      </w:pPr>
      <w:bookmarkStart w:id="190" w:name="sub_4006"/>
      <w:r w:rsidRPr="00F0772B">
        <w:rPr>
          <w:color w:val="000000"/>
          <w:sz w:val="20"/>
          <w:szCs w:val="20"/>
        </w:rPr>
        <w:t>VI. Иные условия</w:t>
      </w:r>
    </w:p>
    <w:bookmarkEnd w:id="190"/>
    <w:p w14:paraId="79EE0CB7" w14:textId="77777777" w:rsidR="00BC6260" w:rsidRPr="00F0772B" w:rsidRDefault="00BC6260" w:rsidP="00BC6260">
      <w:pPr>
        <w:ind w:firstLine="709"/>
        <w:jc w:val="both"/>
        <w:rPr>
          <w:color w:val="000000"/>
          <w:sz w:val="20"/>
          <w:szCs w:val="20"/>
        </w:rPr>
      </w:pPr>
    </w:p>
    <w:p w14:paraId="3C6ABA99" w14:textId="77777777" w:rsidR="00BC6260" w:rsidRPr="00F0772B" w:rsidRDefault="00BC6260" w:rsidP="00BC6260">
      <w:pPr>
        <w:ind w:firstLine="709"/>
        <w:jc w:val="both"/>
        <w:rPr>
          <w:color w:val="000000"/>
          <w:sz w:val="20"/>
          <w:szCs w:val="20"/>
        </w:rPr>
      </w:pPr>
      <w:bookmarkStart w:id="191" w:name="sub_4061"/>
      <w:r w:rsidRPr="00F0772B">
        <w:rPr>
          <w:color w:val="000000"/>
          <w:sz w:val="20"/>
          <w:szCs w:val="20"/>
        </w:rPr>
        <w:t>6.1. Иные условия по настоящему Соглашению</w:t>
      </w:r>
      <w:hyperlink w:anchor="sub_517" w:history="1">
        <w:r w:rsidRPr="00F0772B">
          <w:rPr>
            <w:rStyle w:val="af3"/>
            <w:color w:val="000000"/>
          </w:rPr>
          <w:t>&lt;17&gt;</w:t>
        </w:r>
      </w:hyperlink>
      <w:r w:rsidRPr="00F0772B">
        <w:rPr>
          <w:color w:val="000000"/>
          <w:sz w:val="20"/>
          <w:szCs w:val="20"/>
        </w:rPr>
        <w:t>:</w:t>
      </w:r>
    </w:p>
    <w:p w14:paraId="65854BA2" w14:textId="77777777" w:rsidR="00BC6260" w:rsidRPr="00F0772B" w:rsidRDefault="00BC6260" w:rsidP="00BC6260">
      <w:pPr>
        <w:ind w:firstLine="709"/>
        <w:jc w:val="both"/>
        <w:rPr>
          <w:color w:val="000000"/>
          <w:sz w:val="20"/>
          <w:szCs w:val="20"/>
        </w:rPr>
      </w:pPr>
      <w:bookmarkStart w:id="192" w:name="sub_4611"/>
      <w:bookmarkEnd w:id="191"/>
      <w:r w:rsidRPr="00F0772B">
        <w:rPr>
          <w:color w:val="000000"/>
          <w:sz w:val="20"/>
          <w:szCs w:val="20"/>
        </w:rPr>
        <w:t>6.1.1. _______________________________________________________________;</w:t>
      </w:r>
    </w:p>
    <w:p w14:paraId="45B36DB4" w14:textId="77777777" w:rsidR="00BC6260" w:rsidRPr="00F0772B" w:rsidRDefault="00BC6260" w:rsidP="00BC6260">
      <w:pPr>
        <w:ind w:firstLine="709"/>
        <w:jc w:val="both"/>
        <w:rPr>
          <w:color w:val="000000"/>
          <w:sz w:val="20"/>
          <w:szCs w:val="20"/>
        </w:rPr>
      </w:pPr>
      <w:bookmarkStart w:id="193" w:name="sub_4612"/>
      <w:bookmarkEnd w:id="192"/>
      <w:r w:rsidRPr="00F0772B">
        <w:rPr>
          <w:color w:val="000000"/>
          <w:sz w:val="20"/>
          <w:szCs w:val="20"/>
        </w:rPr>
        <w:t>6.1.2. _______________________________________________________________.</w:t>
      </w:r>
    </w:p>
    <w:bookmarkEnd w:id="193"/>
    <w:p w14:paraId="0F8462CB" w14:textId="77777777" w:rsidR="00BC6260" w:rsidRPr="00F0772B" w:rsidRDefault="00BC6260" w:rsidP="00BC6260">
      <w:pPr>
        <w:ind w:firstLine="709"/>
        <w:jc w:val="both"/>
        <w:rPr>
          <w:color w:val="000000"/>
          <w:sz w:val="20"/>
          <w:szCs w:val="20"/>
        </w:rPr>
      </w:pPr>
    </w:p>
    <w:p w14:paraId="64CEB566" w14:textId="77777777" w:rsidR="00BC6260" w:rsidRPr="00F0772B" w:rsidRDefault="00BC6260" w:rsidP="00BC6260">
      <w:pPr>
        <w:pStyle w:val="10"/>
        <w:ind w:firstLine="709"/>
        <w:jc w:val="both"/>
        <w:rPr>
          <w:color w:val="000000"/>
          <w:sz w:val="20"/>
          <w:szCs w:val="20"/>
        </w:rPr>
      </w:pPr>
      <w:bookmarkStart w:id="194" w:name="sub_4007"/>
      <w:r w:rsidRPr="00F0772B">
        <w:rPr>
          <w:color w:val="000000"/>
          <w:sz w:val="20"/>
          <w:szCs w:val="20"/>
        </w:rPr>
        <w:t>VII. Заключительные положения</w:t>
      </w:r>
    </w:p>
    <w:bookmarkEnd w:id="194"/>
    <w:p w14:paraId="6911F7F9" w14:textId="77777777" w:rsidR="00BC6260" w:rsidRPr="00F0772B" w:rsidRDefault="00BC6260" w:rsidP="00BC6260">
      <w:pPr>
        <w:ind w:firstLine="709"/>
        <w:jc w:val="both"/>
        <w:rPr>
          <w:color w:val="000000"/>
          <w:sz w:val="20"/>
          <w:szCs w:val="20"/>
        </w:rPr>
      </w:pPr>
    </w:p>
    <w:p w14:paraId="7162F734" w14:textId="77777777" w:rsidR="00BC6260" w:rsidRPr="00F0772B" w:rsidRDefault="00BC6260" w:rsidP="00BC6260">
      <w:pPr>
        <w:ind w:firstLine="709"/>
        <w:jc w:val="both"/>
        <w:rPr>
          <w:color w:val="000000"/>
          <w:sz w:val="20"/>
          <w:szCs w:val="20"/>
        </w:rPr>
      </w:pPr>
      <w:bookmarkStart w:id="195" w:name="sub_4071"/>
      <w:r w:rsidRPr="00F0772B">
        <w:rPr>
          <w:color w:val="000000"/>
          <w:sz w:val="20"/>
          <w:szCs w:val="20"/>
        </w:rPr>
        <w:t xml:space="preserve">7.1. Расторжение Соглашения осуществляется по соглашению сторон и оформляется в виде соглашения о расторжении настоящего Соглашения, за исключением расторжения в одностороннем порядке, предусмотренного </w:t>
      </w:r>
      <w:hyperlink w:anchor="sub_4711" w:history="1">
        <w:r w:rsidRPr="00F0772B">
          <w:rPr>
            <w:rStyle w:val="af3"/>
            <w:color w:val="000000"/>
          </w:rPr>
          <w:t>пунктом 7.1.1</w:t>
        </w:r>
      </w:hyperlink>
      <w:r w:rsidRPr="00F0772B">
        <w:rPr>
          <w:color w:val="000000"/>
          <w:sz w:val="20"/>
          <w:szCs w:val="20"/>
        </w:rPr>
        <w:t xml:space="preserve"> настоящего Соглашения</w:t>
      </w:r>
      <w:hyperlink w:anchor="sub_5171" w:history="1">
        <w:r w:rsidRPr="00F0772B">
          <w:rPr>
            <w:rStyle w:val="af3"/>
            <w:color w:val="000000"/>
          </w:rPr>
          <w:t>&lt;17.1&gt;</w:t>
        </w:r>
      </w:hyperlink>
      <w:r w:rsidRPr="00F0772B">
        <w:rPr>
          <w:color w:val="000000"/>
          <w:sz w:val="20"/>
          <w:szCs w:val="20"/>
        </w:rPr>
        <w:t>.</w:t>
      </w:r>
    </w:p>
    <w:p w14:paraId="7CB2675E" w14:textId="77777777" w:rsidR="00BC6260" w:rsidRPr="00F0772B" w:rsidRDefault="00BC6260" w:rsidP="00BC6260">
      <w:pPr>
        <w:ind w:firstLine="709"/>
        <w:jc w:val="both"/>
        <w:rPr>
          <w:color w:val="000000"/>
          <w:sz w:val="20"/>
          <w:szCs w:val="20"/>
        </w:rPr>
      </w:pPr>
      <w:bookmarkStart w:id="196" w:name="sub_4711"/>
      <w:bookmarkEnd w:id="195"/>
      <w:r w:rsidRPr="00F0772B">
        <w:rPr>
          <w:color w:val="000000"/>
          <w:sz w:val="20"/>
          <w:szCs w:val="20"/>
        </w:rPr>
        <w:t>7.1.1. Расторжение настоящего Соглашения Учредителем в одностороннем порядке возможно в случаях:</w:t>
      </w:r>
    </w:p>
    <w:p w14:paraId="63348D7D" w14:textId="77777777" w:rsidR="00BC6260" w:rsidRPr="00F0772B" w:rsidRDefault="00BC6260" w:rsidP="00BC6260">
      <w:pPr>
        <w:ind w:firstLine="709"/>
        <w:jc w:val="both"/>
        <w:rPr>
          <w:color w:val="000000"/>
          <w:sz w:val="20"/>
          <w:szCs w:val="20"/>
        </w:rPr>
      </w:pPr>
      <w:bookmarkStart w:id="197" w:name="sub_47111"/>
      <w:bookmarkEnd w:id="196"/>
      <w:r w:rsidRPr="00F0772B">
        <w:rPr>
          <w:color w:val="000000"/>
          <w:sz w:val="20"/>
          <w:szCs w:val="20"/>
        </w:rPr>
        <w:t>7.1.1.1. прекращения деятельности Учреждения при реорганизации или ликвидации;</w:t>
      </w:r>
    </w:p>
    <w:p w14:paraId="7224D67D" w14:textId="77777777" w:rsidR="00BC6260" w:rsidRPr="00F0772B" w:rsidRDefault="00BC6260" w:rsidP="00BC6260">
      <w:pPr>
        <w:ind w:firstLine="709"/>
        <w:jc w:val="both"/>
        <w:rPr>
          <w:color w:val="000000"/>
          <w:sz w:val="20"/>
          <w:szCs w:val="20"/>
        </w:rPr>
      </w:pPr>
      <w:bookmarkStart w:id="198" w:name="sub_47112"/>
      <w:bookmarkEnd w:id="197"/>
      <w:r w:rsidRPr="00F0772B">
        <w:rPr>
          <w:color w:val="000000"/>
          <w:sz w:val="20"/>
          <w:szCs w:val="20"/>
        </w:rPr>
        <w:t>7.1.1.2. нарушения Учреждением условий предоставления субсидии, предусмотренных настоящим Соглашением;</w:t>
      </w:r>
    </w:p>
    <w:p w14:paraId="0A4570B3" w14:textId="77777777" w:rsidR="00BC6260" w:rsidRPr="00F0772B" w:rsidRDefault="00BC6260" w:rsidP="00BC6260">
      <w:pPr>
        <w:ind w:firstLine="709"/>
        <w:jc w:val="both"/>
        <w:rPr>
          <w:color w:val="000000"/>
          <w:sz w:val="20"/>
          <w:szCs w:val="20"/>
        </w:rPr>
      </w:pPr>
      <w:bookmarkStart w:id="199" w:name="sub_47113"/>
      <w:bookmarkEnd w:id="198"/>
      <w:r w:rsidRPr="00F0772B">
        <w:rPr>
          <w:color w:val="000000"/>
          <w:sz w:val="20"/>
          <w:szCs w:val="20"/>
        </w:rPr>
        <w:t>7.1.1.3. _____________________________________________________________________</w:t>
      </w:r>
      <w:hyperlink w:anchor="sub_518" w:history="1">
        <w:r w:rsidRPr="00F0772B">
          <w:rPr>
            <w:rStyle w:val="af3"/>
            <w:color w:val="000000"/>
          </w:rPr>
          <w:t>&lt;18&gt;</w:t>
        </w:r>
      </w:hyperlink>
      <w:r w:rsidRPr="00F0772B">
        <w:rPr>
          <w:color w:val="000000"/>
          <w:sz w:val="20"/>
          <w:szCs w:val="20"/>
        </w:rPr>
        <w:t>.</w:t>
      </w:r>
    </w:p>
    <w:p w14:paraId="25013D19" w14:textId="77777777" w:rsidR="00BC6260" w:rsidRPr="00F0772B" w:rsidRDefault="00BC6260" w:rsidP="00BC6260">
      <w:pPr>
        <w:ind w:firstLine="709"/>
        <w:jc w:val="both"/>
        <w:rPr>
          <w:color w:val="000000"/>
          <w:sz w:val="20"/>
          <w:szCs w:val="20"/>
        </w:rPr>
      </w:pPr>
      <w:bookmarkStart w:id="200" w:name="sub_4072"/>
      <w:bookmarkEnd w:id="199"/>
      <w:r w:rsidRPr="00F0772B">
        <w:rPr>
          <w:color w:val="000000"/>
          <w:sz w:val="20"/>
          <w:szCs w:val="20"/>
        </w:rPr>
        <w:t>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Учреждением в бюджет Аликовского муниципального округа в установленном порядке</w:t>
      </w:r>
      <w:hyperlink w:anchor="sub_519" w:history="1">
        <w:r w:rsidRPr="00F0772B">
          <w:rPr>
            <w:rStyle w:val="af3"/>
            <w:color w:val="000000"/>
          </w:rPr>
          <w:t>&lt;19&gt;</w:t>
        </w:r>
      </w:hyperlink>
      <w:r w:rsidRPr="00F0772B">
        <w:rPr>
          <w:color w:val="000000"/>
          <w:sz w:val="20"/>
          <w:szCs w:val="20"/>
        </w:rPr>
        <w:t>.</w:t>
      </w:r>
    </w:p>
    <w:p w14:paraId="3B91B928" w14:textId="77777777" w:rsidR="00BC6260" w:rsidRPr="00F0772B" w:rsidRDefault="00BC6260" w:rsidP="00BC6260">
      <w:pPr>
        <w:ind w:firstLine="709"/>
        <w:jc w:val="both"/>
        <w:rPr>
          <w:color w:val="000000"/>
          <w:sz w:val="20"/>
          <w:szCs w:val="20"/>
        </w:rPr>
      </w:pPr>
      <w:bookmarkStart w:id="201" w:name="sub_4073"/>
      <w:bookmarkEnd w:id="200"/>
      <w:r w:rsidRPr="00F0772B">
        <w:rPr>
          <w:color w:val="000000"/>
          <w:sz w:val="20"/>
          <w:szCs w:val="20"/>
        </w:rPr>
        <w:lastRenderedPageBreak/>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6078FB89" w14:textId="77777777" w:rsidR="00BC6260" w:rsidRPr="00F0772B" w:rsidRDefault="00BC6260" w:rsidP="00BC6260">
      <w:pPr>
        <w:ind w:firstLine="709"/>
        <w:jc w:val="both"/>
        <w:rPr>
          <w:color w:val="000000"/>
          <w:sz w:val="20"/>
          <w:szCs w:val="20"/>
        </w:rPr>
      </w:pPr>
      <w:bookmarkStart w:id="202" w:name="sub_4074"/>
      <w:bookmarkEnd w:id="201"/>
      <w:r w:rsidRPr="00F0772B">
        <w:rPr>
          <w:color w:val="000000"/>
          <w:sz w:val="20"/>
          <w:szCs w:val="20"/>
        </w:rPr>
        <w:t xml:space="preserve">7.4.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sub_4022" w:history="1">
        <w:r w:rsidRPr="00F0772B">
          <w:rPr>
            <w:rStyle w:val="af3"/>
            <w:color w:val="000000"/>
          </w:rPr>
          <w:t>пункте 2.2</w:t>
        </w:r>
      </w:hyperlink>
      <w:r w:rsidRPr="00F0772B">
        <w:rPr>
          <w:color w:val="000000"/>
          <w:sz w:val="20"/>
          <w:szCs w:val="20"/>
        </w:rPr>
        <w:t xml:space="preserve"> настоящего Соглашения, и действует до полного исполнения Сторонами своих обязательств по настоящему Соглашению.</w:t>
      </w:r>
    </w:p>
    <w:p w14:paraId="1C56A5F7" w14:textId="77777777" w:rsidR="00BC6260" w:rsidRPr="00F0772B" w:rsidRDefault="00BC6260" w:rsidP="00BC6260">
      <w:pPr>
        <w:ind w:firstLine="709"/>
        <w:jc w:val="both"/>
        <w:rPr>
          <w:color w:val="000000"/>
          <w:sz w:val="20"/>
          <w:szCs w:val="20"/>
        </w:rPr>
      </w:pPr>
      <w:bookmarkStart w:id="203" w:name="sub_4075"/>
      <w:bookmarkEnd w:id="202"/>
      <w:r w:rsidRPr="00F0772B">
        <w:rPr>
          <w:color w:val="000000"/>
          <w:sz w:val="20"/>
          <w:szCs w:val="20"/>
        </w:rPr>
        <w:t xml:space="preserve">7.5. Изменение настоящего Соглашения, в том числе в соответствии с положениями </w:t>
      </w:r>
      <w:hyperlink w:anchor="sub_4422" w:history="1">
        <w:r w:rsidRPr="00F0772B">
          <w:rPr>
            <w:rStyle w:val="af3"/>
            <w:color w:val="000000"/>
          </w:rPr>
          <w:t>пункта 4.2.2</w:t>
        </w:r>
      </w:hyperlink>
      <w:r w:rsidRPr="00F0772B">
        <w:rPr>
          <w:color w:val="000000"/>
          <w:sz w:val="20"/>
          <w:szCs w:val="20"/>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hyperlink w:anchor="sub_5191" w:history="1">
        <w:r w:rsidRPr="00F0772B">
          <w:rPr>
            <w:rStyle w:val="af3"/>
            <w:color w:val="000000"/>
          </w:rPr>
          <w:t>&lt;19.1&gt;</w:t>
        </w:r>
      </w:hyperlink>
      <w:r w:rsidRPr="00F0772B">
        <w:rPr>
          <w:color w:val="000000"/>
          <w:sz w:val="20"/>
          <w:szCs w:val="20"/>
        </w:rPr>
        <w:t>.</w:t>
      </w:r>
    </w:p>
    <w:p w14:paraId="4329BD7C" w14:textId="77777777" w:rsidR="00BC6260" w:rsidRPr="00F0772B" w:rsidRDefault="00BC6260" w:rsidP="00BC6260">
      <w:pPr>
        <w:ind w:firstLine="709"/>
        <w:jc w:val="both"/>
        <w:rPr>
          <w:color w:val="000000"/>
          <w:sz w:val="20"/>
          <w:szCs w:val="20"/>
        </w:rPr>
      </w:pPr>
      <w:bookmarkStart w:id="204" w:name="sub_4076"/>
      <w:bookmarkEnd w:id="203"/>
      <w:r w:rsidRPr="00F0772B">
        <w:rPr>
          <w:color w:val="000000"/>
          <w:sz w:val="20"/>
          <w:szCs w:val="20"/>
        </w:rPr>
        <w:t>7.6. Документы и иная информация, предусмотренные настоящим Соглашением, могут направляться Сторонами следующим(ми) способом(ами)</w:t>
      </w:r>
      <w:hyperlink w:anchor="sub_520" w:history="1">
        <w:r w:rsidRPr="00F0772B">
          <w:rPr>
            <w:rStyle w:val="af3"/>
            <w:color w:val="000000"/>
          </w:rPr>
          <w:t>&lt;20&gt;</w:t>
        </w:r>
      </w:hyperlink>
      <w:r w:rsidRPr="00F0772B">
        <w:rPr>
          <w:color w:val="000000"/>
          <w:sz w:val="20"/>
          <w:szCs w:val="20"/>
        </w:rPr>
        <w:t>:</w:t>
      </w:r>
    </w:p>
    <w:p w14:paraId="33572633" w14:textId="77777777" w:rsidR="00BC6260" w:rsidRPr="00F0772B" w:rsidRDefault="00BC6260" w:rsidP="00BC6260">
      <w:pPr>
        <w:ind w:firstLine="709"/>
        <w:jc w:val="both"/>
        <w:rPr>
          <w:color w:val="000000"/>
          <w:sz w:val="20"/>
          <w:szCs w:val="20"/>
        </w:rPr>
      </w:pPr>
      <w:bookmarkStart w:id="205" w:name="sub_4761"/>
      <w:bookmarkEnd w:id="204"/>
      <w:r w:rsidRPr="00F0772B">
        <w:rPr>
          <w:color w:val="000000"/>
          <w:sz w:val="20"/>
          <w:szCs w:val="20"/>
        </w:rPr>
        <w:t>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31613870" w14:textId="77777777" w:rsidR="00BC6260" w:rsidRPr="00F0772B" w:rsidRDefault="00BC6260" w:rsidP="00BC6260">
      <w:pPr>
        <w:ind w:firstLine="709"/>
        <w:jc w:val="both"/>
        <w:rPr>
          <w:color w:val="000000"/>
          <w:sz w:val="20"/>
          <w:szCs w:val="20"/>
        </w:rPr>
      </w:pPr>
      <w:bookmarkStart w:id="206" w:name="sub_4762"/>
      <w:bookmarkEnd w:id="205"/>
      <w:r w:rsidRPr="00F0772B">
        <w:rPr>
          <w:color w:val="000000"/>
          <w:sz w:val="20"/>
          <w:szCs w:val="20"/>
        </w:rPr>
        <w:t>7.6.2. _____________________________________________________________________</w:t>
      </w:r>
      <w:hyperlink w:anchor="sub_521" w:history="1">
        <w:r w:rsidRPr="00F0772B">
          <w:rPr>
            <w:rStyle w:val="af3"/>
            <w:color w:val="000000"/>
          </w:rPr>
          <w:t>&lt;21&gt;</w:t>
        </w:r>
      </w:hyperlink>
      <w:r w:rsidRPr="00F0772B">
        <w:rPr>
          <w:color w:val="000000"/>
          <w:sz w:val="20"/>
          <w:szCs w:val="20"/>
        </w:rPr>
        <w:t>.</w:t>
      </w:r>
    </w:p>
    <w:p w14:paraId="79BEE638" w14:textId="77777777" w:rsidR="00BC6260" w:rsidRPr="00F0772B" w:rsidRDefault="00BC6260" w:rsidP="00BC6260">
      <w:pPr>
        <w:ind w:firstLine="709"/>
        <w:jc w:val="both"/>
        <w:rPr>
          <w:color w:val="000000"/>
          <w:sz w:val="20"/>
          <w:szCs w:val="20"/>
        </w:rPr>
      </w:pPr>
      <w:bookmarkStart w:id="207" w:name="sub_4077"/>
      <w:bookmarkEnd w:id="206"/>
      <w:r w:rsidRPr="00F0772B">
        <w:rPr>
          <w:color w:val="000000"/>
          <w:sz w:val="20"/>
          <w:szCs w:val="20"/>
        </w:rPr>
        <w:t>7.7. Настоящее Соглашение заключено Сторонами в форме бумажного документа в двух экземплярах, по одному экземпляру для каждой из Сторон.</w:t>
      </w:r>
    </w:p>
    <w:bookmarkEnd w:id="207"/>
    <w:p w14:paraId="2B92E1C4" w14:textId="77777777" w:rsidR="00BC6260" w:rsidRPr="00F0772B" w:rsidRDefault="00BC6260" w:rsidP="00BC6260">
      <w:pPr>
        <w:ind w:firstLine="709"/>
        <w:jc w:val="both"/>
        <w:rPr>
          <w:color w:val="000000"/>
          <w:sz w:val="20"/>
          <w:szCs w:val="20"/>
        </w:rPr>
      </w:pPr>
    </w:p>
    <w:p w14:paraId="3CEBD393" w14:textId="77777777" w:rsidR="00BC6260" w:rsidRPr="00F0772B" w:rsidRDefault="00BC6260" w:rsidP="00BC6260">
      <w:pPr>
        <w:pStyle w:val="10"/>
        <w:ind w:firstLine="709"/>
        <w:jc w:val="center"/>
        <w:rPr>
          <w:color w:val="000000"/>
          <w:sz w:val="20"/>
          <w:szCs w:val="20"/>
        </w:rPr>
      </w:pPr>
      <w:bookmarkStart w:id="208" w:name="sub_4008"/>
      <w:r w:rsidRPr="00F0772B">
        <w:rPr>
          <w:color w:val="000000"/>
          <w:sz w:val="20"/>
          <w:szCs w:val="20"/>
        </w:rPr>
        <w:t>VIII. Платежные реквизиты Сторон</w:t>
      </w:r>
    </w:p>
    <w:bookmarkEnd w:id="208"/>
    <w:p w14:paraId="3E209129"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5"/>
        <w:gridCol w:w="4544"/>
      </w:tblGrid>
      <w:tr w:rsidR="00BC6260" w:rsidRPr="00F0772B" w14:paraId="32D39CF2" w14:textId="77777777" w:rsidTr="004B2260">
        <w:tc>
          <w:tcPr>
            <w:tcW w:w="5095" w:type="dxa"/>
            <w:tcBorders>
              <w:top w:val="single" w:sz="4" w:space="0" w:color="auto"/>
              <w:bottom w:val="single" w:sz="4" w:space="0" w:color="auto"/>
              <w:right w:val="single" w:sz="4" w:space="0" w:color="auto"/>
            </w:tcBorders>
          </w:tcPr>
          <w:p w14:paraId="026D94CF"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Сокращенное наименование Учредителя</w:t>
            </w:r>
          </w:p>
        </w:tc>
        <w:tc>
          <w:tcPr>
            <w:tcW w:w="4544" w:type="dxa"/>
            <w:tcBorders>
              <w:top w:val="single" w:sz="4" w:space="0" w:color="auto"/>
              <w:left w:val="single" w:sz="4" w:space="0" w:color="auto"/>
              <w:bottom w:val="single" w:sz="4" w:space="0" w:color="auto"/>
            </w:tcBorders>
          </w:tcPr>
          <w:p w14:paraId="40F2848B"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Сокращенное наименование Учреждения</w:t>
            </w:r>
          </w:p>
        </w:tc>
      </w:tr>
      <w:tr w:rsidR="00BC6260" w:rsidRPr="00F0772B" w14:paraId="1913DBA4" w14:textId="77777777" w:rsidTr="004B2260">
        <w:tc>
          <w:tcPr>
            <w:tcW w:w="5095" w:type="dxa"/>
            <w:tcBorders>
              <w:top w:val="single" w:sz="4" w:space="0" w:color="auto"/>
              <w:bottom w:val="single" w:sz="4" w:space="0" w:color="auto"/>
              <w:right w:val="single" w:sz="4" w:space="0" w:color="auto"/>
            </w:tcBorders>
          </w:tcPr>
          <w:p w14:paraId="7B38AF3A"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Наименование Учредителя</w:t>
            </w:r>
          </w:p>
          <w:p w14:paraId="48A73091"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 xml:space="preserve">ОГРН, </w:t>
            </w:r>
            <w:hyperlink r:id="rId97" w:history="1">
              <w:r w:rsidRPr="00F0772B">
                <w:rPr>
                  <w:rStyle w:val="af3"/>
                  <w:rFonts w:ascii="Times New Roman" w:hAnsi="Times New Roman"/>
                </w:rPr>
                <w:t>ОКТМО</w:t>
              </w:r>
            </w:hyperlink>
          </w:p>
        </w:tc>
        <w:tc>
          <w:tcPr>
            <w:tcW w:w="4544" w:type="dxa"/>
            <w:tcBorders>
              <w:top w:val="single" w:sz="4" w:space="0" w:color="auto"/>
              <w:left w:val="single" w:sz="4" w:space="0" w:color="auto"/>
              <w:bottom w:val="single" w:sz="4" w:space="0" w:color="auto"/>
            </w:tcBorders>
          </w:tcPr>
          <w:p w14:paraId="50FF051D"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Наименование Учреждения</w:t>
            </w:r>
          </w:p>
          <w:p w14:paraId="62740C97"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ОГРН, ОКТМО</w:t>
            </w:r>
          </w:p>
        </w:tc>
      </w:tr>
      <w:tr w:rsidR="00BC6260" w:rsidRPr="00F0772B" w14:paraId="79AE2A75" w14:textId="77777777" w:rsidTr="004B2260">
        <w:tc>
          <w:tcPr>
            <w:tcW w:w="5095" w:type="dxa"/>
            <w:tcBorders>
              <w:top w:val="single" w:sz="4" w:space="0" w:color="auto"/>
              <w:bottom w:val="single" w:sz="4" w:space="0" w:color="auto"/>
              <w:right w:val="single" w:sz="4" w:space="0" w:color="auto"/>
            </w:tcBorders>
          </w:tcPr>
          <w:p w14:paraId="29DDF3CD"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Место нахождения:</w:t>
            </w:r>
          </w:p>
        </w:tc>
        <w:tc>
          <w:tcPr>
            <w:tcW w:w="4544" w:type="dxa"/>
            <w:tcBorders>
              <w:top w:val="single" w:sz="4" w:space="0" w:color="auto"/>
              <w:left w:val="single" w:sz="4" w:space="0" w:color="auto"/>
              <w:bottom w:val="single" w:sz="4" w:space="0" w:color="auto"/>
            </w:tcBorders>
          </w:tcPr>
          <w:p w14:paraId="42DED56A"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Место нахождения:</w:t>
            </w:r>
          </w:p>
        </w:tc>
      </w:tr>
      <w:tr w:rsidR="00BC6260" w:rsidRPr="00F0772B" w14:paraId="5B0A09B1" w14:textId="77777777" w:rsidTr="004B2260">
        <w:tc>
          <w:tcPr>
            <w:tcW w:w="5095" w:type="dxa"/>
            <w:tcBorders>
              <w:top w:val="single" w:sz="4" w:space="0" w:color="auto"/>
              <w:bottom w:val="single" w:sz="4" w:space="0" w:color="auto"/>
              <w:right w:val="single" w:sz="4" w:space="0" w:color="auto"/>
            </w:tcBorders>
          </w:tcPr>
          <w:p w14:paraId="299FBA60" w14:textId="77777777" w:rsidR="00BC6260" w:rsidRPr="00F0772B" w:rsidRDefault="00BC6260" w:rsidP="004B2260">
            <w:pPr>
              <w:pStyle w:val="afc"/>
              <w:rPr>
                <w:rFonts w:ascii="Times New Roman" w:hAnsi="Times New Roman"/>
                <w:sz w:val="20"/>
                <w:szCs w:val="20"/>
              </w:rPr>
            </w:pPr>
          </w:p>
        </w:tc>
        <w:tc>
          <w:tcPr>
            <w:tcW w:w="4544" w:type="dxa"/>
            <w:tcBorders>
              <w:top w:val="single" w:sz="4" w:space="0" w:color="auto"/>
              <w:left w:val="single" w:sz="4" w:space="0" w:color="auto"/>
              <w:bottom w:val="single" w:sz="4" w:space="0" w:color="auto"/>
            </w:tcBorders>
          </w:tcPr>
          <w:p w14:paraId="6FBDAFB1" w14:textId="77777777" w:rsidR="00BC6260" w:rsidRPr="00F0772B" w:rsidRDefault="00BC6260" w:rsidP="004B2260">
            <w:pPr>
              <w:pStyle w:val="afc"/>
              <w:rPr>
                <w:rFonts w:ascii="Times New Roman" w:hAnsi="Times New Roman"/>
                <w:sz w:val="20"/>
                <w:szCs w:val="20"/>
              </w:rPr>
            </w:pPr>
          </w:p>
        </w:tc>
      </w:tr>
      <w:tr w:rsidR="00BC6260" w:rsidRPr="00F0772B" w14:paraId="5AB96856" w14:textId="77777777" w:rsidTr="004B2260">
        <w:tc>
          <w:tcPr>
            <w:tcW w:w="5095" w:type="dxa"/>
            <w:tcBorders>
              <w:top w:val="single" w:sz="4" w:space="0" w:color="auto"/>
              <w:bottom w:val="single" w:sz="4" w:space="0" w:color="auto"/>
              <w:right w:val="single" w:sz="4" w:space="0" w:color="auto"/>
            </w:tcBorders>
          </w:tcPr>
          <w:p w14:paraId="2B22B6D3"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ИНН/КПП</w:t>
            </w:r>
          </w:p>
        </w:tc>
        <w:tc>
          <w:tcPr>
            <w:tcW w:w="4544" w:type="dxa"/>
            <w:tcBorders>
              <w:top w:val="single" w:sz="4" w:space="0" w:color="auto"/>
              <w:left w:val="single" w:sz="4" w:space="0" w:color="auto"/>
              <w:bottom w:val="single" w:sz="4" w:space="0" w:color="auto"/>
            </w:tcBorders>
          </w:tcPr>
          <w:p w14:paraId="6DCC893A"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ИНН/КПП</w:t>
            </w:r>
          </w:p>
        </w:tc>
      </w:tr>
      <w:tr w:rsidR="00BC6260" w:rsidRPr="00F0772B" w14:paraId="4CB95F25" w14:textId="77777777" w:rsidTr="004B2260">
        <w:tc>
          <w:tcPr>
            <w:tcW w:w="5095" w:type="dxa"/>
            <w:tcBorders>
              <w:top w:val="single" w:sz="4" w:space="0" w:color="auto"/>
              <w:bottom w:val="single" w:sz="4" w:space="0" w:color="auto"/>
              <w:right w:val="single" w:sz="4" w:space="0" w:color="auto"/>
            </w:tcBorders>
          </w:tcPr>
          <w:p w14:paraId="15E4853C"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Платежные реквизиты:</w:t>
            </w:r>
          </w:p>
        </w:tc>
        <w:tc>
          <w:tcPr>
            <w:tcW w:w="4544" w:type="dxa"/>
            <w:tcBorders>
              <w:top w:val="single" w:sz="4" w:space="0" w:color="auto"/>
              <w:left w:val="single" w:sz="4" w:space="0" w:color="auto"/>
              <w:bottom w:val="single" w:sz="4" w:space="0" w:color="auto"/>
            </w:tcBorders>
          </w:tcPr>
          <w:p w14:paraId="7AD8080A"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Платежные реквизиты:</w:t>
            </w:r>
          </w:p>
        </w:tc>
      </w:tr>
    </w:tbl>
    <w:p w14:paraId="7E83DD7D" w14:textId="77777777" w:rsidR="00BC6260" w:rsidRPr="00F0772B" w:rsidRDefault="00BC6260" w:rsidP="00BC6260">
      <w:pPr>
        <w:rPr>
          <w:sz w:val="20"/>
          <w:szCs w:val="20"/>
        </w:rPr>
      </w:pPr>
    </w:p>
    <w:p w14:paraId="23D4F674" w14:textId="77777777" w:rsidR="00BC6260" w:rsidRPr="00F0772B" w:rsidRDefault="00BC6260" w:rsidP="00BC6260">
      <w:pPr>
        <w:pStyle w:val="10"/>
        <w:jc w:val="center"/>
        <w:rPr>
          <w:sz w:val="20"/>
          <w:szCs w:val="20"/>
        </w:rPr>
      </w:pPr>
      <w:bookmarkStart w:id="209" w:name="sub_4009"/>
      <w:r w:rsidRPr="00F0772B">
        <w:rPr>
          <w:sz w:val="20"/>
          <w:szCs w:val="20"/>
        </w:rPr>
        <w:t>IX. Подписи Сторон</w:t>
      </w:r>
    </w:p>
    <w:bookmarkEnd w:id="209"/>
    <w:p w14:paraId="3BFF854D"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940"/>
        <w:gridCol w:w="2240"/>
        <w:gridCol w:w="2219"/>
      </w:tblGrid>
      <w:tr w:rsidR="00BC6260" w:rsidRPr="00F0772B" w14:paraId="5211DD8A" w14:textId="77777777" w:rsidTr="004B2260">
        <w:tc>
          <w:tcPr>
            <w:tcW w:w="5180" w:type="dxa"/>
            <w:gridSpan w:val="2"/>
            <w:tcBorders>
              <w:top w:val="single" w:sz="4" w:space="0" w:color="auto"/>
              <w:bottom w:val="single" w:sz="4" w:space="0" w:color="auto"/>
              <w:right w:val="single" w:sz="4" w:space="0" w:color="auto"/>
            </w:tcBorders>
          </w:tcPr>
          <w:p w14:paraId="54A9A78C"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Сокращенное наименование Учредителя</w:t>
            </w:r>
          </w:p>
        </w:tc>
        <w:tc>
          <w:tcPr>
            <w:tcW w:w="4459" w:type="dxa"/>
            <w:gridSpan w:val="2"/>
            <w:tcBorders>
              <w:top w:val="single" w:sz="4" w:space="0" w:color="auto"/>
              <w:left w:val="single" w:sz="4" w:space="0" w:color="auto"/>
              <w:bottom w:val="single" w:sz="4" w:space="0" w:color="auto"/>
            </w:tcBorders>
          </w:tcPr>
          <w:p w14:paraId="0B8D9821"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Сокращенное наименование Учреждения</w:t>
            </w:r>
          </w:p>
        </w:tc>
      </w:tr>
      <w:tr w:rsidR="00BC6260" w:rsidRPr="00F0772B" w14:paraId="533E78EC" w14:textId="77777777" w:rsidTr="004B2260">
        <w:tc>
          <w:tcPr>
            <w:tcW w:w="2240" w:type="dxa"/>
            <w:tcBorders>
              <w:top w:val="single" w:sz="4" w:space="0" w:color="auto"/>
              <w:bottom w:val="single" w:sz="4" w:space="0" w:color="auto"/>
              <w:right w:val="single" w:sz="4" w:space="0" w:color="auto"/>
            </w:tcBorders>
          </w:tcPr>
          <w:p w14:paraId="126CCFC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w:t>
            </w:r>
          </w:p>
          <w:p w14:paraId="736BB43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(подпись)</w:t>
            </w:r>
          </w:p>
        </w:tc>
        <w:tc>
          <w:tcPr>
            <w:tcW w:w="2940" w:type="dxa"/>
            <w:tcBorders>
              <w:top w:val="single" w:sz="4" w:space="0" w:color="auto"/>
              <w:left w:val="nil"/>
              <w:bottom w:val="single" w:sz="4" w:space="0" w:color="auto"/>
              <w:right w:val="single" w:sz="4" w:space="0" w:color="auto"/>
            </w:tcBorders>
          </w:tcPr>
          <w:p w14:paraId="05ECD72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w:t>
            </w:r>
          </w:p>
          <w:p w14:paraId="6A05D54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(ФИО)</w:t>
            </w:r>
          </w:p>
        </w:tc>
        <w:tc>
          <w:tcPr>
            <w:tcW w:w="2240" w:type="dxa"/>
            <w:tcBorders>
              <w:top w:val="single" w:sz="4" w:space="0" w:color="auto"/>
              <w:left w:val="single" w:sz="4" w:space="0" w:color="auto"/>
              <w:bottom w:val="single" w:sz="4" w:space="0" w:color="auto"/>
              <w:right w:val="nil"/>
            </w:tcBorders>
          </w:tcPr>
          <w:p w14:paraId="7CD482F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w:t>
            </w:r>
          </w:p>
          <w:p w14:paraId="7FB082E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(подпись)</w:t>
            </w:r>
          </w:p>
        </w:tc>
        <w:tc>
          <w:tcPr>
            <w:tcW w:w="2219" w:type="dxa"/>
            <w:tcBorders>
              <w:top w:val="single" w:sz="4" w:space="0" w:color="auto"/>
              <w:left w:val="nil"/>
              <w:bottom w:val="single" w:sz="4" w:space="0" w:color="auto"/>
            </w:tcBorders>
          </w:tcPr>
          <w:p w14:paraId="319B0E5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w:t>
            </w:r>
          </w:p>
          <w:p w14:paraId="2483116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(ФИО)</w:t>
            </w:r>
          </w:p>
        </w:tc>
      </w:tr>
    </w:tbl>
    <w:p w14:paraId="1EB1E8E7" w14:textId="77777777" w:rsidR="00BC6260" w:rsidRPr="00F0772B" w:rsidRDefault="00BC6260" w:rsidP="00BC6260">
      <w:pPr>
        <w:rPr>
          <w:sz w:val="20"/>
          <w:szCs w:val="20"/>
        </w:rPr>
      </w:pPr>
    </w:p>
    <w:p w14:paraId="2A40A05D"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w:t>
      </w:r>
    </w:p>
    <w:p w14:paraId="0C54DD57" w14:textId="77777777" w:rsidR="00BC6260" w:rsidRPr="00F0772B" w:rsidRDefault="00BC6260" w:rsidP="00BC6260">
      <w:pPr>
        <w:ind w:firstLine="709"/>
        <w:jc w:val="both"/>
        <w:rPr>
          <w:color w:val="000000"/>
          <w:sz w:val="20"/>
          <w:szCs w:val="20"/>
        </w:rPr>
      </w:pPr>
      <w:bookmarkStart w:id="210" w:name="sub_501"/>
      <w:r w:rsidRPr="00F0772B">
        <w:rPr>
          <w:color w:val="000000"/>
          <w:sz w:val="20"/>
          <w:szCs w:val="20"/>
        </w:rPr>
        <w:t xml:space="preserve">&lt;1&gt; Если Субсидия предоставляется по нескольким кодам </w:t>
      </w:r>
      <w:hyperlink r:id="rId98" w:history="1">
        <w:r w:rsidRPr="00F0772B">
          <w:rPr>
            <w:rStyle w:val="af3"/>
            <w:color w:val="000000"/>
          </w:rPr>
          <w:t>БК</w:t>
        </w:r>
      </w:hyperlink>
      <w:r w:rsidRPr="00F0772B">
        <w:rPr>
          <w:color w:val="000000"/>
          <w:sz w:val="20"/>
          <w:szCs w:val="20"/>
        </w:rPr>
        <w:t>, то указываются последовательно год предоставления Субсидии, соответствующие коды БК, а также суммы Субсидии, предоставляемые по таким кодам БК.</w:t>
      </w:r>
    </w:p>
    <w:p w14:paraId="2EBC0602" w14:textId="77777777" w:rsidR="00BC6260" w:rsidRPr="00F0772B" w:rsidRDefault="00BC6260" w:rsidP="00BC6260">
      <w:pPr>
        <w:ind w:firstLine="709"/>
        <w:jc w:val="both"/>
        <w:rPr>
          <w:color w:val="000000"/>
          <w:sz w:val="20"/>
          <w:szCs w:val="20"/>
        </w:rPr>
      </w:pPr>
      <w:bookmarkStart w:id="211" w:name="sub_502"/>
      <w:bookmarkEnd w:id="210"/>
      <w:r w:rsidRPr="00F0772B">
        <w:rPr>
          <w:color w:val="000000"/>
          <w:sz w:val="20"/>
          <w:szCs w:val="20"/>
        </w:rPr>
        <w:t xml:space="preserve">&lt;2&gt; Приложение, указанное в </w:t>
      </w:r>
      <w:hyperlink w:anchor="sub_4413" w:history="1">
        <w:r w:rsidRPr="00F0772B">
          <w:rPr>
            <w:rStyle w:val="af3"/>
            <w:color w:val="000000"/>
          </w:rPr>
          <w:t>пункте 4.1.3</w:t>
        </w:r>
      </w:hyperlink>
      <w:r w:rsidRPr="00F0772B">
        <w:rPr>
          <w:color w:val="000000"/>
          <w:sz w:val="20"/>
          <w:szCs w:val="20"/>
        </w:rPr>
        <w:t xml:space="preserve">, оформляется в соответствии с </w:t>
      </w:r>
      <w:hyperlink w:anchor="sub_4100" w:history="1">
        <w:r w:rsidRPr="00F0772B">
          <w:rPr>
            <w:rStyle w:val="af3"/>
            <w:color w:val="000000"/>
          </w:rPr>
          <w:t>приложением N 1</w:t>
        </w:r>
      </w:hyperlink>
      <w:r w:rsidRPr="00F0772B">
        <w:rPr>
          <w:color w:val="000000"/>
          <w:sz w:val="20"/>
          <w:szCs w:val="20"/>
        </w:rPr>
        <w:t xml:space="preserve"> к настоящей Типовой форме.</w:t>
      </w:r>
    </w:p>
    <w:p w14:paraId="7E3F456D" w14:textId="77777777" w:rsidR="00BC6260" w:rsidRPr="00F0772B" w:rsidRDefault="00BC6260" w:rsidP="00BC6260">
      <w:pPr>
        <w:ind w:firstLine="709"/>
        <w:jc w:val="both"/>
        <w:rPr>
          <w:color w:val="000000"/>
          <w:sz w:val="20"/>
          <w:szCs w:val="20"/>
        </w:rPr>
      </w:pPr>
      <w:bookmarkStart w:id="212" w:name="sub_503"/>
      <w:bookmarkEnd w:id="211"/>
      <w:r w:rsidRPr="00F0772B">
        <w:rPr>
          <w:color w:val="000000"/>
          <w:sz w:val="20"/>
          <w:szCs w:val="20"/>
        </w:rPr>
        <w:t>&lt;3&gt; Формируется на 1 января финансового года, следующего за годом предоставления Субсидии.</w:t>
      </w:r>
    </w:p>
    <w:p w14:paraId="5C576A78" w14:textId="77777777" w:rsidR="00BC6260" w:rsidRPr="00F0772B" w:rsidRDefault="00BC6260" w:rsidP="00BC6260">
      <w:pPr>
        <w:ind w:firstLine="709"/>
        <w:jc w:val="both"/>
        <w:rPr>
          <w:color w:val="000000"/>
          <w:sz w:val="20"/>
          <w:szCs w:val="20"/>
        </w:rPr>
      </w:pPr>
      <w:bookmarkStart w:id="213" w:name="sub_504"/>
      <w:bookmarkEnd w:id="212"/>
      <w:r w:rsidRPr="00F0772B">
        <w:rPr>
          <w:color w:val="000000"/>
          <w:sz w:val="20"/>
          <w:szCs w:val="20"/>
        </w:rPr>
        <w:t xml:space="preserve">&lt;4&gt; Приложение, указанное в </w:t>
      </w:r>
      <w:hyperlink w:anchor="sub_4417" w:history="1">
        <w:r w:rsidRPr="00F0772B">
          <w:rPr>
            <w:rStyle w:val="af3"/>
            <w:color w:val="000000"/>
          </w:rPr>
          <w:t>пункте 4.1.7</w:t>
        </w:r>
      </w:hyperlink>
      <w:r w:rsidRPr="00F0772B">
        <w:rPr>
          <w:color w:val="000000"/>
          <w:sz w:val="20"/>
          <w:szCs w:val="20"/>
        </w:rPr>
        <w:t xml:space="preserve">, оформляется в соответствии с </w:t>
      </w:r>
      <w:hyperlink w:anchor="sub_4200" w:history="1">
        <w:r w:rsidRPr="00F0772B">
          <w:rPr>
            <w:rStyle w:val="af3"/>
            <w:color w:val="000000"/>
          </w:rPr>
          <w:t>приложением N 2</w:t>
        </w:r>
      </w:hyperlink>
      <w:r w:rsidRPr="00F0772B">
        <w:rPr>
          <w:color w:val="000000"/>
          <w:sz w:val="20"/>
          <w:szCs w:val="20"/>
        </w:rPr>
        <w:t xml:space="preserve"> к настоящей Типовой форме.</w:t>
      </w:r>
    </w:p>
    <w:p w14:paraId="209C71CF" w14:textId="77777777" w:rsidR="00BC6260" w:rsidRPr="00F0772B" w:rsidRDefault="00BC6260" w:rsidP="00BC6260">
      <w:pPr>
        <w:ind w:firstLine="709"/>
        <w:jc w:val="both"/>
        <w:rPr>
          <w:color w:val="000000"/>
          <w:sz w:val="20"/>
          <w:szCs w:val="20"/>
        </w:rPr>
      </w:pPr>
      <w:bookmarkStart w:id="214" w:name="sub_505"/>
      <w:bookmarkEnd w:id="213"/>
      <w:r w:rsidRPr="00F0772B">
        <w:rPr>
          <w:color w:val="000000"/>
          <w:sz w:val="20"/>
          <w:szCs w:val="20"/>
        </w:rPr>
        <w:t>&lt;5&gt; Указывается число и месяц, а также год, следующий за годом предоставления Субсидии.</w:t>
      </w:r>
    </w:p>
    <w:p w14:paraId="2CC6E17A" w14:textId="77777777" w:rsidR="00BC6260" w:rsidRPr="00F0772B" w:rsidRDefault="00BC6260" w:rsidP="00BC6260">
      <w:pPr>
        <w:ind w:firstLine="709"/>
        <w:jc w:val="both"/>
        <w:rPr>
          <w:color w:val="000000"/>
          <w:sz w:val="20"/>
          <w:szCs w:val="20"/>
        </w:rPr>
      </w:pPr>
      <w:bookmarkStart w:id="215" w:name="sub_506"/>
      <w:bookmarkEnd w:id="214"/>
      <w:r w:rsidRPr="00F0772B">
        <w:rPr>
          <w:color w:val="000000"/>
          <w:sz w:val="20"/>
          <w:szCs w:val="20"/>
        </w:rPr>
        <w:t>&lt;6&gt; Указываются иные конкретные обязательства (при наличии).</w:t>
      </w:r>
    </w:p>
    <w:p w14:paraId="64C4BF8A" w14:textId="77777777" w:rsidR="00BC6260" w:rsidRPr="00F0772B" w:rsidRDefault="00BC6260" w:rsidP="00BC6260">
      <w:pPr>
        <w:ind w:firstLine="709"/>
        <w:jc w:val="both"/>
        <w:rPr>
          <w:color w:val="000000"/>
          <w:sz w:val="20"/>
          <w:szCs w:val="20"/>
        </w:rPr>
      </w:pPr>
      <w:bookmarkStart w:id="216" w:name="sub_507"/>
      <w:bookmarkEnd w:id="215"/>
      <w:r w:rsidRPr="00F0772B">
        <w:rPr>
          <w:color w:val="000000"/>
          <w:sz w:val="20"/>
          <w:szCs w:val="20"/>
        </w:rPr>
        <w:t>&lt;7&gt; Указываются иные конкретные права (при наличии).</w:t>
      </w:r>
    </w:p>
    <w:p w14:paraId="6AF4F024" w14:textId="77777777" w:rsidR="00BC6260" w:rsidRPr="00F0772B" w:rsidRDefault="00BC6260" w:rsidP="00BC6260">
      <w:pPr>
        <w:ind w:firstLine="709"/>
        <w:jc w:val="both"/>
        <w:rPr>
          <w:color w:val="000000"/>
          <w:sz w:val="20"/>
          <w:szCs w:val="20"/>
        </w:rPr>
      </w:pPr>
      <w:bookmarkStart w:id="217" w:name="sub_508"/>
      <w:bookmarkEnd w:id="216"/>
      <w:r w:rsidRPr="00F0772B">
        <w:rPr>
          <w:color w:val="000000"/>
          <w:sz w:val="20"/>
          <w:szCs w:val="20"/>
        </w:rPr>
        <w:t xml:space="preserve">&lt;8&gt; Указывается число и месяц, а также год, следующий за годом предоставления Субсидии, но не позднее сроков, установленных </w:t>
      </w:r>
      <w:hyperlink r:id="rId99" w:history="1">
        <w:r w:rsidRPr="00F0772B">
          <w:rPr>
            <w:rStyle w:val="af3"/>
            <w:color w:val="000000"/>
          </w:rPr>
          <w:t>бюджетным законодательством</w:t>
        </w:r>
      </w:hyperlink>
      <w:r w:rsidRPr="00F0772B">
        <w:rPr>
          <w:color w:val="000000"/>
          <w:sz w:val="20"/>
          <w:szCs w:val="20"/>
        </w:rPr>
        <w:t xml:space="preserve"> Российской Федерации.</w:t>
      </w:r>
    </w:p>
    <w:p w14:paraId="51AD7B34" w14:textId="77777777" w:rsidR="00BC6260" w:rsidRPr="00F0772B" w:rsidRDefault="00BC6260" w:rsidP="00BC6260">
      <w:pPr>
        <w:ind w:firstLine="709"/>
        <w:jc w:val="both"/>
        <w:rPr>
          <w:color w:val="000000"/>
          <w:sz w:val="20"/>
          <w:szCs w:val="20"/>
        </w:rPr>
      </w:pPr>
      <w:bookmarkStart w:id="218" w:name="sub_509"/>
      <w:bookmarkEnd w:id="217"/>
      <w:r w:rsidRPr="00F0772B">
        <w:rPr>
          <w:color w:val="000000"/>
          <w:sz w:val="20"/>
          <w:szCs w:val="20"/>
        </w:rPr>
        <w:t>&lt;9&gt; В отношении выполнения работ представляется Учреждением в случае установления Учредителем соответствующего требования в муниципальном задании.</w:t>
      </w:r>
    </w:p>
    <w:p w14:paraId="075C69EA" w14:textId="77777777" w:rsidR="00BC6260" w:rsidRPr="00F0772B" w:rsidRDefault="00BC6260" w:rsidP="00BC6260">
      <w:pPr>
        <w:ind w:firstLine="709"/>
        <w:jc w:val="both"/>
        <w:rPr>
          <w:color w:val="000000"/>
          <w:sz w:val="20"/>
          <w:szCs w:val="20"/>
        </w:rPr>
      </w:pPr>
      <w:bookmarkStart w:id="219" w:name="sub_510"/>
      <w:bookmarkEnd w:id="218"/>
      <w:r w:rsidRPr="00F0772B">
        <w:rPr>
          <w:color w:val="000000"/>
          <w:sz w:val="20"/>
          <w:szCs w:val="20"/>
        </w:rPr>
        <w:t>&lt;10&gt; Указывается число и месяц, а также год предоставления Субсидии, соответствующие сроку, установленному Учредителем в муниципальном задании.</w:t>
      </w:r>
    </w:p>
    <w:p w14:paraId="7F57D852" w14:textId="77777777" w:rsidR="00BC6260" w:rsidRPr="00F0772B" w:rsidRDefault="00BC6260" w:rsidP="00BC6260">
      <w:pPr>
        <w:ind w:firstLine="709"/>
        <w:jc w:val="both"/>
        <w:rPr>
          <w:color w:val="000000"/>
          <w:sz w:val="20"/>
          <w:szCs w:val="20"/>
        </w:rPr>
      </w:pPr>
      <w:bookmarkStart w:id="220" w:name="sub_511"/>
      <w:bookmarkEnd w:id="219"/>
      <w:r w:rsidRPr="00F0772B">
        <w:rPr>
          <w:color w:val="000000"/>
          <w:sz w:val="20"/>
          <w:szCs w:val="20"/>
        </w:rPr>
        <w:t>&lt;11&gt; Указывается число и месяц, а также год, следующий за годом предоставления Субсидии, соответствующие сроку, установленному Учредителем в муниципальном задании, но не позднее 1 марта финансового года, следующего за годом предоставления Субсидии.</w:t>
      </w:r>
    </w:p>
    <w:p w14:paraId="6812C955" w14:textId="77777777" w:rsidR="00BC6260" w:rsidRPr="00F0772B" w:rsidRDefault="00BC6260" w:rsidP="00BC6260">
      <w:pPr>
        <w:ind w:firstLine="709"/>
        <w:jc w:val="both"/>
        <w:rPr>
          <w:color w:val="000000"/>
          <w:sz w:val="20"/>
          <w:szCs w:val="20"/>
        </w:rPr>
      </w:pPr>
      <w:bookmarkStart w:id="221" w:name="sub_512"/>
      <w:bookmarkEnd w:id="220"/>
      <w:r w:rsidRPr="00F0772B">
        <w:rPr>
          <w:color w:val="000000"/>
          <w:sz w:val="20"/>
          <w:szCs w:val="20"/>
        </w:rPr>
        <w:t>&lt;12&gt; Указываются иные конкретные обязательства (при наличии).</w:t>
      </w:r>
    </w:p>
    <w:p w14:paraId="33C2B259" w14:textId="77777777" w:rsidR="00BC6260" w:rsidRPr="00F0772B" w:rsidRDefault="00BC6260" w:rsidP="00BC6260">
      <w:pPr>
        <w:ind w:firstLine="709"/>
        <w:jc w:val="both"/>
        <w:rPr>
          <w:color w:val="000000"/>
          <w:sz w:val="20"/>
          <w:szCs w:val="20"/>
        </w:rPr>
      </w:pPr>
      <w:bookmarkStart w:id="222" w:name="sub_513"/>
      <w:bookmarkEnd w:id="221"/>
      <w:r w:rsidRPr="00F0772B">
        <w:rPr>
          <w:color w:val="000000"/>
          <w:sz w:val="20"/>
          <w:szCs w:val="20"/>
        </w:rPr>
        <w:t>&lt;13&gt; Указывается год предоставления Субсидии.</w:t>
      </w:r>
    </w:p>
    <w:p w14:paraId="4F40CC75" w14:textId="77777777" w:rsidR="00BC6260" w:rsidRPr="00F0772B" w:rsidRDefault="00BC6260" w:rsidP="00BC6260">
      <w:pPr>
        <w:ind w:firstLine="709"/>
        <w:jc w:val="both"/>
        <w:rPr>
          <w:color w:val="000000"/>
          <w:sz w:val="20"/>
          <w:szCs w:val="20"/>
        </w:rPr>
      </w:pPr>
      <w:bookmarkStart w:id="223" w:name="sub_514"/>
      <w:bookmarkEnd w:id="222"/>
      <w:r w:rsidRPr="00F0772B">
        <w:rPr>
          <w:color w:val="000000"/>
          <w:sz w:val="20"/>
          <w:szCs w:val="20"/>
        </w:rPr>
        <w:t>&lt;14&gt; Указывается год, следующий за годом предоставления Субсидии.</w:t>
      </w:r>
    </w:p>
    <w:p w14:paraId="03F09354" w14:textId="77777777" w:rsidR="00BC6260" w:rsidRPr="00F0772B" w:rsidRDefault="00BC6260" w:rsidP="00BC6260">
      <w:pPr>
        <w:ind w:firstLine="709"/>
        <w:jc w:val="both"/>
        <w:rPr>
          <w:color w:val="000000"/>
          <w:sz w:val="20"/>
          <w:szCs w:val="20"/>
        </w:rPr>
      </w:pPr>
      <w:bookmarkStart w:id="224" w:name="sub_515"/>
      <w:bookmarkEnd w:id="223"/>
      <w:r w:rsidRPr="00F0772B">
        <w:rPr>
          <w:color w:val="000000"/>
          <w:sz w:val="20"/>
          <w:szCs w:val="20"/>
        </w:rPr>
        <w:t>&lt;15&gt; Указываются иные конкретные права (при наличии).</w:t>
      </w:r>
    </w:p>
    <w:p w14:paraId="3F50A36E" w14:textId="77777777" w:rsidR="00BC6260" w:rsidRPr="00F0772B" w:rsidRDefault="00BC6260" w:rsidP="00BC6260">
      <w:pPr>
        <w:ind w:firstLine="709"/>
        <w:jc w:val="both"/>
        <w:rPr>
          <w:color w:val="000000"/>
          <w:sz w:val="20"/>
          <w:szCs w:val="20"/>
        </w:rPr>
      </w:pPr>
      <w:bookmarkStart w:id="225" w:name="sub_516"/>
      <w:bookmarkEnd w:id="224"/>
      <w:r w:rsidRPr="00F0772B">
        <w:rPr>
          <w:color w:val="000000"/>
          <w:sz w:val="20"/>
          <w:szCs w:val="20"/>
        </w:rPr>
        <w:t>&lt;16&gt; Указываются иные конкретные положения (при наличии).</w:t>
      </w:r>
    </w:p>
    <w:p w14:paraId="139A895B" w14:textId="77777777" w:rsidR="00BC6260" w:rsidRPr="00F0772B" w:rsidRDefault="00BC6260" w:rsidP="00BC6260">
      <w:pPr>
        <w:ind w:firstLine="709"/>
        <w:jc w:val="both"/>
        <w:rPr>
          <w:color w:val="000000"/>
          <w:sz w:val="20"/>
          <w:szCs w:val="20"/>
        </w:rPr>
      </w:pPr>
      <w:bookmarkStart w:id="226" w:name="sub_517"/>
      <w:bookmarkEnd w:id="225"/>
      <w:r w:rsidRPr="00F0772B">
        <w:rPr>
          <w:color w:val="000000"/>
          <w:sz w:val="20"/>
          <w:szCs w:val="20"/>
        </w:rPr>
        <w:t>&lt;17&gt; Указываются иные конкретные условия помимо условий, установленных настоящей Типовой формой (при наличии).</w:t>
      </w:r>
    </w:p>
    <w:p w14:paraId="2A942C18" w14:textId="77777777" w:rsidR="00BC6260" w:rsidRPr="00F0772B" w:rsidRDefault="00BC6260" w:rsidP="00BC6260">
      <w:pPr>
        <w:ind w:firstLine="709"/>
        <w:jc w:val="both"/>
        <w:rPr>
          <w:color w:val="000000"/>
          <w:sz w:val="20"/>
          <w:szCs w:val="20"/>
        </w:rPr>
      </w:pPr>
      <w:bookmarkStart w:id="227" w:name="sub_5171"/>
      <w:bookmarkEnd w:id="226"/>
      <w:r w:rsidRPr="00F0772B">
        <w:rPr>
          <w:color w:val="000000"/>
          <w:sz w:val="20"/>
          <w:szCs w:val="20"/>
        </w:rPr>
        <w:lastRenderedPageBreak/>
        <w:t xml:space="preserve">&lt;17.1&gt; Дополнительное соглашение о расторжении Соглашения оформляется по форме согласно </w:t>
      </w:r>
      <w:hyperlink w:anchor="sub_4400" w:history="1">
        <w:r w:rsidRPr="00F0772B">
          <w:rPr>
            <w:rStyle w:val="af3"/>
            <w:color w:val="000000"/>
          </w:rPr>
          <w:t>приложению N 4</w:t>
        </w:r>
      </w:hyperlink>
      <w:r w:rsidRPr="00F0772B">
        <w:rPr>
          <w:color w:val="000000"/>
          <w:sz w:val="20"/>
          <w:szCs w:val="20"/>
        </w:rPr>
        <w:t xml:space="preserve"> к настоящей Типовой форме.</w:t>
      </w:r>
    </w:p>
    <w:p w14:paraId="116C6BDD" w14:textId="77777777" w:rsidR="00BC6260" w:rsidRPr="00F0772B" w:rsidRDefault="00BC6260" w:rsidP="00BC6260">
      <w:pPr>
        <w:ind w:firstLine="709"/>
        <w:jc w:val="both"/>
        <w:rPr>
          <w:color w:val="000000"/>
          <w:sz w:val="20"/>
          <w:szCs w:val="20"/>
        </w:rPr>
      </w:pPr>
      <w:bookmarkStart w:id="228" w:name="sub_518"/>
      <w:bookmarkEnd w:id="227"/>
      <w:r w:rsidRPr="00F0772B">
        <w:rPr>
          <w:color w:val="000000"/>
          <w:sz w:val="20"/>
          <w:szCs w:val="20"/>
        </w:rPr>
        <w:t>&lt;18&gt; Указываются иные случаи расторжения Соглашения.</w:t>
      </w:r>
    </w:p>
    <w:p w14:paraId="0772BA48" w14:textId="77777777" w:rsidR="00BC6260" w:rsidRPr="00F0772B" w:rsidRDefault="00BC6260" w:rsidP="00BC6260">
      <w:pPr>
        <w:ind w:firstLine="709"/>
        <w:jc w:val="both"/>
        <w:rPr>
          <w:color w:val="000000"/>
          <w:sz w:val="20"/>
          <w:szCs w:val="20"/>
        </w:rPr>
      </w:pPr>
      <w:bookmarkStart w:id="229" w:name="sub_519"/>
      <w:bookmarkEnd w:id="228"/>
      <w:r w:rsidRPr="00F0772B">
        <w:rPr>
          <w:color w:val="000000"/>
          <w:sz w:val="20"/>
          <w:szCs w:val="20"/>
        </w:rPr>
        <w:t xml:space="preserve">&lt;19&gt; В порядке, установленном для учета возврата дебиторской задолженности финансового года, соответствующего году предоставления Субсидии, в соответствии с </w:t>
      </w:r>
      <w:hyperlink w:anchor="sub_139" w:history="1">
        <w:r w:rsidRPr="00F0772B">
          <w:rPr>
            <w:rStyle w:val="af3"/>
            <w:color w:val="000000"/>
          </w:rPr>
          <w:t>пунктом 39</w:t>
        </w:r>
      </w:hyperlink>
      <w:r w:rsidRPr="00F0772B">
        <w:rPr>
          <w:color w:val="000000"/>
          <w:sz w:val="20"/>
          <w:szCs w:val="20"/>
        </w:rPr>
        <w:t xml:space="preserve"> Положения.</w:t>
      </w:r>
    </w:p>
    <w:p w14:paraId="57610A16" w14:textId="77777777" w:rsidR="00BC6260" w:rsidRPr="00F0772B" w:rsidRDefault="00BC6260" w:rsidP="00BC6260">
      <w:pPr>
        <w:ind w:firstLine="709"/>
        <w:jc w:val="both"/>
        <w:rPr>
          <w:color w:val="000000"/>
          <w:sz w:val="20"/>
          <w:szCs w:val="20"/>
        </w:rPr>
      </w:pPr>
      <w:bookmarkStart w:id="230" w:name="sub_5191"/>
      <w:bookmarkEnd w:id="229"/>
      <w:r w:rsidRPr="00F0772B">
        <w:rPr>
          <w:color w:val="000000"/>
          <w:sz w:val="20"/>
          <w:szCs w:val="20"/>
        </w:rPr>
        <w:t xml:space="preserve">&lt;19.1&gt; Дополнительное соглашение к Соглашению оформляется по форме согласно </w:t>
      </w:r>
      <w:hyperlink w:anchor="sub_4300" w:history="1">
        <w:r w:rsidRPr="00F0772B">
          <w:rPr>
            <w:rStyle w:val="af3"/>
            <w:color w:val="000000"/>
          </w:rPr>
          <w:t>приложению N 3</w:t>
        </w:r>
      </w:hyperlink>
      <w:r w:rsidRPr="00F0772B">
        <w:rPr>
          <w:color w:val="000000"/>
          <w:sz w:val="20"/>
          <w:szCs w:val="20"/>
        </w:rPr>
        <w:t xml:space="preserve"> к настоящей Типовой форме.</w:t>
      </w:r>
    </w:p>
    <w:p w14:paraId="40CCD518" w14:textId="77777777" w:rsidR="00BC6260" w:rsidRPr="00F0772B" w:rsidRDefault="00BC6260" w:rsidP="00BC6260">
      <w:pPr>
        <w:ind w:firstLine="709"/>
        <w:jc w:val="both"/>
        <w:rPr>
          <w:color w:val="000000"/>
          <w:sz w:val="20"/>
          <w:szCs w:val="20"/>
        </w:rPr>
      </w:pPr>
      <w:bookmarkStart w:id="231" w:name="sub_520"/>
      <w:bookmarkEnd w:id="230"/>
      <w:r w:rsidRPr="00F0772B">
        <w:rPr>
          <w:color w:val="000000"/>
          <w:sz w:val="20"/>
          <w:szCs w:val="20"/>
        </w:rPr>
        <w:t>&lt;20&gt; Указывается способ направления документов по выбору Сторон.</w:t>
      </w:r>
    </w:p>
    <w:p w14:paraId="0D17D12A" w14:textId="77777777" w:rsidR="00BC6260" w:rsidRPr="00F0772B" w:rsidRDefault="00BC6260" w:rsidP="00BC6260">
      <w:pPr>
        <w:ind w:firstLine="709"/>
        <w:jc w:val="both"/>
        <w:rPr>
          <w:color w:val="000000"/>
          <w:sz w:val="20"/>
          <w:szCs w:val="20"/>
        </w:rPr>
      </w:pPr>
      <w:bookmarkStart w:id="232" w:name="sub_521"/>
      <w:bookmarkEnd w:id="231"/>
      <w:r w:rsidRPr="00F0772B">
        <w:rPr>
          <w:color w:val="000000"/>
          <w:sz w:val="20"/>
          <w:szCs w:val="20"/>
        </w:rPr>
        <w:t>&lt;21&gt; Указывается иной способ направления документов (при наличии).</w:t>
      </w:r>
    </w:p>
    <w:bookmarkEnd w:id="232"/>
    <w:p w14:paraId="65BFEAC2" w14:textId="77777777" w:rsidR="00BC6260" w:rsidRPr="00F0772B" w:rsidRDefault="00BC6260" w:rsidP="00BC6260">
      <w:pPr>
        <w:rPr>
          <w:sz w:val="20"/>
          <w:szCs w:val="20"/>
        </w:rPr>
      </w:pPr>
    </w:p>
    <w:p w14:paraId="2D296C23" w14:textId="77777777" w:rsidR="00BC6260" w:rsidRDefault="00BC6260" w:rsidP="00BC6260">
      <w:pPr>
        <w:jc w:val="right"/>
        <w:rPr>
          <w:rStyle w:val="ad"/>
          <w:b w:val="0"/>
          <w:bCs w:val="0"/>
          <w:color w:val="000000"/>
        </w:rPr>
      </w:pPr>
      <w:bookmarkStart w:id="233" w:name="sub_4100"/>
    </w:p>
    <w:p w14:paraId="69726170" w14:textId="7106CE68" w:rsidR="00BC6260" w:rsidRPr="00F0772B" w:rsidRDefault="00BC6260" w:rsidP="00BC6260">
      <w:pPr>
        <w:jc w:val="right"/>
        <w:rPr>
          <w:rStyle w:val="ad"/>
          <w:b w:val="0"/>
          <w:bCs w:val="0"/>
          <w:color w:val="000000"/>
        </w:rPr>
      </w:pPr>
      <w:r w:rsidRPr="00F0772B">
        <w:rPr>
          <w:rStyle w:val="ad"/>
          <w:b w:val="0"/>
          <w:bCs w:val="0"/>
          <w:color w:val="000000"/>
        </w:rPr>
        <w:t>Приложение N 1</w:t>
      </w:r>
      <w:r w:rsidRPr="00F0772B">
        <w:rPr>
          <w:rStyle w:val="ad"/>
          <w:b w:val="0"/>
          <w:bCs w:val="0"/>
          <w:color w:val="000000"/>
        </w:rPr>
        <w:br/>
        <w:t xml:space="preserve">к </w:t>
      </w:r>
      <w:hyperlink w:anchor="sub_4000" w:history="1">
        <w:r w:rsidRPr="00F0772B">
          <w:rPr>
            <w:rStyle w:val="af3"/>
            <w:color w:val="000000"/>
          </w:rPr>
          <w:t>Типовой форме соглашения</w:t>
        </w:r>
      </w:hyperlink>
      <w:r w:rsidRPr="00F0772B">
        <w:rPr>
          <w:rStyle w:val="ad"/>
          <w:b w:val="0"/>
          <w:bCs w:val="0"/>
          <w:color w:val="000000"/>
        </w:rPr>
        <w:br/>
        <w:t>о предоставлении субсидии из бюджета</w:t>
      </w:r>
      <w:r w:rsidRPr="00F0772B">
        <w:rPr>
          <w:rStyle w:val="ad"/>
          <w:b w:val="0"/>
          <w:bCs w:val="0"/>
          <w:color w:val="000000"/>
        </w:rPr>
        <w:br/>
        <w:t>Аликовского муниципального</w:t>
      </w:r>
      <w:r w:rsidRPr="00F0772B">
        <w:rPr>
          <w:rStyle w:val="ad"/>
          <w:b w:val="0"/>
          <w:bCs w:val="0"/>
          <w:color w:val="000000"/>
        </w:rPr>
        <w:br/>
        <w:t>округа Чувашской Республики</w:t>
      </w:r>
      <w:r w:rsidRPr="00F0772B">
        <w:rPr>
          <w:rStyle w:val="ad"/>
          <w:b w:val="0"/>
          <w:bCs w:val="0"/>
          <w:color w:val="000000"/>
        </w:rPr>
        <w:br/>
        <w:t>бюджетному или автономному</w:t>
      </w:r>
      <w:r w:rsidRPr="00F0772B">
        <w:rPr>
          <w:rStyle w:val="ad"/>
          <w:b w:val="0"/>
          <w:bCs w:val="0"/>
          <w:color w:val="000000"/>
        </w:rPr>
        <w:br/>
        <w:t>учреждению Аликовского</w:t>
      </w:r>
      <w:r w:rsidRPr="00F0772B">
        <w:rPr>
          <w:rStyle w:val="ad"/>
          <w:b w:val="0"/>
          <w:bCs w:val="0"/>
          <w:color w:val="000000"/>
        </w:rPr>
        <w:br/>
        <w:t>муниципального округа Чувашской</w:t>
      </w:r>
      <w:r w:rsidRPr="00F0772B">
        <w:rPr>
          <w:rStyle w:val="ad"/>
          <w:b w:val="0"/>
          <w:bCs w:val="0"/>
          <w:color w:val="000000"/>
        </w:rPr>
        <w:br/>
        <w:t>Республики на финансовое обеспечение</w:t>
      </w:r>
      <w:r w:rsidRPr="00F0772B">
        <w:rPr>
          <w:rStyle w:val="ad"/>
          <w:b w:val="0"/>
          <w:bCs w:val="0"/>
          <w:color w:val="000000"/>
        </w:rPr>
        <w:br/>
        <w:t>выполнения муниципального задания</w:t>
      </w:r>
      <w:r w:rsidRPr="00F0772B">
        <w:rPr>
          <w:rStyle w:val="ad"/>
          <w:b w:val="0"/>
          <w:bCs w:val="0"/>
          <w:color w:val="000000"/>
        </w:rPr>
        <w:br/>
        <w:t>на оказание муниципальных услуг</w:t>
      </w:r>
      <w:r w:rsidRPr="00F0772B">
        <w:rPr>
          <w:rStyle w:val="ad"/>
          <w:b w:val="0"/>
          <w:bCs w:val="0"/>
          <w:color w:val="000000"/>
        </w:rPr>
        <w:br/>
        <w:t>(выполнение работ)</w:t>
      </w:r>
    </w:p>
    <w:bookmarkEnd w:id="233"/>
    <w:p w14:paraId="6410ECB6" w14:textId="77777777" w:rsidR="00BC6260" w:rsidRPr="00F0772B" w:rsidRDefault="00BC6260" w:rsidP="00BC6260">
      <w:pPr>
        <w:rPr>
          <w:color w:val="000000"/>
          <w:sz w:val="20"/>
          <w:szCs w:val="20"/>
        </w:rPr>
      </w:pPr>
    </w:p>
    <w:p w14:paraId="7855F8F3" w14:textId="77777777" w:rsidR="00BC6260" w:rsidRPr="00F0772B" w:rsidRDefault="00BC6260" w:rsidP="00BC6260">
      <w:pPr>
        <w:jc w:val="right"/>
        <w:rPr>
          <w:rStyle w:val="ad"/>
          <w:b w:val="0"/>
          <w:bCs w:val="0"/>
          <w:color w:val="000000"/>
        </w:rPr>
      </w:pPr>
      <w:r w:rsidRPr="00F0772B">
        <w:rPr>
          <w:rStyle w:val="ad"/>
          <w:b w:val="0"/>
          <w:bCs w:val="0"/>
          <w:color w:val="000000"/>
        </w:rPr>
        <w:t>Приложение N _____</w:t>
      </w:r>
      <w:r w:rsidRPr="00F0772B">
        <w:rPr>
          <w:rStyle w:val="ad"/>
          <w:b w:val="0"/>
          <w:bCs w:val="0"/>
          <w:color w:val="000000"/>
        </w:rPr>
        <w:br/>
        <w:t>к Соглашению</w:t>
      </w:r>
      <w:r w:rsidRPr="00F0772B">
        <w:rPr>
          <w:rStyle w:val="ad"/>
          <w:b w:val="0"/>
          <w:bCs w:val="0"/>
          <w:color w:val="000000"/>
        </w:rPr>
        <w:br/>
        <w:t>__________ N _____</w:t>
      </w:r>
    </w:p>
    <w:p w14:paraId="153C85A1" w14:textId="77777777" w:rsidR="00BC6260" w:rsidRPr="00F0772B" w:rsidRDefault="00BC6260" w:rsidP="00BC6260">
      <w:pPr>
        <w:rPr>
          <w:sz w:val="20"/>
          <w:szCs w:val="20"/>
        </w:rPr>
      </w:pPr>
    </w:p>
    <w:p w14:paraId="4DDF3500" w14:textId="77777777" w:rsidR="00BC6260" w:rsidRPr="00F0772B" w:rsidRDefault="00BC6260" w:rsidP="00BC6260">
      <w:pPr>
        <w:pStyle w:val="10"/>
        <w:rPr>
          <w:sz w:val="20"/>
          <w:szCs w:val="20"/>
        </w:rPr>
      </w:pPr>
      <w:r w:rsidRPr="00F0772B">
        <w:rPr>
          <w:sz w:val="20"/>
          <w:szCs w:val="20"/>
        </w:rPr>
        <w:t>График</w:t>
      </w:r>
      <w:r w:rsidRPr="00F0772B">
        <w:rPr>
          <w:sz w:val="20"/>
          <w:szCs w:val="20"/>
        </w:rPr>
        <w:br/>
        <w:t>перечисления Субсидии</w:t>
      </w:r>
      <w:r w:rsidRPr="00F0772B">
        <w:rPr>
          <w:sz w:val="20"/>
          <w:szCs w:val="20"/>
        </w:rPr>
        <w:br/>
        <w:t>(Изменения в график перечисления Субсидии)</w:t>
      </w:r>
      <w:hyperlink w:anchor="sub_601" w:history="1">
        <w:r w:rsidRPr="00F0772B">
          <w:rPr>
            <w:rStyle w:val="af3"/>
            <w:b w:val="0"/>
            <w:bCs w:val="0"/>
          </w:rPr>
          <w:t>&lt;1&gt;</w:t>
        </w:r>
      </w:hyperlink>
    </w:p>
    <w:p w14:paraId="07010DBB"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Наименование Учредителя _________________________________________________</w:t>
      </w:r>
    </w:p>
    <w:p w14:paraId="4E78726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Наименование Учреждения _________________________________________________</w:t>
      </w:r>
    </w:p>
    <w:p w14:paraId="7DC9F7D0"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80"/>
        <w:gridCol w:w="980"/>
        <w:gridCol w:w="980"/>
        <w:gridCol w:w="980"/>
        <w:gridCol w:w="3500"/>
        <w:gridCol w:w="671"/>
        <w:gridCol w:w="708"/>
      </w:tblGrid>
      <w:tr w:rsidR="00BC6260" w:rsidRPr="00F0772B" w14:paraId="5264D4B4" w14:textId="77777777" w:rsidTr="004B2260">
        <w:tc>
          <w:tcPr>
            <w:tcW w:w="840" w:type="dxa"/>
            <w:vMerge w:val="restart"/>
            <w:tcBorders>
              <w:top w:val="single" w:sz="4" w:space="0" w:color="auto"/>
              <w:bottom w:val="single" w:sz="4" w:space="0" w:color="auto"/>
              <w:right w:val="single" w:sz="4" w:space="0" w:color="auto"/>
            </w:tcBorders>
          </w:tcPr>
          <w:p w14:paraId="4834E651" w14:textId="77777777" w:rsidR="00BC6260" w:rsidRPr="00F0772B" w:rsidRDefault="00BC6260" w:rsidP="004B2260">
            <w:pPr>
              <w:pStyle w:val="afc"/>
              <w:jc w:val="center"/>
              <w:rPr>
                <w:rFonts w:ascii="Times New Roman" w:hAnsi="Times New Roman"/>
                <w:sz w:val="20"/>
                <w:szCs w:val="20"/>
              </w:rPr>
            </w:pPr>
            <w:bookmarkStart w:id="234" w:name="sub_4101"/>
            <w:r w:rsidRPr="00F0772B">
              <w:rPr>
                <w:rFonts w:ascii="Times New Roman" w:hAnsi="Times New Roman"/>
                <w:sz w:val="20"/>
                <w:szCs w:val="20"/>
              </w:rPr>
              <w:t>N п/п</w:t>
            </w:r>
            <w:bookmarkEnd w:id="234"/>
          </w:p>
        </w:tc>
        <w:tc>
          <w:tcPr>
            <w:tcW w:w="3920" w:type="dxa"/>
            <w:gridSpan w:val="4"/>
            <w:tcBorders>
              <w:top w:val="single" w:sz="4" w:space="0" w:color="auto"/>
              <w:left w:val="single" w:sz="4" w:space="0" w:color="auto"/>
              <w:bottom w:val="single" w:sz="4" w:space="0" w:color="auto"/>
              <w:right w:val="single" w:sz="4" w:space="0" w:color="auto"/>
            </w:tcBorders>
          </w:tcPr>
          <w:p w14:paraId="30747FB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 xml:space="preserve">Код по </w:t>
            </w:r>
            <w:hyperlink r:id="rId100" w:history="1">
              <w:r w:rsidRPr="00F0772B">
                <w:rPr>
                  <w:rStyle w:val="af3"/>
                  <w:rFonts w:ascii="Times New Roman" w:hAnsi="Times New Roman"/>
                </w:rPr>
                <w:t>бюджетной классификации</w:t>
              </w:r>
            </w:hyperlink>
            <w:r w:rsidRPr="00F0772B">
              <w:rPr>
                <w:rFonts w:ascii="Times New Roman" w:hAnsi="Times New Roman"/>
                <w:sz w:val="20"/>
                <w:szCs w:val="20"/>
              </w:rPr>
              <w:t xml:space="preserve"> Российской Федерации (по расходам бюджета Аликовского муниципального округа на предоставление Субсидии)</w:t>
            </w:r>
            <w:hyperlink w:anchor="sub_602" w:history="1">
              <w:r w:rsidRPr="00F0772B">
                <w:rPr>
                  <w:rStyle w:val="af3"/>
                  <w:rFonts w:ascii="Times New Roman" w:hAnsi="Times New Roman"/>
                </w:rPr>
                <w:t>&lt;2&gt;</w:t>
              </w:r>
            </w:hyperlink>
          </w:p>
        </w:tc>
        <w:tc>
          <w:tcPr>
            <w:tcW w:w="3500" w:type="dxa"/>
            <w:vMerge w:val="restart"/>
            <w:tcBorders>
              <w:top w:val="single" w:sz="4" w:space="0" w:color="auto"/>
              <w:left w:val="single" w:sz="4" w:space="0" w:color="auto"/>
              <w:bottom w:val="single" w:sz="4" w:space="0" w:color="auto"/>
              <w:right w:val="single" w:sz="4" w:space="0" w:color="auto"/>
            </w:tcBorders>
          </w:tcPr>
          <w:p w14:paraId="0054D54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Сроки перечисления Субсидии</w:t>
            </w:r>
            <w:hyperlink w:anchor="sub_603" w:history="1">
              <w:r w:rsidRPr="00F0772B">
                <w:rPr>
                  <w:rStyle w:val="af3"/>
                  <w:rFonts w:ascii="Times New Roman" w:hAnsi="Times New Roman"/>
                </w:rPr>
                <w:t>&lt;3&gt;</w:t>
              </w:r>
            </w:hyperlink>
          </w:p>
        </w:tc>
        <w:tc>
          <w:tcPr>
            <w:tcW w:w="1379" w:type="dxa"/>
            <w:gridSpan w:val="2"/>
            <w:tcBorders>
              <w:top w:val="single" w:sz="4" w:space="0" w:color="auto"/>
              <w:left w:val="single" w:sz="4" w:space="0" w:color="auto"/>
              <w:bottom w:val="single" w:sz="4" w:space="0" w:color="auto"/>
            </w:tcBorders>
          </w:tcPr>
          <w:p w14:paraId="5187661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Сумма, подлежащая перечислению, рублей</w:t>
            </w:r>
          </w:p>
        </w:tc>
      </w:tr>
      <w:tr w:rsidR="00BC6260" w:rsidRPr="00F0772B" w14:paraId="56CFC7C3" w14:textId="77777777" w:rsidTr="004B2260">
        <w:tc>
          <w:tcPr>
            <w:tcW w:w="840" w:type="dxa"/>
            <w:vMerge/>
            <w:tcBorders>
              <w:top w:val="single" w:sz="4" w:space="0" w:color="auto"/>
              <w:bottom w:val="single" w:sz="4" w:space="0" w:color="auto"/>
              <w:right w:val="single" w:sz="4" w:space="0" w:color="auto"/>
            </w:tcBorders>
          </w:tcPr>
          <w:p w14:paraId="0140DCC7"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30627A8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код главы</w:t>
            </w:r>
          </w:p>
        </w:tc>
        <w:tc>
          <w:tcPr>
            <w:tcW w:w="980" w:type="dxa"/>
            <w:tcBorders>
              <w:top w:val="single" w:sz="4" w:space="0" w:color="auto"/>
              <w:left w:val="single" w:sz="4" w:space="0" w:color="auto"/>
              <w:bottom w:val="single" w:sz="4" w:space="0" w:color="auto"/>
              <w:right w:val="single" w:sz="4" w:space="0" w:color="auto"/>
            </w:tcBorders>
          </w:tcPr>
          <w:p w14:paraId="4D03B51C" w14:textId="77777777" w:rsidR="00BC6260" w:rsidRPr="00F0772B" w:rsidRDefault="00AE0F68" w:rsidP="004B2260">
            <w:pPr>
              <w:pStyle w:val="afc"/>
              <w:jc w:val="center"/>
              <w:rPr>
                <w:rFonts w:ascii="Times New Roman" w:hAnsi="Times New Roman"/>
                <w:sz w:val="20"/>
                <w:szCs w:val="20"/>
              </w:rPr>
            </w:pPr>
            <w:hyperlink r:id="rId101" w:history="1">
              <w:r w:rsidR="00BC6260" w:rsidRPr="00F0772B">
                <w:rPr>
                  <w:rStyle w:val="af3"/>
                  <w:rFonts w:ascii="Times New Roman" w:hAnsi="Times New Roman"/>
                </w:rPr>
                <w:t>раздел</w:t>
              </w:r>
            </w:hyperlink>
            <w:r w:rsidR="00BC6260" w:rsidRPr="00F0772B">
              <w:rPr>
                <w:rFonts w:ascii="Times New Roman" w:hAnsi="Times New Roman"/>
                <w:sz w:val="20"/>
                <w:szCs w:val="20"/>
              </w:rPr>
              <w:t>, подраздел</w:t>
            </w:r>
          </w:p>
        </w:tc>
        <w:tc>
          <w:tcPr>
            <w:tcW w:w="980" w:type="dxa"/>
            <w:tcBorders>
              <w:top w:val="single" w:sz="4" w:space="0" w:color="auto"/>
              <w:left w:val="single" w:sz="4" w:space="0" w:color="auto"/>
              <w:bottom w:val="single" w:sz="4" w:space="0" w:color="auto"/>
              <w:right w:val="single" w:sz="4" w:space="0" w:color="auto"/>
            </w:tcBorders>
          </w:tcPr>
          <w:p w14:paraId="2247C243" w14:textId="77777777" w:rsidR="00BC6260" w:rsidRPr="00F0772B" w:rsidRDefault="00AE0F68" w:rsidP="004B2260">
            <w:pPr>
              <w:pStyle w:val="afc"/>
              <w:jc w:val="center"/>
              <w:rPr>
                <w:rFonts w:ascii="Times New Roman" w:hAnsi="Times New Roman"/>
                <w:sz w:val="20"/>
                <w:szCs w:val="20"/>
              </w:rPr>
            </w:pPr>
            <w:hyperlink r:id="rId102" w:history="1">
              <w:r w:rsidR="00BC6260" w:rsidRPr="00F0772B">
                <w:rPr>
                  <w:rStyle w:val="af3"/>
                  <w:rFonts w:ascii="Times New Roman" w:hAnsi="Times New Roman"/>
                </w:rPr>
                <w:t>целевая статья</w:t>
              </w:r>
            </w:hyperlink>
          </w:p>
        </w:tc>
        <w:tc>
          <w:tcPr>
            <w:tcW w:w="980" w:type="dxa"/>
            <w:tcBorders>
              <w:top w:val="single" w:sz="4" w:space="0" w:color="auto"/>
              <w:left w:val="single" w:sz="4" w:space="0" w:color="auto"/>
              <w:bottom w:val="single" w:sz="4" w:space="0" w:color="auto"/>
              <w:right w:val="single" w:sz="4" w:space="0" w:color="auto"/>
            </w:tcBorders>
          </w:tcPr>
          <w:p w14:paraId="35F44049" w14:textId="77777777" w:rsidR="00BC6260" w:rsidRPr="00F0772B" w:rsidRDefault="00AE0F68" w:rsidP="004B2260">
            <w:pPr>
              <w:pStyle w:val="afc"/>
              <w:jc w:val="center"/>
              <w:rPr>
                <w:rFonts w:ascii="Times New Roman" w:hAnsi="Times New Roman"/>
                <w:sz w:val="20"/>
                <w:szCs w:val="20"/>
              </w:rPr>
            </w:pPr>
            <w:hyperlink r:id="rId103" w:history="1">
              <w:r w:rsidR="00BC6260" w:rsidRPr="00F0772B">
                <w:rPr>
                  <w:rStyle w:val="af3"/>
                  <w:rFonts w:ascii="Times New Roman" w:hAnsi="Times New Roman"/>
                </w:rPr>
                <w:t>вид расходов</w:t>
              </w:r>
            </w:hyperlink>
          </w:p>
        </w:tc>
        <w:tc>
          <w:tcPr>
            <w:tcW w:w="3500" w:type="dxa"/>
            <w:vMerge/>
            <w:tcBorders>
              <w:top w:val="single" w:sz="4" w:space="0" w:color="auto"/>
              <w:left w:val="single" w:sz="4" w:space="0" w:color="auto"/>
              <w:bottom w:val="single" w:sz="4" w:space="0" w:color="auto"/>
              <w:right w:val="single" w:sz="4" w:space="0" w:color="auto"/>
            </w:tcBorders>
          </w:tcPr>
          <w:p w14:paraId="7652EFFB" w14:textId="77777777" w:rsidR="00BC6260" w:rsidRPr="00F0772B" w:rsidRDefault="00BC6260" w:rsidP="004B2260">
            <w:pPr>
              <w:pStyle w:val="afc"/>
              <w:rPr>
                <w:rFonts w:ascii="Times New Roman" w:hAnsi="Times New Roman"/>
                <w:sz w:val="20"/>
                <w:szCs w:val="20"/>
              </w:rPr>
            </w:pPr>
          </w:p>
        </w:tc>
        <w:tc>
          <w:tcPr>
            <w:tcW w:w="671" w:type="dxa"/>
            <w:tcBorders>
              <w:top w:val="single" w:sz="4" w:space="0" w:color="auto"/>
              <w:left w:val="single" w:sz="4" w:space="0" w:color="auto"/>
              <w:bottom w:val="single" w:sz="4" w:space="0" w:color="auto"/>
              <w:right w:val="single" w:sz="4" w:space="0" w:color="auto"/>
            </w:tcBorders>
          </w:tcPr>
          <w:p w14:paraId="66CD6A9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всего</w:t>
            </w:r>
          </w:p>
        </w:tc>
        <w:tc>
          <w:tcPr>
            <w:tcW w:w="708" w:type="dxa"/>
            <w:tcBorders>
              <w:top w:val="single" w:sz="4" w:space="0" w:color="auto"/>
              <w:left w:val="single" w:sz="4" w:space="0" w:color="auto"/>
              <w:bottom w:val="single" w:sz="4" w:space="0" w:color="auto"/>
            </w:tcBorders>
          </w:tcPr>
          <w:p w14:paraId="718001B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в т.ч.</w:t>
            </w:r>
            <w:hyperlink w:anchor="sub_604" w:history="1">
              <w:r w:rsidRPr="00F0772B">
                <w:rPr>
                  <w:rStyle w:val="af3"/>
                  <w:rFonts w:ascii="Times New Roman" w:hAnsi="Times New Roman"/>
                </w:rPr>
                <w:t xml:space="preserve">&lt;4&gt; </w:t>
              </w:r>
            </w:hyperlink>
            <w:r w:rsidRPr="00F0772B">
              <w:rPr>
                <w:rFonts w:ascii="Times New Roman" w:hAnsi="Times New Roman"/>
                <w:sz w:val="20"/>
                <w:szCs w:val="20"/>
              </w:rPr>
              <w:t>_____</w:t>
            </w:r>
          </w:p>
        </w:tc>
      </w:tr>
      <w:tr w:rsidR="00BC6260" w:rsidRPr="00F0772B" w14:paraId="6444D36C" w14:textId="77777777" w:rsidTr="004B2260">
        <w:tc>
          <w:tcPr>
            <w:tcW w:w="840" w:type="dxa"/>
            <w:tcBorders>
              <w:top w:val="single" w:sz="4" w:space="0" w:color="auto"/>
              <w:bottom w:val="single" w:sz="4" w:space="0" w:color="auto"/>
              <w:right w:val="single" w:sz="4" w:space="0" w:color="auto"/>
            </w:tcBorders>
          </w:tcPr>
          <w:p w14:paraId="7C2F79D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14:paraId="44627D4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14:paraId="116C178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980" w:type="dxa"/>
            <w:tcBorders>
              <w:top w:val="single" w:sz="4" w:space="0" w:color="auto"/>
              <w:left w:val="single" w:sz="4" w:space="0" w:color="auto"/>
              <w:bottom w:val="single" w:sz="4" w:space="0" w:color="auto"/>
              <w:right w:val="single" w:sz="4" w:space="0" w:color="auto"/>
            </w:tcBorders>
          </w:tcPr>
          <w:p w14:paraId="7ACF8BF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tcPr>
          <w:p w14:paraId="0739F24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5</w:t>
            </w:r>
          </w:p>
        </w:tc>
        <w:tc>
          <w:tcPr>
            <w:tcW w:w="3500" w:type="dxa"/>
            <w:tcBorders>
              <w:top w:val="single" w:sz="4" w:space="0" w:color="auto"/>
              <w:left w:val="single" w:sz="4" w:space="0" w:color="auto"/>
              <w:bottom w:val="single" w:sz="4" w:space="0" w:color="auto"/>
              <w:right w:val="single" w:sz="4" w:space="0" w:color="auto"/>
            </w:tcBorders>
          </w:tcPr>
          <w:p w14:paraId="55105C6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6</w:t>
            </w:r>
          </w:p>
        </w:tc>
        <w:tc>
          <w:tcPr>
            <w:tcW w:w="671" w:type="dxa"/>
            <w:tcBorders>
              <w:top w:val="single" w:sz="4" w:space="0" w:color="auto"/>
              <w:left w:val="single" w:sz="4" w:space="0" w:color="auto"/>
              <w:bottom w:val="single" w:sz="4" w:space="0" w:color="auto"/>
              <w:right w:val="single" w:sz="4" w:space="0" w:color="auto"/>
            </w:tcBorders>
          </w:tcPr>
          <w:p w14:paraId="6FB556E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7</w:t>
            </w:r>
          </w:p>
        </w:tc>
        <w:tc>
          <w:tcPr>
            <w:tcW w:w="708" w:type="dxa"/>
            <w:tcBorders>
              <w:top w:val="single" w:sz="4" w:space="0" w:color="auto"/>
              <w:left w:val="single" w:sz="4" w:space="0" w:color="auto"/>
              <w:bottom w:val="single" w:sz="4" w:space="0" w:color="auto"/>
            </w:tcBorders>
          </w:tcPr>
          <w:p w14:paraId="1AD4797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8</w:t>
            </w:r>
          </w:p>
        </w:tc>
      </w:tr>
      <w:tr w:rsidR="00BC6260" w:rsidRPr="00F0772B" w14:paraId="763A57D0" w14:textId="77777777" w:rsidTr="004B2260">
        <w:tc>
          <w:tcPr>
            <w:tcW w:w="840" w:type="dxa"/>
            <w:tcBorders>
              <w:top w:val="single" w:sz="4" w:space="0" w:color="auto"/>
              <w:bottom w:val="single" w:sz="4" w:space="0" w:color="auto"/>
              <w:right w:val="single" w:sz="4" w:space="0" w:color="auto"/>
            </w:tcBorders>
          </w:tcPr>
          <w:p w14:paraId="3F6FC67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980" w:type="dxa"/>
            <w:tcBorders>
              <w:top w:val="single" w:sz="4" w:space="0" w:color="auto"/>
              <w:left w:val="single" w:sz="4" w:space="0" w:color="auto"/>
              <w:bottom w:val="single" w:sz="4" w:space="0" w:color="auto"/>
              <w:right w:val="single" w:sz="4" w:space="0" w:color="auto"/>
            </w:tcBorders>
          </w:tcPr>
          <w:p w14:paraId="3E1E13E8"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22EE801A"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32B53099"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6C163E89" w14:textId="77777777" w:rsidR="00BC6260" w:rsidRPr="00F0772B" w:rsidRDefault="00BC6260" w:rsidP="004B2260">
            <w:pPr>
              <w:pStyle w:val="afc"/>
              <w:rPr>
                <w:rFonts w:ascii="Times New Roman" w:hAnsi="Times New Roman"/>
                <w:sz w:val="20"/>
                <w:szCs w:val="20"/>
              </w:rPr>
            </w:pPr>
          </w:p>
        </w:tc>
        <w:tc>
          <w:tcPr>
            <w:tcW w:w="3500" w:type="dxa"/>
            <w:tcBorders>
              <w:top w:val="single" w:sz="4" w:space="0" w:color="auto"/>
              <w:left w:val="single" w:sz="4" w:space="0" w:color="auto"/>
              <w:bottom w:val="single" w:sz="4" w:space="0" w:color="auto"/>
              <w:right w:val="single" w:sz="4" w:space="0" w:color="auto"/>
            </w:tcBorders>
          </w:tcPr>
          <w:p w14:paraId="2C6A0F9F"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 до "__" ________ 20__ г.</w:t>
            </w:r>
          </w:p>
        </w:tc>
        <w:tc>
          <w:tcPr>
            <w:tcW w:w="671" w:type="dxa"/>
            <w:tcBorders>
              <w:top w:val="single" w:sz="4" w:space="0" w:color="auto"/>
              <w:left w:val="single" w:sz="4" w:space="0" w:color="auto"/>
              <w:bottom w:val="single" w:sz="4" w:space="0" w:color="auto"/>
              <w:right w:val="single" w:sz="4" w:space="0" w:color="auto"/>
            </w:tcBorders>
          </w:tcPr>
          <w:p w14:paraId="7BE6185B" w14:textId="77777777" w:rsidR="00BC6260" w:rsidRPr="00F0772B" w:rsidRDefault="00BC6260" w:rsidP="004B2260">
            <w:pPr>
              <w:pStyle w:val="afc"/>
              <w:rPr>
                <w:rFonts w:ascii="Times New Roman" w:hAnsi="Times New Roman"/>
                <w:sz w:val="20"/>
                <w:szCs w:val="20"/>
              </w:rPr>
            </w:pPr>
          </w:p>
        </w:tc>
        <w:tc>
          <w:tcPr>
            <w:tcW w:w="708" w:type="dxa"/>
            <w:tcBorders>
              <w:top w:val="single" w:sz="4" w:space="0" w:color="auto"/>
              <w:left w:val="single" w:sz="4" w:space="0" w:color="auto"/>
              <w:bottom w:val="single" w:sz="4" w:space="0" w:color="auto"/>
            </w:tcBorders>
          </w:tcPr>
          <w:p w14:paraId="454153D8" w14:textId="77777777" w:rsidR="00BC6260" w:rsidRPr="00F0772B" w:rsidRDefault="00BC6260" w:rsidP="004B2260">
            <w:pPr>
              <w:pStyle w:val="afc"/>
              <w:rPr>
                <w:rFonts w:ascii="Times New Roman" w:hAnsi="Times New Roman"/>
                <w:sz w:val="20"/>
                <w:szCs w:val="20"/>
              </w:rPr>
            </w:pPr>
          </w:p>
        </w:tc>
      </w:tr>
      <w:tr w:rsidR="00BC6260" w:rsidRPr="00F0772B" w14:paraId="501E408E" w14:textId="77777777" w:rsidTr="004B2260">
        <w:tc>
          <w:tcPr>
            <w:tcW w:w="840" w:type="dxa"/>
            <w:tcBorders>
              <w:top w:val="single" w:sz="4" w:space="0" w:color="auto"/>
              <w:bottom w:val="single" w:sz="4" w:space="0" w:color="auto"/>
              <w:right w:val="single" w:sz="4" w:space="0" w:color="auto"/>
            </w:tcBorders>
          </w:tcPr>
          <w:p w14:paraId="3747B84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980" w:type="dxa"/>
            <w:tcBorders>
              <w:top w:val="single" w:sz="4" w:space="0" w:color="auto"/>
              <w:left w:val="single" w:sz="4" w:space="0" w:color="auto"/>
              <w:bottom w:val="single" w:sz="4" w:space="0" w:color="auto"/>
              <w:right w:val="single" w:sz="4" w:space="0" w:color="auto"/>
            </w:tcBorders>
          </w:tcPr>
          <w:p w14:paraId="557657FC"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381A3B9C"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616D9A13"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44BCB2E7" w14:textId="77777777" w:rsidR="00BC6260" w:rsidRPr="00F0772B" w:rsidRDefault="00BC6260" w:rsidP="004B2260">
            <w:pPr>
              <w:pStyle w:val="afc"/>
              <w:rPr>
                <w:rFonts w:ascii="Times New Roman" w:hAnsi="Times New Roman"/>
                <w:sz w:val="20"/>
                <w:szCs w:val="20"/>
              </w:rPr>
            </w:pPr>
          </w:p>
        </w:tc>
        <w:tc>
          <w:tcPr>
            <w:tcW w:w="3500" w:type="dxa"/>
            <w:tcBorders>
              <w:top w:val="single" w:sz="4" w:space="0" w:color="auto"/>
              <w:left w:val="single" w:sz="4" w:space="0" w:color="auto"/>
              <w:bottom w:val="single" w:sz="4" w:space="0" w:color="auto"/>
              <w:right w:val="single" w:sz="4" w:space="0" w:color="auto"/>
            </w:tcBorders>
          </w:tcPr>
          <w:p w14:paraId="16282641"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 до "__" ________ 20__ г.</w:t>
            </w:r>
          </w:p>
        </w:tc>
        <w:tc>
          <w:tcPr>
            <w:tcW w:w="671" w:type="dxa"/>
            <w:tcBorders>
              <w:top w:val="single" w:sz="4" w:space="0" w:color="auto"/>
              <w:left w:val="single" w:sz="4" w:space="0" w:color="auto"/>
              <w:bottom w:val="single" w:sz="4" w:space="0" w:color="auto"/>
              <w:right w:val="single" w:sz="4" w:space="0" w:color="auto"/>
            </w:tcBorders>
          </w:tcPr>
          <w:p w14:paraId="1D505964" w14:textId="77777777" w:rsidR="00BC6260" w:rsidRPr="00F0772B" w:rsidRDefault="00BC6260" w:rsidP="004B2260">
            <w:pPr>
              <w:pStyle w:val="afc"/>
              <w:rPr>
                <w:rFonts w:ascii="Times New Roman" w:hAnsi="Times New Roman"/>
                <w:sz w:val="20"/>
                <w:szCs w:val="20"/>
              </w:rPr>
            </w:pPr>
          </w:p>
        </w:tc>
        <w:tc>
          <w:tcPr>
            <w:tcW w:w="708" w:type="dxa"/>
            <w:tcBorders>
              <w:top w:val="single" w:sz="4" w:space="0" w:color="auto"/>
              <w:left w:val="single" w:sz="4" w:space="0" w:color="auto"/>
              <w:bottom w:val="single" w:sz="4" w:space="0" w:color="auto"/>
            </w:tcBorders>
          </w:tcPr>
          <w:p w14:paraId="2E8219A3" w14:textId="77777777" w:rsidR="00BC6260" w:rsidRPr="00F0772B" w:rsidRDefault="00BC6260" w:rsidP="004B2260">
            <w:pPr>
              <w:pStyle w:val="afc"/>
              <w:rPr>
                <w:rFonts w:ascii="Times New Roman" w:hAnsi="Times New Roman"/>
                <w:sz w:val="20"/>
                <w:szCs w:val="20"/>
              </w:rPr>
            </w:pPr>
          </w:p>
        </w:tc>
      </w:tr>
      <w:tr w:rsidR="00BC6260" w:rsidRPr="00F0772B" w14:paraId="0899750A" w14:textId="77777777" w:rsidTr="004B2260">
        <w:tc>
          <w:tcPr>
            <w:tcW w:w="840" w:type="dxa"/>
            <w:tcBorders>
              <w:top w:val="single" w:sz="4" w:space="0" w:color="auto"/>
              <w:bottom w:val="single" w:sz="4" w:space="0" w:color="auto"/>
              <w:right w:val="single" w:sz="4" w:space="0" w:color="auto"/>
            </w:tcBorders>
          </w:tcPr>
          <w:p w14:paraId="339F663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980" w:type="dxa"/>
            <w:tcBorders>
              <w:top w:val="single" w:sz="4" w:space="0" w:color="auto"/>
              <w:left w:val="single" w:sz="4" w:space="0" w:color="auto"/>
              <w:bottom w:val="single" w:sz="4" w:space="0" w:color="auto"/>
              <w:right w:val="single" w:sz="4" w:space="0" w:color="auto"/>
            </w:tcBorders>
          </w:tcPr>
          <w:p w14:paraId="05215BFF"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6BD2FD75"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185257B5"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29FB8B4E" w14:textId="77777777" w:rsidR="00BC6260" w:rsidRPr="00F0772B" w:rsidRDefault="00BC6260" w:rsidP="004B2260">
            <w:pPr>
              <w:pStyle w:val="afc"/>
              <w:rPr>
                <w:rFonts w:ascii="Times New Roman" w:hAnsi="Times New Roman"/>
                <w:sz w:val="20"/>
                <w:szCs w:val="20"/>
              </w:rPr>
            </w:pPr>
          </w:p>
        </w:tc>
        <w:tc>
          <w:tcPr>
            <w:tcW w:w="3500" w:type="dxa"/>
            <w:tcBorders>
              <w:top w:val="single" w:sz="4" w:space="0" w:color="auto"/>
              <w:left w:val="single" w:sz="4" w:space="0" w:color="auto"/>
              <w:bottom w:val="single" w:sz="4" w:space="0" w:color="auto"/>
              <w:right w:val="single" w:sz="4" w:space="0" w:color="auto"/>
            </w:tcBorders>
          </w:tcPr>
          <w:p w14:paraId="321BECEE"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 до "__" ________ 20__ г.</w:t>
            </w:r>
          </w:p>
        </w:tc>
        <w:tc>
          <w:tcPr>
            <w:tcW w:w="671" w:type="dxa"/>
            <w:tcBorders>
              <w:top w:val="single" w:sz="4" w:space="0" w:color="auto"/>
              <w:left w:val="single" w:sz="4" w:space="0" w:color="auto"/>
              <w:bottom w:val="single" w:sz="4" w:space="0" w:color="auto"/>
              <w:right w:val="single" w:sz="4" w:space="0" w:color="auto"/>
            </w:tcBorders>
          </w:tcPr>
          <w:p w14:paraId="745D25C6" w14:textId="77777777" w:rsidR="00BC6260" w:rsidRPr="00F0772B" w:rsidRDefault="00BC6260" w:rsidP="004B2260">
            <w:pPr>
              <w:pStyle w:val="afc"/>
              <w:rPr>
                <w:rFonts w:ascii="Times New Roman" w:hAnsi="Times New Roman"/>
                <w:sz w:val="20"/>
                <w:szCs w:val="20"/>
              </w:rPr>
            </w:pPr>
          </w:p>
        </w:tc>
        <w:tc>
          <w:tcPr>
            <w:tcW w:w="708" w:type="dxa"/>
            <w:tcBorders>
              <w:top w:val="single" w:sz="4" w:space="0" w:color="auto"/>
              <w:left w:val="single" w:sz="4" w:space="0" w:color="auto"/>
              <w:bottom w:val="single" w:sz="4" w:space="0" w:color="auto"/>
            </w:tcBorders>
          </w:tcPr>
          <w:p w14:paraId="347F096D" w14:textId="77777777" w:rsidR="00BC6260" w:rsidRPr="00F0772B" w:rsidRDefault="00BC6260" w:rsidP="004B2260">
            <w:pPr>
              <w:pStyle w:val="afc"/>
              <w:rPr>
                <w:rFonts w:ascii="Times New Roman" w:hAnsi="Times New Roman"/>
                <w:sz w:val="20"/>
                <w:szCs w:val="20"/>
              </w:rPr>
            </w:pPr>
          </w:p>
        </w:tc>
      </w:tr>
      <w:tr w:rsidR="00BC6260" w:rsidRPr="00F0772B" w14:paraId="347F4F72" w14:textId="77777777" w:rsidTr="004B2260">
        <w:tc>
          <w:tcPr>
            <w:tcW w:w="840" w:type="dxa"/>
            <w:tcBorders>
              <w:top w:val="single" w:sz="4" w:space="0" w:color="auto"/>
              <w:bottom w:val="single" w:sz="4" w:space="0" w:color="auto"/>
              <w:right w:val="single" w:sz="4" w:space="0" w:color="auto"/>
            </w:tcBorders>
          </w:tcPr>
          <w:p w14:paraId="022BBD54"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 xml:space="preserve">Итого по </w:t>
            </w:r>
            <w:hyperlink r:id="rId104" w:history="1">
              <w:r w:rsidRPr="00F0772B">
                <w:rPr>
                  <w:rStyle w:val="af3"/>
                  <w:rFonts w:ascii="Times New Roman" w:hAnsi="Times New Roman"/>
                </w:rPr>
                <w:t>КБК</w:t>
              </w:r>
            </w:hyperlink>
          </w:p>
        </w:tc>
        <w:tc>
          <w:tcPr>
            <w:tcW w:w="980" w:type="dxa"/>
            <w:tcBorders>
              <w:top w:val="single" w:sz="4" w:space="0" w:color="auto"/>
              <w:left w:val="single" w:sz="4" w:space="0" w:color="auto"/>
              <w:bottom w:val="single" w:sz="4" w:space="0" w:color="auto"/>
              <w:right w:val="single" w:sz="4" w:space="0" w:color="auto"/>
            </w:tcBorders>
          </w:tcPr>
          <w:p w14:paraId="630AF7EF"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36D6836A"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E7C4017"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FB3903D" w14:textId="77777777" w:rsidR="00BC6260" w:rsidRPr="00F0772B" w:rsidRDefault="00BC6260" w:rsidP="004B2260">
            <w:pPr>
              <w:pStyle w:val="afc"/>
              <w:rPr>
                <w:rFonts w:ascii="Times New Roman" w:hAnsi="Times New Roman"/>
                <w:sz w:val="20"/>
                <w:szCs w:val="20"/>
              </w:rPr>
            </w:pPr>
          </w:p>
        </w:tc>
        <w:tc>
          <w:tcPr>
            <w:tcW w:w="3500" w:type="dxa"/>
            <w:tcBorders>
              <w:top w:val="single" w:sz="4" w:space="0" w:color="auto"/>
              <w:left w:val="single" w:sz="4" w:space="0" w:color="auto"/>
              <w:bottom w:val="single" w:sz="4" w:space="0" w:color="auto"/>
              <w:right w:val="single" w:sz="4" w:space="0" w:color="auto"/>
            </w:tcBorders>
          </w:tcPr>
          <w:p w14:paraId="06B164D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x</w:t>
            </w:r>
          </w:p>
        </w:tc>
        <w:tc>
          <w:tcPr>
            <w:tcW w:w="671" w:type="dxa"/>
            <w:tcBorders>
              <w:top w:val="single" w:sz="4" w:space="0" w:color="auto"/>
              <w:left w:val="single" w:sz="4" w:space="0" w:color="auto"/>
              <w:bottom w:val="single" w:sz="4" w:space="0" w:color="auto"/>
              <w:right w:val="single" w:sz="4" w:space="0" w:color="auto"/>
            </w:tcBorders>
          </w:tcPr>
          <w:p w14:paraId="5E76E03A" w14:textId="77777777" w:rsidR="00BC6260" w:rsidRPr="00F0772B" w:rsidRDefault="00BC6260" w:rsidP="004B2260">
            <w:pPr>
              <w:pStyle w:val="afc"/>
              <w:rPr>
                <w:rFonts w:ascii="Times New Roman" w:hAnsi="Times New Roman"/>
                <w:sz w:val="20"/>
                <w:szCs w:val="20"/>
              </w:rPr>
            </w:pPr>
          </w:p>
        </w:tc>
        <w:tc>
          <w:tcPr>
            <w:tcW w:w="708" w:type="dxa"/>
            <w:tcBorders>
              <w:top w:val="single" w:sz="4" w:space="0" w:color="auto"/>
              <w:left w:val="single" w:sz="4" w:space="0" w:color="auto"/>
              <w:bottom w:val="single" w:sz="4" w:space="0" w:color="auto"/>
            </w:tcBorders>
          </w:tcPr>
          <w:p w14:paraId="1184F387" w14:textId="77777777" w:rsidR="00BC6260" w:rsidRPr="00F0772B" w:rsidRDefault="00BC6260" w:rsidP="004B2260">
            <w:pPr>
              <w:pStyle w:val="afc"/>
              <w:rPr>
                <w:rFonts w:ascii="Times New Roman" w:hAnsi="Times New Roman"/>
                <w:sz w:val="20"/>
                <w:szCs w:val="20"/>
              </w:rPr>
            </w:pPr>
          </w:p>
        </w:tc>
      </w:tr>
      <w:tr w:rsidR="00BC6260" w:rsidRPr="00F0772B" w14:paraId="5C8BCB2F" w14:textId="77777777" w:rsidTr="004B2260">
        <w:tc>
          <w:tcPr>
            <w:tcW w:w="840" w:type="dxa"/>
            <w:tcBorders>
              <w:top w:val="single" w:sz="4" w:space="0" w:color="auto"/>
              <w:bottom w:val="single" w:sz="4" w:space="0" w:color="auto"/>
              <w:right w:val="single" w:sz="4" w:space="0" w:color="auto"/>
            </w:tcBorders>
          </w:tcPr>
          <w:p w14:paraId="1317943F"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0A9EE179"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0C3C955C"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0B3A98F5"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620A9AC3" w14:textId="77777777" w:rsidR="00BC6260" w:rsidRPr="00F0772B" w:rsidRDefault="00BC6260" w:rsidP="004B2260">
            <w:pPr>
              <w:pStyle w:val="afc"/>
              <w:rPr>
                <w:rFonts w:ascii="Times New Roman" w:hAnsi="Times New Roman"/>
                <w:sz w:val="20"/>
                <w:szCs w:val="20"/>
              </w:rPr>
            </w:pPr>
          </w:p>
        </w:tc>
        <w:tc>
          <w:tcPr>
            <w:tcW w:w="3500" w:type="dxa"/>
            <w:tcBorders>
              <w:top w:val="single" w:sz="4" w:space="0" w:color="auto"/>
              <w:left w:val="single" w:sz="4" w:space="0" w:color="auto"/>
              <w:bottom w:val="single" w:sz="4" w:space="0" w:color="auto"/>
              <w:right w:val="single" w:sz="4" w:space="0" w:color="auto"/>
            </w:tcBorders>
          </w:tcPr>
          <w:p w14:paraId="4BE007AD"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 до "__" ________ 20__ г.</w:t>
            </w:r>
          </w:p>
        </w:tc>
        <w:tc>
          <w:tcPr>
            <w:tcW w:w="671" w:type="dxa"/>
            <w:tcBorders>
              <w:top w:val="single" w:sz="4" w:space="0" w:color="auto"/>
              <w:left w:val="single" w:sz="4" w:space="0" w:color="auto"/>
              <w:bottom w:val="single" w:sz="4" w:space="0" w:color="auto"/>
              <w:right w:val="single" w:sz="4" w:space="0" w:color="auto"/>
            </w:tcBorders>
          </w:tcPr>
          <w:p w14:paraId="6C9353B5" w14:textId="77777777" w:rsidR="00BC6260" w:rsidRPr="00F0772B" w:rsidRDefault="00BC6260" w:rsidP="004B2260">
            <w:pPr>
              <w:pStyle w:val="afc"/>
              <w:rPr>
                <w:rFonts w:ascii="Times New Roman" w:hAnsi="Times New Roman"/>
                <w:sz w:val="20"/>
                <w:szCs w:val="20"/>
              </w:rPr>
            </w:pPr>
          </w:p>
        </w:tc>
        <w:tc>
          <w:tcPr>
            <w:tcW w:w="708" w:type="dxa"/>
            <w:tcBorders>
              <w:top w:val="single" w:sz="4" w:space="0" w:color="auto"/>
              <w:left w:val="single" w:sz="4" w:space="0" w:color="auto"/>
              <w:bottom w:val="single" w:sz="4" w:space="0" w:color="auto"/>
            </w:tcBorders>
          </w:tcPr>
          <w:p w14:paraId="6AFF3B1E" w14:textId="77777777" w:rsidR="00BC6260" w:rsidRPr="00F0772B" w:rsidRDefault="00BC6260" w:rsidP="004B2260">
            <w:pPr>
              <w:pStyle w:val="afc"/>
              <w:rPr>
                <w:rFonts w:ascii="Times New Roman" w:hAnsi="Times New Roman"/>
                <w:sz w:val="20"/>
                <w:szCs w:val="20"/>
              </w:rPr>
            </w:pPr>
          </w:p>
        </w:tc>
      </w:tr>
      <w:tr w:rsidR="00BC6260" w:rsidRPr="00F0772B" w14:paraId="5EB1B7A0" w14:textId="77777777" w:rsidTr="004B2260">
        <w:tc>
          <w:tcPr>
            <w:tcW w:w="840" w:type="dxa"/>
            <w:tcBorders>
              <w:top w:val="single" w:sz="4" w:space="0" w:color="auto"/>
              <w:bottom w:val="single" w:sz="4" w:space="0" w:color="auto"/>
              <w:right w:val="single" w:sz="4" w:space="0" w:color="auto"/>
            </w:tcBorders>
          </w:tcPr>
          <w:p w14:paraId="79FEA974"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39B7D01C"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BB79D82"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2E226E2D"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79E9880A" w14:textId="77777777" w:rsidR="00BC6260" w:rsidRPr="00F0772B" w:rsidRDefault="00BC6260" w:rsidP="004B2260">
            <w:pPr>
              <w:pStyle w:val="afc"/>
              <w:rPr>
                <w:rFonts w:ascii="Times New Roman" w:hAnsi="Times New Roman"/>
                <w:sz w:val="20"/>
                <w:szCs w:val="20"/>
              </w:rPr>
            </w:pPr>
          </w:p>
        </w:tc>
        <w:tc>
          <w:tcPr>
            <w:tcW w:w="3500" w:type="dxa"/>
            <w:tcBorders>
              <w:top w:val="single" w:sz="4" w:space="0" w:color="auto"/>
              <w:left w:val="single" w:sz="4" w:space="0" w:color="auto"/>
              <w:bottom w:val="single" w:sz="4" w:space="0" w:color="auto"/>
              <w:right w:val="single" w:sz="4" w:space="0" w:color="auto"/>
            </w:tcBorders>
          </w:tcPr>
          <w:p w14:paraId="0F14E3B8"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 до "__" ________ 20__ г.</w:t>
            </w:r>
          </w:p>
        </w:tc>
        <w:tc>
          <w:tcPr>
            <w:tcW w:w="671" w:type="dxa"/>
            <w:tcBorders>
              <w:top w:val="single" w:sz="4" w:space="0" w:color="auto"/>
              <w:left w:val="single" w:sz="4" w:space="0" w:color="auto"/>
              <w:bottom w:val="single" w:sz="4" w:space="0" w:color="auto"/>
              <w:right w:val="single" w:sz="4" w:space="0" w:color="auto"/>
            </w:tcBorders>
          </w:tcPr>
          <w:p w14:paraId="2F70B587" w14:textId="77777777" w:rsidR="00BC6260" w:rsidRPr="00F0772B" w:rsidRDefault="00BC6260" w:rsidP="004B2260">
            <w:pPr>
              <w:pStyle w:val="afc"/>
              <w:rPr>
                <w:rFonts w:ascii="Times New Roman" w:hAnsi="Times New Roman"/>
                <w:sz w:val="20"/>
                <w:szCs w:val="20"/>
              </w:rPr>
            </w:pPr>
          </w:p>
        </w:tc>
        <w:tc>
          <w:tcPr>
            <w:tcW w:w="708" w:type="dxa"/>
            <w:tcBorders>
              <w:top w:val="single" w:sz="4" w:space="0" w:color="auto"/>
              <w:left w:val="single" w:sz="4" w:space="0" w:color="auto"/>
              <w:bottom w:val="single" w:sz="4" w:space="0" w:color="auto"/>
            </w:tcBorders>
          </w:tcPr>
          <w:p w14:paraId="11F0D1EA" w14:textId="77777777" w:rsidR="00BC6260" w:rsidRPr="00F0772B" w:rsidRDefault="00BC6260" w:rsidP="004B2260">
            <w:pPr>
              <w:pStyle w:val="afc"/>
              <w:rPr>
                <w:rFonts w:ascii="Times New Roman" w:hAnsi="Times New Roman"/>
                <w:sz w:val="20"/>
                <w:szCs w:val="20"/>
              </w:rPr>
            </w:pPr>
          </w:p>
        </w:tc>
      </w:tr>
      <w:tr w:rsidR="00BC6260" w:rsidRPr="00F0772B" w14:paraId="41FF1D35" w14:textId="77777777" w:rsidTr="004B2260">
        <w:tc>
          <w:tcPr>
            <w:tcW w:w="840" w:type="dxa"/>
            <w:tcBorders>
              <w:top w:val="single" w:sz="4" w:space="0" w:color="auto"/>
              <w:bottom w:val="single" w:sz="4" w:space="0" w:color="auto"/>
              <w:right w:val="single" w:sz="4" w:space="0" w:color="auto"/>
            </w:tcBorders>
          </w:tcPr>
          <w:p w14:paraId="62DE691D"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09735E45"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29F443A7"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1AD41531"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53DC321" w14:textId="77777777" w:rsidR="00BC6260" w:rsidRPr="00F0772B" w:rsidRDefault="00BC6260" w:rsidP="004B2260">
            <w:pPr>
              <w:pStyle w:val="afc"/>
              <w:rPr>
                <w:rFonts w:ascii="Times New Roman" w:hAnsi="Times New Roman"/>
                <w:sz w:val="20"/>
                <w:szCs w:val="20"/>
              </w:rPr>
            </w:pPr>
          </w:p>
        </w:tc>
        <w:tc>
          <w:tcPr>
            <w:tcW w:w="3500" w:type="dxa"/>
            <w:tcBorders>
              <w:top w:val="single" w:sz="4" w:space="0" w:color="auto"/>
              <w:left w:val="single" w:sz="4" w:space="0" w:color="auto"/>
              <w:bottom w:val="single" w:sz="4" w:space="0" w:color="auto"/>
              <w:right w:val="single" w:sz="4" w:space="0" w:color="auto"/>
            </w:tcBorders>
          </w:tcPr>
          <w:p w14:paraId="3D73AA05"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 до "__" ________ 20__ г.</w:t>
            </w:r>
          </w:p>
        </w:tc>
        <w:tc>
          <w:tcPr>
            <w:tcW w:w="671" w:type="dxa"/>
            <w:tcBorders>
              <w:top w:val="single" w:sz="4" w:space="0" w:color="auto"/>
              <w:left w:val="single" w:sz="4" w:space="0" w:color="auto"/>
              <w:bottom w:val="single" w:sz="4" w:space="0" w:color="auto"/>
              <w:right w:val="single" w:sz="4" w:space="0" w:color="auto"/>
            </w:tcBorders>
          </w:tcPr>
          <w:p w14:paraId="194E6446" w14:textId="77777777" w:rsidR="00BC6260" w:rsidRPr="00F0772B" w:rsidRDefault="00BC6260" w:rsidP="004B2260">
            <w:pPr>
              <w:pStyle w:val="afc"/>
              <w:rPr>
                <w:rFonts w:ascii="Times New Roman" w:hAnsi="Times New Roman"/>
                <w:sz w:val="20"/>
                <w:szCs w:val="20"/>
              </w:rPr>
            </w:pPr>
          </w:p>
        </w:tc>
        <w:tc>
          <w:tcPr>
            <w:tcW w:w="708" w:type="dxa"/>
            <w:tcBorders>
              <w:top w:val="single" w:sz="4" w:space="0" w:color="auto"/>
              <w:left w:val="single" w:sz="4" w:space="0" w:color="auto"/>
              <w:bottom w:val="single" w:sz="4" w:space="0" w:color="auto"/>
            </w:tcBorders>
          </w:tcPr>
          <w:p w14:paraId="6F699ED4" w14:textId="77777777" w:rsidR="00BC6260" w:rsidRPr="00F0772B" w:rsidRDefault="00BC6260" w:rsidP="004B2260">
            <w:pPr>
              <w:pStyle w:val="afc"/>
              <w:rPr>
                <w:rFonts w:ascii="Times New Roman" w:hAnsi="Times New Roman"/>
                <w:sz w:val="20"/>
                <w:szCs w:val="20"/>
              </w:rPr>
            </w:pPr>
          </w:p>
        </w:tc>
      </w:tr>
      <w:tr w:rsidR="00BC6260" w:rsidRPr="00F0772B" w14:paraId="6B62D26D" w14:textId="77777777" w:rsidTr="004B2260">
        <w:tc>
          <w:tcPr>
            <w:tcW w:w="840" w:type="dxa"/>
            <w:tcBorders>
              <w:top w:val="single" w:sz="4" w:space="0" w:color="auto"/>
              <w:bottom w:val="single" w:sz="4" w:space="0" w:color="auto"/>
              <w:right w:val="single" w:sz="4" w:space="0" w:color="auto"/>
            </w:tcBorders>
          </w:tcPr>
          <w:p w14:paraId="73104D32"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 xml:space="preserve">Итого по </w:t>
            </w:r>
            <w:hyperlink r:id="rId105" w:history="1">
              <w:r w:rsidRPr="00F0772B">
                <w:rPr>
                  <w:rStyle w:val="af3"/>
                  <w:rFonts w:ascii="Times New Roman" w:hAnsi="Times New Roman"/>
                </w:rPr>
                <w:t>КБК</w:t>
              </w:r>
            </w:hyperlink>
          </w:p>
        </w:tc>
        <w:tc>
          <w:tcPr>
            <w:tcW w:w="980" w:type="dxa"/>
            <w:tcBorders>
              <w:top w:val="single" w:sz="4" w:space="0" w:color="auto"/>
              <w:left w:val="single" w:sz="4" w:space="0" w:color="auto"/>
              <w:bottom w:val="single" w:sz="4" w:space="0" w:color="auto"/>
              <w:right w:val="single" w:sz="4" w:space="0" w:color="auto"/>
            </w:tcBorders>
          </w:tcPr>
          <w:p w14:paraId="536E7A4A"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50563DED"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17928D29" w14:textId="77777777" w:rsidR="00BC6260" w:rsidRPr="00F0772B" w:rsidRDefault="00BC6260" w:rsidP="004B2260">
            <w:pPr>
              <w:pStyle w:val="afc"/>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14:paraId="6C3E0C1F" w14:textId="77777777" w:rsidR="00BC6260" w:rsidRPr="00F0772B" w:rsidRDefault="00BC6260" w:rsidP="004B2260">
            <w:pPr>
              <w:pStyle w:val="afc"/>
              <w:rPr>
                <w:rFonts w:ascii="Times New Roman" w:hAnsi="Times New Roman"/>
                <w:sz w:val="20"/>
                <w:szCs w:val="20"/>
              </w:rPr>
            </w:pPr>
          </w:p>
        </w:tc>
        <w:tc>
          <w:tcPr>
            <w:tcW w:w="3500" w:type="dxa"/>
            <w:tcBorders>
              <w:top w:val="single" w:sz="4" w:space="0" w:color="auto"/>
              <w:left w:val="single" w:sz="4" w:space="0" w:color="auto"/>
              <w:bottom w:val="single" w:sz="4" w:space="0" w:color="auto"/>
              <w:right w:val="single" w:sz="4" w:space="0" w:color="auto"/>
            </w:tcBorders>
          </w:tcPr>
          <w:p w14:paraId="2364043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x</w:t>
            </w:r>
          </w:p>
        </w:tc>
        <w:tc>
          <w:tcPr>
            <w:tcW w:w="671" w:type="dxa"/>
            <w:tcBorders>
              <w:top w:val="single" w:sz="4" w:space="0" w:color="auto"/>
              <w:left w:val="single" w:sz="4" w:space="0" w:color="auto"/>
              <w:bottom w:val="single" w:sz="4" w:space="0" w:color="auto"/>
              <w:right w:val="single" w:sz="4" w:space="0" w:color="auto"/>
            </w:tcBorders>
          </w:tcPr>
          <w:p w14:paraId="4F035F1E" w14:textId="77777777" w:rsidR="00BC6260" w:rsidRPr="00F0772B" w:rsidRDefault="00BC6260" w:rsidP="004B2260">
            <w:pPr>
              <w:pStyle w:val="afc"/>
              <w:rPr>
                <w:rFonts w:ascii="Times New Roman" w:hAnsi="Times New Roman"/>
                <w:sz w:val="20"/>
                <w:szCs w:val="20"/>
              </w:rPr>
            </w:pPr>
          </w:p>
        </w:tc>
        <w:tc>
          <w:tcPr>
            <w:tcW w:w="708" w:type="dxa"/>
            <w:tcBorders>
              <w:top w:val="single" w:sz="4" w:space="0" w:color="auto"/>
              <w:left w:val="single" w:sz="4" w:space="0" w:color="auto"/>
              <w:bottom w:val="single" w:sz="4" w:space="0" w:color="auto"/>
            </w:tcBorders>
          </w:tcPr>
          <w:p w14:paraId="4F64DC43" w14:textId="77777777" w:rsidR="00BC6260" w:rsidRPr="00F0772B" w:rsidRDefault="00BC6260" w:rsidP="004B2260">
            <w:pPr>
              <w:pStyle w:val="afc"/>
              <w:rPr>
                <w:rFonts w:ascii="Times New Roman" w:hAnsi="Times New Roman"/>
                <w:sz w:val="20"/>
                <w:szCs w:val="20"/>
              </w:rPr>
            </w:pPr>
          </w:p>
        </w:tc>
      </w:tr>
      <w:tr w:rsidR="00BC6260" w:rsidRPr="00F0772B" w14:paraId="415C0353" w14:textId="77777777" w:rsidTr="004B2260">
        <w:tc>
          <w:tcPr>
            <w:tcW w:w="8260" w:type="dxa"/>
            <w:gridSpan w:val="6"/>
            <w:tcBorders>
              <w:top w:val="single" w:sz="4" w:space="0" w:color="auto"/>
              <w:bottom w:val="single" w:sz="4" w:space="0" w:color="auto"/>
              <w:right w:val="single" w:sz="4" w:space="0" w:color="auto"/>
            </w:tcBorders>
          </w:tcPr>
          <w:p w14:paraId="492F8281"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Всего:</w:t>
            </w:r>
          </w:p>
        </w:tc>
        <w:tc>
          <w:tcPr>
            <w:tcW w:w="671" w:type="dxa"/>
            <w:tcBorders>
              <w:top w:val="single" w:sz="4" w:space="0" w:color="auto"/>
              <w:left w:val="single" w:sz="4" w:space="0" w:color="auto"/>
              <w:bottom w:val="single" w:sz="4" w:space="0" w:color="auto"/>
              <w:right w:val="single" w:sz="4" w:space="0" w:color="auto"/>
            </w:tcBorders>
          </w:tcPr>
          <w:p w14:paraId="3EAE5FB6" w14:textId="77777777" w:rsidR="00BC6260" w:rsidRPr="00F0772B" w:rsidRDefault="00BC6260" w:rsidP="004B2260">
            <w:pPr>
              <w:pStyle w:val="afc"/>
              <w:rPr>
                <w:rFonts w:ascii="Times New Roman" w:hAnsi="Times New Roman"/>
                <w:sz w:val="20"/>
                <w:szCs w:val="20"/>
              </w:rPr>
            </w:pPr>
          </w:p>
        </w:tc>
        <w:tc>
          <w:tcPr>
            <w:tcW w:w="708" w:type="dxa"/>
            <w:tcBorders>
              <w:top w:val="single" w:sz="4" w:space="0" w:color="auto"/>
              <w:left w:val="single" w:sz="4" w:space="0" w:color="auto"/>
              <w:bottom w:val="single" w:sz="4" w:space="0" w:color="auto"/>
            </w:tcBorders>
          </w:tcPr>
          <w:p w14:paraId="429AA295" w14:textId="77777777" w:rsidR="00BC6260" w:rsidRPr="00F0772B" w:rsidRDefault="00BC6260" w:rsidP="004B2260">
            <w:pPr>
              <w:pStyle w:val="afc"/>
              <w:rPr>
                <w:rFonts w:ascii="Times New Roman" w:hAnsi="Times New Roman"/>
                <w:sz w:val="20"/>
                <w:szCs w:val="20"/>
              </w:rPr>
            </w:pPr>
          </w:p>
        </w:tc>
      </w:tr>
    </w:tbl>
    <w:p w14:paraId="01F84ECA" w14:textId="77777777" w:rsidR="00BC6260" w:rsidRPr="00F0772B" w:rsidRDefault="00BC6260" w:rsidP="00BC6260">
      <w:pPr>
        <w:rPr>
          <w:sz w:val="20"/>
          <w:szCs w:val="20"/>
        </w:rPr>
      </w:pPr>
    </w:p>
    <w:p w14:paraId="2DF3415F" w14:textId="77777777" w:rsidR="00BC6260" w:rsidRPr="00F0772B" w:rsidRDefault="00BC6260" w:rsidP="00BC6260">
      <w:pPr>
        <w:ind w:firstLine="709"/>
        <w:jc w:val="both"/>
        <w:rPr>
          <w:color w:val="000000"/>
          <w:sz w:val="20"/>
          <w:szCs w:val="20"/>
        </w:rPr>
      </w:pPr>
      <w:bookmarkStart w:id="235" w:name="sub_601"/>
      <w:r w:rsidRPr="00F0772B">
        <w:rPr>
          <w:sz w:val="20"/>
          <w:szCs w:val="20"/>
        </w:rPr>
        <w:t>&lt;</w:t>
      </w:r>
      <w:r w:rsidRPr="00F0772B">
        <w:rPr>
          <w:color w:val="000000"/>
          <w:sz w:val="20"/>
          <w:szCs w:val="20"/>
        </w:rPr>
        <w:t xml:space="preserve">1&gt; Указывается в случае внесения изменения в график перечисления Субсидии, при этом в </w:t>
      </w:r>
      <w:hyperlink w:anchor="sub_4101" w:history="1">
        <w:r w:rsidRPr="00F0772B">
          <w:rPr>
            <w:rStyle w:val="af3"/>
            <w:color w:val="000000"/>
          </w:rPr>
          <w:t>графах 6 - 8</w:t>
        </w:r>
      </w:hyperlink>
      <w:r w:rsidRPr="00F0772B">
        <w:rPr>
          <w:color w:val="000000"/>
          <w:sz w:val="20"/>
          <w:szCs w:val="20"/>
        </w:rPr>
        <w:t xml:space="preserve"> настоящего графика указываются изменения сумм, подлежащих перечислению: со знаком "плюс" при их увеличении и со знаком "минус" при их уменьшении.</w:t>
      </w:r>
    </w:p>
    <w:p w14:paraId="681FB6DF" w14:textId="77777777" w:rsidR="00BC6260" w:rsidRPr="00F0772B" w:rsidRDefault="00BC6260" w:rsidP="00BC6260">
      <w:pPr>
        <w:ind w:firstLine="709"/>
        <w:jc w:val="both"/>
        <w:rPr>
          <w:color w:val="000000"/>
          <w:sz w:val="20"/>
          <w:szCs w:val="20"/>
        </w:rPr>
      </w:pPr>
      <w:bookmarkStart w:id="236" w:name="sub_602"/>
      <w:bookmarkEnd w:id="235"/>
      <w:r w:rsidRPr="00F0772B">
        <w:rPr>
          <w:color w:val="000000"/>
          <w:sz w:val="20"/>
          <w:szCs w:val="20"/>
        </w:rPr>
        <w:t xml:space="preserve">&lt;2&gt; Указывается в соответствии с </w:t>
      </w:r>
      <w:hyperlink w:anchor="sub_4021" w:history="1">
        <w:r w:rsidRPr="00F0772B">
          <w:rPr>
            <w:rStyle w:val="af3"/>
            <w:color w:val="000000"/>
          </w:rPr>
          <w:t>пунктом 2.1</w:t>
        </w:r>
      </w:hyperlink>
      <w:r w:rsidRPr="00F0772B">
        <w:rPr>
          <w:color w:val="000000"/>
          <w:sz w:val="20"/>
          <w:szCs w:val="20"/>
        </w:rPr>
        <w:t xml:space="preserve"> Соглашения.</w:t>
      </w:r>
    </w:p>
    <w:p w14:paraId="23B7864B" w14:textId="77777777" w:rsidR="00BC6260" w:rsidRPr="00F0772B" w:rsidRDefault="00BC6260" w:rsidP="00BC6260">
      <w:pPr>
        <w:ind w:firstLine="709"/>
        <w:jc w:val="both"/>
        <w:rPr>
          <w:color w:val="000000"/>
          <w:sz w:val="20"/>
          <w:szCs w:val="20"/>
        </w:rPr>
      </w:pPr>
      <w:bookmarkStart w:id="237" w:name="sub_603"/>
      <w:bookmarkEnd w:id="236"/>
      <w:r w:rsidRPr="00F0772B">
        <w:rPr>
          <w:color w:val="000000"/>
          <w:sz w:val="20"/>
          <w:szCs w:val="20"/>
        </w:rPr>
        <w:lastRenderedPageBreak/>
        <w:t xml:space="preserve">&lt;3&gt; Указываются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w:t>
      </w:r>
      <w:hyperlink w:anchor="sub_143" w:history="1">
        <w:r w:rsidRPr="00F0772B">
          <w:rPr>
            <w:rStyle w:val="af3"/>
            <w:color w:val="000000"/>
          </w:rPr>
          <w:t>пунктами 43</w:t>
        </w:r>
      </w:hyperlink>
      <w:r w:rsidRPr="00F0772B">
        <w:rPr>
          <w:color w:val="000000"/>
          <w:sz w:val="20"/>
          <w:szCs w:val="20"/>
        </w:rPr>
        <w:t xml:space="preserve"> и </w:t>
      </w:r>
      <w:hyperlink w:anchor="sub_144" w:history="1">
        <w:r w:rsidRPr="00F0772B">
          <w:rPr>
            <w:rStyle w:val="af3"/>
            <w:color w:val="000000"/>
          </w:rPr>
          <w:t>44</w:t>
        </w:r>
      </w:hyperlink>
      <w:r w:rsidRPr="00F0772B">
        <w:rPr>
          <w:color w:val="000000"/>
          <w:sz w:val="20"/>
          <w:szCs w:val="20"/>
        </w:rPr>
        <w:t xml:space="preserve"> Положения, а перечисление платежа, завершающего выплату Субсидии, в IV квартале после предоставления Учреждением предварительного отчета об исполнении муниципального задания за соответствующий финансовый год в соответствии с </w:t>
      </w:r>
      <w:hyperlink w:anchor="sub_44341" w:history="1">
        <w:r w:rsidRPr="00F0772B">
          <w:rPr>
            <w:rStyle w:val="af3"/>
            <w:color w:val="000000"/>
          </w:rPr>
          <w:t>пунктом 4.3.4.1</w:t>
        </w:r>
      </w:hyperlink>
      <w:r w:rsidRPr="00F0772B">
        <w:rPr>
          <w:color w:val="000000"/>
          <w:sz w:val="20"/>
          <w:szCs w:val="20"/>
        </w:rPr>
        <w:t xml:space="preserve"> Соглашения и его рассмотрения Учредителем в соответствии с </w:t>
      </w:r>
      <w:hyperlink w:anchor="sub_4415" w:history="1">
        <w:r w:rsidRPr="00F0772B">
          <w:rPr>
            <w:rStyle w:val="af3"/>
            <w:color w:val="000000"/>
          </w:rPr>
          <w:t>пунктом 4.1.5</w:t>
        </w:r>
      </w:hyperlink>
      <w:r w:rsidRPr="00F0772B">
        <w:rPr>
          <w:color w:val="000000"/>
          <w:sz w:val="20"/>
          <w:szCs w:val="20"/>
        </w:rPr>
        <w:t xml:space="preserve"> Соглашения.</w:t>
      </w:r>
    </w:p>
    <w:p w14:paraId="52A7B9B2" w14:textId="77777777" w:rsidR="00BC6260" w:rsidRPr="00F0772B" w:rsidRDefault="00BC6260" w:rsidP="00BC6260">
      <w:pPr>
        <w:ind w:firstLine="709"/>
        <w:jc w:val="both"/>
        <w:rPr>
          <w:color w:val="000000"/>
          <w:sz w:val="20"/>
          <w:szCs w:val="20"/>
        </w:rPr>
      </w:pPr>
      <w:bookmarkStart w:id="238" w:name="sub_604"/>
      <w:bookmarkEnd w:id="237"/>
      <w:r w:rsidRPr="00F0772B">
        <w:rPr>
          <w:color w:val="000000"/>
          <w:sz w:val="20"/>
          <w:szCs w:val="20"/>
        </w:rPr>
        <w:t>&lt;4&gt; Заполняется по решению Учредителя.</w:t>
      </w:r>
    </w:p>
    <w:bookmarkEnd w:id="238"/>
    <w:p w14:paraId="078BC253" w14:textId="77777777" w:rsidR="00BC6260" w:rsidRPr="00F0772B" w:rsidRDefault="00BC6260" w:rsidP="00BC6260">
      <w:pPr>
        <w:rPr>
          <w:sz w:val="20"/>
          <w:szCs w:val="20"/>
        </w:rPr>
      </w:pPr>
    </w:p>
    <w:p w14:paraId="17AAA9C5" w14:textId="77777777" w:rsidR="00BC6260" w:rsidRPr="00F0772B" w:rsidRDefault="00BC6260" w:rsidP="00BC6260">
      <w:pPr>
        <w:rPr>
          <w:sz w:val="20"/>
          <w:szCs w:val="20"/>
        </w:rPr>
        <w:sectPr w:rsidR="00BC6260" w:rsidRPr="00F0772B" w:rsidSect="004D75FC">
          <w:headerReference w:type="default" r:id="rId106"/>
          <w:pgSz w:w="11905" w:h="16837"/>
          <w:pgMar w:top="1134" w:right="567" w:bottom="1134" w:left="1701" w:header="720" w:footer="720" w:gutter="0"/>
          <w:cols w:space="720"/>
          <w:noEndnote/>
        </w:sectPr>
      </w:pPr>
    </w:p>
    <w:p w14:paraId="093FA637" w14:textId="77777777" w:rsidR="00BC6260" w:rsidRPr="00F0772B" w:rsidRDefault="00BC6260" w:rsidP="00BC6260">
      <w:pPr>
        <w:jc w:val="right"/>
        <w:rPr>
          <w:rStyle w:val="ad"/>
          <w:b w:val="0"/>
          <w:bCs w:val="0"/>
          <w:color w:val="000000"/>
        </w:rPr>
      </w:pPr>
      <w:bookmarkStart w:id="239" w:name="sub_4200"/>
      <w:r w:rsidRPr="00F0772B">
        <w:rPr>
          <w:rStyle w:val="ad"/>
          <w:b w:val="0"/>
          <w:bCs w:val="0"/>
          <w:color w:val="000000"/>
        </w:rPr>
        <w:lastRenderedPageBreak/>
        <w:t>Приложение N 2</w:t>
      </w:r>
      <w:r w:rsidRPr="00F0772B">
        <w:rPr>
          <w:rStyle w:val="ad"/>
          <w:b w:val="0"/>
          <w:bCs w:val="0"/>
          <w:color w:val="000000"/>
        </w:rPr>
        <w:br/>
        <w:t xml:space="preserve">к </w:t>
      </w:r>
      <w:hyperlink w:anchor="sub_4000" w:history="1">
        <w:r w:rsidRPr="00F0772B">
          <w:rPr>
            <w:rStyle w:val="af3"/>
            <w:color w:val="000000"/>
          </w:rPr>
          <w:t>Типовой форме соглашения</w:t>
        </w:r>
      </w:hyperlink>
      <w:r w:rsidRPr="00F0772B">
        <w:rPr>
          <w:rStyle w:val="ad"/>
          <w:b w:val="0"/>
          <w:bCs w:val="0"/>
          <w:color w:val="000000"/>
        </w:rPr>
        <w:br/>
        <w:t>о предоставлении субсидии из бюджета</w:t>
      </w:r>
      <w:r w:rsidRPr="00F0772B">
        <w:rPr>
          <w:rStyle w:val="ad"/>
          <w:b w:val="0"/>
          <w:bCs w:val="0"/>
          <w:color w:val="000000"/>
        </w:rPr>
        <w:br/>
        <w:t>Аликовского муниципального</w:t>
      </w:r>
      <w:r w:rsidRPr="00F0772B">
        <w:rPr>
          <w:rStyle w:val="ad"/>
          <w:b w:val="0"/>
          <w:bCs w:val="0"/>
          <w:color w:val="000000"/>
        </w:rPr>
        <w:br/>
        <w:t>округа Чувашской Республики</w:t>
      </w:r>
      <w:r w:rsidRPr="00F0772B">
        <w:rPr>
          <w:rStyle w:val="ad"/>
          <w:b w:val="0"/>
          <w:bCs w:val="0"/>
          <w:color w:val="000000"/>
        </w:rPr>
        <w:br/>
        <w:t>бюджетному или автономному</w:t>
      </w:r>
      <w:r w:rsidRPr="00F0772B">
        <w:rPr>
          <w:rStyle w:val="ad"/>
          <w:b w:val="0"/>
          <w:bCs w:val="0"/>
          <w:color w:val="000000"/>
        </w:rPr>
        <w:br/>
        <w:t>учреждению Аликовского</w:t>
      </w:r>
      <w:r w:rsidRPr="00F0772B">
        <w:rPr>
          <w:rStyle w:val="ad"/>
          <w:b w:val="0"/>
          <w:bCs w:val="0"/>
          <w:color w:val="000000"/>
        </w:rPr>
        <w:br/>
        <w:t>муниципального округа Чувашской</w:t>
      </w:r>
      <w:r w:rsidRPr="00F0772B">
        <w:rPr>
          <w:rStyle w:val="ad"/>
          <w:b w:val="0"/>
          <w:bCs w:val="0"/>
          <w:color w:val="000000"/>
        </w:rPr>
        <w:br/>
        <w:t>Республики на финансовое обеспечение</w:t>
      </w:r>
      <w:r w:rsidRPr="00F0772B">
        <w:rPr>
          <w:rStyle w:val="ad"/>
          <w:b w:val="0"/>
          <w:bCs w:val="0"/>
          <w:color w:val="000000"/>
        </w:rPr>
        <w:br/>
        <w:t>выполнения муниципального задания</w:t>
      </w:r>
      <w:r w:rsidRPr="00F0772B">
        <w:rPr>
          <w:rStyle w:val="ad"/>
          <w:b w:val="0"/>
          <w:bCs w:val="0"/>
          <w:color w:val="000000"/>
        </w:rPr>
        <w:br/>
        <w:t>на оказание муниципальных услуг</w:t>
      </w:r>
      <w:r w:rsidRPr="00F0772B">
        <w:rPr>
          <w:rStyle w:val="ad"/>
          <w:b w:val="0"/>
          <w:bCs w:val="0"/>
          <w:color w:val="000000"/>
        </w:rPr>
        <w:br/>
        <w:t>(выполнение работ)</w:t>
      </w:r>
    </w:p>
    <w:bookmarkEnd w:id="239"/>
    <w:p w14:paraId="69D82F92" w14:textId="77777777" w:rsidR="00BC6260" w:rsidRPr="00F0772B" w:rsidRDefault="00BC6260" w:rsidP="00BC6260">
      <w:pPr>
        <w:rPr>
          <w:color w:val="000000"/>
          <w:sz w:val="20"/>
          <w:szCs w:val="20"/>
        </w:rPr>
      </w:pPr>
    </w:p>
    <w:p w14:paraId="25A5D898" w14:textId="77777777" w:rsidR="00BC6260" w:rsidRPr="00F0772B" w:rsidRDefault="00BC6260" w:rsidP="00BC6260">
      <w:pPr>
        <w:jc w:val="right"/>
        <w:rPr>
          <w:rStyle w:val="ad"/>
          <w:b w:val="0"/>
          <w:bCs w:val="0"/>
          <w:color w:val="000000"/>
        </w:rPr>
      </w:pPr>
      <w:r w:rsidRPr="00F0772B">
        <w:rPr>
          <w:rStyle w:val="ad"/>
          <w:b w:val="0"/>
          <w:bCs w:val="0"/>
          <w:color w:val="000000"/>
        </w:rPr>
        <w:t>Приложение N _____</w:t>
      </w:r>
      <w:r w:rsidRPr="00F0772B">
        <w:rPr>
          <w:rStyle w:val="ad"/>
          <w:b w:val="0"/>
          <w:bCs w:val="0"/>
          <w:color w:val="000000"/>
        </w:rPr>
        <w:br/>
        <w:t>к Соглашению</w:t>
      </w:r>
      <w:r w:rsidRPr="00F0772B">
        <w:rPr>
          <w:rStyle w:val="ad"/>
          <w:b w:val="0"/>
          <w:bCs w:val="0"/>
          <w:color w:val="000000"/>
        </w:rPr>
        <w:br/>
        <w:t>от _______ N _____</w:t>
      </w:r>
    </w:p>
    <w:p w14:paraId="66730FEA" w14:textId="77777777" w:rsidR="00BC6260" w:rsidRPr="00F0772B" w:rsidRDefault="00BC6260" w:rsidP="00BC6260">
      <w:pPr>
        <w:pStyle w:val="10"/>
        <w:jc w:val="center"/>
        <w:rPr>
          <w:sz w:val="20"/>
          <w:szCs w:val="20"/>
        </w:rPr>
      </w:pPr>
      <w:r w:rsidRPr="00F0772B">
        <w:rPr>
          <w:sz w:val="20"/>
          <w:szCs w:val="20"/>
        </w:rPr>
        <w:t>Расчет</w:t>
      </w:r>
      <w:r w:rsidRPr="00F0772B">
        <w:rPr>
          <w:sz w:val="20"/>
          <w:szCs w:val="20"/>
        </w:rPr>
        <w:br/>
        <w:t>средств Субсидии, подлежащих возврату в бюджет Аликовского муниципального округа на 1 января 20__ г.</w:t>
      </w:r>
      <w:hyperlink w:anchor="sub_701" w:history="1">
        <w:r w:rsidRPr="00F0772B">
          <w:rPr>
            <w:rStyle w:val="af3"/>
            <w:b w:val="0"/>
            <w:bCs w:val="0"/>
          </w:rPr>
          <w:t>&lt;1&gt;</w:t>
        </w:r>
      </w:hyperlink>
    </w:p>
    <w:p w14:paraId="673675E6" w14:textId="77777777" w:rsidR="00BC6260" w:rsidRPr="00F0772B" w:rsidRDefault="00BC6260" w:rsidP="00BC6260">
      <w:pPr>
        <w:rPr>
          <w:sz w:val="20"/>
          <w:szCs w:val="20"/>
        </w:rPr>
      </w:pPr>
    </w:p>
    <w:p w14:paraId="2F55D5FE"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Наименование Учредителя _________________________________________________</w:t>
      </w:r>
    </w:p>
    <w:p w14:paraId="0AFF382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Наименование Учреждения _________________________________________________</w:t>
      </w:r>
    </w:p>
    <w:p w14:paraId="7C1A29EC"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3"/>
        <w:gridCol w:w="902"/>
        <w:gridCol w:w="773"/>
        <w:gridCol w:w="1030"/>
        <w:gridCol w:w="1030"/>
        <w:gridCol w:w="902"/>
        <w:gridCol w:w="1159"/>
        <w:gridCol w:w="129"/>
        <w:gridCol w:w="1417"/>
        <w:gridCol w:w="1546"/>
        <w:gridCol w:w="773"/>
        <w:gridCol w:w="902"/>
        <w:gridCol w:w="1159"/>
        <w:gridCol w:w="1113"/>
        <w:gridCol w:w="993"/>
      </w:tblGrid>
      <w:tr w:rsidR="00BC6260" w:rsidRPr="00F0772B" w14:paraId="1183DC8A" w14:textId="77777777" w:rsidTr="004B2260">
        <w:tc>
          <w:tcPr>
            <w:tcW w:w="773" w:type="dxa"/>
            <w:vMerge w:val="restart"/>
            <w:tcBorders>
              <w:top w:val="single" w:sz="4" w:space="0" w:color="auto"/>
              <w:bottom w:val="single" w:sz="4" w:space="0" w:color="auto"/>
              <w:right w:val="single" w:sz="4" w:space="0" w:color="auto"/>
            </w:tcBorders>
          </w:tcPr>
          <w:p w14:paraId="12C7494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N п/п</w:t>
            </w:r>
          </w:p>
        </w:tc>
        <w:tc>
          <w:tcPr>
            <w:tcW w:w="7342" w:type="dxa"/>
            <w:gridSpan w:val="8"/>
            <w:tcBorders>
              <w:top w:val="single" w:sz="4" w:space="0" w:color="auto"/>
              <w:left w:val="single" w:sz="4" w:space="0" w:color="auto"/>
              <w:bottom w:val="single" w:sz="4" w:space="0" w:color="auto"/>
              <w:right w:val="single" w:sz="4" w:space="0" w:color="auto"/>
            </w:tcBorders>
          </w:tcPr>
          <w:p w14:paraId="025417D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Муниципальная услуга или работа</w:t>
            </w:r>
          </w:p>
        </w:tc>
        <w:tc>
          <w:tcPr>
            <w:tcW w:w="4380" w:type="dxa"/>
            <w:gridSpan w:val="4"/>
            <w:tcBorders>
              <w:top w:val="single" w:sz="4" w:space="0" w:color="auto"/>
              <w:left w:val="single" w:sz="4" w:space="0" w:color="auto"/>
              <w:bottom w:val="single" w:sz="4" w:space="0" w:color="auto"/>
              <w:right w:val="single" w:sz="4" w:space="0" w:color="auto"/>
            </w:tcBorders>
          </w:tcPr>
          <w:p w14:paraId="6F24740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объем неоказанных муниципальных услуг и невыполненных работ</w:t>
            </w:r>
          </w:p>
        </w:tc>
        <w:tc>
          <w:tcPr>
            <w:tcW w:w="1113" w:type="dxa"/>
            <w:vMerge w:val="restart"/>
            <w:tcBorders>
              <w:top w:val="single" w:sz="4" w:space="0" w:color="auto"/>
              <w:left w:val="single" w:sz="4" w:space="0" w:color="auto"/>
              <w:bottom w:val="single" w:sz="4" w:space="0" w:color="auto"/>
              <w:right w:val="single" w:sz="4" w:space="0" w:color="auto"/>
            </w:tcBorders>
          </w:tcPr>
          <w:p w14:paraId="6483AB8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Нормативные затраты на оказание единицы показателя, характеризующего объем муниципальной услуги или работы, рублей</w:t>
            </w:r>
            <w:hyperlink w:anchor="sub_704" w:history="1">
              <w:r w:rsidRPr="00F0772B">
                <w:rPr>
                  <w:rStyle w:val="af3"/>
                  <w:rFonts w:ascii="Times New Roman" w:hAnsi="Times New Roman"/>
                </w:rPr>
                <w:t>&lt;4&gt;</w:t>
              </w:r>
            </w:hyperlink>
          </w:p>
        </w:tc>
        <w:tc>
          <w:tcPr>
            <w:tcW w:w="993" w:type="dxa"/>
            <w:vMerge w:val="restart"/>
            <w:tcBorders>
              <w:top w:val="single" w:sz="4" w:space="0" w:color="auto"/>
              <w:left w:val="single" w:sz="4" w:space="0" w:color="auto"/>
              <w:bottom w:val="single" w:sz="4" w:space="0" w:color="auto"/>
            </w:tcBorders>
          </w:tcPr>
          <w:p w14:paraId="2A581E0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Объем остатка Субсидии, подлежащий возврату в бюджет Аликовского муниципального округа, рублей</w:t>
            </w:r>
            <w:hyperlink w:anchor="sub_705" w:history="1">
              <w:r w:rsidRPr="00F0772B">
                <w:rPr>
                  <w:rStyle w:val="af3"/>
                  <w:rFonts w:ascii="Times New Roman" w:hAnsi="Times New Roman"/>
                </w:rPr>
                <w:t>&lt;5&gt;</w:t>
              </w:r>
            </w:hyperlink>
          </w:p>
        </w:tc>
      </w:tr>
      <w:tr w:rsidR="00BC6260" w:rsidRPr="00F0772B" w14:paraId="0FBF7AF1" w14:textId="77777777" w:rsidTr="004B2260">
        <w:tc>
          <w:tcPr>
            <w:tcW w:w="773" w:type="dxa"/>
            <w:vMerge/>
            <w:tcBorders>
              <w:top w:val="single" w:sz="4" w:space="0" w:color="auto"/>
              <w:bottom w:val="single" w:sz="4" w:space="0" w:color="auto"/>
              <w:right w:val="single" w:sz="4" w:space="0" w:color="auto"/>
            </w:tcBorders>
          </w:tcPr>
          <w:p w14:paraId="0AB05B40" w14:textId="77777777" w:rsidR="00BC6260" w:rsidRPr="00F0772B" w:rsidRDefault="00BC6260" w:rsidP="004B2260">
            <w:pPr>
              <w:pStyle w:val="afc"/>
              <w:rPr>
                <w:rFonts w:ascii="Times New Roman" w:hAnsi="Times New Roman"/>
                <w:sz w:val="20"/>
                <w:szCs w:val="20"/>
              </w:rPr>
            </w:pPr>
          </w:p>
        </w:tc>
        <w:tc>
          <w:tcPr>
            <w:tcW w:w="902" w:type="dxa"/>
            <w:vMerge w:val="restart"/>
            <w:tcBorders>
              <w:top w:val="single" w:sz="4" w:space="0" w:color="auto"/>
              <w:left w:val="single" w:sz="4" w:space="0" w:color="auto"/>
              <w:bottom w:val="single" w:sz="4" w:space="0" w:color="auto"/>
              <w:right w:val="single" w:sz="4" w:space="0" w:color="auto"/>
            </w:tcBorders>
          </w:tcPr>
          <w:p w14:paraId="2AA953C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уникальный номер реестровой записи</w:t>
            </w:r>
            <w:hyperlink w:anchor="sub_702" w:history="1">
              <w:r w:rsidRPr="00F0772B">
                <w:rPr>
                  <w:rStyle w:val="af3"/>
                  <w:rFonts w:ascii="Times New Roman" w:hAnsi="Times New Roman"/>
                </w:rPr>
                <w:t>&lt;2&gt;</w:t>
              </w:r>
            </w:hyperlink>
          </w:p>
        </w:tc>
        <w:tc>
          <w:tcPr>
            <w:tcW w:w="773" w:type="dxa"/>
            <w:vMerge w:val="restart"/>
            <w:tcBorders>
              <w:top w:val="single" w:sz="4" w:space="0" w:color="auto"/>
              <w:left w:val="single" w:sz="4" w:space="0" w:color="auto"/>
              <w:bottom w:val="single" w:sz="4" w:space="0" w:color="auto"/>
              <w:right w:val="single" w:sz="4" w:space="0" w:color="auto"/>
            </w:tcBorders>
          </w:tcPr>
          <w:p w14:paraId="3D00F07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наименование&lt;2&gt;</w:t>
            </w:r>
          </w:p>
        </w:tc>
        <w:tc>
          <w:tcPr>
            <w:tcW w:w="2962" w:type="dxa"/>
            <w:gridSpan w:val="3"/>
            <w:tcBorders>
              <w:top w:val="single" w:sz="4" w:space="0" w:color="auto"/>
              <w:left w:val="single" w:sz="4" w:space="0" w:color="auto"/>
              <w:bottom w:val="single" w:sz="4" w:space="0" w:color="auto"/>
              <w:right w:val="single" w:sz="4" w:space="0" w:color="auto"/>
            </w:tcBorders>
          </w:tcPr>
          <w:p w14:paraId="6815A48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содержание муниципальной услуги (работы)</w:t>
            </w:r>
          </w:p>
        </w:tc>
        <w:tc>
          <w:tcPr>
            <w:tcW w:w="2705" w:type="dxa"/>
            <w:gridSpan w:val="3"/>
            <w:tcBorders>
              <w:top w:val="single" w:sz="4" w:space="0" w:color="auto"/>
              <w:left w:val="single" w:sz="4" w:space="0" w:color="auto"/>
              <w:bottom w:val="single" w:sz="4" w:space="0" w:color="auto"/>
              <w:right w:val="single" w:sz="4" w:space="0" w:color="auto"/>
            </w:tcBorders>
          </w:tcPr>
          <w:p w14:paraId="21568C3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показатель, характеризующий условия (формы) оказания муниципальной услуги (выполнения работы)</w:t>
            </w:r>
          </w:p>
        </w:tc>
        <w:tc>
          <w:tcPr>
            <w:tcW w:w="1546" w:type="dxa"/>
            <w:vMerge w:val="restart"/>
            <w:tcBorders>
              <w:top w:val="single" w:sz="4" w:space="0" w:color="auto"/>
              <w:left w:val="single" w:sz="4" w:space="0" w:color="auto"/>
              <w:bottom w:val="single" w:sz="4" w:space="0" w:color="auto"/>
              <w:right w:val="single" w:sz="4" w:space="0" w:color="auto"/>
            </w:tcBorders>
          </w:tcPr>
          <w:p w14:paraId="104DEF6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наименование&lt;2&gt;</w:t>
            </w:r>
          </w:p>
        </w:tc>
        <w:tc>
          <w:tcPr>
            <w:tcW w:w="1675" w:type="dxa"/>
            <w:gridSpan w:val="2"/>
            <w:tcBorders>
              <w:top w:val="single" w:sz="4" w:space="0" w:color="auto"/>
              <w:left w:val="single" w:sz="4" w:space="0" w:color="auto"/>
              <w:bottom w:val="single" w:sz="4" w:space="0" w:color="auto"/>
              <w:right w:val="single" w:sz="4" w:space="0" w:color="auto"/>
            </w:tcBorders>
          </w:tcPr>
          <w:p w14:paraId="18E5F89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единица измерения</w:t>
            </w:r>
          </w:p>
        </w:tc>
        <w:tc>
          <w:tcPr>
            <w:tcW w:w="1159" w:type="dxa"/>
            <w:vMerge w:val="restart"/>
            <w:tcBorders>
              <w:top w:val="single" w:sz="4" w:space="0" w:color="auto"/>
              <w:left w:val="single" w:sz="4" w:space="0" w:color="auto"/>
              <w:bottom w:val="single" w:sz="4" w:space="0" w:color="auto"/>
              <w:right w:val="single" w:sz="4" w:space="0" w:color="auto"/>
            </w:tcBorders>
          </w:tcPr>
          <w:p w14:paraId="497E9F3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отклонение, превышающее допустимое (возможное) значение</w:t>
            </w:r>
            <w:hyperlink w:anchor="sub_703" w:history="1">
              <w:r w:rsidRPr="00F0772B">
                <w:rPr>
                  <w:rStyle w:val="af3"/>
                  <w:rFonts w:ascii="Times New Roman" w:hAnsi="Times New Roman"/>
                </w:rPr>
                <w:t>&lt;3&gt;</w:t>
              </w:r>
            </w:hyperlink>
          </w:p>
        </w:tc>
        <w:tc>
          <w:tcPr>
            <w:tcW w:w="1113" w:type="dxa"/>
            <w:vMerge/>
            <w:tcBorders>
              <w:top w:val="single" w:sz="4" w:space="0" w:color="auto"/>
              <w:left w:val="single" w:sz="4" w:space="0" w:color="auto"/>
              <w:bottom w:val="single" w:sz="4" w:space="0" w:color="auto"/>
              <w:right w:val="single" w:sz="4" w:space="0" w:color="auto"/>
            </w:tcBorders>
          </w:tcPr>
          <w:p w14:paraId="19AE92BE" w14:textId="77777777" w:rsidR="00BC6260" w:rsidRPr="00F0772B" w:rsidRDefault="00BC6260" w:rsidP="004B2260">
            <w:pPr>
              <w:pStyle w:val="afc"/>
              <w:rPr>
                <w:rFonts w:ascii="Times New Roman" w:hAnsi="Times New Roman"/>
                <w:sz w:val="20"/>
                <w:szCs w:val="20"/>
              </w:rPr>
            </w:pPr>
          </w:p>
        </w:tc>
        <w:tc>
          <w:tcPr>
            <w:tcW w:w="993" w:type="dxa"/>
            <w:vMerge/>
            <w:tcBorders>
              <w:top w:val="single" w:sz="4" w:space="0" w:color="auto"/>
              <w:left w:val="single" w:sz="4" w:space="0" w:color="auto"/>
              <w:bottom w:val="single" w:sz="4" w:space="0" w:color="auto"/>
            </w:tcBorders>
          </w:tcPr>
          <w:p w14:paraId="5940385F" w14:textId="77777777" w:rsidR="00BC6260" w:rsidRPr="00F0772B" w:rsidRDefault="00BC6260" w:rsidP="004B2260">
            <w:pPr>
              <w:pStyle w:val="afc"/>
              <w:rPr>
                <w:rFonts w:ascii="Times New Roman" w:hAnsi="Times New Roman"/>
                <w:sz w:val="20"/>
                <w:szCs w:val="20"/>
              </w:rPr>
            </w:pPr>
          </w:p>
        </w:tc>
      </w:tr>
      <w:tr w:rsidR="00BC6260" w:rsidRPr="00F0772B" w14:paraId="226B8B87" w14:textId="77777777" w:rsidTr="004B2260">
        <w:tc>
          <w:tcPr>
            <w:tcW w:w="773" w:type="dxa"/>
            <w:vMerge/>
            <w:tcBorders>
              <w:top w:val="single" w:sz="4" w:space="0" w:color="auto"/>
              <w:bottom w:val="single" w:sz="4" w:space="0" w:color="auto"/>
              <w:right w:val="single" w:sz="4" w:space="0" w:color="auto"/>
            </w:tcBorders>
          </w:tcPr>
          <w:p w14:paraId="3FDC2EA4" w14:textId="77777777" w:rsidR="00BC6260" w:rsidRPr="00F0772B" w:rsidRDefault="00BC6260" w:rsidP="004B2260">
            <w:pPr>
              <w:pStyle w:val="afc"/>
              <w:rPr>
                <w:rFonts w:ascii="Times New Roman" w:hAnsi="Times New Roman"/>
                <w:sz w:val="20"/>
                <w:szCs w:val="20"/>
              </w:rPr>
            </w:pPr>
          </w:p>
        </w:tc>
        <w:tc>
          <w:tcPr>
            <w:tcW w:w="902" w:type="dxa"/>
            <w:vMerge/>
            <w:tcBorders>
              <w:top w:val="single" w:sz="4" w:space="0" w:color="auto"/>
              <w:left w:val="single" w:sz="4" w:space="0" w:color="auto"/>
              <w:bottom w:val="single" w:sz="4" w:space="0" w:color="auto"/>
              <w:right w:val="single" w:sz="4" w:space="0" w:color="auto"/>
            </w:tcBorders>
          </w:tcPr>
          <w:p w14:paraId="7CF6212A" w14:textId="77777777" w:rsidR="00BC6260" w:rsidRPr="00F0772B" w:rsidRDefault="00BC6260" w:rsidP="004B2260">
            <w:pPr>
              <w:pStyle w:val="afc"/>
              <w:rPr>
                <w:rFonts w:ascii="Times New Roman" w:hAnsi="Times New Roman"/>
                <w:sz w:val="20"/>
                <w:szCs w:val="20"/>
              </w:rPr>
            </w:pPr>
          </w:p>
        </w:tc>
        <w:tc>
          <w:tcPr>
            <w:tcW w:w="773" w:type="dxa"/>
            <w:vMerge/>
            <w:tcBorders>
              <w:top w:val="single" w:sz="4" w:space="0" w:color="auto"/>
              <w:left w:val="single" w:sz="4" w:space="0" w:color="auto"/>
              <w:bottom w:val="single" w:sz="4" w:space="0" w:color="auto"/>
              <w:right w:val="single" w:sz="4" w:space="0" w:color="auto"/>
            </w:tcBorders>
          </w:tcPr>
          <w:p w14:paraId="0963556D" w14:textId="77777777" w:rsidR="00BC6260" w:rsidRPr="00F0772B" w:rsidRDefault="00BC6260" w:rsidP="004B2260">
            <w:pPr>
              <w:pStyle w:val="afc"/>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14:paraId="42D0F22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w:t>
            </w:r>
          </w:p>
          <w:p w14:paraId="64E71E9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показателя)&lt;2&gt;</w:t>
            </w:r>
          </w:p>
        </w:tc>
        <w:tc>
          <w:tcPr>
            <w:tcW w:w="1030" w:type="dxa"/>
            <w:tcBorders>
              <w:top w:val="single" w:sz="4" w:space="0" w:color="auto"/>
              <w:left w:val="single" w:sz="4" w:space="0" w:color="auto"/>
              <w:bottom w:val="single" w:sz="4" w:space="0" w:color="auto"/>
              <w:right w:val="single" w:sz="4" w:space="0" w:color="auto"/>
            </w:tcBorders>
          </w:tcPr>
          <w:p w14:paraId="118E08F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w:t>
            </w:r>
          </w:p>
          <w:p w14:paraId="10FB7BE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показателя)&lt;2&gt;</w:t>
            </w:r>
          </w:p>
        </w:tc>
        <w:tc>
          <w:tcPr>
            <w:tcW w:w="902" w:type="dxa"/>
            <w:tcBorders>
              <w:top w:val="single" w:sz="4" w:space="0" w:color="auto"/>
              <w:left w:val="single" w:sz="4" w:space="0" w:color="auto"/>
              <w:bottom w:val="single" w:sz="4" w:space="0" w:color="auto"/>
              <w:right w:val="single" w:sz="4" w:space="0" w:color="auto"/>
            </w:tcBorders>
          </w:tcPr>
          <w:p w14:paraId="1ACBE91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w:t>
            </w:r>
          </w:p>
          <w:p w14:paraId="1BB8D67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показателя)&lt;2&gt;</w:t>
            </w:r>
          </w:p>
        </w:tc>
        <w:tc>
          <w:tcPr>
            <w:tcW w:w="1288" w:type="dxa"/>
            <w:gridSpan w:val="2"/>
            <w:tcBorders>
              <w:top w:val="single" w:sz="4" w:space="0" w:color="auto"/>
              <w:left w:val="single" w:sz="4" w:space="0" w:color="auto"/>
              <w:bottom w:val="single" w:sz="4" w:space="0" w:color="auto"/>
              <w:right w:val="single" w:sz="4" w:space="0" w:color="auto"/>
            </w:tcBorders>
          </w:tcPr>
          <w:p w14:paraId="1D0964C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w:t>
            </w:r>
          </w:p>
          <w:p w14:paraId="0C6C31A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показателя)&lt;2&gt;</w:t>
            </w:r>
          </w:p>
        </w:tc>
        <w:tc>
          <w:tcPr>
            <w:tcW w:w="1417" w:type="dxa"/>
            <w:tcBorders>
              <w:top w:val="single" w:sz="4" w:space="0" w:color="auto"/>
              <w:left w:val="single" w:sz="4" w:space="0" w:color="auto"/>
              <w:bottom w:val="single" w:sz="4" w:space="0" w:color="auto"/>
              <w:right w:val="single" w:sz="4" w:space="0" w:color="auto"/>
            </w:tcBorders>
          </w:tcPr>
          <w:p w14:paraId="2DB9F48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w:t>
            </w:r>
          </w:p>
          <w:p w14:paraId="51E72B4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 показателя)&lt;2&gt;</w:t>
            </w:r>
          </w:p>
        </w:tc>
        <w:tc>
          <w:tcPr>
            <w:tcW w:w="1546" w:type="dxa"/>
            <w:vMerge/>
            <w:tcBorders>
              <w:top w:val="single" w:sz="4" w:space="0" w:color="auto"/>
              <w:left w:val="single" w:sz="4" w:space="0" w:color="auto"/>
              <w:bottom w:val="single" w:sz="4" w:space="0" w:color="auto"/>
              <w:right w:val="single" w:sz="4" w:space="0" w:color="auto"/>
            </w:tcBorders>
          </w:tcPr>
          <w:p w14:paraId="2C74E24B" w14:textId="77777777" w:rsidR="00BC6260" w:rsidRPr="00F0772B" w:rsidRDefault="00BC6260" w:rsidP="004B2260">
            <w:pPr>
              <w:pStyle w:val="afc"/>
              <w:rPr>
                <w:rFonts w:ascii="Times New Roman" w:hAnsi="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14:paraId="1B1A2F5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наименование&lt;2&gt;</w:t>
            </w:r>
          </w:p>
        </w:tc>
        <w:tc>
          <w:tcPr>
            <w:tcW w:w="902" w:type="dxa"/>
            <w:tcBorders>
              <w:top w:val="single" w:sz="4" w:space="0" w:color="auto"/>
              <w:left w:val="single" w:sz="4" w:space="0" w:color="auto"/>
              <w:bottom w:val="single" w:sz="4" w:space="0" w:color="auto"/>
              <w:right w:val="single" w:sz="4" w:space="0" w:color="auto"/>
            </w:tcBorders>
          </w:tcPr>
          <w:p w14:paraId="5697CDA3"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 xml:space="preserve">код по </w:t>
            </w:r>
            <w:hyperlink r:id="rId107" w:history="1">
              <w:r w:rsidRPr="00F0772B">
                <w:rPr>
                  <w:rStyle w:val="af3"/>
                  <w:rFonts w:ascii="Times New Roman" w:hAnsi="Times New Roman"/>
                </w:rPr>
                <w:t>ОКЕИ</w:t>
              </w:r>
            </w:hyperlink>
            <w:r w:rsidRPr="00F0772B">
              <w:rPr>
                <w:rFonts w:ascii="Times New Roman" w:hAnsi="Times New Roman"/>
                <w:sz w:val="20"/>
                <w:szCs w:val="20"/>
              </w:rPr>
              <w:t>&lt;2&gt;</w:t>
            </w:r>
          </w:p>
        </w:tc>
        <w:tc>
          <w:tcPr>
            <w:tcW w:w="1159" w:type="dxa"/>
            <w:vMerge/>
            <w:tcBorders>
              <w:top w:val="single" w:sz="4" w:space="0" w:color="auto"/>
              <w:left w:val="single" w:sz="4" w:space="0" w:color="auto"/>
              <w:bottom w:val="single" w:sz="4" w:space="0" w:color="auto"/>
              <w:right w:val="single" w:sz="4" w:space="0" w:color="auto"/>
            </w:tcBorders>
          </w:tcPr>
          <w:p w14:paraId="18B8D1AA" w14:textId="77777777" w:rsidR="00BC6260" w:rsidRPr="00F0772B" w:rsidRDefault="00BC6260" w:rsidP="004B2260">
            <w:pPr>
              <w:pStyle w:val="afc"/>
              <w:rPr>
                <w:rFonts w:ascii="Times New Roman" w:hAnsi="Times New Roman"/>
                <w:sz w:val="20"/>
                <w:szCs w:val="20"/>
              </w:rPr>
            </w:pPr>
          </w:p>
        </w:tc>
        <w:tc>
          <w:tcPr>
            <w:tcW w:w="1113" w:type="dxa"/>
            <w:vMerge/>
            <w:tcBorders>
              <w:top w:val="single" w:sz="4" w:space="0" w:color="auto"/>
              <w:left w:val="single" w:sz="4" w:space="0" w:color="auto"/>
              <w:bottom w:val="single" w:sz="4" w:space="0" w:color="auto"/>
              <w:right w:val="single" w:sz="4" w:space="0" w:color="auto"/>
            </w:tcBorders>
          </w:tcPr>
          <w:p w14:paraId="05502C5F" w14:textId="77777777" w:rsidR="00BC6260" w:rsidRPr="00F0772B" w:rsidRDefault="00BC6260" w:rsidP="004B2260">
            <w:pPr>
              <w:pStyle w:val="afc"/>
              <w:rPr>
                <w:rFonts w:ascii="Times New Roman" w:hAnsi="Times New Roman"/>
                <w:sz w:val="20"/>
                <w:szCs w:val="20"/>
              </w:rPr>
            </w:pPr>
          </w:p>
        </w:tc>
        <w:tc>
          <w:tcPr>
            <w:tcW w:w="993" w:type="dxa"/>
            <w:vMerge/>
            <w:tcBorders>
              <w:top w:val="single" w:sz="4" w:space="0" w:color="auto"/>
              <w:left w:val="single" w:sz="4" w:space="0" w:color="auto"/>
              <w:bottom w:val="single" w:sz="4" w:space="0" w:color="auto"/>
            </w:tcBorders>
          </w:tcPr>
          <w:p w14:paraId="6FC2E22B" w14:textId="77777777" w:rsidR="00BC6260" w:rsidRPr="00F0772B" w:rsidRDefault="00BC6260" w:rsidP="004B2260">
            <w:pPr>
              <w:pStyle w:val="afc"/>
              <w:rPr>
                <w:rFonts w:ascii="Times New Roman" w:hAnsi="Times New Roman"/>
                <w:sz w:val="20"/>
                <w:szCs w:val="20"/>
              </w:rPr>
            </w:pPr>
          </w:p>
        </w:tc>
      </w:tr>
      <w:tr w:rsidR="00BC6260" w:rsidRPr="00F0772B" w14:paraId="7FE73779" w14:textId="77777777" w:rsidTr="004B2260">
        <w:tc>
          <w:tcPr>
            <w:tcW w:w="773" w:type="dxa"/>
            <w:tcBorders>
              <w:top w:val="single" w:sz="4" w:space="0" w:color="auto"/>
              <w:bottom w:val="single" w:sz="4" w:space="0" w:color="auto"/>
              <w:right w:val="single" w:sz="4" w:space="0" w:color="auto"/>
            </w:tcBorders>
          </w:tcPr>
          <w:p w14:paraId="12D46FE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w:t>
            </w:r>
          </w:p>
        </w:tc>
        <w:tc>
          <w:tcPr>
            <w:tcW w:w="902" w:type="dxa"/>
            <w:tcBorders>
              <w:top w:val="single" w:sz="4" w:space="0" w:color="auto"/>
              <w:left w:val="single" w:sz="4" w:space="0" w:color="auto"/>
              <w:bottom w:val="single" w:sz="4" w:space="0" w:color="auto"/>
              <w:right w:val="single" w:sz="4" w:space="0" w:color="auto"/>
            </w:tcBorders>
          </w:tcPr>
          <w:p w14:paraId="7AD654D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2</w:t>
            </w:r>
          </w:p>
        </w:tc>
        <w:tc>
          <w:tcPr>
            <w:tcW w:w="773" w:type="dxa"/>
            <w:tcBorders>
              <w:top w:val="single" w:sz="4" w:space="0" w:color="auto"/>
              <w:left w:val="single" w:sz="4" w:space="0" w:color="auto"/>
              <w:bottom w:val="single" w:sz="4" w:space="0" w:color="auto"/>
              <w:right w:val="single" w:sz="4" w:space="0" w:color="auto"/>
            </w:tcBorders>
          </w:tcPr>
          <w:p w14:paraId="0B81F7C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3</w:t>
            </w:r>
          </w:p>
        </w:tc>
        <w:tc>
          <w:tcPr>
            <w:tcW w:w="1030" w:type="dxa"/>
            <w:tcBorders>
              <w:top w:val="single" w:sz="4" w:space="0" w:color="auto"/>
              <w:left w:val="single" w:sz="4" w:space="0" w:color="auto"/>
              <w:bottom w:val="single" w:sz="4" w:space="0" w:color="auto"/>
              <w:right w:val="single" w:sz="4" w:space="0" w:color="auto"/>
            </w:tcBorders>
          </w:tcPr>
          <w:p w14:paraId="140C4DC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4</w:t>
            </w:r>
          </w:p>
        </w:tc>
        <w:tc>
          <w:tcPr>
            <w:tcW w:w="1030" w:type="dxa"/>
            <w:tcBorders>
              <w:top w:val="single" w:sz="4" w:space="0" w:color="auto"/>
              <w:left w:val="single" w:sz="4" w:space="0" w:color="auto"/>
              <w:bottom w:val="single" w:sz="4" w:space="0" w:color="auto"/>
              <w:right w:val="single" w:sz="4" w:space="0" w:color="auto"/>
            </w:tcBorders>
          </w:tcPr>
          <w:p w14:paraId="371006F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5</w:t>
            </w:r>
          </w:p>
        </w:tc>
        <w:tc>
          <w:tcPr>
            <w:tcW w:w="902" w:type="dxa"/>
            <w:tcBorders>
              <w:top w:val="single" w:sz="4" w:space="0" w:color="auto"/>
              <w:left w:val="single" w:sz="4" w:space="0" w:color="auto"/>
              <w:bottom w:val="single" w:sz="4" w:space="0" w:color="auto"/>
              <w:right w:val="single" w:sz="4" w:space="0" w:color="auto"/>
            </w:tcBorders>
          </w:tcPr>
          <w:p w14:paraId="7CE7CC0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6</w:t>
            </w:r>
          </w:p>
        </w:tc>
        <w:tc>
          <w:tcPr>
            <w:tcW w:w="1288" w:type="dxa"/>
            <w:gridSpan w:val="2"/>
            <w:tcBorders>
              <w:top w:val="single" w:sz="4" w:space="0" w:color="auto"/>
              <w:left w:val="single" w:sz="4" w:space="0" w:color="auto"/>
              <w:bottom w:val="single" w:sz="4" w:space="0" w:color="auto"/>
              <w:right w:val="single" w:sz="4" w:space="0" w:color="auto"/>
            </w:tcBorders>
          </w:tcPr>
          <w:p w14:paraId="638B1F61"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tcPr>
          <w:p w14:paraId="6B3FA95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8</w:t>
            </w:r>
          </w:p>
        </w:tc>
        <w:tc>
          <w:tcPr>
            <w:tcW w:w="1546" w:type="dxa"/>
            <w:tcBorders>
              <w:top w:val="single" w:sz="4" w:space="0" w:color="auto"/>
              <w:left w:val="single" w:sz="4" w:space="0" w:color="auto"/>
              <w:bottom w:val="single" w:sz="4" w:space="0" w:color="auto"/>
              <w:right w:val="single" w:sz="4" w:space="0" w:color="auto"/>
            </w:tcBorders>
          </w:tcPr>
          <w:p w14:paraId="0451994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9</w:t>
            </w:r>
          </w:p>
        </w:tc>
        <w:tc>
          <w:tcPr>
            <w:tcW w:w="773" w:type="dxa"/>
            <w:tcBorders>
              <w:top w:val="single" w:sz="4" w:space="0" w:color="auto"/>
              <w:left w:val="single" w:sz="4" w:space="0" w:color="auto"/>
              <w:bottom w:val="single" w:sz="4" w:space="0" w:color="auto"/>
              <w:right w:val="single" w:sz="4" w:space="0" w:color="auto"/>
            </w:tcBorders>
          </w:tcPr>
          <w:p w14:paraId="4970E9E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10</w:t>
            </w:r>
          </w:p>
        </w:tc>
        <w:tc>
          <w:tcPr>
            <w:tcW w:w="902" w:type="dxa"/>
            <w:tcBorders>
              <w:top w:val="single" w:sz="4" w:space="0" w:color="auto"/>
              <w:left w:val="single" w:sz="4" w:space="0" w:color="auto"/>
              <w:bottom w:val="single" w:sz="4" w:space="0" w:color="auto"/>
              <w:right w:val="single" w:sz="4" w:space="0" w:color="auto"/>
            </w:tcBorders>
          </w:tcPr>
          <w:p w14:paraId="0BCAA2A8"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11</w:t>
            </w:r>
          </w:p>
        </w:tc>
        <w:tc>
          <w:tcPr>
            <w:tcW w:w="1159" w:type="dxa"/>
            <w:tcBorders>
              <w:top w:val="single" w:sz="4" w:space="0" w:color="auto"/>
              <w:left w:val="single" w:sz="4" w:space="0" w:color="auto"/>
              <w:bottom w:val="single" w:sz="4" w:space="0" w:color="auto"/>
              <w:right w:val="single" w:sz="4" w:space="0" w:color="auto"/>
            </w:tcBorders>
          </w:tcPr>
          <w:p w14:paraId="77CEC90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12</w:t>
            </w:r>
          </w:p>
        </w:tc>
        <w:tc>
          <w:tcPr>
            <w:tcW w:w="1113" w:type="dxa"/>
            <w:tcBorders>
              <w:top w:val="single" w:sz="4" w:space="0" w:color="auto"/>
              <w:left w:val="single" w:sz="4" w:space="0" w:color="auto"/>
              <w:bottom w:val="single" w:sz="4" w:space="0" w:color="auto"/>
              <w:right w:val="single" w:sz="4" w:space="0" w:color="auto"/>
            </w:tcBorders>
          </w:tcPr>
          <w:p w14:paraId="530385C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13</w:t>
            </w:r>
          </w:p>
        </w:tc>
        <w:tc>
          <w:tcPr>
            <w:tcW w:w="993" w:type="dxa"/>
            <w:tcBorders>
              <w:top w:val="single" w:sz="4" w:space="0" w:color="auto"/>
              <w:left w:val="single" w:sz="4" w:space="0" w:color="auto"/>
              <w:bottom w:val="single" w:sz="4" w:space="0" w:color="auto"/>
            </w:tcBorders>
          </w:tcPr>
          <w:p w14:paraId="493135B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14</w:t>
            </w:r>
          </w:p>
        </w:tc>
      </w:tr>
      <w:tr w:rsidR="00BC6260" w:rsidRPr="00F0772B" w14:paraId="3C90CB48" w14:textId="77777777" w:rsidTr="004B2260">
        <w:tc>
          <w:tcPr>
            <w:tcW w:w="14601" w:type="dxa"/>
            <w:gridSpan w:val="15"/>
            <w:tcBorders>
              <w:top w:val="single" w:sz="4" w:space="0" w:color="auto"/>
              <w:bottom w:val="single" w:sz="4" w:space="0" w:color="auto"/>
            </w:tcBorders>
          </w:tcPr>
          <w:p w14:paraId="6448166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lastRenderedPageBreak/>
              <w:t>Муниципальные услуги</w:t>
            </w:r>
          </w:p>
        </w:tc>
      </w:tr>
      <w:tr w:rsidR="00BC6260" w:rsidRPr="00F0772B" w14:paraId="54028506" w14:textId="77777777" w:rsidTr="004B2260">
        <w:tc>
          <w:tcPr>
            <w:tcW w:w="773" w:type="dxa"/>
            <w:tcBorders>
              <w:top w:val="single" w:sz="4" w:space="0" w:color="auto"/>
              <w:bottom w:val="single" w:sz="4" w:space="0" w:color="auto"/>
              <w:right w:val="single" w:sz="4" w:space="0" w:color="auto"/>
            </w:tcBorders>
          </w:tcPr>
          <w:p w14:paraId="19D35CC7"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5C9B0D0B" w14:textId="77777777" w:rsidR="00BC6260" w:rsidRPr="00F0772B" w:rsidRDefault="00BC6260" w:rsidP="004B2260">
            <w:pPr>
              <w:pStyle w:val="afc"/>
              <w:rPr>
                <w:rFonts w:ascii="Times New Roman" w:hAnsi="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14:paraId="4350352A" w14:textId="77777777" w:rsidR="00BC6260" w:rsidRPr="00F0772B" w:rsidRDefault="00BC6260" w:rsidP="004B2260">
            <w:pPr>
              <w:pStyle w:val="afc"/>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14:paraId="771461BF" w14:textId="77777777" w:rsidR="00BC6260" w:rsidRPr="00F0772B" w:rsidRDefault="00BC6260" w:rsidP="004B2260">
            <w:pPr>
              <w:pStyle w:val="afc"/>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14:paraId="63F6E641"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11EC2DD9" w14:textId="77777777" w:rsidR="00BC6260" w:rsidRPr="00F0772B" w:rsidRDefault="00BC6260" w:rsidP="004B2260">
            <w:pPr>
              <w:pStyle w:val="afc"/>
              <w:rPr>
                <w:rFonts w:ascii="Times New Roman" w:hAnsi="Times New Roman"/>
                <w:sz w:val="20"/>
                <w:szCs w:val="20"/>
              </w:rPr>
            </w:pPr>
          </w:p>
        </w:tc>
        <w:tc>
          <w:tcPr>
            <w:tcW w:w="1159" w:type="dxa"/>
            <w:tcBorders>
              <w:top w:val="single" w:sz="4" w:space="0" w:color="auto"/>
              <w:left w:val="single" w:sz="4" w:space="0" w:color="auto"/>
              <w:bottom w:val="single" w:sz="4" w:space="0" w:color="auto"/>
              <w:right w:val="single" w:sz="4" w:space="0" w:color="auto"/>
            </w:tcBorders>
          </w:tcPr>
          <w:p w14:paraId="2CA79654" w14:textId="77777777" w:rsidR="00BC6260" w:rsidRPr="00F0772B" w:rsidRDefault="00BC6260" w:rsidP="004B2260">
            <w:pPr>
              <w:pStyle w:val="afc"/>
              <w:rPr>
                <w:rFonts w:ascii="Times New Roman" w:hAnsi="Times New Roman"/>
                <w:sz w:val="20"/>
                <w:szCs w:val="20"/>
              </w:rPr>
            </w:pPr>
          </w:p>
        </w:tc>
        <w:tc>
          <w:tcPr>
            <w:tcW w:w="1546" w:type="dxa"/>
            <w:gridSpan w:val="2"/>
            <w:tcBorders>
              <w:top w:val="single" w:sz="4" w:space="0" w:color="auto"/>
              <w:left w:val="single" w:sz="4" w:space="0" w:color="auto"/>
              <w:bottom w:val="single" w:sz="4" w:space="0" w:color="auto"/>
              <w:right w:val="single" w:sz="4" w:space="0" w:color="auto"/>
            </w:tcBorders>
          </w:tcPr>
          <w:p w14:paraId="343EECB5" w14:textId="77777777" w:rsidR="00BC6260" w:rsidRPr="00F0772B" w:rsidRDefault="00BC6260" w:rsidP="004B2260">
            <w:pPr>
              <w:pStyle w:val="afc"/>
              <w:rPr>
                <w:rFonts w:ascii="Times New Roman" w:hAnsi="Times New Roman"/>
                <w:sz w:val="20"/>
                <w:szCs w:val="20"/>
              </w:rPr>
            </w:pPr>
          </w:p>
        </w:tc>
        <w:tc>
          <w:tcPr>
            <w:tcW w:w="1546" w:type="dxa"/>
            <w:tcBorders>
              <w:top w:val="single" w:sz="4" w:space="0" w:color="auto"/>
              <w:left w:val="single" w:sz="4" w:space="0" w:color="auto"/>
              <w:bottom w:val="single" w:sz="4" w:space="0" w:color="auto"/>
              <w:right w:val="single" w:sz="4" w:space="0" w:color="auto"/>
            </w:tcBorders>
          </w:tcPr>
          <w:p w14:paraId="6D0BAD93" w14:textId="77777777" w:rsidR="00BC6260" w:rsidRPr="00F0772B" w:rsidRDefault="00BC6260" w:rsidP="004B2260">
            <w:pPr>
              <w:pStyle w:val="afc"/>
              <w:rPr>
                <w:rFonts w:ascii="Times New Roman" w:hAnsi="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14:paraId="740EC7BA"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761116FD" w14:textId="77777777" w:rsidR="00BC6260" w:rsidRPr="00F0772B" w:rsidRDefault="00BC6260" w:rsidP="004B2260">
            <w:pPr>
              <w:pStyle w:val="afc"/>
              <w:rPr>
                <w:rFonts w:ascii="Times New Roman" w:hAnsi="Times New Roman"/>
                <w:sz w:val="20"/>
                <w:szCs w:val="20"/>
              </w:rPr>
            </w:pPr>
          </w:p>
        </w:tc>
        <w:tc>
          <w:tcPr>
            <w:tcW w:w="1159" w:type="dxa"/>
            <w:tcBorders>
              <w:top w:val="single" w:sz="4" w:space="0" w:color="auto"/>
              <w:left w:val="single" w:sz="4" w:space="0" w:color="auto"/>
              <w:bottom w:val="single" w:sz="4" w:space="0" w:color="auto"/>
              <w:right w:val="single" w:sz="4" w:space="0" w:color="auto"/>
            </w:tcBorders>
          </w:tcPr>
          <w:p w14:paraId="08ABE1D2" w14:textId="77777777" w:rsidR="00BC6260" w:rsidRPr="00F0772B" w:rsidRDefault="00BC6260" w:rsidP="004B2260">
            <w:pPr>
              <w:pStyle w:val="afc"/>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Pr>
          <w:p w14:paraId="4502FD25" w14:textId="77777777" w:rsidR="00BC6260" w:rsidRPr="00F0772B" w:rsidRDefault="00BC6260" w:rsidP="004B2260">
            <w:pPr>
              <w:pStyle w:val="afc"/>
              <w:rPr>
                <w:rFonts w:ascii="Times New Roman" w:hAnsi="Times New Roman"/>
                <w:sz w:val="20"/>
                <w:szCs w:val="20"/>
              </w:rPr>
            </w:pPr>
          </w:p>
        </w:tc>
        <w:tc>
          <w:tcPr>
            <w:tcW w:w="993" w:type="dxa"/>
            <w:tcBorders>
              <w:top w:val="single" w:sz="4" w:space="0" w:color="auto"/>
              <w:left w:val="single" w:sz="4" w:space="0" w:color="auto"/>
              <w:bottom w:val="single" w:sz="4" w:space="0" w:color="auto"/>
            </w:tcBorders>
          </w:tcPr>
          <w:p w14:paraId="1EB655B3" w14:textId="77777777" w:rsidR="00BC6260" w:rsidRPr="00F0772B" w:rsidRDefault="00BC6260" w:rsidP="004B2260">
            <w:pPr>
              <w:pStyle w:val="afc"/>
              <w:rPr>
                <w:rFonts w:ascii="Times New Roman" w:hAnsi="Times New Roman"/>
                <w:sz w:val="20"/>
                <w:szCs w:val="20"/>
              </w:rPr>
            </w:pPr>
          </w:p>
        </w:tc>
      </w:tr>
      <w:tr w:rsidR="00BC6260" w:rsidRPr="00F0772B" w14:paraId="43C0F505" w14:textId="77777777" w:rsidTr="004B2260">
        <w:tc>
          <w:tcPr>
            <w:tcW w:w="773" w:type="dxa"/>
            <w:tcBorders>
              <w:top w:val="single" w:sz="4" w:space="0" w:color="auto"/>
              <w:bottom w:val="single" w:sz="4" w:space="0" w:color="auto"/>
              <w:right w:val="single" w:sz="4" w:space="0" w:color="auto"/>
            </w:tcBorders>
          </w:tcPr>
          <w:p w14:paraId="7FB61E94"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08C00715" w14:textId="77777777" w:rsidR="00BC6260" w:rsidRPr="00F0772B" w:rsidRDefault="00BC6260" w:rsidP="004B2260">
            <w:pPr>
              <w:pStyle w:val="afc"/>
              <w:rPr>
                <w:rFonts w:ascii="Times New Roman" w:hAnsi="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14:paraId="49DC7916" w14:textId="77777777" w:rsidR="00BC6260" w:rsidRPr="00F0772B" w:rsidRDefault="00BC6260" w:rsidP="004B2260">
            <w:pPr>
              <w:pStyle w:val="afc"/>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14:paraId="2A1E0D45" w14:textId="77777777" w:rsidR="00BC6260" w:rsidRPr="00F0772B" w:rsidRDefault="00BC6260" w:rsidP="004B2260">
            <w:pPr>
              <w:pStyle w:val="afc"/>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14:paraId="5DEFE675"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576900E7" w14:textId="77777777" w:rsidR="00BC6260" w:rsidRPr="00F0772B" w:rsidRDefault="00BC6260" w:rsidP="004B2260">
            <w:pPr>
              <w:pStyle w:val="afc"/>
              <w:rPr>
                <w:rFonts w:ascii="Times New Roman" w:hAnsi="Times New Roman"/>
                <w:sz w:val="20"/>
                <w:szCs w:val="20"/>
              </w:rPr>
            </w:pPr>
          </w:p>
        </w:tc>
        <w:tc>
          <w:tcPr>
            <w:tcW w:w="1159" w:type="dxa"/>
            <w:tcBorders>
              <w:top w:val="single" w:sz="4" w:space="0" w:color="auto"/>
              <w:left w:val="single" w:sz="4" w:space="0" w:color="auto"/>
              <w:bottom w:val="single" w:sz="4" w:space="0" w:color="auto"/>
              <w:right w:val="single" w:sz="4" w:space="0" w:color="auto"/>
            </w:tcBorders>
          </w:tcPr>
          <w:p w14:paraId="7254750F" w14:textId="77777777" w:rsidR="00BC6260" w:rsidRPr="00F0772B" w:rsidRDefault="00BC6260" w:rsidP="004B2260">
            <w:pPr>
              <w:pStyle w:val="afc"/>
              <w:rPr>
                <w:rFonts w:ascii="Times New Roman" w:hAnsi="Times New Roman"/>
                <w:sz w:val="20"/>
                <w:szCs w:val="20"/>
              </w:rPr>
            </w:pPr>
          </w:p>
        </w:tc>
        <w:tc>
          <w:tcPr>
            <w:tcW w:w="1546" w:type="dxa"/>
            <w:gridSpan w:val="2"/>
            <w:tcBorders>
              <w:top w:val="single" w:sz="4" w:space="0" w:color="auto"/>
              <w:left w:val="single" w:sz="4" w:space="0" w:color="auto"/>
              <w:bottom w:val="single" w:sz="4" w:space="0" w:color="auto"/>
              <w:right w:val="single" w:sz="4" w:space="0" w:color="auto"/>
            </w:tcBorders>
          </w:tcPr>
          <w:p w14:paraId="2D1BA3CE" w14:textId="77777777" w:rsidR="00BC6260" w:rsidRPr="00F0772B" w:rsidRDefault="00BC6260" w:rsidP="004B2260">
            <w:pPr>
              <w:pStyle w:val="afc"/>
              <w:rPr>
                <w:rFonts w:ascii="Times New Roman" w:hAnsi="Times New Roman"/>
                <w:sz w:val="20"/>
                <w:szCs w:val="20"/>
              </w:rPr>
            </w:pPr>
          </w:p>
        </w:tc>
        <w:tc>
          <w:tcPr>
            <w:tcW w:w="1546" w:type="dxa"/>
            <w:tcBorders>
              <w:top w:val="single" w:sz="4" w:space="0" w:color="auto"/>
              <w:left w:val="single" w:sz="4" w:space="0" w:color="auto"/>
              <w:bottom w:val="single" w:sz="4" w:space="0" w:color="auto"/>
              <w:right w:val="single" w:sz="4" w:space="0" w:color="auto"/>
            </w:tcBorders>
          </w:tcPr>
          <w:p w14:paraId="1867EA48" w14:textId="77777777" w:rsidR="00BC6260" w:rsidRPr="00F0772B" w:rsidRDefault="00BC6260" w:rsidP="004B2260">
            <w:pPr>
              <w:pStyle w:val="afc"/>
              <w:rPr>
                <w:rFonts w:ascii="Times New Roman" w:hAnsi="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14:paraId="65939AD4"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6AA7AC93" w14:textId="77777777" w:rsidR="00BC6260" w:rsidRPr="00F0772B" w:rsidRDefault="00BC6260" w:rsidP="004B2260">
            <w:pPr>
              <w:pStyle w:val="afc"/>
              <w:rPr>
                <w:rFonts w:ascii="Times New Roman" w:hAnsi="Times New Roman"/>
                <w:sz w:val="20"/>
                <w:szCs w:val="20"/>
              </w:rPr>
            </w:pPr>
          </w:p>
        </w:tc>
        <w:tc>
          <w:tcPr>
            <w:tcW w:w="1159" w:type="dxa"/>
            <w:tcBorders>
              <w:top w:val="single" w:sz="4" w:space="0" w:color="auto"/>
              <w:left w:val="single" w:sz="4" w:space="0" w:color="auto"/>
              <w:bottom w:val="single" w:sz="4" w:space="0" w:color="auto"/>
              <w:right w:val="single" w:sz="4" w:space="0" w:color="auto"/>
            </w:tcBorders>
          </w:tcPr>
          <w:p w14:paraId="3D948361" w14:textId="77777777" w:rsidR="00BC6260" w:rsidRPr="00F0772B" w:rsidRDefault="00BC6260" w:rsidP="004B2260">
            <w:pPr>
              <w:pStyle w:val="afc"/>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Pr>
          <w:p w14:paraId="0581035F" w14:textId="77777777" w:rsidR="00BC6260" w:rsidRPr="00F0772B" w:rsidRDefault="00BC6260" w:rsidP="004B2260">
            <w:pPr>
              <w:pStyle w:val="afc"/>
              <w:rPr>
                <w:rFonts w:ascii="Times New Roman" w:hAnsi="Times New Roman"/>
                <w:sz w:val="20"/>
                <w:szCs w:val="20"/>
              </w:rPr>
            </w:pPr>
          </w:p>
        </w:tc>
        <w:tc>
          <w:tcPr>
            <w:tcW w:w="993" w:type="dxa"/>
            <w:tcBorders>
              <w:top w:val="single" w:sz="4" w:space="0" w:color="auto"/>
              <w:left w:val="single" w:sz="4" w:space="0" w:color="auto"/>
              <w:bottom w:val="single" w:sz="4" w:space="0" w:color="auto"/>
            </w:tcBorders>
          </w:tcPr>
          <w:p w14:paraId="416B12E7" w14:textId="77777777" w:rsidR="00BC6260" w:rsidRPr="00F0772B" w:rsidRDefault="00BC6260" w:rsidP="004B2260">
            <w:pPr>
              <w:pStyle w:val="afc"/>
              <w:rPr>
                <w:rFonts w:ascii="Times New Roman" w:hAnsi="Times New Roman"/>
                <w:sz w:val="20"/>
                <w:szCs w:val="20"/>
              </w:rPr>
            </w:pPr>
          </w:p>
        </w:tc>
      </w:tr>
      <w:tr w:rsidR="00BC6260" w:rsidRPr="00F0772B" w14:paraId="65A6D6C8" w14:textId="77777777" w:rsidTr="004B2260">
        <w:tc>
          <w:tcPr>
            <w:tcW w:w="14601" w:type="dxa"/>
            <w:gridSpan w:val="15"/>
            <w:tcBorders>
              <w:top w:val="single" w:sz="4" w:space="0" w:color="auto"/>
              <w:bottom w:val="single" w:sz="4" w:space="0" w:color="auto"/>
            </w:tcBorders>
          </w:tcPr>
          <w:p w14:paraId="5C84972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Работы</w:t>
            </w:r>
          </w:p>
        </w:tc>
      </w:tr>
      <w:tr w:rsidR="00BC6260" w:rsidRPr="00F0772B" w14:paraId="03C27397" w14:textId="77777777" w:rsidTr="004B2260">
        <w:tc>
          <w:tcPr>
            <w:tcW w:w="773" w:type="dxa"/>
            <w:tcBorders>
              <w:top w:val="single" w:sz="4" w:space="0" w:color="auto"/>
              <w:bottom w:val="single" w:sz="4" w:space="0" w:color="auto"/>
              <w:right w:val="single" w:sz="4" w:space="0" w:color="auto"/>
            </w:tcBorders>
          </w:tcPr>
          <w:p w14:paraId="4C8A91EB"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7B0CC759" w14:textId="77777777" w:rsidR="00BC6260" w:rsidRPr="00F0772B" w:rsidRDefault="00BC6260" w:rsidP="004B2260">
            <w:pPr>
              <w:pStyle w:val="afc"/>
              <w:rPr>
                <w:rFonts w:ascii="Times New Roman" w:hAnsi="Times New Roman"/>
                <w:sz w:val="20"/>
                <w:szCs w:val="20"/>
              </w:rPr>
            </w:pPr>
          </w:p>
        </w:tc>
        <w:tc>
          <w:tcPr>
            <w:tcW w:w="1803" w:type="dxa"/>
            <w:gridSpan w:val="2"/>
            <w:tcBorders>
              <w:top w:val="single" w:sz="4" w:space="0" w:color="auto"/>
              <w:left w:val="single" w:sz="4" w:space="0" w:color="auto"/>
              <w:bottom w:val="single" w:sz="4" w:space="0" w:color="auto"/>
              <w:right w:val="single" w:sz="4" w:space="0" w:color="auto"/>
            </w:tcBorders>
          </w:tcPr>
          <w:p w14:paraId="34489F83" w14:textId="77777777" w:rsidR="00BC6260" w:rsidRPr="00F0772B" w:rsidRDefault="00BC6260" w:rsidP="004B2260">
            <w:pPr>
              <w:pStyle w:val="afc"/>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14:paraId="611C39EE"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12E75B65" w14:textId="77777777" w:rsidR="00BC6260" w:rsidRPr="00F0772B" w:rsidRDefault="00BC6260" w:rsidP="004B2260">
            <w:pPr>
              <w:pStyle w:val="afc"/>
              <w:rPr>
                <w:rFonts w:ascii="Times New Roman" w:hAnsi="Times New Roman"/>
                <w:sz w:val="20"/>
                <w:szCs w:val="20"/>
              </w:rPr>
            </w:pPr>
          </w:p>
        </w:tc>
        <w:tc>
          <w:tcPr>
            <w:tcW w:w="1159" w:type="dxa"/>
            <w:tcBorders>
              <w:top w:val="single" w:sz="4" w:space="0" w:color="auto"/>
              <w:left w:val="single" w:sz="4" w:space="0" w:color="auto"/>
              <w:bottom w:val="single" w:sz="4" w:space="0" w:color="auto"/>
              <w:right w:val="single" w:sz="4" w:space="0" w:color="auto"/>
            </w:tcBorders>
          </w:tcPr>
          <w:p w14:paraId="50A9F5CD" w14:textId="77777777" w:rsidR="00BC6260" w:rsidRPr="00F0772B" w:rsidRDefault="00BC6260" w:rsidP="004B2260">
            <w:pPr>
              <w:pStyle w:val="afc"/>
              <w:rPr>
                <w:rFonts w:ascii="Times New Roman" w:hAnsi="Times New Roman"/>
                <w:sz w:val="20"/>
                <w:szCs w:val="20"/>
              </w:rPr>
            </w:pPr>
          </w:p>
        </w:tc>
        <w:tc>
          <w:tcPr>
            <w:tcW w:w="1546" w:type="dxa"/>
            <w:gridSpan w:val="2"/>
            <w:tcBorders>
              <w:top w:val="single" w:sz="4" w:space="0" w:color="auto"/>
              <w:left w:val="single" w:sz="4" w:space="0" w:color="auto"/>
              <w:bottom w:val="single" w:sz="4" w:space="0" w:color="auto"/>
              <w:right w:val="single" w:sz="4" w:space="0" w:color="auto"/>
            </w:tcBorders>
          </w:tcPr>
          <w:p w14:paraId="23479796" w14:textId="77777777" w:rsidR="00BC6260" w:rsidRPr="00F0772B" w:rsidRDefault="00BC6260" w:rsidP="004B2260">
            <w:pPr>
              <w:pStyle w:val="afc"/>
              <w:rPr>
                <w:rFonts w:ascii="Times New Roman" w:hAnsi="Times New Roman"/>
                <w:sz w:val="20"/>
                <w:szCs w:val="20"/>
              </w:rPr>
            </w:pPr>
          </w:p>
        </w:tc>
        <w:tc>
          <w:tcPr>
            <w:tcW w:w="1546" w:type="dxa"/>
            <w:tcBorders>
              <w:top w:val="single" w:sz="4" w:space="0" w:color="auto"/>
              <w:left w:val="single" w:sz="4" w:space="0" w:color="auto"/>
              <w:bottom w:val="single" w:sz="4" w:space="0" w:color="auto"/>
              <w:right w:val="single" w:sz="4" w:space="0" w:color="auto"/>
            </w:tcBorders>
          </w:tcPr>
          <w:p w14:paraId="0C8F0E5E" w14:textId="77777777" w:rsidR="00BC6260" w:rsidRPr="00F0772B" w:rsidRDefault="00BC6260" w:rsidP="004B2260">
            <w:pPr>
              <w:pStyle w:val="afc"/>
              <w:rPr>
                <w:rFonts w:ascii="Times New Roman" w:hAnsi="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14:paraId="6726DA74"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589777B8" w14:textId="77777777" w:rsidR="00BC6260" w:rsidRPr="00F0772B" w:rsidRDefault="00BC6260" w:rsidP="004B2260">
            <w:pPr>
              <w:pStyle w:val="afc"/>
              <w:rPr>
                <w:rFonts w:ascii="Times New Roman" w:hAnsi="Times New Roman"/>
                <w:sz w:val="20"/>
                <w:szCs w:val="20"/>
              </w:rPr>
            </w:pPr>
          </w:p>
        </w:tc>
        <w:tc>
          <w:tcPr>
            <w:tcW w:w="1159" w:type="dxa"/>
            <w:tcBorders>
              <w:top w:val="single" w:sz="4" w:space="0" w:color="auto"/>
              <w:left w:val="single" w:sz="4" w:space="0" w:color="auto"/>
              <w:bottom w:val="single" w:sz="4" w:space="0" w:color="auto"/>
              <w:right w:val="single" w:sz="4" w:space="0" w:color="auto"/>
            </w:tcBorders>
          </w:tcPr>
          <w:p w14:paraId="45D8B70B" w14:textId="77777777" w:rsidR="00BC6260" w:rsidRPr="00F0772B" w:rsidRDefault="00BC6260" w:rsidP="004B2260">
            <w:pPr>
              <w:pStyle w:val="afc"/>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Pr>
          <w:p w14:paraId="25F2FBBC" w14:textId="77777777" w:rsidR="00BC6260" w:rsidRPr="00F0772B" w:rsidRDefault="00BC6260" w:rsidP="004B2260">
            <w:pPr>
              <w:pStyle w:val="afc"/>
              <w:rPr>
                <w:rFonts w:ascii="Times New Roman" w:hAnsi="Times New Roman"/>
                <w:sz w:val="20"/>
                <w:szCs w:val="20"/>
              </w:rPr>
            </w:pPr>
          </w:p>
        </w:tc>
        <w:tc>
          <w:tcPr>
            <w:tcW w:w="993" w:type="dxa"/>
            <w:tcBorders>
              <w:top w:val="single" w:sz="4" w:space="0" w:color="auto"/>
              <w:left w:val="single" w:sz="4" w:space="0" w:color="auto"/>
              <w:bottom w:val="single" w:sz="4" w:space="0" w:color="auto"/>
            </w:tcBorders>
          </w:tcPr>
          <w:p w14:paraId="75B033DC" w14:textId="77777777" w:rsidR="00BC6260" w:rsidRPr="00F0772B" w:rsidRDefault="00BC6260" w:rsidP="004B2260">
            <w:pPr>
              <w:pStyle w:val="afc"/>
              <w:rPr>
                <w:rFonts w:ascii="Times New Roman" w:hAnsi="Times New Roman"/>
                <w:sz w:val="20"/>
                <w:szCs w:val="20"/>
              </w:rPr>
            </w:pPr>
          </w:p>
        </w:tc>
      </w:tr>
      <w:tr w:rsidR="00BC6260" w:rsidRPr="00F0772B" w14:paraId="1F13612C" w14:textId="77777777" w:rsidTr="004B2260">
        <w:tc>
          <w:tcPr>
            <w:tcW w:w="773" w:type="dxa"/>
            <w:tcBorders>
              <w:top w:val="single" w:sz="4" w:space="0" w:color="auto"/>
              <w:bottom w:val="single" w:sz="4" w:space="0" w:color="auto"/>
              <w:right w:val="single" w:sz="4" w:space="0" w:color="auto"/>
            </w:tcBorders>
          </w:tcPr>
          <w:p w14:paraId="55D91449"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03EC29B6" w14:textId="77777777" w:rsidR="00BC6260" w:rsidRPr="00F0772B" w:rsidRDefault="00BC6260" w:rsidP="004B2260">
            <w:pPr>
              <w:pStyle w:val="afc"/>
              <w:rPr>
                <w:rFonts w:ascii="Times New Roman" w:hAnsi="Times New Roman"/>
                <w:sz w:val="20"/>
                <w:szCs w:val="20"/>
              </w:rPr>
            </w:pPr>
          </w:p>
        </w:tc>
        <w:tc>
          <w:tcPr>
            <w:tcW w:w="1803" w:type="dxa"/>
            <w:gridSpan w:val="2"/>
            <w:tcBorders>
              <w:top w:val="single" w:sz="4" w:space="0" w:color="auto"/>
              <w:left w:val="single" w:sz="4" w:space="0" w:color="auto"/>
              <w:bottom w:val="single" w:sz="4" w:space="0" w:color="auto"/>
              <w:right w:val="single" w:sz="4" w:space="0" w:color="auto"/>
            </w:tcBorders>
          </w:tcPr>
          <w:p w14:paraId="1608E1E5" w14:textId="77777777" w:rsidR="00BC6260" w:rsidRPr="00F0772B" w:rsidRDefault="00BC6260" w:rsidP="004B2260">
            <w:pPr>
              <w:pStyle w:val="afc"/>
              <w:rPr>
                <w:rFonts w:ascii="Times New Roman" w:hAnsi="Times New Roman"/>
                <w:sz w:val="20"/>
                <w:szCs w:val="20"/>
              </w:rPr>
            </w:pPr>
          </w:p>
        </w:tc>
        <w:tc>
          <w:tcPr>
            <w:tcW w:w="1030" w:type="dxa"/>
            <w:tcBorders>
              <w:top w:val="single" w:sz="4" w:space="0" w:color="auto"/>
              <w:left w:val="single" w:sz="4" w:space="0" w:color="auto"/>
              <w:bottom w:val="single" w:sz="4" w:space="0" w:color="auto"/>
              <w:right w:val="single" w:sz="4" w:space="0" w:color="auto"/>
            </w:tcBorders>
          </w:tcPr>
          <w:p w14:paraId="6DCEB933"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2EA3BD68" w14:textId="77777777" w:rsidR="00BC6260" w:rsidRPr="00F0772B" w:rsidRDefault="00BC6260" w:rsidP="004B2260">
            <w:pPr>
              <w:pStyle w:val="afc"/>
              <w:rPr>
                <w:rFonts w:ascii="Times New Roman" w:hAnsi="Times New Roman"/>
                <w:sz w:val="20"/>
                <w:szCs w:val="20"/>
              </w:rPr>
            </w:pPr>
          </w:p>
        </w:tc>
        <w:tc>
          <w:tcPr>
            <w:tcW w:w="1159" w:type="dxa"/>
            <w:tcBorders>
              <w:top w:val="single" w:sz="4" w:space="0" w:color="auto"/>
              <w:left w:val="single" w:sz="4" w:space="0" w:color="auto"/>
              <w:bottom w:val="single" w:sz="4" w:space="0" w:color="auto"/>
              <w:right w:val="single" w:sz="4" w:space="0" w:color="auto"/>
            </w:tcBorders>
          </w:tcPr>
          <w:p w14:paraId="5AA61D90" w14:textId="77777777" w:rsidR="00BC6260" w:rsidRPr="00F0772B" w:rsidRDefault="00BC6260" w:rsidP="004B2260">
            <w:pPr>
              <w:pStyle w:val="afc"/>
              <w:rPr>
                <w:rFonts w:ascii="Times New Roman" w:hAnsi="Times New Roman"/>
                <w:sz w:val="20"/>
                <w:szCs w:val="20"/>
              </w:rPr>
            </w:pPr>
          </w:p>
        </w:tc>
        <w:tc>
          <w:tcPr>
            <w:tcW w:w="1546" w:type="dxa"/>
            <w:gridSpan w:val="2"/>
            <w:tcBorders>
              <w:top w:val="single" w:sz="4" w:space="0" w:color="auto"/>
              <w:left w:val="single" w:sz="4" w:space="0" w:color="auto"/>
              <w:bottom w:val="single" w:sz="4" w:space="0" w:color="auto"/>
              <w:right w:val="single" w:sz="4" w:space="0" w:color="auto"/>
            </w:tcBorders>
          </w:tcPr>
          <w:p w14:paraId="31C914E6" w14:textId="77777777" w:rsidR="00BC6260" w:rsidRPr="00F0772B" w:rsidRDefault="00BC6260" w:rsidP="004B2260">
            <w:pPr>
              <w:pStyle w:val="afc"/>
              <w:rPr>
                <w:rFonts w:ascii="Times New Roman" w:hAnsi="Times New Roman"/>
                <w:sz w:val="20"/>
                <w:szCs w:val="20"/>
              </w:rPr>
            </w:pPr>
          </w:p>
        </w:tc>
        <w:tc>
          <w:tcPr>
            <w:tcW w:w="1546" w:type="dxa"/>
            <w:tcBorders>
              <w:top w:val="single" w:sz="4" w:space="0" w:color="auto"/>
              <w:left w:val="single" w:sz="4" w:space="0" w:color="auto"/>
              <w:bottom w:val="single" w:sz="4" w:space="0" w:color="auto"/>
              <w:right w:val="single" w:sz="4" w:space="0" w:color="auto"/>
            </w:tcBorders>
          </w:tcPr>
          <w:p w14:paraId="0A339180" w14:textId="77777777" w:rsidR="00BC6260" w:rsidRPr="00F0772B" w:rsidRDefault="00BC6260" w:rsidP="004B2260">
            <w:pPr>
              <w:pStyle w:val="afc"/>
              <w:rPr>
                <w:rFonts w:ascii="Times New Roman" w:hAnsi="Times New Roman"/>
                <w:sz w:val="20"/>
                <w:szCs w:val="20"/>
              </w:rPr>
            </w:pPr>
          </w:p>
        </w:tc>
        <w:tc>
          <w:tcPr>
            <w:tcW w:w="773" w:type="dxa"/>
            <w:tcBorders>
              <w:top w:val="single" w:sz="4" w:space="0" w:color="auto"/>
              <w:left w:val="single" w:sz="4" w:space="0" w:color="auto"/>
              <w:bottom w:val="single" w:sz="4" w:space="0" w:color="auto"/>
              <w:right w:val="single" w:sz="4" w:space="0" w:color="auto"/>
            </w:tcBorders>
          </w:tcPr>
          <w:p w14:paraId="77619C16" w14:textId="77777777" w:rsidR="00BC6260" w:rsidRPr="00F0772B" w:rsidRDefault="00BC6260" w:rsidP="004B2260">
            <w:pPr>
              <w:pStyle w:val="afc"/>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tcPr>
          <w:p w14:paraId="76ADE7DB" w14:textId="77777777" w:rsidR="00BC6260" w:rsidRPr="00F0772B" w:rsidRDefault="00BC6260" w:rsidP="004B2260">
            <w:pPr>
              <w:pStyle w:val="afc"/>
              <w:rPr>
                <w:rFonts w:ascii="Times New Roman" w:hAnsi="Times New Roman"/>
                <w:sz w:val="20"/>
                <w:szCs w:val="20"/>
              </w:rPr>
            </w:pPr>
          </w:p>
        </w:tc>
        <w:tc>
          <w:tcPr>
            <w:tcW w:w="1159" w:type="dxa"/>
            <w:tcBorders>
              <w:top w:val="single" w:sz="4" w:space="0" w:color="auto"/>
              <w:left w:val="single" w:sz="4" w:space="0" w:color="auto"/>
              <w:bottom w:val="single" w:sz="4" w:space="0" w:color="auto"/>
              <w:right w:val="single" w:sz="4" w:space="0" w:color="auto"/>
            </w:tcBorders>
          </w:tcPr>
          <w:p w14:paraId="08A4C41C" w14:textId="77777777" w:rsidR="00BC6260" w:rsidRPr="00F0772B" w:rsidRDefault="00BC6260" w:rsidP="004B2260">
            <w:pPr>
              <w:pStyle w:val="afc"/>
              <w:rPr>
                <w:rFonts w:ascii="Times New Roman" w:hAnsi="Times New Roman"/>
                <w:sz w:val="20"/>
                <w:szCs w:val="20"/>
              </w:rPr>
            </w:pPr>
          </w:p>
        </w:tc>
        <w:tc>
          <w:tcPr>
            <w:tcW w:w="1113" w:type="dxa"/>
            <w:tcBorders>
              <w:top w:val="single" w:sz="4" w:space="0" w:color="auto"/>
              <w:left w:val="single" w:sz="4" w:space="0" w:color="auto"/>
              <w:bottom w:val="single" w:sz="4" w:space="0" w:color="auto"/>
              <w:right w:val="single" w:sz="4" w:space="0" w:color="auto"/>
            </w:tcBorders>
          </w:tcPr>
          <w:p w14:paraId="340409EA" w14:textId="77777777" w:rsidR="00BC6260" w:rsidRPr="00F0772B" w:rsidRDefault="00BC6260" w:rsidP="004B2260">
            <w:pPr>
              <w:pStyle w:val="afc"/>
              <w:rPr>
                <w:rFonts w:ascii="Times New Roman" w:hAnsi="Times New Roman"/>
                <w:sz w:val="20"/>
                <w:szCs w:val="20"/>
              </w:rPr>
            </w:pPr>
          </w:p>
        </w:tc>
        <w:tc>
          <w:tcPr>
            <w:tcW w:w="993" w:type="dxa"/>
            <w:tcBorders>
              <w:top w:val="single" w:sz="4" w:space="0" w:color="auto"/>
              <w:left w:val="single" w:sz="4" w:space="0" w:color="auto"/>
              <w:bottom w:val="single" w:sz="4" w:space="0" w:color="auto"/>
            </w:tcBorders>
          </w:tcPr>
          <w:p w14:paraId="19FD2223" w14:textId="77777777" w:rsidR="00BC6260" w:rsidRPr="00F0772B" w:rsidRDefault="00BC6260" w:rsidP="004B2260">
            <w:pPr>
              <w:pStyle w:val="afc"/>
              <w:rPr>
                <w:rFonts w:ascii="Times New Roman" w:hAnsi="Times New Roman"/>
                <w:sz w:val="20"/>
                <w:szCs w:val="20"/>
              </w:rPr>
            </w:pPr>
          </w:p>
        </w:tc>
      </w:tr>
      <w:tr w:rsidR="00BC6260" w:rsidRPr="00F0772B" w14:paraId="38EEB955" w14:textId="77777777" w:rsidTr="004B2260">
        <w:tc>
          <w:tcPr>
            <w:tcW w:w="13608" w:type="dxa"/>
            <w:gridSpan w:val="14"/>
            <w:tcBorders>
              <w:top w:val="single" w:sz="4" w:space="0" w:color="auto"/>
              <w:bottom w:val="single" w:sz="4" w:space="0" w:color="auto"/>
              <w:right w:val="single" w:sz="4" w:space="0" w:color="auto"/>
            </w:tcBorders>
          </w:tcPr>
          <w:p w14:paraId="4583A143"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Итого</w:t>
            </w:r>
          </w:p>
        </w:tc>
        <w:tc>
          <w:tcPr>
            <w:tcW w:w="993" w:type="dxa"/>
            <w:tcBorders>
              <w:top w:val="single" w:sz="4" w:space="0" w:color="auto"/>
              <w:left w:val="single" w:sz="4" w:space="0" w:color="auto"/>
              <w:bottom w:val="single" w:sz="4" w:space="0" w:color="auto"/>
            </w:tcBorders>
          </w:tcPr>
          <w:p w14:paraId="65CE5DBB" w14:textId="77777777" w:rsidR="00BC6260" w:rsidRPr="00F0772B" w:rsidRDefault="00BC6260" w:rsidP="004B2260">
            <w:pPr>
              <w:pStyle w:val="afc"/>
              <w:rPr>
                <w:rFonts w:ascii="Times New Roman" w:hAnsi="Times New Roman"/>
                <w:sz w:val="20"/>
                <w:szCs w:val="20"/>
              </w:rPr>
            </w:pPr>
          </w:p>
        </w:tc>
      </w:tr>
    </w:tbl>
    <w:p w14:paraId="3948C905" w14:textId="77777777" w:rsidR="00BC6260" w:rsidRPr="00F0772B" w:rsidRDefault="00BC6260" w:rsidP="00BC6260">
      <w:pPr>
        <w:rPr>
          <w:sz w:val="20"/>
          <w:szCs w:val="20"/>
        </w:rPr>
      </w:pPr>
    </w:p>
    <w:p w14:paraId="3854A82C"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Руководитель</w:t>
      </w:r>
    </w:p>
    <w:p w14:paraId="22C47448"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(уполномоченное лицо) _____________ ___________ _________________________</w:t>
      </w:r>
    </w:p>
    <w:p w14:paraId="65ADAEE4"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(должность)   (подпись)    (расшифровка подписи)</w:t>
      </w:r>
    </w:p>
    <w:p w14:paraId="531B5EA2" w14:textId="77777777" w:rsidR="00BC6260" w:rsidRPr="00F0772B" w:rsidRDefault="00BC6260" w:rsidP="00BC6260">
      <w:pPr>
        <w:rPr>
          <w:sz w:val="20"/>
          <w:szCs w:val="20"/>
        </w:rPr>
      </w:pPr>
    </w:p>
    <w:p w14:paraId="5C0A45B7"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 ____________ 20__ г.</w:t>
      </w:r>
    </w:p>
    <w:p w14:paraId="112167A8" w14:textId="77777777" w:rsidR="00BC6260" w:rsidRPr="00F0772B" w:rsidRDefault="00BC6260" w:rsidP="00BC6260">
      <w:pPr>
        <w:rPr>
          <w:sz w:val="20"/>
          <w:szCs w:val="20"/>
        </w:rPr>
      </w:pPr>
    </w:p>
    <w:p w14:paraId="49925A45" w14:textId="77777777" w:rsidR="00BC6260" w:rsidRPr="00F0772B" w:rsidRDefault="00BC6260" w:rsidP="00BC6260">
      <w:pPr>
        <w:rPr>
          <w:sz w:val="20"/>
          <w:szCs w:val="20"/>
        </w:rPr>
        <w:sectPr w:rsidR="00BC6260" w:rsidRPr="00F0772B" w:rsidSect="004D75FC">
          <w:headerReference w:type="default" r:id="rId108"/>
          <w:pgSz w:w="16837" w:h="11905" w:orient="landscape"/>
          <w:pgMar w:top="1134" w:right="567" w:bottom="1134" w:left="1701" w:header="720" w:footer="720" w:gutter="0"/>
          <w:cols w:space="720"/>
          <w:noEndnote/>
        </w:sectPr>
      </w:pPr>
    </w:p>
    <w:p w14:paraId="0E9DD26D" w14:textId="77777777" w:rsidR="00BC6260" w:rsidRPr="00F0772B" w:rsidRDefault="00BC6260" w:rsidP="00BC6260">
      <w:pPr>
        <w:pStyle w:val="ab"/>
        <w:ind w:firstLine="709"/>
        <w:rPr>
          <w:rFonts w:ascii="Times New Roman" w:hAnsi="Times New Roman" w:cs="Times New Roman"/>
          <w:color w:val="000000"/>
        </w:rPr>
      </w:pPr>
      <w:r w:rsidRPr="00F0772B">
        <w:rPr>
          <w:rFonts w:ascii="Times New Roman" w:hAnsi="Times New Roman" w:cs="Times New Roman"/>
          <w:color w:val="000000"/>
        </w:rPr>
        <w:lastRenderedPageBreak/>
        <w:t>──────────────────────────────</w:t>
      </w:r>
    </w:p>
    <w:p w14:paraId="579E4C67" w14:textId="77777777" w:rsidR="00BC6260" w:rsidRPr="00F0772B" w:rsidRDefault="00BC6260" w:rsidP="00BC6260">
      <w:pPr>
        <w:ind w:firstLine="709"/>
        <w:jc w:val="both"/>
        <w:rPr>
          <w:color w:val="000000"/>
          <w:sz w:val="20"/>
          <w:szCs w:val="20"/>
        </w:rPr>
      </w:pPr>
      <w:bookmarkStart w:id="240" w:name="sub_701"/>
      <w:r w:rsidRPr="00F0772B">
        <w:rPr>
          <w:color w:val="000000"/>
          <w:sz w:val="20"/>
          <w:szCs w:val="20"/>
        </w:rPr>
        <w:t>&lt;1&gt; Указывается финансовый год, следующий за годом предоставления Субсидии.</w:t>
      </w:r>
    </w:p>
    <w:p w14:paraId="6EE5FD15" w14:textId="77777777" w:rsidR="00BC6260" w:rsidRPr="00F0772B" w:rsidRDefault="00BC6260" w:rsidP="00BC6260">
      <w:pPr>
        <w:ind w:firstLine="709"/>
        <w:jc w:val="both"/>
        <w:rPr>
          <w:color w:val="000000"/>
          <w:sz w:val="20"/>
          <w:szCs w:val="20"/>
        </w:rPr>
      </w:pPr>
      <w:bookmarkStart w:id="241" w:name="sub_702"/>
      <w:bookmarkEnd w:id="240"/>
      <w:r w:rsidRPr="00F0772B">
        <w:rPr>
          <w:color w:val="000000"/>
          <w:sz w:val="20"/>
          <w:szCs w:val="20"/>
        </w:rPr>
        <w:t>&lt;2&gt; Указывается в соответствии с муниципальным заданием.</w:t>
      </w:r>
    </w:p>
    <w:p w14:paraId="082AFD87" w14:textId="77777777" w:rsidR="00BC6260" w:rsidRPr="00F0772B" w:rsidRDefault="00BC6260" w:rsidP="00BC6260">
      <w:pPr>
        <w:ind w:firstLine="709"/>
        <w:jc w:val="both"/>
        <w:rPr>
          <w:color w:val="000000"/>
          <w:sz w:val="20"/>
          <w:szCs w:val="20"/>
        </w:rPr>
      </w:pPr>
      <w:bookmarkStart w:id="242" w:name="sub_703"/>
      <w:bookmarkEnd w:id="241"/>
      <w:r w:rsidRPr="00F0772B">
        <w:rPr>
          <w:color w:val="000000"/>
          <w:sz w:val="20"/>
          <w:szCs w:val="20"/>
        </w:rPr>
        <w:t xml:space="preserve">&lt;3&gt; Указывается в соответствии с данными из </w:t>
      </w:r>
      <w:hyperlink w:anchor="sub_321" w:history="1">
        <w:r w:rsidRPr="00F0772B">
          <w:rPr>
            <w:rStyle w:val="af3"/>
            <w:color w:val="000000"/>
          </w:rPr>
          <w:t>графы 13 пунктов 3.2 частей 1</w:t>
        </w:r>
      </w:hyperlink>
      <w:r w:rsidRPr="00F0772B">
        <w:rPr>
          <w:color w:val="000000"/>
          <w:sz w:val="20"/>
          <w:szCs w:val="20"/>
        </w:rPr>
        <w:t xml:space="preserve"> и </w:t>
      </w:r>
      <w:hyperlink w:anchor="sub_320" w:history="1">
        <w:r w:rsidRPr="00F0772B">
          <w:rPr>
            <w:rStyle w:val="af3"/>
            <w:color w:val="000000"/>
          </w:rPr>
          <w:t>2</w:t>
        </w:r>
      </w:hyperlink>
      <w:r w:rsidRPr="00F0772B">
        <w:rPr>
          <w:color w:val="000000"/>
          <w:sz w:val="20"/>
          <w:szCs w:val="20"/>
        </w:rPr>
        <w:t xml:space="preserve"> отчета о выполнении муниципального задания, представляемого в соответствии с </w:t>
      </w:r>
      <w:hyperlink w:anchor="sub_44342" w:history="1">
        <w:r w:rsidRPr="00F0772B">
          <w:rPr>
            <w:rStyle w:val="af3"/>
            <w:color w:val="000000"/>
          </w:rPr>
          <w:t>пунктом 4.3.4.2</w:t>
        </w:r>
      </w:hyperlink>
      <w:r w:rsidRPr="00F0772B">
        <w:rPr>
          <w:color w:val="000000"/>
          <w:sz w:val="20"/>
          <w:szCs w:val="20"/>
        </w:rPr>
        <w:t xml:space="preserve"> Соглашения.</w:t>
      </w:r>
    </w:p>
    <w:p w14:paraId="744CD0EC" w14:textId="77777777" w:rsidR="00BC6260" w:rsidRPr="00F0772B" w:rsidRDefault="00BC6260" w:rsidP="00BC6260">
      <w:pPr>
        <w:ind w:firstLine="709"/>
        <w:jc w:val="both"/>
        <w:rPr>
          <w:color w:val="000000"/>
          <w:sz w:val="20"/>
          <w:szCs w:val="20"/>
        </w:rPr>
      </w:pPr>
      <w:bookmarkStart w:id="243" w:name="sub_704"/>
      <w:bookmarkEnd w:id="242"/>
      <w:r w:rsidRPr="00F0772B">
        <w:rPr>
          <w:color w:val="000000"/>
          <w:sz w:val="20"/>
          <w:szCs w:val="20"/>
        </w:rPr>
        <w:t xml:space="preserve">&lt;4&gt; Указываются нормативные затраты, рассчитанные в соответствии с </w:t>
      </w:r>
      <w:hyperlink w:anchor="sub_4022" w:history="1">
        <w:r w:rsidRPr="00F0772B">
          <w:rPr>
            <w:rStyle w:val="af3"/>
            <w:color w:val="000000"/>
          </w:rPr>
          <w:t>пунктом 2.2</w:t>
        </w:r>
      </w:hyperlink>
      <w:r w:rsidRPr="00F0772B">
        <w:rPr>
          <w:color w:val="000000"/>
          <w:sz w:val="20"/>
          <w:szCs w:val="20"/>
        </w:rPr>
        <w:t xml:space="preserve"> Соглашения.</w:t>
      </w:r>
    </w:p>
    <w:p w14:paraId="41F7E65F" w14:textId="77777777" w:rsidR="00BC6260" w:rsidRPr="00F0772B" w:rsidRDefault="00BC6260" w:rsidP="00BC6260">
      <w:pPr>
        <w:ind w:firstLine="709"/>
        <w:jc w:val="both"/>
        <w:rPr>
          <w:color w:val="000000"/>
          <w:sz w:val="20"/>
          <w:szCs w:val="20"/>
        </w:rPr>
      </w:pPr>
      <w:bookmarkStart w:id="244" w:name="sub_705"/>
      <w:bookmarkEnd w:id="243"/>
      <w:r w:rsidRPr="00F0772B">
        <w:rPr>
          <w:color w:val="000000"/>
          <w:sz w:val="20"/>
          <w:szCs w:val="20"/>
        </w:rPr>
        <w:t xml:space="preserve">&lt;5&gt; Рассчитывается как произведение значений в </w:t>
      </w:r>
      <w:hyperlink w:anchor="sub_320" w:history="1">
        <w:r w:rsidRPr="00F0772B">
          <w:rPr>
            <w:rStyle w:val="af3"/>
            <w:color w:val="000000"/>
          </w:rPr>
          <w:t>графах 12</w:t>
        </w:r>
      </w:hyperlink>
      <w:r w:rsidRPr="00F0772B">
        <w:rPr>
          <w:color w:val="000000"/>
          <w:sz w:val="20"/>
          <w:szCs w:val="20"/>
        </w:rPr>
        <w:t xml:space="preserve"> и 13 настоящего Расчета.</w:t>
      </w:r>
    </w:p>
    <w:bookmarkEnd w:id="244"/>
    <w:p w14:paraId="5E4D8F12" w14:textId="77777777" w:rsidR="00BC6260" w:rsidRPr="00F0772B" w:rsidRDefault="00BC6260" w:rsidP="00BC6260">
      <w:pPr>
        <w:ind w:firstLine="709"/>
        <w:jc w:val="both"/>
        <w:rPr>
          <w:color w:val="000000"/>
          <w:sz w:val="20"/>
          <w:szCs w:val="20"/>
        </w:rPr>
      </w:pPr>
    </w:p>
    <w:p w14:paraId="60768718" w14:textId="77777777" w:rsidR="00BC6260" w:rsidRPr="00F0772B" w:rsidRDefault="00BC6260" w:rsidP="00BC6260">
      <w:pPr>
        <w:ind w:firstLine="709"/>
        <w:jc w:val="both"/>
        <w:rPr>
          <w:rStyle w:val="ad"/>
          <w:bCs w:val="0"/>
          <w:color w:val="000000"/>
        </w:rPr>
      </w:pPr>
      <w:bookmarkStart w:id="245" w:name="sub_4300"/>
    </w:p>
    <w:p w14:paraId="39A71563" w14:textId="77777777" w:rsidR="00BC6260" w:rsidRDefault="00BC6260" w:rsidP="00BC6260">
      <w:pPr>
        <w:jc w:val="right"/>
        <w:rPr>
          <w:rStyle w:val="ad"/>
          <w:b w:val="0"/>
          <w:bCs w:val="0"/>
          <w:color w:val="000000"/>
        </w:rPr>
      </w:pPr>
    </w:p>
    <w:p w14:paraId="269C5BE8" w14:textId="29263409" w:rsidR="00BC6260" w:rsidRPr="00F0772B" w:rsidRDefault="00BC6260" w:rsidP="00BC6260">
      <w:pPr>
        <w:jc w:val="right"/>
        <w:rPr>
          <w:rStyle w:val="ad"/>
          <w:b w:val="0"/>
          <w:bCs w:val="0"/>
          <w:color w:val="000000"/>
        </w:rPr>
      </w:pPr>
      <w:r w:rsidRPr="00F0772B">
        <w:rPr>
          <w:rStyle w:val="ad"/>
          <w:b w:val="0"/>
          <w:bCs w:val="0"/>
          <w:color w:val="000000"/>
        </w:rPr>
        <w:t>Приложение N 3</w:t>
      </w:r>
      <w:r w:rsidRPr="00F0772B">
        <w:rPr>
          <w:rStyle w:val="ad"/>
          <w:b w:val="0"/>
          <w:bCs w:val="0"/>
          <w:color w:val="000000"/>
        </w:rPr>
        <w:br/>
        <w:t xml:space="preserve">к </w:t>
      </w:r>
      <w:hyperlink w:anchor="sub_4000" w:history="1">
        <w:r w:rsidRPr="00F0772B">
          <w:rPr>
            <w:rStyle w:val="af3"/>
            <w:color w:val="000000"/>
          </w:rPr>
          <w:t>Типовой форме соглашения</w:t>
        </w:r>
      </w:hyperlink>
      <w:r w:rsidRPr="00F0772B">
        <w:rPr>
          <w:rStyle w:val="ad"/>
          <w:b w:val="0"/>
          <w:bCs w:val="0"/>
          <w:color w:val="000000"/>
        </w:rPr>
        <w:br/>
        <w:t>о предоставлении субсидии из бюджета</w:t>
      </w:r>
      <w:r w:rsidRPr="00F0772B">
        <w:rPr>
          <w:rStyle w:val="ad"/>
          <w:b w:val="0"/>
          <w:bCs w:val="0"/>
          <w:color w:val="000000"/>
        </w:rPr>
        <w:br/>
        <w:t>Аликовского муниципального</w:t>
      </w:r>
      <w:r w:rsidRPr="00F0772B">
        <w:rPr>
          <w:rStyle w:val="ad"/>
          <w:b w:val="0"/>
          <w:bCs w:val="0"/>
          <w:color w:val="000000"/>
        </w:rPr>
        <w:br/>
        <w:t>округа Чувашской Республики</w:t>
      </w:r>
      <w:r w:rsidRPr="00F0772B">
        <w:rPr>
          <w:rStyle w:val="ad"/>
          <w:b w:val="0"/>
          <w:bCs w:val="0"/>
          <w:color w:val="000000"/>
        </w:rPr>
        <w:br/>
        <w:t>бюджетному или автономному</w:t>
      </w:r>
      <w:r w:rsidRPr="00F0772B">
        <w:rPr>
          <w:rStyle w:val="ad"/>
          <w:b w:val="0"/>
          <w:bCs w:val="0"/>
          <w:color w:val="000000"/>
        </w:rPr>
        <w:br/>
        <w:t>учреждению Аликовского</w:t>
      </w:r>
      <w:r w:rsidRPr="00F0772B">
        <w:rPr>
          <w:rStyle w:val="ad"/>
          <w:b w:val="0"/>
          <w:bCs w:val="0"/>
          <w:color w:val="000000"/>
        </w:rPr>
        <w:br/>
        <w:t>муниципального округа Чувашской</w:t>
      </w:r>
      <w:r w:rsidRPr="00F0772B">
        <w:rPr>
          <w:rStyle w:val="ad"/>
          <w:b w:val="0"/>
          <w:bCs w:val="0"/>
          <w:color w:val="000000"/>
        </w:rPr>
        <w:br/>
        <w:t>Республики на финансовое обеспечение</w:t>
      </w:r>
      <w:r w:rsidRPr="00F0772B">
        <w:rPr>
          <w:rStyle w:val="ad"/>
          <w:b w:val="0"/>
          <w:bCs w:val="0"/>
          <w:color w:val="000000"/>
        </w:rPr>
        <w:br/>
        <w:t>выполнения муниципального задания</w:t>
      </w:r>
      <w:r w:rsidRPr="00F0772B">
        <w:rPr>
          <w:rStyle w:val="ad"/>
          <w:b w:val="0"/>
          <w:bCs w:val="0"/>
          <w:color w:val="000000"/>
        </w:rPr>
        <w:br/>
        <w:t>на оказание муниципальных услуг</w:t>
      </w:r>
      <w:r w:rsidRPr="00F0772B">
        <w:rPr>
          <w:rStyle w:val="ad"/>
          <w:b w:val="0"/>
          <w:bCs w:val="0"/>
          <w:color w:val="000000"/>
        </w:rPr>
        <w:br/>
        <w:t>(выполнение работ)</w:t>
      </w:r>
    </w:p>
    <w:bookmarkEnd w:id="245"/>
    <w:p w14:paraId="577EA434" w14:textId="77777777" w:rsidR="00BC6260" w:rsidRPr="00F0772B" w:rsidRDefault="00BC6260" w:rsidP="00BC6260">
      <w:pPr>
        <w:rPr>
          <w:sz w:val="20"/>
          <w:szCs w:val="20"/>
        </w:rPr>
      </w:pPr>
    </w:p>
    <w:p w14:paraId="306E3F53" w14:textId="77777777" w:rsidR="00BC6260" w:rsidRPr="00F0772B" w:rsidRDefault="00BC6260" w:rsidP="00BC6260">
      <w:pPr>
        <w:pStyle w:val="10"/>
        <w:jc w:val="center"/>
        <w:rPr>
          <w:sz w:val="20"/>
          <w:szCs w:val="20"/>
        </w:rPr>
      </w:pPr>
      <w:r w:rsidRPr="00F0772B">
        <w:rPr>
          <w:sz w:val="20"/>
          <w:szCs w:val="20"/>
        </w:rPr>
        <w:t>Дополнительное соглашение</w:t>
      </w:r>
      <w:r w:rsidRPr="00F0772B">
        <w:rPr>
          <w:sz w:val="20"/>
          <w:szCs w:val="20"/>
        </w:rPr>
        <w:br/>
        <w:t>к Соглашению о предоставлении субсидии из бюджета Аликовского муниципального округа бюджетному или автономному учреждению Аликовского муниципального округа на финансовое обеспечение выполнения муниципального задания на оказание муниципальных услуг (выполнение работ)</w:t>
      </w:r>
    </w:p>
    <w:p w14:paraId="1080243A" w14:textId="77777777" w:rsidR="00BC6260" w:rsidRPr="00F0772B" w:rsidRDefault="00BC6260" w:rsidP="00BC6260">
      <w:pPr>
        <w:rPr>
          <w:sz w:val="20"/>
          <w:szCs w:val="20"/>
        </w:rPr>
      </w:pPr>
    </w:p>
    <w:p w14:paraId="1EFA8D14"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 Аликовское                             от "__" _______ N ________</w:t>
      </w:r>
    </w:p>
    <w:p w14:paraId="0D030119" w14:textId="77777777" w:rsidR="00BC6260" w:rsidRPr="00F0772B" w:rsidRDefault="00BC6260" w:rsidP="00BC6260">
      <w:pPr>
        <w:rPr>
          <w:sz w:val="20"/>
          <w:szCs w:val="20"/>
        </w:rPr>
      </w:pPr>
    </w:p>
    <w:p w14:paraId="474DE4D6"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________________________________________________________________________,</w:t>
      </w:r>
    </w:p>
    <w:p w14:paraId="1250CDE5"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(наименование органа, осуществляющего   функции и полномочия  учредителя,</w:t>
      </w:r>
    </w:p>
    <w:p w14:paraId="40F7901A"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главного распорядителя  средств бюджета   Аликовского муниципального</w:t>
      </w:r>
    </w:p>
    <w:p w14:paraId="745FFAFA"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округа) которому(ой)   как получателю средств   бюджета  Аликовского</w:t>
      </w:r>
    </w:p>
    <w:p w14:paraId="212C383E"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муниципального округа   доведены   лимиты   бюджетных   обязательств   на</w:t>
      </w:r>
    </w:p>
    <w:p w14:paraId="387659E5"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предоставление    субсидий     бюджетным   и    автономным    учреждениям</w:t>
      </w:r>
    </w:p>
    <w:p w14:paraId="2F6388F3"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Аликовского   муниципального   округа  на   финансовое   обеспечение</w:t>
      </w:r>
    </w:p>
    <w:p w14:paraId="18899531"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выполнения ими муниципального   задания на   оказание муниципальных услуг</w:t>
      </w:r>
    </w:p>
    <w:p w14:paraId="712D3424"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(выполнение работ), именуемый в дальнейшем "Учредитель", в лице</w:t>
      </w:r>
    </w:p>
    <w:p w14:paraId="6E3643E2"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_________________________________________________________________________</w:t>
      </w:r>
    </w:p>
    <w:p w14:paraId="32D72A37"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(наименование должности руководителя Учредителя</w:t>
      </w:r>
    </w:p>
    <w:p w14:paraId="037B563A"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или уполномоченного им лица)</w:t>
      </w:r>
    </w:p>
    <w:p w14:paraId="2DA7A52C"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________________________________________________________________________,</w:t>
      </w:r>
    </w:p>
    <w:p w14:paraId="13784202"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(фамилия, имя, отчество (при наличии) руководителя</w:t>
      </w:r>
    </w:p>
    <w:p w14:paraId="078902F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Учредителя или уполномоченного им лица)</w:t>
      </w:r>
    </w:p>
    <w:p w14:paraId="2E43BF6F"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действующего(ей) на основании __________________________________________,</w:t>
      </w:r>
    </w:p>
    <w:p w14:paraId="7813C8E8"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(реквизиты правового акта об утверждении</w:t>
      </w:r>
    </w:p>
    <w:p w14:paraId="2A0F6657"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положения об органе местного самоуправления</w:t>
      </w:r>
    </w:p>
    <w:p w14:paraId="2BD5ED66"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Аликовского муниципального округа,</w:t>
      </w:r>
    </w:p>
    <w:p w14:paraId="49013B12"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приказа или иного документа,</w:t>
      </w:r>
    </w:p>
    <w:p w14:paraId="4F43F34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удостоверяющего полномочия)</w:t>
      </w:r>
    </w:p>
    <w:p w14:paraId="7CD917E0"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 одной стороны, и _____________________________________________________,</w:t>
      </w:r>
    </w:p>
    <w:p w14:paraId="2F75DCD8"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(наименование бюджетного или автономного</w:t>
      </w:r>
    </w:p>
    <w:p w14:paraId="57A616AB"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учреждения Аликовского муниципального округа)</w:t>
      </w:r>
    </w:p>
    <w:p w14:paraId="19C093E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именуемое в дальнейшем "Учреждение", в лице _____________________________</w:t>
      </w:r>
    </w:p>
    <w:p w14:paraId="0BF719CE"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_________________________________________________________________________</w:t>
      </w:r>
    </w:p>
    <w:p w14:paraId="21A5A43E"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(наименование должности руководителя Учреждения</w:t>
      </w:r>
    </w:p>
    <w:p w14:paraId="6A9A9F0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или уполномоченного им лица)</w:t>
      </w:r>
    </w:p>
    <w:p w14:paraId="48D4052B"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________________________________________________________________________,</w:t>
      </w:r>
    </w:p>
    <w:p w14:paraId="08D727DA"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(фамилия, имя, отчество (при наличии) руководителя</w:t>
      </w:r>
    </w:p>
    <w:p w14:paraId="412098E2"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Учреждения или уполномоченного им лица)</w:t>
      </w:r>
    </w:p>
    <w:p w14:paraId="1A95E2E8"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действующего на основании ______________________________________________,</w:t>
      </w:r>
    </w:p>
    <w:p w14:paraId="032E98BB"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(устав Учреждения или иной</w:t>
      </w:r>
    </w:p>
    <w:p w14:paraId="2DA5E51F"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lastRenderedPageBreak/>
        <w:t xml:space="preserve">                                    уполномочивающий документ)</w:t>
      </w:r>
    </w:p>
    <w:p w14:paraId="5053B007"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с другой стороны, далее именуемые "Стороны", в соответствии с </w:t>
      </w:r>
      <w:hyperlink w:anchor="sub_4075" w:history="1">
        <w:r w:rsidRPr="00F0772B">
          <w:rPr>
            <w:rStyle w:val="af3"/>
            <w:rFonts w:ascii="Times New Roman" w:hAnsi="Times New Roman" w:cs="Times New Roman"/>
          </w:rPr>
          <w:t>пунктом 7.5</w:t>
        </w:r>
      </w:hyperlink>
    </w:p>
    <w:p w14:paraId="3594DE40"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Соглашения о    предоставлении   субсидии из   бюджета   Аликовского</w:t>
      </w:r>
    </w:p>
    <w:p w14:paraId="2B1F11B2"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муниципального   округа   бюджетному    или     автономному    учреждению</w:t>
      </w:r>
    </w:p>
    <w:p w14:paraId="61F6A856"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Аликовского   муниципального  округа   на   финансовое   обеспечение</w:t>
      </w:r>
    </w:p>
    <w:p w14:paraId="4EA4E0CE"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выполнения   муниципального задания   на оказание   муниципальных   услуг</w:t>
      </w:r>
    </w:p>
    <w:p w14:paraId="26511874"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(выполнение работ) от "__" _____________ N ________ (далее - Соглашение),</w:t>
      </w:r>
    </w:p>
    <w:p w14:paraId="1023D6E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______________________________________________________________________</w:t>
      </w:r>
      <w:hyperlink w:anchor="sub_801" w:history="1">
        <w:r w:rsidRPr="00F0772B">
          <w:rPr>
            <w:rStyle w:val="af3"/>
            <w:rFonts w:ascii="Times New Roman" w:hAnsi="Times New Roman" w:cs="Times New Roman"/>
          </w:rPr>
          <w:t>&lt;1&gt;</w:t>
        </w:r>
      </w:hyperlink>
    </w:p>
    <w:p w14:paraId="49F8680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(иные основания для заключения настоящего Дополнительного соглашения)</w:t>
      </w:r>
    </w:p>
    <w:p w14:paraId="59BBEE5F"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заключили   настоящее   Дополнительное    соглашение   к   Соглашению   о</w:t>
      </w:r>
    </w:p>
    <w:p w14:paraId="19B488D5"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нижеследующем.</w:t>
      </w:r>
    </w:p>
    <w:p w14:paraId="3DF21072" w14:textId="77777777" w:rsidR="00BC6260" w:rsidRPr="00F0772B" w:rsidRDefault="00BC6260" w:rsidP="00BC6260">
      <w:pPr>
        <w:pStyle w:val="ab"/>
        <w:rPr>
          <w:rFonts w:ascii="Times New Roman" w:hAnsi="Times New Roman" w:cs="Times New Roman"/>
        </w:rPr>
      </w:pPr>
      <w:bookmarkStart w:id="246" w:name="sub_4301"/>
      <w:r w:rsidRPr="00F0772B">
        <w:rPr>
          <w:rFonts w:ascii="Times New Roman" w:hAnsi="Times New Roman" w:cs="Times New Roman"/>
        </w:rPr>
        <w:t>1. Внести в Соглашение следующие изменения</w:t>
      </w:r>
      <w:hyperlink w:anchor="sub_802" w:history="1">
        <w:r w:rsidRPr="00F0772B">
          <w:rPr>
            <w:rStyle w:val="af3"/>
            <w:rFonts w:ascii="Times New Roman" w:hAnsi="Times New Roman" w:cs="Times New Roman"/>
          </w:rPr>
          <w:t>&lt;2&gt;</w:t>
        </w:r>
      </w:hyperlink>
      <w:r w:rsidRPr="00F0772B">
        <w:rPr>
          <w:rFonts w:ascii="Times New Roman" w:hAnsi="Times New Roman" w:cs="Times New Roman"/>
        </w:rPr>
        <w:t>:</w:t>
      </w:r>
    </w:p>
    <w:p w14:paraId="0A6DC0AE" w14:textId="77777777" w:rsidR="00BC6260" w:rsidRPr="00F0772B" w:rsidRDefault="00BC6260" w:rsidP="00BC6260">
      <w:pPr>
        <w:pStyle w:val="ab"/>
        <w:rPr>
          <w:rFonts w:ascii="Times New Roman" w:hAnsi="Times New Roman" w:cs="Times New Roman"/>
        </w:rPr>
      </w:pPr>
      <w:bookmarkStart w:id="247" w:name="sub_4311"/>
      <w:bookmarkEnd w:id="246"/>
      <w:r w:rsidRPr="00F0772B">
        <w:rPr>
          <w:rFonts w:ascii="Times New Roman" w:hAnsi="Times New Roman" w:cs="Times New Roman"/>
        </w:rPr>
        <w:t>1.1. в преамбуле:</w:t>
      </w:r>
    </w:p>
    <w:p w14:paraId="2F858FD4" w14:textId="77777777" w:rsidR="00BC6260" w:rsidRPr="00F0772B" w:rsidRDefault="00BC6260" w:rsidP="00BC6260">
      <w:pPr>
        <w:pStyle w:val="ab"/>
        <w:rPr>
          <w:rFonts w:ascii="Times New Roman" w:hAnsi="Times New Roman" w:cs="Times New Roman"/>
        </w:rPr>
      </w:pPr>
      <w:bookmarkStart w:id="248" w:name="sub_43111"/>
      <w:bookmarkEnd w:id="247"/>
      <w:r w:rsidRPr="00F0772B">
        <w:rPr>
          <w:rFonts w:ascii="Times New Roman" w:hAnsi="Times New Roman" w:cs="Times New Roman"/>
        </w:rPr>
        <w:t>1.1.1. _________________________________________________________________;</w:t>
      </w:r>
    </w:p>
    <w:p w14:paraId="31EB8FD5" w14:textId="77777777" w:rsidR="00BC6260" w:rsidRPr="00F0772B" w:rsidRDefault="00BC6260" w:rsidP="00BC6260">
      <w:pPr>
        <w:pStyle w:val="ab"/>
        <w:rPr>
          <w:rFonts w:ascii="Times New Roman" w:hAnsi="Times New Roman" w:cs="Times New Roman"/>
        </w:rPr>
      </w:pPr>
      <w:bookmarkStart w:id="249" w:name="sub_43112"/>
      <w:bookmarkEnd w:id="248"/>
      <w:r w:rsidRPr="00F0772B">
        <w:rPr>
          <w:rFonts w:ascii="Times New Roman" w:hAnsi="Times New Roman" w:cs="Times New Roman"/>
        </w:rPr>
        <w:t>1.1.2. _________________________________________________________________;</w:t>
      </w:r>
    </w:p>
    <w:p w14:paraId="34F9B3B9" w14:textId="77777777" w:rsidR="00BC6260" w:rsidRPr="00F0772B" w:rsidRDefault="00BC6260" w:rsidP="00BC6260">
      <w:pPr>
        <w:pStyle w:val="ab"/>
        <w:rPr>
          <w:rFonts w:ascii="Times New Roman" w:hAnsi="Times New Roman" w:cs="Times New Roman"/>
        </w:rPr>
      </w:pPr>
      <w:bookmarkStart w:id="250" w:name="sub_4312"/>
      <w:bookmarkEnd w:id="249"/>
      <w:r w:rsidRPr="00F0772B">
        <w:rPr>
          <w:rFonts w:ascii="Times New Roman" w:hAnsi="Times New Roman" w:cs="Times New Roman"/>
        </w:rPr>
        <w:t xml:space="preserve">1.2. в </w:t>
      </w:r>
      <w:hyperlink w:anchor="sub_4001" w:history="1">
        <w:r w:rsidRPr="00F0772B">
          <w:rPr>
            <w:rStyle w:val="af3"/>
            <w:rFonts w:ascii="Times New Roman" w:hAnsi="Times New Roman" w:cs="Times New Roman"/>
          </w:rPr>
          <w:t>разделе I</w:t>
        </w:r>
      </w:hyperlink>
      <w:r w:rsidRPr="00F0772B">
        <w:rPr>
          <w:rFonts w:ascii="Times New Roman" w:hAnsi="Times New Roman" w:cs="Times New Roman"/>
        </w:rPr>
        <w:t xml:space="preserve"> "Предмет Соглашения":</w:t>
      </w:r>
    </w:p>
    <w:p w14:paraId="6A7095C6" w14:textId="77777777" w:rsidR="00BC6260" w:rsidRPr="00F0772B" w:rsidRDefault="00BC6260" w:rsidP="00BC6260">
      <w:pPr>
        <w:pStyle w:val="ab"/>
        <w:rPr>
          <w:rFonts w:ascii="Times New Roman" w:hAnsi="Times New Roman" w:cs="Times New Roman"/>
        </w:rPr>
      </w:pPr>
      <w:bookmarkStart w:id="251" w:name="sub_43121"/>
      <w:bookmarkEnd w:id="250"/>
      <w:r w:rsidRPr="00F0772B">
        <w:rPr>
          <w:rFonts w:ascii="Times New Roman" w:hAnsi="Times New Roman" w:cs="Times New Roman"/>
        </w:rPr>
        <w:t xml:space="preserve">1.2.1. в   </w:t>
      </w:r>
      <w:hyperlink w:anchor="sub_4011" w:history="1">
        <w:r w:rsidRPr="00F0772B">
          <w:rPr>
            <w:rStyle w:val="af3"/>
            <w:rFonts w:ascii="Times New Roman" w:hAnsi="Times New Roman" w:cs="Times New Roman"/>
          </w:rPr>
          <w:t>пункте   1.1</w:t>
        </w:r>
      </w:hyperlink>
      <w:r w:rsidRPr="00F0772B">
        <w:rPr>
          <w:rFonts w:ascii="Times New Roman" w:hAnsi="Times New Roman" w:cs="Times New Roman"/>
        </w:rPr>
        <w:t xml:space="preserve">   слова   "муниципального   задания на   оказание</w:t>
      </w:r>
    </w:p>
    <w:bookmarkEnd w:id="251"/>
    <w:p w14:paraId="7C2EB766"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муниципальных услуг (выполнение работ) N ____ от "__" _______ 20 __ года"</w:t>
      </w:r>
    </w:p>
    <w:p w14:paraId="273EC888"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заменить словами "муниципального задания на оказание  муниципальных услуг</w:t>
      </w:r>
    </w:p>
    <w:p w14:paraId="2E9FC247"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(выполнение работ) N _____ от "__" ________ 20 __ года";</w:t>
      </w:r>
    </w:p>
    <w:p w14:paraId="41ECF276" w14:textId="77777777" w:rsidR="00BC6260" w:rsidRPr="00F0772B" w:rsidRDefault="00BC6260" w:rsidP="00BC6260">
      <w:pPr>
        <w:pStyle w:val="ab"/>
        <w:rPr>
          <w:rFonts w:ascii="Times New Roman" w:hAnsi="Times New Roman" w:cs="Times New Roman"/>
        </w:rPr>
      </w:pPr>
      <w:bookmarkStart w:id="252" w:name="sub_4313"/>
      <w:r w:rsidRPr="00F0772B">
        <w:rPr>
          <w:rFonts w:ascii="Times New Roman" w:hAnsi="Times New Roman" w:cs="Times New Roman"/>
        </w:rPr>
        <w:t xml:space="preserve">1.3. в </w:t>
      </w:r>
      <w:hyperlink w:anchor="sub_4002" w:history="1">
        <w:r w:rsidRPr="00F0772B">
          <w:rPr>
            <w:rStyle w:val="af3"/>
            <w:rFonts w:ascii="Times New Roman" w:hAnsi="Times New Roman" w:cs="Times New Roman"/>
          </w:rPr>
          <w:t>разделе II</w:t>
        </w:r>
      </w:hyperlink>
      <w:r w:rsidRPr="00F0772B">
        <w:rPr>
          <w:rFonts w:ascii="Times New Roman" w:hAnsi="Times New Roman" w:cs="Times New Roman"/>
        </w:rPr>
        <w:t xml:space="preserve"> "Порядок, условия  предоставления Субсидии и финансовое</w:t>
      </w:r>
    </w:p>
    <w:bookmarkEnd w:id="252"/>
    <w:p w14:paraId="3A1E7C73"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обеспечение выполнения муниципального задания":</w:t>
      </w:r>
    </w:p>
    <w:p w14:paraId="3E990A9D" w14:textId="77777777" w:rsidR="00BC6260" w:rsidRPr="00F0772B" w:rsidRDefault="00BC6260" w:rsidP="00BC6260">
      <w:pPr>
        <w:pStyle w:val="ab"/>
        <w:rPr>
          <w:rFonts w:ascii="Times New Roman" w:hAnsi="Times New Roman" w:cs="Times New Roman"/>
        </w:rPr>
      </w:pPr>
      <w:bookmarkStart w:id="253" w:name="sub_43131"/>
      <w:r w:rsidRPr="00F0772B">
        <w:rPr>
          <w:rFonts w:ascii="Times New Roman" w:hAnsi="Times New Roman" w:cs="Times New Roman"/>
        </w:rPr>
        <w:t xml:space="preserve">1.3.1. в абзаце ______ </w:t>
      </w:r>
      <w:hyperlink w:anchor="sub_4022" w:history="1">
        <w:r w:rsidRPr="00F0772B">
          <w:rPr>
            <w:rStyle w:val="af3"/>
            <w:rFonts w:ascii="Times New Roman" w:hAnsi="Times New Roman" w:cs="Times New Roman"/>
          </w:rPr>
          <w:t>пункта 2.2</w:t>
        </w:r>
      </w:hyperlink>
      <w:r w:rsidRPr="00F0772B">
        <w:rPr>
          <w:rFonts w:ascii="Times New Roman" w:hAnsi="Times New Roman" w:cs="Times New Roman"/>
        </w:rPr>
        <w:t xml:space="preserve"> сумму Субсидии в 20 __ году ___________</w:t>
      </w:r>
    </w:p>
    <w:bookmarkEnd w:id="253"/>
    <w:p w14:paraId="103903C7"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(________________) рублей - по коду </w:t>
      </w:r>
      <w:hyperlink r:id="rId109" w:history="1">
        <w:r w:rsidRPr="00F0772B">
          <w:rPr>
            <w:rStyle w:val="af3"/>
            <w:rFonts w:ascii="Times New Roman" w:hAnsi="Times New Roman" w:cs="Times New Roman"/>
          </w:rPr>
          <w:t>БК</w:t>
        </w:r>
      </w:hyperlink>
      <w:r w:rsidRPr="00F0772B">
        <w:rPr>
          <w:rFonts w:ascii="Times New Roman" w:hAnsi="Times New Roman" w:cs="Times New Roman"/>
        </w:rPr>
        <w:t xml:space="preserve"> ___________ увеличить/уменьшить на</w:t>
      </w:r>
    </w:p>
    <w:p w14:paraId="76529B7E"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(сумма прописью) (код БК) ________________ рублей</w:t>
      </w:r>
      <w:hyperlink w:anchor="sub_803" w:history="1">
        <w:r w:rsidRPr="00F0772B">
          <w:rPr>
            <w:rStyle w:val="af3"/>
            <w:rFonts w:ascii="Times New Roman" w:hAnsi="Times New Roman" w:cs="Times New Roman"/>
          </w:rPr>
          <w:t>&lt;3&gt;</w:t>
        </w:r>
      </w:hyperlink>
      <w:r w:rsidRPr="00F0772B">
        <w:rPr>
          <w:rFonts w:ascii="Times New Roman" w:hAnsi="Times New Roman" w:cs="Times New Roman"/>
        </w:rPr>
        <w:t>;</w:t>
      </w:r>
    </w:p>
    <w:p w14:paraId="5A24256F" w14:textId="77777777" w:rsidR="00BC6260" w:rsidRPr="00F0772B" w:rsidRDefault="00BC6260" w:rsidP="00BC6260">
      <w:pPr>
        <w:pStyle w:val="ab"/>
        <w:rPr>
          <w:rFonts w:ascii="Times New Roman" w:hAnsi="Times New Roman" w:cs="Times New Roman"/>
        </w:rPr>
      </w:pPr>
      <w:bookmarkStart w:id="254" w:name="sub_4314"/>
      <w:r w:rsidRPr="00F0772B">
        <w:rPr>
          <w:rFonts w:ascii="Times New Roman" w:hAnsi="Times New Roman" w:cs="Times New Roman"/>
        </w:rPr>
        <w:t xml:space="preserve">1.4. в </w:t>
      </w:r>
      <w:hyperlink w:anchor="sub_4004" w:history="1">
        <w:r w:rsidRPr="00F0772B">
          <w:rPr>
            <w:rStyle w:val="af3"/>
            <w:rFonts w:ascii="Times New Roman" w:hAnsi="Times New Roman" w:cs="Times New Roman"/>
          </w:rPr>
          <w:t>разделе IV</w:t>
        </w:r>
      </w:hyperlink>
      <w:r w:rsidRPr="00F0772B">
        <w:rPr>
          <w:rFonts w:ascii="Times New Roman" w:hAnsi="Times New Roman" w:cs="Times New Roman"/>
        </w:rPr>
        <w:t xml:space="preserve"> "Взаимодействие Сторон":</w:t>
      </w:r>
    </w:p>
    <w:p w14:paraId="37BD0C7C" w14:textId="77777777" w:rsidR="00BC6260" w:rsidRPr="00F0772B" w:rsidRDefault="00BC6260" w:rsidP="00BC6260">
      <w:pPr>
        <w:pStyle w:val="ab"/>
        <w:rPr>
          <w:rFonts w:ascii="Times New Roman" w:hAnsi="Times New Roman" w:cs="Times New Roman"/>
        </w:rPr>
      </w:pPr>
      <w:bookmarkStart w:id="255" w:name="sub_43141"/>
      <w:bookmarkEnd w:id="254"/>
      <w:r w:rsidRPr="00F0772B">
        <w:rPr>
          <w:rFonts w:ascii="Times New Roman" w:hAnsi="Times New Roman" w:cs="Times New Roman"/>
        </w:rPr>
        <w:t xml:space="preserve">1.4.1. в </w:t>
      </w:r>
      <w:hyperlink w:anchor="sub_4412" w:history="1">
        <w:r w:rsidRPr="00F0772B">
          <w:rPr>
            <w:rStyle w:val="af3"/>
            <w:rFonts w:ascii="Times New Roman" w:hAnsi="Times New Roman" w:cs="Times New Roman"/>
          </w:rPr>
          <w:t>пункте 4.1.2</w:t>
        </w:r>
      </w:hyperlink>
      <w:r w:rsidRPr="00F0772B">
        <w:rPr>
          <w:rFonts w:ascii="Times New Roman" w:hAnsi="Times New Roman" w:cs="Times New Roman"/>
        </w:rPr>
        <w:t xml:space="preserve"> слова "не позднее __ рабочих дней" заменить словами</w:t>
      </w:r>
    </w:p>
    <w:bookmarkEnd w:id="255"/>
    <w:p w14:paraId="6A94BFDF"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"не позднее ___ рабочих дней";</w:t>
      </w:r>
    </w:p>
    <w:p w14:paraId="6791AB25" w14:textId="77777777" w:rsidR="00BC6260" w:rsidRPr="00F0772B" w:rsidRDefault="00BC6260" w:rsidP="00BC6260">
      <w:pPr>
        <w:pStyle w:val="ab"/>
        <w:rPr>
          <w:rFonts w:ascii="Times New Roman" w:hAnsi="Times New Roman" w:cs="Times New Roman"/>
        </w:rPr>
      </w:pPr>
      <w:bookmarkStart w:id="256" w:name="sub_43142"/>
      <w:r w:rsidRPr="00F0772B">
        <w:rPr>
          <w:rFonts w:ascii="Times New Roman" w:hAnsi="Times New Roman" w:cs="Times New Roman"/>
        </w:rPr>
        <w:t xml:space="preserve">1.4.2. в </w:t>
      </w:r>
      <w:hyperlink w:anchor="sub_4413" w:history="1">
        <w:r w:rsidRPr="00F0772B">
          <w:rPr>
            <w:rStyle w:val="af3"/>
            <w:rFonts w:ascii="Times New Roman" w:hAnsi="Times New Roman" w:cs="Times New Roman"/>
          </w:rPr>
          <w:t>пункте   4.1.3</w:t>
        </w:r>
      </w:hyperlink>
      <w:r w:rsidRPr="00F0772B">
        <w:rPr>
          <w:rFonts w:ascii="Times New Roman" w:hAnsi="Times New Roman" w:cs="Times New Roman"/>
        </w:rPr>
        <w:t xml:space="preserve">   слова "приложением   N ___"  заменить   словами</w:t>
      </w:r>
    </w:p>
    <w:bookmarkEnd w:id="256"/>
    <w:p w14:paraId="5A5FA22D"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"приложением N ___";</w:t>
      </w:r>
    </w:p>
    <w:p w14:paraId="21DD7C3B" w14:textId="77777777" w:rsidR="00BC6260" w:rsidRPr="00F0772B" w:rsidRDefault="00BC6260" w:rsidP="00BC6260">
      <w:pPr>
        <w:pStyle w:val="ab"/>
        <w:rPr>
          <w:rFonts w:ascii="Times New Roman" w:hAnsi="Times New Roman" w:cs="Times New Roman"/>
        </w:rPr>
      </w:pPr>
      <w:bookmarkStart w:id="257" w:name="sub_43143"/>
      <w:r w:rsidRPr="00F0772B">
        <w:rPr>
          <w:rFonts w:ascii="Times New Roman" w:hAnsi="Times New Roman" w:cs="Times New Roman"/>
        </w:rPr>
        <w:t xml:space="preserve">1.4.3. в </w:t>
      </w:r>
      <w:hyperlink w:anchor="sub_4415" w:history="1">
        <w:r w:rsidRPr="00F0772B">
          <w:rPr>
            <w:rStyle w:val="af3"/>
            <w:rFonts w:ascii="Times New Roman" w:hAnsi="Times New Roman" w:cs="Times New Roman"/>
          </w:rPr>
          <w:t>пункте 4.1.5</w:t>
        </w:r>
      </w:hyperlink>
      <w:r w:rsidRPr="00F0772B">
        <w:rPr>
          <w:rFonts w:ascii="Times New Roman" w:hAnsi="Times New Roman" w:cs="Times New Roman"/>
        </w:rPr>
        <w:t xml:space="preserve"> слова "не позднее __ рабочих дней" заменить словами</w:t>
      </w:r>
    </w:p>
    <w:bookmarkEnd w:id="257"/>
    <w:p w14:paraId="48F39BC8"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"не позднее ____ рабочих дней";</w:t>
      </w:r>
    </w:p>
    <w:p w14:paraId="44AC11E9" w14:textId="77777777" w:rsidR="00BC6260" w:rsidRPr="00F0772B" w:rsidRDefault="00BC6260" w:rsidP="00BC6260">
      <w:pPr>
        <w:pStyle w:val="ab"/>
        <w:rPr>
          <w:rFonts w:ascii="Times New Roman" w:hAnsi="Times New Roman" w:cs="Times New Roman"/>
        </w:rPr>
      </w:pPr>
      <w:bookmarkStart w:id="258" w:name="sub_43144"/>
      <w:r w:rsidRPr="00F0772B">
        <w:rPr>
          <w:rFonts w:ascii="Times New Roman" w:hAnsi="Times New Roman" w:cs="Times New Roman"/>
        </w:rPr>
        <w:t xml:space="preserve">1.4.4. в </w:t>
      </w:r>
      <w:hyperlink w:anchor="sub_4416" w:history="1">
        <w:r w:rsidRPr="00F0772B">
          <w:rPr>
            <w:rStyle w:val="af3"/>
            <w:rFonts w:ascii="Times New Roman" w:hAnsi="Times New Roman" w:cs="Times New Roman"/>
          </w:rPr>
          <w:t>пункте 4.1.6</w:t>
        </w:r>
      </w:hyperlink>
      <w:r w:rsidRPr="00F0772B">
        <w:rPr>
          <w:rFonts w:ascii="Times New Roman" w:hAnsi="Times New Roman" w:cs="Times New Roman"/>
        </w:rPr>
        <w:t xml:space="preserve"> слова   "в течение ___ дней"   заменить словами  "в</w:t>
      </w:r>
    </w:p>
    <w:bookmarkEnd w:id="258"/>
    <w:p w14:paraId="1837F1B6"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течение ___ дней";</w:t>
      </w:r>
    </w:p>
    <w:p w14:paraId="35409355" w14:textId="77777777" w:rsidR="00BC6260" w:rsidRPr="00F0772B" w:rsidRDefault="00BC6260" w:rsidP="00BC6260">
      <w:pPr>
        <w:pStyle w:val="ab"/>
        <w:rPr>
          <w:rFonts w:ascii="Times New Roman" w:hAnsi="Times New Roman" w:cs="Times New Roman"/>
        </w:rPr>
      </w:pPr>
      <w:bookmarkStart w:id="259" w:name="sub_43145"/>
      <w:r w:rsidRPr="00F0772B">
        <w:rPr>
          <w:rFonts w:ascii="Times New Roman" w:hAnsi="Times New Roman" w:cs="Times New Roman"/>
        </w:rPr>
        <w:t xml:space="preserve">1.4.5. </w:t>
      </w:r>
      <w:hyperlink w:anchor="sub_4417" w:history="1">
        <w:r w:rsidRPr="00F0772B">
          <w:rPr>
            <w:rStyle w:val="af3"/>
            <w:rFonts w:ascii="Times New Roman" w:hAnsi="Times New Roman" w:cs="Times New Roman"/>
          </w:rPr>
          <w:t>пункт 4.1.7</w:t>
        </w:r>
      </w:hyperlink>
      <w:r w:rsidRPr="00F0772B">
        <w:rPr>
          <w:rFonts w:ascii="Times New Roman" w:hAnsi="Times New Roman" w:cs="Times New Roman"/>
        </w:rPr>
        <w:t xml:space="preserve"> изложить в следующей редакции:</w:t>
      </w:r>
    </w:p>
    <w:bookmarkEnd w:id="259"/>
    <w:p w14:paraId="0960F0E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"4.1.7. направлять   Учреждению расчет   средств   Субсидии,   подлежащих</w:t>
      </w:r>
    </w:p>
    <w:p w14:paraId="6706C3A1"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возврату в бюджет Аликовского   муниципального   округа  на 1 января</w:t>
      </w:r>
    </w:p>
    <w:p w14:paraId="098BDF0B"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20__ г., составленный по   форме согласно   приложению N ___ к настоящему</w:t>
      </w:r>
    </w:p>
    <w:p w14:paraId="55F85D85"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Соглашению, являющемуся неотъемлемой частью настоящего Соглашения, в срок</w:t>
      </w:r>
    </w:p>
    <w:p w14:paraId="34289DD2"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до "__" ________ 20 __ г.;";</w:t>
      </w:r>
    </w:p>
    <w:p w14:paraId="153B475A" w14:textId="77777777" w:rsidR="00BC6260" w:rsidRPr="00F0772B" w:rsidRDefault="00BC6260" w:rsidP="00BC6260">
      <w:pPr>
        <w:pStyle w:val="ab"/>
        <w:rPr>
          <w:rFonts w:ascii="Times New Roman" w:hAnsi="Times New Roman" w:cs="Times New Roman"/>
        </w:rPr>
      </w:pPr>
      <w:bookmarkStart w:id="260" w:name="sub_43146"/>
      <w:r w:rsidRPr="00F0772B">
        <w:rPr>
          <w:rFonts w:ascii="Times New Roman" w:hAnsi="Times New Roman" w:cs="Times New Roman"/>
        </w:rPr>
        <w:t xml:space="preserve">1.4.6. в </w:t>
      </w:r>
      <w:hyperlink w:anchor="sub_4431" w:history="1">
        <w:r w:rsidRPr="00F0772B">
          <w:rPr>
            <w:rStyle w:val="af3"/>
            <w:rFonts w:ascii="Times New Roman" w:hAnsi="Times New Roman" w:cs="Times New Roman"/>
          </w:rPr>
          <w:t>пункте 4.3.1</w:t>
        </w:r>
      </w:hyperlink>
      <w:r w:rsidRPr="00F0772B">
        <w:rPr>
          <w:rFonts w:ascii="Times New Roman" w:hAnsi="Times New Roman" w:cs="Times New Roman"/>
        </w:rPr>
        <w:t xml:space="preserve">  слова "в   течение ___ дней" заменить   словами "в</w:t>
      </w:r>
    </w:p>
    <w:bookmarkEnd w:id="260"/>
    <w:p w14:paraId="1E2CF4CE"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течение ___ дней";</w:t>
      </w:r>
    </w:p>
    <w:p w14:paraId="3DB843A6" w14:textId="77777777" w:rsidR="00BC6260" w:rsidRPr="00F0772B" w:rsidRDefault="00BC6260" w:rsidP="00BC6260">
      <w:pPr>
        <w:pStyle w:val="ab"/>
        <w:rPr>
          <w:rFonts w:ascii="Times New Roman" w:hAnsi="Times New Roman" w:cs="Times New Roman"/>
        </w:rPr>
      </w:pPr>
      <w:bookmarkStart w:id="261" w:name="sub_43147"/>
      <w:r w:rsidRPr="00F0772B">
        <w:rPr>
          <w:rFonts w:ascii="Times New Roman" w:hAnsi="Times New Roman" w:cs="Times New Roman"/>
        </w:rPr>
        <w:t xml:space="preserve">1.4.7. в </w:t>
      </w:r>
      <w:hyperlink w:anchor="sub_4432" w:history="1">
        <w:r w:rsidRPr="00F0772B">
          <w:rPr>
            <w:rStyle w:val="af3"/>
            <w:rFonts w:ascii="Times New Roman" w:hAnsi="Times New Roman" w:cs="Times New Roman"/>
          </w:rPr>
          <w:t>пункте  4.3.2</w:t>
        </w:r>
      </w:hyperlink>
      <w:r w:rsidRPr="00F0772B">
        <w:rPr>
          <w:rFonts w:ascii="Times New Roman" w:hAnsi="Times New Roman" w:cs="Times New Roman"/>
        </w:rPr>
        <w:t xml:space="preserve"> слова "в   срок до "__" ______ 20 __ г."  заменить</w:t>
      </w:r>
    </w:p>
    <w:bookmarkEnd w:id="261"/>
    <w:p w14:paraId="610815B6"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словами "в срок до "__" ___20 __ г.";</w:t>
      </w:r>
    </w:p>
    <w:p w14:paraId="0E35E23A" w14:textId="77777777" w:rsidR="00BC6260" w:rsidRPr="00F0772B" w:rsidRDefault="00BC6260" w:rsidP="00BC6260">
      <w:pPr>
        <w:pStyle w:val="ab"/>
        <w:rPr>
          <w:rFonts w:ascii="Times New Roman" w:hAnsi="Times New Roman" w:cs="Times New Roman"/>
        </w:rPr>
      </w:pPr>
      <w:bookmarkStart w:id="262" w:name="sub_43148"/>
      <w:r w:rsidRPr="00F0772B">
        <w:rPr>
          <w:rFonts w:ascii="Times New Roman" w:hAnsi="Times New Roman" w:cs="Times New Roman"/>
        </w:rPr>
        <w:t xml:space="preserve">1.4.8. в </w:t>
      </w:r>
      <w:hyperlink w:anchor="sub_4433" w:history="1">
        <w:r w:rsidRPr="00F0772B">
          <w:rPr>
            <w:rStyle w:val="af3"/>
            <w:rFonts w:ascii="Times New Roman" w:hAnsi="Times New Roman" w:cs="Times New Roman"/>
          </w:rPr>
          <w:t>пункте 4.3.3</w:t>
        </w:r>
      </w:hyperlink>
      <w:r w:rsidRPr="00F0772B">
        <w:rPr>
          <w:rFonts w:ascii="Times New Roman" w:hAnsi="Times New Roman" w:cs="Times New Roman"/>
        </w:rPr>
        <w:t xml:space="preserve"> слова "определенном _______________________________</w:t>
      </w:r>
    </w:p>
    <w:bookmarkEnd w:id="262"/>
    <w:p w14:paraId="44348F41"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_______________________________________________________________________";</w:t>
      </w:r>
    </w:p>
    <w:p w14:paraId="2F6895B1"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(реквизиты нормативного правового акта Учредителя)</w:t>
      </w:r>
    </w:p>
    <w:p w14:paraId="5A43826A"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заменить словами "определенном __________________________________________</w:t>
      </w:r>
    </w:p>
    <w:p w14:paraId="6AEEF18D"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_______________________________________________________________________";</w:t>
      </w:r>
    </w:p>
    <w:p w14:paraId="6BB58E47"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(реквизиты нормативного правового акта Учредителя)</w:t>
      </w:r>
    </w:p>
    <w:p w14:paraId="2F2034E7" w14:textId="77777777" w:rsidR="00BC6260" w:rsidRPr="00F0772B" w:rsidRDefault="00BC6260" w:rsidP="00BC6260">
      <w:pPr>
        <w:pStyle w:val="ab"/>
        <w:rPr>
          <w:rFonts w:ascii="Times New Roman" w:hAnsi="Times New Roman" w:cs="Times New Roman"/>
        </w:rPr>
      </w:pPr>
      <w:bookmarkStart w:id="263" w:name="sub_43149"/>
      <w:r w:rsidRPr="00F0772B">
        <w:rPr>
          <w:rFonts w:ascii="Times New Roman" w:hAnsi="Times New Roman" w:cs="Times New Roman"/>
        </w:rPr>
        <w:t xml:space="preserve">1.4.9. в </w:t>
      </w:r>
      <w:hyperlink w:anchor="sub_44341" w:history="1">
        <w:r w:rsidRPr="00F0772B">
          <w:rPr>
            <w:rStyle w:val="af3"/>
            <w:rFonts w:ascii="Times New Roman" w:hAnsi="Times New Roman" w:cs="Times New Roman"/>
          </w:rPr>
          <w:t>пункте 4.3.4.1</w:t>
        </w:r>
      </w:hyperlink>
      <w:r w:rsidRPr="00F0772B">
        <w:rPr>
          <w:rFonts w:ascii="Times New Roman" w:hAnsi="Times New Roman" w:cs="Times New Roman"/>
        </w:rPr>
        <w:t xml:space="preserve"> слова "в срок   до "__" ____ 20 __ г."   заменить</w:t>
      </w:r>
    </w:p>
    <w:bookmarkEnd w:id="263"/>
    <w:p w14:paraId="019A462F"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словами "в срок до "__" ______ 20__ г.";</w:t>
      </w:r>
    </w:p>
    <w:p w14:paraId="16831866" w14:textId="77777777" w:rsidR="00BC6260" w:rsidRPr="00F0772B" w:rsidRDefault="00BC6260" w:rsidP="00BC6260">
      <w:pPr>
        <w:pStyle w:val="ab"/>
        <w:rPr>
          <w:rFonts w:ascii="Times New Roman" w:hAnsi="Times New Roman" w:cs="Times New Roman"/>
        </w:rPr>
      </w:pPr>
      <w:bookmarkStart w:id="264" w:name="sub_431410"/>
      <w:r w:rsidRPr="00F0772B">
        <w:rPr>
          <w:rFonts w:ascii="Times New Roman" w:hAnsi="Times New Roman" w:cs="Times New Roman"/>
        </w:rPr>
        <w:t xml:space="preserve">1.4.10. в </w:t>
      </w:r>
      <w:hyperlink w:anchor="sub_44342" w:history="1">
        <w:r w:rsidRPr="00F0772B">
          <w:rPr>
            <w:rStyle w:val="af3"/>
            <w:rFonts w:ascii="Times New Roman" w:hAnsi="Times New Roman" w:cs="Times New Roman"/>
          </w:rPr>
          <w:t>пункте 4.3.4.2</w:t>
        </w:r>
      </w:hyperlink>
      <w:r w:rsidRPr="00F0772B">
        <w:rPr>
          <w:rFonts w:ascii="Times New Roman" w:hAnsi="Times New Roman" w:cs="Times New Roman"/>
        </w:rPr>
        <w:t xml:space="preserve">   слова   "в срок до   "__" __________ 20 __ г."</w:t>
      </w:r>
    </w:p>
    <w:bookmarkEnd w:id="264"/>
    <w:p w14:paraId="3E4BB1AF"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заменить словами "в срок до "__" ________ 20 __ г.";</w:t>
      </w:r>
    </w:p>
    <w:p w14:paraId="78EC677E" w14:textId="77777777" w:rsidR="00BC6260" w:rsidRPr="00F0772B" w:rsidRDefault="00BC6260" w:rsidP="00BC6260">
      <w:pPr>
        <w:pStyle w:val="ab"/>
        <w:rPr>
          <w:rFonts w:ascii="Times New Roman" w:hAnsi="Times New Roman" w:cs="Times New Roman"/>
        </w:rPr>
      </w:pPr>
      <w:bookmarkStart w:id="265" w:name="sub_431411"/>
      <w:r w:rsidRPr="00F0772B">
        <w:rPr>
          <w:rFonts w:ascii="Times New Roman" w:hAnsi="Times New Roman" w:cs="Times New Roman"/>
        </w:rPr>
        <w:t xml:space="preserve">1.4.11. в </w:t>
      </w:r>
      <w:hyperlink w:anchor="sub_4441" w:history="1">
        <w:r w:rsidRPr="00F0772B">
          <w:rPr>
            <w:rStyle w:val="af3"/>
            <w:rFonts w:ascii="Times New Roman" w:hAnsi="Times New Roman" w:cs="Times New Roman"/>
          </w:rPr>
          <w:t>пункте 4.4.1</w:t>
        </w:r>
      </w:hyperlink>
      <w:r w:rsidRPr="00F0772B">
        <w:rPr>
          <w:rFonts w:ascii="Times New Roman" w:hAnsi="Times New Roman" w:cs="Times New Roman"/>
        </w:rPr>
        <w:t xml:space="preserve">    слова "не   использованный в 20 __ г.   остаток</w:t>
      </w:r>
    </w:p>
    <w:bookmarkEnd w:id="265"/>
    <w:p w14:paraId="204B37EC"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Субсидии на осуществление в 20 __ г." заменить словами "не использованный</w:t>
      </w:r>
    </w:p>
    <w:p w14:paraId="00AD28FD"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в 20 __ г. остаток Субсидии на осуществление в 20 __ г.";</w:t>
      </w:r>
    </w:p>
    <w:p w14:paraId="0E0A13A2" w14:textId="77777777" w:rsidR="00BC6260" w:rsidRPr="00F0772B" w:rsidRDefault="00BC6260" w:rsidP="00BC6260">
      <w:pPr>
        <w:pStyle w:val="ab"/>
        <w:rPr>
          <w:rFonts w:ascii="Times New Roman" w:hAnsi="Times New Roman" w:cs="Times New Roman"/>
        </w:rPr>
      </w:pPr>
      <w:bookmarkStart w:id="266" w:name="sub_4315"/>
      <w:r w:rsidRPr="00F0772B">
        <w:rPr>
          <w:rFonts w:ascii="Times New Roman" w:hAnsi="Times New Roman" w:cs="Times New Roman"/>
        </w:rPr>
        <w:t>1.5. Иные положения по настоящему Дополнительному соглашению</w:t>
      </w:r>
      <w:hyperlink w:anchor="sub_804" w:history="1">
        <w:r w:rsidRPr="00F0772B">
          <w:rPr>
            <w:rStyle w:val="af3"/>
            <w:rFonts w:ascii="Times New Roman" w:hAnsi="Times New Roman" w:cs="Times New Roman"/>
          </w:rPr>
          <w:t>&lt;4&gt;</w:t>
        </w:r>
      </w:hyperlink>
      <w:r w:rsidRPr="00F0772B">
        <w:rPr>
          <w:rFonts w:ascii="Times New Roman" w:hAnsi="Times New Roman" w:cs="Times New Roman"/>
        </w:rPr>
        <w:t>:</w:t>
      </w:r>
    </w:p>
    <w:p w14:paraId="339FD74A" w14:textId="77777777" w:rsidR="00BC6260" w:rsidRPr="00F0772B" w:rsidRDefault="00BC6260" w:rsidP="00BC6260">
      <w:pPr>
        <w:pStyle w:val="ab"/>
        <w:rPr>
          <w:rFonts w:ascii="Times New Roman" w:hAnsi="Times New Roman" w:cs="Times New Roman"/>
        </w:rPr>
      </w:pPr>
      <w:bookmarkStart w:id="267" w:name="sub_43151"/>
      <w:bookmarkEnd w:id="266"/>
      <w:r w:rsidRPr="00F0772B">
        <w:rPr>
          <w:rFonts w:ascii="Times New Roman" w:hAnsi="Times New Roman" w:cs="Times New Roman"/>
        </w:rPr>
        <w:t>1.5.1. _________________________________________________________________;</w:t>
      </w:r>
    </w:p>
    <w:p w14:paraId="16130206" w14:textId="77777777" w:rsidR="00BC6260" w:rsidRPr="00F0772B" w:rsidRDefault="00BC6260" w:rsidP="00BC6260">
      <w:pPr>
        <w:pStyle w:val="ab"/>
        <w:rPr>
          <w:rFonts w:ascii="Times New Roman" w:hAnsi="Times New Roman" w:cs="Times New Roman"/>
        </w:rPr>
      </w:pPr>
      <w:bookmarkStart w:id="268" w:name="sub_43152"/>
      <w:bookmarkEnd w:id="267"/>
      <w:r w:rsidRPr="00F0772B">
        <w:rPr>
          <w:rFonts w:ascii="Times New Roman" w:hAnsi="Times New Roman" w:cs="Times New Roman"/>
        </w:rPr>
        <w:t>1.5.2. _________________________________________________________________.</w:t>
      </w:r>
    </w:p>
    <w:p w14:paraId="72414AA0" w14:textId="77777777" w:rsidR="00BC6260" w:rsidRPr="00F0772B" w:rsidRDefault="00BC6260" w:rsidP="00BC6260">
      <w:pPr>
        <w:pStyle w:val="ab"/>
        <w:rPr>
          <w:rFonts w:ascii="Times New Roman" w:hAnsi="Times New Roman" w:cs="Times New Roman"/>
        </w:rPr>
      </w:pPr>
      <w:bookmarkStart w:id="269" w:name="sub_4316"/>
      <w:bookmarkEnd w:id="268"/>
      <w:r w:rsidRPr="00F0772B">
        <w:rPr>
          <w:rFonts w:ascii="Times New Roman" w:hAnsi="Times New Roman" w:cs="Times New Roman"/>
        </w:rPr>
        <w:t xml:space="preserve">1.6. </w:t>
      </w:r>
      <w:hyperlink w:anchor="sub_4008" w:history="1">
        <w:r w:rsidRPr="00F0772B">
          <w:rPr>
            <w:rStyle w:val="af3"/>
            <w:rFonts w:ascii="Times New Roman" w:hAnsi="Times New Roman" w:cs="Times New Roman"/>
          </w:rPr>
          <w:t>раздел VIII</w:t>
        </w:r>
      </w:hyperlink>
      <w:r w:rsidRPr="00F0772B">
        <w:rPr>
          <w:rFonts w:ascii="Times New Roman" w:hAnsi="Times New Roman" w:cs="Times New Roman"/>
        </w:rPr>
        <w:t xml:space="preserve"> "Платежные   реквизиты  Сторон"   изложить в   следующей</w:t>
      </w:r>
    </w:p>
    <w:bookmarkEnd w:id="269"/>
    <w:p w14:paraId="4DD8C54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редакции:</w:t>
      </w:r>
    </w:p>
    <w:p w14:paraId="10156BFF" w14:textId="77777777" w:rsidR="00BC6260" w:rsidRPr="00F0772B" w:rsidRDefault="00BC6260" w:rsidP="00BC6260">
      <w:pPr>
        <w:rPr>
          <w:sz w:val="20"/>
          <w:szCs w:val="20"/>
        </w:rPr>
      </w:pPr>
    </w:p>
    <w:p w14:paraId="20DCCD63" w14:textId="77777777" w:rsidR="00BC6260" w:rsidRPr="00F0772B" w:rsidRDefault="00BC6260" w:rsidP="00BC6260">
      <w:pPr>
        <w:pStyle w:val="10"/>
        <w:rPr>
          <w:sz w:val="20"/>
          <w:szCs w:val="20"/>
        </w:rPr>
      </w:pPr>
      <w:r w:rsidRPr="00F0772B">
        <w:rPr>
          <w:sz w:val="20"/>
          <w:szCs w:val="20"/>
        </w:rPr>
        <w:lastRenderedPageBreak/>
        <w:t>"VIII. Платежные реквизиты Сторон</w:t>
      </w:r>
    </w:p>
    <w:p w14:paraId="51C007D6"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5"/>
        <w:gridCol w:w="4544"/>
      </w:tblGrid>
      <w:tr w:rsidR="00BC6260" w:rsidRPr="00F0772B" w14:paraId="2D6F1E68" w14:textId="77777777" w:rsidTr="004B2260">
        <w:tc>
          <w:tcPr>
            <w:tcW w:w="5095" w:type="dxa"/>
            <w:tcBorders>
              <w:top w:val="single" w:sz="4" w:space="0" w:color="auto"/>
              <w:bottom w:val="single" w:sz="4" w:space="0" w:color="auto"/>
              <w:right w:val="single" w:sz="4" w:space="0" w:color="auto"/>
            </w:tcBorders>
          </w:tcPr>
          <w:p w14:paraId="4EF97169"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Сокращенное наименование Учредителя</w:t>
            </w:r>
          </w:p>
        </w:tc>
        <w:tc>
          <w:tcPr>
            <w:tcW w:w="4544" w:type="dxa"/>
            <w:tcBorders>
              <w:top w:val="single" w:sz="4" w:space="0" w:color="auto"/>
              <w:left w:val="single" w:sz="4" w:space="0" w:color="auto"/>
              <w:bottom w:val="single" w:sz="4" w:space="0" w:color="auto"/>
            </w:tcBorders>
          </w:tcPr>
          <w:p w14:paraId="5280ACB9"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Сокращенное наименование Учреждения</w:t>
            </w:r>
          </w:p>
        </w:tc>
      </w:tr>
      <w:tr w:rsidR="00BC6260" w:rsidRPr="00F0772B" w14:paraId="3C4546EF" w14:textId="77777777" w:rsidTr="004B2260">
        <w:tc>
          <w:tcPr>
            <w:tcW w:w="5095" w:type="dxa"/>
            <w:tcBorders>
              <w:top w:val="single" w:sz="4" w:space="0" w:color="auto"/>
              <w:bottom w:val="single" w:sz="4" w:space="0" w:color="auto"/>
              <w:right w:val="single" w:sz="4" w:space="0" w:color="auto"/>
            </w:tcBorders>
          </w:tcPr>
          <w:p w14:paraId="1AEE5686"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Наименование Учредителя</w:t>
            </w:r>
          </w:p>
          <w:p w14:paraId="447A04E2"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 xml:space="preserve">ОГРН, </w:t>
            </w:r>
            <w:hyperlink r:id="rId110" w:history="1">
              <w:r w:rsidRPr="00F0772B">
                <w:rPr>
                  <w:rStyle w:val="af3"/>
                  <w:rFonts w:ascii="Times New Roman" w:hAnsi="Times New Roman"/>
                </w:rPr>
                <w:t>ОКТМО</w:t>
              </w:r>
            </w:hyperlink>
          </w:p>
        </w:tc>
        <w:tc>
          <w:tcPr>
            <w:tcW w:w="4544" w:type="dxa"/>
            <w:tcBorders>
              <w:top w:val="single" w:sz="4" w:space="0" w:color="auto"/>
              <w:left w:val="single" w:sz="4" w:space="0" w:color="auto"/>
              <w:bottom w:val="single" w:sz="4" w:space="0" w:color="auto"/>
            </w:tcBorders>
          </w:tcPr>
          <w:p w14:paraId="181A2068"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Наименование Учреждения</w:t>
            </w:r>
          </w:p>
          <w:p w14:paraId="3D59E224"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ОГРН, ОКТМО</w:t>
            </w:r>
          </w:p>
        </w:tc>
      </w:tr>
      <w:tr w:rsidR="00BC6260" w:rsidRPr="00F0772B" w14:paraId="67255F86" w14:textId="77777777" w:rsidTr="004B2260">
        <w:tc>
          <w:tcPr>
            <w:tcW w:w="5095" w:type="dxa"/>
            <w:tcBorders>
              <w:top w:val="single" w:sz="4" w:space="0" w:color="auto"/>
              <w:bottom w:val="single" w:sz="4" w:space="0" w:color="auto"/>
              <w:right w:val="single" w:sz="4" w:space="0" w:color="auto"/>
            </w:tcBorders>
          </w:tcPr>
          <w:p w14:paraId="48BF2015"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Место нахождения:</w:t>
            </w:r>
          </w:p>
        </w:tc>
        <w:tc>
          <w:tcPr>
            <w:tcW w:w="4544" w:type="dxa"/>
            <w:tcBorders>
              <w:top w:val="single" w:sz="4" w:space="0" w:color="auto"/>
              <w:left w:val="single" w:sz="4" w:space="0" w:color="auto"/>
              <w:bottom w:val="single" w:sz="4" w:space="0" w:color="auto"/>
            </w:tcBorders>
          </w:tcPr>
          <w:p w14:paraId="673E96A0"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Место нахождения:</w:t>
            </w:r>
          </w:p>
        </w:tc>
      </w:tr>
      <w:tr w:rsidR="00BC6260" w:rsidRPr="00F0772B" w14:paraId="797A821F" w14:textId="77777777" w:rsidTr="004B2260">
        <w:tc>
          <w:tcPr>
            <w:tcW w:w="5095" w:type="dxa"/>
            <w:tcBorders>
              <w:top w:val="single" w:sz="4" w:space="0" w:color="auto"/>
              <w:bottom w:val="single" w:sz="4" w:space="0" w:color="auto"/>
              <w:right w:val="single" w:sz="4" w:space="0" w:color="auto"/>
            </w:tcBorders>
          </w:tcPr>
          <w:p w14:paraId="1FCE8AFF" w14:textId="77777777" w:rsidR="00BC6260" w:rsidRPr="00F0772B" w:rsidRDefault="00BC6260" w:rsidP="004B2260">
            <w:pPr>
              <w:pStyle w:val="afc"/>
              <w:rPr>
                <w:rFonts w:ascii="Times New Roman" w:hAnsi="Times New Roman"/>
                <w:sz w:val="20"/>
                <w:szCs w:val="20"/>
              </w:rPr>
            </w:pPr>
          </w:p>
        </w:tc>
        <w:tc>
          <w:tcPr>
            <w:tcW w:w="4544" w:type="dxa"/>
            <w:tcBorders>
              <w:top w:val="single" w:sz="4" w:space="0" w:color="auto"/>
              <w:left w:val="single" w:sz="4" w:space="0" w:color="auto"/>
              <w:bottom w:val="single" w:sz="4" w:space="0" w:color="auto"/>
            </w:tcBorders>
          </w:tcPr>
          <w:p w14:paraId="51B72104" w14:textId="77777777" w:rsidR="00BC6260" w:rsidRPr="00F0772B" w:rsidRDefault="00BC6260" w:rsidP="004B2260">
            <w:pPr>
              <w:pStyle w:val="afc"/>
              <w:rPr>
                <w:rFonts w:ascii="Times New Roman" w:hAnsi="Times New Roman"/>
                <w:sz w:val="20"/>
                <w:szCs w:val="20"/>
              </w:rPr>
            </w:pPr>
          </w:p>
        </w:tc>
      </w:tr>
      <w:tr w:rsidR="00BC6260" w:rsidRPr="00F0772B" w14:paraId="000F9567" w14:textId="77777777" w:rsidTr="004B2260">
        <w:tc>
          <w:tcPr>
            <w:tcW w:w="5095" w:type="dxa"/>
            <w:tcBorders>
              <w:top w:val="single" w:sz="4" w:space="0" w:color="auto"/>
              <w:bottom w:val="single" w:sz="4" w:space="0" w:color="auto"/>
              <w:right w:val="single" w:sz="4" w:space="0" w:color="auto"/>
            </w:tcBorders>
          </w:tcPr>
          <w:p w14:paraId="6BDEE023"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ИНН/КПП</w:t>
            </w:r>
          </w:p>
        </w:tc>
        <w:tc>
          <w:tcPr>
            <w:tcW w:w="4544" w:type="dxa"/>
            <w:tcBorders>
              <w:top w:val="single" w:sz="4" w:space="0" w:color="auto"/>
              <w:left w:val="single" w:sz="4" w:space="0" w:color="auto"/>
              <w:bottom w:val="single" w:sz="4" w:space="0" w:color="auto"/>
            </w:tcBorders>
          </w:tcPr>
          <w:p w14:paraId="604988BD"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ИНН/КПП</w:t>
            </w:r>
          </w:p>
        </w:tc>
      </w:tr>
      <w:tr w:rsidR="00BC6260" w:rsidRPr="00F0772B" w14:paraId="0F92F240" w14:textId="77777777" w:rsidTr="004B2260">
        <w:tc>
          <w:tcPr>
            <w:tcW w:w="5095" w:type="dxa"/>
            <w:tcBorders>
              <w:top w:val="single" w:sz="4" w:space="0" w:color="auto"/>
              <w:bottom w:val="single" w:sz="4" w:space="0" w:color="auto"/>
              <w:right w:val="single" w:sz="4" w:space="0" w:color="auto"/>
            </w:tcBorders>
          </w:tcPr>
          <w:p w14:paraId="70E3429E"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Платежные реквизиты:</w:t>
            </w:r>
          </w:p>
        </w:tc>
        <w:tc>
          <w:tcPr>
            <w:tcW w:w="4544" w:type="dxa"/>
            <w:tcBorders>
              <w:top w:val="single" w:sz="4" w:space="0" w:color="auto"/>
              <w:left w:val="single" w:sz="4" w:space="0" w:color="auto"/>
              <w:bottom w:val="single" w:sz="4" w:space="0" w:color="auto"/>
            </w:tcBorders>
          </w:tcPr>
          <w:p w14:paraId="597F9C10"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Платежные реквизиты:</w:t>
            </w:r>
          </w:p>
        </w:tc>
      </w:tr>
    </w:tbl>
    <w:p w14:paraId="13642BF6" w14:textId="77777777" w:rsidR="00BC6260" w:rsidRPr="00F0772B" w:rsidRDefault="00BC6260" w:rsidP="00BC6260">
      <w:pPr>
        <w:rPr>
          <w:sz w:val="20"/>
          <w:szCs w:val="20"/>
        </w:rPr>
      </w:pPr>
    </w:p>
    <w:p w14:paraId="04F74461" w14:textId="77777777" w:rsidR="00BC6260" w:rsidRPr="00F0772B" w:rsidRDefault="00BC6260" w:rsidP="00BC6260">
      <w:pPr>
        <w:pStyle w:val="ab"/>
        <w:rPr>
          <w:rFonts w:ascii="Times New Roman" w:hAnsi="Times New Roman" w:cs="Times New Roman"/>
        </w:rPr>
      </w:pPr>
      <w:bookmarkStart w:id="270" w:name="sub_4317"/>
      <w:r w:rsidRPr="00F0772B">
        <w:rPr>
          <w:rFonts w:ascii="Times New Roman" w:hAnsi="Times New Roman" w:cs="Times New Roman"/>
        </w:rPr>
        <w:t>1.7. приложение N ___ к    Соглашению  изложить   в   редакции   согласно</w:t>
      </w:r>
      <w:bookmarkEnd w:id="270"/>
      <w:r w:rsidRPr="00F0772B">
        <w:rPr>
          <w:rFonts w:ascii="Times New Roman" w:hAnsi="Times New Roman" w:cs="Times New Roman"/>
        </w:rPr>
        <w:t xml:space="preserve"> приложению N ___ к   настоящему   Дополнительному   соглашению, которое является его неотъемлемой частью;</w:t>
      </w:r>
    </w:p>
    <w:p w14:paraId="1D06DFB5" w14:textId="77777777" w:rsidR="00BC6260" w:rsidRPr="00F0772B" w:rsidRDefault="00BC6260" w:rsidP="00BC6260">
      <w:pPr>
        <w:pStyle w:val="ab"/>
        <w:tabs>
          <w:tab w:val="left" w:pos="8724"/>
        </w:tabs>
        <w:rPr>
          <w:rFonts w:ascii="Times New Roman" w:hAnsi="Times New Roman" w:cs="Times New Roman"/>
        </w:rPr>
      </w:pPr>
      <w:bookmarkStart w:id="271" w:name="sub_4318"/>
      <w:r w:rsidRPr="00F0772B">
        <w:rPr>
          <w:rFonts w:ascii="Times New Roman" w:hAnsi="Times New Roman" w:cs="Times New Roman"/>
        </w:rPr>
        <w:t>1.8. дополнить приложением N ___ согласно приложению   N ___ к настоящему</w:t>
      </w:r>
      <w:bookmarkEnd w:id="271"/>
      <w:r w:rsidRPr="00F0772B">
        <w:rPr>
          <w:rFonts w:ascii="Times New Roman" w:hAnsi="Times New Roman" w:cs="Times New Roman"/>
        </w:rPr>
        <w:t xml:space="preserve"> Дополнительному соглашению, которое является его неотъемлемой частью;</w:t>
      </w:r>
    </w:p>
    <w:p w14:paraId="2BC0EB83" w14:textId="77777777" w:rsidR="00BC6260" w:rsidRPr="00F0772B" w:rsidRDefault="00BC6260" w:rsidP="00BC6260">
      <w:pPr>
        <w:pStyle w:val="ab"/>
        <w:rPr>
          <w:rFonts w:ascii="Times New Roman" w:hAnsi="Times New Roman" w:cs="Times New Roman"/>
        </w:rPr>
      </w:pPr>
      <w:bookmarkStart w:id="272" w:name="sub_4319"/>
      <w:r w:rsidRPr="00F0772B">
        <w:rPr>
          <w:rFonts w:ascii="Times New Roman" w:hAnsi="Times New Roman" w:cs="Times New Roman"/>
        </w:rPr>
        <w:t>1.9. внести изменения в  приложение   N ___ согласно   приложению N ___ к</w:t>
      </w:r>
      <w:bookmarkEnd w:id="272"/>
      <w:r w:rsidRPr="00F0772B">
        <w:rPr>
          <w:rFonts w:ascii="Times New Roman" w:hAnsi="Times New Roman" w:cs="Times New Roman"/>
        </w:rPr>
        <w:t xml:space="preserve"> настоящему Дополнительному соглашению,  которое является его неотъемлемой частью.</w:t>
      </w:r>
    </w:p>
    <w:p w14:paraId="2317C261" w14:textId="77777777" w:rsidR="00BC6260" w:rsidRPr="00F0772B" w:rsidRDefault="00BC6260" w:rsidP="00BC6260">
      <w:pPr>
        <w:pStyle w:val="ab"/>
        <w:rPr>
          <w:rFonts w:ascii="Times New Roman" w:hAnsi="Times New Roman" w:cs="Times New Roman"/>
        </w:rPr>
      </w:pPr>
      <w:bookmarkStart w:id="273" w:name="sub_4302"/>
      <w:r w:rsidRPr="00F0772B">
        <w:rPr>
          <w:rFonts w:ascii="Times New Roman" w:hAnsi="Times New Roman" w:cs="Times New Roman"/>
        </w:rPr>
        <w:t>2. Настоящее Дополнительное   соглашение является   неотъемлемой   частью</w:t>
      </w:r>
      <w:bookmarkEnd w:id="273"/>
      <w:r w:rsidRPr="00F0772B">
        <w:rPr>
          <w:rFonts w:ascii="Times New Roman" w:hAnsi="Times New Roman" w:cs="Times New Roman"/>
        </w:rPr>
        <w:t xml:space="preserve"> Соглашения.</w:t>
      </w:r>
    </w:p>
    <w:p w14:paraId="6188C925" w14:textId="77777777" w:rsidR="00BC6260" w:rsidRPr="00F0772B" w:rsidRDefault="00BC6260" w:rsidP="00BC6260">
      <w:pPr>
        <w:pStyle w:val="ab"/>
        <w:rPr>
          <w:rFonts w:ascii="Times New Roman" w:hAnsi="Times New Roman" w:cs="Times New Roman"/>
        </w:rPr>
      </w:pPr>
      <w:bookmarkStart w:id="274" w:name="sub_4303"/>
      <w:r w:rsidRPr="00F0772B">
        <w:rPr>
          <w:rFonts w:ascii="Times New Roman" w:hAnsi="Times New Roman" w:cs="Times New Roman"/>
        </w:rPr>
        <w:t>3. Настоящее Дополнительное соглашение вступает в силу с даты его</w:t>
      </w:r>
      <w:bookmarkEnd w:id="274"/>
      <w:r w:rsidRPr="00F0772B">
        <w:rPr>
          <w:rFonts w:ascii="Times New Roman" w:hAnsi="Times New Roman" w:cs="Times New Roman"/>
        </w:rPr>
        <w:t xml:space="preserve">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57997C56" w14:textId="77777777" w:rsidR="00BC6260" w:rsidRPr="00F0772B" w:rsidRDefault="00BC6260" w:rsidP="00BC6260">
      <w:pPr>
        <w:pStyle w:val="ab"/>
        <w:rPr>
          <w:rFonts w:ascii="Times New Roman" w:hAnsi="Times New Roman" w:cs="Times New Roman"/>
        </w:rPr>
      </w:pPr>
      <w:bookmarkStart w:id="275" w:name="sub_4304"/>
      <w:r w:rsidRPr="00F0772B">
        <w:rPr>
          <w:rFonts w:ascii="Times New Roman" w:hAnsi="Times New Roman" w:cs="Times New Roman"/>
        </w:rPr>
        <w:t>4. Условия   Соглашения,    не   затронутые    настоящим   Дополнительным</w:t>
      </w:r>
      <w:bookmarkEnd w:id="275"/>
      <w:r w:rsidRPr="00F0772B">
        <w:rPr>
          <w:rFonts w:ascii="Times New Roman" w:hAnsi="Times New Roman" w:cs="Times New Roman"/>
        </w:rPr>
        <w:t xml:space="preserve"> соглашением, остаются неизменными.</w:t>
      </w:r>
    </w:p>
    <w:p w14:paraId="3643DEA9" w14:textId="77777777" w:rsidR="00BC6260" w:rsidRPr="00F0772B" w:rsidRDefault="00BC6260" w:rsidP="00BC6260">
      <w:pPr>
        <w:pStyle w:val="ab"/>
        <w:rPr>
          <w:rFonts w:ascii="Times New Roman" w:hAnsi="Times New Roman" w:cs="Times New Roman"/>
        </w:rPr>
      </w:pPr>
      <w:bookmarkStart w:id="276" w:name="sub_4305"/>
      <w:r w:rsidRPr="00F0772B">
        <w:rPr>
          <w:rFonts w:ascii="Times New Roman" w:hAnsi="Times New Roman" w:cs="Times New Roman"/>
        </w:rPr>
        <w:t>5. Настоящее Дополнительное соглашение заключено   Сторонами   в форме</w:t>
      </w:r>
      <w:bookmarkEnd w:id="276"/>
      <w:r w:rsidRPr="00F0772B">
        <w:rPr>
          <w:rFonts w:ascii="Times New Roman" w:hAnsi="Times New Roman" w:cs="Times New Roman"/>
        </w:rPr>
        <w:t xml:space="preserve"> бумажного документа в двух экземплярах, по одному   экземпляру для каждой из Сторон.</w:t>
      </w:r>
    </w:p>
    <w:p w14:paraId="64C1D70E" w14:textId="77777777" w:rsidR="00BC6260" w:rsidRPr="00F0772B" w:rsidRDefault="00BC6260" w:rsidP="00BC6260">
      <w:pPr>
        <w:rPr>
          <w:sz w:val="20"/>
          <w:szCs w:val="20"/>
        </w:rPr>
      </w:pPr>
    </w:p>
    <w:p w14:paraId="7B640FDF" w14:textId="77777777" w:rsidR="00BC6260" w:rsidRPr="00F0772B" w:rsidRDefault="00BC6260" w:rsidP="00BC6260">
      <w:pPr>
        <w:pStyle w:val="10"/>
        <w:rPr>
          <w:sz w:val="20"/>
          <w:szCs w:val="20"/>
        </w:rPr>
      </w:pPr>
      <w:r w:rsidRPr="00F0772B">
        <w:rPr>
          <w:sz w:val="20"/>
          <w:szCs w:val="20"/>
        </w:rPr>
        <w:t>IX. Подписи Сторон:</w:t>
      </w:r>
    </w:p>
    <w:p w14:paraId="48C1CB68"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7"/>
        <w:gridCol w:w="2827"/>
        <w:gridCol w:w="2267"/>
        <w:gridCol w:w="2278"/>
      </w:tblGrid>
      <w:tr w:rsidR="00BC6260" w:rsidRPr="00F0772B" w14:paraId="3713E7C8" w14:textId="77777777" w:rsidTr="004B2260">
        <w:tc>
          <w:tcPr>
            <w:tcW w:w="5094" w:type="dxa"/>
            <w:gridSpan w:val="2"/>
            <w:tcBorders>
              <w:top w:val="single" w:sz="4" w:space="0" w:color="auto"/>
              <w:bottom w:val="single" w:sz="4" w:space="0" w:color="auto"/>
              <w:right w:val="single" w:sz="4" w:space="0" w:color="auto"/>
            </w:tcBorders>
          </w:tcPr>
          <w:p w14:paraId="4DA5361D"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Сокращенное наименование Учредителя</w:t>
            </w:r>
          </w:p>
        </w:tc>
        <w:tc>
          <w:tcPr>
            <w:tcW w:w="4545" w:type="dxa"/>
            <w:gridSpan w:val="2"/>
            <w:tcBorders>
              <w:top w:val="single" w:sz="4" w:space="0" w:color="auto"/>
              <w:left w:val="single" w:sz="4" w:space="0" w:color="auto"/>
              <w:bottom w:val="single" w:sz="4" w:space="0" w:color="auto"/>
            </w:tcBorders>
          </w:tcPr>
          <w:p w14:paraId="5619CE80"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Сокращенное наименование Учреждения</w:t>
            </w:r>
          </w:p>
        </w:tc>
      </w:tr>
      <w:tr w:rsidR="00BC6260" w:rsidRPr="00F0772B" w14:paraId="3301310F" w14:textId="77777777" w:rsidTr="004B2260">
        <w:tc>
          <w:tcPr>
            <w:tcW w:w="2267" w:type="dxa"/>
            <w:tcBorders>
              <w:top w:val="single" w:sz="4" w:space="0" w:color="auto"/>
              <w:bottom w:val="single" w:sz="4" w:space="0" w:color="auto"/>
              <w:right w:val="single" w:sz="4" w:space="0" w:color="auto"/>
            </w:tcBorders>
          </w:tcPr>
          <w:p w14:paraId="11AFB0FC"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_______________/</w:t>
            </w:r>
          </w:p>
          <w:p w14:paraId="1C25786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(подпись)</w:t>
            </w:r>
          </w:p>
        </w:tc>
        <w:tc>
          <w:tcPr>
            <w:tcW w:w="2827" w:type="dxa"/>
            <w:tcBorders>
              <w:top w:val="single" w:sz="4" w:space="0" w:color="auto"/>
              <w:left w:val="single" w:sz="4" w:space="0" w:color="auto"/>
              <w:bottom w:val="single" w:sz="4" w:space="0" w:color="auto"/>
              <w:right w:val="single" w:sz="4" w:space="0" w:color="auto"/>
            </w:tcBorders>
          </w:tcPr>
          <w:p w14:paraId="648904D9"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_______________</w:t>
            </w:r>
          </w:p>
          <w:p w14:paraId="778BD53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(ФИО)</w:t>
            </w:r>
          </w:p>
        </w:tc>
        <w:tc>
          <w:tcPr>
            <w:tcW w:w="2267" w:type="dxa"/>
            <w:tcBorders>
              <w:top w:val="single" w:sz="4" w:space="0" w:color="auto"/>
              <w:left w:val="single" w:sz="4" w:space="0" w:color="auto"/>
              <w:bottom w:val="single" w:sz="4" w:space="0" w:color="auto"/>
              <w:right w:val="nil"/>
            </w:tcBorders>
          </w:tcPr>
          <w:p w14:paraId="4A7F9DC2"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_______________/</w:t>
            </w:r>
          </w:p>
          <w:p w14:paraId="1CD40235"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(подпись)</w:t>
            </w:r>
          </w:p>
        </w:tc>
        <w:tc>
          <w:tcPr>
            <w:tcW w:w="2278" w:type="dxa"/>
            <w:tcBorders>
              <w:top w:val="single" w:sz="4" w:space="0" w:color="auto"/>
              <w:left w:val="nil"/>
              <w:bottom w:val="single" w:sz="4" w:space="0" w:color="auto"/>
            </w:tcBorders>
          </w:tcPr>
          <w:p w14:paraId="0C655FD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_______________</w:t>
            </w:r>
          </w:p>
          <w:p w14:paraId="281B1BAB"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(ФИО)</w:t>
            </w:r>
          </w:p>
        </w:tc>
      </w:tr>
    </w:tbl>
    <w:p w14:paraId="4FC3E04B" w14:textId="77777777" w:rsidR="00BC6260" w:rsidRPr="00F0772B" w:rsidRDefault="00BC6260" w:rsidP="00BC6260">
      <w:pPr>
        <w:rPr>
          <w:sz w:val="20"/>
          <w:szCs w:val="20"/>
        </w:rPr>
      </w:pPr>
    </w:p>
    <w:p w14:paraId="288080E7"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w:t>
      </w:r>
    </w:p>
    <w:p w14:paraId="64DDE7B8" w14:textId="77777777" w:rsidR="00BC6260" w:rsidRPr="00F0772B" w:rsidRDefault="00BC6260" w:rsidP="00BC6260">
      <w:pPr>
        <w:rPr>
          <w:sz w:val="20"/>
          <w:szCs w:val="20"/>
        </w:rPr>
      </w:pPr>
      <w:bookmarkStart w:id="277" w:name="sub_801"/>
      <w:r w:rsidRPr="00F0772B">
        <w:rPr>
          <w:sz w:val="20"/>
          <w:szCs w:val="20"/>
        </w:rPr>
        <w:t>&lt;1&gt; Указываются при необходимости иные основания для заключения настоящего Дополнительного соглашения.</w:t>
      </w:r>
    </w:p>
    <w:p w14:paraId="300F7AD3" w14:textId="77777777" w:rsidR="00BC6260" w:rsidRPr="00F0772B" w:rsidRDefault="00BC6260" w:rsidP="00BC6260">
      <w:pPr>
        <w:rPr>
          <w:sz w:val="20"/>
          <w:szCs w:val="20"/>
        </w:rPr>
      </w:pPr>
      <w:bookmarkStart w:id="278" w:name="sub_802"/>
      <w:bookmarkEnd w:id="277"/>
      <w:r w:rsidRPr="00F0772B">
        <w:rPr>
          <w:sz w:val="20"/>
          <w:szCs w:val="20"/>
        </w:rPr>
        <w:t>&lt;2&gt; Указываются пункты и (или) разделы Соглашения, в которые вносятся изменения.</w:t>
      </w:r>
    </w:p>
    <w:p w14:paraId="5CE7C997" w14:textId="77777777" w:rsidR="00BC6260" w:rsidRPr="00F0772B" w:rsidRDefault="00BC6260" w:rsidP="00BC6260">
      <w:pPr>
        <w:rPr>
          <w:sz w:val="20"/>
          <w:szCs w:val="20"/>
        </w:rPr>
      </w:pPr>
      <w:bookmarkStart w:id="279" w:name="sub_803"/>
      <w:bookmarkEnd w:id="278"/>
      <w:r w:rsidRPr="00F0772B">
        <w:rPr>
          <w:sz w:val="20"/>
          <w:szCs w:val="20"/>
        </w:rPr>
        <w:t>&lt;3&gt; Указываются изменения сумм, подлежащих перечислению: со знаком "плюс" при их увеличении и со знаком "минус" при их уменьшении.</w:t>
      </w:r>
    </w:p>
    <w:p w14:paraId="432D96FF" w14:textId="77777777" w:rsidR="00BC6260" w:rsidRPr="00F0772B" w:rsidRDefault="00BC6260" w:rsidP="00BC6260">
      <w:pPr>
        <w:rPr>
          <w:sz w:val="20"/>
          <w:szCs w:val="20"/>
        </w:rPr>
      </w:pPr>
      <w:bookmarkStart w:id="280" w:name="sub_804"/>
      <w:bookmarkEnd w:id="279"/>
      <w:r w:rsidRPr="00F0772B">
        <w:rPr>
          <w:sz w:val="20"/>
          <w:szCs w:val="20"/>
        </w:rPr>
        <w:t>&lt;4&gt; Указываются иные конкретные положения (при наличии).</w:t>
      </w:r>
    </w:p>
    <w:p w14:paraId="4706991E" w14:textId="77777777" w:rsidR="00BC6260" w:rsidRPr="00F0772B" w:rsidRDefault="00BC6260" w:rsidP="00BC6260">
      <w:pPr>
        <w:jc w:val="right"/>
        <w:rPr>
          <w:rStyle w:val="ad"/>
          <w:b w:val="0"/>
          <w:bCs w:val="0"/>
          <w:color w:val="000000"/>
        </w:rPr>
      </w:pPr>
      <w:bookmarkStart w:id="281" w:name="sub_4400"/>
      <w:bookmarkEnd w:id="280"/>
      <w:r w:rsidRPr="00F0772B">
        <w:rPr>
          <w:rStyle w:val="ad"/>
          <w:b w:val="0"/>
          <w:bCs w:val="0"/>
          <w:color w:val="000000"/>
        </w:rPr>
        <w:t>Приложение N 4</w:t>
      </w:r>
      <w:r w:rsidRPr="00F0772B">
        <w:rPr>
          <w:rStyle w:val="ad"/>
          <w:b w:val="0"/>
          <w:bCs w:val="0"/>
          <w:color w:val="000000"/>
        </w:rPr>
        <w:br/>
        <w:t xml:space="preserve">к </w:t>
      </w:r>
      <w:hyperlink w:anchor="sub_4000" w:history="1">
        <w:r w:rsidRPr="00F0772B">
          <w:rPr>
            <w:rStyle w:val="af3"/>
            <w:color w:val="000000"/>
          </w:rPr>
          <w:t>Типовой форме</w:t>
        </w:r>
      </w:hyperlink>
      <w:r w:rsidRPr="00F0772B">
        <w:rPr>
          <w:rStyle w:val="ad"/>
          <w:b w:val="0"/>
          <w:bCs w:val="0"/>
          <w:color w:val="000000"/>
        </w:rPr>
        <w:t xml:space="preserve"> соглашения</w:t>
      </w:r>
      <w:r w:rsidRPr="00F0772B">
        <w:rPr>
          <w:rStyle w:val="ad"/>
          <w:b w:val="0"/>
          <w:bCs w:val="0"/>
          <w:color w:val="000000"/>
        </w:rPr>
        <w:br/>
        <w:t>о предоставлении субсидии из бюджета</w:t>
      </w:r>
      <w:r w:rsidRPr="00F0772B">
        <w:rPr>
          <w:rStyle w:val="ad"/>
          <w:b w:val="0"/>
          <w:bCs w:val="0"/>
          <w:color w:val="000000"/>
        </w:rPr>
        <w:br/>
        <w:t>Аликовского муниципального</w:t>
      </w:r>
      <w:r w:rsidRPr="00F0772B">
        <w:rPr>
          <w:rStyle w:val="ad"/>
          <w:b w:val="0"/>
          <w:bCs w:val="0"/>
          <w:color w:val="000000"/>
        </w:rPr>
        <w:br/>
        <w:t>округа Чувашской Республики</w:t>
      </w:r>
      <w:r w:rsidRPr="00F0772B">
        <w:rPr>
          <w:rStyle w:val="ad"/>
          <w:b w:val="0"/>
          <w:bCs w:val="0"/>
          <w:color w:val="000000"/>
        </w:rPr>
        <w:br/>
        <w:t>бюджетному или автономному</w:t>
      </w:r>
      <w:r w:rsidRPr="00F0772B">
        <w:rPr>
          <w:rStyle w:val="ad"/>
          <w:b w:val="0"/>
          <w:bCs w:val="0"/>
          <w:color w:val="000000"/>
        </w:rPr>
        <w:br/>
        <w:t>учреждению Аликовского</w:t>
      </w:r>
      <w:r w:rsidRPr="00F0772B">
        <w:rPr>
          <w:rStyle w:val="ad"/>
          <w:b w:val="0"/>
          <w:bCs w:val="0"/>
          <w:color w:val="000000"/>
        </w:rPr>
        <w:br/>
        <w:t>муниципального округа Чувашской</w:t>
      </w:r>
      <w:r w:rsidRPr="00F0772B">
        <w:rPr>
          <w:rStyle w:val="ad"/>
          <w:b w:val="0"/>
          <w:bCs w:val="0"/>
          <w:color w:val="000000"/>
        </w:rPr>
        <w:br/>
        <w:t>Республики на финансовое обеспечение</w:t>
      </w:r>
      <w:r w:rsidRPr="00F0772B">
        <w:rPr>
          <w:rStyle w:val="ad"/>
          <w:b w:val="0"/>
          <w:bCs w:val="0"/>
          <w:color w:val="000000"/>
        </w:rPr>
        <w:br/>
        <w:t>выполнения муниципального задания</w:t>
      </w:r>
      <w:r w:rsidRPr="00F0772B">
        <w:rPr>
          <w:rStyle w:val="ad"/>
          <w:b w:val="0"/>
          <w:bCs w:val="0"/>
          <w:color w:val="000000"/>
        </w:rPr>
        <w:br/>
        <w:t>на оказание муниципальных услуг</w:t>
      </w:r>
      <w:r w:rsidRPr="00F0772B">
        <w:rPr>
          <w:rStyle w:val="ad"/>
          <w:b w:val="0"/>
          <w:bCs w:val="0"/>
          <w:color w:val="000000"/>
        </w:rPr>
        <w:br/>
        <w:t>(выполнение работ)</w:t>
      </w:r>
    </w:p>
    <w:bookmarkEnd w:id="281"/>
    <w:p w14:paraId="632CDDA0" w14:textId="77777777" w:rsidR="00BC6260" w:rsidRPr="00F0772B" w:rsidRDefault="00BC6260" w:rsidP="00BC6260">
      <w:pPr>
        <w:rPr>
          <w:sz w:val="20"/>
          <w:szCs w:val="20"/>
        </w:rPr>
      </w:pPr>
    </w:p>
    <w:p w14:paraId="4B3F3923" w14:textId="77777777" w:rsidR="00BC6260" w:rsidRPr="00F0772B" w:rsidRDefault="00BC6260" w:rsidP="00BC6260">
      <w:pPr>
        <w:pStyle w:val="10"/>
        <w:jc w:val="center"/>
        <w:rPr>
          <w:sz w:val="20"/>
          <w:szCs w:val="20"/>
        </w:rPr>
      </w:pPr>
      <w:r w:rsidRPr="00F0772B">
        <w:rPr>
          <w:sz w:val="20"/>
          <w:szCs w:val="20"/>
        </w:rPr>
        <w:t>Дополнительное соглашение N</w:t>
      </w:r>
      <w:r w:rsidRPr="00F0772B">
        <w:rPr>
          <w:sz w:val="20"/>
          <w:szCs w:val="20"/>
        </w:rPr>
        <w:br/>
        <w:t>о расторжении соглашения о предоставлении субсидии из бюджета Аликовского муниципального округа бюджетному или автономному учреждению Аликовского муниципального округа на финансовое обеспечение выполнения муниципального задания на оказание муниципальных услуг (выполнение работ)</w:t>
      </w:r>
    </w:p>
    <w:p w14:paraId="537FD0C6" w14:textId="77777777" w:rsidR="00BC6260" w:rsidRPr="00F0772B" w:rsidRDefault="00BC6260" w:rsidP="00BC6260">
      <w:pPr>
        <w:rPr>
          <w:sz w:val="20"/>
          <w:szCs w:val="20"/>
        </w:rPr>
      </w:pPr>
    </w:p>
    <w:p w14:paraId="69792CB2"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 Аликовское                             от "__" ____________ N ___</w:t>
      </w:r>
    </w:p>
    <w:p w14:paraId="68B490AA" w14:textId="77777777" w:rsidR="00BC6260" w:rsidRPr="00F0772B" w:rsidRDefault="00BC6260" w:rsidP="00BC6260">
      <w:pPr>
        <w:rPr>
          <w:sz w:val="20"/>
          <w:szCs w:val="20"/>
        </w:rPr>
      </w:pPr>
    </w:p>
    <w:p w14:paraId="721EA817"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________________________________________________________________________,</w:t>
      </w:r>
    </w:p>
    <w:p w14:paraId="1D236E7F"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(наименование органа, осуществляющего  функции и полномочия   учредителя,</w:t>
      </w:r>
    </w:p>
    <w:p w14:paraId="7352C697"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главного распорядителя  средств бюджета   Аликовского муниципального</w:t>
      </w:r>
    </w:p>
    <w:p w14:paraId="4999817F"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округа) которому(ой) как   получателю средств   бюджета  Аликовского</w:t>
      </w:r>
    </w:p>
    <w:p w14:paraId="2109BBAE"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муниципального   округа   доведены   лимиты   бюджетных   обязательств на</w:t>
      </w:r>
    </w:p>
    <w:p w14:paraId="0D71D430"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lastRenderedPageBreak/>
        <w:t>предоставление    субсидий   бюджетным    и    автономным     учреждениям</w:t>
      </w:r>
    </w:p>
    <w:p w14:paraId="62E5DDF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Аликовского   муниципального   округа   на   финансовое  обеспечение</w:t>
      </w:r>
    </w:p>
    <w:p w14:paraId="27817D90"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выполнения ими муниципального задания   на оказание   муниципальных услуг</w:t>
      </w:r>
    </w:p>
    <w:p w14:paraId="2DBACA91"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(выполнение работ) именуемый в дальнейшем "Учредитель", в лице</w:t>
      </w:r>
    </w:p>
    <w:p w14:paraId="71F9DA90"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 ________________________________________</w:t>
      </w:r>
    </w:p>
    <w:p w14:paraId="1942C7DE"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_________________________________________________________________________</w:t>
      </w:r>
    </w:p>
    <w:p w14:paraId="31FA4560"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(наименование должности руководителя Учредителя</w:t>
      </w:r>
    </w:p>
    <w:p w14:paraId="6944306A"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или уполномоченного им лица)</w:t>
      </w:r>
    </w:p>
    <w:p w14:paraId="780249B7"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_______________________________________________________, действующего(ей)</w:t>
      </w:r>
    </w:p>
    <w:p w14:paraId="0AD2F150"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(фамилия, имя, отчество (при наличии) руководителя</w:t>
      </w:r>
    </w:p>
    <w:p w14:paraId="5980390B"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Учредителя или уполномоченного им лица)</w:t>
      </w:r>
    </w:p>
    <w:p w14:paraId="27193091"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на основании ___________________________________________________________,</w:t>
      </w:r>
    </w:p>
    <w:p w14:paraId="0C68EECA"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(реквизиты правового акта об утверждении положения</w:t>
      </w:r>
    </w:p>
    <w:p w14:paraId="309D7321"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об органе местного самоуправления Аликовского</w:t>
      </w:r>
    </w:p>
    <w:p w14:paraId="2356983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муниципального округа, приказа и иного документа,</w:t>
      </w:r>
    </w:p>
    <w:p w14:paraId="4C1A9760"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удостоверяющего полномочия)</w:t>
      </w:r>
    </w:p>
    <w:p w14:paraId="332E2175"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 одной стороны, и ______________________________________________________</w:t>
      </w:r>
    </w:p>
    <w:p w14:paraId="0BC64858"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(наименование бюджетного или автономного</w:t>
      </w:r>
    </w:p>
    <w:p w14:paraId="50D20C58"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учреждения Аликовского</w:t>
      </w:r>
    </w:p>
    <w:p w14:paraId="2530648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муниципального округа)</w:t>
      </w:r>
    </w:p>
    <w:p w14:paraId="4C8DAA12"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именуемое в дальнейшем "Учреждение", в лице _____________________________</w:t>
      </w:r>
    </w:p>
    <w:p w14:paraId="71C24742"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_________________________________________________________________________</w:t>
      </w:r>
    </w:p>
    <w:p w14:paraId="45349D32"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(наименование должности руководителя Учреждения</w:t>
      </w:r>
    </w:p>
    <w:p w14:paraId="0E7F6880"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или уполномоченного им лица)</w:t>
      </w:r>
    </w:p>
    <w:p w14:paraId="48D8A81A"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___________________________________________________________, действующего</w:t>
      </w:r>
    </w:p>
    <w:p w14:paraId="3AB5D0BA"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(фамилия, имя, отчество (при наличии) руководителя</w:t>
      </w:r>
    </w:p>
    <w:p w14:paraId="6C153CE5"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Учреждения или уполномоченного им лица)</w:t>
      </w:r>
    </w:p>
    <w:p w14:paraId="05CE086B"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на основании ____________________________________________________________</w:t>
      </w:r>
    </w:p>
    <w:p w14:paraId="4C25A1A6"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(устав Учреждения или иной уполномочивающий документ)</w:t>
      </w:r>
    </w:p>
    <w:p w14:paraId="5AB740A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 другой стороны, далее именуемые "Стороны", в соответствии с ___________</w:t>
      </w:r>
    </w:p>
    <w:p w14:paraId="433867B0"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_________________________________________________________________________</w:t>
      </w:r>
    </w:p>
    <w:p w14:paraId="65EEB20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(документ, предусматривающий основание для расторжения</w:t>
      </w:r>
    </w:p>
    <w:p w14:paraId="11310114"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Соглашения (при наличии), или </w:t>
      </w:r>
      <w:hyperlink w:anchor="sub_4072" w:history="1">
        <w:r w:rsidRPr="00F0772B">
          <w:rPr>
            <w:rStyle w:val="af3"/>
            <w:rFonts w:ascii="Times New Roman" w:hAnsi="Times New Roman" w:cs="Times New Roman"/>
          </w:rPr>
          <w:t>пункт 7.2</w:t>
        </w:r>
      </w:hyperlink>
      <w:r w:rsidRPr="00F0772B">
        <w:rPr>
          <w:rFonts w:ascii="Times New Roman" w:hAnsi="Times New Roman" w:cs="Times New Roman"/>
        </w:rPr>
        <w:t xml:space="preserve"> Соглашения)   заключили настоящее</w:t>
      </w:r>
    </w:p>
    <w:p w14:paraId="20030EC5"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дополнительное   соглашение о   расторжении Соглашения о   предоставлении</w:t>
      </w:r>
    </w:p>
    <w:p w14:paraId="305A5F61"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субсидии из бюджета Аликовского муниципального округа бюджетному или</w:t>
      </w:r>
    </w:p>
    <w:p w14:paraId="1609CE7A"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автономному   учреждению   Аликовского   муниципального   округа  на</w:t>
      </w:r>
    </w:p>
    <w:p w14:paraId="1142E7AE"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финансовое обеспечение  выполнения   муниципального задания   на оказание</w:t>
      </w:r>
    </w:p>
    <w:p w14:paraId="4EBEAB04"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муниципальных услуг (выполнение работ) от "____" _____________ N ________</w:t>
      </w:r>
    </w:p>
    <w:p w14:paraId="03B3AA20"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(далее - Соглашение, Субсидия).</w:t>
      </w:r>
    </w:p>
    <w:p w14:paraId="1E922FCB" w14:textId="77777777" w:rsidR="00BC6260" w:rsidRPr="00F0772B" w:rsidRDefault="00BC6260" w:rsidP="00BC6260">
      <w:pPr>
        <w:pStyle w:val="ab"/>
        <w:rPr>
          <w:rFonts w:ascii="Times New Roman" w:hAnsi="Times New Roman" w:cs="Times New Roman"/>
        </w:rPr>
      </w:pPr>
      <w:bookmarkStart w:id="282" w:name="sub_4401"/>
      <w:r w:rsidRPr="00F0772B">
        <w:rPr>
          <w:rFonts w:ascii="Times New Roman" w:hAnsi="Times New Roman" w:cs="Times New Roman"/>
        </w:rPr>
        <w:t>1. Соглашение   расторгается   с даты    вступления   в силу   настоящего</w:t>
      </w:r>
    </w:p>
    <w:bookmarkEnd w:id="282"/>
    <w:p w14:paraId="694051FD"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дополнительного соглашения о расторжении Соглашения.</w:t>
      </w:r>
    </w:p>
    <w:p w14:paraId="63964F8B" w14:textId="77777777" w:rsidR="00BC6260" w:rsidRPr="00F0772B" w:rsidRDefault="00BC6260" w:rsidP="00BC6260">
      <w:pPr>
        <w:pStyle w:val="ab"/>
        <w:rPr>
          <w:rFonts w:ascii="Times New Roman" w:hAnsi="Times New Roman" w:cs="Times New Roman"/>
        </w:rPr>
      </w:pPr>
      <w:bookmarkStart w:id="283" w:name="sub_4402"/>
      <w:r w:rsidRPr="00F0772B">
        <w:rPr>
          <w:rFonts w:ascii="Times New Roman" w:hAnsi="Times New Roman" w:cs="Times New Roman"/>
        </w:rPr>
        <w:t>2. Состояние расчетов на дату расторжения Соглашения:</w:t>
      </w:r>
    </w:p>
    <w:p w14:paraId="18767246" w14:textId="77777777" w:rsidR="00BC6260" w:rsidRPr="00F0772B" w:rsidRDefault="00BC6260" w:rsidP="00BC6260">
      <w:pPr>
        <w:pStyle w:val="ab"/>
        <w:rPr>
          <w:rFonts w:ascii="Times New Roman" w:hAnsi="Times New Roman" w:cs="Times New Roman"/>
        </w:rPr>
      </w:pPr>
      <w:bookmarkStart w:id="284" w:name="sub_44021"/>
      <w:bookmarkEnd w:id="283"/>
      <w:r w:rsidRPr="00F0772B">
        <w:rPr>
          <w:rFonts w:ascii="Times New Roman" w:hAnsi="Times New Roman" w:cs="Times New Roman"/>
        </w:rPr>
        <w:t>2.1. бюджетное обязательство Учредителя исполнено в размере _____________</w:t>
      </w:r>
    </w:p>
    <w:bookmarkEnd w:id="284"/>
    <w:p w14:paraId="130A94B0"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(____________________________) рублей по </w:t>
      </w:r>
      <w:hyperlink r:id="rId111" w:history="1">
        <w:r w:rsidRPr="00F0772B">
          <w:rPr>
            <w:rStyle w:val="af3"/>
            <w:rFonts w:ascii="Times New Roman" w:hAnsi="Times New Roman" w:cs="Times New Roman"/>
          </w:rPr>
          <w:t>КБК</w:t>
        </w:r>
      </w:hyperlink>
      <w:r w:rsidRPr="00F0772B">
        <w:rPr>
          <w:rFonts w:ascii="Times New Roman" w:hAnsi="Times New Roman" w:cs="Times New Roman"/>
        </w:rPr>
        <w:t xml:space="preserve"> ________________________</w:t>
      </w:r>
      <w:hyperlink w:anchor="sub_901" w:history="1">
        <w:r w:rsidRPr="00F0772B">
          <w:rPr>
            <w:rStyle w:val="af3"/>
            <w:rFonts w:ascii="Times New Roman" w:hAnsi="Times New Roman" w:cs="Times New Roman"/>
          </w:rPr>
          <w:t>&lt;1&gt;</w:t>
        </w:r>
      </w:hyperlink>
      <w:r w:rsidRPr="00F0772B">
        <w:rPr>
          <w:rFonts w:ascii="Times New Roman" w:hAnsi="Times New Roman" w:cs="Times New Roman"/>
        </w:rPr>
        <w:t>;</w:t>
      </w:r>
    </w:p>
    <w:p w14:paraId="17F6F2B1"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(сумма прописью)                             (код КБК)</w:t>
      </w:r>
    </w:p>
    <w:p w14:paraId="77C9201A" w14:textId="77777777" w:rsidR="00BC6260" w:rsidRPr="00F0772B" w:rsidRDefault="00BC6260" w:rsidP="00BC6260">
      <w:pPr>
        <w:pStyle w:val="ab"/>
        <w:rPr>
          <w:rFonts w:ascii="Times New Roman" w:hAnsi="Times New Roman" w:cs="Times New Roman"/>
        </w:rPr>
      </w:pPr>
      <w:bookmarkStart w:id="285" w:name="sub_44022"/>
      <w:r w:rsidRPr="00F0772B">
        <w:rPr>
          <w:rFonts w:ascii="Times New Roman" w:hAnsi="Times New Roman" w:cs="Times New Roman"/>
        </w:rPr>
        <w:t>2.2. обязательство Учреждения исполнено в размере _______________________</w:t>
      </w:r>
    </w:p>
    <w:bookmarkEnd w:id="285"/>
    <w:p w14:paraId="79E1814C"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 рублей, соответствующем достигнутым показателям</w:t>
      </w:r>
    </w:p>
    <w:p w14:paraId="5B2A4A8D"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(сумма прописью)</w:t>
      </w:r>
    </w:p>
    <w:p w14:paraId="007AEC80"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оказания  муниципальных   услуг   (выполнения   работ),   установленным в</w:t>
      </w:r>
    </w:p>
    <w:p w14:paraId="06CFA5D9"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муниципальном задании на оказание муниципальных услуг (выполнение работ);</w:t>
      </w:r>
    </w:p>
    <w:p w14:paraId="671A23E9" w14:textId="77777777" w:rsidR="00BC6260" w:rsidRPr="00F0772B" w:rsidRDefault="00BC6260" w:rsidP="00BC6260">
      <w:pPr>
        <w:pStyle w:val="ab"/>
        <w:rPr>
          <w:rFonts w:ascii="Times New Roman" w:hAnsi="Times New Roman" w:cs="Times New Roman"/>
        </w:rPr>
      </w:pPr>
      <w:bookmarkStart w:id="286" w:name="sub_44023"/>
      <w:r w:rsidRPr="00F0772B">
        <w:rPr>
          <w:rFonts w:ascii="Times New Roman" w:hAnsi="Times New Roman" w:cs="Times New Roman"/>
        </w:rPr>
        <w:t>2.3. Учредитель в  течение "___" дней со   дня   расторжения   Соглашения</w:t>
      </w:r>
    </w:p>
    <w:bookmarkEnd w:id="286"/>
    <w:p w14:paraId="70E0A22E"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обязуется перечислить Учреждению сумму Субсидии в размере: ______________</w:t>
      </w:r>
    </w:p>
    <w:p w14:paraId="74BAC2E2"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(________________________) рублей</w:t>
      </w:r>
      <w:hyperlink w:anchor="sub_902" w:history="1">
        <w:r w:rsidRPr="00F0772B">
          <w:rPr>
            <w:rStyle w:val="af3"/>
            <w:rFonts w:ascii="Times New Roman" w:hAnsi="Times New Roman" w:cs="Times New Roman"/>
          </w:rPr>
          <w:t>&lt;2&gt;</w:t>
        </w:r>
      </w:hyperlink>
      <w:r w:rsidRPr="00F0772B">
        <w:rPr>
          <w:rFonts w:ascii="Times New Roman" w:hAnsi="Times New Roman" w:cs="Times New Roman"/>
        </w:rPr>
        <w:t>;</w:t>
      </w:r>
    </w:p>
    <w:p w14:paraId="3BD341D3"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(сумма прописью)</w:t>
      </w:r>
    </w:p>
    <w:p w14:paraId="329120E2" w14:textId="77777777" w:rsidR="00BC6260" w:rsidRPr="00F0772B" w:rsidRDefault="00BC6260" w:rsidP="00BC6260">
      <w:pPr>
        <w:pStyle w:val="ab"/>
        <w:rPr>
          <w:rFonts w:ascii="Times New Roman" w:hAnsi="Times New Roman" w:cs="Times New Roman"/>
        </w:rPr>
      </w:pPr>
      <w:bookmarkStart w:id="287" w:name="sub_44024"/>
      <w:r w:rsidRPr="00F0772B">
        <w:rPr>
          <w:rFonts w:ascii="Times New Roman" w:hAnsi="Times New Roman" w:cs="Times New Roman"/>
        </w:rPr>
        <w:t>2.4. Учреждение  в течение "___"   дней со дня   расторжения   Соглашения</w:t>
      </w:r>
    </w:p>
    <w:bookmarkEnd w:id="287"/>
    <w:p w14:paraId="04A740CB"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обязуется возвратить Учредителю в бюджет Аликовского  муниципального</w:t>
      </w:r>
    </w:p>
    <w:p w14:paraId="1F6D5230"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округа сумму Субсидии в размере _________(___________________) рублей</w:t>
      </w:r>
      <w:hyperlink w:anchor="sub_902" w:history="1">
        <w:r w:rsidRPr="00F0772B">
          <w:rPr>
            <w:rStyle w:val="af3"/>
            <w:rFonts w:ascii="Times New Roman" w:hAnsi="Times New Roman" w:cs="Times New Roman"/>
          </w:rPr>
          <w:t>&lt;2&gt;</w:t>
        </w:r>
      </w:hyperlink>
      <w:r w:rsidRPr="00F0772B">
        <w:rPr>
          <w:rFonts w:ascii="Times New Roman" w:hAnsi="Times New Roman" w:cs="Times New Roman"/>
        </w:rPr>
        <w:t>;</w:t>
      </w:r>
    </w:p>
    <w:p w14:paraId="3FF6B5E2"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 xml:space="preserve">                                            (сумма прописью)</w:t>
      </w:r>
    </w:p>
    <w:p w14:paraId="76AC6CA6" w14:textId="77777777" w:rsidR="00BC6260" w:rsidRPr="00F0772B" w:rsidRDefault="00BC6260" w:rsidP="00BC6260">
      <w:pPr>
        <w:pStyle w:val="ab"/>
        <w:rPr>
          <w:rFonts w:ascii="Times New Roman" w:hAnsi="Times New Roman" w:cs="Times New Roman"/>
        </w:rPr>
      </w:pPr>
      <w:bookmarkStart w:id="288" w:name="sub_44025"/>
      <w:r w:rsidRPr="00F0772B">
        <w:rPr>
          <w:rFonts w:ascii="Times New Roman" w:hAnsi="Times New Roman" w:cs="Times New Roman"/>
        </w:rPr>
        <w:t>2.5. ________________________________________________________________</w:t>
      </w:r>
      <w:hyperlink w:anchor="sub_903" w:history="1">
        <w:r w:rsidRPr="00F0772B">
          <w:rPr>
            <w:rStyle w:val="af3"/>
            <w:rFonts w:ascii="Times New Roman" w:hAnsi="Times New Roman" w:cs="Times New Roman"/>
          </w:rPr>
          <w:t>&lt;3&gt;</w:t>
        </w:r>
      </w:hyperlink>
      <w:r w:rsidRPr="00F0772B">
        <w:rPr>
          <w:rFonts w:ascii="Times New Roman" w:hAnsi="Times New Roman" w:cs="Times New Roman"/>
        </w:rPr>
        <w:t>;</w:t>
      </w:r>
    </w:p>
    <w:p w14:paraId="4FD11C6E" w14:textId="77777777" w:rsidR="00BC6260" w:rsidRPr="00F0772B" w:rsidRDefault="00BC6260" w:rsidP="00BC6260">
      <w:pPr>
        <w:pStyle w:val="ab"/>
        <w:rPr>
          <w:rFonts w:ascii="Times New Roman" w:hAnsi="Times New Roman" w:cs="Times New Roman"/>
        </w:rPr>
      </w:pPr>
      <w:bookmarkStart w:id="289" w:name="sub_44026"/>
      <w:bookmarkEnd w:id="288"/>
      <w:r w:rsidRPr="00F0772B">
        <w:rPr>
          <w:rFonts w:ascii="Times New Roman" w:hAnsi="Times New Roman" w:cs="Times New Roman"/>
        </w:rPr>
        <w:t>2.6. ________________________________________________________________</w:t>
      </w:r>
      <w:hyperlink w:anchor="sub_903" w:history="1">
        <w:r w:rsidRPr="00F0772B">
          <w:rPr>
            <w:rStyle w:val="af3"/>
            <w:rFonts w:ascii="Times New Roman" w:hAnsi="Times New Roman" w:cs="Times New Roman"/>
          </w:rPr>
          <w:t>&lt;3&gt;</w:t>
        </w:r>
      </w:hyperlink>
      <w:r w:rsidRPr="00F0772B">
        <w:rPr>
          <w:rFonts w:ascii="Times New Roman" w:hAnsi="Times New Roman" w:cs="Times New Roman"/>
        </w:rPr>
        <w:t>.</w:t>
      </w:r>
    </w:p>
    <w:p w14:paraId="243C992E" w14:textId="77777777" w:rsidR="00BC6260" w:rsidRPr="00F0772B" w:rsidRDefault="00BC6260" w:rsidP="00BC6260">
      <w:pPr>
        <w:pStyle w:val="ab"/>
        <w:rPr>
          <w:rFonts w:ascii="Times New Roman" w:hAnsi="Times New Roman" w:cs="Times New Roman"/>
        </w:rPr>
      </w:pPr>
      <w:bookmarkStart w:id="290" w:name="sub_4403"/>
      <w:bookmarkEnd w:id="289"/>
      <w:r w:rsidRPr="00F0772B">
        <w:rPr>
          <w:rFonts w:ascii="Times New Roman" w:hAnsi="Times New Roman" w:cs="Times New Roman"/>
        </w:rPr>
        <w:t>3. Стороны взаимных претензий друг к другу не имеют.</w:t>
      </w:r>
    </w:p>
    <w:p w14:paraId="43CD3ECB" w14:textId="77777777" w:rsidR="00BC6260" w:rsidRPr="00F0772B" w:rsidRDefault="00BC6260" w:rsidP="00BC6260">
      <w:pPr>
        <w:pStyle w:val="ab"/>
        <w:rPr>
          <w:rFonts w:ascii="Times New Roman" w:hAnsi="Times New Roman" w:cs="Times New Roman"/>
        </w:rPr>
      </w:pPr>
      <w:bookmarkStart w:id="291" w:name="sub_4404"/>
      <w:bookmarkEnd w:id="290"/>
      <w:r w:rsidRPr="00F0772B">
        <w:rPr>
          <w:rFonts w:ascii="Times New Roman" w:hAnsi="Times New Roman" w:cs="Times New Roman"/>
        </w:rPr>
        <w:t>4. Настоящее дополнительное  соглашение   вступает в силу   с момента его</w:t>
      </w:r>
    </w:p>
    <w:bookmarkEnd w:id="291"/>
    <w:p w14:paraId="33EEDDB8"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подписания лицами, имеющими право действовать от имени каждой из Сторон.</w:t>
      </w:r>
    </w:p>
    <w:p w14:paraId="6DBCABDD" w14:textId="77777777" w:rsidR="00BC6260" w:rsidRPr="00F0772B" w:rsidRDefault="00BC6260" w:rsidP="00BC6260">
      <w:pPr>
        <w:pStyle w:val="ab"/>
        <w:rPr>
          <w:rFonts w:ascii="Times New Roman" w:hAnsi="Times New Roman" w:cs="Times New Roman"/>
        </w:rPr>
      </w:pPr>
      <w:bookmarkStart w:id="292" w:name="sub_4405"/>
      <w:r w:rsidRPr="00F0772B">
        <w:rPr>
          <w:rFonts w:ascii="Times New Roman" w:hAnsi="Times New Roman" w:cs="Times New Roman"/>
        </w:rPr>
        <w:lastRenderedPageBreak/>
        <w:t>5. Обязательства Сторон по Соглашению прекращаются с момента вступления в</w:t>
      </w:r>
    </w:p>
    <w:bookmarkEnd w:id="292"/>
    <w:p w14:paraId="7A1A3D2F"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силу настоящего дополнительного соглашения, за исключением  обязательств,</w:t>
      </w:r>
    </w:p>
    <w:p w14:paraId="5BAA36AC"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предусмотренных пунктами ______________ Соглашения</w:t>
      </w:r>
      <w:hyperlink w:anchor="sub_904" w:history="1">
        <w:r w:rsidRPr="00F0772B">
          <w:rPr>
            <w:rStyle w:val="af3"/>
            <w:rFonts w:ascii="Times New Roman" w:hAnsi="Times New Roman" w:cs="Times New Roman"/>
          </w:rPr>
          <w:t>&lt;4&gt;</w:t>
        </w:r>
      </w:hyperlink>
      <w:r w:rsidRPr="00F0772B">
        <w:rPr>
          <w:rFonts w:ascii="Times New Roman" w:hAnsi="Times New Roman" w:cs="Times New Roman"/>
        </w:rPr>
        <w:t>, которые прекращают</w:t>
      </w:r>
    </w:p>
    <w:p w14:paraId="2C005567"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свое действие после полного их исполнения.</w:t>
      </w:r>
    </w:p>
    <w:p w14:paraId="23D91FFE" w14:textId="77777777" w:rsidR="00BC6260" w:rsidRPr="00F0772B" w:rsidRDefault="00BC6260" w:rsidP="00BC6260">
      <w:pPr>
        <w:pStyle w:val="ab"/>
        <w:rPr>
          <w:rFonts w:ascii="Times New Roman" w:hAnsi="Times New Roman" w:cs="Times New Roman"/>
        </w:rPr>
      </w:pPr>
      <w:bookmarkStart w:id="293" w:name="sub_4406"/>
      <w:r w:rsidRPr="00F0772B">
        <w:rPr>
          <w:rFonts w:ascii="Times New Roman" w:hAnsi="Times New Roman" w:cs="Times New Roman"/>
        </w:rPr>
        <w:t>6. Иные положения настоящего дополнительного соглашения:</w:t>
      </w:r>
    </w:p>
    <w:p w14:paraId="5BAD295D" w14:textId="77777777" w:rsidR="00BC6260" w:rsidRPr="00F0772B" w:rsidRDefault="00BC6260" w:rsidP="00BC6260">
      <w:pPr>
        <w:pStyle w:val="ab"/>
        <w:rPr>
          <w:rFonts w:ascii="Times New Roman" w:hAnsi="Times New Roman" w:cs="Times New Roman"/>
        </w:rPr>
      </w:pPr>
      <w:bookmarkStart w:id="294" w:name="sub_44061"/>
      <w:bookmarkEnd w:id="293"/>
      <w:r w:rsidRPr="00F0772B">
        <w:rPr>
          <w:rFonts w:ascii="Times New Roman" w:hAnsi="Times New Roman" w:cs="Times New Roman"/>
        </w:rPr>
        <w:t>6.1. настоящее дополнительное соглашение   составлено в форме   бумажного</w:t>
      </w:r>
    </w:p>
    <w:bookmarkEnd w:id="294"/>
    <w:p w14:paraId="1D18C9AD"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документа в двух экземплярах, по одному экземпляру для каждой из Сторон;</w:t>
      </w:r>
    </w:p>
    <w:p w14:paraId="5AFDB31C" w14:textId="77777777" w:rsidR="00BC6260" w:rsidRPr="00F0772B" w:rsidRDefault="00BC6260" w:rsidP="00BC6260">
      <w:pPr>
        <w:pStyle w:val="ab"/>
        <w:rPr>
          <w:rFonts w:ascii="Times New Roman" w:hAnsi="Times New Roman" w:cs="Times New Roman"/>
        </w:rPr>
      </w:pPr>
      <w:bookmarkStart w:id="295" w:name="sub_44062"/>
      <w:r w:rsidRPr="00F0772B">
        <w:rPr>
          <w:rFonts w:ascii="Times New Roman" w:hAnsi="Times New Roman" w:cs="Times New Roman"/>
        </w:rPr>
        <w:t>6.2. _________________________________________________________________</w:t>
      </w:r>
      <w:hyperlink w:anchor="sub_905" w:history="1">
        <w:r w:rsidRPr="00F0772B">
          <w:rPr>
            <w:rStyle w:val="af3"/>
            <w:rFonts w:ascii="Times New Roman" w:hAnsi="Times New Roman" w:cs="Times New Roman"/>
          </w:rPr>
          <w:t>&lt;5&gt;</w:t>
        </w:r>
      </w:hyperlink>
    </w:p>
    <w:bookmarkEnd w:id="295"/>
    <w:p w14:paraId="51CD1B07" w14:textId="77777777" w:rsidR="00BC6260" w:rsidRPr="00F0772B" w:rsidRDefault="00BC6260" w:rsidP="00BC6260">
      <w:pPr>
        <w:rPr>
          <w:sz w:val="20"/>
          <w:szCs w:val="20"/>
        </w:rPr>
      </w:pPr>
    </w:p>
    <w:p w14:paraId="4492BDED" w14:textId="77777777" w:rsidR="00BC6260" w:rsidRPr="00F0772B" w:rsidRDefault="00BC6260" w:rsidP="00BC6260">
      <w:pPr>
        <w:pStyle w:val="10"/>
        <w:rPr>
          <w:sz w:val="20"/>
          <w:szCs w:val="20"/>
        </w:rPr>
      </w:pPr>
      <w:r w:rsidRPr="00F0772B">
        <w:rPr>
          <w:sz w:val="20"/>
          <w:szCs w:val="20"/>
        </w:rPr>
        <w:t>7. Платежные реквизиты Сторон</w:t>
      </w:r>
    </w:p>
    <w:p w14:paraId="4C8CF388"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5"/>
        <w:gridCol w:w="4544"/>
      </w:tblGrid>
      <w:tr w:rsidR="00BC6260" w:rsidRPr="00F0772B" w14:paraId="23F4B9C6" w14:textId="77777777" w:rsidTr="004B2260">
        <w:tc>
          <w:tcPr>
            <w:tcW w:w="5095" w:type="dxa"/>
            <w:tcBorders>
              <w:top w:val="single" w:sz="4" w:space="0" w:color="auto"/>
              <w:bottom w:val="single" w:sz="4" w:space="0" w:color="auto"/>
              <w:right w:val="single" w:sz="4" w:space="0" w:color="auto"/>
            </w:tcBorders>
          </w:tcPr>
          <w:p w14:paraId="5667785B"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Сокращенное наименование Учредителя</w:t>
            </w:r>
          </w:p>
        </w:tc>
        <w:tc>
          <w:tcPr>
            <w:tcW w:w="4544" w:type="dxa"/>
            <w:tcBorders>
              <w:top w:val="single" w:sz="4" w:space="0" w:color="auto"/>
              <w:left w:val="single" w:sz="4" w:space="0" w:color="auto"/>
              <w:bottom w:val="single" w:sz="4" w:space="0" w:color="auto"/>
            </w:tcBorders>
          </w:tcPr>
          <w:p w14:paraId="5A810DA1"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Сокращенное наименование Учреждения</w:t>
            </w:r>
          </w:p>
        </w:tc>
      </w:tr>
      <w:tr w:rsidR="00BC6260" w:rsidRPr="00F0772B" w14:paraId="52508D9D" w14:textId="77777777" w:rsidTr="004B2260">
        <w:tc>
          <w:tcPr>
            <w:tcW w:w="5095" w:type="dxa"/>
            <w:tcBorders>
              <w:top w:val="single" w:sz="4" w:space="0" w:color="auto"/>
              <w:bottom w:val="single" w:sz="4" w:space="0" w:color="auto"/>
              <w:right w:val="single" w:sz="4" w:space="0" w:color="auto"/>
            </w:tcBorders>
          </w:tcPr>
          <w:p w14:paraId="7E87A410"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Наименование Учредителя</w:t>
            </w:r>
          </w:p>
          <w:p w14:paraId="34ADF06D"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 xml:space="preserve">ОГРН, </w:t>
            </w:r>
            <w:hyperlink r:id="rId112" w:history="1">
              <w:r w:rsidRPr="00F0772B">
                <w:rPr>
                  <w:rStyle w:val="af3"/>
                  <w:rFonts w:ascii="Times New Roman" w:hAnsi="Times New Roman"/>
                </w:rPr>
                <w:t>ОКТМО</w:t>
              </w:r>
            </w:hyperlink>
          </w:p>
        </w:tc>
        <w:tc>
          <w:tcPr>
            <w:tcW w:w="4544" w:type="dxa"/>
            <w:tcBorders>
              <w:top w:val="single" w:sz="4" w:space="0" w:color="auto"/>
              <w:left w:val="single" w:sz="4" w:space="0" w:color="auto"/>
              <w:bottom w:val="single" w:sz="4" w:space="0" w:color="auto"/>
            </w:tcBorders>
          </w:tcPr>
          <w:p w14:paraId="0FED4DC2"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Наименование Учреждения</w:t>
            </w:r>
          </w:p>
          <w:p w14:paraId="1DCCBBE2"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ОГРН, ОКТМО</w:t>
            </w:r>
          </w:p>
        </w:tc>
      </w:tr>
      <w:tr w:rsidR="00BC6260" w:rsidRPr="00F0772B" w14:paraId="7E0DE1D8" w14:textId="77777777" w:rsidTr="004B2260">
        <w:tc>
          <w:tcPr>
            <w:tcW w:w="5095" w:type="dxa"/>
            <w:tcBorders>
              <w:top w:val="single" w:sz="4" w:space="0" w:color="auto"/>
              <w:bottom w:val="single" w:sz="4" w:space="0" w:color="auto"/>
              <w:right w:val="single" w:sz="4" w:space="0" w:color="auto"/>
            </w:tcBorders>
          </w:tcPr>
          <w:p w14:paraId="7755A8EF"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Место нахождения:</w:t>
            </w:r>
          </w:p>
        </w:tc>
        <w:tc>
          <w:tcPr>
            <w:tcW w:w="4544" w:type="dxa"/>
            <w:tcBorders>
              <w:top w:val="nil"/>
              <w:left w:val="single" w:sz="4" w:space="0" w:color="auto"/>
              <w:bottom w:val="nil"/>
            </w:tcBorders>
          </w:tcPr>
          <w:p w14:paraId="2C3EBE0E"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Место нахождения:</w:t>
            </w:r>
          </w:p>
        </w:tc>
      </w:tr>
      <w:tr w:rsidR="00BC6260" w:rsidRPr="00F0772B" w14:paraId="06788199" w14:textId="77777777" w:rsidTr="004B2260">
        <w:tc>
          <w:tcPr>
            <w:tcW w:w="5095" w:type="dxa"/>
            <w:tcBorders>
              <w:top w:val="single" w:sz="4" w:space="0" w:color="auto"/>
              <w:bottom w:val="single" w:sz="4" w:space="0" w:color="auto"/>
              <w:right w:val="single" w:sz="4" w:space="0" w:color="auto"/>
            </w:tcBorders>
          </w:tcPr>
          <w:p w14:paraId="759E1599" w14:textId="77777777" w:rsidR="00BC6260" w:rsidRPr="00F0772B" w:rsidRDefault="00BC6260" w:rsidP="004B2260">
            <w:pPr>
              <w:pStyle w:val="afc"/>
              <w:rPr>
                <w:rFonts w:ascii="Times New Roman" w:hAnsi="Times New Roman"/>
                <w:sz w:val="20"/>
                <w:szCs w:val="20"/>
              </w:rPr>
            </w:pPr>
          </w:p>
        </w:tc>
        <w:tc>
          <w:tcPr>
            <w:tcW w:w="4544" w:type="dxa"/>
            <w:tcBorders>
              <w:top w:val="nil"/>
              <w:left w:val="single" w:sz="4" w:space="0" w:color="auto"/>
              <w:bottom w:val="nil"/>
            </w:tcBorders>
          </w:tcPr>
          <w:p w14:paraId="4CAF91C8" w14:textId="77777777" w:rsidR="00BC6260" w:rsidRPr="00F0772B" w:rsidRDefault="00BC6260" w:rsidP="004B2260">
            <w:pPr>
              <w:pStyle w:val="afc"/>
              <w:rPr>
                <w:rFonts w:ascii="Times New Roman" w:hAnsi="Times New Roman"/>
                <w:sz w:val="20"/>
                <w:szCs w:val="20"/>
              </w:rPr>
            </w:pPr>
          </w:p>
        </w:tc>
      </w:tr>
      <w:tr w:rsidR="00BC6260" w:rsidRPr="00F0772B" w14:paraId="0028B6C3" w14:textId="77777777" w:rsidTr="004B2260">
        <w:tc>
          <w:tcPr>
            <w:tcW w:w="5095" w:type="dxa"/>
            <w:tcBorders>
              <w:top w:val="single" w:sz="4" w:space="0" w:color="auto"/>
              <w:bottom w:val="single" w:sz="4" w:space="0" w:color="auto"/>
              <w:right w:val="single" w:sz="4" w:space="0" w:color="auto"/>
            </w:tcBorders>
          </w:tcPr>
          <w:p w14:paraId="58107930"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ИНН/КПП</w:t>
            </w:r>
          </w:p>
        </w:tc>
        <w:tc>
          <w:tcPr>
            <w:tcW w:w="4544" w:type="dxa"/>
            <w:tcBorders>
              <w:top w:val="single" w:sz="4" w:space="0" w:color="auto"/>
              <w:left w:val="single" w:sz="4" w:space="0" w:color="auto"/>
              <w:bottom w:val="single" w:sz="4" w:space="0" w:color="auto"/>
            </w:tcBorders>
          </w:tcPr>
          <w:p w14:paraId="0B05FF88"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ИНН/КПП</w:t>
            </w:r>
          </w:p>
        </w:tc>
      </w:tr>
      <w:tr w:rsidR="00BC6260" w:rsidRPr="00F0772B" w14:paraId="1C6EBE5D" w14:textId="77777777" w:rsidTr="004B2260">
        <w:tc>
          <w:tcPr>
            <w:tcW w:w="5095" w:type="dxa"/>
            <w:tcBorders>
              <w:top w:val="single" w:sz="4" w:space="0" w:color="auto"/>
              <w:bottom w:val="single" w:sz="4" w:space="0" w:color="auto"/>
              <w:right w:val="single" w:sz="4" w:space="0" w:color="auto"/>
            </w:tcBorders>
          </w:tcPr>
          <w:p w14:paraId="34F80CB7"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Платежные реквизиты:</w:t>
            </w:r>
          </w:p>
        </w:tc>
        <w:tc>
          <w:tcPr>
            <w:tcW w:w="4544" w:type="dxa"/>
            <w:tcBorders>
              <w:top w:val="single" w:sz="4" w:space="0" w:color="auto"/>
              <w:left w:val="single" w:sz="4" w:space="0" w:color="auto"/>
              <w:bottom w:val="single" w:sz="4" w:space="0" w:color="auto"/>
            </w:tcBorders>
          </w:tcPr>
          <w:p w14:paraId="2B0C92F6"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Платежные реквизиты:</w:t>
            </w:r>
          </w:p>
        </w:tc>
      </w:tr>
    </w:tbl>
    <w:p w14:paraId="5F89A4D7" w14:textId="77777777" w:rsidR="00BC6260" w:rsidRPr="00F0772B" w:rsidRDefault="00BC6260" w:rsidP="00BC6260">
      <w:pPr>
        <w:rPr>
          <w:sz w:val="20"/>
          <w:szCs w:val="20"/>
        </w:rPr>
      </w:pPr>
    </w:p>
    <w:p w14:paraId="3E85A8A4" w14:textId="77777777" w:rsidR="00BC6260" w:rsidRPr="00F0772B" w:rsidRDefault="00BC6260" w:rsidP="00BC6260">
      <w:pPr>
        <w:pStyle w:val="10"/>
        <w:rPr>
          <w:sz w:val="20"/>
          <w:szCs w:val="20"/>
        </w:rPr>
      </w:pPr>
      <w:bookmarkStart w:id="296" w:name="sub_4408"/>
      <w:r w:rsidRPr="00F0772B">
        <w:rPr>
          <w:sz w:val="20"/>
          <w:szCs w:val="20"/>
        </w:rPr>
        <w:t>8. Подписи Сторон</w:t>
      </w:r>
    </w:p>
    <w:bookmarkEnd w:id="296"/>
    <w:p w14:paraId="28A381EF" w14:textId="77777777" w:rsidR="00BC6260" w:rsidRPr="00F0772B" w:rsidRDefault="00BC6260" w:rsidP="00BC626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7"/>
        <w:gridCol w:w="2827"/>
        <w:gridCol w:w="2267"/>
        <w:gridCol w:w="2278"/>
      </w:tblGrid>
      <w:tr w:rsidR="00BC6260" w:rsidRPr="00F0772B" w14:paraId="4713708D" w14:textId="77777777" w:rsidTr="004B2260">
        <w:tc>
          <w:tcPr>
            <w:tcW w:w="5094" w:type="dxa"/>
            <w:gridSpan w:val="2"/>
            <w:tcBorders>
              <w:top w:val="single" w:sz="4" w:space="0" w:color="auto"/>
              <w:bottom w:val="single" w:sz="4" w:space="0" w:color="auto"/>
              <w:right w:val="single" w:sz="4" w:space="0" w:color="auto"/>
            </w:tcBorders>
          </w:tcPr>
          <w:p w14:paraId="23BC65F3"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Сокращенное наименование Учредителя</w:t>
            </w:r>
          </w:p>
        </w:tc>
        <w:tc>
          <w:tcPr>
            <w:tcW w:w="4545" w:type="dxa"/>
            <w:gridSpan w:val="2"/>
            <w:tcBorders>
              <w:top w:val="single" w:sz="4" w:space="0" w:color="auto"/>
              <w:left w:val="single" w:sz="4" w:space="0" w:color="auto"/>
              <w:bottom w:val="single" w:sz="4" w:space="0" w:color="auto"/>
            </w:tcBorders>
          </w:tcPr>
          <w:p w14:paraId="0D9FD0A1" w14:textId="77777777" w:rsidR="00BC6260" w:rsidRPr="00F0772B" w:rsidRDefault="00BC6260" w:rsidP="004B2260">
            <w:pPr>
              <w:pStyle w:val="aff8"/>
              <w:rPr>
                <w:rFonts w:ascii="Times New Roman" w:hAnsi="Times New Roman"/>
                <w:sz w:val="20"/>
                <w:szCs w:val="20"/>
              </w:rPr>
            </w:pPr>
            <w:r w:rsidRPr="00F0772B">
              <w:rPr>
                <w:rFonts w:ascii="Times New Roman" w:hAnsi="Times New Roman"/>
                <w:sz w:val="20"/>
                <w:szCs w:val="20"/>
              </w:rPr>
              <w:t>Сокращенное наименование Учреждения</w:t>
            </w:r>
          </w:p>
        </w:tc>
      </w:tr>
      <w:tr w:rsidR="00BC6260" w:rsidRPr="00F0772B" w14:paraId="29DC7AAE" w14:textId="77777777" w:rsidTr="004B2260">
        <w:tc>
          <w:tcPr>
            <w:tcW w:w="2267" w:type="dxa"/>
            <w:tcBorders>
              <w:top w:val="single" w:sz="4" w:space="0" w:color="auto"/>
              <w:bottom w:val="single" w:sz="4" w:space="0" w:color="auto"/>
              <w:right w:val="single" w:sz="4" w:space="0" w:color="auto"/>
            </w:tcBorders>
          </w:tcPr>
          <w:p w14:paraId="4FD1B6AD"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_______________/</w:t>
            </w:r>
          </w:p>
          <w:p w14:paraId="3B59E270"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(подпись)</w:t>
            </w:r>
          </w:p>
        </w:tc>
        <w:tc>
          <w:tcPr>
            <w:tcW w:w="2827" w:type="dxa"/>
            <w:tcBorders>
              <w:top w:val="single" w:sz="4" w:space="0" w:color="auto"/>
              <w:left w:val="single" w:sz="4" w:space="0" w:color="auto"/>
              <w:bottom w:val="single" w:sz="4" w:space="0" w:color="auto"/>
              <w:right w:val="single" w:sz="4" w:space="0" w:color="auto"/>
            </w:tcBorders>
          </w:tcPr>
          <w:p w14:paraId="0250C97E"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________________</w:t>
            </w:r>
          </w:p>
          <w:p w14:paraId="704EA257"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(ФИО)</w:t>
            </w:r>
          </w:p>
        </w:tc>
        <w:tc>
          <w:tcPr>
            <w:tcW w:w="2267" w:type="dxa"/>
            <w:tcBorders>
              <w:top w:val="single" w:sz="4" w:space="0" w:color="auto"/>
              <w:left w:val="single" w:sz="4" w:space="0" w:color="auto"/>
              <w:bottom w:val="single" w:sz="4" w:space="0" w:color="auto"/>
              <w:right w:val="single" w:sz="4" w:space="0" w:color="auto"/>
            </w:tcBorders>
          </w:tcPr>
          <w:p w14:paraId="13B6CCF6"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_______________/</w:t>
            </w:r>
          </w:p>
          <w:p w14:paraId="66E1AC64"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(подпись)</w:t>
            </w:r>
          </w:p>
        </w:tc>
        <w:tc>
          <w:tcPr>
            <w:tcW w:w="2278" w:type="dxa"/>
            <w:tcBorders>
              <w:top w:val="single" w:sz="4" w:space="0" w:color="auto"/>
              <w:left w:val="single" w:sz="4" w:space="0" w:color="auto"/>
              <w:bottom w:val="single" w:sz="4" w:space="0" w:color="auto"/>
            </w:tcBorders>
          </w:tcPr>
          <w:p w14:paraId="7A9F6CEA"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________________</w:t>
            </w:r>
          </w:p>
          <w:p w14:paraId="51223F1F" w14:textId="77777777" w:rsidR="00BC6260" w:rsidRPr="00F0772B" w:rsidRDefault="00BC6260" w:rsidP="004B2260">
            <w:pPr>
              <w:pStyle w:val="afc"/>
              <w:jc w:val="center"/>
              <w:rPr>
                <w:rFonts w:ascii="Times New Roman" w:hAnsi="Times New Roman"/>
                <w:sz w:val="20"/>
                <w:szCs w:val="20"/>
              </w:rPr>
            </w:pPr>
            <w:r w:rsidRPr="00F0772B">
              <w:rPr>
                <w:rFonts w:ascii="Times New Roman" w:hAnsi="Times New Roman"/>
                <w:sz w:val="20"/>
                <w:szCs w:val="20"/>
              </w:rPr>
              <w:t>(ФИО)</w:t>
            </w:r>
          </w:p>
        </w:tc>
      </w:tr>
    </w:tbl>
    <w:p w14:paraId="0A5B26B4" w14:textId="77777777" w:rsidR="00BC6260" w:rsidRPr="00F0772B" w:rsidRDefault="00BC6260" w:rsidP="00BC6260">
      <w:pPr>
        <w:rPr>
          <w:sz w:val="20"/>
          <w:szCs w:val="20"/>
        </w:rPr>
      </w:pPr>
    </w:p>
    <w:p w14:paraId="65E8716C" w14:textId="77777777" w:rsidR="00BC6260" w:rsidRPr="00F0772B" w:rsidRDefault="00BC6260" w:rsidP="00BC6260">
      <w:pPr>
        <w:pStyle w:val="ab"/>
        <w:rPr>
          <w:rFonts w:ascii="Times New Roman" w:hAnsi="Times New Roman" w:cs="Times New Roman"/>
        </w:rPr>
      </w:pPr>
      <w:r w:rsidRPr="00F0772B">
        <w:rPr>
          <w:rFonts w:ascii="Times New Roman" w:hAnsi="Times New Roman" w:cs="Times New Roman"/>
        </w:rPr>
        <w:t>──────────────────────────────</w:t>
      </w:r>
    </w:p>
    <w:p w14:paraId="2154389E" w14:textId="77777777" w:rsidR="00BC6260" w:rsidRPr="00F0772B" w:rsidRDefault="00BC6260" w:rsidP="00BC6260">
      <w:pPr>
        <w:rPr>
          <w:sz w:val="20"/>
          <w:szCs w:val="20"/>
        </w:rPr>
      </w:pPr>
      <w:bookmarkStart w:id="297" w:name="sub_901"/>
      <w:r w:rsidRPr="00F0772B">
        <w:rPr>
          <w:sz w:val="20"/>
          <w:szCs w:val="20"/>
        </w:rPr>
        <w:t xml:space="preserve">&lt;1&gt; Если Субсидия предоставляется по нескольким кодам </w:t>
      </w:r>
      <w:hyperlink r:id="rId113" w:history="1">
        <w:r w:rsidRPr="00F0772B">
          <w:rPr>
            <w:rStyle w:val="af3"/>
          </w:rPr>
          <w:t>КБК</w:t>
        </w:r>
      </w:hyperlink>
      <w:r w:rsidRPr="00F0772B">
        <w:rPr>
          <w:sz w:val="20"/>
          <w:szCs w:val="20"/>
        </w:rPr>
        <w:t>, то указываются последовательно соответствующие коды КБК, а также суммы Субсидии, предоставляемые по таким кодам КБК.</w:t>
      </w:r>
    </w:p>
    <w:p w14:paraId="370CCCF5" w14:textId="77777777" w:rsidR="00BC6260" w:rsidRPr="00F0772B" w:rsidRDefault="00BC6260" w:rsidP="00BC6260">
      <w:pPr>
        <w:rPr>
          <w:sz w:val="20"/>
          <w:szCs w:val="20"/>
        </w:rPr>
      </w:pPr>
      <w:bookmarkStart w:id="298" w:name="sub_902"/>
      <w:bookmarkEnd w:id="297"/>
      <w:r w:rsidRPr="00F0772B">
        <w:rPr>
          <w:sz w:val="20"/>
          <w:szCs w:val="20"/>
        </w:rPr>
        <w:t xml:space="preserve">&lt;2&gt; Указывается в зависимости от исполнения обязательств, указанных в </w:t>
      </w:r>
      <w:hyperlink w:anchor="sub_44021" w:history="1">
        <w:r w:rsidRPr="00F0772B">
          <w:rPr>
            <w:rStyle w:val="af3"/>
          </w:rPr>
          <w:t>пунктах 2.1</w:t>
        </w:r>
      </w:hyperlink>
      <w:r w:rsidRPr="00F0772B">
        <w:rPr>
          <w:sz w:val="20"/>
          <w:szCs w:val="20"/>
        </w:rPr>
        <w:t xml:space="preserve"> и </w:t>
      </w:r>
      <w:hyperlink w:anchor="sub_44022" w:history="1">
        <w:r w:rsidRPr="00F0772B">
          <w:rPr>
            <w:rStyle w:val="af3"/>
          </w:rPr>
          <w:t>2.2</w:t>
        </w:r>
      </w:hyperlink>
      <w:r w:rsidRPr="00F0772B">
        <w:rPr>
          <w:sz w:val="20"/>
          <w:szCs w:val="20"/>
        </w:rPr>
        <w:t xml:space="preserve"> настоящего дополнительного соглашения.</w:t>
      </w:r>
    </w:p>
    <w:p w14:paraId="011F9864" w14:textId="77777777" w:rsidR="00BC6260" w:rsidRPr="00F0772B" w:rsidRDefault="00BC6260" w:rsidP="00BC6260">
      <w:pPr>
        <w:rPr>
          <w:sz w:val="20"/>
          <w:szCs w:val="20"/>
        </w:rPr>
      </w:pPr>
      <w:bookmarkStart w:id="299" w:name="sub_903"/>
      <w:bookmarkEnd w:id="298"/>
      <w:r w:rsidRPr="00F0772B">
        <w:rPr>
          <w:sz w:val="20"/>
          <w:szCs w:val="20"/>
        </w:rPr>
        <w:t>&lt;3&gt; Указываются иные конкретные условия (при наличии).</w:t>
      </w:r>
    </w:p>
    <w:p w14:paraId="3425EF73" w14:textId="77777777" w:rsidR="00BC6260" w:rsidRPr="00F0772B" w:rsidRDefault="00BC6260" w:rsidP="00BC6260">
      <w:pPr>
        <w:rPr>
          <w:sz w:val="20"/>
          <w:szCs w:val="20"/>
        </w:rPr>
      </w:pPr>
      <w:bookmarkStart w:id="300" w:name="sub_904"/>
      <w:bookmarkEnd w:id="299"/>
      <w:r w:rsidRPr="00F0772B">
        <w:rPr>
          <w:sz w:val="20"/>
          <w:szCs w:val="20"/>
        </w:rP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14:paraId="2E5FCE52" w14:textId="77777777" w:rsidR="00BC6260" w:rsidRPr="00F0772B" w:rsidRDefault="00BC6260" w:rsidP="00BC6260">
      <w:pPr>
        <w:rPr>
          <w:sz w:val="20"/>
          <w:szCs w:val="20"/>
        </w:rPr>
      </w:pPr>
      <w:bookmarkStart w:id="301" w:name="sub_905"/>
      <w:bookmarkEnd w:id="300"/>
      <w:r w:rsidRPr="00F0772B">
        <w:rPr>
          <w:sz w:val="20"/>
          <w:szCs w:val="20"/>
        </w:rPr>
        <w:t>&lt;5&gt; Указываются иные конкретные положения (при наличии).</w:t>
      </w:r>
    </w:p>
    <w:bookmarkEnd w:id="301"/>
    <w:p w14:paraId="2C7ADFF7" w14:textId="77777777" w:rsidR="00BC6260" w:rsidRPr="00F0772B" w:rsidRDefault="00BC6260" w:rsidP="00BC6260">
      <w:pPr>
        <w:rPr>
          <w:sz w:val="20"/>
          <w:szCs w:val="20"/>
        </w:rPr>
      </w:pPr>
    </w:p>
    <w:p w14:paraId="00EEE375" w14:textId="77777777" w:rsidR="00BC6260" w:rsidRPr="00F0772B" w:rsidRDefault="00BC6260" w:rsidP="00BC6260">
      <w:pPr>
        <w:ind w:firstLine="709"/>
        <w:jc w:val="both"/>
        <w:rPr>
          <w:sz w:val="20"/>
          <w:szCs w:val="20"/>
        </w:rPr>
      </w:pPr>
    </w:p>
    <w:p w14:paraId="30322C85" w14:textId="2936EEE7" w:rsidR="00BC6260" w:rsidRDefault="00BC6260" w:rsidP="00BC6260">
      <w:pPr>
        <w:ind w:right="4535" w:firstLine="567"/>
        <w:jc w:val="both"/>
        <w:rPr>
          <w:sz w:val="20"/>
          <w:szCs w:val="20"/>
        </w:rPr>
      </w:pPr>
      <w:r w:rsidRPr="00A77205">
        <w:rPr>
          <w:sz w:val="20"/>
          <w:szCs w:val="20"/>
        </w:rPr>
        <w:t xml:space="preserve">Постановление администрации Аликовского муниципального округа Чувашской Республики от </w:t>
      </w:r>
      <w:r>
        <w:rPr>
          <w:sz w:val="20"/>
          <w:szCs w:val="20"/>
        </w:rPr>
        <w:t>13.04</w:t>
      </w:r>
      <w:r w:rsidRPr="00A77205">
        <w:rPr>
          <w:sz w:val="20"/>
          <w:szCs w:val="20"/>
        </w:rPr>
        <w:t xml:space="preserve">.2023 г. № </w:t>
      </w:r>
      <w:r>
        <w:rPr>
          <w:sz w:val="20"/>
          <w:szCs w:val="20"/>
        </w:rPr>
        <w:t>486</w:t>
      </w:r>
      <w:r w:rsidRPr="00A77205">
        <w:rPr>
          <w:sz w:val="20"/>
          <w:szCs w:val="20"/>
        </w:rPr>
        <w:t xml:space="preserve"> «</w:t>
      </w:r>
      <w:r w:rsidRPr="00BC6260">
        <w:rPr>
          <w:sz w:val="20"/>
          <w:szCs w:val="20"/>
        </w:rPr>
        <w:t>Об установлении предельных цен на платные услуги, предоставляемые муниципальным бюджетным учреждением культуры «Централизованная библиотечная система» Аликовского муниципального округа Чувашской Республики</w:t>
      </w:r>
      <w:r w:rsidRPr="00A77205">
        <w:rPr>
          <w:sz w:val="20"/>
          <w:szCs w:val="20"/>
        </w:rPr>
        <w:t>»</w:t>
      </w:r>
    </w:p>
    <w:p w14:paraId="4B3283E9" w14:textId="77777777" w:rsidR="00BC6260" w:rsidRPr="00134B48" w:rsidRDefault="00BC6260" w:rsidP="00BC6260">
      <w:pPr>
        <w:rPr>
          <w:sz w:val="20"/>
          <w:szCs w:val="20"/>
        </w:rPr>
      </w:pPr>
    </w:p>
    <w:p w14:paraId="3B77E717" w14:textId="7A6D3CB8" w:rsidR="00BC6260" w:rsidRPr="00357B4F" w:rsidRDefault="00BC6260" w:rsidP="00BC6260">
      <w:pPr>
        <w:pStyle w:val="FR3"/>
        <w:tabs>
          <w:tab w:val="left" w:pos="1134"/>
        </w:tabs>
        <w:ind w:right="-8" w:firstLine="709"/>
        <w:jc w:val="both"/>
        <w:rPr>
          <w:sz w:val="20"/>
          <w:lang w:eastAsia="zh-CN"/>
        </w:rPr>
      </w:pPr>
      <w:r w:rsidRPr="00357B4F">
        <w:rPr>
          <w:sz w:val="20"/>
          <w:lang w:eastAsia="zh-CN"/>
        </w:rPr>
        <w:t>В соответствии с Федеральным зак</w:t>
      </w:r>
      <w:r>
        <w:rPr>
          <w:sz w:val="20"/>
          <w:lang w:eastAsia="zh-CN"/>
        </w:rPr>
        <w:t xml:space="preserve">оном от 06.10.2003 г. № 131-ФЗ </w:t>
      </w:r>
      <w:r w:rsidRPr="00357B4F">
        <w:rPr>
          <w:sz w:val="20"/>
          <w:lang w:eastAsia="zh-CN"/>
        </w:rPr>
        <w:t xml:space="preserve">«Об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Законом Чувашской Республики от 29.03.2022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Аликовского муниципального округа от 21.12.2022 г. № 85 «О правопреемстве органов местного самоуправления Аликовского муниципального округа Чувашской Республики» администрация Аликовского муниципального округа Чувашской Республики </w:t>
      </w:r>
      <w:r>
        <w:rPr>
          <w:sz w:val="20"/>
          <w:lang w:eastAsia="zh-CN"/>
        </w:rPr>
        <w:t xml:space="preserve">               </w:t>
      </w:r>
      <w:r w:rsidRPr="00357B4F">
        <w:rPr>
          <w:sz w:val="20"/>
          <w:lang w:eastAsia="zh-CN"/>
        </w:rPr>
        <w:t xml:space="preserve">п о с т а н о в л я е т:  </w:t>
      </w:r>
    </w:p>
    <w:p w14:paraId="01E928AA" w14:textId="77777777" w:rsidR="00BC6260" w:rsidRPr="00357B4F" w:rsidRDefault="00BC6260" w:rsidP="002C3153">
      <w:pPr>
        <w:pStyle w:val="FR3"/>
        <w:numPr>
          <w:ilvl w:val="0"/>
          <w:numId w:val="13"/>
        </w:numPr>
        <w:tabs>
          <w:tab w:val="left" w:pos="1134"/>
        </w:tabs>
        <w:ind w:left="0" w:right="-8" w:firstLine="709"/>
        <w:jc w:val="both"/>
        <w:rPr>
          <w:sz w:val="20"/>
          <w:lang w:eastAsia="zh-CN"/>
        </w:rPr>
      </w:pPr>
      <w:r w:rsidRPr="00357B4F">
        <w:rPr>
          <w:sz w:val="20"/>
          <w:lang w:eastAsia="zh-CN"/>
        </w:rPr>
        <w:t>Установить предельные цены на платные услуги, предоставляемые муниципальным бюджетным учреждением культуры «Централизованная библиотечная система» Аликовского муниципального округа Чувашской Республики согласно приложению № 1.</w:t>
      </w:r>
    </w:p>
    <w:p w14:paraId="68C9A3EC" w14:textId="77777777" w:rsidR="00BC6260" w:rsidRPr="00357B4F" w:rsidRDefault="00BC6260" w:rsidP="002C3153">
      <w:pPr>
        <w:pStyle w:val="FR3"/>
        <w:numPr>
          <w:ilvl w:val="0"/>
          <w:numId w:val="13"/>
        </w:numPr>
        <w:ind w:left="0" w:right="-8" w:firstLine="709"/>
        <w:jc w:val="both"/>
        <w:rPr>
          <w:sz w:val="20"/>
          <w:lang w:eastAsia="zh-CN"/>
        </w:rPr>
      </w:pPr>
      <w:r w:rsidRPr="00357B4F">
        <w:rPr>
          <w:sz w:val="20"/>
          <w:lang w:eastAsia="zh-CN"/>
        </w:rPr>
        <w:t>Признать утратившим силу постановление администрации Аликовского района Чувашской Республики от 11 января 2017 г. № 13 «Об установлении предельных цен на платные услуги, предоставляемые муниципальным бюджетным учреждением культуры «Централизованная библиотечная система» Аликовского района Чувашской Республики.</w:t>
      </w:r>
    </w:p>
    <w:p w14:paraId="1AA28E59" w14:textId="77777777" w:rsidR="00BC6260" w:rsidRPr="00357B4F" w:rsidRDefault="00BC6260" w:rsidP="00BC6260">
      <w:pPr>
        <w:pStyle w:val="FR3"/>
        <w:tabs>
          <w:tab w:val="left" w:pos="1134"/>
        </w:tabs>
        <w:ind w:right="-8" w:firstLine="709"/>
        <w:jc w:val="both"/>
        <w:rPr>
          <w:sz w:val="20"/>
          <w:lang w:eastAsia="zh-CN"/>
        </w:rPr>
      </w:pPr>
      <w:r w:rsidRPr="00357B4F">
        <w:rPr>
          <w:sz w:val="20"/>
          <w:lang w:eastAsia="zh-CN"/>
        </w:rPr>
        <w:lastRenderedPageBreak/>
        <w:t>3. Настоящее постановление подлежит официальному опубликованию (обнародованию) в периодическом печатном издании «Аликовский вестник» и распространяется на правоотношения, возникшие с 1 января 2023 года.</w:t>
      </w:r>
    </w:p>
    <w:p w14:paraId="693BAF3E" w14:textId="77777777" w:rsidR="00BC6260" w:rsidRPr="00357B4F" w:rsidRDefault="00BC6260" w:rsidP="002C3153">
      <w:pPr>
        <w:pStyle w:val="FR3"/>
        <w:numPr>
          <w:ilvl w:val="0"/>
          <w:numId w:val="13"/>
        </w:numPr>
        <w:tabs>
          <w:tab w:val="left" w:pos="1134"/>
        </w:tabs>
        <w:ind w:left="0" w:right="-8" w:firstLine="709"/>
        <w:jc w:val="both"/>
        <w:rPr>
          <w:sz w:val="20"/>
          <w:lang w:eastAsia="zh-CN"/>
        </w:rPr>
      </w:pPr>
      <w:r w:rsidRPr="00357B4F">
        <w:rPr>
          <w:sz w:val="20"/>
          <w:lang w:eastAsia="zh-CN"/>
        </w:rPr>
        <w:t>Контроль за исполнением настоящего постановления возложить на сектор культуры и архивного дела администрации Аликовского муниципального округа Чувашской Республики</w:t>
      </w:r>
    </w:p>
    <w:p w14:paraId="31BEBF3B" w14:textId="77777777" w:rsidR="00BC6260" w:rsidRPr="00357B4F" w:rsidRDefault="00BC6260" w:rsidP="00BC6260">
      <w:pPr>
        <w:pStyle w:val="FR3"/>
        <w:tabs>
          <w:tab w:val="left" w:pos="1134"/>
        </w:tabs>
        <w:ind w:right="-8"/>
        <w:jc w:val="both"/>
        <w:rPr>
          <w:sz w:val="20"/>
        </w:rPr>
      </w:pPr>
    </w:p>
    <w:p w14:paraId="7DBB0EE0" w14:textId="77777777" w:rsidR="00BC6260" w:rsidRPr="00357B4F" w:rsidRDefault="00BC6260" w:rsidP="00BC6260">
      <w:pPr>
        <w:pStyle w:val="FR3"/>
        <w:tabs>
          <w:tab w:val="left" w:pos="1134"/>
        </w:tabs>
        <w:ind w:right="-8"/>
        <w:jc w:val="both"/>
        <w:rPr>
          <w:sz w:val="20"/>
        </w:rPr>
      </w:pPr>
    </w:p>
    <w:p w14:paraId="0C369C6B" w14:textId="77777777" w:rsidR="00BC6260" w:rsidRPr="00357B4F" w:rsidRDefault="00BC6260" w:rsidP="00BC6260">
      <w:pPr>
        <w:pStyle w:val="FR3"/>
        <w:tabs>
          <w:tab w:val="left" w:pos="1134"/>
        </w:tabs>
        <w:ind w:right="-8"/>
        <w:jc w:val="both"/>
        <w:rPr>
          <w:sz w:val="20"/>
        </w:rPr>
      </w:pPr>
      <w:r w:rsidRPr="00357B4F">
        <w:rPr>
          <w:sz w:val="20"/>
        </w:rPr>
        <w:t>Врио главы Аликовского</w:t>
      </w:r>
    </w:p>
    <w:p w14:paraId="261B5DDC" w14:textId="77777777" w:rsidR="00BC6260" w:rsidRPr="00357B4F" w:rsidRDefault="00BC6260" w:rsidP="00BC6260">
      <w:pPr>
        <w:pStyle w:val="FR3"/>
        <w:tabs>
          <w:tab w:val="left" w:pos="1134"/>
        </w:tabs>
        <w:ind w:right="-8"/>
        <w:jc w:val="both"/>
        <w:rPr>
          <w:sz w:val="20"/>
        </w:rPr>
      </w:pPr>
      <w:r w:rsidRPr="00357B4F">
        <w:rPr>
          <w:sz w:val="20"/>
        </w:rPr>
        <w:t>муниципального округа                                                                                              З.Ф. Васильева</w:t>
      </w:r>
    </w:p>
    <w:p w14:paraId="4648470F" w14:textId="77777777" w:rsidR="00BC6260" w:rsidRPr="00357B4F" w:rsidRDefault="00BC6260" w:rsidP="00BC6260">
      <w:pPr>
        <w:pStyle w:val="FR3"/>
        <w:tabs>
          <w:tab w:val="left" w:pos="1134"/>
        </w:tabs>
        <w:ind w:right="-8"/>
        <w:jc w:val="both"/>
        <w:rPr>
          <w:sz w:val="20"/>
        </w:rPr>
      </w:pPr>
    </w:p>
    <w:p w14:paraId="5DDAF0F4" w14:textId="77777777" w:rsidR="00BC6260" w:rsidRPr="00357B4F" w:rsidRDefault="00BC6260" w:rsidP="00BC6260">
      <w:pPr>
        <w:pStyle w:val="FR3"/>
        <w:tabs>
          <w:tab w:val="left" w:pos="1134"/>
        </w:tabs>
        <w:ind w:right="-8"/>
        <w:jc w:val="both"/>
        <w:rPr>
          <w:sz w:val="20"/>
        </w:rPr>
      </w:pPr>
    </w:p>
    <w:p w14:paraId="335A9DB4" w14:textId="77777777" w:rsidR="00BC6260" w:rsidRPr="00357B4F" w:rsidRDefault="00BC6260" w:rsidP="00BC6260">
      <w:pPr>
        <w:jc w:val="right"/>
        <w:rPr>
          <w:sz w:val="20"/>
          <w:szCs w:val="20"/>
        </w:rPr>
      </w:pPr>
      <w:r w:rsidRPr="00357B4F">
        <w:rPr>
          <w:sz w:val="20"/>
          <w:szCs w:val="20"/>
        </w:rPr>
        <w:t>Приложение № 1</w:t>
      </w:r>
    </w:p>
    <w:p w14:paraId="3660CCCC" w14:textId="77777777" w:rsidR="00BC6260" w:rsidRPr="00357B4F" w:rsidRDefault="00BC6260" w:rsidP="00BC6260">
      <w:pPr>
        <w:ind w:right="-2"/>
        <w:jc w:val="right"/>
        <w:rPr>
          <w:sz w:val="20"/>
          <w:szCs w:val="20"/>
        </w:rPr>
      </w:pPr>
      <w:r w:rsidRPr="00357B4F">
        <w:rPr>
          <w:sz w:val="20"/>
          <w:szCs w:val="20"/>
        </w:rPr>
        <w:t>к постановлению администрации</w:t>
      </w:r>
    </w:p>
    <w:p w14:paraId="3A9D6FBF" w14:textId="77777777" w:rsidR="00BC6260" w:rsidRPr="00357B4F" w:rsidRDefault="00BC6260" w:rsidP="00BC6260">
      <w:pPr>
        <w:ind w:right="-2"/>
        <w:jc w:val="right"/>
        <w:rPr>
          <w:sz w:val="20"/>
          <w:szCs w:val="20"/>
        </w:rPr>
      </w:pPr>
      <w:r w:rsidRPr="00357B4F">
        <w:rPr>
          <w:sz w:val="20"/>
          <w:szCs w:val="20"/>
        </w:rPr>
        <w:t>Аликовского муниципального округа</w:t>
      </w:r>
    </w:p>
    <w:p w14:paraId="44D4D0B9" w14:textId="77777777" w:rsidR="00BC6260" w:rsidRPr="00357B4F" w:rsidRDefault="00BC6260" w:rsidP="00BC6260">
      <w:pPr>
        <w:ind w:right="-2"/>
        <w:jc w:val="right"/>
        <w:rPr>
          <w:sz w:val="20"/>
          <w:szCs w:val="20"/>
        </w:rPr>
      </w:pPr>
      <w:r w:rsidRPr="00357B4F">
        <w:rPr>
          <w:sz w:val="20"/>
          <w:szCs w:val="20"/>
        </w:rPr>
        <w:t>от 13.04.2023    № 486</w:t>
      </w:r>
    </w:p>
    <w:p w14:paraId="335816FC" w14:textId="77777777" w:rsidR="00BC6260" w:rsidRPr="00357B4F" w:rsidRDefault="00BC6260" w:rsidP="00BC6260">
      <w:pPr>
        <w:ind w:left="567" w:firstLine="567"/>
        <w:jc w:val="center"/>
        <w:rPr>
          <w:sz w:val="20"/>
          <w:szCs w:val="20"/>
        </w:rPr>
      </w:pPr>
    </w:p>
    <w:p w14:paraId="557689DA" w14:textId="77777777" w:rsidR="00BC6260" w:rsidRPr="00357B4F" w:rsidRDefault="00BC6260" w:rsidP="00BC6260">
      <w:pPr>
        <w:ind w:left="567" w:firstLine="567"/>
        <w:jc w:val="center"/>
        <w:rPr>
          <w:sz w:val="20"/>
          <w:szCs w:val="20"/>
        </w:rPr>
      </w:pPr>
      <w:r w:rsidRPr="00357B4F">
        <w:rPr>
          <w:sz w:val="20"/>
          <w:szCs w:val="20"/>
        </w:rPr>
        <w:t xml:space="preserve">Прейскурант </w:t>
      </w:r>
    </w:p>
    <w:p w14:paraId="3F9354E6" w14:textId="77777777" w:rsidR="00BC6260" w:rsidRPr="00357B4F" w:rsidRDefault="00BC6260" w:rsidP="00BC6260">
      <w:pPr>
        <w:ind w:left="567" w:firstLine="567"/>
        <w:jc w:val="center"/>
        <w:rPr>
          <w:sz w:val="20"/>
          <w:szCs w:val="20"/>
        </w:rPr>
      </w:pPr>
      <w:r w:rsidRPr="00357B4F">
        <w:rPr>
          <w:sz w:val="20"/>
          <w:szCs w:val="20"/>
        </w:rPr>
        <w:t xml:space="preserve">на основные виды работ и услуг, предоставляемые </w:t>
      </w:r>
    </w:p>
    <w:p w14:paraId="122CDA31" w14:textId="77777777" w:rsidR="00BC6260" w:rsidRPr="00357B4F" w:rsidRDefault="00BC6260" w:rsidP="00BC6260">
      <w:pPr>
        <w:ind w:left="567" w:firstLine="567"/>
        <w:jc w:val="center"/>
        <w:rPr>
          <w:sz w:val="20"/>
          <w:szCs w:val="20"/>
        </w:rPr>
      </w:pPr>
      <w:r w:rsidRPr="00357B4F">
        <w:rPr>
          <w:sz w:val="20"/>
          <w:szCs w:val="20"/>
        </w:rPr>
        <w:t xml:space="preserve">МБУК «Централизованная библиотечная система» Аликовского муниципального округа </w:t>
      </w:r>
    </w:p>
    <w:p w14:paraId="5DBB4D16" w14:textId="77777777" w:rsidR="00BC6260" w:rsidRPr="00357B4F" w:rsidRDefault="00BC6260" w:rsidP="00BC6260">
      <w:pPr>
        <w:ind w:left="567" w:firstLine="567"/>
        <w:jc w:val="center"/>
        <w:rPr>
          <w:sz w:val="20"/>
          <w:szCs w:val="20"/>
        </w:rPr>
      </w:pPr>
      <w:r w:rsidRPr="00357B4F">
        <w:rPr>
          <w:sz w:val="20"/>
          <w:szCs w:val="20"/>
        </w:rPr>
        <w:t>Чувашской Республики</w:t>
      </w:r>
    </w:p>
    <w:p w14:paraId="7589232D" w14:textId="77777777" w:rsidR="00BC6260" w:rsidRPr="00357B4F" w:rsidRDefault="00BC6260" w:rsidP="00BC6260">
      <w:pPr>
        <w:jc w:val="center"/>
        <w:rPr>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411"/>
        <w:gridCol w:w="1980"/>
        <w:gridCol w:w="1539"/>
      </w:tblGrid>
      <w:tr w:rsidR="00BC6260" w:rsidRPr="00357B4F" w14:paraId="0CA01797" w14:textId="77777777" w:rsidTr="004B2260">
        <w:tc>
          <w:tcPr>
            <w:tcW w:w="851" w:type="dxa"/>
          </w:tcPr>
          <w:p w14:paraId="29175B8D" w14:textId="77777777" w:rsidR="00BC6260" w:rsidRPr="00357B4F" w:rsidRDefault="00BC6260" w:rsidP="004B2260">
            <w:pPr>
              <w:jc w:val="center"/>
              <w:rPr>
                <w:sz w:val="20"/>
                <w:szCs w:val="20"/>
              </w:rPr>
            </w:pPr>
            <w:r w:rsidRPr="00357B4F">
              <w:rPr>
                <w:sz w:val="20"/>
                <w:szCs w:val="20"/>
              </w:rPr>
              <w:t>№</w:t>
            </w:r>
          </w:p>
          <w:p w14:paraId="002000C6" w14:textId="77777777" w:rsidR="00BC6260" w:rsidRPr="00357B4F" w:rsidRDefault="00BC6260" w:rsidP="004B2260">
            <w:pPr>
              <w:jc w:val="center"/>
              <w:rPr>
                <w:sz w:val="20"/>
                <w:szCs w:val="20"/>
              </w:rPr>
            </w:pPr>
            <w:r w:rsidRPr="00357B4F">
              <w:rPr>
                <w:sz w:val="20"/>
                <w:szCs w:val="20"/>
              </w:rPr>
              <w:t>п/п</w:t>
            </w:r>
          </w:p>
        </w:tc>
        <w:tc>
          <w:tcPr>
            <w:tcW w:w="5411" w:type="dxa"/>
          </w:tcPr>
          <w:p w14:paraId="66CA6985" w14:textId="77777777" w:rsidR="00BC6260" w:rsidRPr="00357B4F" w:rsidRDefault="00BC6260" w:rsidP="004B2260">
            <w:pPr>
              <w:jc w:val="center"/>
              <w:rPr>
                <w:sz w:val="20"/>
                <w:szCs w:val="20"/>
              </w:rPr>
            </w:pPr>
            <w:r w:rsidRPr="00357B4F">
              <w:rPr>
                <w:sz w:val="20"/>
                <w:szCs w:val="20"/>
              </w:rPr>
              <w:t>Наименование услуги</w:t>
            </w:r>
          </w:p>
          <w:p w14:paraId="7E3EF8FE" w14:textId="77777777" w:rsidR="00BC6260" w:rsidRPr="00357B4F" w:rsidRDefault="00BC6260" w:rsidP="004B2260">
            <w:pPr>
              <w:jc w:val="center"/>
              <w:rPr>
                <w:sz w:val="20"/>
                <w:szCs w:val="20"/>
              </w:rPr>
            </w:pPr>
          </w:p>
        </w:tc>
        <w:tc>
          <w:tcPr>
            <w:tcW w:w="1980" w:type="dxa"/>
          </w:tcPr>
          <w:p w14:paraId="50E32328" w14:textId="77777777" w:rsidR="00BC6260" w:rsidRPr="00357B4F" w:rsidRDefault="00BC6260" w:rsidP="004B2260">
            <w:pPr>
              <w:jc w:val="center"/>
              <w:rPr>
                <w:sz w:val="20"/>
                <w:szCs w:val="20"/>
              </w:rPr>
            </w:pPr>
            <w:r w:rsidRPr="00357B4F">
              <w:rPr>
                <w:sz w:val="20"/>
                <w:szCs w:val="20"/>
              </w:rPr>
              <w:t>Ед. измерения</w:t>
            </w:r>
          </w:p>
        </w:tc>
        <w:tc>
          <w:tcPr>
            <w:tcW w:w="1539" w:type="dxa"/>
          </w:tcPr>
          <w:p w14:paraId="34C88B2D" w14:textId="77777777" w:rsidR="00BC6260" w:rsidRPr="00357B4F" w:rsidRDefault="00BC6260" w:rsidP="004B2260">
            <w:pPr>
              <w:jc w:val="center"/>
              <w:rPr>
                <w:bCs/>
                <w:sz w:val="20"/>
                <w:szCs w:val="20"/>
              </w:rPr>
            </w:pPr>
            <w:r w:rsidRPr="00357B4F">
              <w:rPr>
                <w:bCs/>
                <w:sz w:val="20"/>
                <w:szCs w:val="20"/>
              </w:rPr>
              <w:t>Цена услуги</w:t>
            </w:r>
          </w:p>
          <w:p w14:paraId="0C90086E" w14:textId="77777777" w:rsidR="00BC6260" w:rsidRPr="00357B4F" w:rsidRDefault="00BC6260" w:rsidP="004B2260">
            <w:pPr>
              <w:jc w:val="center"/>
              <w:rPr>
                <w:bCs/>
                <w:sz w:val="20"/>
                <w:szCs w:val="20"/>
              </w:rPr>
            </w:pPr>
          </w:p>
        </w:tc>
      </w:tr>
      <w:tr w:rsidR="00BC6260" w:rsidRPr="00357B4F" w14:paraId="4F6C8C96" w14:textId="77777777" w:rsidTr="004B2260">
        <w:trPr>
          <w:trHeight w:val="503"/>
        </w:trPr>
        <w:tc>
          <w:tcPr>
            <w:tcW w:w="851" w:type="dxa"/>
          </w:tcPr>
          <w:p w14:paraId="74B5B519" w14:textId="77777777" w:rsidR="00BC6260" w:rsidRPr="00357B4F" w:rsidRDefault="00BC6260" w:rsidP="004B2260">
            <w:pPr>
              <w:rPr>
                <w:sz w:val="20"/>
                <w:szCs w:val="20"/>
              </w:rPr>
            </w:pPr>
            <w:r w:rsidRPr="00357B4F">
              <w:rPr>
                <w:sz w:val="20"/>
                <w:szCs w:val="20"/>
              </w:rPr>
              <w:t>1</w:t>
            </w:r>
          </w:p>
        </w:tc>
        <w:tc>
          <w:tcPr>
            <w:tcW w:w="5411" w:type="dxa"/>
          </w:tcPr>
          <w:p w14:paraId="79F17797" w14:textId="77777777" w:rsidR="00BC6260" w:rsidRPr="00357B4F" w:rsidRDefault="00BC6260" w:rsidP="004B2260">
            <w:pPr>
              <w:jc w:val="both"/>
              <w:rPr>
                <w:sz w:val="20"/>
                <w:szCs w:val="20"/>
              </w:rPr>
            </w:pPr>
            <w:r w:rsidRPr="00357B4F">
              <w:rPr>
                <w:sz w:val="20"/>
                <w:szCs w:val="20"/>
              </w:rPr>
              <w:t>Абонемент предварительного заказа</w:t>
            </w:r>
          </w:p>
        </w:tc>
        <w:tc>
          <w:tcPr>
            <w:tcW w:w="1980" w:type="dxa"/>
          </w:tcPr>
          <w:p w14:paraId="3F85D145" w14:textId="77777777" w:rsidR="00BC6260" w:rsidRPr="00357B4F" w:rsidRDefault="00BC6260" w:rsidP="004B2260">
            <w:pPr>
              <w:jc w:val="center"/>
              <w:rPr>
                <w:sz w:val="20"/>
                <w:szCs w:val="20"/>
              </w:rPr>
            </w:pPr>
            <w:r w:rsidRPr="00357B4F">
              <w:rPr>
                <w:sz w:val="20"/>
                <w:szCs w:val="20"/>
              </w:rPr>
              <w:t xml:space="preserve">1 абонемент </w:t>
            </w:r>
          </w:p>
          <w:p w14:paraId="0BBA0FD3" w14:textId="77777777" w:rsidR="00BC6260" w:rsidRPr="00357B4F" w:rsidRDefault="00BC6260" w:rsidP="004B2260">
            <w:pPr>
              <w:jc w:val="center"/>
              <w:rPr>
                <w:sz w:val="20"/>
                <w:szCs w:val="20"/>
              </w:rPr>
            </w:pPr>
            <w:r w:rsidRPr="00357B4F">
              <w:rPr>
                <w:sz w:val="20"/>
                <w:szCs w:val="20"/>
              </w:rPr>
              <w:t>(до 10 документов)</w:t>
            </w:r>
          </w:p>
        </w:tc>
        <w:tc>
          <w:tcPr>
            <w:tcW w:w="1539" w:type="dxa"/>
          </w:tcPr>
          <w:p w14:paraId="7BFDB743" w14:textId="77777777" w:rsidR="00BC6260" w:rsidRPr="00357B4F" w:rsidRDefault="00BC6260" w:rsidP="004B2260">
            <w:pPr>
              <w:jc w:val="center"/>
              <w:rPr>
                <w:sz w:val="20"/>
                <w:szCs w:val="20"/>
              </w:rPr>
            </w:pPr>
            <w:r w:rsidRPr="00357B4F">
              <w:rPr>
                <w:sz w:val="20"/>
                <w:szCs w:val="20"/>
              </w:rPr>
              <w:t>50 руб.</w:t>
            </w:r>
          </w:p>
        </w:tc>
      </w:tr>
      <w:tr w:rsidR="00BC6260" w:rsidRPr="00357B4F" w14:paraId="428D1343" w14:textId="77777777" w:rsidTr="004B2260">
        <w:trPr>
          <w:trHeight w:val="90"/>
        </w:trPr>
        <w:tc>
          <w:tcPr>
            <w:tcW w:w="851" w:type="dxa"/>
          </w:tcPr>
          <w:p w14:paraId="125A2B17" w14:textId="77777777" w:rsidR="00BC6260" w:rsidRPr="00357B4F" w:rsidRDefault="00BC6260" w:rsidP="004B2260">
            <w:pPr>
              <w:rPr>
                <w:sz w:val="20"/>
                <w:szCs w:val="20"/>
              </w:rPr>
            </w:pPr>
            <w:r w:rsidRPr="00357B4F">
              <w:rPr>
                <w:sz w:val="20"/>
                <w:szCs w:val="20"/>
              </w:rPr>
              <w:t>2</w:t>
            </w:r>
          </w:p>
        </w:tc>
        <w:tc>
          <w:tcPr>
            <w:tcW w:w="5411" w:type="dxa"/>
          </w:tcPr>
          <w:p w14:paraId="2833C79B" w14:textId="77777777" w:rsidR="00BC6260" w:rsidRPr="00357B4F" w:rsidRDefault="00BC6260" w:rsidP="004B2260">
            <w:pPr>
              <w:jc w:val="both"/>
              <w:rPr>
                <w:sz w:val="20"/>
                <w:szCs w:val="20"/>
              </w:rPr>
            </w:pPr>
            <w:r w:rsidRPr="00357B4F">
              <w:rPr>
                <w:sz w:val="20"/>
                <w:szCs w:val="20"/>
              </w:rPr>
              <w:t>Доставка литературы на дом</w:t>
            </w:r>
          </w:p>
        </w:tc>
        <w:tc>
          <w:tcPr>
            <w:tcW w:w="1980" w:type="dxa"/>
          </w:tcPr>
          <w:p w14:paraId="657D4C44" w14:textId="77777777" w:rsidR="00BC6260" w:rsidRPr="00357B4F" w:rsidRDefault="00BC6260" w:rsidP="004B2260">
            <w:pPr>
              <w:jc w:val="center"/>
              <w:rPr>
                <w:sz w:val="20"/>
                <w:szCs w:val="20"/>
              </w:rPr>
            </w:pPr>
            <w:r w:rsidRPr="00357B4F">
              <w:rPr>
                <w:sz w:val="20"/>
                <w:szCs w:val="20"/>
              </w:rPr>
              <w:t>1 экземпляр</w:t>
            </w:r>
          </w:p>
        </w:tc>
        <w:tc>
          <w:tcPr>
            <w:tcW w:w="1539" w:type="dxa"/>
          </w:tcPr>
          <w:p w14:paraId="12E3A712" w14:textId="77777777" w:rsidR="00BC6260" w:rsidRPr="00357B4F" w:rsidRDefault="00BC6260" w:rsidP="004B2260">
            <w:pPr>
              <w:jc w:val="center"/>
              <w:rPr>
                <w:sz w:val="20"/>
                <w:szCs w:val="20"/>
              </w:rPr>
            </w:pPr>
            <w:r w:rsidRPr="00357B4F">
              <w:rPr>
                <w:sz w:val="20"/>
                <w:szCs w:val="20"/>
              </w:rPr>
              <w:t>20 руб.</w:t>
            </w:r>
          </w:p>
        </w:tc>
      </w:tr>
      <w:tr w:rsidR="00BC6260" w:rsidRPr="00357B4F" w14:paraId="232D3CB8" w14:textId="77777777" w:rsidTr="004B2260">
        <w:tc>
          <w:tcPr>
            <w:tcW w:w="851" w:type="dxa"/>
          </w:tcPr>
          <w:p w14:paraId="3928D43F" w14:textId="77777777" w:rsidR="00BC6260" w:rsidRPr="00357B4F" w:rsidRDefault="00BC6260" w:rsidP="004B2260">
            <w:pPr>
              <w:rPr>
                <w:sz w:val="20"/>
                <w:szCs w:val="20"/>
              </w:rPr>
            </w:pPr>
            <w:r w:rsidRPr="00357B4F">
              <w:rPr>
                <w:sz w:val="20"/>
                <w:szCs w:val="20"/>
              </w:rPr>
              <w:t>3</w:t>
            </w:r>
          </w:p>
        </w:tc>
        <w:tc>
          <w:tcPr>
            <w:tcW w:w="5411" w:type="dxa"/>
          </w:tcPr>
          <w:p w14:paraId="6E6345BB" w14:textId="77777777" w:rsidR="00BC6260" w:rsidRPr="00357B4F" w:rsidRDefault="00BC6260" w:rsidP="004B2260">
            <w:pPr>
              <w:jc w:val="both"/>
              <w:rPr>
                <w:sz w:val="20"/>
                <w:szCs w:val="20"/>
              </w:rPr>
            </w:pPr>
            <w:r w:rsidRPr="00357B4F">
              <w:rPr>
                <w:sz w:val="20"/>
                <w:szCs w:val="20"/>
              </w:rPr>
              <w:t xml:space="preserve">Выполнение сложных библиографических справок, требующих комбинированного поиска по каталогам и базам данных других библиотек </w:t>
            </w:r>
          </w:p>
        </w:tc>
        <w:tc>
          <w:tcPr>
            <w:tcW w:w="1980" w:type="dxa"/>
          </w:tcPr>
          <w:p w14:paraId="717716C2" w14:textId="77777777" w:rsidR="00BC6260" w:rsidRPr="00357B4F" w:rsidRDefault="00BC6260" w:rsidP="004B2260">
            <w:pPr>
              <w:jc w:val="center"/>
              <w:rPr>
                <w:sz w:val="20"/>
                <w:szCs w:val="20"/>
              </w:rPr>
            </w:pPr>
            <w:r w:rsidRPr="00357B4F">
              <w:rPr>
                <w:sz w:val="20"/>
                <w:szCs w:val="20"/>
              </w:rPr>
              <w:t>1 справка</w:t>
            </w:r>
          </w:p>
        </w:tc>
        <w:tc>
          <w:tcPr>
            <w:tcW w:w="1539" w:type="dxa"/>
          </w:tcPr>
          <w:p w14:paraId="00B10C30" w14:textId="77777777" w:rsidR="00BC6260" w:rsidRPr="00357B4F" w:rsidRDefault="00BC6260" w:rsidP="004B2260">
            <w:pPr>
              <w:jc w:val="center"/>
              <w:rPr>
                <w:sz w:val="20"/>
                <w:szCs w:val="20"/>
              </w:rPr>
            </w:pPr>
            <w:r w:rsidRPr="00357B4F">
              <w:rPr>
                <w:sz w:val="20"/>
                <w:szCs w:val="20"/>
              </w:rPr>
              <w:t>50 руб.</w:t>
            </w:r>
          </w:p>
        </w:tc>
      </w:tr>
      <w:tr w:rsidR="00BC6260" w:rsidRPr="00357B4F" w14:paraId="16DAEA12" w14:textId="77777777" w:rsidTr="004B2260">
        <w:tc>
          <w:tcPr>
            <w:tcW w:w="851" w:type="dxa"/>
          </w:tcPr>
          <w:p w14:paraId="197F29ED" w14:textId="77777777" w:rsidR="00BC6260" w:rsidRPr="00357B4F" w:rsidRDefault="00BC6260" w:rsidP="004B2260">
            <w:pPr>
              <w:rPr>
                <w:sz w:val="20"/>
                <w:szCs w:val="20"/>
              </w:rPr>
            </w:pPr>
            <w:r w:rsidRPr="00357B4F">
              <w:rPr>
                <w:sz w:val="20"/>
                <w:szCs w:val="20"/>
              </w:rPr>
              <w:t>4</w:t>
            </w:r>
          </w:p>
        </w:tc>
        <w:tc>
          <w:tcPr>
            <w:tcW w:w="5411" w:type="dxa"/>
          </w:tcPr>
          <w:p w14:paraId="3E78283A" w14:textId="77777777" w:rsidR="00BC6260" w:rsidRPr="00357B4F" w:rsidRDefault="00BC6260" w:rsidP="004B2260">
            <w:pPr>
              <w:jc w:val="both"/>
              <w:rPr>
                <w:sz w:val="20"/>
                <w:szCs w:val="20"/>
              </w:rPr>
            </w:pPr>
            <w:r w:rsidRPr="00357B4F">
              <w:rPr>
                <w:sz w:val="20"/>
                <w:szCs w:val="20"/>
              </w:rPr>
              <w:t>Составление библиографических списков по индивидуальным запросам</w:t>
            </w:r>
          </w:p>
        </w:tc>
        <w:tc>
          <w:tcPr>
            <w:tcW w:w="1980" w:type="dxa"/>
          </w:tcPr>
          <w:p w14:paraId="22AC00F7" w14:textId="77777777" w:rsidR="00BC6260" w:rsidRPr="00357B4F" w:rsidRDefault="00BC6260" w:rsidP="004B2260">
            <w:pPr>
              <w:jc w:val="center"/>
              <w:rPr>
                <w:sz w:val="20"/>
                <w:szCs w:val="20"/>
              </w:rPr>
            </w:pPr>
            <w:r w:rsidRPr="00357B4F">
              <w:rPr>
                <w:sz w:val="20"/>
                <w:szCs w:val="20"/>
              </w:rPr>
              <w:t>1 описание</w:t>
            </w:r>
          </w:p>
        </w:tc>
        <w:tc>
          <w:tcPr>
            <w:tcW w:w="1539" w:type="dxa"/>
          </w:tcPr>
          <w:p w14:paraId="3BADD541" w14:textId="77777777" w:rsidR="00BC6260" w:rsidRPr="00357B4F" w:rsidRDefault="00BC6260" w:rsidP="004B2260">
            <w:pPr>
              <w:jc w:val="center"/>
              <w:rPr>
                <w:sz w:val="20"/>
                <w:szCs w:val="20"/>
              </w:rPr>
            </w:pPr>
            <w:r w:rsidRPr="00357B4F">
              <w:rPr>
                <w:sz w:val="20"/>
                <w:szCs w:val="20"/>
              </w:rPr>
              <w:t>5 руб.</w:t>
            </w:r>
          </w:p>
        </w:tc>
      </w:tr>
      <w:tr w:rsidR="00BC6260" w:rsidRPr="00357B4F" w14:paraId="5AAEFA5B" w14:textId="77777777" w:rsidTr="004B2260">
        <w:tc>
          <w:tcPr>
            <w:tcW w:w="851" w:type="dxa"/>
          </w:tcPr>
          <w:p w14:paraId="675264A4" w14:textId="77777777" w:rsidR="00BC6260" w:rsidRPr="00357B4F" w:rsidRDefault="00BC6260" w:rsidP="004B2260">
            <w:pPr>
              <w:rPr>
                <w:sz w:val="20"/>
                <w:szCs w:val="20"/>
              </w:rPr>
            </w:pPr>
            <w:r w:rsidRPr="00357B4F">
              <w:rPr>
                <w:sz w:val="20"/>
                <w:szCs w:val="20"/>
              </w:rPr>
              <w:t>5</w:t>
            </w:r>
          </w:p>
        </w:tc>
        <w:tc>
          <w:tcPr>
            <w:tcW w:w="5411" w:type="dxa"/>
          </w:tcPr>
          <w:p w14:paraId="5EEBD8F1" w14:textId="77777777" w:rsidR="00BC6260" w:rsidRPr="00357B4F" w:rsidRDefault="00BC6260" w:rsidP="004B2260">
            <w:pPr>
              <w:jc w:val="both"/>
              <w:rPr>
                <w:sz w:val="20"/>
                <w:szCs w:val="20"/>
              </w:rPr>
            </w:pPr>
            <w:r w:rsidRPr="00357B4F">
              <w:rPr>
                <w:sz w:val="20"/>
                <w:szCs w:val="20"/>
              </w:rPr>
              <w:t>Разработка сценариев массовых мероприятий</w:t>
            </w:r>
          </w:p>
        </w:tc>
        <w:tc>
          <w:tcPr>
            <w:tcW w:w="1980" w:type="dxa"/>
          </w:tcPr>
          <w:p w14:paraId="18EE8EF0" w14:textId="77777777" w:rsidR="00BC6260" w:rsidRPr="00357B4F" w:rsidRDefault="00BC6260" w:rsidP="004B2260">
            <w:pPr>
              <w:jc w:val="center"/>
              <w:rPr>
                <w:sz w:val="20"/>
                <w:szCs w:val="20"/>
              </w:rPr>
            </w:pPr>
            <w:r w:rsidRPr="00357B4F">
              <w:rPr>
                <w:sz w:val="20"/>
                <w:szCs w:val="20"/>
              </w:rPr>
              <w:t>1 сценарий</w:t>
            </w:r>
          </w:p>
        </w:tc>
        <w:tc>
          <w:tcPr>
            <w:tcW w:w="1539" w:type="dxa"/>
          </w:tcPr>
          <w:p w14:paraId="12EE4A8F" w14:textId="77777777" w:rsidR="00BC6260" w:rsidRPr="00357B4F" w:rsidRDefault="00BC6260" w:rsidP="004B2260">
            <w:pPr>
              <w:jc w:val="center"/>
              <w:rPr>
                <w:sz w:val="20"/>
                <w:szCs w:val="20"/>
              </w:rPr>
            </w:pPr>
            <w:r w:rsidRPr="00357B4F">
              <w:rPr>
                <w:sz w:val="20"/>
                <w:szCs w:val="20"/>
              </w:rPr>
              <w:t>цена договорная</w:t>
            </w:r>
          </w:p>
        </w:tc>
      </w:tr>
      <w:tr w:rsidR="00BC6260" w:rsidRPr="00357B4F" w14:paraId="20A68D3D" w14:textId="77777777" w:rsidTr="004B2260">
        <w:tc>
          <w:tcPr>
            <w:tcW w:w="851" w:type="dxa"/>
          </w:tcPr>
          <w:p w14:paraId="05C76DEC" w14:textId="77777777" w:rsidR="00BC6260" w:rsidRPr="00357B4F" w:rsidRDefault="00BC6260" w:rsidP="004B2260">
            <w:pPr>
              <w:rPr>
                <w:sz w:val="20"/>
                <w:szCs w:val="20"/>
              </w:rPr>
            </w:pPr>
            <w:r w:rsidRPr="00357B4F">
              <w:rPr>
                <w:sz w:val="20"/>
                <w:szCs w:val="20"/>
              </w:rPr>
              <w:t>6</w:t>
            </w:r>
          </w:p>
        </w:tc>
        <w:tc>
          <w:tcPr>
            <w:tcW w:w="5411" w:type="dxa"/>
          </w:tcPr>
          <w:p w14:paraId="4ED0A9AF" w14:textId="77777777" w:rsidR="00BC6260" w:rsidRPr="00357B4F" w:rsidRDefault="00BC6260" w:rsidP="004B2260">
            <w:pPr>
              <w:jc w:val="both"/>
              <w:rPr>
                <w:sz w:val="20"/>
                <w:szCs w:val="20"/>
              </w:rPr>
            </w:pPr>
            <w:r w:rsidRPr="00357B4F">
              <w:rPr>
                <w:sz w:val="20"/>
                <w:szCs w:val="20"/>
              </w:rPr>
              <w:t xml:space="preserve">Пользование литературой сверхурочного срока </w:t>
            </w:r>
          </w:p>
        </w:tc>
        <w:tc>
          <w:tcPr>
            <w:tcW w:w="1980" w:type="dxa"/>
          </w:tcPr>
          <w:p w14:paraId="360A8C32" w14:textId="77777777" w:rsidR="00BC6260" w:rsidRPr="00357B4F" w:rsidRDefault="00BC6260" w:rsidP="004B2260">
            <w:pPr>
              <w:jc w:val="center"/>
              <w:rPr>
                <w:sz w:val="20"/>
                <w:szCs w:val="20"/>
              </w:rPr>
            </w:pPr>
            <w:r w:rsidRPr="00357B4F">
              <w:rPr>
                <w:sz w:val="20"/>
                <w:szCs w:val="20"/>
              </w:rPr>
              <w:t>1 экз. на день</w:t>
            </w:r>
          </w:p>
        </w:tc>
        <w:tc>
          <w:tcPr>
            <w:tcW w:w="1539" w:type="dxa"/>
          </w:tcPr>
          <w:p w14:paraId="4DB12A0A" w14:textId="77777777" w:rsidR="00BC6260" w:rsidRPr="00357B4F" w:rsidRDefault="00BC6260" w:rsidP="004B2260">
            <w:pPr>
              <w:jc w:val="center"/>
              <w:rPr>
                <w:sz w:val="20"/>
                <w:szCs w:val="20"/>
              </w:rPr>
            </w:pPr>
            <w:r w:rsidRPr="00357B4F">
              <w:rPr>
                <w:sz w:val="20"/>
                <w:szCs w:val="20"/>
              </w:rPr>
              <w:t>10 руб.</w:t>
            </w:r>
          </w:p>
        </w:tc>
      </w:tr>
      <w:tr w:rsidR="00BC6260" w:rsidRPr="00357B4F" w14:paraId="6F6DC8F5" w14:textId="77777777" w:rsidTr="004B2260">
        <w:tc>
          <w:tcPr>
            <w:tcW w:w="851" w:type="dxa"/>
          </w:tcPr>
          <w:p w14:paraId="30851B34" w14:textId="77777777" w:rsidR="00BC6260" w:rsidRPr="00357B4F" w:rsidRDefault="00BC6260" w:rsidP="004B2260">
            <w:pPr>
              <w:rPr>
                <w:sz w:val="20"/>
                <w:szCs w:val="20"/>
              </w:rPr>
            </w:pPr>
            <w:r w:rsidRPr="00357B4F">
              <w:rPr>
                <w:sz w:val="20"/>
                <w:szCs w:val="20"/>
              </w:rPr>
              <w:t>7</w:t>
            </w:r>
          </w:p>
        </w:tc>
        <w:tc>
          <w:tcPr>
            <w:tcW w:w="5411" w:type="dxa"/>
          </w:tcPr>
          <w:p w14:paraId="7D715CA6" w14:textId="77777777" w:rsidR="00BC6260" w:rsidRPr="00357B4F" w:rsidRDefault="00BC6260" w:rsidP="004B2260">
            <w:pPr>
              <w:jc w:val="both"/>
              <w:rPr>
                <w:sz w:val="20"/>
                <w:szCs w:val="20"/>
              </w:rPr>
            </w:pPr>
            <w:r w:rsidRPr="00357B4F">
              <w:rPr>
                <w:sz w:val="20"/>
                <w:szCs w:val="20"/>
              </w:rPr>
              <w:t>Перерегистрация читателей</w:t>
            </w:r>
          </w:p>
          <w:p w14:paraId="00FC4671" w14:textId="77777777" w:rsidR="00BC6260" w:rsidRPr="00357B4F" w:rsidRDefault="00BC6260" w:rsidP="004B2260">
            <w:pPr>
              <w:jc w:val="both"/>
              <w:rPr>
                <w:sz w:val="20"/>
                <w:szCs w:val="20"/>
              </w:rPr>
            </w:pPr>
            <w:r w:rsidRPr="00357B4F">
              <w:rPr>
                <w:sz w:val="20"/>
                <w:szCs w:val="20"/>
              </w:rPr>
              <w:t>(за   читательский формуляр)</w:t>
            </w:r>
          </w:p>
        </w:tc>
        <w:tc>
          <w:tcPr>
            <w:tcW w:w="1980" w:type="dxa"/>
          </w:tcPr>
          <w:p w14:paraId="69271385" w14:textId="77777777" w:rsidR="00BC6260" w:rsidRPr="00357B4F" w:rsidRDefault="00BC6260" w:rsidP="004B2260">
            <w:pPr>
              <w:jc w:val="center"/>
              <w:rPr>
                <w:sz w:val="20"/>
                <w:szCs w:val="20"/>
              </w:rPr>
            </w:pPr>
            <w:r w:rsidRPr="00357B4F">
              <w:rPr>
                <w:sz w:val="20"/>
                <w:szCs w:val="20"/>
              </w:rPr>
              <w:t>1 экз.</w:t>
            </w:r>
          </w:p>
        </w:tc>
        <w:tc>
          <w:tcPr>
            <w:tcW w:w="1539" w:type="dxa"/>
          </w:tcPr>
          <w:p w14:paraId="1B24D78C" w14:textId="77777777" w:rsidR="00BC6260" w:rsidRPr="00357B4F" w:rsidRDefault="00BC6260" w:rsidP="004B2260">
            <w:pPr>
              <w:jc w:val="center"/>
              <w:rPr>
                <w:sz w:val="20"/>
                <w:szCs w:val="20"/>
              </w:rPr>
            </w:pPr>
            <w:r w:rsidRPr="00357B4F">
              <w:rPr>
                <w:sz w:val="20"/>
                <w:szCs w:val="20"/>
              </w:rPr>
              <w:t>15 руб.</w:t>
            </w:r>
          </w:p>
        </w:tc>
      </w:tr>
      <w:tr w:rsidR="00BC6260" w:rsidRPr="00357B4F" w14:paraId="6D9B834A" w14:textId="77777777" w:rsidTr="004B2260">
        <w:tc>
          <w:tcPr>
            <w:tcW w:w="851" w:type="dxa"/>
          </w:tcPr>
          <w:p w14:paraId="61C35A8F" w14:textId="77777777" w:rsidR="00BC6260" w:rsidRPr="00357B4F" w:rsidRDefault="00BC6260" w:rsidP="004B2260">
            <w:pPr>
              <w:rPr>
                <w:sz w:val="20"/>
                <w:szCs w:val="20"/>
              </w:rPr>
            </w:pPr>
            <w:r w:rsidRPr="00357B4F">
              <w:rPr>
                <w:sz w:val="20"/>
                <w:szCs w:val="20"/>
              </w:rPr>
              <w:t>8</w:t>
            </w:r>
          </w:p>
        </w:tc>
        <w:tc>
          <w:tcPr>
            <w:tcW w:w="5411" w:type="dxa"/>
          </w:tcPr>
          <w:p w14:paraId="1E760E05" w14:textId="77777777" w:rsidR="00BC6260" w:rsidRPr="00357B4F" w:rsidRDefault="00BC6260" w:rsidP="004B2260">
            <w:pPr>
              <w:jc w:val="both"/>
              <w:rPr>
                <w:sz w:val="20"/>
                <w:szCs w:val="20"/>
              </w:rPr>
            </w:pPr>
            <w:r w:rsidRPr="00357B4F">
              <w:rPr>
                <w:sz w:val="20"/>
                <w:szCs w:val="20"/>
              </w:rPr>
              <w:t xml:space="preserve">   Набор текста на компьютере: (размер шрифта 14, полуторный интервал, поля: левое-3, правое – 1, верхнее и нижнее – </w:t>
            </w:r>
            <w:smartTag w:uri="urn:schemas-microsoft-com:office:smarttags" w:element="metricconverter">
              <w:smartTagPr>
                <w:attr w:name="ProductID" w:val="2 см"/>
              </w:smartTagPr>
              <w:r w:rsidRPr="00357B4F">
                <w:rPr>
                  <w:sz w:val="20"/>
                  <w:szCs w:val="20"/>
                </w:rPr>
                <w:t>2 см</w:t>
              </w:r>
            </w:smartTag>
            <w:r w:rsidRPr="00357B4F">
              <w:rPr>
                <w:sz w:val="20"/>
                <w:szCs w:val="20"/>
              </w:rPr>
              <w:t xml:space="preserve">.)  </w:t>
            </w:r>
          </w:p>
        </w:tc>
        <w:tc>
          <w:tcPr>
            <w:tcW w:w="1980" w:type="dxa"/>
          </w:tcPr>
          <w:p w14:paraId="3204A923" w14:textId="77777777" w:rsidR="00BC6260" w:rsidRPr="00357B4F" w:rsidRDefault="00BC6260" w:rsidP="004B2260">
            <w:pPr>
              <w:jc w:val="center"/>
              <w:rPr>
                <w:sz w:val="20"/>
                <w:szCs w:val="20"/>
              </w:rPr>
            </w:pPr>
            <w:r w:rsidRPr="00357B4F">
              <w:rPr>
                <w:sz w:val="20"/>
                <w:szCs w:val="20"/>
              </w:rPr>
              <w:t>1 стр.</w:t>
            </w:r>
          </w:p>
        </w:tc>
        <w:tc>
          <w:tcPr>
            <w:tcW w:w="1539" w:type="dxa"/>
          </w:tcPr>
          <w:p w14:paraId="77D97CF4" w14:textId="77777777" w:rsidR="00BC6260" w:rsidRPr="00357B4F" w:rsidRDefault="00BC6260" w:rsidP="004B2260">
            <w:pPr>
              <w:jc w:val="center"/>
              <w:rPr>
                <w:sz w:val="20"/>
                <w:szCs w:val="20"/>
              </w:rPr>
            </w:pPr>
            <w:r w:rsidRPr="00357B4F">
              <w:rPr>
                <w:sz w:val="20"/>
                <w:szCs w:val="20"/>
              </w:rPr>
              <w:t>50 руб. + надбавка в зависимости от сложности</w:t>
            </w:r>
          </w:p>
        </w:tc>
      </w:tr>
      <w:tr w:rsidR="00BC6260" w:rsidRPr="00357B4F" w14:paraId="3434211E" w14:textId="77777777" w:rsidTr="004B2260">
        <w:tc>
          <w:tcPr>
            <w:tcW w:w="851" w:type="dxa"/>
          </w:tcPr>
          <w:p w14:paraId="0208A865" w14:textId="77777777" w:rsidR="00BC6260" w:rsidRPr="00357B4F" w:rsidRDefault="00BC6260" w:rsidP="004B2260">
            <w:pPr>
              <w:rPr>
                <w:sz w:val="20"/>
                <w:szCs w:val="20"/>
              </w:rPr>
            </w:pPr>
            <w:r w:rsidRPr="00357B4F">
              <w:rPr>
                <w:sz w:val="20"/>
                <w:szCs w:val="20"/>
              </w:rPr>
              <w:t>9</w:t>
            </w:r>
          </w:p>
        </w:tc>
        <w:tc>
          <w:tcPr>
            <w:tcW w:w="5411" w:type="dxa"/>
          </w:tcPr>
          <w:p w14:paraId="2130DD92" w14:textId="77777777" w:rsidR="00BC6260" w:rsidRPr="00357B4F" w:rsidRDefault="00BC6260" w:rsidP="004B2260">
            <w:pPr>
              <w:jc w:val="both"/>
              <w:rPr>
                <w:sz w:val="20"/>
                <w:szCs w:val="20"/>
              </w:rPr>
            </w:pPr>
            <w:r w:rsidRPr="00357B4F">
              <w:rPr>
                <w:sz w:val="20"/>
                <w:szCs w:val="20"/>
              </w:rPr>
              <w:t>Оформление титульных листов</w:t>
            </w:r>
          </w:p>
        </w:tc>
        <w:tc>
          <w:tcPr>
            <w:tcW w:w="1980" w:type="dxa"/>
          </w:tcPr>
          <w:p w14:paraId="6AB0EA54" w14:textId="77777777" w:rsidR="00BC6260" w:rsidRPr="00357B4F" w:rsidRDefault="00BC6260" w:rsidP="004B2260">
            <w:pPr>
              <w:jc w:val="center"/>
              <w:rPr>
                <w:sz w:val="20"/>
                <w:szCs w:val="20"/>
              </w:rPr>
            </w:pPr>
            <w:r w:rsidRPr="00357B4F">
              <w:rPr>
                <w:sz w:val="20"/>
                <w:szCs w:val="20"/>
              </w:rPr>
              <w:t>1 стр.</w:t>
            </w:r>
          </w:p>
        </w:tc>
        <w:tc>
          <w:tcPr>
            <w:tcW w:w="1539" w:type="dxa"/>
          </w:tcPr>
          <w:p w14:paraId="201A8384" w14:textId="77777777" w:rsidR="00BC6260" w:rsidRPr="00357B4F" w:rsidRDefault="00BC6260" w:rsidP="004B2260">
            <w:pPr>
              <w:jc w:val="center"/>
              <w:rPr>
                <w:sz w:val="20"/>
                <w:szCs w:val="20"/>
              </w:rPr>
            </w:pPr>
            <w:r w:rsidRPr="00357B4F">
              <w:rPr>
                <w:sz w:val="20"/>
                <w:szCs w:val="20"/>
              </w:rPr>
              <w:t>50 руб.</w:t>
            </w:r>
          </w:p>
        </w:tc>
      </w:tr>
      <w:tr w:rsidR="00BC6260" w:rsidRPr="00357B4F" w14:paraId="52290681" w14:textId="77777777" w:rsidTr="004B2260">
        <w:tc>
          <w:tcPr>
            <w:tcW w:w="851" w:type="dxa"/>
          </w:tcPr>
          <w:p w14:paraId="4EE73E49" w14:textId="77777777" w:rsidR="00BC6260" w:rsidRPr="00357B4F" w:rsidRDefault="00BC6260" w:rsidP="004B2260">
            <w:pPr>
              <w:rPr>
                <w:sz w:val="20"/>
                <w:szCs w:val="20"/>
              </w:rPr>
            </w:pPr>
            <w:r w:rsidRPr="00357B4F">
              <w:rPr>
                <w:sz w:val="20"/>
                <w:szCs w:val="20"/>
              </w:rPr>
              <w:t>10</w:t>
            </w:r>
          </w:p>
        </w:tc>
        <w:tc>
          <w:tcPr>
            <w:tcW w:w="5411" w:type="dxa"/>
          </w:tcPr>
          <w:p w14:paraId="184D4DD0" w14:textId="77777777" w:rsidR="00BC6260" w:rsidRPr="00357B4F" w:rsidRDefault="00BC6260" w:rsidP="004B2260">
            <w:pPr>
              <w:jc w:val="both"/>
              <w:rPr>
                <w:sz w:val="20"/>
                <w:szCs w:val="20"/>
              </w:rPr>
            </w:pPr>
            <w:r w:rsidRPr="00357B4F">
              <w:rPr>
                <w:sz w:val="20"/>
                <w:szCs w:val="20"/>
              </w:rPr>
              <w:t xml:space="preserve">Распечатка </w:t>
            </w:r>
          </w:p>
        </w:tc>
        <w:tc>
          <w:tcPr>
            <w:tcW w:w="1980" w:type="dxa"/>
          </w:tcPr>
          <w:p w14:paraId="68AEEF7D" w14:textId="77777777" w:rsidR="00BC6260" w:rsidRPr="00357B4F" w:rsidRDefault="00BC6260" w:rsidP="004B2260">
            <w:pPr>
              <w:jc w:val="center"/>
              <w:rPr>
                <w:sz w:val="20"/>
                <w:szCs w:val="20"/>
              </w:rPr>
            </w:pPr>
            <w:r w:rsidRPr="00357B4F">
              <w:rPr>
                <w:sz w:val="20"/>
                <w:szCs w:val="20"/>
              </w:rPr>
              <w:t>1 стр.</w:t>
            </w:r>
          </w:p>
        </w:tc>
        <w:tc>
          <w:tcPr>
            <w:tcW w:w="1539" w:type="dxa"/>
          </w:tcPr>
          <w:p w14:paraId="1A2680D4" w14:textId="77777777" w:rsidR="00BC6260" w:rsidRPr="00357B4F" w:rsidRDefault="00BC6260" w:rsidP="004B2260">
            <w:pPr>
              <w:jc w:val="center"/>
              <w:rPr>
                <w:sz w:val="20"/>
                <w:szCs w:val="20"/>
              </w:rPr>
            </w:pPr>
            <w:r w:rsidRPr="00357B4F">
              <w:rPr>
                <w:sz w:val="20"/>
                <w:szCs w:val="20"/>
              </w:rPr>
              <w:t>10 руб.</w:t>
            </w:r>
          </w:p>
        </w:tc>
      </w:tr>
      <w:tr w:rsidR="00BC6260" w:rsidRPr="00357B4F" w14:paraId="026DD3DA" w14:textId="77777777" w:rsidTr="004B2260">
        <w:tc>
          <w:tcPr>
            <w:tcW w:w="851" w:type="dxa"/>
          </w:tcPr>
          <w:p w14:paraId="0AEB5344" w14:textId="77777777" w:rsidR="00BC6260" w:rsidRPr="00357B4F" w:rsidRDefault="00BC6260" w:rsidP="004B2260">
            <w:pPr>
              <w:rPr>
                <w:sz w:val="20"/>
                <w:szCs w:val="20"/>
              </w:rPr>
            </w:pPr>
            <w:r w:rsidRPr="00357B4F">
              <w:rPr>
                <w:sz w:val="20"/>
                <w:szCs w:val="20"/>
              </w:rPr>
              <w:t>11</w:t>
            </w:r>
          </w:p>
        </w:tc>
        <w:tc>
          <w:tcPr>
            <w:tcW w:w="5411" w:type="dxa"/>
          </w:tcPr>
          <w:p w14:paraId="00E6075D" w14:textId="77777777" w:rsidR="00BC6260" w:rsidRPr="00357B4F" w:rsidRDefault="00BC6260" w:rsidP="004B2260">
            <w:pPr>
              <w:jc w:val="both"/>
              <w:rPr>
                <w:sz w:val="20"/>
                <w:szCs w:val="20"/>
              </w:rPr>
            </w:pPr>
            <w:r w:rsidRPr="00357B4F">
              <w:rPr>
                <w:sz w:val="20"/>
                <w:szCs w:val="20"/>
              </w:rPr>
              <w:t>Запись информации на электронные носители</w:t>
            </w:r>
          </w:p>
          <w:p w14:paraId="13B51BFB" w14:textId="77777777" w:rsidR="00BC6260" w:rsidRPr="00357B4F" w:rsidRDefault="00BC6260" w:rsidP="004B2260">
            <w:pPr>
              <w:jc w:val="both"/>
              <w:rPr>
                <w:sz w:val="20"/>
                <w:szCs w:val="20"/>
              </w:rPr>
            </w:pPr>
          </w:p>
          <w:p w14:paraId="25FF3192" w14:textId="77777777" w:rsidR="00BC6260" w:rsidRPr="00357B4F" w:rsidRDefault="00BC6260" w:rsidP="004B2260">
            <w:pPr>
              <w:jc w:val="both"/>
              <w:rPr>
                <w:sz w:val="20"/>
                <w:szCs w:val="20"/>
              </w:rPr>
            </w:pPr>
          </w:p>
          <w:p w14:paraId="4A1D74A9" w14:textId="77777777" w:rsidR="00BC6260" w:rsidRPr="00357B4F" w:rsidRDefault="00BC6260" w:rsidP="004B2260">
            <w:pPr>
              <w:jc w:val="both"/>
              <w:rPr>
                <w:sz w:val="20"/>
                <w:szCs w:val="20"/>
              </w:rPr>
            </w:pPr>
          </w:p>
          <w:p w14:paraId="67114595" w14:textId="77777777" w:rsidR="00BC6260" w:rsidRPr="00357B4F" w:rsidRDefault="00BC6260" w:rsidP="004B2260">
            <w:pPr>
              <w:jc w:val="both"/>
              <w:rPr>
                <w:sz w:val="20"/>
                <w:szCs w:val="20"/>
              </w:rPr>
            </w:pPr>
            <w:r w:rsidRPr="00357B4F">
              <w:rPr>
                <w:sz w:val="20"/>
                <w:szCs w:val="20"/>
              </w:rPr>
              <w:t xml:space="preserve">Запись 1 реферата </w:t>
            </w:r>
          </w:p>
        </w:tc>
        <w:tc>
          <w:tcPr>
            <w:tcW w:w="1980" w:type="dxa"/>
          </w:tcPr>
          <w:p w14:paraId="1CA7408B" w14:textId="77777777" w:rsidR="00BC6260" w:rsidRPr="00357B4F" w:rsidRDefault="00BC6260" w:rsidP="004B2260">
            <w:pPr>
              <w:jc w:val="center"/>
              <w:rPr>
                <w:sz w:val="20"/>
                <w:szCs w:val="20"/>
              </w:rPr>
            </w:pPr>
            <w:r w:rsidRPr="00357B4F">
              <w:rPr>
                <w:sz w:val="20"/>
                <w:szCs w:val="20"/>
              </w:rPr>
              <w:t>10МБ</w:t>
            </w:r>
          </w:p>
          <w:p w14:paraId="5763DF0C" w14:textId="77777777" w:rsidR="00BC6260" w:rsidRPr="00357B4F" w:rsidRDefault="00BC6260" w:rsidP="004B2260">
            <w:pPr>
              <w:jc w:val="center"/>
              <w:rPr>
                <w:sz w:val="20"/>
                <w:szCs w:val="20"/>
              </w:rPr>
            </w:pPr>
            <w:r w:rsidRPr="00357B4F">
              <w:rPr>
                <w:sz w:val="20"/>
                <w:szCs w:val="20"/>
              </w:rPr>
              <w:t>до 100МБ</w:t>
            </w:r>
          </w:p>
          <w:p w14:paraId="2D70C54C" w14:textId="77777777" w:rsidR="00BC6260" w:rsidRPr="00357B4F" w:rsidRDefault="00BC6260" w:rsidP="004B2260">
            <w:pPr>
              <w:jc w:val="center"/>
              <w:rPr>
                <w:sz w:val="20"/>
                <w:szCs w:val="20"/>
              </w:rPr>
            </w:pPr>
            <w:r w:rsidRPr="00357B4F">
              <w:rPr>
                <w:sz w:val="20"/>
                <w:szCs w:val="20"/>
              </w:rPr>
              <w:t xml:space="preserve"> 100-300МБ</w:t>
            </w:r>
          </w:p>
          <w:p w14:paraId="5A4DCAB3" w14:textId="77777777" w:rsidR="00BC6260" w:rsidRPr="00357B4F" w:rsidRDefault="00BC6260" w:rsidP="004B2260">
            <w:pPr>
              <w:jc w:val="center"/>
              <w:rPr>
                <w:sz w:val="20"/>
                <w:szCs w:val="20"/>
              </w:rPr>
            </w:pPr>
            <w:r w:rsidRPr="00357B4F">
              <w:rPr>
                <w:sz w:val="20"/>
                <w:szCs w:val="20"/>
              </w:rPr>
              <w:t>свыше 300МБ</w:t>
            </w:r>
          </w:p>
        </w:tc>
        <w:tc>
          <w:tcPr>
            <w:tcW w:w="1539" w:type="dxa"/>
          </w:tcPr>
          <w:p w14:paraId="756629EA" w14:textId="77777777" w:rsidR="00BC6260" w:rsidRPr="00357B4F" w:rsidRDefault="00BC6260" w:rsidP="004B2260">
            <w:pPr>
              <w:jc w:val="center"/>
              <w:rPr>
                <w:sz w:val="20"/>
                <w:szCs w:val="20"/>
              </w:rPr>
            </w:pPr>
            <w:r w:rsidRPr="00357B4F">
              <w:rPr>
                <w:sz w:val="20"/>
                <w:szCs w:val="20"/>
              </w:rPr>
              <w:t>5 руб.</w:t>
            </w:r>
          </w:p>
          <w:p w14:paraId="6B62DDA2" w14:textId="77777777" w:rsidR="00BC6260" w:rsidRPr="00357B4F" w:rsidRDefault="00BC6260" w:rsidP="004B2260">
            <w:pPr>
              <w:jc w:val="center"/>
              <w:rPr>
                <w:sz w:val="20"/>
                <w:szCs w:val="20"/>
              </w:rPr>
            </w:pPr>
            <w:r w:rsidRPr="00357B4F">
              <w:rPr>
                <w:sz w:val="20"/>
                <w:szCs w:val="20"/>
              </w:rPr>
              <w:t>10 руб.</w:t>
            </w:r>
          </w:p>
          <w:p w14:paraId="4ADD71C8" w14:textId="77777777" w:rsidR="00BC6260" w:rsidRPr="00357B4F" w:rsidRDefault="00BC6260" w:rsidP="004B2260">
            <w:pPr>
              <w:jc w:val="center"/>
              <w:rPr>
                <w:sz w:val="20"/>
                <w:szCs w:val="20"/>
              </w:rPr>
            </w:pPr>
            <w:r w:rsidRPr="00357B4F">
              <w:rPr>
                <w:sz w:val="20"/>
                <w:szCs w:val="20"/>
              </w:rPr>
              <w:t>15 руб.</w:t>
            </w:r>
          </w:p>
          <w:p w14:paraId="2C62EF15" w14:textId="77777777" w:rsidR="00BC6260" w:rsidRPr="00357B4F" w:rsidRDefault="00BC6260" w:rsidP="004B2260">
            <w:pPr>
              <w:jc w:val="center"/>
              <w:rPr>
                <w:sz w:val="20"/>
                <w:szCs w:val="20"/>
              </w:rPr>
            </w:pPr>
            <w:r w:rsidRPr="00357B4F">
              <w:rPr>
                <w:sz w:val="20"/>
                <w:szCs w:val="20"/>
              </w:rPr>
              <w:t>20 руб.</w:t>
            </w:r>
          </w:p>
          <w:p w14:paraId="6A7AC1E8" w14:textId="77777777" w:rsidR="00BC6260" w:rsidRPr="00357B4F" w:rsidRDefault="00BC6260" w:rsidP="004B2260">
            <w:pPr>
              <w:jc w:val="center"/>
              <w:rPr>
                <w:sz w:val="20"/>
                <w:szCs w:val="20"/>
              </w:rPr>
            </w:pPr>
            <w:r w:rsidRPr="00357B4F">
              <w:rPr>
                <w:sz w:val="20"/>
                <w:szCs w:val="20"/>
              </w:rPr>
              <w:t>10 руб.</w:t>
            </w:r>
          </w:p>
        </w:tc>
      </w:tr>
      <w:tr w:rsidR="00BC6260" w:rsidRPr="00357B4F" w14:paraId="52B23043" w14:textId="77777777" w:rsidTr="004B2260">
        <w:tc>
          <w:tcPr>
            <w:tcW w:w="851" w:type="dxa"/>
          </w:tcPr>
          <w:p w14:paraId="4A64FB41" w14:textId="77777777" w:rsidR="00BC6260" w:rsidRPr="00357B4F" w:rsidRDefault="00BC6260" w:rsidP="004B2260">
            <w:pPr>
              <w:rPr>
                <w:sz w:val="20"/>
                <w:szCs w:val="20"/>
              </w:rPr>
            </w:pPr>
            <w:r w:rsidRPr="00357B4F">
              <w:rPr>
                <w:sz w:val="20"/>
                <w:szCs w:val="20"/>
              </w:rPr>
              <w:t>12</w:t>
            </w:r>
          </w:p>
        </w:tc>
        <w:tc>
          <w:tcPr>
            <w:tcW w:w="5411" w:type="dxa"/>
          </w:tcPr>
          <w:p w14:paraId="1F07DB23" w14:textId="77777777" w:rsidR="00BC6260" w:rsidRPr="00357B4F" w:rsidRDefault="00BC6260" w:rsidP="004B2260">
            <w:pPr>
              <w:jc w:val="both"/>
              <w:rPr>
                <w:sz w:val="20"/>
                <w:szCs w:val="20"/>
              </w:rPr>
            </w:pPr>
            <w:r w:rsidRPr="00357B4F">
              <w:rPr>
                <w:sz w:val="20"/>
                <w:szCs w:val="20"/>
              </w:rPr>
              <w:t>За порчу книг</w:t>
            </w:r>
          </w:p>
        </w:tc>
        <w:tc>
          <w:tcPr>
            <w:tcW w:w="1980" w:type="dxa"/>
          </w:tcPr>
          <w:p w14:paraId="0B6E9520" w14:textId="77777777" w:rsidR="00BC6260" w:rsidRPr="00357B4F" w:rsidRDefault="00BC6260" w:rsidP="004B2260">
            <w:pPr>
              <w:jc w:val="center"/>
              <w:rPr>
                <w:sz w:val="20"/>
                <w:szCs w:val="20"/>
              </w:rPr>
            </w:pPr>
            <w:r w:rsidRPr="00357B4F">
              <w:rPr>
                <w:sz w:val="20"/>
                <w:szCs w:val="20"/>
              </w:rPr>
              <w:t>1 книга</w:t>
            </w:r>
          </w:p>
        </w:tc>
        <w:tc>
          <w:tcPr>
            <w:tcW w:w="1539" w:type="dxa"/>
          </w:tcPr>
          <w:p w14:paraId="2C5BA413" w14:textId="77777777" w:rsidR="00BC6260" w:rsidRPr="00357B4F" w:rsidRDefault="00BC6260" w:rsidP="004B2260">
            <w:pPr>
              <w:jc w:val="center"/>
              <w:rPr>
                <w:sz w:val="20"/>
                <w:szCs w:val="20"/>
              </w:rPr>
            </w:pPr>
            <w:r w:rsidRPr="00357B4F">
              <w:rPr>
                <w:sz w:val="20"/>
                <w:szCs w:val="20"/>
              </w:rPr>
              <w:t>в размере стоимости</w:t>
            </w:r>
          </w:p>
        </w:tc>
      </w:tr>
      <w:tr w:rsidR="00BC6260" w:rsidRPr="00357B4F" w14:paraId="53A892F8" w14:textId="77777777" w:rsidTr="004B2260">
        <w:tc>
          <w:tcPr>
            <w:tcW w:w="851" w:type="dxa"/>
          </w:tcPr>
          <w:p w14:paraId="18F25F7F" w14:textId="77777777" w:rsidR="00BC6260" w:rsidRPr="00357B4F" w:rsidRDefault="00BC6260" w:rsidP="004B2260">
            <w:pPr>
              <w:rPr>
                <w:sz w:val="20"/>
                <w:szCs w:val="20"/>
              </w:rPr>
            </w:pPr>
            <w:r w:rsidRPr="00357B4F">
              <w:rPr>
                <w:sz w:val="20"/>
                <w:szCs w:val="20"/>
              </w:rPr>
              <w:t>13</w:t>
            </w:r>
          </w:p>
        </w:tc>
        <w:tc>
          <w:tcPr>
            <w:tcW w:w="5411" w:type="dxa"/>
          </w:tcPr>
          <w:p w14:paraId="254646DB" w14:textId="77777777" w:rsidR="00BC6260" w:rsidRPr="00357B4F" w:rsidRDefault="00BC6260" w:rsidP="004B2260">
            <w:pPr>
              <w:jc w:val="both"/>
              <w:rPr>
                <w:sz w:val="20"/>
                <w:szCs w:val="20"/>
              </w:rPr>
            </w:pPr>
            <w:r w:rsidRPr="00357B4F">
              <w:rPr>
                <w:sz w:val="20"/>
                <w:szCs w:val="20"/>
              </w:rPr>
              <w:t>Проведение мероприятий вне стен библиотеки</w:t>
            </w:r>
          </w:p>
        </w:tc>
        <w:tc>
          <w:tcPr>
            <w:tcW w:w="1980" w:type="dxa"/>
          </w:tcPr>
          <w:p w14:paraId="1419107C" w14:textId="77777777" w:rsidR="00BC6260" w:rsidRPr="00357B4F" w:rsidRDefault="00BC6260" w:rsidP="004B2260">
            <w:pPr>
              <w:jc w:val="center"/>
              <w:rPr>
                <w:sz w:val="20"/>
                <w:szCs w:val="20"/>
              </w:rPr>
            </w:pPr>
            <w:r w:rsidRPr="00357B4F">
              <w:rPr>
                <w:sz w:val="20"/>
                <w:szCs w:val="20"/>
              </w:rPr>
              <w:t>1 мероприятие</w:t>
            </w:r>
          </w:p>
        </w:tc>
        <w:tc>
          <w:tcPr>
            <w:tcW w:w="1539" w:type="dxa"/>
          </w:tcPr>
          <w:p w14:paraId="209A1F1E" w14:textId="77777777" w:rsidR="00BC6260" w:rsidRPr="00357B4F" w:rsidRDefault="00BC6260" w:rsidP="004B2260">
            <w:pPr>
              <w:jc w:val="center"/>
              <w:rPr>
                <w:sz w:val="20"/>
                <w:szCs w:val="20"/>
              </w:rPr>
            </w:pPr>
            <w:r w:rsidRPr="00357B4F">
              <w:rPr>
                <w:sz w:val="20"/>
                <w:szCs w:val="20"/>
              </w:rPr>
              <w:t>цена договорная</w:t>
            </w:r>
          </w:p>
        </w:tc>
      </w:tr>
      <w:tr w:rsidR="00BC6260" w:rsidRPr="00357B4F" w14:paraId="638F3ACB" w14:textId="77777777" w:rsidTr="004B2260">
        <w:tc>
          <w:tcPr>
            <w:tcW w:w="851" w:type="dxa"/>
          </w:tcPr>
          <w:p w14:paraId="051B2278" w14:textId="77777777" w:rsidR="00BC6260" w:rsidRPr="00357B4F" w:rsidRDefault="00BC6260" w:rsidP="004B2260">
            <w:pPr>
              <w:rPr>
                <w:sz w:val="20"/>
                <w:szCs w:val="20"/>
              </w:rPr>
            </w:pPr>
            <w:r w:rsidRPr="00357B4F">
              <w:rPr>
                <w:sz w:val="20"/>
                <w:szCs w:val="20"/>
              </w:rPr>
              <w:t>14</w:t>
            </w:r>
          </w:p>
        </w:tc>
        <w:tc>
          <w:tcPr>
            <w:tcW w:w="5411" w:type="dxa"/>
          </w:tcPr>
          <w:p w14:paraId="7D05F80F" w14:textId="77777777" w:rsidR="00BC6260" w:rsidRPr="00357B4F" w:rsidRDefault="00BC6260" w:rsidP="004B2260">
            <w:pPr>
              <w:jc w:val="both"/>
              <w:rPr>
                <w:sz w:val="20"/>
                <w:szCs w:val="20"/>
              </w:rPr>
            </w:pPr>
            <w:r w:rsidRPr="00357B4F">
              <w:rPr>
                <w:sz w:val="20"/>
                <w:szCs w:val="20"/>
              </w:rPr>
              <w:t>Предоставление компьютерной техники для самостоятельной работы</w:t>
            </w:r>
          </w:p>
        </w:tc>
        <w:tc>
          <w:tcPr>
            <w:tcW w:w="1980" w:type="dxa"/>
          </w:tcPr>
          <w:p w14:paraId="690A4691" w14:textId="77777777" w:rsidR="00BC6260" w:rsidRPr="00357B4F" w:rsidRDefault="00BC6260" w:rsidP="004B2260">
            <w:pPr>
              <w:jc w:val="center"/>
              <w:rPr>
                <w:sz w:val="20"/>
                <w:szCs w:val="20"/>
              </w:rPr>
            </w:pPr>
            <w:r w:rsidRPr="00357B4F">
              <w:rPr>
                <w:sz w:val="20"/>
                <w:szCs w:val="20"/>
              </w:rPr>
              <w:t>1 час</w:t>
            </w:r>
          </w:p>
        </w:tc>
        <w:tc>
          <w:tcPr>
            <w:tcW w:w="1539" w:type="dxa"/>
          </w:tcPr>
          <w:p w14:paraId="4A4210E7" w14:textId="77777777" w:rsidR="00BC6260" w:rsidRPr="00357B4F" w:rsidRDefault="00BC6260" w:rsidP="004B2260">
            <w:pPr>
              <w:jc w:val="center"/>
              <w:rPr>
                <w:sz w:val="20"/>
                <w:szCs w:val="20"/>
              </w:rPr>
            </w:pPr>
            <w:r w:rsidRPr="00357B4F">
              <w:rPr>
                <w:sz w:val="20"/>
                <w:szCs w:val="20"/>
              </w:rPr>
              <w:t>25 руб.</w:t>
            </w:r>
          </w:p>
        </w:tc>
      </w:tr>
      <w:tr w:rsidR="00BC6260" w:rsidRPr="00357B4F" w14:paraId="2CE7AAD4" w14:textId="77777777" w:rsidTr="004B2260">
        <w:trPr>
          <w:trHeight w:val="588"/>
        </w:trPr>
        <w:tc>
          <w:tcPr>
            <w:tcW w:w="851" w:type="dxa"/>
          </w:tcPr>
          <w:p w14:paraId="08CF6587" w14:textId="77777777" w:rsidR="00BC6260" w:rsidRPr="00357B4F" w:rsidRDefault="00BC6260" w:rsidP="004B2260">
            <w:pPr>
              <w:rPr>
                <w:sz w:val="20"/>
                <w:szCs w:val="20"/>
              </w:rPr>
            </w:pPr>
            <w:r w:rsidRPr="00357B4F">
              <w:rPr>
                <w:sz w:val="20"/>
                <w:szCs w:val="20"/>
              </w:rPr>
              <w:t>15</w:t>
            </w:r>
          </w:p>
        </w:tc>
        <w:tc>
          <w:tcPr>
            <w:tcW w:w="5411" w:type="dxa"/>
          </w:tcPr>
          <w:p w14:paraId="17768F1D" w14:textId="77777777" w:rsidR="00BC6260" w:rsidRPr="00357B4F" w:rsidRDefault="00BC6260" w:rsidP="004B2260">
            <w:pPr>
              <w:jc w:val="both"/>
              <w:rPr>
                <w:sz w:val="20"/>
                <w:szCs w:val="20"/>
              </w:rPr>
            </w:pPr>
            <w:r w:rsidRPr="00357B4F">
              <w:rPr>
                <w:sz w:val="20"/>
                <w:szCs w:val="20"/>
              </w:rPr>
              <w:t>Сканирование материалов пользователя:</w:t>
            </w:r>
          </w:p>
          <w:p w14:paraId="3A5CFF50" w14:textId="77777777" w:rsidR="00BC6260" w:rsidRPr="00357B4F" w:rsidRDefault="00BC6260" w:rsidP="004B2260">
            <w:pPr>
              <w:jc w:val="both"/>
              <w:rPr>
                <w:sz w:val="20"/>
                <w:szCs w:val="20"/>
              </w:rPr>
            </w:pPr>
            <w:r w:rsidRPr="00357B4F">
              <w:rPr>
                <w:sz w:val="20"/>
                <w:szCs w:val="20"/>
              </w:rPr>
              <w:t xml:space="preserve"> Текста</w:t>
            </w:r>
          </w:p>
          <w:p w14:paraId="1CBB673F" w14:textId="77777777" w:rsidR="00BC6260" w:rsidRPr="00357B4F" w:rsidRDefault="00BC6260" w:rsidP="004B2260">
            <w:pPr>
              <w:jc w:val="both"/>
              <w:rPr>
                <w:sz w:val="20"/>
                <w:szCs w:val="20"/>
              </w:rPr>
            </w:pPr>
            <w:r w:rsidRPr="00357B4F">
              <w:rPr>
                <w:sz w:val="20"/>
                <w:szCs w:val="20"/>
              </w:rPr>
              <w:t xml:space="preserve"> Фотографий</w:t>
            </w:r>
          </w:p>
        </w:tc>
        <w:tc>
          <w:tcPr>
            <w:tcW w:w="1980" w:type="dxa"/>
          </w:tcPr>
          <w:p w14:paraId="5C74A4CA" w14:textId="77777777" w:rsidR="00BC6260" w:rsidRPr="00357B4F" w:rsidRDefault="00BC6260" w:rsidP="004B2260">
            <w:pPr>
              <w:jc w:val="center"/>
              <w:rPr>
                <w:sz w:val="20"/>
                <w:szCs w:val="20"/>
              </w:rPr>
            </w:pPr>
          </w:p>
          <w:p w14:paraId="01E2CF79" w14:textId="77777777" w:rsidR="00BC6260" w:rsidRPr="00357B4F" w:rsidRDefault="00BC6260" w:rsidP="004B2260">
            <w:pPr>
              <w:jc w:val="center"/>
              <w:rPr>
                <w:sz w:val="20"/>
                <w:szCs w:val="20"/>
              </w:rPr>
            </w:pPr>
            <w:r w:rsidRPr="00357B4F">
              <w:rPr>
                <w:sz w:val="20"/>
                <w:szCs w:val="20"/>
              </w:rPr>
              <w:t>1 лист</w:t>
            </w:r>
          </w:p>
          <w:p w14:paraId="753E129F" w14:textId="77777777" w:rsidR="00BC6260" w:rsidRPr="00357B4F" w:rsidRDefault="00BC6260" w:rsidP="004B2260">
            <w:pPr>
              <w:jc w:val="center"/>
              <w:rPr>
                <w:sz w:val="20"/>
                <w:szCs w:val="20"/>
              </w:rPr>
            </w:pPr>
            <w:r w:rsidRPr="00357B4F">
              <w:rPr>
                <w:sz w:val="20"/>
                <w:szCs w:val="20"/>
              </w:rPr>
              <w:t>1 фото</w:t>
            </w:r>
          </w:p>
        </w:tc>
        <w:tc>
          <w:tcPr>
            <w:tcW w:w="1539" w:type="dxa"/>
          </w:tcPr>
          <w:p w14:paraId="695D4A68" w14:textId="77777777" w:rsidR="00BC6260" w:rsidRPr="00357B4F" w:rsidRDefault="00BC6260" w:rsidP="004B2260">
            <w:pPr>
              <w:jc w:val="center"/>
              <w:rPr>
                <w:sz w:val="20"/>
                <w:szCs w:val="20"/>
              </w:rPr>
            </w:pPr>
          </w:p>
          <w:p w14:paraId="3AFC773C" w14:textId="77777777" w:rsidR="00BC6260" w:rsidRPr="00357B4F" w:rsidRDefault="00BC6260" w:rsidP="004B2260">
            <w:pPr>
              <w:jc w:val="center"/>
              <w:rPr>
                <w:sz w:val="20"/>
                <w:szCs w:val="20"/>
              </w:rPr>
            </w:pPr>
            <w:r w:rsidRPr="00357B4F">
              <w:rPr>
                <w:sz w:val="20"/>
                <w:szCs w:val="20"/>
              </w:rPr>
              <w:t>10 руб.</w:t>
            </w:r>
          </w:p>
          <w:p w14:paraId="02771184" w14:textId="77777777" w:rsidR="00BC6260" w:rsidRPr="00357B4F" w:rsidRDefault="00BC6260" w:rsidP="004B2260">
            <w:pPr>
              <w:jc w:val="center"/>
              <w:rPr>
                <w:sz w:val="20"/>
                <w:szCs w:val="20"/>
              </w:rPr>
            </w:pPr>
            <w:r w:rsidRPr="00357B4F">
              <w:rPr>
                <w:sz w:val="20"/>
                <w:szCs w:val="20"/>
              </w:rPr>
              <w:t>15 руб.</w:t>
            </w:r>
          </w:p>
        </w:tc>
      </w:tr>
      <w:tr w:rsidR="00BC6260" w:rsidRPr="00357B4F" w14:paraId="45EC2636" w14:textId="77777777" w:rsidTr="004B2260">
        <w:tc>
          <w:tcPr>
            <w:tcW w:w="851" w:type="dxa"/>
          </w:tcPr>
          <w:p w14:paraId="4E91517F" w14:textId="77777777" w:rsidR="00BC6260" w:rsidRPr="00357B4F" w:rsidRDefault="00BC6260" w:rsidP="004B2260">
            <w:pPr>
              <w:rPr>
                <w:sz w:val="20"/>
                <w:szCs w:val="20"/>
              </w:rPr>
            </w:pPr>
            <w:r w:rsidRPr="00357B4F">
              <w:rPr>
                <w:sz w:val="20"/>
                <w:szCs w:val="20"/>
              </w:rPr>
              <w:t>16</w:t>
            </w:r>
          </w:p>
        </w:tc>
        <w:tc>
          <w:tcPr>
            <w:tcW w:w="5411" w:type="dxa"/>
          </w:tcPr>
          <w:p w14:paraId="37F054BF" w14:textId="77777777" w:rsidR="00BC6260" w:rsidRPr="00357B4F" w:rsidRDefault="00BC6260" w:rsidP="004B2260">
            <w:pPr>
              <w:jc w:val="both"/>
              <w:rPr>
                <w:sz w:val="20"/>
                <w:szCs w:val="20"/>
              </w:rPr>
            </w:pPr>
            <w:r w:rsidRPr="00357B4F">
              <w:rPr>
                <w:sz w:val="20"/>
                <w:szCs w:val="20"/>
              </w:rPr>
              <w:t>Подготовка презентаций по заявкам пользователей</w:t>
            </w:r>
          </w:p>
        </w:tc>
        <w:tc>
          <w:tcPr>
            <w:tcW w:w="1980" w:type="dxa"/>
          </w:tcPr>
          <w:p w14:paraId="19EFF489" w14:textId="77777777" w:rsidR="00BC6260" w:rsidRPr="00357B4F" w:rsidRDefault="00BC6260" w:rsidP="004B2260">
            <w:pPr>
              <w:jc w:val="center"/>
              <w:rPr>
                <w:sz w:val="20"/>
                <w:szCs w:val="20"/>
              </w:rPr>
            </w:pPr>
            <w:r w:rsidRPr="00357B4F">
              <w:rPr>
                <w:sz w:val="20"/>
                <w:szCs w:val="20"/>
              </w:rPr>
              <w:t>1 презентация</w:t>
            </w:r>
          </w:p>
          <w:p w14:paraId="2584FABF" w14:textId="77777777" w:rsidR="00BC6260" w:rsidRPr="00357B4F" w:rsidRDefault="00BC6260" w:rsidP="004B2260">
            <w:pPr>
              <w:jc w:val="center"/>
              <w:rPr>
                <w:sz w:val="20"/>
                <w:szCs w:val="20"/>
              </w:rPr>
            </w:pPr>
            <w:r w:rsidRPr="00357B4F">
              <w:rPr>
                <w:sz w:val="20"/>
                <w:szCs w:val="20"/>
              </w:rPr>
              <w:t>(не менее 20 слайдов)</w:t>
            </w:r>
          </w:p>
        </w:tc>
        <w:tc>
          <w:tcPr>
            <w:tcW w:w="1539" w:type="dxa"/>
          </w:tcPr>
          <w:p w14:paraId="79943618" w14:textId="77777777" w:rsidR="00BC6260" w:rsidRPr="00357B4F" w:rsidRDefault="00BC6260" w:rsidP="004B2260">
            <w:pPr>
              <w:jc w:val="center"/>
              <w:rPr>
                <w:sz w:val="20"/>
                <w:szCs w:val="20"/>
              </w:rPr>
            </w:pPr>
            <w:r w:rsidRPr="00357B4F">
              <w:rPr>
                <w:sz w:val="20"/>
                <w:szCs w:val="20"/>
              </w:rPr>
              <w:t>200 руб.</w:t>
            </w:r>
          </w:p>
        </w:tc>
      </w:tr>
      <w:tr w:rsidR="00BC6260" w:rsidRPr="00357B4F" w14:paraId="24A5444C" w14:textId="77777777" w:rsidTr="004B2260">
        <w:tc>
          <w:tcPr>
            <w:tcW w:w="851" w:type="dxa"/>
          </w:tcPr>
          <w:p w14:paraId="0F82CA40" w14:textId="77777777" w:rsidR="00BC6260" w:rsidRPr="00357B4F" w:rsidRDefault="00BC6260" w:rsidP="004B2260">
            <w:pPr>
              <w:rPr>
                <w:sz w:val="20"/>
                <w:szCs w:val="20"/>
              </w:rPr>
            </w:pPr>
            <w:r w:rsidRPr="00357B4F">
              <w:rPr>
                <w:sz w:val="20"/>
                <w:szCs w:val="20"/>
              </w:rPr>
              <w:t>16</w:t>
            </w:r>
          </w:p>
        </w:tc>
        <w:tc>
          <w:tcPr>
            <w:tcW w:w="5411" w:type="dxa"/>
          </w:tcPr>
          <w:p w14:paraId="2795AA8E" w14:textId="77777777" w:rsidR="00BC6260" w:rsidRPr="00357B4F" w:rsidRDefault="00BC6260" w:rsidP="004B2260">
            <w:pPr>
              <w:jc w:val="both"/>
              <w:rPr>
                <w:sz w:val="20"/>
                <w:szCs w:val="20"/>
              </w:rPr>
            </w:pPr>
            <w:r w:rsidRPr="00357B4F">
              <w:rPr>
                <w:sz w:val="20"/>
                <w:szCs w:val="20"/>
              </w:rPr>
              <w:t>Доставка документов в оригиналах и копиях по МБА:</w:t>
            </w:r>
          </w:p>
          <w:p w14:paraId="33BCD0FE" w14:textId="77777777" w:rsidR="00BC6260" w:rsidRPr="00357B4F" w:rsidRDefault="00BC6260" w:rsidP="004B2260">
            <w:pPr>
              <w:jc w:val="both"/>
              <w:rPr>
                <w:sz w:val="20"/>
                <w:szCs w:val="20"/>
              </w:rPr>
            </w:pPr>
            <w:r w:rsidRPr="00357B4F">
              <w:rPr>
                <w:sz w:val="20"/>
                <w:szCs w:val="20"/>
              </w:rPr>
              <w:t>-почтовая пересылка</w:t>
            </w:r>
          </w:p>
          <w:p w14:paraId="6DAA7E15" w14:textId="77777777" w:rsidR="00BC6260" w:rsidRPr="00357B4F" w:rsidRDefault="00BC6260" w:rsidP="004B2260">
            <w:pPr>
              <w:jc w:val="both"/>
              <w:rPr>
                <w:sz w:val="20"/>
                <w:szCs w:val="20"/>
              </w:rPr>
            </w:pPr>
          </w:p>
          <w:p w14:paraId="40B3D55A" w14:textId="77777777" w:rsidR="00BC6260" w:rsidRPr="00357B4F" w:rsidRDefault="00BC6260" w:rsidP="004B2260">
            <w:pPr>
              <w:jc w:val="both"/>
              <w:rPr>
                <w:sz w:val="20"/>
                <w:szCs w:val="20"/>
              </w:rPr>
            </w:pPr>
            <w:r w:rsidRPr="00357B4F">
              <w:rPr>
                <w:sz w:val="20"/>
                <w:szCs w:val="20"/>
              </w:rPr>
              <w:lastRenderedPageBreak/>
              <w:t>- ЭДД</w:t>
            </w:r>
          </w:p>
        </w:tc>
        <w:tc>
          <w:tcPr>
            <w:tcW w:w="1980" w:type="dxa"/>
          </w:tcPr>
          <w:p w14:paraId="4E0CC2EC" w14:textId="77777777" w:rsidR="00BC6260" w:rsidRPr="00357B4F" w:rsidRDefault="00BC6260" w:rsidP="004B2260">
            <w:pPr>
              <w:jc w:val="center"/>
              <w:rPr>
                <w:sz w:val="20"/>
                <w:szCs w:val="20"/>
              </w:rPr>
            </w:pPr>
          </w:p>
          <w:p w14:paraId="5A9EC0C8" w14:textId="77777777" w:rsidR="00BC6260" w:rsidRPr="00357B4F" w:rsidRDefault="00BC6260" w:rsidP="004B2260">
            <w:pPr>
              <w:jc w:val="center"/>
              <w:rPr>
                <w:sz w:val="20"/>
                <w:szCs w:val="20"/>
              </w:rPr>
            </w:pPr>
            <w:r w:rsidRPr="00357B4F">
              <w:rPr>
                <w:sz w:val="20"/>
                <w:szCs w:val="20"/>
              </w:rPr>
              <w:t>1 заказ</w:t>
            </w:r>
          </w:p>
          <w:p w14:paraId="1756ABD3" w14:textId="77777777" w:rsidR="00BC6260" w:rsidRPr="00357B4F" w:rsidRDefault="00BC6260" w:rsidP="004B2260">
            <w:pPr>
              <w:jc w:val="center"/>
              <w:rPr>
                <w:sz w:val="20"/>
                <w:szCs w:val="20"/>
              </w:rPr>
            </w:pPr>
            <w:r w:rsidRPr="00357B4F">
              <w:rPr>
                <w:sz w:val="20"/>
                <w:szCs w:val="20"/>
              </w:rPr>
              <w:t>1 бандероль</w:t>
            </w:r>
          </w:p>
          <w:p w14:paraId="730A7818" w14:textId="77777777" w:rsidR="00BC6260" w:rsidRPr="00357B4F" w:rsidRDefault="00BC6260" w:rsidP="004B2260">
            <w:pPr>
              <w:jc w:val="center"/>
              <w:rPr>
                <w:sz w:val="20"/>
                <w:szCs w:val="20"/>
              </w:rPr>
            </w:pPr>
          </w:p>
          <w:p w14:paraId="73AE24A1" w14:textId="77777777" w:rsidR="00BC6260" w:rsidRPr="00357B4F" w:rsidRDefault="00BC6260" w:rsidP="004B2260">
            <w:pPr>
              <w:jc w:val="center"/>
              <w:rPr>
                <w:sz w:val="20"/>
                <w:szCs w:val="20"/>
              </w:rPr>
            </w:pPr>
            <w:r w:rsidRPr="00357B4F">
              <w:rPr>
                <w:sz w:val="20"/>
                <w:szCs w:val="20"/>
              </w:rPr>
              <w:t>1стр.</w:t>
            </w:r>
          </w:p>
        </w:tc>
        <w:tc>
          <w:tcPr>
            <w:tcW w:w="1539" w:type="dxa"/>
          </w:tcPr>
          <w:p w14:paraId="7AC034B0" w14:textId="77777777" w:rsidR="00BC6260" w:rsidRPr="00357B4F" w:rsidRDefault="00BC6260" w:rsidP="004B2260">
            <w:pPr>
              <w:jc w:val="center"/>
              <w:rPr>
                <w:sz w:val="20"/>
                <w:szCs w:val="20"/>
              </w:rPr>
            </w:pPr>
          </w:p>
          <w:p w14:paraId="3AB23C0C" w14:textId="77777777" w:rsidR="00BC6260" w:rsidRPr="00357B4F" w:rsidRDefault="00BC6260" w:rsidP="004B2260">
            <w:pPr>
              <w:jc w:val="center"/>
              <w:rPr>
                <w:sz w:val="20"/>
                <w:szCs w:val="20"/>
              </w:rPr>
            </w:pPr>
            <w:r w:rsidRPr="00357B4F">
              <w:rPr>
                <w:sz w:val="20"/>
                <w:szCs w:val="20"/>
              </w:rPr>
              <w:t>10 руб.</w:t>
            </w:r>
          </w:p>
          <w:p w14:paraId="62B678CA" w14:textId="77777777" w:rsidR="00BC6260" w:rsidRPr="00357B4F" w:rsidRDefault="00BC6260" w:rsidP="004B2260">
            <w:pPr>
              <w:jc w:val="center"/>
              <w:rPr>
                <w:sz w:val="20"/>
                <w:szCs w:val="20"/>
              </w:rPr>
            </w:pPr>
            <w:r w:rsidRPr="00357B4F">
              <w:rPr>
                <w:sz w:val="20"/>
                <w:szCs w:val="20"/>
              </w:rPr>
              <w:lastRenderedPageBreak/>
              <w:t>по тарифам почтовой связи</w:t>
            </w:r>
          </w:p>
          <w:p w14:paraId="0D44D4D2" w14:textId="77777777" w:rsidR="00BC6260" w:rsidRPr="00357B4F" w:rsidRDefault="00BC6260" w:rsidP="004B2260">
            <w:pPr>
              <w:jc w:val="center"/>
              <w:rPr>
                <w:sz w:val="20"/>
                <w:szCs w:val="20"/>
              </w:rPr>
            </w:pPr>
            <w:r w:rsidRPr="00357B4F">
              <w:rPr>
                <w:sz w:val="20"/>
                <w:szCs w:val="20"/>
              </w:rPr>
              <w:t>13 руб.</w:t>
            </w:r>
          </w:p>
        </w:tc>
      </w:tr>
      <w:tr w:rsidR="00BC6260" w:rsidRPr="00357B4F" w14:paraId="3719ECE9" w14:textId="77777777" w:rsidTr="004B2260">
        <w:tc>
          <w:tcPr>
            <w:tcW w:w="851" w:type="dxa"/>
          </w:tcPr>
          <w:p w14:paraId="7339E070" w14:textId="77777777" w:rsidR="00BC6260" w:rsidRPr="00357B4F" w:rsidRDefault="00BC6260" w:rsidP="004B2260">
            <w:pPr>
              <w:rPr>
                <w:sz w:val="20"/>
                <w:szCs w:val="20"/>
              </w:rPr>
            </w:pPr>
            <w:r w:rsidRPr="00357B4F">
              <w:rPr>
                <w:sz w:val="20"/>
                <w:szCs w:val="20"/>
              </w:rPr>
              <w:lastRenderedPageBreak/>
              <w:t>17</w:t>
            </w:r>
          </w:p>
        </w:tc>
        <w:tc>
          <w:tcPr>
            <w:tcW w:w="5411" w:type="dxa"/>
          </w:tcPr>
          <w:p w14:paraId="0E6417CF" w14:textId="77777777" w:rsidR="00BC6260" w:rsidRPr="00357B4F" w:rsidRDefault="00BC6260" w:rsidP="004B2260">
            <w:pPr>
              <w:jc w:val="both"/>
              <w:rPr>
                <w:sz w:val="20"/>
                <w:szCs w:val="20"/>
              </w:rPr>
            </w:pPr>
            <w:r w:rsidRPr="00357B4F">
              <w:rPr>
                <w:sz w:val="20"/>
                <w:szCs w:val="20"/>
              </w:rPr>
              <w:t>Выдача документов из читального зала</w:t>
            </w:r>
          </w:p>
        </w:tc>
        <w:tc>
          <w:tcPr>
            <w:tcW w:w="1980" w:type="dxa"/>
          </w:tcPr>
          <w:p w14:paraId="30F22210" w14:textId="77777777" w:rsidR="00BC6260" w:rsidRPr="00357B4F" w:rsidRDefault="00BC6260" w:rsidP="004B2260">
            <w:pPr>
              <w:jc w:val="center"/>
              <w:rPr>
                <w:sz w:val="20"/>
                <w:szCs w:val="20"/>
              </w:rPr>
            </w:pPr>
            <w:r w:rsidRPr="00357B4F">
              <w:rPr>
                <w:sz w:val="20"/>
                <w:szCs w:val="20"/>
              </w:rPr>
              <w:t>1 документ/</w:t>
            </w:r>
          </w:p>
          <w:p w14:paraId="54118CB0" w14:textId="77777777" w:rsidR="00BC6260" w:rsidRPr="00357B4F" w:rsidRDefault="00BC6260" w:rsidP="004B2260">
            <w:pPr>
              <w:jc w:val="center"/>
              <w:rPr>
                <w:sz w:val="20"/>
                <w:szCs w:val="20"/>
              </w:rPr>
            </w:pPr>
            <w:r w:rsidRPr="00357B4F">
              <w:rPr>
                <w:sz w:val="20"/>
                <w:szCs w:val="20"/>
              </w:rPr>
              <w:t>сутки</w:t>
            </w:r>
          </w:p>
        </w:tc>
        <w:tc>
          <w:tcPr>
            <w:tcW w:w="1539" w:type="dxa"/>
          </w:tcPr>
          <w:p w14:paraId="404F23B7" w14:textId="77777777" w:rsidR="00BC6260" w:rsidRPr="00357B4F" w:rsidRDefault="00BC6260" w:rsidP="004B2260">
            <w:pPr>
              <w:jc w:val="center"/>
              <w:rPr>
                <w:sz w:val="20"/>
                <w:szCs w:val="20"/>
              </w:rPr>
            </w:pPr>
            <w:r w:rsidRPr="00357B4F">
              <w:rPr>
                <w:sz w:val="20"/>
                <w:szCs w:val="20"/>
              </w:rPr>
              <w:t>10 руб.</w:t>
            </w:r>
          </w:p>
        </w:tc>
      </w:tr>
      <w:tr w:rsidR="00BC6260" w:rsidRPr="00357B4F" w14:paraId="63414930" w14:textId="77777777" w:rsidTr="004B2260">
        <w:tc>
          <w:tcPr>
            <w:tcW w:w="851" w:type="dxa"/>
          </w:tcPr>
          <w:p w14:paraId="78A280C8" w14:textId="77777777" w:rsidR="00BC6260" w:rsidRPr="00357B4F" w:rsidRDefault="00BC6260" w:rsidP="004B2260">
            <w:pPr>
              <w:rPr>
                <w:sz w:val="20"/>
                <w:szCs w:val="20"/>
              </w:rPr>
            </w:pPr>
            <w:r w:rsidRPr="00357B4F">
              <w:rPr>
                <w:sz w:val="20"/>
                <w:szCs w:val="20"/>
              </w:rPr>
              <w:t>18</w:t>
            </w:r>
          </w:p>
        </w:tc>
        <w:tc>
          <w:tcPr>
            <w:tcW w:w="5411" w:type="dxa"/>
          </w:tcPr>
          <w:p w14:paraId="0D336634" w14:textId="77777777" w:rsidR="00BC6260" w:rsidRPr="00357B4F" w:rsidRDefault="00BC6260" w:rsidP="004B2260">
            <w:pPr>
              <w:jc w:val="both"/>
              <w:rPr>
                <w:sz w:val="20"/>
                <w:szCs w:val="20"/>
              </w:rPr>
            </w:pPr>
            <w:r w:rsidRPr="00357B4F">
              <w:rPr>
                <w:sz w:val="20"/>
                <w:szCs w:val="20"/>
              </w:rPr>
              <w:t xml:space="preserve">Брошюрование </w:t>
            </w:r>
          </w:p>
        </w:tc>
        <w:tc>
          <w:tcPr>
            <w:tcW w:w="1980" w:type="dxa"/>
          </w:tcPr>
          <w:p w14:paraId="07E4A1F3" w14:textId="77777777" w:rsidR="00BC6260" w:rsidRPr="00357B4F" w:rsidRDefault="00BC6260" w:rsidP="004B2260">
            <w:pPr>
              <w:jc w:val="center"/>
              <w:rPr>
                <w:sz w:val="20"/>
                <w:szCs w:val="20"/>
              </w:rPr>
            </w:pPr>
            <w:r w:rsidRPr="00357B4F">
              <w:rPr>
                <w:sz w:val="20"/>
                <w:szCs w:val="20"/>
              </w:rPr>
              <w:t>1 документ</w:t>
            </w:r>
          </w:p>
        </w:tc>
        <w:tc>
          <w:tcPr>
            <w:tcW w:w="1539" w:type="dxa"/>
          </w:tcPr>
          <w:p w14:paraId="69259E92" w14:textId="77777777" w:rsidR="00BC6260" w:rsidRPr="00357B4F" w:rsidRDefault="00BC6260" w:rsidP="004B2260">
            <w:pPr>
              <w:jc w:val="center"/>
              <w:rPr>
                <w:sz w:val="20"/>
                <w:szCs w:val="20"/>
              </w:rPr>
            </w:pPr>
            <w:r w:rsidRPr="00357B4F">
              <w:rPr>
                <w:sz w:val="20"/>
                <w:szCs w:val="20"/>
              </w:rPr>
              <w:t>100 руб.</w:t>
            </w:r>
          </w:p>
        </w:tc>
      </w:tr>
      <w:tr w:rsidR="00BC6260" w:rsidRPr="00357B4F" w14:paraId="35A33CF9" w14:textId="77777777" w:rsidTr="004B2260">
        <w:tc>
          <w:tcPr>
            <w:tcW w:w="851" w:type="dxa"/>
          </w:tcPr>
          <w:p w14:paraId="5AA1A3D5" w14:textId="77777777" w:rsidR="00BC6260" w:rsidRPr="00357B4F" w:rsidRDefault="00BC6260" w:rsidP="004B2260">
            <w:pPr>
              <w:rPr>
                <w:sz w:val="20"/>
                <w:szCs w:val="20"/>
              </w:rPr>
            </w:pPr>
            <w:r w:rsidRPr="00357B4F">
              <w:rPr>
                <w:sz w:val="20"/>
                <w:szCs w:val="20"/>
              </w:rPr>
              <w:t>19</w:t>
            </w:r>
          </w:p>
        </w:tc>
        <w:tc>
          <w:tcPr>
            <w:tcW w:w="5411" w:type="dxa"/>
          </w:tcPr>
          <w:p w14:paraId="061703B7" w14:textId="77777777" w:rsidR="00BC6260" w:rsidRPr="00357B4F" w:rsidRDefault="00BC6260" w:rsidP="004B2260">
            <w:pPr>
              <w:jc w:val="both"/>
              <w:rPr>
                <w:sz w:val="20"/>
                <w:szCs w:val="20"/>
              </w:rPr>
            </w:pPr>
            <w:r w:rsidRPr="00357B4F">
              <w:rPr>
                <w:sz w:val="20"/>
                <w:szCs w:val="20"/>
              </w:rPr>
              <w:t>Проведение мероприятий по Пушкинской карте</w:t>
            </w:r>
          </w:p>
        </w:tc>
        <w:tc>
          <w:tcPr>
            <w:tcW w:w="1980" w:type="dxa"/>
          </w:tcPr>
          <w:p w14:paraId="3BF63515" w14:textId="77777777" w:rsidR="00BC6260" w:rsidRPr="00357B4F" w:rsidRDefault="00BC6260" w:rsidP="004B2260">
            <w:pPr>
              <w:jc w:val="center"/>
              <w:rPr>
                <w:sz w:val="20"/>
                <w:szCs w:val="20"/>
              </w:rPr>
            </w:pPr>
            <w:r w:rsidRPr="00357B4F">
              <w:rPr>
                <w:sz w:val="20"/>
                <w:szCs w:val="20"/>
              </w:rPr>
              <w:t>1 мероприятие</w:t>
            </w:r>
          </w:p>
        </w:tc>
        <w:tc>
          <w:tcPr>
            <w:tcW w:w="1539" w:type="dxa"/>
          </w:tcPr>
          <w:p w14:paraId="6F5F49E8" w14:textId="77777777" w:rsidR="00BC6260" w:rsidRPr="00357B4F" w:rsidRDefault="00BC6260" w:rsidP="004B2260">
            <w:pPr>
              <w:jc w:val="center"/>
              <w:rPr>
                <w:sz w:val="20"/>
                <w:szCs w:val="20"/>
              </w:rPr>
            </w:pPr>
            <w:r w:rsidRPr="00357B4F">
              <w:rPr>
                <w:sz w:val="20"/>
                <w:szCs w:val="20"/>
              </w:rPr>
              <w:t>Цена договорная</w:t>
            </w:r>
          </w:p>
        </w:tc>
      </w:tr>
    </w:tbl>
    <w:p w14:paraId="5266E151" w14:textId="77777777" w:rsidR="00BC6260" w:rsidRPr="00357B4F" w:rsidRDefault="00BC6260" w:rsidP="00BC6260">
      <w:pPr>
        <w:pStyle w:val="a5"/>
        <w:ind w:left="567" w:firstLine="567"/>
        <w:rPr>
          <w:b/>
          <w:sz w:val="20"/>
          <w:szCs w:val="20"/>
        </w:rPr>
      </w:pPr>
    </w:p>
    <w:p w14:paraId="4FDEB77E" w14:textId="77777777" w:rsidR="00BC6260" w:rsidRPr="00357B4F" w:rsidRDefault="00BC6260" w:rsidP="00BC6260">
      <w:pPr>
        <w:rPr>
          <w:sz w:val="20"/>
          <w:szCs w:val="20"/>
        </w:rPr>
      </w:pPr>
      <w:r w:rsidRPr="00357B4F">
        <w:rPr>
          <w:sz w:val="20"/>
          <w:szCs w:val="20"/>
        </w:rPr>
        <w:t xml:space="preserve">Примечание: Льготы, предусмотренные ФЗ, предоставляются категориям граждан по предъявлению соответствующих документов: </w:t>
      </w:r>
    </w:p>
    <w:p w14:paraId="2E323929" w14:textId="77777777" w:rsidR="00BC6260" w:rsidRPr="00357B4F" w:rsidRDefault="00BC6260" w:rsidP="00BC6260">
      <w:pPr>
        <w:rPr>
          <w:color w:val="000000"/>
          <w:sz w:val="20"/>
          <w:szCs w:val="20"/>
        </w:rPr>
      </w:pPr>
      <w:r w:rsidRPr="00357B4F">
        <w:rPr>
          <w:color w:val="000000"/>
          <w:sz w:val="20"/>
          <w:szCs w:val="20"/>
        </w:rPr>
        <w:t>детям из многодетных семей (3 детей и более);</w:t>
      </w:r>
    </w:p>
    <w:p w14:paraId="57C7B24F" w14:textId="77777777" w:rsidR="00BC6260" w:rsidRPr="00357B4F" w:rsidRDefault="00BC6260" w:rsidP="00BC6260">
      <w:pPr>
        <w:rPr>
          <w:color w:val="000000"/>
          <w:sz w:val="20"/>
          <w:szCs w:val="20"/>
        </w:rPr>
      </w:pPr>
      <w:r w:rsidRPr="00357B4F">
        <w:rPr>
          <w:color w:val="000000"/>
          <w:sz w:val="20"/>
          <w:szCs w:val="20"/>
        </w:rPr>
        <w:t>детям из неблагополучных семей;</w:t>
      </w:r>
    </w:p>
    <w:p w14:paraId="2310676E" w14:textId="77777777" w:rsidR="00BC6260" w:rsidRPr="00357B4F" w:rsidRDefault="00BC6260" w:rsidP="00BC6260">
      <w:pPr>
        <w:rPr>
          <w:color w:val="000000"/>
          <w:sz w:val="20"/>
          <w:szCs w:val="20"/>
        </w:rPr>
      </w:pPr>
      <w:r w:rsidRPr="00357B4F">
        <w:rPr>
          <w:color w:val="000000"/>
          <w:sz w:val="20"/>
          <w:szCs w:val="20"/>
        </w:rPr>
        <w:t>детям – сиротам.</w:t>
      </w:r>
    </w:p>
    <w:p w14:paraId="475C9B8F" w14:textId="77777777" w:rsidR="00BC6260" w:rsidRPr="00357B4F" w:rsidRDefault="00BC6260" w:rsidP="00BC6260">
      <w:pPr>
        <w:rPr>
          <w:color w:val="000000"/>
          <w:sz w:val="20"/>
          <w:szCs w:val="20"/>
        </w:rPr>
      </w:pPr>
      <w:r w:rsidRPr="00357B4F">
        <w:rPr>
          <w:color w:val="000000"/>
          <w:sz w:val="20"/>
          <w:szCs w:val="20"/>
        </w:rPr>
        <w:t>детям с ограниченными возможностям;</w:t>
      </w:r>
    </w:p>
    <w:p w14:paraId="46C8AA6B" w14:textId="77777777" w:rsidR="00BC6260" w:rsidRPr="00357B4F" w:rsidRDefault="00BC6260" w:rsidP="00BC6260">
      <w:pPr>
        <w:rPr>
          <w:color w:val="000000"/>
          <w:sz w:val="20"/>
          <w:szCs w:val="20"/>
        </w:rPr>
      </w:pPr>
      <w:r w:rsidRPr="00357B4F">
        <w:rPr>
          <w:color w:val="000000"/>
          <w:sz w:val="20"/>
          <w:szCs w:val="20"/>
        </w:rPr>
        <w:t>детям участников СВО.</w:t>
      </w:r>
    </w:p>
    <w:p w14:paraId="1B3EB32D" w14:textId="77777777" w:rsidR="00BC6260" w:rsidRPr="00357B4F" w:rsidRDefault="00BC6260" w:rsidP="00BC6260">
      <w:pPr>
        <w:pStyle w:val="a5"/>
        <w:ind w:left="567" w:firstLine="567"/>
        <w:jc w:val="both"/>
        <w:rPr>
          <w:b/>
          <w:sz w:val="20"/>
          <w:szCs w:val="20"/>
        </w:rPr>
      </w:pPr>
    </w:p>
    <w:p w14:paraId="4F6C72D4" w14:textId="066C2F98" w:rsidR="00BC6260" w:rsidRDefault="00BC6260" w:rsidP="00BC6260">
      <w:pPr>
        <w:pStyle w:val="a5"/>
        <w:ind w:left="567" w:firstLine="567"/>
        <w:jc w:val="both"/>
        <w:rPr>
          <w:sz w:val="20"/>
          <w:szCs w:val="20"/>
        </w:rPr>
      </w:pPr>
    </w:p>
    <w:p w14:paraId="2F74A24F" w14:textId="747FD883" w:rsidR="00BC6260" w:rsidRPr="00BC6260" w:rsidRDefault="00BC6260" w:rsidP="00BC6260">
      <w:pPr>
        <w:pStyle w:val="a5"/>
        <w:ind w:right="4535" w:firstLine="567"/>
        <w:jc w:val="both"/>
        <w:rPr>
          <w:sz w:val="20"/>
          <w:szCs w:val="20"/>
        </w:rPr>
      </w:pPr>
      <w:r w:rsidRPr="00A77205">
        <w:rPr>
          <w:sz w:val="20"/>
          <w:szCs w:val="20"/>
        </w:rPr>
        <w:t xml:space="preserve">Постановление администрации Аликовского муниципального округа Чувашской Республики от </w:t>
      </w:r>
      <w:r>
        <w:rPr>
          <w:sz w:val="20"/>
          <w:szCs w:val="20"/>
        </w:rPr>
        <w:t>14.04</w:t>
      </w:r>
      <w:r w:rsidRPr="00A77205">
        <w:rPr>
          <w:sz w:val="20"/>
          <w:szCs w:val="20"/>
        </w:rPr>
        <w:t xml:space="preserve">.2023 г. № </w:t>
      </w:r>
      <w:r>
        <w:rPr>
          <w:sz w:val="20"/>
          <w:szCs w:val="20"/>
        </w:rPr>
        <w:t>490 «</w:t>
      </w:r>
      <w:r w:rsidRPr="00BC6260">
        <w:rPr>
          <w:sz w:val="20"/>
          <w:szCs w:val="20"/>
        </w:rPr>
        <w:t>О мерах по реализации решения Собрания депутатов Аликовского муниципального округа Чувашской Республики «О внесении изменений в бюджет Аликовского муниципального округа Чувашской Республики на 2023 год и на плановый период 2024 и 2025 годов»</w:t>
      </w:r>
      <w:r>
        <w:rPr>
          <w:sz w:val="20"/>
          <w:szCs w:val="20"/>
        </w:rPr>
        <w:t>»</w:t>
      </w:r>
    </w:p>
    <w:p w14:paraId="7F6A9569" w14:textId="67A1FD51" w:rsidR="00BC6260" w:rsidRDefault="00BC6260" w:rsidP="00BC6260">
      <w:pPr>
        <w:pStyle w:val="a5"/>
        <w:ind w:firstLine="567"/>
        <w:jc w:val="both"/>
        <w:rPr>
          <w:sz w:val="20"/>
          <w:szCs w:val="20"/>
        </w:rPr>
      </w:pPr>
    </w:p>
    <w:p w14:paraId="66185DAD" w14:textId="77777777" w:rsidR="00BC6260" w:rsidRPr="00F86D6E" w:rsidRDefault="00BC6260" w:rsidP="00BC6260">
      <w:pPr>
        <w:autoSpaceDE w:val="0"/>
        <w:autoSpaceDN w:val="0"/>
        <w:ind w:firstLine="709"/>
        <w:jc w:val="both"/>
        <w:rPr>
          <w:sz w:val="20"/>
          <w:szCs w:val="20"/>
        </w:rPr>
      </w:pPr>
      <w:r w:rsidRPr="00F86D6E">
        <w:rPr>
          <w:sz w:val="20"/>
          <w:szCs w:val="20"/>
        </w:rPr>
        <w:t>В соответствии с решением Собрания депутатов Аликовского муниципального округа Чувашской Республики от 14 апреля 2023 г. № 137 «О внесении изменений в решение Собрания депутатов Аликовского муниципального округа «О бюджете Аликовского муниципального округа Чувашской Республики на 2023 год и на плановый период 2024 и 2025 годов», администрация Аликовского муниципального округа Чувашской Республики п о с т а н о в л я е т:</w:t>
      </w:r>
    </w:p>
    <w:p w14:paraId="4FCEB167" w14:textId="77777777" w:rsidR="00BC6260" w:rsidRPr="00F86D6E" w:rsidRDefault="00BC6260" w:rsidP="00BC6260">
      <w:pPr>
        <w:autoSpaceDE w:val="0"/>
        <w:autoSpaceDN w:val="0"/>
        <w:ind w:firstLine="709"/>
        <w:jc w:val="both"/>
        <w:rPr>
          <w:sz w:val="20"/>
          <w:szCs w:val="20"/>
        </w:rPr>
      </w:pPr>
      <w:r w:rsidRPr="00F86D6E">
        <w:rPr>
          <w:sz w:val="20"/>
          <w:szCs w:val="20"/>
        </w:rPr>
        <w:t>1. Принять к исполнению бюджет Аликовского муниципального округа Чувашской Республики на 2023 год и на плановый период 2024 и 2025 годов с учетом изменений, внесенных решением Собрания депутатов Аликовского муниципального округа от 14 апреля 2023 г. № 137 «О внесении изменений в Решение Собрания депутатов Аликовского муниципального округа Чувашской Республики «О бюджете Аликовского муниципального округа Чувашской Республики на 2023 и на плановый период 2024 и 2025 годов» (далее – Решение).</w:t>
      </w:r>
    </w:p>
    <w:p w14:paraId="4778AA6A" w14:textId="77777777" w:rsidR="00BC6260" w:rsidRPr="00F86D6E" w:rsidRDefault="00BC6260" w:rsidP="00BC6260">
      <w:pPr>
        <w:autoSpaceDE w:val="0"/>
        <w:autoSpaceDN w:val="0"/>
        <w:ind w:firstLine="709"/>
        <w:jc w:val="both"/>
        <w:rPr>
          <w:sz w:val="20"/>
          <w:szCs w:val="20"/>
        </w:rPr>
      </w:pPr>
      <w:r w:rsidRPr="00F86D6E">
        <w:rPr>
          <w:sz w:val="20"/>
          <w:szCs w:val="20"/>
        </w:rPr>
        <w:t>2. Утвердить прилагаемый перечень мероприятий по реализации Решения согласно Приложению, к настоящему Постановлению.</w:t>
      </w:r>
    </w:p>
    <w:p w14:paraId="7B2E70DB" w14:textId="77777777" w:rsidR="00BC6260" w:rsidRPr="00F86D6E" w:rsidRDefault="00BC6260" w:rsidP="00BC6260">
      <w:pPr>
        <w:autoSpaceDE w:val="0"/>
        <w:autoSpaceDN w:val="0"/>
        <w:ind w:firstLine="709"/>
        <w:jc w:val="both"/>
        <w:rPr>
          <w:sz w:val="20"/>
          <w:szCs w:val="20"/>
        </w:rPr>
      </w:pPr>
      <w:r w:rsidRPr="00F86D6E">
        <w:rPr>
          <w:sz w:val="20"/>
          <w:szCs w:val="20"/>
        </w:rPr>
        <w:t>3. Главным распорядителям и получателям средств бюджета Аликовского муниципального округа Чувашской Республики обеспечить результативное использование безвозмездных поступлений, имеющих целевое назначение.</w:t>
      </w:r>
    </w:p>
    <w:p w14:paraId="3FAC8548" w14:textId="77777777" w:rsidR="00BC6260" w:rsidRPr="00F86D6E" w:rsidRDefault="00BC6260" w:rsidP="00BC6260">
      <w:pPr>
        <w:autoSpaceDE w:val="0"/>
        <w:autoSpaceDN w:val="0"/>
        <w:ind w:firstLine="709"/>
        <w:jc w:val="both"/>
        <w:rPr>
          <w:sz w:val="20"/>
          <w:szCs w:val="20"/>
        </w:rPr>
      </w:pPr>
      <w:r w:rsidRPr="00F86D6E">
        <w:rPr>
          <w:sz w:val="20"/>
          <w:szCs w:val="20"/>
        </w:rPr>
        <w:t>4. Настоящее постановление подлежит официальному опубликованию (обнародованию) в периодическом печатном издании «Аликовский вестник».</w:t>
      </w:r>
    </w:p>
    <w:p w14:paraId="58820195" w14:textId="77777777" w:rsidR="00BC6260" w:rsidRPr="00F86D6E" w:rsidRDefault="00BC6260" w:rsidP="00BC6260">
      <w:pPr>
        <w:pStyle w:val="FR3"/>
        <w:ind w:right="-8" w:firstLine="709"/>
        <w:jc w:val="both"/>
        <w:rPr>
          <w:sz w:val="20"/>
        </w:rPr>
      </w:pPr>
    </w:p>
    <w:p w14:paraId="0E839696" w14:textId="77777777" w:rsidR="00BC6260" w:rsidRPr="00F86D6E" w:rsidRDefault="00BC6260" w:rsidP="00BC6260">
      <w:pPr>
        <w:pStyle w:val="FR3"/>
        <w:ind w:right="-8" w:firstLine="709"/>
        <w:jc w:val="both"/>
        <w:rPr>
          <w:sz w:val="20"/>
        </w:rPr>
      </w:pPr>
    </w:p>
    <w:p w14:paraId="6934A9B8" w14:textId="77777777" w:rsidR="00BC6260" w:rsidRPr="00F86D6E" w:rsidRDefault="00BC6260" w:rsidP="00BC6260">
      <w:pPr>
        <w:pStyle w:val="FR3"/>
        <w:tabs>
          <w:tab w:val="left" w:pos="1134"/>
        </w:tabs>
        <w:ind w:right="-8"/>
        <w:jc w:val="both"/>
        <w:rPr>
          <w:sz w:val="20"/>
        </w:rPr>
      </w:pPr>
      <w:r w:rsidRPr="00F86D6E">
        <w:rPr>
          <w:sz w:val="20"/>
        </w:rPr>
        <w:t>Врио главы Аликовского</w:t>
      </w:r>
    </w:p>
    <w:p w14:paraId="245FDEA6" w14:textId="77777777" w:rsidR="00BC6260" w:rsidRPr="00F86D6E" w:rsidRDefault="00BC6260" w:rsidP="00BC6260">
      <w:pPr>
        <w:pStyle w:val="FR3"/>
        <w:tabs>
          <w:tab w:val="left" w:pos="1134"/>
        </w:tabs>
        <w:ind w:right="-8"/>
        <w:jc w:val="both"/>
        <w:rPr>
          <w:sz w:val="20"/>
        </w:rPr>
        <w:sectPr w:rsidR="00BC6260" w:rsidRPr="00F86D6E" w:rsidSect="00B871BA">
          <w:pgSz w:w="11906" w:h="16838" w:code="9"/>
          <w:pgMar w:top="1134" w:right="567" w:bottom="1134" w:left="1701" w:header="720" w:footer="720" w:gutter="0"/>
          <w:cols w:space="720"/>
        </w:sectPr>
      </w:pPr>
      <w:r w:rsidRPr="00F86D6E">
        <w:rPr>
          <w:sz w:val="20"/>
        </w:rPr>
        <w:t>муниципального округа                                                                                 З.Ф. Васильева</w:t>
      </w:r>
    </w:p>
    <w:p w14:paraId="0CED41E0" w14:textId="77777777" w:rsidR="00BC6260" w:rsidRPr="00F86D6E" w:rsidRDefault="00BC6260" w:rsidP="00BC6260">
      <w:pPr>
        <w:widowControl w:val="0"/>
        <w:autoSpaceDE w:val="0"/>
        <w:autoSpaceDN w:val="0"/>
        <w:adjustRightInd w:val="0"/>
        <w:jc w:val="right"/>
        <w:rPr>
          <w:sz w:val="20"/>
          <w:szCs w:val="20"/>
        </w:rPr>
      </w:pPr>
      <w:r w:rsidRPr="00F86D6E">
        <w:rPr>
          <w:sz w:val="20"/>
          <w:szCs w:val="20"/>
        </w:rPr>
        <w:lastRenderedPageBreak/>
        <w:t>Приложение</w:t>
      </w:r>
    </w:p>
    <w:p w14:paraId="0504F15D" w14:textId="77777777" w:rsidR="00BC6260" w:rsidRPr="00F86D6E" w:rsidRDefault="00BC6260" w:rsidP="00BC6260">
      <w:pPr>
        <w:widowControl w:val="0"/>
        <w:autoSpaceDE w:val="0"/>
        <w:autoSpaceDN w:val="0"/>
        <w:adjustRightInd w:val="0"/>
        <w:jc w:val="right"/>
        <w:rPr>
          <w:sz w:val="20"/>
          <w:szCs w:val="20"/>
        </w:rPr>
      </w:pPr>
      <w:r w:rsidRPr="00F86D6E">
        <w:rPr>
          <w:sz w:val="20"/>
          <w:szCs w:val="20"/>
        </w:rPr>
        <w:t xml:space="preserve"> к постановлению администрации  </w:t>
      </w:r>
    </w:p>
    <w:p w14:paraId="29AC3F19" w14:textId="77777777" w:rsidR="00BC6260" w:rsidRPr="00F86D6E" w:rsidRDefault="00BC6260" w:rsidP="00BC6260">
      <w:pPr>
        <w:widowControl w:val="0"/>
        <w:autoSpaceDE w:val="0"/>
        <w:autoSpaceDN w:val="0"/>
        <w:adjustRightInd w:val="0"/>
        <w:jc w:val="right"/>
        <w:rPr>
          <w:sz w:val="20"/>
          <w:szCs w:val="20"/>
        </w:rPr>
      </w:pPr>
      <w:r w:rsidRPr="00F86D6E">
        <w:rPr>
          <w:sz w:val="20"/>
          <w:szCs w:val="20"/>
        </w:rPr>
        <w:t>Аликовского муниципального округа</w:t>
      </w:r>
    </w:p>
    <w:p w14:paraId="4FFD7268" w14:textId="77777777" w:rsidR="00BC6260" w:rsidRPr="00F86D6E" w:rsidRDefault="00BC6260" w:rsidP="00BC6260">
      <w:pPr>
        <w:widowControl w:val="0"/>
        <w:autoSpaceDE w:val="0"/>
        <w:autoSpaceDN w:val="0"/>
        <w:adjustRightInd w:val="0"/>
        <w:jc w:val="right"/>
        <w:rPr>
          <w:sz w:val="20"/>
          <w:szCs w:val="20"/>
        </w:rPr>
      </w:pPr>
      <w:r w:rsidRPr="00F86D6E">
        <w:rPr>
          <w:sz w:val="20"/>
          <w:szCs w:val="20"/>
        </w:rPr>
        <w:t>от 14.04.2023 г. № 490</w:t>
      </w:r>
    </w:p>
    <w:p w14:paraId="491ACED5" w14:textId="77777777" w:rsidR="00BC6260" w:rsidRPr="00F86D6E" w:rsidRDefault="00BC6260" w:rsidP="00BC6260">
      <w:pPr>
        <w:widowControl w:val="0"/>
        <w:jc w:val="center"/>
        <w:rPr>
          <w:b/>
          <w:sz w:val="20"/>
          <w:szCs w:val="20"/>
        </w:rPr>
      </w:pPr>
      <w:r w:rsidRPr="00F86D6E">
        <w:rPr>
          <w:b/>
          <w:sz w:val="20"/>
          <w:szCs w:val="20"/>
        </w:rPr>
        <w:t>П Е Р Е Ч Е Н Ь</w:t>
      </w:r>
    </w:p>
    <w:p w14:paraId="247D8D0F" w14:textId="77777777" w:rsidR="00BC6260" w:rsidRPr="00F86D6E" w:rsidRDefault="00BC6260" w:rsidP="00BC6260">
      <w:pPr>
        <w:widowControl w:val="0"/>
        <w:jc w:val="center"/>
        <w:rPr>
          <w:sz w:val="20"/>
          <w:szCs w:val="20"/>
        </w:rPr>
      </w:pPr>
      <w:r w:rsidRPr="00F86D6E">
        <w:rPr>
          <w:sz w:val="20"/>
          <w:szCs w:val="20"/>
        </w:rPr>
        <w:t xml:space="preserve">мероприятий по реализации решения Собрания депутатов Аликовского муниципального округа Чувашской Республики </w:t>
      </w:r>
    </w:p>
    <w:p w14:paraId="7F993D74" w14:textId="77777777" w:rsidR="00BC6260" w:rsidRPr="00F86D6E" w:rsidRDefault="00BC6260" w:rsidP="00BC6260">
      <w:pPr>
        <w:widowControl w:val="0"/>
        <w:jc w:val="center"/>
        <w:rPr>
          <w:sz w:val="20"/>
          <w:szCs w:val="20"/>
        </w:rPr>
      </w:pPr>
      <w:r w:rsidRPr="00F86D6E">
        <w:rPr>
          <w:sz w:val="20"/>
          <w:szCs w:val="20"/>
        </w:rPr>
        <w:t>от 14 апреля 2023 г. № 137 «О внесении изменений в решение Собрания депутатов Аликовского муниципального округа Чувашской Республики «О бюджете Аликовского муниципального округа Чувашской Республики на 2023 год и на плановый период 2024 и 2025 годов»</w:t>
      </w:r>
    </w:p>
    <w:tbl>
      <w:tblPr>
        <w:tblW w:w="14166" w:type="dxa"/>
        <w:tblInd w:w="435" w:type="dxa"/>
        <w:tblBorders>
          <w:top w:val="single" w:sz="4" w:space="0" w:color="000000"/>
          <w:insideH w:val="single" w:sz="4" w:space="0" w:color="000000"/>
          <w:insideV w:val="single" w:sz="4" w:space="0" w:color="000000"/>
        </w:tblBorders>
        <w:tblLook w:val="04A0" w:firstRow="1" w:lastRow="0" w:firstColumn="1" w:lastColumn="0" w:noHBand="0" w:noVBand="1"/>
      </w:tblPr>
      <w:tblGrid>
        <w:gridCol w:w="675"/>
        <w:gridCol w:w="8647"/>
        <w:gridCol w:w="2410"/>
        <w:gridCol w:w="2434"/>
      </w:tblGrid>
      <w:tr w:rsidR="00BC6260" w:rsidRPr="00F86D6E" w14:paraId="44918688" w14:textId="77777777" w:rsidTr="00BC6260">
        <w:tc>
          <w:tcPr>
            <w:tcW w:w="675" w:type="dxa"/>
          </w:tcPr>
          <w:p w14:paraId="34D79682" w14:textId="77777777" w:rsidR="00BC6260" w:rsidRPr="00F86D6E" w:rsidRDefault="00BC6260" w:rsidP="004B2260">
            <w:pPr>
              <w:widowControl w:val="0"/>
              <w:jc w:val="center"/>
              <w:rPr>
                <w:sz w:val="20"/>
                <w:szCs w:val="20"/>
              </w:rPr>
            </w:pPr>
            <w:r w:rsidRPr="00F86D6E">
              <w:rPr>
                <w:sz w:val="20"/>
                <w:szCs w:val="20"/>
              </w:rPr>
              <w:t>№ п/п</w:t>
            </w:r>
          </w:p>
        </w:tc>
        <w:tc>
          <w:tcPr>
            <w:tcW w:w="8647" w:type="dxa"/>
          </w:tcPr>
          <w:p w14:paraId="4DB5CD5F" w14:textId="77777777" w:rsidR="00BC6260" w:rsidRPr="00F86D6E" w:rsidRDefault="00BC6260" w:rsidP="004B2260">
            <w:pPr>
              <w:widowControl w:val="0"/>
              <w:jc w:val="center"/>
              <w:rPr>
                <w:sz w:val="20"/>
                <w:szCs w:val="20"/>
              </w:rPr>
            </w:pPr>
            <w:r w:rsidRPr="00F86D6E">
              <w:rPr>
                <w:sz w:val="20"/>
                <w:szCs w:val="20"/>
              </w:rPr>
              <w:t>Наименование мероприятия</w:t>
            </w:r>
          </w:p>
        </w:tc>
        <w:tc>
          <w:tcPr>
            <w:tcW w:w="2410" w:type="dxa"/>
          </w:tcPr>
          <w:p w14:paraId="52948EAD" w14:textId="77777777" w:rsidR="00BC6260" w:rsidRPr="00F86D6E" w:rsidRDefault="00BC6260" w:rsidP="004B2260">
            <w:pPr>
              <w:widowControl w:val="0"/>
              <w:jc w:val="center"/>
              <w:rPr>
                <w:sz w:val="20"/>
                <w:szCs w:val="20"/>
              </w:rPr>
            </w:pPr>
            <w:r w:rsidRPr="00F86D6E">
              <w:rPr>
                <w:sz w:val="20"/>
                <w:szCs w:val="20"/>
              </w:rPr>
              <w:t>Сроки реализации</w:t>
            </w:r>
          </w:p>
        </w:tc>
        <w:tc>
          <w:tcPr>
            <w:tcW w:w="2434" w:type="dxa"/>
          </w:tcPr>
          <w:p w14:paraId="28326288" w14:textId="77777777" w:rsidR="00BC6260" w:rsidRPr="00F86D6E" w:rsidRDefault="00BC6260" w:rsidP="004B2260">
            <w:pPr>
              <w:widowControl w:val="0"/>
              <w:jc w:val="center"/>
              <w:rPr>
                <w:sz w:val="20"/>
                <w:szCs w:val="20"/>
              </w:rPr>
            </w:pPr>
            <w:r w:rsidRPr="00F86D6E">
              <w:rPr>
                <w:sz w:val="20"/>
                <w:szCs w:val="20"/>
              </w:rPr>
              <w:t>Ответственный</w:t>
            </w:r>
          </w:p>
          <w:p w14:paraId="2FFAD386" w14:textId="77777777" w:rsidR="00BC6260" w:rsidRPr="00F86D6E" w:rsidRDefault="00BC6260" w:rsidP="004B2260">
            <w:pPr>
              <w:widowControl w:val="0"/>
              <w:jc w:val="center"/>
              <w:rPr>
                <w:sz w:val="20"/>
                <w:szCs w:val="20"/>
              </w:rPr>
            </w:pPr>
            <w:r w:rsidRPr="00F86D6E">
              <w:rPr>
                <w:sz w:val="20"/>
                <w:szCs w:val="20"/>
              </w:rPr>
              <w:t>исполнитель</w:t>
            </w:r>
          </w:p>
        </w:tc>
      </w:tr>
      <w:tr w:rsidR="00BC6260" w:rsidRPr="00F86D6E" w14:paraId="1772C7D9" w14:textId="77777777" w:rsidTr="00BC6260">
        <w:tblPrEx>
          <w:tblBorders>
            <w:top w:val="none" w:sz="0" w:space="0" w:color="auto"/>
            <w:insideH w:val="none" w:sz="0" w:space="0" w:color="auto"/>
            <w:insideV w:val="none" w:sz="0" w:space="0" w:color="auto"/>
          </w:tblBorders>
          <w:tblLook w:val="0480" w:firstRow="0" w:lastRow="0" w:firstColumn="1" w:lastColumn="0" w:noHBand="0" w:noVBand="1"/>
        </w:tblPrEx>
        <w:trPr>
          <w:tblHeader/>
        </w:trPr>
        <w:tc>
          <w:tcPr>
            <w:tcW w:w="675" w:type="dxa"/>
            <w:tcBorders>
              <w:top w:val="single" w:sz="4" w:space="0" w:color="auto"/>
              <w:bottom w:val="single" w:sz="4" w:space="0" w:color="auto"/>
              <w:right w:val="single" w:sz="4" w:space="0" w:color="auto"/>
            </w:tcBorders>
          </w:tcPr>
          <w:p w14:paraId="1DE2FADB" w14:textId="77777777" w:rsidR="00BC6260" w:rsidRPr="00F86D6E" w:rsidRDefault="00BC6260" w:rsidP="004B2260">
            <w:pPr>
              <w:widowControl w:val="0"/>
              <w:jc w:val="center"/>
              <w:rPr>
                <w:sz w:val="20"/>
                <w:szCs w:val="20"/>
              </w:rPr>
            </w:pPr>
            <w:r w:rsidRPr="00F86D6E">
              <w:rPr>
                <w:sz w:val="20"/>
                <w:szCs w:val="20"/>
              </w:rPr>
              <w:t>1</w:t>
            </w:r>
          </w:p>
        </w:tc>
        <w:tc>
          <w:tcPr>
            <w:tcW w:w="8647" w:type="dxa"/>
            <w:tcBorders>
              <w:top w:val="single" w:sz="4" w:space="0" w:color="auto"/>
              <w:left w:val="single" w:sz="4" w:space="0" w:color="auto"/>
              <w:bottom w:val="single" w:sz="4" w:space="0" w:color="auto"/>
              <w:right w:val="single" w:sz="4" w:space="0" w:color="auto"/>
            </w:tcBorders>
          </w:tcPr>
          <w:p w14:paraId="27BE692B" w14:textId="77777777" w:rsidR="00BC6260" w:rsidRPr="00F86D6E" w:rsidRDefault="00BC6260" w:rsidP="004B2260">
            <w:pPr>
              <w:widowControl w:val="0"/>
              <w:jc w:val="center"/>
              <w:rPr>
                <w:sz w:val="20"/>
                <w:szCs w:val="20"/>
              </w:rPr>
            </w:pPr>
            <w:r w:rsidRPr="00F86D6E">
              <w:rPr>
                <w:sz w:val="20"/>
                <w:szCs w:val="20"/>
              </w:rPr>
              <w:t>2</w:t>
            </w:r>
          </w:p>
        </w:tc>
        <w:tc>
          <w:tcPr>
            <w:tcW w:w="2410" w:type="dxa"/>
            <w:tcBorders>
              <w:top w:val="single" w:sz="4" w:space="0" w:color="auto"/>
              <w:left w:val="single" w:sz="4" w:space="0" w:color="auto"/>
              <w:bottom w:val="single" w:sz="4" w:space="0" w:color="auto"/>
              <w:right w:val="single" w:sz="4" w:space="0" w:color="auto"/>
            </w:tcBorders>
          </w:tcPr>
          <w:p w14:paraId="4ED566A5" w14:textId="77777777" w:rsidR="00BC6260" w:rsidRPr="00F86D6E" w:rsidRDefault="00BC6260" w:rsidP="004B2260">
            <w:pPr>
              <w:widowControl w:val="0"/>
              <w:ind w:left="-57" w:right="-57"/>
              <w:jc w:val="center"/>
              <w:rPr>
                <w:sz w:val="20"/>
                <w:szCs w:val="20"/>
              </w:rPr>
            </w:pPr>
            <w:r w:rsidRPr="00F86D6E">
              <w:rPr>
                <w:sz w:val="20"/>
                <w:szCs w:val="20"/>
              </w:rPr>
              <w:t>3</w:t>
            </w:r>
          </w:p>
        </w:tc>
        <w:tc>
          <w:tcPr>
            <w:tcW w:w="2434" w:type="dxa"/>
            <w:tcBorders>
              <w:top w:val="single" w:sz="4" w:space="0" w:color="auto"/>
              <w:left w:val="single" w:sz="4" w:space="0" w:color="auto"/>
              <w:bottom w:val="single" w:sz="4" w:space="0" w:color="auto"/>
            </w:tcBorders>
          </w:tcPr>
          <w:p w14:paraId="6BCFA17A" w14:textId="77777777" w:rsidR="00BC6260" w:rsidRPr="00F86D6E" w:rsidRDefault="00BC6260" w:rsidP="004B2260">
            <w:pPr>
              <w:widowControl w:val="0"/>
              <w:jc w:val="center"/>
              <w:rPr>
                <w:sz w:val="20"/>
                <w:szCs w:val="20"/>
              </w:rPr>
            </w:pPr>
            <w:r w:rsidRPr="00F86D6E">
              <w:rPr>
                <w:sz w:val="20"/>
                <w:szCs w:val="20"/>
              </w:rPr>
              <w:t>4</w:t>
            </w:r>
          </w:p>
        </w:tc>
      </w:tr>
      <w:tr w:rsidR="00BC6260" w:rsidRPr="00F86D6E" w14:paraId="1572FCEF" w14:textId="77777777" w:rsidTr="00BC6260">
        <w:tblPrEx>
          <w:tblBorders>
            <w:top w:val="none" w:sz="0" w:space="0" w:color="auto"/>
            <w:insideH w:val="none" w:sz="0" w:space="0" w:color="auto"/>
            <w:insideV w:val="none" w:sz="0" w:space="0" w:color="auto"/>
          </w:tblBorders>
          <w:tblLook w:val="0480" w:firstRow="0" w:lastRow="0" w:firstColumn="1" w:lastColumn="0" w:noHBand="0" w:noVBand="1"/>
        </w:tblPrEx>
        <w:tc>
          <w:tcPr>
            <w:tcW w:w="675" w:type="dxa"/>
          </w:tcPr>
          <w:p w14:paraId="2969937E" w14:textId="77777777" w:rsidR="00BC6260" w:rsidRPr="00F86D6E" w:rsidRDefault="00BC6260" w:rsidP="004B2260">
            <w:pPr>
              <w:widowControl w:val="0"/>
              <w:jc w:val="center"/>
              <w:rPr>
                <w:sz w:val="20"/>
                <w:szCs w:val="20"/>
              </w:rPr>
            </w:pPr>
            <w:r w:rsidRPr="00F86D6E">
              <w:rPr>
                <w:sz w:val="20"/>
                <w:szCs w:val="20"/>
                <w:lang w:val="en-US"/>
              </w:rPr>
              <w:t>1.</w:t>
            </w:r>
          </w:p>
        </w:tc>
        <w:tc>
          <w:tcPr>
            <w:tcW w:w="8647" w:type="dxa"/>
          </w:tcPr>
          <w:p w14:paraId="524C2370" w14:textId="77777777" w:rsidR="00BC6260" w:rsidRPr="00F86D6E" w:rsidRDefault="00BC6260" w:rsidP="004B2260">
            <w:pPr>
              <w:widowControl w:val="0"/>
              <w:jc w:val="both"/>
              <w:rPr>
                <w:sz w:val="20"/>
                <w:szCs w:val="20"/>
              </w:rPr>
            </w:pPr>
            <w:r w:rsidRPr="00F86D6E">
              <w:rPr>
                <w:sz w:val="20"/>
                <w:szCs w:val="20"/>
              </w:rPr>
              <w:t xml:space="preserve">Представление в финансовый отдел администрации Аликовского муниципального округа сводных справок об изменении бюджетной росписи по главному распорядителю (распорядителю) средств бюджета Аликовского муниципального округа, справок об изменении бюджетных смет казенных учреждений Аликовского муниципального округа, планов финансово-хозяйственной деятельности бюджетных учреждений Аликовского муниципального округа на 2023 год и на плановый период 2024 и 2025 годов и предложений по уточнению показателей кассового плана исполнения бюджета Аликовского муниципального округа </w:t>
            </w:r>
          </w:p>
        </w:tc>
        <w:tc>
          <w:tcPr>
            <w:tcW w:w="2410" w:type="dxa"/>
          </w:tcPr>
          <w:p w14:paraId="4DF85149" w14:textId="77777777" w:rsidR="00BC6260" w:rsidRPr="00F86D6E" w:rsidRDefault="00BC6260" w:rsidP="004B2260">
            <w:pPr>
              <w:widowControl w:val="0"/>
              <w:ind w:left="-57" w:right="-57"/>
              <w:jc w:val="center"/>
              <w:rPr>
                <w:sz w:val="20"/>
                <w:szCs w:val="20"/>
              </w:rPr>
            </w:pPr>
            <w:r w:rsidRPr="00F86D6E">
              <w:rPr>
                <w:sz w:val="20"/>
                <w:szCs w:val="20"/>
              </w:rPr>
              <w:t>до 21 апреля 2023 г.</w:t>
            </w:r>
          </w:p>
        </w:tc>
        <w:tc>
          <w:tcPr>
            <w:tcW w:w="2434" w:type="dxa"/>
          </w:tcPr>
          <w:p w14:paraId="4A532FF1" w14:textId="77777777" w:rsidR="00BC6260" w:rsidRPr="00F86D6E" w:rsidRDefault="00BC6260" w:rsidP="004B2260">
            <w:pPr>
              <w:widowControl w:val="0"/>
              <w:jc w:val="both"/>
              <w:rPr>
                <w:sz w:val="20"/>
                <w:szCs w:val="20"/>
              </w:rPr>
            </w:pPr>
            <w:r w:rsidRPr="00F86D6E">
              <w:rPr>
                <w:sz w:val="20"/>
                <w:szCs w:val="20"/>
              </w:rPr>
              <w:t>главные распорядители средств бюджета Аликовского муниципального округа</w:t>
            </w:r>
          </w:p>
          <w:p w14:paraId="746302E5" w14:textId="77777777" w:rsidR="00BC6260" w:rsidRPr="00F86D6E" w:rsidRDefault="00BC6260" w:rsidP="004B2260">
            <w:pPr>
              <w:widowControl w:val="0"/>
              <w:jc w:val="both"/>
              <w:rPr>
                <w:sz w:val="20"/>
                <w:szCs w:val="20"/>
              </w:rPr>
            </w:pPr>
          </w:p>
        </w:tc>
      </w:tr>
      <w:tr w:rsidR="00BC6260" w:rsidRPr="00F86D6E" w14:paraId="5FD0E768" w14:textId="77777777" w:rsidTr="00BC6260">
        <w:tblPrEx>
          <w:tblBorders>
            <w:top w:val="none" w:sz="0" w:space="0" w:color="auto"/>
            <w:insideH w:val="none" w:sz="0" w:space="0" w:color="auto"/>
            <w:insideV w:val="none" w:sz="0" w:space="0" w:color="auto"/>
          </w:tblBorders>
          <w:tblLook w:val="0480" w:firstRow="0" w:lastRow="0" w:firstColumn="1" w:lastColumn="0" w:noHBand="0" w:noVBand="1"/>
        </w:tblPrEx>
        <w:tc>
          <w:tcPr>
            <w:tcW w:w="675" w:type="dxa"/>
          </w:tcPr>
          <w:p w14:paraId="775E2C78" w14:textId="77777777" w:rsidR="00BC6260" w:rsidRPr="00F86D6E" w:rsidRDefault="00BC6260" w:rsidP="004B2260">
            <w:pPr>
              <w:widowControl w:val="0"/>
              <w:jc w:val="center"/>
              <w:rPr>
                <w:sz w:val="20"/>
                <w:szCs w:val="20"/>
              </w:rPr>
            </w:pPr>
            <w:r w:rsidRPr="00F86D6E">
              <w:rPr>
                <w:sz w:val="20"/>
                <w:szCs w:val="20"/>
                <w:lang w:val="en-US"/>
              </w:rPr>
              <w:t>2</w:t>
            </w:r>
            <w:r w:rsidRPr="00F86D6E">
              <w:rPr>
                <w:sz w:val="20"/>
                <w:szCs w:val="20"/>
              </w:rPr>
              <w:t>.</w:t>
            </w:r>
          </w:p>
        </w:tc>
        <w:tc>
          <w:tcPr>
            <w:tcW w:w="8647" w:type="dxa"/>
          </w:tcPr>
          <w:p w14:paraId="72DCFB04" w14:textId="77777777" w:rsidR="00BC6260" w:rsidRPr="00F86D6E" w:rsidRDefault="00BC6260" w:rsidP="004B2260">
            <w:pPr>
              <w:widowControl w:val="0"/>
              <w:jc w:val="both"/>
              <w:rPr>
                <w:sz w:val="20"/>
                <w:szCs w:val="20"/>
              </w:rPr>
            </w:pPr>
            <w:r w:rsidRPr="00F86D6E">
              <w:rPr>
                <w:sz w:val="20"/>
                <w:szCs w:val="20"/>
              </w:rPr>
              <w:t>Внесение изменений в сводную бюджетную роспись бюджета Аликовского муниципального округа на 2023 год и на плановый период 2024 и 2025 годов</w:t>
            </w:r>
          </w:p>
        </w:tc>
        <w:tc>
          <w:tcPr>
            <w:tcW w:w="2410" w:type="dxa"/>
          </w:tcPr>
          <w:p w14:paraId="2296B95F" w14:textId="77777777" w:rsidR="00BC6260" w:rsidRPr="00F86D6E" w:rsidRDefault="00BC6260" w:rsidP="004B2260">
            <w:pPr>
              <w:widowControl w:val="0"/>
              <w:ind w:left="-57" w:right="-57"/>
              <w:jc w:val="center"/>
              <w:rPr>
                <w:sz w:val="20"/>
                <w:szCs w:val="20"/>
              </w:rPr>
            </w:pPr>
            <w:r w:rsidRPr="00F86D6E">
              <w:rPr>
                <w:sz w:val="20"/>
                <w:szCs w:val="20"/>
              </w:rPr>
              <w:t xml:space="preserve">не позднее </w:t>
            </w:r>
          </w:p>
          <w:p w14:paraId="0B52412A" w14:textId="77777777" w:rsidR="00BC6260" w:rsidRPr="00F86D6E" w:rsidRDefault="00BC6260" w:rsidP="004B2260">
            <w:pPr>
              <w:widowControl w:val="0"/>
              <w:ind w:left="-57" w:right="-57"/>
              <w:jc w:val="center"/>
              <w:rPr>
                <w:sz w:val="20"/>
                <w:szCs w:val="20"/>
              </w:rPr>
            </w:pPr>
            <w:r w:rsidRPr="00F86D6E">
              <w:rPr>
                <w:sz w:val="20"/>
                <w:szCs w:val="20"/>
              </w:rPr>
              <w:t>24 апреля 2023 г.</w:t>
            </w:r>
          </w:p>
        </w:tc>
        <w:tc>
          <w:tcPr>
            <w:tcW w:w="2434" w:type="dxa"/>
          </w:tcPr>
          <w:p w14:paraId="6D9A9EF4" w14:textId="77777777" w:rsidR="00BC6260" w:rsidRPr="00F86D6E" w:rsidRDefault="00BC6260" w:rsidP="004B2260">
            <w:pPr>
              <w:widowControl w:val="0"/>
              <w:jc w:val="both"/>
              <w:rPr>
                <w:sz w:val="20"/>
                <w:szCs w:val="20"/>
              </w:rPr>
            </w:pPr>
            <w:r w:rsidRPr="00F86D6E">
              <w:rPr>
                <w:sz w:val="20"/>
                <w:szCs w:val="20"/>
              </w:rPr>
              <w:t>финансовый отдел</w:t>
            </w:r>
          </w:p>
        </w:tc>
      </w:tr>
      <w:tr w:rsidR="00BC6260" w:rsidRPr="00F86D6E" w14:paraId="1E6064E0" w14:textId="77777777" w:rsidTr="00BC6260">
        <w:tblPrEx>
          <w:tblBorders>
            <w:top w:val="none" w:sz="0" w:space="0" w:color="auto"/>
            <w:insideH w:val="none" w:sz="0" w:space="0" w:color="auto"/>
            <w:insideV w:val="none" w:sz="0" w:space="0" w:color="auto"/>
          </w:tblBorders>
          <w:tblLook w:val="0480" w:firstRow="0" w:lastRow="0" w:firstColumn="1" w:lastColumn="0" w:noHBand="0" w:noVBand="1"/>
        </w:tblPrEx>
        <w:trPr>
          <w:trHeight w:val="1421"/>
        </w:trPr>
        <w:tc>
          <w:tcPr>
            <w:tcW w:w="675" w:type="dxa"/>
          </w:tcPr>
          <w:p w14:paraId="6C4A68DB" w14:textId="77777777" w:rsidR="00BC6260" w:rsidRPr="00F86D6E" w:rsidRDefault="00BC6260" w:rsidP="004B2260">
            <w:pPr>
              <w:widowControl w:val="0"/>
              <w:jc w:val="center"/>
              <w:rPr>
                <w:sz w:val="20"/>
                <w:szCs w:val="20"/>
              </w:rPr>
            </w:pPr>
            <w:r w:rsidRPr="00F86D6E">
              <w:rPr>
                <w:sz w:val="20"/>
                <w:szCs w:val="20"/>
              </w:rPr>
              <w:t>3.</w:t>
            </w:r>
          </w:p>
          <w:p w14:paraId="7DA57EDC" w14:textId="77777777" w:rsidR="00BC6260" w:rsidRPr="00F86D6E" w:rsidRDefault="00BC6260" w:rsidP="004B2260">
            <w:pPr>
              <w:widowControl w:val="0"/>
              <w:jc w:val="center"/>
              <w:rPr>
                <w:sz w:val="20"/>
                <w:szCs w:val="20"/>
              </w:rPr>
            </w:pPr>
          </w:p>
          <w:p w14:paraId="5100ADF0" w14:textId="77777777" w:rsidR="00BC6260" w:rsidRPr="00F86D6E" w:rsidRDefault="00BC6260" w:rsidP="004B2260">
            <w:pPr>
              <w:widowControl w:val="0"/>
              <w:jc w:val="center"/>
              <w:rPr>
                <w:sz w:val="20"/>
                <w:szCs w:val="20"/>
              </w:rPr>
            </w:pPr>
          </w:p>
          <w:p w14:paraId="221DBF4F" w14:textId="77777777" w:rsidR="00BC6260" w:rsidRPr="00F86D6E" w:rsidRDefault="00BC6260" w:rsidP="004B2260">
            <w:pPr>
              <w:widowControl w:val="0"/>
              <w:jc w:val="center"/>
              <w:rPr>
                <w:sz w:val="20"/>
                <w:szCs w:val="20"/>
              </w:rPr>
            </w:pPr>
          </w:p>
          <w:p w14:paraId="6A40FB7C" w14:textId="77777777" w:rsidR="00BC6260" w:rsidRPr="00F86D6E" w:rsidRDefault="00BC6260" w:rsidP="004B2260">
            <w:pPr>
              <w:widowControl w:val="0"/>
              <w:jc w:val="center"/>
              <w:rPr>
                <w:sz w:val="20"/>
                <w:szCs w:val="20"/>
              </w:rPr>
            </w:pPr>
          </w:p>
          <w:p w14:paraId="59FCB051" w14:textId="77777777" w:rsidR="00BC6260" w:rsidRPr="00F86D6E" w:rsidRDefault="00BC6260" w:rsidP="004B2260">
            <w:pPr>
              <w:widowControl w:val="0"/>
              <w:jc w:val="center"/>
              <w:rPr>
                <w:sz w:val="20"/>
                <w:szCs w:val="20"/>
              </w:rPr>
            </w:pPr>
            <w:r w:rsidRPr="00F86D6E">
              <w:rPr>
                <w:sz w:val="20"/>
                <w:szCs w:val="20"/>
              </w:rPr>
              <w:t>4.</w:t>
            </w:r>
          </w:p>
        </w:tc>
        <w:tc>
          <w:tcPr>
            <w:tcW w:w="8647" w:type="dxa"/>
          </w:tcPr>
          <w:p w14:paraId="4E04FF52" w14:textId="77777777" w:rsidR="00BC6260" w:rsidRPr="00F86D6E" w:rsidRDefault="00BC6260" w:rsidP="004B2260">
            <w:pPr>
              <w:widowControl w:val="0"/>
              <w:jc w:val="both"/>
              <w:rPr>
                <w:sz w:val="20"/>
                <w:szCs w:val="20"/>
              </w:rPr>
            </w:pPr>
            <w:r w:rsidRPr="00F86D6E">
              <w:rPr>
                <w:sz w:val="20"/>
                <w:szCs w:val="20"/>
              </w:rPr>
              <w:t>Представление в финансовый отдел уточненных бюджетных смет казенных учреждений Аликовского муниципального округа, планов финансово-хозяйственной деятельности бюджетных учреждений Аликовского муниципального округа, по которым были внесены изменения, на 2023 год и на плановый период 2024 и 2025 годов</w:t>
            </w:r>
          </w:p>
          <w:p w14:paraId="30C3DC35" w14:textId="77777777" w:rsidR="00BC6260" w:rsidRPr="00F86D6E" w:rsidRDefault="00BC6260" w:rsidP="004B2260">
            <w:pPr>
              <w:widowControl w:val="0"/>
              <w:jc w:val="both"/>
              <w:rPr>
                <w:sz w:val="20"/>
                <w:szCs w:val="20"/>
              </w:rPr>
            </w:pPr>
            <w:r w:rsidRPr="00F86D6E">
              <w:rPr>
                <w:sz w:val="20"/>
                <w:szCs w:val="20"/>
              </w:rPr>
              <w:t>Внесение изменений в муниципальные программы Аликовского муниципального округа Чувашской Республики в целях их приведения в соответствии с Решением Собрания депутатов Аликовского муниципального округа Чувашской Республики от 14 апреля 2023 г. №__  «О внесении изменений в решение Собрания депутатов Аликовского муниципального округа Чувашской Республики «О бюджете Аликовского муниципального округа Чувашской Республики на 2023 год и на плановый период 2024 и 2025 годов»</w:t>
            </w:r>
          </w:p>
        </w:tc>
        <w:tc>
          <w:tcPr>
            <w:tcW w:w="2410" w:type="dxa"/>
          </w:tcPr>
          <w:p w14:paraId="64E3BAEA" w14:textId="77777777" w:rsidR="00BC6260" w:rsidRPr="00F86D6E" w:rsidRDefault="00BC6260" w:rsidP="004B2260">
            <w:pPr>
              <w:widowControl w:val="0"/>
              <w:ind w:left="-57" w:right="-57"/>
              <w:jc w:val="center"/>
              <w:rPr>
                <w:sz w:val="20"/>
                <w:szCs w:val="20"/>
              </w:rPr>
            </w:pPr>
            <w:r w:rsidRPr="00F86D6E">
              <w:rPr>
                <w:sz w:val="20"/>
                <w:szCs w:val="20"/>
              </w:rPr>
              <w:t xml:space="preserve">не позднее </w:t>
            </w:r>
          </w:p>
          <w:p w14:paraId="0F867ECC" w14:textId="77777777" w:rsidR="00BC6260" w:rsidRPr="00F86D6E" w:rsidRDefault="00BC6260" w:rsidP="004B2260">
            <w:pPr>
              <w:widowControl w:val="0"/>
              <w:ind w:left="-57" w:right="-57"/>
              <w:jc w:val="center"/>
              <w:rPr>
                <w:sz w:val="20"/>
                <w:szCs w:val="20"/>
              </w:rPr>
            </w:pPr>
            <w:r w:rsidRPr="00F86D6E">
              <w:rPr>
                <w:sz w:val="20"/>
                <w:szCs w:val="20"/>
              </w:rPr>
              <w:t>24 апреля 2023 г.</w:t>
            </w:r>
          </w:p>
          <w:p w14:paraId="35BB1F24" w14:textId="77777777" w:rsidR="00BC6260" w:rsidRPr="00F86D6E" w:rsidRDefault="00BC6260" w:rsidP="004B2260">
            <w:pPr>
              <w:widowControl w:val="0"/>
              <w:ind w:left="-57" w:right="-57"/>
              <w:jc w:val="center"/>
              <w:rPr>
                <w:sz w:val="20"/>
                <w:szCs w:val="20"/>
              </w:rPr>
            </w:pPr>
          </w:p>
          <w:p w14:paraId="66A68968" w14:textId="77777777" w:rsidR="00BC6260" w:rsidRPr="00F86D6E" w:rsidRDefault="00BC6260" w:rsidP="004B2260">
            <w:pPr>
              <w:widowControl w:val="0"/>
              <w:ind w:left="-57" w:right="-57"/>
              <w:jc w:val="center"/>
              <w:rPr>
                <w:sz w:val="20"/>
                <w:szCs w:val="20"/>
              </w:rPr>
            </w:pPr>
          </w:p>
          <w:p w14:paraId="1DF2591D" w14:textId="77777777" w:rsidR="00BC6260" w:rsidRPr="00F86D6E" w:rsidRDefault="00BC6260" w:rsidP="004B2260">
            <w:pPr>
              <w:widowControl w:val="0"/>
              <w:ind w:left="-57" w:right="-57"/>
              <w:jc w:val="center"/>
              <w:rPr>
                <w:sz w:val="20"/>
                <w:szCs w:val="20"/>
              </w:rPr>
            </w:pPr>
          </w:p>
          <w:p w14:paraId="75516A73" w14:textId="77777777" w:rsidR="00BC6260" w:rsidRPr="00F86D6E" w:rsidRDefault="00BC6260" w:rsidP="004B2260">
            <w:pPr>
              <w:widowControl w:val="0"/>
              <w:ind w:left="-57" w:right="-57"/>
              <w:jc w:val="center"/>
              <w:rPr>
                <w:sz w:val="20"/>
                <w:szCs w:val="20"/>
              </w:rPr>
            </w:pPr>
          </w:p>
          <w:p w14:paraId="4F6DB177" w14:textId="77777777" w:rsidR="00BC6260" w:rsidRPr="00F86D6E" w:rsidRDefault="00BC6260" w:rsidP="004B2260">
            <w:pPr>
              <w:widowControl w:val="0"/>
              <w:ind w:left="-57" w:right="-57"/>
              <w:jc w:val="center"/>
              <w:rPr>
                <w:sz w:val="20"/>
                <w:szCs w:val="20"/>
              </w:rPr>
            </w:pPr>
          </w:p>
          <w:p w14:paraId="3E3E0D74" w14:textId="77777777" w:rsidR="00BC6260" w:rsidRPr="00F86D6E" w:rsidRDefault="00BC6260" w:rsidP="004B2260">
            <w:pPr>
              <w:widowControl w:val="0"/>
              <w:ind w:left="-57" w:right="-57"/>
              <w:jc w:val="center"/>
              <w:rPr>
                <w:sz w:val="20"/>
                <w:szCs w:val="20"/>
              </w:rPr>
            </w:pPr>
            <w:r w:rsidRPr="00F86D6E">
              <w:rPr>
                <w:sz w:val="20"/>
                <w:szCs w:val="20"/>
              </w:rPr>
              <w:t xml:space="preserve">в течение трех месяцев со дня вступления в силу Решения </w:t>
            </w:r>
          </w:p>
        </w:tc>
        <w:tc>
          <w:tcPr>
            <w:tcW w:w="2434" w:type="dxa"/>
          </w:tcPr>
          <w:p w14:paraId="6D96F234" w14:textId="77777777" w:rsidR="00BC6260" w:rsidRPr="00F86D6E" w:rsidRDefault="00BC6260" w:rsidP="004B2260">
            <w:pPr>
              <w:widowControl w:val="0"/>
              <w:jc w:val="both"/>
              <w:rPr>
                <w:sz w:val="20"/>
                <w:szCs w:val="20"/>
              </w:rPr>
            </w:pPr>
            <w:r w:rsidRPr="00F86D6E">
              <w:rPr>
                <w:sz w:val="20"/>
                <w:szCs w:val="20"/>
              </w:rPr>
              <w:t xml:space="preserve">главные распорядители средств бюджета Аликовского муниципального округа </w:t>
            </w:r>
          </w:p>
          <w:p w14:paraId="52D6B7A4" w14:textId="77777777" w:rsidR="00BC6260" w:rsidRPr="00F86D6E" w:rsidRDefault="00BC6260" w:rsidP="004B2260">
            <w:pPr>
              <w:widowControl w:val="0"/>
              <w:jc w:val="both"/>
              <w:rPr>
                <w:sz w:val="20"/>
                <w:szCs w:val="20"/>
              </w:rPr>
            </w:pPr>
          </w:p>
          <w:p w14:paraId="124FE712" w14:textId="77777777" w:rsidR="00BC6260" w:rsidRPr="00F86D6E" w:rsidRDefault="00BC6260" w:rsidP="004B2260">
            <w:pPr>
              <w:widowControl w:val="0"/>
              <w:jc w:val="both"/>
              <w:rPr>
                <w:sz w:val="20"/>
                <w:szCs w:val="20"/>
              </w:rPr>
            </w:pPr>
            <w:r w:rsidRPr="00F86D6E">
              <w:rPr>
                <w:sz w:val="20"/>
                <w:szCs w:val="20"/>
              </w:rPr>
              <w:t>отделы администрации Аликовского муниципального округа, являющиеся ответственными исполнителями муниципальных программ Аликовского муниципального округа</w:t>
            </w:r>
          </w:p>
        </w:tc>
      </w:tr>
    </w:tbl>
    <w:p w14:paraId="730A95DA" w14:textId="77777777" w:rsidR="00BC6260" w:rsidRPr="00F86D6E" w:rsidRDefault="00BC6260" w:rsidP="00BC6260">
      <w:pPr>
        <w:rPr>
          <w:sz w:val="20"/>
          <w:szCs w:val="20"/>
        </w:rPr>
      </w:pPr>
    </w:p>
    <w:p w14:paraId="4C8003A3" w14:textId="77777777" w:rsidR="00BC6260" w:rsidRPr="00357B4F" w:rsidRDefault="00BC6260" w:rsidP="00BC6260">
      <w:pPr>
        <w:pStyle w:val="a5"/>
        <w:ind w:firstLine="567"/>
        <w:jc w:val="both"/>
        <w:rPr>
          <w:sz w:val="20"/>
          <w:szCs w:val="20"/>
        </w:rPr>
      </w:pPr>
    </w:p>
    <w:p w14:paraId="0E7E12AC" w14:textId="2B93491E" w:rsidR="00BC6260" w:rsidRDefault="00BC6260" w:rsidP="00BC6260">
      <w:pPr>
        <w:jc w:val="center"/>
        <w:rPr>
          <w:sz w:val="20"/>
          <w:szCs w:val="20"/>
        </w:rPr>
      </w:pPr>
      <w:r>
        <w:rPr>
          <w:sz w:val="20"/>
          <w:szCs w:val="20"/>
        </w:rPr>
        <w:br w:type="page"/>
      </w:r>
    </w:p>
    <w:p w14:paraId="3BE5764F" w14:textId="77777777" w:rsidR="00BC6260" w:rsidRDefault="00BC6260" w:rsidP="00BC6260">
      <w:pPr>
        <w:jc w:val="center"/>
        <w:rPr>
          <w:sz w:val="20"/>
          <w:szCs w:val="20"/>
        </w:rPr>
        <w:sectPr w:rsidR="00BC6260" w:rsidSect="00BC6260">
          <w:headerReference w:type="default" r:id="rId114"/>
          <w:pgSz w:w="16800" w:h="11906" w:orient="landscape"/>
          <w:pgMar w:top="1134" w:right="567" w:bottom="1134" w:left="1701" w:header="0" w:footer="0" w:gutter="0"/>
          <w:cols w:space="720"/>
          <w:noEndnote/>
          <w:docGrid w:linePitch="326"/>
        </w:sectPr>
      </w:pPr>
    </w:p>
    <w:p w14:paraId="2707816F" w14:textId="77AD5A7D" w:rsidR="00BC6260" w:rsidRDefault="00BC6260" w:rsidP="00BC6260">
      <w:pPr>
        <w:ind w:right="4535" w:firstLine="567"/>
        <w:jc w:val="both"/>
        <w:rPr>
          <w:sz w:val="20"/>
          <w:szCs w:val="20"/>
        </w:rPr>
      </w:pPr>
      <w:r>
        <w:rPr>
          <w:sz w:val="20"/>
          <w:szCs w:val="20"/>
        </w:rPr>
        <w:lastRenderedPageBreak/>
        <w:t>Решение Собрания депутатов Аликовского муниципального округа Чувашской Республики от 14.04.2023 г. № 136 «</w:t>
      </w:r>
      <w:r w:rsidRPr="00BC6260">
        <w:rPr>
          <w:sz w:val="20"/>
          <w:szCs w:val="20"/>
        </w:rPr>
        <w:t>Об избрании главы Аликовского муниципального округа Чувашской Республики</w:t>
      </w:r>
      <w:r>
        <w:rPr>
          <w:sz w:val="20"/>
          <w:szCs w:val="20"/>
        </w:rPr>
        <w:t>»</w:t>
      </w:r>
    </w:p>
    <w:p w14:paraId="65FD38A4" w14:textId="77777777" w:rsidR="00BC6260" w:rsidRDefault="00BC6260" w:rsidP="00BC6260">
      <w:pPr>
        <w:ind w:right="4535" w:firstLine="567"/>
        <w:jc w:val="both"/>
        <w:rPr>
          <w:sz w:val="20"/>
          <w:szCs w:val="20"/>
        </w:rPr>
      </w:pPr>
    </w:p>
    <w:p w14:paraId="32146CF4" w14:textId="77777777" w:rsidR="00BC6260" w:rsidRPr="00112183" w:rsidRDefault="00BC6260" w:rsidP="00BC6260">
      <w:pPr>
        <w:ind w:firstLine="709"/>
        <w:jc w:val="both"/>
        <w:rPr>
          <w:sz w:val="20"/>
          <w:szCs w:val="20"/>
        </w:rPr>
      </w:pPr>
      <w:r w:rsidRPr="00112183">
        <w:rPr>
          <w:bCs/>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29.03.2022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по результатам конкурса по отбору кандидатур на должность главы Аликовского муниципального округа Чувашской Республики, Собрание депутатов Аликовского </w:t>
      </w:r>
      <w:r w:rsidRPr="00112183">
        <w:rPr>
          <w:sz w:val="20"/>
          <w:szCs w:val="20"/>
        </w:rPr>
        <w:t xml:space="preserve">муниципального округа Чувашской Республики </w:t>
      </w:r>
      <w:r w:rsidRPr="00112183">
        <w:rPr>
          <w:bCs/>
          <w:sz w:val="20"/>
          <w:szCs w:val="20"/>
        </w:rPr>
        <w:t>РЕШИЛО:</w:t>
      </w:r>
    </w:p>
    <w:p w14:paraId="54A4A9C7" w14:textId="77777777" w:rsidR="00BC6260" w:rsidRPr="00112183" w:rsidRDefault="00BC6260" w:rsidP="00BC6260">
      <w:pPr>
        <w:widowControl w:val="0"/>
        <w:autoSpaceDE w:val="0"/>
        <w:autoSpaceDN w:val="0"/>
        <w:adjustRightInd w:val="0"/>
        <w:ind w:firstLine="709"/>
        <w:jc w:val="both"/>
        <w:rPr>
          <w:bCs/>
          <w:sz w:val="20"/>
          <w:szCs w:val="20"/>
        </w:rPr>
      </w:pPr>
      <w:r w:rsidRPr="00112183">
        <w:rPr>
          <w:bCs/>
          <w:sz w:val="20"/>
          <w:szCs w:val="20"/>
        </w:rPr>
        <w:t>1. Избрать главой Аликовского муниципального округа Чувашской Республики Терентьева Александра Юрьевича сроком на 5 лет.</w:t>
      </w:r>
    </w:p>
    <w:p w14:paraId="4C1208AA" w14:textId="71D8E4BE" w:rsidR="00BC6260" w:rsidRPr="00112183" w:rsidRDefault="00BC6260" w:rsidP="00BC6260">
      <w:pPr>
        <w:widowControl w:val="0"/>
        <w:autoSpaceDE w:val="0"/>
        <w:autoSpaceDN w:val="0"/>
        <w:adjustRightInd w:val="0"/>
        <w:ind w:firstLine="709"/>
        <w:jc w:val="both"/>
        <w:rPr>
          <w:bCs/>
          <w:sz w:val="20"/>
          <w:szCs w:val="20"/>
        </w:rPr>
      </w:pPr>
      <w:r w:rsidRPr="00112183">
        <w:rPr>
          <w:bCs/>
          <w:sz w:val="20"/>
          <w:szCs w:val="20"/>
        </w:rPr>
        <w:t>2. Считать главу Аликовского муниципального округа Чувашской Республики Терентьева Александра Юрьевича вступившим в должность с</w:t>
      </w:r>
      <w:r w:rsidR="005A5045">
        <w:rPr>
          <w:bCs/>
          <w:sz w:val="20"/>
          <w:szCs w:val="20"/>
        </w:rPr>
        <w:t xml:space="preserve"> </w:t>
      </w:r>
      <w:r w:rsidRPr="00112183">
        <w:rPr>
          <w:bCs/>
          <w:sz w:val="20"/>
          <w:szCs w:val="20"/>
        </w:rPr>
        <w:t>03 мая 2023 года.</w:t>
      </w:r>
    </w:p>
    <w:p w14:paraId="6AE345A3" w14:textId="77777777" w:rsidR="00BC6260" w:rsidRPr="00112183" w:rsidRDefault="00BC6260" w:rsidP="00BC6260">
      <w:pPr>
        <w:widowControl w:val="0"/>
        <w:autoSpaceDE w:val="0"/>
        <w:autoSpaceDN w:val="0"/>
        <w:adjustRightInd w:val="0"/>
        <w:ind w:firstLine="709"/>
        <w:jc w:val="both"/>
        <w:rPr>
          <w:bCs/>
          <w:sz w:val="20"/>
          <w:szCs w:val="20"/>
        </w:rPr>
      </w:pPr>
      <w:r w:rsidRPr="00112183">
        <w:rPr>
          <w:bCs/>
          <w:sz w:val="20"/>
          <w:szCs w:val="20"/>
        </w:rPr>
        <w:t>3. Настоящее решение вступает в силу со дня его подписания.</w:t>
      </w:r>
    </w:p>
    <w:p w14:paraId="2BF35CED" w14:textId="77777777" w:rsidR="00BC6260" w:rsidRPr="00112183" w:rsidRDefault="00BC6260" w:rsidP="00BC6260">
      <w:pPr>
        <w:widowControl w:val="0"/>
        <w:autoSpaceDE w:val="0"/>
        <w:autoSpaceDN w:val="0"/>
        <w:adjustRightInd w:val="0"/>
        <w:ind w:firstLine="709"/>
        <w:jc w:val="both"/>
        <w:rPr>
          <w:bCs/>
          <w:sz w:val="20"/>
          <w:szCs w:val="20"/>
        </w:rPr>
      </w:pPr>
      <w:r w:rsidRPr="00112183">
        <w:rPr>
          <w:bCs/>
          <w:sz w:val="20"/>
          <w:szCs w:val="20"/>
        </w:rPr>
        <w:t>4. Настоящее решение подлежит опубликованию в периодическом печатном издании «Аликовский вестник».</w:t>
      </w:r>
    </w:p>
    <w:p w14:paraId="3240BA5A" w14:textId="77777777" w:rsidR="00BC6260" w:rsidRPr="00112183" w:rsidRDefault="00BC6260" w:rsidP="00BC6260">
      <w:pPr>
        <w:widowControl w:val="0"/>
        <w:autoSpaceDE w:val="0"/>
        <w:autoSpaceDN w:val="0"/>
        <w:adjustRightInd w:val="0"/>
        <w:jc w:val="both"/>
        <w:rPr>
          <w:rFonts w:ascii="Times New Roman CYR" w:hAnsi="Times New Roman CYR" w:cs="Times New Roman CYR"/>
          <w:sz w:val="20"/>
          <w:szCs w:val="20"/>
        </w:rPr>
      </w:pPr>
    </w:p>
    <w:p w14:paraId="7839E8C2" w14:textId="77777777" w:rsidR="00BC6260" w:rsidRPr="00112183" w:rsidRDefault="00BC6260" w:rsidP="00BC6260">
      <w:pPr>
        <w:widowControl w:val="0"/>
        <w:autoSpaceDE w:val="0"/>
        <w:autoSpaceDN w:val="0"/>
        <w:adjustRightInd w:val="0"/>
        <w:jc w:val="both"/>
        <w:rPr>
          <w:rFonts w:ascii="Times New Roman CYR" w:hAnsi="Times New Roman CYR" w:cs="Times New Roman CYR"/>
          <w:sz w:val="20"/>
          <w:szCs w:val="20"/>
        </w:rPr>
      </w:pPr>
    </w:p>
    <w:p w14:paraId="60A3410D" w14:textId="77777777" w:rsidR="00BC6260" w:rsidRPr="00112183" w:rsidRDefault="00BC6260" w:rsidP="00BC6260">
      <w:pPr>
        <w:widowControl w:val="0"/>
        <w:autoSpaceDE w:val="0"/>
        <w:autoSpaceDN w:val="0"/>
        <w:adjustRightInd w:val="0"/>
        <w:jc w:val="both"/>
        <w:rPr>
          <w:rFonts w:ascii="Times New Roman CYR" w:hAnsi="Times New Roman CYR" w:cs="Times New Roman CYR"/>
          <w:sz w:val="20"/>
          <w:szCs w:val="20"/>
        </w:rPr>
      </w:pPr>
      <w:r w:rsidRPr="00112183">
        <w:rPr>
          <w:rFonts w:ascii="Times New Roman CYR" w:hAnsi="Times New Roman CYR" w:cs="Times New Roman CYR"/>
          <w:sz w:val="20"/>
          <w:szCs w:val="20"/>
        </w:rPr>
        <w:t xml:space="preserve">Председатель </w:t>
      </w:r>
    </w:p>
    <w:p w14:paraId="7203832F" w14:textId="77777777" w:rsidR="00BC6260" w:rsidRPr="00112183" w:rsidRDefault="00BC6260" w:rsidP="00BC6260">
      <w:pPr>
        <w:widowControl w:val="0"/>
        <w:autoSpaceDE w:val="0"/>
        <w:autoSpaceDN w:val="0"/>
        <w:adjustRightInd w:val="0"/>
        <w:jc w:val="both"/>
        <w:rPr>
          <w:rFonts w:ascii="Times New Roman CYR" w:hAnsi="Times New Roman CYR" w:cs="Times New Roman CYR"/>
          <w:sz w:val="20"/>
          <w:szCs w:val="20"/>
        </w:rPr>
      </w:pPr>
      <w:r w:rsidRPr="00112183">
        <w:rPr>
          <w:rFonts w:ascii="Times New Roman CYR" w:hAnsi="Times New Roman CYR" w:cs="Times New Roman CYR"/>
          <w:sz w:val="20"/>
          <w:szCs w:val="20"/>
        </w:rPr>
        <w:t xml:space="preserve">Собрания депутатов Аликовского </w:t>
      </w:r>
    </w:p>
    <w:p w14:paraId="0BCC9EC2" w14:textId="77777777" w:rsidR="00BC6260" w:rsidRPr="00112183" w:rsidRDefault="00BC6260" w:rsidP="00BC6260">
      <w:pPr>
        <w:widowControl w:val="0"/>
        <w:autoSpaceDE w:val="0"/>
        <w:autoSpaceDN w:val="0"/>
        <w:adjustRightInd w:val="0"/>
        <w:jc w:val="both"/>
        <w:rPr>
          <w:rFonts w:ascii="Times New Roman CYR" w:hAnsi="Times New Roman CYR" w:cs="Times New Roman CYR"/>
          <w:sz w:val="20"/>
          <w:szCs w:val="20"/>
        </w:rPr>
      </w:pPr>
      <w:r w:rsidRPr="00112183">
        <w:rPr>
          <w:rFonts w:ascii="Times New Roman CYR" w:hAnsi="Times New Roman CYR" w:cs="Times New Roman CYR"/>
          <w:sz w:val="20"/>
          <w:szCs w:val="20"/>
        </w:rPr>
        <w:t>муниципального округа Чувашской Республики                                  Э.К. Волков</w:t>
      </w:r>
    </w:p>
    <w:p w14:paraId="43F3358B" w14:textId="77777777" w:rsidR="00BC6260" w:rsidRPr="00112183" w:rsidRDefault="00BC6260" w:rsidP="00BC6260">
      <w:pPr>
        <w:ind w:firstLine="601"/>
        <w:jc w:val="both"/>
        <w:rPr>
          <w:sz w:val="20"/>
          <w:szCs w:val="20"/>
        </w:rPr>
      </w:pPr>
    </w:p>
    <w:p w14:paraId="598A0C4D" w14:textId="77777777" w:rsidR="00BC6260" w:rsidRDefault="00BC6260" w:rsidP="00BC6260">
      <w:pPr>
        <w:ind w:right="4535" w:firstLine="567"/>
        <w:jc w:val="both"/>
        <w:rPr>
          <w:sz w:val="20"/>
          <w:szCs w:val="20"/>
        </w:rPr>
      </w:pPr>
    </w:p>
    <w:p w14:paraId="2A50AAD4" w14:textId="77B21542" w:rsidR="005A5045" w:rsidRPr="005A5045" w:rsidRDefault="00BC6260" w:rsidP="005A5045">
      <w:pPr>
        <w:ind w:right="4535" w:firstLine="567"/>
        <w:jc w:val="both"/>
        <w:rPr>
          <w:sz w:val="20"/>
          <w:szCs w:val="20"/>
          <w:lang w:bidi="ru-RU"/>
        </w:rPr>
      </w:pPr>
      <w:r>
        <w:rPr>
          <w:sz w:val="20"/>
          <w:szCs w:val="20"/>
        </w:rPr>
        <w:t>Решение Собрания депутатов Аликовского муниципального округа Чувашской Республики от 14.04.2023 г. №</w:t>
      </w:r>
      <w:r w:rsidR="005A5045">
        <w:rPr>
          <w:sz w:val="20"/>
          <w:szCs w:val="20"/>
        </w:rPr>
        <w:t xml:space="preserve"> 137 «</w:t>
      </w:r>
      <w:r w:rsidR="005A5045" w:rsidRPr="005A5045">
        <w:rPr>
          <w:bCs/>
          <w:sz w:val="20"/>
          <w:szCs w:val="20"/>
          <w:lang w:bidi="ru-RU"/>
        </w:rPr>
        <w:t>О внесении изменений в Решение Собрания депутатов Аликовского муниципального округа от 21.12.2022 г. № 66 «</w:t>
      </w:r>
      <w:r w:rsidR="005A5045" w:rsidRPr="005A5045">
        <w:rPr>
          <w:sz w:val="20"/>
          <w:szCs w:val="20"/>
          <w:lang w:bidi="ru-RU"/>
        </w:rPr>
        <w:t>О бюджете Аликовского муниципального округа Чувашской Республики на 2023 год и на плановый период 2024 и 2025 годов»</w:t>
      </w:r>
      <w:r w:rsidR="005A5045">
        <w:rPr>
          <w:sz w:val="20"/>
          <w:szCs w:val="20"/>
          <w:lang w:bidi="ru-RU"/>
        </w:rPr>
        <w:t>»</w:t>
      </w:r>
    </w:p>
    <w:p w14:paraId="2006D16C" w14:textId="21BEA871" w:rsidR="00BC6260" w:rsidRDefault="00BC6260" w:rsidP="00BC6260">
      <w:pPr>
        <w:ind w:right="4535" w:firstLine="567"/>
        <w:jc w:val="both"/>
        <w:rPr>
          <w:sz w:val="20"/>
          <w:szCs w:val="20"/>
        </w:rPr>
      </w:pPr>
    </w:p>
    <w:p w14:paraId="777F86EC" w14:textId="77777777" w:rsidR="005A5045" w:rsidRPr="00CB3D68" w:rsidRDefault="005A5045" w:rsidP="005A5045">
      <w:pPr>
        <w:spacing w:line="245" w:lineRule="auto"/>
        <w:ind w:right="-2" w:firstLine="709"/>
        <w:jc w:val="both"/>
        <w:rPr>
          <w:sz w:val="20"/>
          <w:szCs w:val="20"/>
        </w:rPr>
      </w:pPr>
      <w:r w:rsidRPr="00CB3D68">
        <w:rPr>
          <w:sz w:val="20"/>
          <w:szCs w:val="20"/>
        </w:rPr>
        <w:t>Собрание депутатов Аликовского муниципального округа Чувашской Республики РЕШИЛО:</w:t>
      </w:r>
    </w:p>
    <w:p w14:paraId="72680CC2" w14:textId="77777777" w:rsidR="005A5045" w:rsidRPr="00CB3D68" w:rsidRDefault="005A5045" w:rsidP="005A5045">
      <w:pPr>
        <w:spacing w:line="245" w:lineRule="auto"/>
        <w:ind w:right="-2" w:firstLine="709"/>
        <w:jc w:val="both"/>
        <w:rPr>
          <w:sz w:val="20"/>
          <w:szCs w:val="20"/>
        </w:rPr>
      </w:pPr>
      <w:r w:rsidRPr="00CB3D68">
        <w:rPr>
          <w:sz w:val="20"/>
          <w:szCs w:val="20"/>
        </w:rPr>
        <w:t>1.Внести в решение Собрания депутатов Аликовского муниципального округа от 21.12.2022 г. № 66 «О бюджете Аликовского муниципального округа Чувашской Республики на 2023 год и на плановый период 2024и 2025 годов» следующие изменения:</w:t>
      </w:r>
    </w:p>
    <w:p w14:paraId="1CBE6697" w14:textId="77777777" w:rsidR="005A5045" w:rsidRPr="00CB3D68" w:rsidRDefault="005A5045" w:rsidP="002C3153">
      <w:pPr>
        <w:numPr>
          <w:ilvl w:val="1"/>
          <w:numId w:val="14"/>
        </w:numPr>
        <w:spacing w:line="245" w:lineRule="auto"/>
        <w:ind w:right="684"/>
        <w:jc w:val="both"/>
        <w:rPr>
          <w:sz w:val="20"/>
          <w:szCs w:val="20"/>
        </w:rPr>
      </w:pPr>
      <w:r w:rsidRPr="00CB3D68">
        <w:rPr>
          <w:sz w:val="20"/>
          <w:szCs w:val="20"/>
        </w:rPr>
        <w:t>Пункт 1 изложить в следующей редакции:</w:t>
      </w:r>
    </w:p>
    <w:p w14:paraId="4F7268ED"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«1.1. Утвердить основные характеристики бюджета Аликовского муниципального округа Чувашской Республики на 2023 год:</w:t>
      </w:r>
    </w:p>
    <w:p w14:paraId="73301D2B" w14:textId="77777777" w:rsidR="005A5045" w:rsidRPr="00CB3D68" w:rsidRDefault="005A5045" w:rsidP="005A5045">
      <w:pPr>
        <w:jc w:val="both"/>
        <w:rPr>
          <w:sz w:val="20"/>
          <w:szCs w:val="20"/>
        </w:rPr>
      </w:pPr>
      <w:r w:rsidRPr="00CB3D68">
        <w:rPr>
          <w:sz w:val="20"/>
          <w:szCs w:val="20"/>
        </w:rPr>
        <w:t xml:space="preserve">прогнозируемый общий объем доходов бюджета Аликовского муниципального округа Чувашской Республики в сумме </w:t>
      </w:r>
      <w:r w:rsidRPr="00CB3D68">
        <w:rPr>
          <w:color w:val="000000"/>
          <w:sz w:val="20"/>
          <w:szCs w:val="20"/>
        </w:rPr>
        <w:t xml:space="preserve">557 080 759,34 </w:t>
      </w:r>
      <w:r w:rsidRPr="00CB3D68">
        <w:rPr>
          <w:sz w:val="20"/>
          <w:szCs w:val="20"/>
        </w:rPr>
        <w:t xml:space="preserve">рубля, в том числе объем безвозмездных поступлений в сумме </w:t>
      </w:r>
      <w:r w:rsidRPr="00CB3D68">
        <w:rPr>
          <w:color w:val="000000"/>
          <w:sz w:val="20"/>
          <w:szCs w:val="20"/>
        </w:rPr>
        <w:t xml:space="preserve">438 116 954,34 </w:t>
      </w:r>
      <w:r w:rsidRPr="00CB3D68">
        <w:rPr>
          <w:sz w:val="20"/>
          <w:szCs w:val="20"/>
        </w:rPr>
        <w:t xml:space="preserve">рубля, из них объем межбюджетных трансфертов, получаемых из республиканского бюджета Чувашской Республики </w:t>
      </w:r>
      <w:r w:rsidRPr="00CB3D68">
        <w:rPr>
          <w:color w:val="000000"/>
          <w:sz w:val="20"/>
          <w:szCs w:val="20"/>
        </w:rPr>
        <w:t xml:space="preserve">438 116 954,34 </w:t>
      </w:r>
      <w:r w:rsidRPr="00CB3D68">
        <w:rPr>
          <w:sz w:val="20"/>
          <w:szCs w:val="20"/>
        </w:rPr>
        <w:t xml:space="preserve">рубля; </w:t>
      </w:r>
    </w:p>
    <w:p w14:paraId="17DBE8FE"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общий объем расходов бюджета Аликовского муниципального округа Чувашской Республики в сумме 582 973 866,31 рубля;</w:t>
      </w:r>
    </w:p>
    <w:p w14:paraId="6A86212D"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предельный объем муниципального долга Аликовского муниципального округа Чувашской Республики в сумме 899 500,0 рублей;</w:t>
      </w:r>
    </w:p>
    <w:p w14:paraId="36B3B16F"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верхний предел муниципального долга Аликовского муниципального округа Чувашской Республики на 1 января 2024 года в сумме 899 500,0 рублей, в том числе верхний предел долга по муниципальным гарантиям Аликовского муниципального округа Чувашской Республики – 0,0 рублей;</w:t>
      </w:r>
    </w:p>
    <w:p w14:paraId="26AAD35B"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предельный объем расходов на обслуживание муниципального долга Аликовского муниципального округа Чувашской Республики 5000,0 рублей</w:t>
      </w:r>
    </w:p>
    <w:p w14:paraId="027B1058"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 xml:space="preserve"> прогнозируемый дефицит бюджета Аликовского муниципального округа Чувашской Республики в сумме 25 893 106,97 рублей.</w:t>
      </w:r>
    </w:p>
    <w:p w14:paraId="462EC1FB"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1.2. Утвердить основные характеристики бюджета Аликовского муниципального округа Чувашской Республики на 2024 год:</w:t>
      </w:r>
    </w:p>
    <w:p w14:paraId="0AD49501"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 xml:space="preserve">прогнозируемый общий объем доходов бюджета Аликовского муниципального округа Чувашской Республики в сумме 444 812 650,00 рублей, в том числе объем безвозмездных поступлений в сумме 329 922 950,00 рублей, из них объем межбюджетных трансфертов, получаемых из республиканского бюджета Чувашской Республики 329 922 950,00 рублей; </w:t>
      </w:r>
    </w:p>
    <w:p w14:paraId="1864F12D" w14:textId="77777777" w:rsidR="005A5045" w:rsidRPr="00CB3D68" w:rsidRDefault="005A5045" w:rsidP="005A5045">
      <w:pPr>
        <w:autoSpaceDE w:val="0"/>
        <w:autoSpaceDN w:val="0"/>
        <w:adjustRightInd w:val="0"/>
        <w:ind w:firstLine="709"/>
        <w:jc w:val="both"/>
        <w:rPr>
          <w:sz w:val="20"/>
          <w:szCs w:val="20"/>
        </w:rPr>
      </w:pPr>
      <w:r w:rsidRPr="00CB3D68">
        <w:rPr>
          <w:sz w:val="20"/>
          <w:szCs w:val="20"/>
        </w:rPr>
        <w:lastRenderedPageBreak/>
        <w:t>общий объем расходов бюджета Аликовского муниципального округа Чувашской Республики в сумме 429 676 740,00 рубля, в том числе условно-утвержденные расходы в сумме 4</w:t>
      </w:r>
      <w:r w:rsidRPr="00CB3D68">
        <w:rPr>
          <w:sz w:val="20"/>
          <w:szCs w:val="20"/>
          <w:lang w:val="en-US"/>
        </w:rPr>
        <w:t> </w:t>
      </w:r>
      <w:r w:rsidRPr="00CB3D68">
        <w:rPr>
          <w:sz w:val="20"/>
          <w:szCs w:val="20"/>
        </w:rPr>
        <w:t>103 150,0 рублей;</w:t>
      </w:r>
    </w:p>
    <w:p w14:paraId="73850C75"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предельный объем  муниципального долга Аликовского муниципального округа Чувашской Республики в сумме  0,0 рублей;</w:t>
      </w:r>
    </w:p>
    <w:p w14:paraId="523BDEC9"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верхний предел  муниципального   долга Аликовского муниципального округа Чувашской Республики на 1 января 2025 года в сумме 0,0 рублей, в том числе верхний предел долга по  муниципальным гарантиям Аликовского муниципального округа Чувашской Республики –  0,0 рублей;</w:t>
      </w:r>
    </w:p>
    <w:p w14:paraId="5DDEAFA4"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предельный объем расходов на обслуживание муниципального долга Аликовского муниципального округа Чувашской Республики  5000,0  рублей;</w:t>
      </w:r>
    </w:p>
    <w:p w14:paraId="430512A0"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прогнозируемый профицит бюджета Аликовского муниципального округа Чувашской Республики в сумме 15 135 910,00 рублей.</w:t>
      </w:r>
    </w:p>
    <w:p w14:paraId="34A85B1E"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1.3. Утвердить основные характеристики  бюджета Аликовского муниципального округа  Чувашской Республики на 2025 год:</w:t>
      </w:r>
    </w:p>
    <w:p w14:paraId="39BC6351"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 xml:space="preserve">прогнозируемый общий объем доходов  бюджета Аликовского муниципального округа  Чувашской Республики в сумме 445 405 420,0 рублей, в том числе объем безвозмездных поступлений в сумме 328 449 720,00 рублей, из них объем межбюджетных трансфертов, получаемых из республиканского бюджета Чувашской Республики 328 449 720,00 рублей; </w:t>
      </w:r>
    </w:p>
    <w:p w14:paraId="0B3AF6F7" w14:textId="77777777" w:rsidR="005A5045" w:rsidRPr="00CB3D68" w:rsidRDefault="005A5045" w:rsidP="005A5045">
      <w:pPr>
        <w:autoSpaceDE w:val="0"/>
        <w:autoSpaceDN w:val="0"/>
        <w:adjustRightInd w:val="0"/>
        <w:ind w:firstLine="709"/>
        <w:jc w:val="both"/>
        <w:rPr>
          <w:sz w:val="20"/>
          <w:szCs w:val="20"/>
          <w:highlight w:val="yellow"/>
        </w:rPr>
      </w:pPr>
      <w:r w:rsidRPr="00CB3D68">
        <w:rPr>
          <w:sz w:val="20"/>
          <w:szCs w:val="20"/>
        </w:rPr>
        <w:t>общий объем расходов  бюджета Аликовского муниципального округа Чувашской Республики в сумме 432 683 194,0 рубль,  в том числе условно-утвержденные расходы в сумме 8 517 150,0 рублей;</w:t>
      </w:r>
    </w:p>
    <w:p w14:paraId="702121B7"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предельный объем  муниципального долга Аликовского муниципального округа Чувашской Республики в сумме  0,0 рублей;</w:t>
      </w:r>
    </w:p>
    <w:p w14:paraId="42176E54"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верхний предел  муниципального   долга Аликовского муниципального округа Чувашской Республики на 1 января 2026 года в сумме 0,0 рублей, в том числе верхний предел долга по  муниципальным гарантиям Аликовского муниципального округа Чувашской Республики –  0,0 рублей;</w:t>
      </w:r>
    </w:p>
    <w:p w14:paraId="17F0684E"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предельный объем расходов на обслуживание муниципального долга Аликовского муниципального округа Чувашской Республики  5 000,0  рублей;</w:t>
      </w:r>
    </w:p>
    <w:p w14:paraId="7CDE3F5D"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прогнозируемый профицит  бюджета Аликовского муниципального округа Чувашской Республики в сумме 12 722 226,00 рублей.</w:t>
      </w:r>
    </w:p>
    <w:p w14:paraId="7531DA7A" w14:textId="77777777" w:rsidR="005A5045" w:rsidRPr="00CB3D68" w:rsidRDefault="005A5045" w:rsidP="005A5045">
      <w:pPr>
        <w:tabs>
          <w:tab w:val="left" w:pos="1418"/>
          <w:tab w:val="left" w:pos="1560"/>
        </w:tabs>
        <w:autoSpaceDE w:val="0"/>
        <w:autoSpaceDN w:val="0"/>
        <w:adjustRightInd w:val="0"/>
        <w:ind w:firstLine="709"/>
        <w:jc w:val="both"/>
        <w:rPr>
          <w:sz w:val="20"/>
          <w:szCs w:val="20"/>
        </w:rPr>
      </w:pPr>
      <w:r w:rsidRPr="00CB3D68">
        <w:rPr>
          <w:sz w:val="20"/>
          <w:szCs w:val="20"/>
        </w:rPr>
        <w:t>1.4. В статье 6:</w:t>
      </w:r>
    </w:p>
    <w:p w14:paraId="149778BA" w14:textId="77777777" w:rsidR="005A5045" w:rsidRPr="00CB3D68" w:rsidRDefault="005A5045" w:rsidP="005A5045">
      <w:pPr>
        <w:autoSpaceDE w:val="0"/>
        <w:autoSpaceDN w:val="0"/>
        <w:adjustRightInd w:val="0"/>
        <w:ind w:firstLine="709"/>
        <w:contextualSpacing/>
        <w:jc w:val="both"/>
        <w:rPr>
          <w:sz w:val="20"/>
          <w:szCs w:val="20"/>
        </w:rPr>
      </w:pPr>
      <w:r w:rsidRPr="00CB3D68">
        <w:rPr>
          <w:sz w:val="20"/>
          <w:szCs w:val="20"/>
        </w:rPr>
        <w:t>в абзаце втором слова «приложению 1» заменить словами «приложениям 1, 1.1»;</w:t>
      </w:r>
    </w:p>
    <w:p w14:paraId="11FF3B89" w14:textId="77777777" w:rsidR="005A5045" w:rsidRPr="00CB3D68" w:rsidRDefault="005A5045" w:rsidP="005A5045">
      <w:pPr>
        <w:autoSpaceDE w:val="0"/>
        <w:autoSpaceDN w:val="0"/>
        <w:adjustRightInd w:val="0"/>
        <w:ind w:firstLine="709"/>
        <w:contextualSpacing/>
        <w:jc w:val="both"/>
        <w:rPr>
          <w:sz w:val="20"/>
          <w:szCs w:val="20"/>
        </w:rPr>
      </w:pPr>
      <w:r w:rsidRPr="00CB3D68">
        <w:rPr>
          <w:sz w:val="20"/>
          <w:szCs w:val="20"/>
        </w:rPr>
        <w:t>в абзаце третьем слова «приложению 2» заменить словами «приложениям 2, 2.1»;</w:t>
      </w:r>
    </w:p>
    <w:p w14:paraId="079BA095" w14:textId="77777777" w:rsidR="005A5045" w:rsidRPr="00CB3D68" w:rsidRDefault="005A5045" w:rsidP="005A5045">
      <w:pPr>
        <w:autoSpaceDE w:val="0"/>
        <w:autoSpaceDN w:val="0"/>
        <w:adjustRightInd w:val="0"/>
        <w:ind w:left="709"/>
        <w:jc w:val="both"/>
        <w:rPr>
          <w:sz w:val="20"/>
          <w:szCs w:val="20"/>
        </w:rPr>
      </w:pPr>
      <w:r w:rsidRPr="00CB3D68">
        <w:rPr>
          <w:sz w:val="20"/>
          <w:szCs w:val="20"/>
        </w:rPr>
        <w:t>1.5. В статье 7:</w:t>
      </w:r>
    </w:p>
    <w:p w14:paraId="786C353D" w14:textId="77777777" w:rsidR="005A5045" w:rsidRPr="00CB3D68" w:rsidRDefault="005A5045" w:rsidP="005A5045">
      <w:pPr>
        <w:autoSpaceDE w:val="0"/>
        <w:autoSpaceDN w:val="0"/>
        <w:adjustRightInd w:val="0"/>
        <w:ind w:left="709"/>
        <w:jc w:val="both"/>
        <w:rPr>
          <w:sz w:val="20"/>
          <w:szCs w:val="20"/>
        </w:rPr>
      </w:pPr>
      <w:r w:rsidRPr="00CB3D68">
        <w:rPr>
          <w:sz w:val="20"/>
          <w:szCs w:val="20"/>
        </w:rPr>
        <w:t>- в пункте 1:</w:t>
      </w:r>
    </w:p>
    <w:p w14:paraId="6A435F71"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в абзаце «а» слова «приложению 3» заменить словами «приложениям 3, 3.1»;</w:t>
      </w:r>
    </w:p>
    <w:p w14:paraId="35B15CAD"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в абзаце «б» слова «приложению 4» заменить словами «приложениям 4, 4.1»;</w:t>
      </w:r>
    </w:p>
    <w:p w14:paraId="703D1E87"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в абзаце «в» слова «приложению 5» заменить словами «приложениям 5, 5.1»;</w:t>
      </w:r>
    </w:p>
    <w:p w14:paraId="73C91E65"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в абзаце «г» слова «приложению 6» заменить словами «приложениям 6, 6.1»;</w:t>
      </w:r>
    </w:p>
    <w:p w14:paraId="05A0048D"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в абзаце «д» слова «приложению 7» заменить словами «приложениям 7, 7.1»;</w:t>
      </w:r>
    </w:p>
    <w:p w14:paraId="66DB5270"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в абзаце «е» слова «приложению 8» заменить словами «приложениям 8, 8.1»;</w:t>
      </w:r>
    </w:p>
    <w:p w14:paraId="06F67BE4"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 пункт 4 изложить в следующей редакции:</w:t>
      </w:r>
    </w:p>
    <w:p w14:paraId="38FB8E34"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«4. Утвердить:</w:t>
      </w:r>
    </w:p>
    <w:p w14:paraId="258B3975"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объем бюджетных ассигнований Дорожного фонда Аликовского муниципального округа Чувашской Республики:</w:t>
      </w:r>
    </w:p>
    <w:p w14:paraId="69280BCD"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на 2023 год в сумме 90 811 609,51 рубль;</w:t>
      </w:r>
    </w:p>
    <w:p w14:paraId="4059B08F"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на 2024 год в сумме 74</w:t>
      </w:r>
      <w:r w:rsidRPr="00CB3D68">
        <w:rPr>
          <w:sz w:val="20"/>
          <w:szCs w:val="20"/>
          <w:lang w:val="en-US"/>
        </w:rPr>
        <w:t> </w:t>
      </w:r>
      <w:r w:rsidRPr="00CB3D68">
        <w:rPr>
          <w:sz w:val="20"/>
          <w:szCs w:val="20"/>
        </w:rPr>
        <w:t>479</w:t>
      </w:r>
      <w:r w:rsidRPr="00CB3D68">
        <w:rPr>
          <w:sz w:val="20"/>
          <w:szCs w:val="20"/>
          <w:lang w:val="en-US"/>
        </w:rPr>
        <w:t> </w:t>
      </w:r>
      <w:r w:rsidRPr="00CB3D68">
        <w:rPr>
          <w:sz w:val="20"/>
          <w:szCs w:val="20"/>
        </w:rPr>
        <w:t>400,00 рублей;</w:t>
      </w:r>
    </w:p>
    <w:p w14:paraId="4BD725CE"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на 2025 год в сумме  74 479 400,00 рублей;</w:t>
      </w:r>
    </w:p>
    <w:p w14:paraId="17D23118"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прогнозируемый объем доходов бюджета Аликовского муниципального округа Чувашской Республики от поступлений, указанных в статье 2 решения Собрания депутатов Аликовского муниципального округа Чувашской Республики от 29 октября 2013 года № 212 "О создании муниципального дорожного фонда Аликовского муниципального округа Чувашской Республики":</w:t>
      </w:r>
    </w:p>
    <w:p w14:paraId="75B236B7"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на 2023 год в сумме 90 811 609,51  рублей;</w:t>
      </w:r>
    </w:p>
    <w:p w14:paraId="50E9F1E1"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на 2024 год в сумме 74</w:t>
      </w:r>
      <w:r w:rsidRPr="00CB3D68">
        <w:rPr>
          <w:sz w:val="20"/>
          <w:szCs w:val="20"/>
          <w:lang w:val="en-US"/>
        </w:rPr>
        <w:t> </w:t>
      </w:r>
      <w:r w:rsidRPr="00CB3D68">
        <w:rPr>
          <w:sz w:val="20"/>
          <w:szCs w:val="20"/>
        </w:rPr>
        <w:t>479</w:t>
      </w:r>
      <w:r w:rsidRPr="00CB3D68">
        <w:rPr>
          <w:sz w:val="20"/>
          <w:szCs w:val="20"/>
          <w:lang w:val="en-US"/>
        </w:rPr>
        <w:t> </w:t>
      </w:r>
      <w:r w:rsidRPr="00CB3D68">
        <w:rPr>
          <w:sz w:val="20"/>
          <w:szCs w:val="20"/>
        </w:rPr>
        <w:t>400,00 рублей;</w:t>
      </w:r>
    </w:p>
    <w:p w14:paraId="39F1380E"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на 2025 год в сумме  74 479 400,00 рублей;</w:t>
      </w:r>
    </w:p>
    <w:p w14:paraId="76003977" w14:textId="77777777" w:rsidR="005A5045" w:rsidRPr="00CB3D68" w:rsidRDefault="005A5045" w:rsidP="005A5045">
      <w:pPr>
        <w:autoSpaceDE w:val="0"/>
        <w:autoSpaceDN w:val="0"/>
        <w:adjustRightInd w:val="0"/>
        <w:ind w:firstLine="709"/>
        <w:jc w:val="both"/>
        <w:rPr>
          <w:sz w:val="20"/>
          <w:szCs w:val="20"/>
        </w:rPr>
      </w:pPr>
    </w:p>
    <w:p w14:paraId="01A975E8"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 xml:space="preserve">1.6. Дополнить приложением 1.1 следующего содержания:     </w:t>
      </w:r>
    </w:p>
    <w:p w14:paraId="5D1CF981" w14:textId="77777777" w:rsidR="005A5045" w:rsidRPr="00CB3D68" w:rsidRDefault="005A5045" w:rsidP="005A5045">
      <w:pPr>
        <w:autoSpaceDE w:val="0"/>
        <w:autoSpaceDN w:val="0"/>
        <w:adjustRightInd w:val="0"/>
        <w:ind w:firstLine="709"/>
        <w:jc w:val="both"/>
        <w:rPr>
          <w:sz w:val="20"/>
          <w:szCs w:val="20"/>
        </w:rPr>
      </w:pPr>
      <w:r w:rsidRPr="00CB3D68">
        <w:rPr>
          <w:sz w:val="20"/>
          <w:szCs w:val="20"/>
        </w:rPr>
        <w:t xml:space="preserve">                 </w:t>
      </w:r>
    </w:p>
    <w:p w14:paraId="3B9CBADB" w14:textId="77777777" w:rsidR="005A5045" w:rsidRPr="00CB3D68" w:rsidRDefault="005A5045" w:rsidP="005A5045">
      <w:pPr>
        <w:spacing w:after="200" w:line="241" w:lineRule="auto"/>
        <w:ind w:left="4819"/>
        <w:jc w:val="right"/>
        <w:rPr>
          <w:rFonts w:eastAsia="Calibri"/>
          <w:i/>
          <w:iCs/>
          <w:color w:val="000000"/>
          <w:sz w:val="20"/>
          <w:szCs w:val="20"/>
          <w:lang w:eastAsia="en-US"/>
        </w:rPr>
      </w:pPr>
      <w:r w:rsidRPr="00CB3D68">
        <w:rPr>
          <w:rFonts w:eastAsia="Calibri"/>
          <w:i/>
          <w:iCs/>
          <w:color w:val="000000"/>
          <w:sz w:val="20"/>
          <w:szCs w:val="20"/>
          <w:lang w:eastAsia="en-US"/>
        </w:rPr>
        <w:t>Приложение 1.1</w:t>
      </w:r>
      <w:r w:rsidRPr="00CB3D68">
        <w:rPr>
          <w:rFonts w:eastAsia="Calibri"/>
          <w:i/>
          <w:iCs/>
          <w:color w:val="000000"/>
          <w:sz w:val="20"/>
          <w:szCs w:val="20"/>
          <w:lang w:eastAsia="en-US"/>
        </w:rPr>
        <w:br/>
        <w:t xml:space="preserve">к решению Собрания депутатов </w:t>
      </w:r>
      <w:r w:rsidRPr="00CB3D68">
        <w:rPr>
          <w:rFonts w:eastAsia="Calibri"/>
          <w:i/>
          <w:iCs/>
          <w:color w:val="000000"/>
          <w:sz w:val="20"/>
          <w:szCs w:val="20"/>
          <w:lang w:eastAsia="en-US"/>
        </w:rPr>
        <w:br/>
        <w:t xml:space="preserve">Аликовского муниципального округа Чувашской Республики </w:t>
      </w:r>
      <w:r w:rsidRPr="00CB3D68">
        <w:rPr>
          <w:rFonts w:eastAsia="Calibri"/>
          <w:i/>
          <w:iCs/>
          <w:color w:val="000000"/>
          <w:sz w:val="20"/>
          <w:szCs w:val="20"/>
          <w:lang w:eastAsia="en-US"/>
        </w:rPr>
        <w:br/>
        <w:t>"О бюджете Аликовского муниципального округа Чувашской Республики на 2023 год и на плановый период 2024 и 2025 годов"</w:t>
      </w:r>
    </w:p>
    <w:p w14:paraId="06B94592" w14:textId="77777777" w:rsidR="005A5045" w:rsidRPr="00CB3D68" w:rsidRDefault="005A5045" w:rsidP="005A5045">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lastRenderedPageBreak/>
        <w:t>ИЗМЕНЕНИЕ</w:t>
      </w:r>
      <w:r w:rsidRPr="00CB3D68">
        <w:rPr>
          <w:rFonts w:eastAsia="Calibri"/>
          <w:b/>
          <w:bCs/>
          <w:color w:val="000000"/>
          <w:sz w:val="20"/>
          <w:szCs w:val="20"/>
          <w:lang w:eastAsia="en-US"/>
        </w:rPr>
        <w:br/>
        <w:t>прогнозируемых доходов бюджета Аликовского муниципального округа Чувашской Республики на 2023 год, предусмотренных приложением 1 к решению Собрания депутатов "О бюджете Аликовского муниципального округа Чувашской Республики на 2023 год и на плановый период 2024 и 2025 годов"</w:t>
      </w:r>
    </w:p>
    <w:p w14:paraId="0CAE95A2" w14:textId="77777777" w:rsidR="005A5045" w:rsidRPr="00CB3D68" w:rsidRDefault="005A5045" w:rsidP="005A5045">
      <w:pPr>
        <w:spacing w:line="360" w:lineRule="auto"/>
        <w:jc w:val="right"/>
        <w:rPr>
          <w:rFonts w:eastAsia="Calibri"/>
          <w:color w:val="000000"/>
          <w:sz w:val="20"/>
          <w:szCs w:val="20"/>
          <w:lang w:eastAsia="en-US"/>
        </w:rPr>
      </w:pPr>
      <w:r w:rsidRPr="00CB3D68">
        <w:rPr>
          <w:rFonts w:eastAsia="Calibri"/>
          <w:color w:val="000000"/>
          <w:sz w:val="20"/>
          <w:szCs w:val="20"/>
          <w:lang w:eastAsia="en-US"/>
        </w:rPr>
        <w:t>(рублей)</w:t>
      </w:r>
    </w:p>
    <w:tbl>
      <w:tblPr>
        <w:tblW w:w="10063" w:type="dxa"/>
        <w:tblInd w:w="-283" w:type="dxa"/>
        <w:tblLayout w:type="fixed"/>
        <w:tblLook w:val="04A0" w:firstRow="1" w:lastRow="0" w:firstColumn="1" w:lastColumn="0" w:noHBand="0" w:noVBand="1"/>
      </w:tblPr>
      <w:tblGrid>
        <w:gridCol w:w="2636"/>
        <w:gridCol w:w="5325"/>
        <w:gridCol w:w="2102"/>
      </w:tblGrid>
      <w:tr w:rsidR="005A5045" w:rsidRPr="00CB3D68" w14:paraId="14CF313D" w14:textId="77777777" w:rsidTr="004B2260">
        <w:trPr>
          <w:trHeight w:val="660"/>
        </w:trPr>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F26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Коды бюджетной классификации</w:t>
            </w:r>
          </w:p>
        </w:tc>
        <w:tc>
          <w:tcPr>
            <w:tcW w:w="5325" w:type="dxa"/>
            <w:tcBorders>
              <w:top w:val="single" w:sz="4" w:space="0" w:color="auto"/>
              <w:left w:val="nil"/>
              <w:bottom w:val="single" w:sz="4" w:space="0" w:color="auto"/>
              <w:right w:val="single" w:sz="4" w:space="0" w:color="auto"/>
            </w:tcBorders>
            <w:shd w:val="clear" w:color="auto" w:fill="auto"/>
            <w:vAlign w:val="center"/>
            <w:hideMark/>
          </w:tcPr>
          <w:p w14:paraId="7A5344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Наименование доходов</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14:paraId="677F2C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Сумма</w:t>
            </w:r>
            <w:r w:rsidRPr="00CB3D68">
              <w:rPr>
                <w:rFonts w:eastAsia="Calibri"/>
                <w:color w:val="000000"/>
                <w:sz w:val="20"/>
                <w:szCs w:val="20"/>
                <w:lang w:eastAsia="en-US"/>
              </w:rPr>
              <w:br/>
              <w:t>увеличение(+), уменьшение (-)</w:t>
            </w:r>
          </w:p>
        </w:tc>
      </w:tr>
    </w:tbl>
    <w:p w14:paraId="6BA0B80A" w14:textId="77777777" w:rsidR="005A5045" w:rsidRPr="00CB3D68" w:rsidRDefault="005A5045" w:rsidP="005A5045">
      <w:pPr>
        <w:spacing w:after="200" w:line="276" w:lineRule="auto"/>
        <w:rPr>
          <w:rFonts w:ascii="Calibri" w:eastAsia="Calibri" w:hAnsi="Calibri"/>
          <w:sz w:val="20"/>
          <w:szCs w:val="20"/>
          <w:lang w:eastAsia="en-US"/>
        </w:rPr>
      </w:pPr>
    </w:p>
    <w:tbl>
      <w:tblPr>
        <w:tblW w:w="10063" w:type="dxa"/>
        <w:tblInd w:w="-283" w:type="dxa"/>
        <w:tblLayout w:type="fixed"/>
        <w:tblLook w:val="04A0" w:firstRow="1" w:lastRow="0" w:firstColumn="1" w:lastColumn="0" w:noHBand="0" w:noVBand="1"/>
      </w:tblPr>
      <w:tblGrid>
        <w:gridCol w:w="2636"/>
        <w:gridCol w:w="5325"/>
        <w:gridCol w:w="2102"/>
      </w:tblGrid>
      <w:tr w:rsidR="005A5045" w:rsidRPr="00CB3D68" w14:paraId="71989B3B" w14:textId="77777777" w:rsidTr="004B2260">
        <w:trPr>
          <w:trHeight w:val="345"/>
          <w:tblHeader/>
        </w:trPr>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151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w:t>
            </w:r>
          </w:p>
        </w:tc>
        <w:tc>
          <w:tcPr>
            <w:tcW w:w="5325" w:type="dxa"/>
            <w:tcBorders>
              <w:top w:val="single" w:sz="4" w:space="0" w:color="auto"/>
              <w:left w:val="nil"/>
              <w:bottom w:val="single" w:sz="4" w:space="0" w:color="auto"/>
              <w:right w:val="single" w:sz="4" w:space="0" w:color="auto"/>
            </w:tcBorders>
            <w:shd w:val="clear" w:color="auto" w:fill="auto"/>
            <w:vAlign w:val="center"/>
            <w:hideMark/>
          </w:tcPr>
          <w:p w14:paraId="065C49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14:paraId="1D80CF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w:t>
            </w:r>
          </w:p>
        </w:tc>
      </w:tr>
      <w:tr w:rsidR="005A5045" w:rsidRPr="00CB3D68" w14:paraId="2044E883" w14:textId="77777777" w:rsidTr="004B2260">
        <w:trPr>
          <w:trHeight w:val="315"/>
        </w:trPr>
        <w:tc>
          <w:tcPr>
            <w:tcW w:w="2636" w:type="dxa"/>
            <w:tcBorders>
              <w:top w:val="nil"/>
              <w:left w:val="nil"/>
              <w:bottom w:val="nil"/>
              <w:right w:val="nil"/>
            </w:tcBorders>
            <w:shd w:val="clear" w:color="auto" w:fill="auto"/>
            <w:vAlign w:val="center"/>
            <w:hideMark/>
          </w:tcPr>
          <w:p w14:paraId="068814E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1 00 00000 00 0000 000</w:t>
            </w:r>
          </w:p>
        </w:tc>
        <w:tc>
          <w:tcPr>
            <w:tcW w:w="5325" w:type="dxa"/>
            <w:tcBorders>
              <w:top w:val="nil"/>
              <w:left w:val="nil"/>
              <w:bottom w:val="nil"/>
              <w:right w:val="nil"/>
            </w:tcBorders>
            <w:shd w:val="clear" w:color="auto" w:fill="auto"/>
            <w:vAlign w:val="center"/>
            <w:hideMark/>
          </w:tcPr>
          <w:p w14:paraId="2D95CBB0"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НАЛОГОВЫЕ И НЕНАЛОГОВЫЕ ДОХОДЫ</w:t>
            </w:r>
          </w:p>
        </w:tc>
        <w:tc>
          <w:tcPr>
            <w:tcW w:w="2102" w:type="dxa"/>
            <w:tcBorders>
              <w:top w:val="nil"/>
              <w:left w:val="nil"/>
              <w:bottom w:val="nil"/>
              <w:right w:val="nil"/>
            </w:tcBorders>
            <w:shd w:val="clear" w:color="auto" w:fill="auto"/>
            <w:vAlign w:val="center"/>
            <w:hideMark/>
          </w:tcPr>
          <w:p w14:paraId="66B3F182"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19 994 680,19</w:t>
            </w:r>
          </w:p>
        </w:tc>
      </w:tr>
      <w:tr w:rsidR="005A5045" w:rsidRPr="00CB3D68" w14:paraId="4C2E0F4F" w14:textId="77777777" w:rsidTr="004B2260">
        <w:trPr>
          <w:trHeight w:val="315"/>
        </w:trPr>
        <w:tc>
          <w:tcPr>
            <w:tcW w:w="2636" w:type="dxa"/>
            <w:tcBorders>
              <w:top w:val="nil"/>
              <w:left w:val="nil"/>
              <w:bottom w:val="nil"/>
              <w:right w:val="nil"/>
            </w:tcBorders>
            <w:shd w:val="clear" w:color="auto" w:fill="auto"/>
            <w:vAlign w:val="center"/>
            <w:hideMark/>
          </w:tcPr>
          <w:p w14:paraId="0E98ACB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1 01 00000 00 0000 000</w:t>
            </w:r>
          </w:p>
        </w:tc>
        <w:tc>
          <w:tcPr>
            <w:tcW w:w="5325" w:type="dxa"/>
            <w:tcBorders>
              <w:top w:val="nil"/>
              <w:left w:val="nil"/>
              <w:bottom w:val="nil"/>
              <w:right w:val="nil"/>
            </w:tcBorders>
            <w:shd w:val="clear" w:color="auto" w:fill="auto"/>
            <w:vAlign w:val="center"/>
            <w:hideMark/>
          </w:tcPr>
          <w:p w14:paraId="12272BD2"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НАЛОГИ НА ПРИБЫЛЬ, ДОХОДЫ</w:t>
            </w:r>
          </w:p>
        </w:tc>
        <w:tc>
          <w:tcPr>
            <w:tcW w:w="2102" w:type="dxa"/>
            <w:tcBorders>
              <w:top w:val="nil"/>
              <w:left w:val="nil"/>
              <w:bottom w:val="nil"/>
              <w:right w:val="nil"/>
            </w:tcBorders>
            <w:shd w:val="clear" w:color="auto" w:fill="auto"/>
            <w:vAlign w:val="center"/>
            <w:hideMark/>
          </w:tcPr>
          <w:p w14:paraId="03C8DF60"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9 346 500,00</w:t>
            </w:r>
          </w:p>
        </w:tc>
      </w:tr>
      <w:tr w:rsidR="005A5045" w:rsidRPr="00CB3D68" w14:paraId="2E397BBB" w14:textId="77777777" w:rsidTr="004B2260">
        <w:trPr>
          <w:trHeight w:val="1575"/>
        </w:trPr>
        <w:tc>
          <w:tcPr>
            <w:tcW w:w="2636" w:type="dxa"/>
            <w:tcBorders>
              <w:top w:val="nil"/>
              <w:left w:val="nil"/>
              <w:bottom w:val="nil"/>
              <w:right w:val="nil"/>
            </w:tcBorders>
            <w:shd w:val="clear" w:color="auto" w:fill="auto"/>
            <w:vAlign w:val="center"/>
            <w:hideMark/>
          </w:tcPr>
          <w:p w14:paraId="1E0E34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1 01 02010 01 1000 110</w:t>
            </w:r>
          </w:p>
        </w:tc>
        <w:tc>
          <w:tcPr>
            <w:tcW w:w="5325" w:type="dxa"/>
            <w:tcBorders>
              <w:top w:val="nil"/>
              <w:left w:val="nil"/>
              <w:bottom w:val="nil"/>
              <w:right w:val="nil"/>
            </w:tcBorders>
            <w:shd w:val="clear" w:color="auto" w:fill="auto"/>
            <w:vAlign w:val="center"/>
            <w:hideMark/>
          </w:tcPr>
          <w:p w14:paraId="2208793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02" w:type="dxa"/>
            <w:tcBorders>
              <w:top w:val="nil"/>
              <w:left w:val="nil"/>
              <w:bottom w:val="nil"/>
              <w:right w:val="nil"/>
            </w:tcBorders>
            <w:shd w:val="clear" w:color="auto" w:fill="auto"/>
            <w:vAlign w:val="center"/>
            <w:hideMark/>
          </w:tcPr>
          <w:p w14:paraId="3A1E0F3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9 147 915,00</w:t>
            </w:r>
          </w:p>
        </w:tc>
      </w:tr>
      <w:tr w:rsidR="005A5045" w:rsidRPr="00CB3D68" w14:paraId="32193CFD" w14:textId="77777777" w:rsidTr="004B2260">
        <w:trPr>
          <w:trHeight w:val="2205"/>
        </w:trPr>
        <w:tc>
          <w:tcPr>
            <w:tcW w:w="2636" w:type="dxa"/>
            <w:tcBorders>
              <w:top w:val="nil"/>
              <w:left w:val="nil"/>
              <w:bottom w:val="nil"/>
              <w:right w:val="nil"/>
            </w:tcBorders>
            <w:shd w:val="clear" w:color="auto" w:fill="auto"/>
            <w:vAlign w:val="center"/>
            <w:hideMark/>
          </w:tcPr>
          <w:p w14:paraId="6E4C7F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1 01 02020 01 1000 110</w:t>
            </w:r>
          </w:p>
        </w:tc>
        <w:tc>
          <w:tcPr>
            <w:tcW w:w="5325" w:type="dxa"/>
            <w:tcBorders>
              <w:top w:val="nil"/>
              <w:left w:val="nil"/>
              <w:bottom w:val="nil"/>
              <w:right w:val="nil"/>
            </w:tcBorders>
            <w:shd w:val="clear" w:color="auto" w:fill="auto"/>
            <w:vAlign w:val="center"/>
            <w:hideMark/>
          </w:tcPr>
          <w:p w14:paraId="07D20D5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02" w:type="dxa"/>
            <w:tcBorders>
              <w:top w:val="nil"/>
              <w:left w:val="nil"/>
              <w:bottom w:val="nil"/>
              <w:right w:val="nil"/>
            </w:tcBorders>
            <w:shd w:val="clear" w:color="auto" w:fill="auto"/>
            <w:vAlign w:val="center"/>
            <w:hideMark/>
          </w:tcPr>
          <w:p w14:paraId="2056842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34 262,00</w:t>
            </w:r>
          </w:p>
        </w:tc>
      </w:tr>
      <w:tr w:rsidR="005A5045" w:rsidRPr="00CB3D68" w14:paraId="0E7DD4DC" w14:textId="77777777" w:rsidTr="004B2260">
        <w:trPr>
          <w:trHeight w:val="945"/>
        </w:trPr>
        <w:tc>
          <w:tcPr>
            <w:tcW w:w="2636" w:type="dxa"/>
            <w:tcBorders>
              <w:top w:val="nil"/>
              <w:left w:val="nil"/>
              <w:bottom w:val="nil"/>
              <w:right w:val="nil"/>
            </w:tcBorders>
            <w:shd w:val="clear" w:color="auto" w:fill="auto"/>
            <w:vAlign w:val="center"/>
            <w:hideMark/>
          </w:tcPr>
          <w:p w14:paraId="0D4587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1 01 02030 01 1000 110</w:t>
            </w:r>
          </w:p>
        </w:tc>
        <w:tc>
          <w:tcPr>
            <w:tcW w:w="5325" w:type="dxa"/>
            <w:tcBorders>
              <w:top w:val="nil"/>
              <w:left w:val="nil"/>
              <w:bottom w:val="nil"/>
              <w:right w:val="nil"/>
            </w:tcBorders>
            <w:shd w:val="clear" w:color="auto" w:fill="auto"/>
            <w:vAlign w:val="center"/>
            <w:hideMark/>
          </w:tcPr>
          <w:p w14:paraId="3F77D82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02" w:type="dxa"/>
            <w:tcBorders>
              <w:top w:val="nil"/>
              <w:left w:val="nil"/>
              <w:bottom w:val="nil"/>
              <w:right w:val="nil"/>
            </w:tcBorders>
            <w:shd w:val="clear" w:color="auto" w:fill="auto"/>
            <w:vAlign w:val="center"/>
            <w:hideMark/>
          </w:tcPr>
          <w:p w14:paraId="73AB523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164 323,00</w:t>
            </w:r>
          </w:p>
        </w:tc>
      </w:tr>
      <w:tr w:rsidR="005A5045" w:rsidRPr="00CB3D68" w14:paraId="7A1C3EB6" w14:textId="77777777" w:rsidTr="004B2260">
        <w:trPr>
          <w:trHeight w:val="315"/>
        </w:trPr>
        <w:tc>
          <w:tcPr>
            <w:tcW w:w="2636" w:type="dxa"/>
            <w:tcBorders>
              <w:top w:val="nil"/>
              <w:left w:val="nil"/>
              <w:bottom w:val="nil"/>
              <w:right w:val="nil"/>
            </w:tcBorders>
            <w:shd w:val="clear" w:color="auto" w:fill="auto"/>
            <w:vAlign w:val="center"/>
            <w:hideMark/>
          </w:tcPr>
          <w:p w14:paraId="0C5BBD7D"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1 05 00000 00 0000 000</w:t>
            </w:r>
          </w:p>
        </w:tc>
        <w:tc>
          <w:tcPr>
            <w:tcW w:w="5325" w:type="dxa"/>
            <w:tcBorders>
              <w:top w:val="nil"/>
              <w:left w:val="nil"/>
              <w:bottom w:val="nil"/>
              <w:right w:val="nil"/>
            </w:tcBorders>
            <w:shd w:val="clear" w:color="auto" w:fill="auto"/>
            <w:vAlign w:val="center"/>
            <w:hideMark/>
          </w:tcPr>
          <w:p w14:paraId="3681156A"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НАЛОГИ НА СОВОКУПНЫЙ ДОХОД</w:t>
            </w:r>
          </w:p>
        </w:tc>
        <w:tc>
          <w:tcPr>
            <w:tcW w:w="2102" w:type="dxa"/>
            <w:tcBorders>
              <w:top w:val="nil"/>
              <w:left w:val="nil"/>
              <w:bottom w:val="nil"/>
              <w:right w:val="nil"/>
            </w:tcBorders>
            <w:shd w:val="clear" w:color="auto" w:fill="auto"/>
            <w:vAlign w:val="center"/>
            <w:hideMark/>
          </w:tcPr>
          <w:p w14:paraId="111F5568"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120 000,00</w:t>
            </w:r>
          </w:p>
        </w:tc>
      </w:tr>
      <w:tr w:rsidR="005A5045" w:rsidRPr="00CB3D68" w14:paraId="3F5F725B" w14:textId="77777777" w:rsidTr="004B2260">
        <w:trPr>
          <w:trHeight w:val="1260"/>
        </w:trPr>
        <w:tc>
          <w:tcPr>
            <w:tcW w:w="2636" w:type="dxa"/>
            <w:tcBorders>
              <w:top w:val="nil"/>
              <w:left w:val="nil"/>
              <w:bottom w:val="nil"/>
              <w:right w:val="nil"/>
            </w:tcBorders>
            <w:shd w:val="clear" w:color="auto" w:fill="auto"/>
            <w:vAlign w:val="center"/>
            <w:hideMark/>
          </w:tcPr>
          <w:p w14:paraId="289EB4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1 05 01021 01 0000 110</w:t>
            </w:r>
          </w:p>
        </w:tc>
        <w:tc>
          <w:tcPr>
            <w:tcW w:w="5325" w:type="dxa"/>
            <w:tcBorders>
              <w:top w:val="nil"/>
              <w:left w:val="nil"/>
              <w:bottom w:val="nil"/>
              <w:right w:val="nil"/>
            </w:tcBorders>
            <w:shd w:val="clear" w:color="auto" w:fill="auto"/>
            <w:vAlign w:val="center"/>
            <w:hideMark/>
          </w:tcPr>
          <w:p w14:paraId="6B7960E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02" w:type="dxa"/>
            <w:tcBorders>
              <w:top w:val="nil"/>
              <w:left w:val="nil"/>
              <w:bottom w:val="nil"/>
              <w:right w:val="nil"/>
            </w:tcBorders>
            <w:shd w:val="clear" w:color="auto" w:fill="auto"/>
            <w:vAlign w:val="center"/>
            <w:hideMark/>
          </w:tcPr>
          <w:p w14:paraId="2A88061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2FC285A2" w14:textId="77777777" w:rsidTr="004B2260">
        <w:trPr>
          <w:trHeight w:val="315"/>
        </w:trPr>
        <w:tc>
          <w:tcPr>
            <w:tcW w:w="2636" w:type="dxa"/>
            <w:tcBorders>
              <w:top w:val="nil"/>
              <w:left w:val="nil"/>
              <w:bottom w:val="nil"/>
              <w:right w:val="nil"/>
            </w:tcBorders>
            <w:shd w:val="clear" w:color="auto" w:fill="auto"/>
            <w:vAlign w:val="center"/>
            <w:hideMark/>
          </w:tcPr>
          <w:p w14:paraId="4BB2F58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1 06 00000 00 0000 000</w:t>
            </w:r>
          </w:p>
        </w:tc>
        <w:tc>
          <w:tcPr>
            <w:tcW w:w="5325" w:type="dxa"/>
            <w:tcBorders>
              <w:top w:val="nil"/>
              <w:left w:val="nil"/>
              <w:bottom w:val="nil"/>
              <w:right w:val="nil"/>
            </w:tcBorders>
            <w:shd w:val="clear" w:color="auto" w:fill="auto"/>
            <w:vAlign w:val="center"/>
            <w:hideMark/>
          </w:tcPr>
          <w:p w14:paraId="2B815E02"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НАЛОГИ НА ИМУЩЕСТВО</w:t>
            </w:r>
          </w:p>
        </w:tc>
        <w:tc>
          <w:tcPr>
            <w:tcW w:w="2102" w:type="dxa"/>
            <w:tcBorders>
              <w:top w:val="nil"/>
              <w:left w:val="nil"/>
              <w:bottom w:val="nil"/>
              <w:right w:val="nil"/>
            </w:tcBorders>
            <w:shd w:val="clear" w:color="auto" w:fill="auto"/>
            <w:vAlign w:val="center"/>
            <w:hideMark/>
          </w:tcPr>
          <w:p w14:paraId="1D004E24"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716 000,00</w:t>
            </w:r>
          </w:p>
        </w:tc>
      </w:tr>
      <w:tr w:rsidR="005A5045" w:rsidRPr="00CB3D68" w14:paraId="3ACED047" w14:textId="77777777" w:rsidTr="004B2260">
        <w:trPr>
          <w:trHeight w:val="344"/>
        </w:trPr>
        <w:tc>
          <w:tcPr>
            <w:tcW w:w="2636" w:type="dxa"/>
            <w:tcBorders>
              <w:top w:val="nil"/>
              <w:left w:val="nil"/>
              <w:bottom w:val="nil"/>
              <w:right w:val="nil"/>
            </w:tcBorders>
            <w:shd w:val="clear" w:color="auto" w:fill="auto"/>
            <w:vAlign w:val="center"/>
            <w:hideMark/>
          </w:tcPr>
          <w:p w14:paraId="548D67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1 06 01020 14 0000 110</w:t>
            </w:r>
          </w:p>
        </w:tc>
        <w:tc>
          <w:tcPr>
            <w:tcW w:w="5325" w:type="dxa"/>
            <w:tcBorders>
              <w:top w:val="nil"/>
              <w:left w:val="nil"/>
              <w:bottom w:val="nil"/>
              <w:right w:val="nil"/>
            </w:tcBorders>
            <w:shd w:val="clear" w:color="auto" w:fill="auto"/>
            <w:vAlign w:val="center"/>
            <w:hideMark/>
          </w:tcPr>
          <w:p w14:paraId="4FC596B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102" w:type="dxa"/>
            <w:tcBorders>
              <w:top w:val="nil"/>
              <w:left w:val="nil"/>
              <w:bottom w:val="nil"/>
              <w:right w:val="nil"/>
            </w:tcBorders>
            <w:shd w:val="clear" w:color="auto" w:fill="auto"/>
            <w:vAlign w:val="center"/>
            <w:hideMark/>
          </w:tcPr>
          <w:p w14:paraId="6A32D2D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716 000,00</w:t>
            </w:r>
          </w:p>
        </w:tc>
      </w:tr>
      <w:tr w:rsidR="005A5045" w:rsidRPr="00CB3D68" w14:paraId="75BC9575" w14:textId="77777777" w:rsidTr="004B2260">
        <w:trPr>
          <w:trHeight w:val="315"/>
        </w:trPr>
        <w:tc>
          <w:tcPr>
            <w:tcW w:w="2636" w:type="dxa"/>
            <w:tcBorders>
              <w:top w:val="nil"/>
              <w:left w:val="nil"/>
              <w:bottom w:val="nil"/>
              <w:right w:val="nil"/>
            </w:tcBorders>
            <w:shd w:val="clear" w:color="auto" w:fill="auto"/>
            <w:vAlign w:val="center"/>
            <w:hideMark/>
          </w:tcPr>
          <w:p w14:paraId="2B1915A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1 08 00000 00 0000 000</w:t>
            </w:r>
          </w:p>
        </w:tc>
        <w:tc>
          <w:tcPr>
            <w:tcW w:w="5325" w:type="dxa"/>
            <w:tcBorders>
              <w:top w:val="nil"/>
              <w:left w:val="nil"/>
              <w:bottom w:val="nil"/>
              <w:right w:val="nil"/>
            </w:tcBorders>
            <w:shd w:val="clear" w:color="auto" w:fill="auto"/>
            <w:vAlign w:val="center"/>
            <w:hideMark/>
          </w:tcPr>
          <w:p w14:paraId="7C6063AF"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ГОСУДАРСТВЕННАЯ ПОШЛИНА</w:t>
            </w:r>
          </w:p>
        </w:tc>
        <w:tc>
          <w:tcPr>
            <w:tcW w:w="2102" w:type="dxa"/>
            <w:tcBorders>
              <w:top w:val="nil"/>
              <w:left w:val="nil"/>
              <w:bottom w:val="nil"/>
              <w:right w:val="nil"/>
            </w:tcBorders>
            <w:shd w:val="clear" w:color="auto" w:fill="auto"/>
            <w:vAlign w:val="center"/>
            <w:hideMark/>
          </w:tcPr>
          <w:p w14:paraId="18DD1D5F"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200 000,00</w:t>
            </w:r>
          </w:p>
        </w:tc>
      </w:tr>
      <w:tr w:rsidR="005A5045" w:rsidRPr="00CB3D68" w14:paraId="1D4D6440" w14:textId="77777777" w:rsidTr="004B2260">
        <w:trPr>
          <w:trHeight w:val="945"/>
        </w:trPr>
        <w:tc>
          <w:tcPr>
            <w:tcW w:w="2636" w:type="dxa"/>
            <w:tcBorders>
              <w:top w:val="nil"/>
              <w:left w:val="nil"/>
              <w:bottom w:val="nil"/>
              <w:right w:val="nil"/>
            </w:tcBorders>
            <w:shd w:val="clear" w:color="auto" w:fill="auto"/>
            <w:vAlign w:val="center"/>
            <w:hideMark/>
          </w:tcPr>
          <w:p w14:paraId="5EBEA2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1 08 03010 01 0000 110</w:t>
            </w:r>
          </w:p>
        </w:tc>
        <w:tc>
          <w:tcPr>
            <w:tcW w:w="5325" w:type="dxa"/>
            <w:tcBorders>
              <w:top w:val="nil"/>
              <w:left w:val="nil"/>
              <w:bottom w:val="nil"/>
              <w:right w:val="nil"/>
            </w:tcBorders>
            <w:shd w:val="clear" w:color="auto" w:fill="auto"/>
            <w:vAlign w:val="center"/>
            <w:hideMark/>
          </w:tcPr>
          <w:p w14:paraId="526A831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02" w:type="dxa"/>
            <w:tcBorders>
              <w:top w:val="nil"/>
              <w:left w:val="nil"/>
              <w:bottom w:val="nil"/>
              <w:right w:val="nil"/>
            </w:tcBorders>
            <w:shd w:val="clear" w:color="auto" w:fill="auto"/>
            <w:vAlign w:val="center"/>
            <w:hideMark/>
          </w:tcPr>
          <w:p w14:paraId="5B350D5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200 000,00</w:t>
            </w:r>
          </w:p>
        </w:tc>
      </w:tr>
      <w:tr w:rsidR="005A5045" w:rsidRPr="00CB3D68" w14:paraId="52ABEF05" w14:textId="77777777" w:rsidTr="004B2260">
        <w:trPr>
          <w:trHeight w:val="630"/>
        </w:trPr>
        <w:tc>
          <w:tcPr>
            <w:tcW w:w="2636" w:type="dxa"/>
            <w:tcBorders>
              <w:top w:val="nil"/>
              <w:left w:val="nil"/>
              <w:bottom w:val="nil"/>
              <w:right w:val="nil"/>
            </w:tcBorders>
            <w:shd w:val="clear" w:color="auto" w:fill="auto"/>
            <w:vAlign w:val="center"/>
            <w:hideMark/>
          </w:tcPr>
          <w:p w14:paraId="3D0BB415"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1 10 00000 00 0000 000</w:t>
            </w:r>
          </w:p>
        </w:tc>
        <w:tc>
          <w:tcPr>
            <w:tcW w:w="5325" w:type="dxa"/>
            <w:tcBorders>
              <w:top w:val="nil"/>
              <w:left w:val="nil"/>
              <w:bottom w:val="nil"/>
              <w:right w:val="nil"/>
            </w:tcBorders>
            <w:shd w:val="clear" w:color="auto" w:fill="auto"/>
            <w:vAlign w:val="center"/>
            <w:hideMark/>
          </w:tcPr>
          <w:p w14:paraId="05085263"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ДОХОДЫ ОТ ВНЕШНЕЭКОНОМИЧЕСКОЙ ДЕЯТЕЛЬНОСТИ</w:t>
            </w:r>
          </w:p>
        </w:tc>
        <w:tc>
          <w:tcPr>
            <w:tcW w:w="2102" w:type="dxa"/>
            <w:tcBorders>
              <w:top w:val="nil"/>
              <w:left w:val="nil"/>
              <w:bottom w:val="nil"/>
              <w:right w:val="nil"/>
            </w:tcBorders>
            <w:shd w:val="clear" w:color="auto" w:fill="auto"/>
            <w:vAlign w:val="center"/>
            <w:hideMark/>
          </w:tcPr>
          <w:p w14:paraId="2B4D61C1"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9 612 180,19</w:t>
            </w:r>
          </w:p>
        </w:tc>
      </w:tr>
      <w:tr w:rsidR="005A5045" w:rsidRPr="00CB3D68" w14:paraId="29531BC0" w14:textId="77777777" w:rsidTr="004B2260">
        <w:trPr>
          <w:trHeight w:val="945"/>
        </w:trPr>
        <w:tc>
          <w:tcPr>
            <w:tcW w:w="2636" w:type="dxa"/>
            <w:tcBorders>
              <w:top w:val="nil"/>
              <w:left w:val="nil"/>
              <w:bottom w:val="nil"/>
              <w:right w:val="nil"/>
            </w:tcBorders>
            <w:shd w:val="clear" w:color="auto" w:fill="auto"/>
            <w:vAlign w:val="center"/>
            <w:hideMark/>
          </w:tcPr>
          <w:p w14:paraId="28FD7EB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1 11 00000 00 0000 000</w:t>
            </w:r>
          </w:p>
        </w:tc>
        <w:tc>
          <w:tcPr>
            <w:tcW w:w="5325" w:type="dxa"/>
            <w:tcBorders>
              <w:top w:val="nil"/>
              <w:left w:val="nil"/>
              <w:bottom w:val="nil"/>
              <w:right w:val="nil"/>
            </w:tcBorders>
            <w:shd w:val="clear" w:color="auto" w:fill="auto"/>
            <w:vAlign w:val="center"/>
            <w:hideMark/>
          </w:tcPr>
          <w:p w14:paraId="1FF2FB8A"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ДОХОДЫ ОТ ИСПОЛЬЗОВАНИЯ ИМУЩЕСТВА, НАХОДЯЩЕГОСЯ В ГОСУДАРСТВЕННОЙ И МУНИЦИПАЛЬНОЙ СОБСТВЕННОСТИ</w:t>
            </w:r>
          </w:p>
        </w:tc>
        <w:tc>
          <w:tcPr>
            <w:tcW w:w="2102" w:type="dxa"/>
            <w:tcBorders>
              <w:top w:val="nil"/>
              <w:left w:val="nil"/>
              <w:bottom w:val="nil"/>
              <w:right w:val="nil"/>
            </w:tcBorders>
            <w:shd w:val="clear" w:color="auto" w:fill="auto"/>
            <w:vAlign w:val="center"/>
            <w:hideMark/>
          </w:tcPr>
          <w:p w14:paraId="47A8946E"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200 000,00</w:t>
            </w:r>
          </w:p>
        </w:tc>
      </w:tr>
      <w:tr w:rsidR="005A5045" w:rsidRPr="00CB3D68" w14:paraId="51069986" w14:textId="77777777" w:rsidTr="004B2260">
        <w:trPr>
          <w:trHeight w:val="1575"/>
        </w:trPr>
        <w:tc>
          <w:tcPr>
            <w:tcW w:w="2636" w:type="dxa"/>
            <w:tcBorders>
              <w:top w:val="nil"/>
              <w:left w:val="nil"/>
              <w:bottom w:val="nil"/>
              <w:right w:val="nil"/>
            </w:tcBorders>
            <w:shd w:val="clear" w:color="auto" w:fill="auto"/>
            <w:vAlign w:val="center"/>
            <w:hideMark/>
          </w:tcPr>
          <w:p w14:paraId="745C5BC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lastRenderedPageBreak/>
              <w:t>1 11 05012 14 0000 120</w:t>
            </w:r>
          </w:p>
        </w:tc>
        <w:tc>
          <w:tcPr>
            <w:tcW w:w="5325" w:type="dxa"/>
            <w:tcBorders>
              <w:top w:val="nil"/>
              <w:left w:val="nil"/>
              <w:bottom w:val="nil"/>
              <w:right w:val="nil"/>
            </w:tcBorders>
            <w:shd w:val="clear" w:color="auto" w:fill="auto"/>
            <w:vAlign w:val="center"/>
            <w:hideMark/>
          </w:tcPr>
          <w:p w14:paraId="1639E8F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102" w:type="dxa"/>
            <w:tcBorders>
              <w:top w:val="nil"/>
              <w:left w:val="nil"/>
              <w:bottom w:val="nil"/>
              <w:right w:val="nil"/>
            </w:tcBorders>
            <w:shd w:val="clear" w:color="auto" w:fill="auto"/>
            <w:vAlign w:val="center"/>
            <w:hideMark/>
          </w:tcPr>
          <w:p w14:paraId="46AC09F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200 000,00</w:t>
            </w:r>
          </w:p>
        </w:tc>
      </w:tr>
      <w:tr w:rsidR="005A5045" w:rsidRPr="00CB3D68" w14:paraId="162D9001" w14:textId="77777777" w:rsidTr="004B2260">
        <w:trPr>
          <w:trHeight w:val="630"/>
        </w:trPr>
        <w:tc>
          <w:tcPr>
            <w:tcW w:w="2636" w:type="dxa"/>
            <w:tcBorders>
              <w:top w:val="nil"/>
              <w:left w:val="nil"/>
              <w:bottom w:val="nil"/>
              <w:right w:val="nil"/>
            </w:tcBorders>
            <w:shd w:val="clear" w:color="auto" w:fill="auto"/>
            <w:vAlign w:val="center"/>
            <w:hideMark/>
          </w:tcPr>
          <w:p w14:paraId="053C9940"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1 13 00000 00 0000 000</w:t>
            </w:r>
          </w:p>
        </w:tc>
        <w:tc>
          <w:tcPr>
            <w:tcW w:w="5325" w:type="dxa"/>
            <w:tcBorders>
              <w:top w:val="nil"/>
              <w:left w:val="nil"/>
              <w:bottom w:val="nil"/>
              <w:right w:val="nil"/>
            </w:tcBorders>
            <w:shd w:val="clear" w:color="auto" w:fill="auto"/>
            <w:vAlign w:val="center"/>
            <w:hideMark/>
          </w:tcPr>
          <w:p w14:paraId="00CFF17D"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ДОХОДЫ ОТ ОКАЗАНИЯ ПЛАТНЫХ УСЛУГ И КОМПЕНСАЦИИ ЗАТРАТ ГОСУДАРСТВА</w:t>
            </w:r>
          </w:p>
        </w:tc>
        <w:tc>
          <w:tcPr>
            <w:tcW w:w="2102" w:type="dxa"/>
            <w:tcBorders>
              <w:top w:val="nil"/>
              <w:left w:val="nil"/>
              <w:bottom w:val="nil"/>
              <w:right w:val="nil"/>
            </w:tcBorders>
            <w:shd w:val="clear" w:color="auto" w:fill="auto"/>
            <w:vAlign w:val="center"/>
            <w:hideMark/>
          </w:tcPr>
          <w:p w14:paraId="446FF598"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700 000,00</w:t>
            </w:r>
          </w:p>
        </w:tc>
      </w:tr>
      <w:tr w:rsidR="005A5045" w:rsidRPr="00CB3D68" w14:paraId="045DB4EA" w14:textId="77777777" w:rsidTr="004B2260">
        <w:trPr>
          <w:trHeight w:val="945"/>
        </w:trPr>
        <w:tc>
          <w:tcPr>
            <w:tcW w:w="2636" w:type="dxa"/>
            <w:tcBorders>
              <w:top w:val="nil"/>
              <w:left w:val="nil"/>
              <w:bottom w:val="nil"/>
              <w:right w:val="nil"/>
            </w:tcBorders>
            <w:shd w:val="clear" w:color="auto" w:fill="auto"/>
            <w:vAlign w:val="center"/>
            <w:hideMark/>
          </w:tcPr>
          <w:p w14:paraId="6CFA35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1 13 02064 14 0000 130</w:t>
            </w:r>
          </w:p>
        </w:tc>
        <w:tc>
          <w:tcPr>
            <w:tcW w:w="5325" w:type="dxa"/>
            <w:tcBorders>
              <w:top w:val="nil"/>
              <w:left w:val="nil"/>
              <w:bottom w:val="nil"/>
              <w:right w:val="nil"/>
            </w:tcBorders>
            <w:shd w:val="clear" w:color="auto" w:fill="auto"/>
            <w:vAlign w:val="center"/>
            <w:hideMark/>
          </w:tcPr>
          <w:p w14:paraId="55ECFA3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Доходы, поступающие в порядке возмещения расходов, понесенных в связи с эксплуатацией имущества муниципальных округов</w:t>
            </w:r>
          </w:p>
        </w:tc>
        <w:tc>
          <w:tcPr>
            <w:tcW w:w="2102" w:type="dxa"/>
            <w:tcBorders>
              <w:top w:val="nil"/>
              <w:left w:val="nil"/>
              <w:bottom w:val="nil"/>
              <w:right w:val="nil"/>
            </w:tcBorders>
            <w:shd w:val="clear" w:color="auto" w:fill="auto"/>
            <w:vAlign w:val="center"/>
            <w:hideMark/>
          </w:tcPr>
          <w:p w14:paraId="7F47E65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700 000,00</w:t>
            </w:r>
          </w:p>
        </w:tc>
      </w:tr>
      <w:tr w:rsidR="005A5045" w:rsidRPr="00CB3D68" w14:paraId="3F019ECC" w14:textId="77777777" w:rsidTr="004B2260">
        <w:trPr>
          <w:trHeight w:val="630"/>
        </w:trPr>
        <w:tc>
          <w:tcPr>
            <w:tcW w:w="2636" w:type="dxa"/>
            <w:tcBorders>
              <w:top w:val="nil"/>
              <w:left w:val="nil"/>
              <w:bottom w:val="nil"/>
              <w:right w:val="nil"/>
            </w:tcBorders>
            <w:shd w:val="clear" w:color="auto" w:fill="auto"/>
            <w:vAlign w:val="center"/>
            <w:hideMark/>
          </w:tcPr>
          <w:p w14:paraId="19F225CA"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1 14 00000 00 0000 000</w:t>
            </w:r>
          </w:p>
        </w:tc>
        <w:tc>
          <w:tcPr>
            <w:tcW w:w="5325" w:type="dxa"/>
            <w:tcBorders>
              <w:top w:val="nil"/>
              <w:left w:val="nil"/>
              <w:bottom w:val="nil"/>
              <w:right w:val="nil"/>
            </w:tcBorders>
            <w:shd w:val="clear" w:color="auto" w:fill="auto"/>
            <w:vAlign w:val="center"/>
            <w:hideMark/>
          </w:tcPr>
          <w:p w14:paraId="79A0735F"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ДОХОДЫ ОТ ПРОДАЖИ МАТЕРИАЛЬНЫХ И НЕМАТЕРИАЛЬНЫХ АКТИВОВ</w:t>
            </w:r>
          </w:p>
        </w:tc>
        <w:tc>
          <w:tcPr>
            <w:tcW w:w="2102" w:type="dxa"/>
            <w:tcBorders>
              <w:top w:val="nil"/>
              <w:left w:val="nil"/>
              <w:bottom w:val="nil"/>
              <w:right w:val="nil"/>
            </w:tcBorders>
            <w:shd w:val="clear" w:color="auto" w:fill="auto"/>
            <w:vAlign w:val="center"/>
            <w:hideMark/>
          </w:tcPr>
          <w:p w14:paraId="1B76FE2C"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2 600 000,00</w:t>
            </w:r>
          </w:p>
        </w:tc>
      </w:tr>
      <w:tr w:rsidR="005A5045" w:rsidRPr="00CB3D68" w14:paraId="47B849DD" w14:textId="77777777" w:rsidTr="004B2260">
        <w:trPr>
          <w:trHeight w:val="1890"/>
        </w:trPr>
        <w:tc>
          <w:tcPr>
            <w:tcW w:w="2636" w:type="dxa"/>
            <w:tcBorders>
              <w:top w:val="nil"/>
              <w:left w:val="nil"/>
              <w:bottom w:val="nil"/>
              <w:right w:val="nil"/>
            </w:tcBorders>
            <w:shd w:val="clear" w:color="auto" w:fill="auto"/>
            <w:vAlign w:val="center"/>
            <w:hideMark/>
          </w:tcPr>
          <w:p w14:paraId="3C35D6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1 14 02043 14 0000 410</w:t>
            </w:r>
          </w:p>
        </w:tc>
        <w:tc>
          <w:tcPr>
            <w:tcW w:w="5325" w:type="dxa"/>
            <w:tcBorders>
              <w:top w:val="nil"/>
              <w:left w:val="nil"/>
              <w:bottom w:val="nil"/>
              <w:right w:val="nil"/>
            </w:tcBorders>
            <w:shd w:val="clear" w:color="auto" w:fill="auto"/>
            <w:vAlign w:val="center"/>
            <w:hideMark/>
          </w:tcPr>
          <w:p w14:paraId="7873810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02" w:type="dxa"/>
            <w:tcBorders>
              <w:top w:val="nil"/>
              <w:left w:val="nil"/>
              <w:bottom w:val="nil"/>
              <w:right w:val="nil"/>
            </w:tcBorders>
            <w:shd w:val="clear" w:color="auto" w:fill="auto"/>
            <w:vAlign w:val="center"/>
            <w:hideMark/>
          </w:tcPr>
          <w:p w14:paraId="022B070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1 000 000,00</w:t>
            </w:r>
          </w:p>
        </w:tc>
      </w:tr>
      <w:tr w:rsidR="005A5045" w:rsidRPr="00CB3D68" w14:paraId="791342D1" w14:textId="77777777" w:rsidTr="004B2260">
        <w:trPr>
          <w:trHeight w:val="945"/>
        </w:trPr>
        <w:tc>
          <w:tcPr>
            <w:tcW w:w="2636" w:type="dxa"/>
            <w:tcBorders>
              <w:top w:val="nil"/>
              <w:left w:val="nil"/>
              <w:bottom w:val="nil"/>
              <w:right w:val="nil"/>
            </w:tcBorders>
            <w:shd w:val="clear" w:color="auto" w:fill="auto"/>
            <w:vAlign w:val="center"/>
            <w:hideMark/>
          </w:tcPr>
          <w:p w14:paraId="03F68C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1 14 06012 14 0000 430</w:t>
            </w:r>
          </w:p>
        </w:tc>
        <w:tc>
          <w:tcPr>
            <w:tcW w:w="5325" w:type="dxa"/>
            <w:tcBorders>
              <w:top w:val="nil"/>
              <w:left w:val="nil"/>
              <w:bottom w:val="nil"/>
              <w:right w:val="nil"/>
            </w:tcBorders>
            <w:shd w:val="clear" w:color="auto" w:fill="auto"/>
            <w:vAlign w:val="center"/>
            <w:hideMark/>
          </w:tcPr>
          <w:p w14:paraId="2472A30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102" w:type="dxa"/>
            <w:tcBorders>
              <w:top w:val="nil"/>
              <w:left w:val="nil"/>
              <w:bottom w:val="nil"/>
              <w:right w:val="nil"/>
            </w:tcBorders>
            <w:shd w:val="clear" w:color="auto" w:fill="auto"/>
            <w:vAlign w:val="center"/>
            <w:hideMark/>
          </w:tcPr>
          <w:p w14:paraId="5CE5DB1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1 600 000,00</w:t>
            </w:r>
          </w:p>
        </w:tc>
      </w:tr>
      <w:tr w:rsidR="005A5045" w:rsidRPr="00CB3D68" w14:paraId="7B5F2999" w14:textId="77777777" w:rsidTr="004B2260">
        <w:trPr>
          <w:trHeight w:val="315"/>
        </w:trPr>
        <w:tc>
          <w:tcPr>
            <w:tcW w:w="2636" w:type="dxa"/>
            <w:tcBorders>
              <w:top w:val="nil"/>
              <w:left w:val="nil"/>
              <w:bottom w:val="nil"/>
              <w:right w:val="nil"/>
            </w:tcBorders>
            <w:shd w:val="clear" w:color="auto" w:fill="auto"/>
            <w:vAlign w:val="center"/>
            <w:hideMark/>
          </w:tcPr>
          <w:p w14:paraId="72F74BFA"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1 16 00000 00 0000 000</w:t>
            </w:r>
          </w:p>
        </w:tc>
        <w:tc>
          <w:tcPr>
            <w:tcW w:w="5325" w:type="dxa"/>
            <w:tcBorders>
              <w:top w:val="nil"/>
              <w:left w:val="nil"/>
              <w:bottom w:val="nil"/>
              <w:right w:val="nil"/>
            </w:tcBorders>
            <w:shd w:val="clear" w:color="auto" w:fill="auto"/>
            <w:vAlign w:val="center"/>
            <w:hideMark/>
          </w:tcPr>
          <w:p w14:paraId="142A9FFF"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ШТРАФЫ, САНКЦИИ, ВОЗМЕЩЕНИЕ УЩЕРБА</w:t>
            </w:r>
          </w:p>
        </w:tc>
        <w:tc>
          <w:tcPr>
            <w:tcW w:w="2102" w:type="dxa"/>
            <w:tcBorders>
              <w:top w:val="nil"/>
              <w:left w:val="nil"/>
              <w:bottom w:val="nil"/>
              <w:right w:val="nil"/>
            </w:tcBorders>
            <w:shd w:val="clear" w:color="auto" w:fill="auto"/>
            <w:vAlign w:val="center"/>
            <w:hideMark/>
          </w:tcPr>
          <w:p w14:paraId="4248BBF3"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-124,81</w:t>
            </w:r>
          </w:p>
        </w:tc>
      </w:tr>
      <w:tr w:rsidR="005A5045" w:rsidRPr="00CB3D68" w14:paraId="0DD9AE39" w14:textId="77777777" w:rsidTr="004B2260">
        <w:trPr>
          <w:trHeight w:val="1575"/>
        </w:trPr>
        <w:tc>
          <w:tcPr>
            <w:tcW w:w="2636" w:type="dxa"/>
            <w:tcBorders>
              <w:top w:val="nil"/>
              <w:left w:val="nil"/>
              <w:bottom w:val="nil"/>
              <w:right w:val="nil"/>
            </w:tcBorders>
            <w:shd w:val="clear" w:color="auto" w:fill="auto"/>
            <w:vAlign w:val="center"/>
            <w:hideMark/>
          </w:tcPr>
          <w:p w14:paraId="0CCBC8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1 16 01193 01 0000 140</w:t>
            </w:r>
          </w:p>
        </w:tc>
        <w:tc>
          <w:tcPr>
            <w:tcW w:w="5325" w:type="dxa"/>
            <w:tcBorders>
              <w:top w:val="nil"/>
              <w:left w:val="nil"/>
              <w:bottom w:val="nil"/>
              <w:right w:val="nil"/>
            </w:tcBorders>
            <w:shd w:val="clear" w:color="auto" w:fill="auto"/>
            <w:vAlign w:val="center"/>
            <w:hideMark/>
          </w:tcPr>
          <w:p w14:paraId="00C44D6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02" w:type="dxa"/>
            <w:tcBorders>
              <w:top w:val="nil"/>
              <w:left w:val="nil"/>
              <w:bottom w:val="nil"/>
              <w:right w:val="nil"/>
            </w:tcBorders>
            <w:shd w:val="clear" w:color="auto" w:fill="auto"/>
            <w:vAlign w:val="center"/>
            <w:hideMark/>
          </w:tcPr>
          <w:p w14:paraId="05D9C14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-124,81</w:t>
            </w:r>
          </w:p>
        </w:tc>
      </w:tr>
      <w:tr w:rsidR="005A5045" w:rsidRPr="00CB3D68" w14:paraId="7D6A6AD1" w14:textId="77777777" w:rsidTr="004B2260">
        <w:trPr>
          <w:trHeight w:val="315"/>
        </w:trPr>
        <w:tc>
          <w:tcPr>
            <w:tcW w:w="2636" w:type="dxa"/>
            <w:tcBorders>
              <w:top w:val="nil"/>
              <w:left w:val="nil"/>
              <w:bottom w:val="nil"/>
              <w:right w:val="nil"/>
            </w:tcBorders>
            <w:shd w:val="clear" w:color="auto" w:fill="auto"/>
            <w:vAlign w:val="center"/>
            <w:hideMark/>
          </w:tcPr>
          <w:p w14:paraId="72FD7A5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1 17 00000 00 0000 000</w:t>
            </w:r>
          </w:p>
        </w:tc>
        <w:tc>
          <w:tcPr>
            <w:tcW w:w="5325" w:type="dxa"/>
            <w:tcBorders>
              <w:top w:val="nil"/>
              <w:left w:val="nil"/>
              <w:bottom w:val="nil"/>
              <w:right w:val="nil"/>
            </w:tcBorders>
            <w:shd w:val="clear" w:color="auto" w:fill="auto"/>
            <w:vAlign w:val="center"/>
            <w:hideMark/>
          </w:tcPr>
          <w:p w14:paraId="014BF818"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ПРОЧИЕ НЕНАЛОГОВЫЕ ДОХОДЫ</w:t>
            </w:r>
          </w:p>
        </w:tc>
        <w:tc>
          <w:tcPr>
            <w:tcW w:w="2102" w:type="dxa"/>
            <w:tcBorders>
              <w:top w:val="nil"/>
              <w:left w:val="nil"/>
              <w:bottom w:val="nil"/>
              <w:right w:val="nil"/>
            </w:tcBorders>
            <w:shd w:val="clear" w:color="auto" w:fill="auto"/>
            <w:vAlign w:val="center"/>
            <w:hideMark/>
          </w:tcPr>
          <w:p w14:paraId="5A796026"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6 112 305,00</w:t>
            </w:r>
          </w:p>
        </w:tc>
      </w:tr>
      <w:tr w:rsidR="005A5045" w:rsidRPr="00CB3D68" w14:paraId="445B213D" w14:textId="77777777" w:rsidTr="004B2260">
        <w:trPr>
          <w:trHeight w:val="1260"/>
        </w:trPr>
        <w:tc>
          <w:tcPr>
            <w:tcW w:w="2636" w:type="dxa"/>
            <w:tcBorders>
              <w:top w:val="nil"/>
              <w:left w:val="nil"/>
              <w:bottom w:val="nil"/>
              <w:right w:val="nil"/>
            </w:tcBorders>
            <w:shd w:val="clear" w:color="auto" w:fill="auto"/>
            <w:vAlign w:val="center"/>
            <w:hideMark/>
          </w:tcPr>
          <w:p w14:paraId="7690D77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1 17 15020 14 0201 150</w:t>
            </w:r>
          </w:p>
        </w:tc>
        <w:tc>
          <w:tcPr>
            <w:tcW w:w="5325" w:type="dxa"/>
            <w:tcBorders>
              <w:top w:val="nil"/>
              <w:left w:val="nil"/>
              <w:bottom w:val="nil"/>
              <w:right w:val="nil"/>
            </w:tcBorders>
            <w:shd w:val="clear" w:color="auto" w:fill="auto"/>
            <w:vAlign w:val="center"/>
            <w:hideMark/>
          </w:tcPr>
          <w:p w14:paraId="2DA821D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водопроводной сети в деревне Вурманкасы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262714F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400 000,00</w:t>
            </w:r>
          </w:p>
        </w:tc>
      </w:tr>
      <w:tr w:rsidR="005A5045" w:rsidRPr="00CB3D68" w14:paraId="18EF6B90" w14:textId="77777777" w:rsidTr="004B2260">
        <w:trPr>
          <w:trHeight w:val="1260"/>
        </w:trPr>
        <w:tc>
          <w:tcPr>
            <w:tcW w:w="2636" w:type="dxa"/>
            <w:tcBorders>
              <w:top w:val="nil"/>
              <w:left w:val="nil"/>
              <w:bottom w:val="nil"/>
              <w:right w:val="nil"/>
            </w:tcBorders>
            <w:shd w:val="clear" w:color="auto" w:fill="auto"/>
            <w:vAlign w:val="center"/>
            <w:hideMark/>
          </w:tcPr>
          <w:p w14:paraId="77170A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1 17 15020 14 0202 150</w:t>
            </w:r>
          </w:p>
        </w:tc>
        <w:tc>
          <w:tcPr>
            <w:tcW w:w="5325" w:type="dxa"/>
            <w:tcBorders>
              <w:top w:val="nil"/>
              <w:left w:val="nil"/>
              <w:bottom w:val="nil"/>
              <w:right w:val="nil"/>
            </w:tcBorders>
            <w:shd w:val="clear" w:color="auto" w:fill="auto"/>
            <w:vAlign w:val="center"/>
            <w:hideMark/>
          </w:tcPr>
          <w:p w14:paraId="49ECA68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водопроводной сети в селе Юманлыхи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16BE2DC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590 000,00</w:t>
            </w:r>
          </w:p>
        </w:tc>
      </w:tr>
      <w:tr w:rsidR="005A5045" w:rsidRPr="00CB3D68" w14:paraId="70A636DF" w14:textId="77777777" w:rsidTr="004B2260">
        <w:trPr>
          <w:trHeight w:val="1260"/>
        </w:trPr>
        <w:tc>
          <w:tcPr>
            <w:tcW w:w="2636" w:type="dxa"/>
            <w:tcBorders>
              <w:top w:val="nil"/>
              <w:left w:val="nil"/>
              <w:bottom w:val="nil"/>
              <w:right w:val="nil"/>
            </w:tcBorders>
            <w:shd w:val="clear" w:color="auto" w:fill="auto"/>
            <w:vAlign w:val="center"/>
            <w:hideMark/>
          </w:tcPr>
          <w:p w14:paraId="33FE2A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1 17 15020 14 0203 150</w:t>
            </w:r>
          </w:p>
        </w:tc>
        <w:tc>
          <w:tcPr>
            <w:tcW w:w="5325" w:type="dxa"/>
            <w:tcBorders>
              <w:top w:val="nil"/>
              <w:left w:val="nil"/>
              <w:bottom w:val="nil"/>
              <w:right w:val="nil"/>
            </w:tcBorders>
            <w:shd w:val="clear" w:color="auto" w:fill="auto"/>
            <w:vAlign w:val="center"/>
            <w:hideMark/>
          </w:tcPr>
          <w:p w14:paraId="38A71F1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водопроводной сети д. Вотланы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7E612A7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650 000,00</w:t>
            </w:r>
          </w:p>
        </w:tc>
      </w:tr>
      <w:tr w:rsidR="005A5045" w:rsidRPr="00CB3D68" w14:paraId="3C71CEBC" w14:textId="77777777" w:rsidTr="004B2260">
        <w:trPr>
          <w:trHeight w:val="1260"/>
        </w:trPr>
        <w:tc>
          <w:tcPr>
            <w:tcW w:w="2636" w:type="dxa"/>
            <w:tcBorders>
              <w:top w:val="nil"/>
              <w:left w:val="nil"/>
              <w:bottom w:val="nil"/>
              <w:right w:val="nil"/>
            </w:tcBorders>
            <w:shd w:val="clear" w:color="auto" w:fill="auto"/>
            <w:vAlign w:val="center"/>
            <w:hideMark/>
          </w:tcPr>
          <w:p w14:paraId="3393F2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1 17 15020 14 0204 150</w:t>
            </w:r>
          </w:p>
        </w:tc>
        <w:tc>
          <w:tcPr>
            <w:tcW w:w="5325" w:type="dxa"/>
            <w:tcBorders>
              <w:top w:val="nil"/>
              <w:left w:val="nil"/>
              <w:bottom w:val="nil"/>
              <w:right w:val="nil"/>
            </w:tcBorders>
            <w:shd w:val="clear" w:color="auto" w:fill="auto"/>
            <w:vAlign w:val="center"/>
            <w:hideMark/>
          </w:tcPr>
          <w:p w14:paraId="4DD3FB8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водозаборного узла д. Шундряши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58652CB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472 250,00</w:t>
            </w:r>
          </w:p>
        </w:tc>
      </w:tr>
      <w:tr w:rsidR="005A5045" w:rsidRPr="00CB3D68" w14:paraId="3325E303" w14:textId="77777777" w:rsidTr="004B2260">
        <w:trPr>
          <w:trHeight w:val="1260"/>
        </w:trPr>
        <w:tc>
          <w:tcPr>
            <w:tcW w:w="2636" w:type="dxa"/>
            <w:tcBorders>
              <w:top w:val="nil"/>
              <w:left w:val="nil"/>
              <w:bottom w:val="nil"/>
              <w:right w:val="nil"/>
            </w:tcBorders>
            <w:shd w:val="clear" w:color="auto" w:fill="auto"/>
            <w:vAlign w:val="center"/>
            <w:hideMark/>
          </w:tcPr>
          <w:p w14:paraId="7514E31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lastRenderedPageBreak/>
              <w:t>1 17 15020 14 0205 150</w:t>
            </w:r>
          </w:p>
        </w:tc>
        <w:tc>
          <w:tcPr>
            <w:tcW w:w="5325" w:type="dxa"/>
            <w:tcBorders>
              <w:top w:val="nil"/>
              <w:left w:val="nil"/>
              <w:bottom w:val="nil"/>
              <w:right w:val="nil"/>
            </w:tcBorders>
            <w:shd w:val="clear" w:color="auto" w:fill="auto"/>
            <w:vAlign w:val="center"/>
            <w:hideMark/>
          </w:tcPr>
          <w:p w14:paraId="3D59505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водопровода д. Шундряши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266CB34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540 755,00</w:t>
            </w:r>
          </w:p>
        </w:tc>
      </w:tr>
      <w:tr w:rsidR="005A5045" w:rsidRPr="00CB3D68" w14:paraId="1E2D1E09" w14:textId="77777777" w:rsidTr="004B2260">
        <w:trPr>
          <w:trHeight w:val="1260"/>
        </w:trPr>
        <w:tc>
          <w:tcPr>
            <w:tcW w:w="2636" w:type="dxa"/>
            <w:tcBorders>
              <w:top w:val="nil"/>
              <w:left w:val="nil"/>
              <w:bottom w:val="nil"/>
              <w:right w:val="nil"/>
            </w:tcBorders>
            <w:shd w:val="clear" w:color="auto" w:fill="auto"/>
            <w:vAlign w:val="center"/>
            <w:hideMark/>
          </w:tcPr>
          <w:p w14:paraId="4F82C37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1 17 15020 14 0206 150</w:t>
            </w:r>
          </w:p>
        </w:tc>
        <w:tc>
          <w:tcPr>
            <w:tcW w:w="5325" w:type="dxa"/>
            <w:tcBorders>
              <w:top w:val="nil"/>
              <w:left w:val="nil"/>
              <w:bottom w:val="nil"/>
              <w:right w:val="nil"/>
            </w:tcBorders>
            <w:shd w:val="clear" w:color="auto" w:fill="auto"/>
            <w:vAlign w:val="center"/>
            <w:hideMark/>
          </w:tcPr>
          <w:p w14:paraId="669213E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водопровода д. Ильянкино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0D129D6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0CC2A465" w14:textId="77777777" w:rsidTr="004B2260">
        <w:trPr>
          <w:trHeight w:val="1260"/>
        </w:trPr>
        <w:tc>
          <w:tcPr>
            <w:tcW w:w="2636" w:type="dxa"/>
            <w:tcBorders>
              <w:top w:val="nil"/>
              <w:left w:val="nil"/>
              <w:bottom w:val="nil"/>
              <w:right w:val="nil"/>
            </w:tcBorders>
            <w:shd w:val="clear" w:color="auto" w:fill="auto"/>
            <w:vAlign w:val="center"/>
            <w:hideMark/>
          </w:tcPr>
          <w:p w14:paraId="43E5F9C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1 17 15020 14 0208 150</w:t>
            </w:r>
          </w:p>
        </w:tc>
        <w:tc>
          <w:tcPr>
            <w:tcW w:w="5325" w:type="dxa"/>
            <w:tcBorders>
              <w:top w:val="nil"/>
              <w:left w:val="nil"/>
              <w:bottom w:val="nil"/>
              <w:right w:val="nil"/>
            </w:tcBorders>
            <w:shd w:val="clear" w:color="auto" w:fill="auto"/>
            <w:vAlign w:val="center"/>
            <w:hideMark/>
          </w:tcPr>
          <w:p w14:paraId="68AC8EE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лестницы на второй этаж здания Таутовского СДК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3EF3099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22 000,00</w:t>
            </w:r>
          </w:p>
        </w:tc>
      </w:tr>
      <w:tr w:rsidR="005A5045" w:rsidRPr="00CB3D68" w14:paraId="67F786D8" w14:textId="77777777" w:rsidTr="004B2260">
        <w:trPr>
          <w:trHeight w:val="1575"/>
        </w:trPr>
        <w:tc>
          <w:tcPr>
            <w:tcW w:w="2636" w:type="dxa"/>
            <w:tcBorders>
              <w:top w:val="nil"/>
              <w:left w:val="nil"/>
              <w:bottom w:val="nil"/>
              <w:right w:val="nil"/>
            </w:tcBorders>
            <w:shd w:val="clear" w:color="auto" w:fill="auto"/>
            <w:vAlign w:val="center"/>
            <w:hideMark/>
          </w:tcPr>
          <w:p w14:paraId="22296A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1 17 15020 14 0209 150</w:t>
            </w:r>
          </w:p>
        </w:tc>
        <w:tc>
          <w:tcPr>
            <w:tcW w:w="5325" w:type="dxa"/>
            <w:tcBorders>
              <w:top w:val="nil"/>
              <w:left w:val="nil"/>
              <w:bottom w:val="nil"/>
              <w:right w:val="nil"/>
            </w:tcBorders>
            <w:shd w:val="clear" w:color="auto" w:fill="auto"/>
            <w:vAlign w:val="center"/>
            <w:hideMark/>
          </w:tcPr>
          <w:p w14:paraId="29E0850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дороги по улице Советская (перекресток на ул. Восточная до ул. Садовая) в с. Аликово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255C7B6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112 000,00</w:t>
            </w:r>
          </w:p>
        </w:tc>
      </w:tr>
      <w:tr w:rsidR="005A5045" w:rsidRPr="00CB3D68" w14:paraId="7DB881C7" w14:textId="77777777" w:rsidTr="004B2260">
        <w:trPr>
          <w:trHeight w:val="1260"/>
        </w:trPr>
        <w:tc>
          <w:tcPr>
            <w:tcW w:w="2636" w:type="dxa"/>
            <w:tcBorders>
              <w:top w:val="nil"/>
              <w:left w:val="nil"/>
              <w:bottom w:val="nil"/>
              <w:right w:val="nil"/>
            </w:tcBorders>
            <w:shd w:val="clear" w:color="auto" w:fill="auto"/>
            <w:vAlign w:val="center"/>
            <w:hideMark/>
          </w:tcPr>
          <w:p w14:paraId="1DFCF7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1 17 15020 14 0210 150</w:t>
            </w:r>
          </w:p>
        </w:tc>
        <w:tc>
          <w:tcPr>
            <w:tcW w:w="5325" w:type="dxa"/>
            <w:tcBorders>
              <w:top w:val="nil"/>
              <w:left w:val="nil"/>
              <w:bottom w:val="nil"/>
              <w:right w:val="nil"/>
            </w:tcBorders>
            <w:shd w:val="clear" w:color="auto" w:fill="auto"/>
            <w:vAlign w:val="center"/>
            <w:hideMark/>
          </w:tcPr>
          <w:p w14:paraId="0CB158A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"Восстановление покрытия дороги по улице Набережная в с. Аликово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0AA1D6C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148 000,00</w:t>
            </w:r>
          </w:p>
        </w:tc>
      </w:tr>
      <w:tr w:rsidR="005A5045" w:rsidRPr="00CB3D68" w14:paraId="079D3918" w14:textId="77777777" w:rsidTr="004B2260">
        <w:trPr>
          <w:trHeight w:val="1260"/>
        </w:trPr>
        <w:tc>
          <w:tcPr>
            <w:tcW w:w="2636" w:type="dxa"/>
            <w:tcBorders>
              <w:top w:val="nil"/>
              <w:left w:val="nil"/>
              <w:bottom w:val="nil"/>
              <w:right w:val="nil"/>
            </w:tcBorders>
            <w:shd w:val="clear" w:color="auto" w:fill="auto"/>
            <w:vAlign w:val="center"/>
            <w:hideMark/>
          </w:tcPr>
          <w:p w14:paraId="2A579D1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1 17 15020 14 0211 150</w:t>
            </w:r>
          </w:p>
        </w:tc>
        <w:tc>
          <w:tcPr>
            <w:tcW w:w="5325" w:type="dxa"/>
            <w:tcBorders>
              <w:top w:val="nil"/>
              <w:left w:val="nil"/>
              <w:bottom w:val="nil"/>
              <w:right w:val="nil"/>
            </w:tcBorders>
            <w:shd w:val="clear" w:color="auto" w:fill="auto"/>
            <w:vAlign w:val="center"/>
            <w:hideMark/>
          </w:tcPr>
          <w:p w14:paraId="7E314CB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грунтовой дороги по улице Школьная в селе Устье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4458395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110 000,00</w:t>
            </w:r>
          </w:p>
        </w:tc>
      </w:tr>
      <w:tr w:rsidR="005A5045" w:rsidRPr="00CB3D68" w14:paraId="52CE58E5" w14:textId="77777777" w:rsidTr="004B2260">
        <w:trPr>
          <w:trHeight w:val="1260"/>
        </w:trPr>
        <w:tc>
          <w:tcPr>
            <w:tcW w:w="2636" w:type="dxa"/>
            <w:tcBorders>
              <w:top w:val="nil"/>
              <w:left w:val="nil"/>
              <w:bottom w:val="nil"/>
              <w:right w:val="nil"/>
            </w:tcBorders>
            <w:shd w:val="clear" w:color="auto" w:fill="auto"/>
            <w:vAlign w:val="center"/>
            <w:hideMark/>
          </w:tcPr>
          <w:p w14:paraId="35A409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1 17 15020 14 0213 150</w:t>
            </w:r>
          </w:p>
        </w:tc>
        <w:tc>
          <w:tcPr>
            <w:tcW w:w="5325" w:type="dxa"/>
            <w:tcBorders>
              <w:top w:val="nil"/>
              <w:left w:val="nil"/>
              <w:bottom w:val="nil"/>
              <w:right w:val="nil"/>
            </w:tcBorders>
            <w:shd w:val="clear" w:color="auto" w:fill="auto"/>
            <w:vAlign w:val="center"/>
            <w:hideMark/>
          </w:tcPr>
          <w:p w14:paraId="71193DF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грунтовой дороги д. Тури-Выла по улице К. Иванова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706AF88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6 000,00</w:t>
            </w:r>
          </w:p>
        </w:tc>
      </w:tr>
      <w:tr w:rsidR="005A5045" w:rsidRPr="00CB3D68" w14:paraId="3319B2F1" w14:textId="77777777" w:rsidTr="004B2260">
        <w:trPr>
          <w:trHeight w:val="1260"/>
        </w:trPr>
        <w:tc>
          <w:tcPr>
            <w:tcW w:w="2636" w:type="dxa"/>
            <w:tcBorders>
              <w:top w:val="nil"/>
              <w:left w:val="nil"/>
              <w:bottom w:val="nil"/>
              <w:right w:val="nil"/>
            </w:tcBorders>
            <w:shd w:val="clear" w:color="auto" w:fill="auto"/>
            <w:vAlign w:val="center"/>
            <w:hideMark/>
          </w:tcPr>
          <w:p w14:paraId="5135260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1 17 15020 14 0214 150</w:t>
            </w:r>
          </w:p>
        </w:tc>
        <w:tc>
          <w:tcPr>
            <w:tcW w:w="5325" w:type="dxa"/>
            <w:tcBorders>
              <w:top w:val="nil"/>
              <w:left w:val="nil"/>
              <w:bottom w:val="nil"/>
              <w:right w:val="nil"/>
            </w:tcBorders>
            <w:shd w:val="clear" w:color="auto" w:fill="auto"/>
            <w:vAlign w:val="center"/>
            <w:hideMark/>
          </w:tcPr>
          <w:p w14:paraId="7F00B66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грунтовой дороги д. Тури-Выла по улице Ленина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596281C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100 000,00</w:t>
            </w:r>
          </w:p>
        </w:tc>
      </w:tr>
      <w:tr w:rsidR="005A5045" w:rsidRPr="00CB3D68" w14:paraId="76324139" w14:textId="77777777" w:rsidTr="004B2260">
        <w:trPr>
          <w:trHeight w:val="1260"/>
        </w:trPr>
        <w:tc>
          <w:tcPr>
            <w:tcW w:w="2636" w:type="dxa"/>
            <w:tcBorders>
              <w:top w:val="nil"/>
              <w:left w:val="nil"/>
              <w:bottom w:val="nil"/>
              <w:right w:val="nil"/>
            </w:tcBorders>
            <w:shd w:val="clear" w:color="auto" w:fill="auto"/>
            <w:vAlign w:val="center"/>
            <w:hideMark/>
          </w:tcPr>
          <w:p w14:paraId="7BF2A6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1 17 15020 14 0215 150</w:t>
            </w:r>
          </w:p>
        </w:tc>
        <w:tc>
          <w:tcPr>
            <w:tcW w:w="5325" w:type="dxa"/>
            <w:tcBorders>
              <w:top w:val="nil"/>
              <w:left w:val="nil"/>
              <w:bottom w:val="nil"/>
              <w:right w:val="nil"/>
            </w:tcBorders>
            <w:shd w:val="clear" w:color="auto" w:fill="auto"/>
            <w:vAlign w:val="center"/>
            <w:hideMark/>
          </w:tcPr>
          <w:p w14:paraId="26F8219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грунтовой дороги в д. Ходяково по ул. Набережная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182C4A7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73 300,00</w:t>
            </w:r>
          </w:p>
        </w:tc>
      </w:tr>
      <w:tr w:rsidR="005A5045" w:rsidRPr="00CB3D68" w14:paraId="38CA4E4B" w14:textId="77777777" w:rsidTr="004B2260">
        <w:trPr>
          <w:trHeight w:val="1260"/>
        </w:trPr>
        <w:tc>
          <w:tcPr>
            <w:tcW w:w="2636" w:type="dxa"/>
            <w:tcBorders>
              <w:top w:val="nil"/>
              <w:left w:val="nil"/>
              <w:bottom w:val="nil"/>
              <w:right w:val="nil"/>
            </w:tcBorders>
            <w:shd w:val="clear" w:color="auto" w:fill="auto"/>
            <w:vAlign w:val="center"/>
            <w:hideMark/>
          </w:tcPr>
          <w:p w14:paraId="00FD21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1 17 15020 14 0216 150</w:t>
            </w:r>
          </w:p>
        </w:tc>
        <w:tc>
          <w:tcPr>
            <w:tcW w:w="5325" w:type="dxa"/>
            <w:tcBorders>
              <w:top w:val="nil"/>
              <w:left w:val="nil"/>
              <w:bottom w:val="nil"/>
              <w:right w:val="nil"/>
            </w:tcBorders>
            <w:shd w:val="clear" w:color="auto" w:fill="auto"/>
            <w:vAlign w:val="center"/>
            <w:hideMark/>
          </w:tcPr>
          <w:p w14:paraId="09EE330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грунтовой дороги по ул. Кооперативная, Союзная, Учительская в д. Мартынкино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12288D8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2D653DCB" w14:textId="77777777" w:rsidTr="004B2260">
        <w:trPr>
          <w:trHeight w:val="1260"/>
        </w:trPr>
        <w:tc>
          <w:tcPr>
            <w:tcW w:w="2636" w:type="dxa"/>
            <w:tcBorders>
              <w:top w:val="nil"/>
              <w:left w:val="nil"/>
              <w:bottom w:val="nil"/>
              <w:right w:val="nil"/>
            </w:tcBorders>
            <w:shd w:val="clear" w:color="auto" w:fill="auto"/>
            <w:vAlign w:val="center"/>
            <w:hideMark/>
          </w:tcPr>
          <w:p w14:paraId="442A78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1 17 15020 14 0218 150</w:t>
            </w:r>
          </w:p>
        </w:tc>
        <w:tc>
          <w:tcPr>
            <w:tcW w:w="5325" w:type="dxa"/>
            <w:tcBorders>
              <w:top w:val="nil"/>
              <w:left w:val="nil"/>
              <w:bottom w:val="nil"/>
              <w:right w:val="nil"/>
            </w:tcBorders>
            <w:shd w:val="clear" w:color="auto" w:fill="auto"/>
            <w:vAlign w:val="center"/>
            <w:hideMark/>
          </w:tcPr>
          <w:p w14:paraId="2C4CD3A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"Обустройство грунтовой дороги с твердым покрытием по ул. Волкова д. Большие Атмени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1A619A3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200 000,00</w:t>
            </w:r>
          </w:p>
        </w:tc>
      </w:tr>
      <w:tr w:rsidR="005A5045" w:rsidRPr="00CB3D68" w14:paraId="1102FF5F" w14:textId="77777777" w:rsidTr="004B2260">
        <w:trPr>
          <w:trHeight w:val="1260"/>
        </w:trPr>
        <w:tc>
          <w:tcPr>
            <w:tcW w:w="2636" w:type="dxa"/>
            <w:tcBorders>
              <w:top w:val="nil"/>
              <w:left w:val="nil"/>
              <w:bottom w:val="nil"/>
              <w:right w:val="nil"/>
            </w:tcBorders>
            <w:shd w:val="clear" w:color="auto" w:fill="auto"/>
            <w:vAlign w:val="center"/>
            <w:hideMark/>
          </w:tcPr>
          <w:p w14:paraId="20004F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lastRenderedPageBreak/>
              <w:t>1 17 15020 14 0219 150</w:t>
            </w:r>
          </w:p>
        </w:tc>
        <w:tc>
          <w:tcPr>
            <w:tcW w:w="5325" w:type="dxa"/>
            <w:tcBorders>
              <w:top w:val="nil"/>
              <w:left w:val="nil"/>
              <w:bottom w:val="nil"/>
              <w:right w:val="nil"/>
            </w:tcBorders>
            <w:shd w:val="clear" w:color="auto" w:fill="auto"/>
            <w:vAlign w:val="center"/>
            <w:hideMark/>
          </w:tcPr>
          <w:p w14:paraId="46E7F87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"Благоустройство кладбища деревни Чиршкасы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4C34649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90 000,00</w:t>
            </w:r>
          </w:p>
        </w:tc>
      </w:tr>
      <w:tr w:rsidR="005A5045" w:rsidRPr="00CB3D68" w14:paraId="4761D602" w14:textId="77777777" w:rsidTr="004B2260">
        <w:trPr>
          <w:trHeight w:val="945"/>
        </w:trPr>
        <w:tc>
          <w:tcPr>
            <w:tcW w:w="2636" w:type="dxa"/>
            <w:tcBorders>
              <w:top w:val="nil"/>
              <w:left w:val="nil"/>
              <w:bottom w:val="nil"/>
              <w:right w:val="nil"/>
            </w:tcBorders>
            <w:shd w:val="clear" w:color="auto" w:fill="auto"/>
            <w:vAlign w:val="center"/>
            <w:hideMark/>
          </w:tcPr>
          <w:p w14:paraId="3B0B9A2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1 17 15020 14 0220 150</w:t>
            </w:r>
          </w:p>
        </w:tc>
        <w:tc>
          <w:tcPr>
            <w:tcW w:w="5325" w:type="dxa"/>
            <w:tcBorders>
              <w:top w:val="nil"/>
              <w:left w:val="nil"/>
              <w:bottom w:val="nil"/>
              <w:right w:val="nil"/>
            </w:tcBorders>
            <w:shd w:val="clear" w:color="auto" w:fill="auto"/>
            <w:vAlign w:val="center"/>
            <w:hideMark/>
          </w:tcPr>
          <w:p w14:paraId="4726B92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"Очистка пруда в д. Кивкасы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339A740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6DA027C6" w14:textId="77777777" w:rsidTr="004B2260">
        <w:trPr>
          <w:trHeight w:val="1260"/>
        </w:trPr>
        <w:tc>
          <w:tcPr>
            <w:tcW w:w="2636" w:type="dxa"/>
            <w:tcBorders>
              <w:top w:val="nil"/>
              <w:left w:val="nil"/>
              <w:bottom w:val="nil"/>
              <w:right w:val="nil"/>
            </w:tcBorders>
            <w:shd w:val="clear" w:color="auto" w:fill="auto"/>
            <w:vAlign w:val="center"/>
            <w:hideMark/>
          </w:tcPr>
          <w:p w14:paraId="0F5BDD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1 17 15020 14 0221 150</w:t>
            </w:r>
          </w:p>
        </w:tc>
        <w:tc>
          <w:tcPr>
            <w:tcW w:w="5325" w:type="dxa"/>
            <w:tcBorders>
              <w:top w:val="nil"/>
              <w:left w:val="nil"/>
              <w:bottom w:val="nil"/>
              <w:right w:val="nil"/>
            </w:tcBorders>
            <w:shd w:val="clear" w:color="auto" w:fill="auto"/>
            <w:vAlign w:val="center"/>
            <w:hideMark/>
          </w:tcPr>
          <w:p w14:paraId="5253EC3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грунтовой дороги в селе Асакасы Ефремкасинского сельского поселения Аликовского муниципального округа Чувашской Республики по улице Родина")</w:t>
            </w:r>
          </w:p>
        </w:tc>
        <w:tc>
          <w:tcPr>
            <w:tcW w:w="2102" w:type="dxa"/>
            <w:tcBorders>
              <w:top w:val="nil"/>
              <w:left w:val="nil"/>
              <w:bottom w:val="nil"/>
              <w:right w:val="nil"/>
            </w:tcBorders>
            <w:shd w:val="clear" w:color="auto" w:fill="auto"/>
            <w:vAlign w:val="center"/>
            <w:hideMark/>
          </w:tcPr>
          <w:p w14:paraId="789B01C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195 000,00</w:t>
            </w:r>
          </w:p>
        </w:tc>
      </w:tr>
      <w:tr w:rsidR="005A5045" w:rsidRPr="00CB3D68" w14:paraId="6E26F143" w14:textId="77777777" w:rsidTr="004B2260">
        <w:trPr>
          <w:trHeight w:val="1575"/>
        </w:trPr>
        <w:tc>
          <w:tcPr>
            <w:tcW w:w="2636" w:type="dxa"/>
            <w:tcBorders>
              <w:top w:val="nil"/>
              <w:left w:val="nil"/>
              <w:bottom w:val="nil"/>
              <w:right w:val="nil"/>
            </w:tcBorders>
            <w:shd w:val="clear" w:color="auto" w:fill="auto"/>
            <w:vAlign w:val="center"/>
            <w:hideMark/>
          </w:tcPr>
          <w:p w14:paraId="3422DA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1 17 15020 14 0222 150</w:t>
            </w:r>
          </w:p>
        </w:tc>
        <w:tc>
          <w:tcPr>
            <w:tcW w:w="5325" w:type="dxa"/>
            <w:tcBorders>
              <w:top w:val="nil"/>
              <w:left w:val="nil"/>
              <w:bottom w:val="nil"/>
              <w:right w:val="nil"/>
            </w:tcBorders>
            <w:shd w:val="clear" w:color="auto" w:fill="auto"/>
            <w:vAlign w:val="center"/>
            <w:hideMark/>
          </w:tcPr>
          <w:p w14:paraId="3816FFE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грунтовой дороги по ул. Колхозная в д. Большие Шиуши КМ 0+320 - КМ 0+620 Чувашско-Сорминского сельского поселения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6564FC1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113 000,00</w:t>
            </w:r>
          </w:p>
        </w:tc>
      </w:tr>
      <w:tr w:rsidR="005A5045" w:rsidRPr="00CB3D68" w14:paraId="19B71647" w14:textId="77777777" w:rsidTr="004B2260">
        <w:trPr>
          <w:trHeight w:val="1575"/>
        </w:trPr>
        <w:tc>
          <w:tcPr>
            <w:tcW w:w="2636" w:type="dxa"/>
            <w:tcBorders>
              <w:top w:val="nil"/>
              <w:left w:val="nil"/>
              <w:bottom w:val="nil"/>
              <w:right w:val="nil"/>
            </w:tcBorders>
            <w:shd w:val="clear" w:color="auto" w:fill="auto"/>
            <w:vAlign w:val="center"/>
            <w:hideMark/>
          </w:tcPr>
          <w:p w14:paraId="670296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1 17 15020 14 0224 150</w:t>
            </w:r>
          </w:p>
        </w:tc>
        <w:tc>
          <w:tcPr>
            <w:tcW w:w="5325" w:type="dxa"/>
            <w:tcBorders>
              <w:top w:val="nil"/>
              <w:left w:val="nil"/>
              <w:bottom w:val="nil"/>
              <w:right w:val="nil"/>
            </w:tcBorders>
            <w:shd w:val="clear" w:color="auto" w:fill="auto"/>
            <w:vAlign w:val="center"/>
            <w:hideMark/>
          </w:tcPr>
          <w:p w14:paraId="6951631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водопровода по ул. Свердлова и переход на ул. Томкинская в д. Малые Туваны Таутовского сельского поселения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7253F3A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534 400,00</w:t>
            </w:r>
          </w:p>
        </w:tc>
      </w:tr>
      <w:tr w:rsidR="005A5045" w:rsidRPr="00CB3D68" w14:paraId="3FCBAF2A" w14:textId="77777777" w:rsidTr="004B2260">
        <w:trPr>
          <w:trHeight w:val="1260"/>
        </w:trPr>
        <w:tc>
          <w:tcPr>
            <w:tcW w:w="2636" w:type="dxa"/>
            <w:tcBorders>
              <w:top w:val="nil"/>
              <w:left w:val="nil"/>
              <w:bottom w:val="nil"/>
              <w:right w:val="nil"/>
            </w:tcBorders>
            <w:shd w:val="clear" w:color="auto" w:fill="auto"/>
            <w:vAlign w:val="center"/>
            <w:hideMark/>
          </w:tcPr>
          <w:p w14:paraId="1FDE55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1 17 15020 14 0225 150</w:t>
            </w:r>
          </w:p>
        </w:tc>
        <w:tc>
          <w:tcPr>
            <w:tcW w:w="5325" w:type="dxa"/>
            <w:tcBorders>
              <w:top w:val="nil"/>
              <w:left w:val="nil"/>
              <w:bottom w:val="nil"/>
              <w:right w:val="nil"/>
            </w:tcBorders>
            <w:shd w:val="clear" w:color="auto" w:fill="auto"/>
            <w:vAlign w:val="center"/>
            <w:hideMark/>
          </w:tcPr>
          <w:p w14:paraId="2F8B48F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"Ремонт водопровода по ул. Томкинская в д. Малые Туваны Таутовского сельского поселения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0D7AEC6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710 600,00</w:t>
            </w:r>
          </w:p>
        </w:tc>
      </w:tr>
      <w:tr w:rsidR="005A5045" w:rsidRPr="00CB3D68" w14:paraId="055B849C" w14:textId="77777777" w:rsidTr="004B2260">
        <w:trPr>
          <w:trHeight w:val="1260"/>
        </w:trPr>
        <w:tc>
          <w:tcPr>
            <w:tcW w:w="2636" w:type="dxa"/>
            <w:tcBorders>
              <w:top w:val="nil"/>
              <w:left w:val="nil"/>
              <w:bottom w:val="nil"/>
              <w:right w:val="nil"/>
            </w:tcBorders>
            <w:shd w:val="clear" w:color="auto" w:fill="auto"/>
            <w:vAlign w:val="center"/>
            <w:hideMark/>
          </w:tcPr>
          <w:p w14:paraId="040BBB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1 17 15020 14 0227 150</w:t>
            </w:r>
          </w:p>
        </w:tc>
        <w:tc>
          <w:tcPr>
            <w:tcW w:w="5325" w:type="dxa"/>
            <w:tcBorders>
              <w:top w:val="nil"/>
              <w:left w:val="nil"/>
              <w:bottom w:val="nil"/>
              <w:right w:val="nil"/>
            </w:tcBorders>
            <w:shd w:val="clear" w:color="auto" w:fill="auto"/>
            <w:vAlign w:val="center"/>
            <w:hideMark/>
          </w:tcPr>
          <w:p w14:paraId="511B235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"Благоустройство кладбища д. Анаткасы Яндобинского сельского поселения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1926ECE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2AC85D3B" w14:textId="77777777" w:rsidTr="004B2260">
        <w:trPr>
          <w:trHeight w:val="1260"/>
        </w:trPr>
        <w:tc>
          <w:tcPr>
            <w:tcW w:w="2636" w:type="dxa"/>
            <w:tcBorders>
              <w:top w:val="nil"/>
              <w:left w:val="nil"/>
              <w:bottom w:val="nil"/>
              <w:right w:val="nil"/>
            </w:tcBorders>
            <w:shd w:val="clear" w:color="auto" w:fill="auto"/>
            <w:vAlign w:val="center"/>
            <w:hideMark/>
          </w:tcPr>
          <w:p w14:paraId="22FAFF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1 17 15020 14 0228 150</w:t>
            </w:r>
          </w:p>
        </w:tc>
        <w:tc>
          <w:tcPr>
            <w:tcW w:w="5325" w:type="dxa"/>
            <w:tcBorders>
              <w:top w:val="nil"/>
              <w:left w:val="nil"/>
              <w:bottom w:val="nil"/>
              <w:right w:val="nil"/>
            </w:tcBorders>
            <w:shd w:val="clear" w:color="auto" w:fill="auto"/>
            <w:vAlign w:val="center"/>
            <w:hideMark/>
          </w:tcPr>
          <w:p w14:paraId="122CBA3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Инициативные платежи, зачисляемые в бюджеты муниципальных округов (Проект "Очистка пруда в центре д. Яжуткино Илгышевского сельского поселения Аликовского муниципального округа Чувашской Республики")</w:t>
            </w:r>
          </w:p>
        </w:tc>
        <w:tc>
          <w:tcPr>
            <w:tcW w:w="2102" w:type="dxa"/>
            <w:tcBorders>
              <w:top w:val="nil"/>
              <w:left w:val="nil"/>
              <w:bottom w:val="nil"/>
              <w:right w:val="nil"/>
            </w:tcBorders>
            <w:shd w:val="clear" w:color="auto" w:fill="auto"/>
            <w:vAlign w:val="center"/>
            <w:hideMark/>
          </w:tcPr>
          <w:p w14:paraId="58F0D92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55 000,00</w:t>
            </w:r>
          </w:p>
        </w:tc>
      </w:tr>
      <w:tr w:rsidR="005A5045" w:rsidRPr="00CB3D68" w14:paraId="6C109149" w14:textId="77777777" w:rsidTr="004B2260">
        <w:trPr>
          <w:trHeight w:val="315"/>
        </w:trPr>
        <w:tc>
          <w:tcPr>
            <w:tcW w:w="2636" w:type="dxa"/>
            <w:tcBorders>
              <w:top w:val="nil"/>
              <w:left w:val="nil"/>
              <w:bottom w:val="nil"/>
              <w:right w:val="nil"/>
            </w:tcBorders>
            <w:shd w:val="clear" w:color="auto" w:fill="auto"/>
            <w:vAlign w:val="center"/>
            <w:hideMark/>
          </w:tcPr>
          <w:p w14:paraId="63AD57A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2 00 00000 00 0000 000</w:t>
            </w:r>
          </w:p>
        </w:tc>
        <w:tc>
          <w:tcPr>
            <w:tcW w:w="5325" w:type="dxa"/>
            <w:tcBorders>
              <w:top w:val="nil"/>
              <w:left w:val="nil"/>
              <w:bottom w:val="nil"/>
              <w:right w:val="nil"/>
            </w:tcBorders>
            <w:shd w:val="clear" w:color="auto" w:fill="auto"/>
            <w:vAlign w:val="center"/>
            <w:hideMark/>
          </w:tcPr>
          <w:p w14:paraId="0C089CDB"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БЕЗВОЗМЕЗДНЫЕ ПОСТУПЛЕНИЯ</w:t>
            </w:r>
          </w:p>
        </w:tc>
        <w:tc>
          <w:tcPr>
            <w:tcW w:w="2102" w:type="dxa"/>
            <w:tcBorders>
              <w:top w:val="nil"/>
              <w:left w:val="nil"/>
              <w:bottom w:val="nil"/>
              <w:right w:val="nil"/>
            </w:tcBorders>
            <w:shd w:val="clear" w:color="auto" w:fill="auto"/>
            <w:vAlign w:val="center"/>
            <w:hideMark/>
          </w:tcPr>
          <w:p w14:paraId="4176225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51 625 979,15</w:t>
            </w:r>
          </w:p>
        </w:tc>
      </w:tr>
      <w:tr w:rsidR="005A5045" w:rsidRPr="00CB3D68" w14:paraId="60E32690" w14:textId="77777777" w:rsidTr="004B2260">
        <w:trPr>
          <w:trHeight w:val="945"/>
        </w:trPr>
        <w:tc>
          <w:tcPr>
            <w:tcW w:w="2636" w:type="dxa"/>
            <w:tcBorders>
              <w:top w:val="nil"/>
              <w:left w:val="nil"/>
              <w:bottom w:val="nil"/>
              <w:right w:val="nil"/>
            </w:tcBorders>
            <w:shd w:val="clear" w:color="auto" w:fill="auto"/>
            <w:vAlign w:val="center"/>
            <w:hideMark/>
          </w:tcPr>
          <w:p w14:paraId="52A29F5F"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2 02 00000 00 0000 000</w:t>
            </w:r>
          </w:p>
        </w:tc>
        <w:tc>
          <w:tcPr>
            <w:tcW w:w="5325" w:type="dxa"/>
            <w:tcBorders>
              <w:top w:val="nil"/>
              <w:left w:val="nil"/>
              <w:bottom w:val="nil"/>
              <w:right w:val="nil"/>
            </w:tcBorders>
            <w:shd w:val="clear" w:color="auto" w:fill="auto"/>
            <w:vAlign w:val="center"/>
            <w:hideMark/>
          </w:tcPr>
          <w:p w14:paraId="43C8D11C"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БЕЗВОЗМЕЗДНЫЕ ПОСТУПЛЕНИЯ ОТ ДРУГИХ БЮДЖЕТОВ БЮДЖЕТНОЙ СИСТЕМЫ РОССИЙСКОЙ ФЕДЕРАЦИИ</w:t>
            </w:r>
          </w:p>
        </w:tc>
        <w:tc>
          <w:tcPr>
            <w:tcW w:w="2102" w:type="dxa"/>
            <w:tcBorders>
              <w:top w:val="nil"/>
              <w:left w:val="nil"/>
              <w:bottom w:val="nil"/>
              <w:right w:val="nil"/>
            </w:tcBorders>
            <w:shd w:val="clear" w:color="auto" w:fill="auto"/>
            <w:vAlign w:val="center"/>
            <w:hideMark/>
          </w:tcPr>
          <w:p w14:paraId="0A0AF19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51 625 979,15</w:t>
            </w:r>
          </w:p>
        </w:tc>
      </w:tr>
      <w:tr w:rsidR="005A5045" w:rsidRPr="00CB3D68" w14:paraId="3BE0D10B" w14:textId="77777777" w:rsidTr="004B2260">
        <w:trPr>
          <w:trHeight w:val="630"/>
        </w:trPr>
        <w:tc>
          <w:tcPr>
            <w:tcW w:w="2636" w:type="dxa"/>
            <w:tcBorders>
              <w:top w:val="nil"/>
              <w:left w:val="nil"/>
              <w:bottom w:val="nil"/>
              <w:right w:val="nil"/>
            </w:tcBorders>
            <w:shd w:val="clear" w:color="auto" w:fill="auto"/>
            <w:vAlign w:val="center"/>
            <w:hideMark/>
          </w:tcPr>
          <w:p w14:paraId="054B540F"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2 02 20000 00 0000 150</w:t>
            </w:r>
          </w:p>
        </w:tc>
        <w:tc>
          <w:tcPr>
            <w:tcW w:w="5325" w:type="dxa"/>
            <w:tcBorders>
              <w:top w:val="nil"/>
              <w:left w:val="nil"/>
              <w:bottom w:val="nil"/>
              <w:right w:val="nil"/>
            </w:tcBorders>
            <w:shd w:val="clear" w:color="auto" w:fill="auto"/>
            <w:vAlign w:val="center"/>
            <w:hideMark/>
          </w:tcPr>
          <w:p w14:paraId="35E46C96"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Субсидии бюджетам бюджетной системы Российской Федерации (межбюджетные субсидии)</w:t>
            </w:r>
          </w:p>
        </w:tc>
        <w:tc>
          <w:tcPr>
            <w:tcW w:w="2102" w:type="dxa"/>
            <w:tcBorders>
              <w:top w:val="nil"/>
              <w:left w:val="nil"/>
              <w:bottom w:val="nil"/>
              <w:right w:val="nil"/>
            </w:tcBorders>
            <w:shd w:val="clear" w:color="auto" w:fill="auto"/>
            <w:vAlign w:val="center"/>
            <w:hideMark/>
          </w:tcPr>
          <w:p w14:paraId="1726859F"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54 874 878,55</w:t>
            </w:r>
          </w:p>
        </w:tc>
      </w:tr>
      <w:tr w:rsidR="005A5045" w:rsidRPr="00CB3D68" w14:paraId="5BB4A013" w14:textId="77777777" w:rsidTr="004B2260">
        <w:trPr>
          <w:trHeight w:val="945"/>
        </w:trPr>
        <w:tc>
          <w:tcPr>
            <w:tcW w:w="2636" w:type="dxa"/>
            <w:tcBorders>
              <w:top w:val="nil"/>
              <w:left w:val="nil"/>
              <w:bottom w:val="nil"/>
              <w:right w:val="nil"/>
            </w:tcBorders>
            <w:shd w:val="clear" w:color="auto" w:fill="auto"/>
            <w:vAlign w:val="center"/>
            <w:hideMark/>
          </w:tcPr>
          <w:p w14:paraId="3AC07A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2 02 25065 14 0000 150</w:t>
            </w:r>
          </w:p>
        </w:tc>
        <w:tc>
          <w:tcPr>
            <w:tcW w:w="5325" w:type="dxa"/>
            <w:tcBorders>
              <w:top w:val="nil"/>
              <w:left w:val="nil"/>
              <w:bottom w:val="nil"/>
              <w:right w:val="nil"/>
            </w:tcBorders>
            <w:shd w:val="clear" w:color="auto" w:fill="auto"/>
            <w:vAlign w:val="center"/>
            <w:hideMark/>
          </w:tcPr>
          <w:p w14:paraId="051EA84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c>
          <w:tcPr>
            <w:tcW w:w="2102" w:type="dxa"/>
            <w:tcBorders>
              <w:top w:val="nil"/>
              <w:left w:val="nil"/>
              <w:bottom w:val="nil"/>
              <w:right w:val="nil"/>
            </w:tcBorders>
            <w:shd w:val="clear" w:color="auto" w:fill="auto"/>
            <w:vAlign w:val="center"/>
            <w:hideMark/>
          </w:tcPr>
          <w:p w14:paraId="042A095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-152 700,00</w:t>
            </w:r>
          </w:p>
        </w:tc>
      </w:tr>
      <w:tr w:rsidR="005A5045" w:rsidRPr="00CB3D68" w14:paraId="3A450E33" w14:textId="77777777" w:rsidTr="004B2260">
        <w:trPr>
          <w:trHeight w:val="1890"/>
        </w:trPr>
        <w:tc>
          <w:tcPr>
            <w:tcW w:w="2636" w:type="dxa"/>
            <w:tcBorders>
              <w:top w:val="nil"/>
              <w:left w:val="nil"/>
              <w:bottom w:val="nil"/>
              <w:right w:val="nil"/>
            </w:tcBorders>
            <w:shd w:val="clear" w:color="auto" w:fill="auto"/>
            <w:vAlign w:val="center"/>
            <w:hideMark/>
          </w:tcPr>
          <w:p w14:paraId="3B6DDA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lastRenderedPageBreak/>
              <w:t>2 02 25171 14 0000 150</w:t>
            </w:r>
          </w:p>
        </w:tc>
        <w:tc>
          <w:tcPr>
            <w:tcW w:w="5325" w:type="dxa"/>
            <w:tcBorders>
              <w:top w:val="nil"/>
              <w:left w:val="nil"/>
              <w:bottom w:val="nil"/>
              <w:right w:val="nil"/>
            </w:tcBorders>
            <w:shd w:val="clear" w:color="auto" w:fill="auto"/>
            <w:vAlign w:val="center"/>
            <w:hideMark/>
          </w:tcPr>
          <w:p w14:paraId="0062A76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102" w:type="dxa"/>
            <w:tcBorders>
              <w:top w:val="nil"/>
              <w:left w:val="nil"/>
              <w:bottom w:val="nil"/>
              <w:right w:val="nil"/>
            </w:tcBorders>
            <w:shd w:val="clear" w:color="auto" w:fill="auto"/>
            <w:vAlign w:val="center"/>
            <w:hideMark/>
          </w:tcPr>
          <w:p w14:paraId="63BBE4C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246 283,00</w:t>
            </w:r>
          </w:p>
        </w:tc>
      </w:tr>
      <w:tr w:rsidR="005A5045" w:rsidRPr="00CB3D68" w14:paraId="1785D301" w14:textId="77777777" w:rsidTr="004B2260">
        <w:trPr>
          <w:trHeight w:val="945"/>
        </w:trPr>
        <w:tc>
          <w:tcPr>
            <w:tcW w:w="2636" w:type="dxa"/>
            <w:tcBorders>
              <w:top w:val="nil"/>
              <w:left w:val="nil"/>
              <w:bottom w:val="nil"/>
              <w:right w:val="nil"/>
            </w:tcBorders>
            <w:shd w:val="clear" w:color="auto" w:fill="auto"/>
            <w:vAlign w:val="center"/>
            <w:hideMark/>
          </w:tcPr>
          <w:p w14:paraId="063E83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2 02 25269 14 0000 150</w:t>
            </w:r>
          </w:p>
        </w:tc>
        <w:tc>
          <w:tcPr>
            <w:tcW w:w="5325" w:type="dxa"/>
            <w:tcBorders>
              <w:top w:val="nil"/>
              <w:left w:val="nil"/>
              <w:bottom w:val="nil"/>
              <w:right w:val="nil"/>
            </w:tcBorders>
            <w:shd w:val="clear" w:color="auto" w:fill="auto"/>
            <w:vAlign w:val="center"/>
            <w:hideMark/>
          </w:tcPr>
          <w:p w14:paraId="273C697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бюджетам муниципальных округов на закупку контейнеров для раздельного накопления твердых коммунальных отходов</w:t>
            </w:r>
          </w:p>
        </w:tc>
        <w:tc>
          <w:tcPr>
            <w:tcW w:w="2102" w:type="dxa"/>
            <w:tcBorders>
              <w:top w:val="nil"/>
              <w:left w:val="nil"/>
              <w:bottom w:val="nil"/>
              <w:right w:val="nil"/>
            </w:tcBorders>
            <w:shd w:val="clear" w:color="auto" w:fill="auto"/>
            <w:vAlign w:val="center"/>
            <w:hideMark/>
          </w:tcPr>
          <w:p w14:paraId="53A5B7B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-236 300,00</w:t>
            </w:r>
          </w:p>
        </w:tc>
      </w:tr>
      <w:tr w:rsidR="005A5045" w:rsidRPr="00CB3D68" w14:paraId="44D5ABBA" w14:textId="77777777" w:rsidTr="004B2260">
        <w:trPr>
          <w:trHeight w:val="1260"/>
        </w:trPr>
        <w:tc>
          <w:tcPr>
            <w:tcW w:w="2636" w:type="dxa"/>
            <w:tcBorders>
              <w:top w:val="nil"/>
              <w:left w:val="nil"/>
              <w:bottom w:val="nil"/>
              <w:right w:val="nil"/>
            </w:tcBorders>
            <w:shd w:val="clear" w:color="auto" w:fill="auto"/>
            <w:vAlign w:val="center"/>
            <w:hideMark/>
          </w:tcPr>
          <w:p w14:paraId="03FC99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2 02 25467 14 0000 150</w:t>
            </w:r>
          </w:p>
        </w:tc>
        <w:tc>
          <w:tcPr>
            <w:tcW w:w="5325" w:type="dxa"/>
            <w:tcBorders>
              <w:top w:val="nil"/>
              <w:left w:val="nil"/>
              <w:bottom w:val="nil"/>
              <w:right w:val="nil"/>
            </w:tcBorders>
            <w:shd w:val="clear" w:color="auto" w:fill="auto"/>
            <w:vAlign w:val="center"/>
            <w:hideMark/>
          </w:tcPr>
          <w:p w14:paraId="0CAA7E7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02" w:type="dxa"/>
            <w:tcBorders>
              <w:top w:val="nil"/>
              <w:left w:val="nil"/>
              <w:bottom w:val="nil"/>
              <w:right w:val="nil"/>
            </w:tcBorders>
            <w:shd w:val="clear" w:color="auto" w:fill="auto"/>
            <w:vAlign w:val="center"/>
            <w:hideMark/>
          </w:tcPr>
          <w:p w14:paraId="03C2020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1 094 241,95</w:t>
            </w:r>
          </w:p>
        </w:tc>
      </w:tr>
      <w:tr w:rsidR="005A5045" w:rsidRPr="00CB3D68" w14:paraId="2D6C6149" w14:textId="77777777" w:rsidTr="004B2260">
        <w:trPr>
          <w:trHeight w:val="1260"/>
        </w:trPr>
        <w:tc>
          <w:tcPr>
            <w:tcW w:w="2636" w:type="dxa"/>
            <w:tcBorders>
              <w:top w:val="nil"/>
              <w:left w:val="nil"/>
              <w:bottom w:val="nil"/>
              <w:right w:val="nil"/>
            </w:tcBorders>
            <w:shd w:val="clear" w:color="auto" w:fill="auto"/>
            <w:vAlign w:val="center"/>
            <w:hideMark/>
          </w:tcPr>
          <w:p w14:paraId="5429D3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2 02 25491 14 0000 150</w:t>
            </w:r>
          </w:p>
        </w:tc>
        <w:tc>
          <w:tcPr>
            <w:tcW w:w="5325" w:type="dxa"/>
            <w:tcBorders>
              <w:top w:val="nil"/>
              <w:left w:val="nil"/>
              <w:bottom w:val="nil"/>
              <w:right w:val="nil"/>
            </w:tcBorders>
            <w:shd w:val="clear" w:color="auto" w:fill="auto"/>
            <w:vAlign w:val="center"/>
            <w:hideMark/>
          </w:tcPr>
          <w:p w14:paraId="63B0ADB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102" w:type="dxa"/>
            <w:tcBorders>
              <w:top w:val="nil"/>
              <w:left w:val="nil"/>
              <w:bottom w:val="nil"/>
              <w:right w:val="nil"/>
            </w:tcBorders>
            <w:shd w:val="clear" w:color="auto" w:fill="auto"/>
            <w:vAlign w:val="center"/>
            <w:hideMark/>
          </w:tcPr>
          <w:p w14:paraId="0C04C0F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-246 283,00</w:t>
            </w:r>
          </w:p>
        </w:tc>
      </w:tr>
      <w:tr w:rsidR="005A5045" w:rsidRPr="00CB3D68" w14:paraId="4DEB20B6" w14:textId="77777777" w:rsidTr="004B2260">
        <w:trPr>
          <w:trHeight w:val="630"/>
        </w:trPr>
        <w:tc>
          <w:tcPr>
            <w:tcW w:w="2636" w:type="dxa"/>
            <w:tcBorders>
              <w:top w:val="nil"/>
              <w:left w:val="nil"/>
              <w:bottom w:val="nil"/>
              <w:right w:val="nil"/>
            </w:tcBorders>
            <w:shd w:val="clear" w:color="auto" w:fill="auto"/>
            <w:vAlign w:val="center"/>
            <w:hideMark/>
          </w:tcPr>
          <w:p w14:paraId="31DCE9E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2 02 25519 14 0000 150</w:t>
            </w:r>
          </w:p>
        </w:tc>
        <w:tc>
          <w:tcPr>
            <w:tcW w:w="5325" w:type="dxa"/>
            <w:tcBorders>
              <w:top w:val="nil"/>
              <w:left w:val="nil"/>
              <w:bottom w:val="nil"/>
              <w:right w:val="nil"/>
            </w:tcBorders>
            <w:shd w:val="clear" w:color="auto" w:fill="auto"/>
            <w:vAlign w:val="center"/>
            <w:hideMark/>
          </w:tcPr>
          <w:p w14:paraId="030678E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бюджетам муниципальных округов на поддержку отрасли культуры</w:t>
            </w:r>
          </w:p>
        </w:tc>
        <w:tc>
          <w:tcPr>
            <w:tcW w:w="2102" w:type="dxa"/>
            <w:tcBorders>
              <w:top w:val="nil"/>
              <w:left w:val="nil"/>
              <w:bottom w:val="nil"/>
              <w:right w:val="nil"/>
            </w:tcBorders>
            <w:shd w:val="clear" w:color="auto" w:fill="auto"/>
            <w:vAlign w:val="center"/>
            <w:hideMark/>
          </w:tcPr>
          <w:p w14:paraId="2A59B11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8 022 250,00</w:t>
            </w:r>
          </w:p>
        </w:tc>
      </w:tr>
      <w:tr w:rsidR="005A5045" w:rsidRPr="00CB3D68" w14:paraId="49CAE36C" w14:textId="77777777" w:rsidTr="004B2260">
        <w:trPr>
          <w:trHeight w:val="945"/>
        </w:trPr>
        <w:tc>
          <w:tcPr>
            <w:tcW w:w="2636" w:type="dxa"/>
            <w:tcBorders>
              <w:top w:val="nil"/>
              <w:left w:val="nil"/>
              <w:bottom w:val="nil"/>
              <w:right w:val="nil"/>
            </w:tcBorders>
            <w:shd w:val="clear" w:color="auto" w:fill="auto"/>
            <w:vAlign w:val="center"/>
            <w:hideMark/>
          </w:tcPr>
          <w:p w14:paraId="5052CBC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2 02 25599 14 0000 150</w:t>
            </w:r>
          </w:p>
        </w:tc>
        <w:tc>
          <w:tcPr>
            <w:tcW w:w="5325" w:type="dxa"/>
            <w:tcBorders>
              <w:top w:val="nil"/>
              <w:left w:val="nil"/>
              <w:bottom w:val="nil"/>
              <w:right w:val="nil"/>
            </w:tcBorders>
            <w:shd w:val="clear" w:color="auto" w:fill="auto"/>
            <w:vAlign w:val="center"/>
            <w:hideMark/>
          </w:tcPr>
          <w:p w14:paraId="1361173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бюджетам муниципальных округов на подготовку проектов межевания земельных участков и на проведение кадастровых работ</w:t>
            </w:r>
          </w:p>
        </w:tc>
        <w:tc>
          <w:tcPr>
            <w:tcW w:w="2102" w:type="dxa"/>
            <w:tcBorders>
              <w:top w:val="nil"/>
              <w:left w:val="nil"/>
              <w:bottom w:val="nil"/>
              <w:right w:val="nil"/>
            </w:tcBorders>
            <w:shd w:val="clear" w:color="auto" w:fill="auto"/>
            <w:vAlign w:val="center"/>
            <w:hideMark/>
          </w:tcPr>
          <w:p w14:paraId="0EC57FF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-295 560,95</w:t>
            </w:r>
          </w:p>
        </w:tc>
      </w:tr>
      <w:tr w:rsidR="005A5045" w:rsidRPr="00CB3D68" w14:paraId="0523415C" w14:textId="77777777" w:rsidTr="004B2260">
        <w:trPr>
          <w:trHeight w:val="315"/>
        </w:trPr>
        <w:tc>
          <w:tcPr>
            <w:tcW w:w="2636" w:type="dxa"/>
            <w:tcBorders>
              <w:top w:val="nil"/>
              <w:left w:val="nil"/>
              <w:bottom w:val="nil"/>
              <w:right w:val="nil"/>
            </w:tcBorders>
            <w:shd w:val="clear" w:color="auto" w:fill="auto"/>
            <w:vAlign w:val="center"/>
            <w:hideMark/>
          </w:tcPr>
          <w:p w14:paraId="07838506"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2 02 29999 00 0000 150</w:t>
            </w:r>
          </w:p>
        </w:tc>
        <w:tc>
          <w:tcPr>
            <w:tcW w:w="5325" w:type="dxa"/>
            <w:tcBorders>
              <w:top w:val="nil"/>
              <w:left w:val="nil"/>
              <w:bottom w:val="nil"/>
              <w:right w:val="nil"/>
            </w:tcBorders>
            <w:shd w:val="clear" w:color="auto" w:fill="auto"/>
            <w:vAlign w:val="center"/>
            <w:hideMark/>
          </w:tcPr>
          <w:p w14:paraId="5B92E20A"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Прочие субсидии</w:t>
            </w:r>
          </w:p>
        </w:tc>
        <w:tc>
          <w:tcPr>
            <w:tcW w:w="2102" w:type="dxa"/>
            <w:tcBorders>
              <w:top w:val="nil"/>
              <w:left w:val="nil"/>
              <w:bottom w:val="nil"/>
              <w:right w:val="nil"/>
            </w:tcBorders>
            <w:shd w:val="clear" w:color="auto" w:fill="auto"/>
            <w:vAlign w:val="center"/>
            <w:hideMark/>
          </w:tcPr>
          <w:p w14:paraId="2CF66F94"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46 442 947,55</w:t>
            </w:r>
          </w:p>
        </w:tc>
      </w:tr>
      <w:tr w:rsidR="005A5045" w:rsidRPr="00CB3D68" w14:paraId="7ACA20F6" w14:textId="77777777" w:rsidTr="004B2260">
        <w:trPr>
          <w:trHeight w:val="315"/>
        </w:trPr>
        <w:tc>
          <w:tcPr>
            <w:tcW w:w="2636" w:type="dxa"/>
            <w:tcBorders>
              <w:top w:val="nil"/>
              <w:left w:val="nil"/>
              <w:bottom w:val="nil"/>
              <w:right w:val="nil"/>
            </w:tcBorders>
            <w:shd w:val="clear" w:color="auto" w:fill="auto"/>
            <w:vAlign w:val="center"/>
            <w:hideMark/>
          </w:tcPr>
          <w:p w14:paraId="348F09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2 02 29999 14 0000 150</w:t>
            </w:r>
          </w:p>
        </w:tc>
        <w:tc>
          <w:tcPr>
            <w:tcW w:w="5325" w:type="dxa"/>
            <w:tcBorders>
              <w:top w:val="nil"/>
              <w:left w:val="nil"/>
              <w:bottom w:val="nil"/>
              <w:right w:val="nil"/>
            </w:tcBorders>
            <w:shd w:val="clear" w:color="auto" w:fill="auto"/>
            <w:vAlign w:val="center"/>
            <w:hideMark/>
          </w:tcPr>
          <w:p w14:paraId="6E6EBA6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Прочие субсидии бюджетам муниципальных округов</w:t>
            </w:r>
          </w:p>
        </w:tc>
        <w:tc>
          <w:tcPr>
            <w:tcW w:w="2102" w:type="dxa"/>
            <w:tcBorders>
              <w:top w:val="nil"/>
              <w:left w:val="nil"/>
              <w:bottom w:val="nil"/>
              <w:right w:val="nil"/>
            </w:tcBorders>
            <w:shd w:val="clear" w:color="auto" w:fill="auto"/>
            <w:vAlign w:val="center"/>
            <w:hideMark/>
          </w:tcPr>
          <w:p w14:paraId="28F2844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46 442 947,55</w:t>
            </w:r>
          </w:p>
        </w:tc>
      </w:tr>
      <w:tr w:rsidR="005A5045" w:rsidRPr="00CB3D68" w14:paraId="137FB131" w14:textId="77777777" w:rsidTr="004B2260">
        <w:trPr>
          <w:trHeight w:val="630"/>
        </w:trPr>
        <w:tc>
          <w:tcPr>
            <w:tcW w:w="2636" w:type="dxa"/>
            <w:tcBorders>
              <w:top w:val="nil"/>
              <w:left w:val="nil"/>
              <w:bottom w:val="nil"/>
              <w:right w:val="nil"/>
            </w:tcBorders>
            <w:shd w:val="clear" w:color="auto" w:fill="auto"/>
            <w:vAlign w:val="center"/>
            <w:hideMark/>
          </w:tcPr>
          <w:p w14:paraId="375F76E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2 02 30000 00 0000 150</w:t>
            </w:r>
          </w:p>
        </w:tc>
        <w:tc>
          <w:tcPr>
            <w:tcW w:w="5325" w:type="dxa"/>
            <w:tcBorders>
              <w:top w:val="nil"/>
              <w:left w:val="nil"/>
              <w:bottom w:val="nil"/>
              <w:right w:val="nil"/>
            </w:tcBorders>
            <w:shd w:val="clear" w:color="auto" w:fill="auto"/>
            <w:vAlign w:val="center"/>
            <w:hideMark/>
          </w:tcPr>
          <w:p w14:paraId="6461475E"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Субвенции бюджетам бюджетной системы Российской Федерации</w:t>
            </w:r>
          </w:p>
        </w:tc>
        <w:tc>
          <w:tcPr>
            <w:tcW w:w="2102" w:type="dxa"/>
            <w:tcBorders>
              <w:top w:val="nil"/>
              <w:left w:val="nil"/>
              <w:bottom w:val="nil"/>
              <w:right w:val="nil"/>
            </w:tcBorders>
            <w:shd w:val="clear" w:color="auto" w:fill="auto"/>
            <w:vAlign w:val="center"/>
            <w:hideMark/>
          </w:tcPr>
          <w:p w14:paraId="02FBDDFC"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-4 846 260,00</w:t>
            </w:r>
          </w:p>
        </w:tc>
      </w:tr>
      <w:tr w:rsidR="005A5045" w:rsidRPr="00CB3D68" w14:paraId="23ACE6F9" w14:textId="77777777" w:rsidTr="004B2260">
        <w:trPr>
          <w:trHeight w:val="630"/>
        </w:trPr>
        <w:tc>
          <w:tcPr>
            <w:tcW w:w="2636" w:type="dxa"/>
            <w:tcBorders>
              <w:top w:val="nil"/>
              <w:left w:val="nil"/>
              <w:bottom w:val="nil"/>
              <w:right w:val="nil"/>
            </w:tcBorders>
            <w:shd w:val="clear" w:color="auto" w:fill="auto"/>
            <w:vAlign w:val="center"/>
            <w:hideMark/>
          </w:tcPr>
          <w:p w14:paraId="24BD51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2 02 30024 14 0000 150</w:t>
            </w:r>
          </w:p>
        </w:tc>
        <w:tc>
          <w:tcPr>
            <w:tcW w:w="5325" w:type="dxa"/>
            <w:tcBorders>
              <w:top w:val="nil"/>
              <w:left w:val="nil"/>
              <w:bottom w:val="nil"/>
              <w:right w:val="nil"/>
            </w:tcBorders>
            <w:shd w:val="clear" w:color="auto" w:fill="auto"/>
            <w:vAlign w:val="center"/>
            <w:hideMark/>
          </w:tcPr>
          <w:p w14:paraId="0DEAF03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Субвенции бюджетам муниципальных округов на выполнение передаваемых полномочий субъектов Российской Федерации</w:t>
            </w:r>
          </w:p>
        </w:tc>
        <w:tc>
          <w:tcPr>
            <w:tcW w:w="2102" w:type="dxa"/>
            <w:tcBorders>
              <w:top w:val="nil"/>
              <w:left w:val="nil"/>
              <w:bottom w:val="nil"/>
              <w:right w:val="nil"/>
            </w:tcBorders>
            <w:shd w:val="clear" w:color="auto" w:fill="auto"/>
            <w:vAlign w:val="center"/>
            <w:hideMark/>
          </w:tcPr>
          <w:p w14:paraId="090F1BD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-8 642 100,00</w:t>
            </w:r>
          </w:p>
        </w:tc>
      </w:tr>
      <w:tr w:rsidR="005A5045" w:rsidRPr="00CB3D68" w14:paraId="39864BA6" w14:textId="77777777" w:rsidTr="004B2260">
        <w:trPr>
          <w:trHeight w:val="1260"/>
        </w:trPr>
        <w:tc>
          <w:tcPr>
            <w:tcW w:w="2636" w:type="dxa"/>
            <w:tcBorders>
              <w:top w:val="nil"/>
              <w:left w:val="nil"/>
              <w:bottom w:val="nil"/>
              <w:right w:val="nil"/>
            </w:tcBorders>
            <w:shd w:val="clear" w:color="auto" w:fill="auto"/>
            <w:vAlign w:val="center"/>
            <w:hideMark/>
          </w:tcPr>
          <w:p w14:paraId="3B25915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2 02 35082 14 0000 150</w:t>
            </w:r>
          </w:p>
        </w:tc>
        <w:tc>
          <w:tcPr>
            <w:tcW w:w="5325" w:type="dxa"/>
            <w:tcBorders>
              <w:top w:val="nil"/>
              <w:left w:val="nil"/>
              <w:bottom w:val="nil"/>
              <w:right w:val="nil"/>
            </w:tcBorders>
            <w:shd w:val="clear" w:color="auto" w:fill="auto"/>
            <w:vAlign w:val="center"/>
            <w:hideMark/>
          </w:tcPr>
          <w:p w14:paraId="2B45508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02" w:type="dxa"/>
            <w:tcBorders>
              <w:top w:val="nil"/>
              <w:left w:val="nil"/>
              <w:bottom w:val="nil"/>
              <w:right w:val="nil"/>
            </w:tcBorders>
            <w:shd w:val="clear" w:color="auto" w:fill="auto"/>
            <w:vAlign w:val="center"/>
            <w:hideMark/>
          </w:tcPr>
          <w:p w14:paraId="1D2F456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4 025 340,00</w:t>
            </w:r>
          </w:p>
        </w:tc>
      </w:tr>
      <w:tr w:rsidR="005A5045" w:rsidRPr="00CB3D68" w14:paraId="32163F5E" w14:textId="77777777" w:rsidTr="004B2260">
        <w:trPr>
          <w:trHeight w:val="630"/>
        </w:trPr>
        <w:tc>
          <w:tcPr>
            <w:tcW w:w="2636" w:type="dxa"/>
            <w:tcBorders>
              <w:top w:val="nil"/>
              <w:left w:val="nil"/>
              <w:bottom w:val="nil"/>
              <w:right w:val="nil"/>
            </w:tcBorders>
            <w:shd w:val="clear" w:color="auto" w:fill="auto"/>
            <w:vAlign w:val="center"/>
            <w:hideMark/>
          </w:tcPr>
          <w:p w14:paraId="7010E0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2 02 35930 14 0000 150</w:t>
            </w:r>
          </w:p>
        </w:tc>
        <w:tc>
          <w:tcPr>
            <w:tcW w:w="5325" w:type="dxa"/>
            <w:tcBorders>
              <w:top w:val="nil"/>
              <w:left w:val="nil"/>
              <w:bottom w:val="nil"/>
              <w:right w:val="nil"/>
            </w:tcBorders>
            <w:shd w:val="clear" w:color="auto" w:fill="auto"/>
            <w:vAlign w:val="center"/>
            <w:hideMark/>
          </w:tcPr>
          <w:p w14:paraId="528F7C0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Субвенции бюджетам муниципальных округов на государственную регистрацию актов гражданского состояния</w:t>
            </w:r>
          </w:p>
        </w:tc>
        <w:tc>
          <w:tcPr>
            <w:tcW w:w="2102" w:type="dxa"/>
            <w:tcBorders>
              <w:top w:val="nil"/>
              <w:left w:val="nil"/>
              <w:bottom w:val="nil"/>
              <w:right w:val="nil"/>
            </w:tcBorders>
            <w:shd w:val="clear" w:color="auto" w:fill="auto"/>
            <w:vAlign w:val="center"/>
            <w:hideMark/>
          </w:tcPr>
          <w:p w14:paraId="6595777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-229 500,00</w:t>
            </w:r>
          </w:p>
        </w:tc>
      </w:tr>
      <w:tr w:rsidR="005A5045" w:rsidRPr="00CB3D68" w14:paraId="58ACB32B" w14:textId="77777777" w:rsidTr="004B2260">
        <w:trPr>
          <w:trHeight w:val="315"/>
        </w:trPr>
        <w:tc>
          <w:tcPr>
            <w:tcW w:w="2636" w:type="dxa"/>
            <w:tcBorders>
              <w:top w:val="nil"/>
              <w:left w:val="nil"/>
              <w:bottom w:val="nil"/>
              <w:right w:val="nil"/>
            </w:tcBorders>
            <w:shd w:val="clear" w:color="auto" w:fill="auto"/>
            <w:vAlign w:val="center"/>
            <w:hideMark/>
          </w:tcPr>
          <w:p w14:paraId="1A89D92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2 02 40000 00 0000 150</w:t>
            </w:r>
          </w:p>
        </w:tc>
        <w:tc>
          <w:tcPr>
            <w:tcW w:w="5325" w:type="dxa"/>
            <w:tcBorders>
              <w:top w:val="nil"/>
              <w:left w:val="nil"/>
              <w:bottom w:val="nil"/>
              <w:right w:val="nil"/>
            </w:tcBorders>
            <w:shd w:val="clear" w:color="auto" w:fill="auto"/>
            <w:vAlign w:val="center"/>
            <w:hideMark/>
          </w:tcPr>
          <w:p w14:paraId="355BBAFA"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Иные межбюджетные трансферты</w:t>
            </w:r>
          </w:p>
        </w:tc>
        <w:tc>
          <w:tcPr>
            <w:tcW w:w="2102" w:type="dxa"/>
            <w:tcBorders>
              <w:top w:val="nil"/>
              <w:left w:val="nil"/>
              <w:bottom w:val="nil"/>
              <w:right w:val="nil"/>
            </w:tcBorders>
            <w:shd w:val="clear" w:color="auto" w:fill="auto"/>
            <w:vAlign w:val="center"/>
            <w:hideMark/>
          </w:tcPr>
          <w:p w14:paraId="1B20E98E"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1 597 360,60</w:t>
            </w:r>
          </w:p>
        </w:tc>
      </w:tr>
      <w:tr w:rsidR="005A5045" w:rsidRPr="00CB3D68" w14:paraId="1DDFF2EE" w14:textId="77777777" w:rsidTr="004B2260">
        <w:trPr>
          <w:trHeight w:val="1575"/>
        </w:trPr>
        <w:tc>
          <w:tcPr>
            <w:tcW w:w="2636" w:type="dxa"/>
            <w:tcBorders>
              <w:top w:val="nil"/>
              <w:left w:val="nil"/>
              <w:bottom w:val="nil"/>
              <w:right w:val="nil"/>
            </w:tcBorders>
            <w:shd w:val="clear" w:color="auto" w:fill="auto"/>
            <w:vAlign w:val="center"/>
            <w:hideMark/>
          </w:tcPr>
          <w:p w14:paraId="746256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2 02 45179 14 0000 150</w:t>
            </w:r>
          </w:p>
        </w:tc>
        <w:tc>
          <w:tcPr>
            <w:tcW w:w="5325" w:type="dxa"/>
            <w:tcBorders>
              <w:top w:val="nil"/>
              <w:left w:val="nil"/>
              <w:bottom w:val="nil"/>
              <w:right w:val="nil"/>
            </w:tcBorders>
            <w:shd w:val="clear" w:color="auto" w:fill="auto"/>
            <w:vAlign w:val="center"/>
            <w:hideMark/>
          </w:tcPr>
          <w:p w14:paraId="7B9D838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02" w:type="dxa"/>
            <w:tcBorders>
              <w:top w:val="nil"/>
              <w:left w:val="nil"/>
              <w:bottom w:val="nil"/>
              <w:right w:val="nil"/>
            </w:tcBorders>
            <w:shd w:val="clear" w:color="auto" w:fill="auto"/>
            <w:vAlign w:val="center"/>
            <w:hideMark/>
          </w:tcPr>
          <w:p w14:paraId="64CCBF9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1 597 360,60</w:t>
            </w:r>
          </w:p>
        </w:tc>
      </w:tr>
      <w:tr w:rsidR="005A5045" w:rsidRPr="00CB3D68" w14:paraId="3A62AC4E" w14:textId="77777777" w:rsidTr="004B2260">
        <w:trPr>
          <w:trHeight w:val="315"/>
        </w:trPr>
        <w:tc>
          <w:tcPr>
            <w:tcW w:w="2636" w:type="dxa"/>
            <w:tcBorders>
              <w:top w:val="nil"/>
              <w:left w:val="nil"/>
              <w:bottom w:val="nil"/>
              <w:right w:val="nil"/>
            </w:tcBorders>
            <w:shd w:val="clear" w:color="auto" w:fill="auto"/>
            <w:vAlign w:val="bottom"/>
            <w:hideMark/>
          </w:tcPr>
          <w:p w14:paraId="337768D5"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ВСЕГО ДОХОДОВ</w:t>
            </w:r>
          </w:p>
        </w:tc>
        <w:tc>
          <w:tcPr>
            <w:tcW w:w="5325" w:type="dxa"/>
            <w:tcBorders>
              <w:top w:val="nil"/>
              <w:left w:val="nil"/>
              <w:bottom w:val="nil"/>
              <w:right w:val="nil"/>
            </w:tcBorders>
            <w:shd w:val="clear" w:color="auto" w:fill="auto"/>
            <w:vAlign w:val="bottom"/>
            <w:hideMark/>
          </w:tcPr>
          <w:p w14:paraId="06FD7B17" w14:textId="77777777" w:rsidR="005A5045" w:rsidRPr="00CB3D68" w:rsidRDefault="005A5045" w:rsidP="004B2260">
            <w:pPr>
              <w:spacing w:line="241" w:lineRule="auto"/>
              <w:rPr>
                <w:rFonts w:eastAsia="Calibri"/>
                <w:b/>
                <w:bCs/>
                <w:color w:val="000000"/>
                <w:sz w:val="20"/>
                <w:szCs w:val="20"/>
                <w:lang w:eastAsia="en-US"/>
              </w:rPr>
            </w:pPr>
          </w:p>
        </w:tc>
        <w:tc>
          <w:tcPr>
            <w:tcW w:w="2102" w:type="dxa"/>
            <w:tcBorders>
              <w:top w:val="nil"/>
              <w:left w:val="nil"/>
              <w:bottom w:val="nil"/>
              <w:right w:val="nil"/>
            </w:tcBorders>
            <w:shd w:val="clear" w:color="auto" w:fill="auto"/>
            <w:vAlign w:val="bottom"/>
            <w:hideMark/>
          </w:tcPr>
          <w:p w14:paraId="4567CE50"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71 620 659,34</w:t>
            </w:r>
          </w:p>
        </w:tc>
      </w:tr>
    </w:tbl>
    <w:p w14:paraId="7678EC9F" w14:textId="77777777" w:rsidR="005A5045" w:rsidRPr="00CB3D68" w:rsidRDefault="005A5045" w:rsidP="005A5045">
      <w:pPr>
        <w:spacing w:after="200" w:line="276" w:lineRule="auto"/>
        <w:rPr>
          <w:rFonts w:eastAsia="Calibri"/>
          <w:sz w:val="20"/>
          <w:szCs w:val="20"/>
          <w:lang w:eastAsia="en-US"/>
        </w:rPr>
      </w:pPr>
    </w:p>
    <w:p w14:paraId="181A8A1F" w14:textId="77777777" w:rsidR="005A5045" w:rsidRPr="00CB3D68" w:rsidRDefault="005A5045" w:rsidP="005A5045">
      <w:pPr>
        <w:spacing w:line="113" w:lineRule="auto"/>
        <w:rPr>
          <w:sz w:val="20"/>
          <w:szCs w:val="20"/>
        </w:rPr>
      </w:pPr>
    </w:p>
    <w:p w14:paraId="4D319290" w14:textId="77777777" w:rsidR="005A5045" w:rsidRPr="00CB3D68" w:rsidRDefault="005A5045" w:rsidP="005A5045">
      <w:pPr>
        <w:spacing w:line="360" w:lineRule="auto"/>
        <w:jc w:val="right"/>
        <w:rPr>
          <w:rFonts w:eastAsia="Calibri"/>
          <w:color w:val="000000"/>
          <w:sz w:val="20"/>
          <w:szCs w:val="20"/>
          <w:lang w:eastAsia="en-US"/>
        </w:rPr>
      </w:pPr>
    </w:p>
    <w:p w14:paraId="01D08D36" w14:textId="77777777" w:rsidR="005A5045" w:rsidRPr="00CB3D68" w:rsidRDefault="005A5045" w:rsidP="005A5045">
      <w:pPr>
        <w:jc w:val="both"/>
        <w:rPr>
          <w:sz w:val="20"/>
          <w:szCs w:val="20"/>
        </w:rPr>
      </w:pPr>
      <w:r w:rsidRPr="00CB3D68">
        <w:rPr>
          <w:sz w:val="20"/>
          <w:szCs w:val="20"/>
        </w:rPr>
        <w:lastRenderedPageBreak/>
        <w:t>1.7. Дополнить приложением 2.1 следующего содержания:</w:t>
      </w:r>
    </w:p>
    <w:p w14:paraId="38C5FD80" w14:textId="77777777" w:rsidR="005A5045" w:rsidRPr="00CB3D68" w:rsidRDefault="005A5045" w:rsidP="005A5045">
      <w:pPr>
        <w:rPr>
          <w:bCs/>
          <w:sz w:val="20"/>
          <w:szCs w:val="20"/>
        </w:rPr>
      </w:pPr>
    </w:p>
    <w:p w14:paraId="1E9AE9C7" w14:textId="77777777" w:rsidR="005A5045" w:rsidRPr="00CB3D68" w:rsidRDefault="005A5045" w:rsidP="005A5045">
      <w:pPr>
        <w:spacing w:after="200" w:line="241" w:lineRule="auto"/>
        <w:ind w:left="4819"/>
        <w:jc w:val="right"/>
        <w:rPr>
          <w:rFonts w:eastAsia="Calibri"/>
          <w:i/>
          <w:iCs/>
          <w:color w:val="000000"/>
          <w:sz w:val="20"/>
          <w:szCs w:val="20"/>
          <w:lang w:eastAsia="en-US"/>
        </w:rPr>
      </w:pPr>
      <w:r w:rsidRPr="00CB3D68">
        <w:rPr>
          <w:rFonts w:eastAsia="Calibri"/>
          <w:i/>
          <w:iCs/>
          <w:color w:val="000000"/>
          <w:sz w:val="20"/>
          <w:szCs w:val="20"/>
          <w:lang w:eastAsia="en-US"/>
        </w:rPr>
        <w:t>Приложение 2.1</w:t>
      </w:r>
      <w:r w:rsidRPr="00CB3D68">
        <w:rPr>
          <w:rFonts w:eastAsia="Calibri"/>
          <w:i/>
          <w:iCs/>
          <w:color w:val="000000"/>
          <w:sz w:val="20"/>
          <w:szCs w:val="20"/>
          <w:lang w:eastAsia="en-US"/>
        </w:rPr>
        <w:br/>
        <w:t xml:space="preserve">к решению Собрания депутатов </w:t>
      </w:r>
      <w:r w:rsidRPr="00CB3D68">
        <w:rPr>
          <w:rFonts w:eastAsia="Calibri"/>
          <w:i/>
          <w:iCs/>
          <w:color w:val="000000"/>
          <w:sz w:val="20"/>
          <w:szCs w:val="20"/>
          <w:lang w:eastAsia="en-US"/>
        </w:rPr>
        <w:br/>
        <w:t xml:space="preserve">Аликовского муниципального округа Чувашской Республики </w:t>
      </w:r>
      <w:r w:rsidRPr="00CB3D68">
        <w:rPr>
          <w:rFonts w:eastAsia="Calibri"/>
          <w:i/>
          <w:iCs/>
          <w:color w:val="000000"/>
          <w:sz w:val="20"/>
          <w:szCs w:val="20"/>
          <w:lang w:eastAsia="en-US"/>
        </w:rPr>
        <w:br/>
        <w:t>"О бюджете Аликовского муниципального округа Чувашской Республики на 2023 год и на плановый период 2024 и 2025 годов"</w:t>
      </w:r>
    </w:p>
    <w:p w14:paraId="38072C58" w14:textId="77777777" w:rsidR="005A5045" w:rsidRPr="00CB3D68" w:rsidRDefault="005A5045" w:rsidP="005A5045">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ИЗМЕНЕНИЕ</w:t>
      </w:r>
      <w:r w:rsidRPr="00CB3D68">
        <w:rPr>
          <w:rFonts w:eastAsia="Calibri"/>
          <w:b/>
          <w:bCs/>
          <w:color w:val="000000"/>
          <w:sz w:val="20"/>
          <w:szCs w:val="20"/>
          <w:lang w:eastAsia="en-US"/>
        </w:rPr>
        <w:br/>
        <w:t>прогнозируемых доходов бюджета Аликовского муниципального округа Чувашской Республики на 2024 и 2025 годы, предусмотренных приложением 2 к решению Собрания депутатов "О бюджете Аликовского муниципального округа Чувашской Республики на 2023 год и на плановый период 2024 и 2025 годов"</w:t>
      </w:r>
    </w:p>
    <w:p w14:paraId="063CF687" w14:textId="77777777" w:rsidR="005A5045" w:rsidRPr="00CB3D68" w:rsidRDefault="005A5045" w:rsidP="005A5045">
      <w:pPr>
        <w:spacing w:line="360" w:lineRule="auto"/>
        <w:jc w:val="right"/>
        <w:rPr>
          <w:rFonts w:eastAsia="Calibri"/>
          <w:color w:val="000000"/>
          <w:sz w:val="20"/>
          <w:szCs w:val="20"/>
          <w:lang w:eastAsia="en-US"/>
        </w:rPr>
      </w:pPr>
      <w:r w:rsidRPr="00CB3D68">
        <w:rPr>
          <w:rFonts w:eastAsia="Calibri"/>
          <w:color w:val="000000"/>
          <w:sz w:val="20"/>
          <w:szCs w:val="20"/>
          <w:lang w:eastAsia="en-US"/>
        </w:rPr>
        <w:t>(рублей)</w:t>
      </w:r>
    </w:p>
    <w:tbl>
      <w:tblPr>
        <w:tblW w:w="10063" w:type="dxa"/>
        <w:tblInd w:w="-283" w:type="dxa"/>
        <w:tblLayout w:type="fixed"/>
        <w:tblLook w:val="04A0" w:firstRow="1" w:lastRow="0" w:firstColumn="1" w:lastColumn="0" w:noHBand="0" w:noVBand="1"/>
      </w:tblPr>
      <w:tblGrid>
        <w:gridCol w:w="2938"/>
        <w:gridCol w:w="3324"/>
        <w:gridCol w:w="1836"/>
        <w:gridCol w:w="1965"/>
      </w:tblGrid>
      <w:tr w:rsidR="005A5045" w:rsidRPr="00CB3D68" w14:paraId="06B3964B" w14:textId="77777777" w:rsidTr="004B2260">
        <w:trPr>
          <w:trHeight w:val="660"/>
        </w:trPr>
        <w:tc>
          <w:tcPr>
            <w:tcW w:w="4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CA424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Коды бюджетной классификации</w:t>
            </w:r>
          </w:p>
        </w:tc>
        <w:tc>
          <w:tcPr>
            <w:tcW w:w="5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5C8DB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Наименование доходов</w:t>
            </w:r>
          </w:p>
        </w:tc>
        <w:tc>
          <w:tcPr>
            <w:tcW w:w="6280" w:type="dxa"/>
            <w:gridSpan w:val="2"/>
            <w:tcBorders>
              <w:top w:val="single" w:sz="4" w:space="0" w:color="auto"/>
              <w:left w:val="nil"/>
              <w:bottom w:val="single" w:sz="4" w:space="0" w:color="auto"/>
              <w:right w:val="single" w:sz="4" w:space="0" w:color="auto"/>
            </w:tcBorders>
            <w:shd w:val="clear" w:color="auto" w:fill="auto"/>
            <w:vAlign w:val="center"/>
            <w:hideMark/>
          </w:tcPr>
          <w:p w14:paraId="7EB5275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Сумма</w:t>
            </w:r>
            <w:r w:rsidRPr="00CB3D68">
              <w:rPr>
                <w:rFonts w:eastAsia="Calibri"/>
                <w:color w:val="000000"/>
                <w:sz w:val="20"/>
                <w:szCs w:val="20"/>
                <w:lang w:eastAsia="en-US"/>
              </w:rPr>
              <w:br/>
              <w:t>увеличение(+), уменьшение (-)</w:t>
            </w:r>
          </w:p>
        </w:tc>
      </w:tr>
      <w:tr w:rsidR="005A5045" w:rsidRPr="00CB3D68" w14:paraId="0F6FE1ED" w14:textId="77777777" w:rsidTr="004B2260">
        <w:trPr>
          <w:trHeight w:val="315"/>
        </w:trPr>
        <w:tc>
          <w:tcPr>
            <w:tcW w:w="4950" w:type="dxa"/>
            <w:vMerge/>
            <w:tcBorders>
              <w:top w:val="single" w:sz="4" w:space="0" w:color="auto"/>
              <w:left w:val="single" w:sz="4" w:space="0" w:color="auto"/>
              <w:bottom w:val="single" w:sz="4" w:space="0" w:color="000000"/>
              <w:right w:val="single" w:sz="4" w:space="0" w:color="auto"/>
            </w:tcBorders>
            <w:vAlign w:val="center"/>
            <w:hideMark/>
          </w:tcPr>
          <w:p w14:paraId="3299729F" w14:textId="77777777" w:rsidR="005A5045" w:rsidRPr="00CB3D68" w:rsidRDefault="005A5045" w:rsidP="004B2260">
            <w:pPr>
              <w:spacing w:line="241" w:lineRule="auto"/>
              <w:rPr>
                <w:rFonts w:eastAsia="Calibri"/>
                <w:color w:val="000000"/>
                <w:sz w:val="20"/>
                <w:szCs w:val="20"/>
                <w:lang w:eastAsia="en-US"/>
              </w:rPr>
            </w:pPr>
          </w:p>
        </w:tc>
        <w:tc>
          <w:tcPr>
            <w:tcW w:w="5625" w:type="dxa"/>
            <w:vMerge/>
            <w:tcBorders>
              <w:top w:val="single" w:sz="4" w:space="0" w:color="auto"/>
              <w:left w:val="single" w:sz="4" w:space="0" w:color="auto"/>
              <w:bottom w:val="single" w:sz="4" w:space="0" w:color="000000"/>
              <w:right w:val="single" w:sz="4" w:space="0" w:color="auto"/>
            </w:tcBorders>
            <w:vAlign w:val="center"/>
            <w:hideMark/>
          </w:tcPr>
          <w:p w14:paraId="43CEFA27" w14:textId="77777777" w:rsidR="005A5045" w:rsidRPr="00CB3D68" w:rsidRDefault="005A5045" w:rsidP="004B2260">
            <w:pPr>
              <w:spacing w:line="241" w:lineRule="auto"/>
              <w:rPr>
                <w:rFonts w:eastAsia="Calibri"/>
                <w:color w:val="000000"/>
                <w:sz w:val="20"/>
                <w:szCs w:val="20"/>
                <w:lang w:eastAsia="en-US"/>
              </w:rPr>
            </w:pPr>
          </w:p>
        </w:tc>
        <w:tc>
          <w:tcPr>
            <w:tcW w:w="3028" w:type="dxa"/>
            <w:tcBorders>
              <w:top w:val="nil"/>
              <w:left w:val="nil"/>
              <w:bottom w:val="single" w:sz="4" w:space="0" w:color="auto"/>
              <w:right w:val="single" w:sz="4" w:space="0" w:color="auto"/>
            </w:tcBorders>
            <w:shd w:val="clear" w:color="auto" w:fill="auto"/>
            <w:vAlign w:val="center"/>
            <w:hideMark/>
          </w:tcPr>
          <w:p w14:paraId="765F93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2024 год</w:t>
            </w:r>
          </w:p>
        </w:tc>
        <w:tc>
          <w:tcPr>
            <w:tcW w:w="3253" w:type="dxa"/>
            <w:tcBorders>
              <w:top w:val="nil"/>
              <w:left w:val="nil"/>
              <w:bottom w:val="single" w:sz="4" w:space="0" w:color="auto"/>
              <w:right w:val="single" w:sz="4" w:space="0" w:color="auto"/>
            </w:tcBorders>
            <w:shd w:val="clear" w:color="auto" w:fill="auto"/>
            <w:noWrap/>
            <w:vAlign w:val="center"/>
            <w:hideMark/>
          </w:tcPr>
          <w:p w14:paraId="4BA837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2025 год</w:t>
            </w:r>
          </w:p>
        </w:tc>
      </w:tr>
    </w:tbl>
    <w:p w14:paraId="523AE969" w14:textId="77777777" w:rsidR="005A5045" w:rsidRPr="00CB3D68" w:rsidRDefault="005A5045" w:rsidP="005A5045">
      <w:pPr>
        <w:spacing w:line="113" w:lineRule="auto"/>
        <w:rPr>
          <w:rFonts w:ascii="Calibri" w:eastAsia="Calibri" w:hAnsi="Calibri"/>
          <w:sz w:val="20"/>
          <w:szCs w:val="20"/>
          <w:lang w:eastAsia="en-US"/>
        </w:rPr>
      </w:pPr>
    </w:p>
    <w:tbl>
      <w:tblPr>
        <w:tblW w:w="10063" w:type="dxa"/>
        <w:tblInd w:w="-283" w:type="dxa"/>
        <w:tblLayout w:type="fixed"/>
        <w:tblLook w:val="04A0" w:firstRow="1" w:lastRow="0" w:firstColumn="1" w:lastColumn="0" w:noHBand="0" w:noVBand="1"/>
      </w:tblPr>
      <w:tblGrid>
        <w:gridCol w:w="2938"/>
        <w:gridCol w:w="3324"/>
        <w:gridCol w:w="1836"/>
        <w:gridCol w:w="1965"/>
      </w:tblGrid>
      <w:tr w:rsidR="005A5045" w:rsidRPr="00CB3D68" w14:paraId="34F16409" w14:textId="77777777" w:rsidTr="004B2260">
        <w:trPr>
          <w:trHeight w:val="315"/>
          <w:tblHeader/>
        </w:trPr>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930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w:t>
            </w:r>
          </w:p>
        </w:tc>
        <w:tc>
          <w:tcPr>
            <w:tcW w:w="5625" w:type="dxa"/>
            <w:tcBorders>
              <w:top w:val="single" w:sz="4" w:space="0" w:color="auto"/>
              <w:left w:val="nil"/>
              <w:bottom w:val="single" w:sz="4" w:space="0" w:color="auto"/>
              <w:right w:val="single" w:sz="4" w:space="0" w:color="auto"/>
            </w:tcBorders>
            <w:shd w:val="clear" w:color="auto" w:fill="auto"/>
            <w:noWrap/>
            <w:vAlign w:val="center"/>
            <w:hideMark/>
          </w:tcPr>
          <w:p w14:paraId="166079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w:t>
            </w:r>
          </w:p>
        </w:tc>
        <w:tc>
          <w:tcPr>
            <w:tcW w:w="3028" w:type="dxa"/>
            <w:tcBorders>
              <w:top w:val="single" w:sz="4" w:space="0" w:color="auto"/>
              <w:left w:val="nil"/>
              <w:bottom w:val="single" w:sz="4" w:space="0" w:color="auto"/>
              <w:right w:val="single" w:sz="4" w:space="0" w:color="auto"/>
            </w:tcBorders>
            <w:shd w:val="clear" w:color="auto" w:fill="auto"/>
            <w:noWrap/>
            <w:vAlign w:val="center"/>
            <w:hideMark/>
          </w:tcPr>
          <w:p w14:paraId="0E252C4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w:t>
            </w:r>
          </w:p>
        </w:tc>
        <w:tc>
          <w:tcPr>
            <w:tcW w:w="3253" w:type="dxa"/>
            <w:tcBorders>
              <w:top w:val="single" w:sz="4" w:space="0" w:color="auto"/>
              <w:left w:val="nil"/>
              <w:bottom w:val="single" w:sz="4" w:space="0" w:color="auto"/>
              <w:right w:val="single" w:sz="4" w:space="0" w:color="auto"/>
            </w:tcBorders>
            <w:shd w:val="clear" w:color="auto" w:fill="auto"/>
            <w:noWrap/>
            <w:vAlign w:val="center"/>
            <w:hideMark/>
          </w:tcPr>
          <w:p w14:paraId="431FC5B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w:t>
            </w:r>
          </w:p>
        </w:tc>
      </w:tr>
      <w:tr w:rsidR="005A5045" w:rsidRPr="00CB3D68" w14:paraId="086415F6" w14:textId="77777777" w:rsidTr="004B2260">
        <w:trPr>
          <w:trHeight w:val="315"/>
        </w:trPr>
        <w:tc>
          <w:tcPr>
            <w:tcW w:w="4950" w:type="dxa"/>
            <w:tcBorders>
              <w:top w:val="nil"/>
              <w:left w:val="nil"/>
              <w:bottom w:val="nil"/>
              <w:right w:val="nil"/>
            </w:tcBorders>
            <w:shd w:val="clear" w:color="auto" w:fill="auto"/>
            <w:vAlign w:val="center"/>
            <w:hideMark/>
          </w:tcPr>
          <w:p w14:paraId="2B97839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1 00 00000 00 0000 000</w:t>
            </w:r>
          </w:p>
        </w:tc>
        <w:tc>
          <w:tcPr>
            <w:tcW w:w="5625" w:type="dxa"/>
            <w:tcBorders>
              <w:top w:val="nil"/>
              <w:left w:val="nil"/>
              <w:bottom w:val="nil"/>
              <w:right w:val="nil"/>
            </w:tcBorders>
            <w:shd w:val="clear" w:color="auto" w:fill="auto"/>
            <w:vAlign w:val="center"/>
            <w:hideMark/>
          </w:tcPr>
          <w:p w14:paraId="6E9FF4EB"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НАЛОГОВЫЕ И НЕНАЛОГОВЫЕ ДОХОДЫ</w:t>
            </w:r>
          </w:p>
        </w:tc>
        <w:tc>
          <w:tcPr>
            <w:tcW w:w="3028" w:type="dxa"/>
            <w:tcBorders>
              <w:top w:val="nil"/>
              <w:left w:val="nil"/>
              <w:bottom w:val="nil"/>
              <w:right w:val="nil"/>
            </w:tcBorders>
            <w:shd w:val="clear" w:color="auto" w:fill="auto"/>
            <w:vAlign w:val="center"/>
            <w:hideMark/>
          </w:tcPr>
          <w:p w14:paraId="0983DD00"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15 491 330,00</w:t>
            </w:r>
          </w:p>
        </w:tc>
        <w:tc>
          <w:tcPr>
            <w:tcW w:w="3253" w:type="dxa"/>
            <w:tcBorders>
              <w:top w:val="nil"/>
              <w:left w:val="nil"/>
              <w:bottom w:val="nil"/>
              <w:right w:val="nil"/>
            </w:tcBorders>
            <w:shd w:val="clear" w:color="auto" w:fill="auto"/>
            <w:vAlign w:val="center"/>
            <w:hideMark/>
          </w:tcPr>
          <w:p w14:paraId="22C205C5"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13 727 450,00</w:t>
            </w:r>
          </w:p>
        </w:tc>
      </w:tr>
      <w:tr w:rsidR="005A5045" w:rsidRPr="00CB3D68" w14:paraId="32C95BAF" w14:textId="77777777" w:rsidTr="004B2260">
        <w:trPr>
          <w:trHeight w:val="315"/>
        </w:trPr>
        <w:tc>
          <w:tcPr>
            <w:tcW w:w="4950" w:type="dxa"/>
            <w:tcBorders>
              <w:top w:val="nil"/>
              <w:left w:val="nil"/>
              <w:bottom w:val="nil"/>
              <w:right w:val="nil"/>
            </w:tcBorders>
            <w:shd w:val="clear" w:color="auto" w:fill="auto"/>
            <w:vAlign w:val="center"/>
            <w:hideMark/>
          </w:tcPr>
          <w:p w14:paraId="02AB251C"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1 01 00000 00 0000 000</w:t>
            </w:r>
          </w:p>
        </w:tc>
        <w:tc>
          <w:tcPr>
            <w:tcW w:w="5625" w:type="dxa"/>
            <w:tcBorders>
              <w:top w:val="nil"/>
              <w:left w:val="nil"/>
              <w:bottom w:val="nil"/>
              <w:right w:val="nil"/>
            </w:tcBorders>
            <w:shd w:val="clear" w:color="auto" w:fill="auto"/>
            <w:vAlign w:val="center"/>
            <w:hideMark/>
          </w:tcPr>
          <w:p w14:paraId="7ABB531F"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НАЛОГИ НА ПРИБЫЛЬ, ДОХОДЫ</w:t>
            </w:r>
          </w:p>
        </w:tc>
        <w:tc>
          <w:tcPr>
            <w:tcW w:w="3028" w:type="dxa"/>
            <w:tcBorders>
              <w:top w:val="nil"/>
              <w:left w:val="nil"/>
              <w:bottom w:val="nil"/>
              <w:right w:val="nil"/>
            </w:tcBorders>
            <w:shd w:val="clear" w:color="auto" w:fill="auto"/>
            <w:vAlign w:val="center"/>
            <w:hideMark/>
          </w:tcPr>
          <w:p w14:paraId="7F70D60E"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10 675 300,00</w:t>
            </w:r>
          </w:p>
        </w:tc>
        <w:tc>
          <w:tcPr>
            <w:tcW w:w="3253" w:type="dxa"/>
            <w:tcBorders>
              <w:top w:val="nil"/>
              <w:left w:val="nil"/>
              <w:bottom w:val="nil"/>
              <w:right w:val="nil"/>
            </w:tcBorders>
            <w:shd w:val="clear" w:color="auto" w:fill="auto"/>
            <w:vAlign w:val="center"/>
            <w:hideMark/>
          </w:tcPr>
          <w:p w14:paraId="26D0C95A"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8 561 500,00</w:t>
            </w:r>
          </w:p>
        </w:tc>
      </w:tr>
      <w:tr w:rsidR="005A5045" w:rsidRPr="00CB3D68" w14:paraId="402F3E8A" w14:textId="77777777" w:rsidTr="004B2260">
        <w:trPr>
          <w:trHeight w:val="1890"/>
        </w:trPr>
        <w:tc>
          <w:tcPr>
            <w:tcW w:w="4950" w:type="dxa"/>
            <w:tcBorders>
              <w:top w:val="nil"/>
              <w:left w:val="nil"/>
              <w:bottom w:val="nil"/>
              <w:right w:val="nil"/>
            </w:tcBorders>
            <w:shd w:val="clear" w:color="auto" w:fill="auto"/>
            <w:vAlign w:val="center"/>
            <w:hideMark/>
          </w:tcPr>
          <w:p w14:paraId="71CF282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1 01 02010 01 1000 110</w:t>
            </w:r>
          </w:p>
        </w:tc>
        <w:tc>
          <w:tcPr>
            <w:tcW w:w="5625" w:type="dxa"/>
            <w:tcBorders>
              <w:top w:val="nil"/>
              <w:left w:val="nil"/>
              <w:bottom w:val="nil"/>
              <w:right w:val="nil"/>
            </w:tcBorders>
            <w:shd w:val="clear" w:color="auto" w:fill="auto"/>
            <w:vAlign w:val="center"/>
            <w:hideMark/>
          </w:tcPr>
          <w:p w14:paraId="3345643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028" w:type="dxa"/>
            <w:tcBorders>
              <w:top w:val="nil"/>
              <w:left w:val="nil"/>
              <w:bottom w:val="nil"/>
              <w:right w:val="nil"/>
            </w:tcBorders>
            <w:shd w:val="clear" w:color="auto" w:fill="auto"/>
            <w:vAlign w:val="center"/>
            <w:hideMark/>
          </w:tcPr>
          <w:p w14:paraId="0822ADC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10 456 326,00</w:t>
            </w:r>
          </w:p>
        </w:tc>
        <w:tc>
          <w:tcPr>
            <w:tcW w:w="3253" w:type="dxa"/>
            <w:tcBorders>
              <w:top w:val="nil"/>
              <w:left w:val="nil"/>
              <w:bottom w:val="nil"/>
              <w:right w:val="nil"/>
            </w:tcBorders>
            <w:shd w:val="clear" w:color="auto" w:fill="auto"/>
            <w:vAlign w:val="center"/>
            <w:hideMark/>
          </w:tcPr>
          <w:p w14:paraId="3570B72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8 370 403,00</w:t>
            </w:r>
          </w:p>
        </w:tc>
      </w:tr>
      <w:tr w:rsidR="005A5045" w:rsidRPr="00CB3D68" w14:paraId="233489BA" w14:textId="77777777" w:rsidTr="004B2260">
        <w:trPr>
          <w:trHeight w:val="2835"/>
        </w:trPr>
        <w:tc>
          <w:tcPr>
            <w:tcW w:w="4950" w:type="dxa"/>
            <w:tcBorders>
              <w:top w:val="nil"/>
              <w:left w:val="nil"/>
              <w:bottom w:val="nil"/>
              <w:right w:val="nil"/>
            </w:tcBorders>
            <w:shd w:val="clear" w:color="auto" w:fill="auto"/>
            <w:vAlign w:val="center"/>
            <w:hideMark/>
          </w:tcPr>
          <w:p w14:paraId="6F7F19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1 01 02020 01 1000 110</w:t>
            </w:r>
          </w:p>
        </w:tc>
        <w:tc>
          <w:tcPr>
            <w:tcW w:w="5625" w:type="dxa"/>
            <w:tcBorders>
              <w:top w:val="nil"/>
              <w:left w:val="nil"/>
              <w:bottom w:val="nil"/>
              <w:right w:val="nil"/>
            </w:tcBorders>
            <w:shd w:val="clear" w:color="auto" w:fill="auto"/>
            <w:vAlign w:val="center"/>
            <w:hideMark/>
          </w:tcPr>
          <w:p w14:paraId="79F427D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028" w:type="dxa"/>
            <w:tcBorders>
              <w:top w:val="nil"/>
              <w:left w:val="nil"/>
              <w:bottom w:val="nil"/>
              <w:right w:val="nil"/>
            </w:tcBorders>
            <w:shd w:val="clear" w:color="auto" w:fill="auto"/>
            <w:vAlign w:val="center"/>
            <w:hideMark/>
          </w:tcPr>
          <w:p w14:paraId="26A9FC2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40 398,00</w:t>
            </w:r>
          </w:p>
        </w:tc>
        <w:tc>
          <w:tcPr>
            <w:tcW w:w="3253" w:type="dxa"/>
            <w:tcBorders>
              <w:top w:val="nil"/>
              <w:left w:val="nil"/>
              <w:bottom w:val="nil"/>
              <w:right w:val="nil"/>
            </w:tcBorders>
            <w:shd w:val="clear" w:color="auto" w:fill="auto"/>
            <w:vAlign w:val="center"/>
            <w:hideMark/>
          </w:tcPr>
          <w:p w14:paraId="623B979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35 929,00</w:t>
            </w:r>
          </w:p>
        </w:tc>
      </w:tr>
      <w:tr w:rsidR="005A5045" w:rsidRPr="00CB3D68" w14:paraId="39F96F2C" w14:textId="77777777" w:rsidTr="004B2260">
        <w:trPr>
          <w:trHeight w:val="244"/>
        </w:trPr>
        <w:tc>
          <w:tcPr>
            <w:tcW w:w="4950" w:type="dxa"/>
            <w:tcBorders>
              <w:top w:val="nil"/>
              <w:left w:val="nil"/>
              <w:bottom w:val="nil"/>
              <w:right w:val="nil"/>
            </w:tcBorders>
            <w:shd w:val="clear" w:color="auto" w:fill="auto"/>
            <w:vAlign w:val="center"/>
            <w:hideMark/>
          </w:tcPr>
          <w:p w14:paraId="31946B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1 01 02030 01 1000 110</w:t>
            </w:r>
          </w:p>
        </w:tc>
        <w:tc>
          <w:tcPr>
            <w:tcW w:w="5625" w:type="dxa"/>
            <w:tcBorders>
              <w:top w:val="nil"/>
              <w:left w:val="nil"/>
              <w:bottom w:val="nil"/>
              <w:right w:val="nil"/>
            </w:tcBorders>
            <w:shd w:val="clear" w:color="auto" w:fill="auto"/>
            <w:vAlign w:val="center"/>
            <w:hideMark/>
          </w:tcPr>
          <w:p w14:paraId="25F3B42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028" w:type="dxa"/>
            <w:tcBorders>
              <w:top w:val="nil"/>
              <w:left w:val="nil"/>
              <w:bottom w:val="nil"/>
              <w:right w:val="nil"/>
            </w:tcBorders>
            <w:shd w:val="clear" w:color="auto" w:fill="auto"/>
            <w:vAlign w:val="center"/>
            <w:hideMark/>
          </w:tcPr>
          <w:p w14:paraId="1152E9A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178 576,00</w:t>
            </w:r>
          </w:p>
        </w:tc>
        <w:tc>
          <w:tcPr>
            <w:tcW w:w="3253" w:type="dxa"/>
            <w:tcBorders>
              <w:top w:val="nil"/>
              <w:left w:val="nil"/>
              <w:bottom w:val="nil"/>
              <w:right w:val="nil"/>
            </w:tcBorders>
            <w:shd w:val="clear" w:color="auto" w:fill="auto"/>
            <w:vAlign w:val="center"/>
            <w:hideMark/>
          </w:tcPr>
          <w:p w14:paraId="34DA68F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155 168,00</w:t>
            </w:r>
          </w:p>
        </w:tc>
      </w:tr>
      <w:tr w:rsidR="005A5045" w:rsidRPr="00CB3D68" w14:paraId="284BB72B" w14:textId="77777777" w:rsidTr="004B2260">
        <w:trPr>
          <w:trHeight w:val="315"/>
        </w:trPr>
        <w:tc>
          <w:tcPr>
            <w:tcW w:w="4950" w:type="dxa"/>
            <w:tcBorders>
              <w:top w:val="nil"/>
              <w:left w:val="nil"/>
              <w:bottom w:val="nil"/>
              <w:right w:val="nil"/>
            </w:tcBorders>
            <w:shd w:val="clear" w:color="auto" w:fill="auto"/>
            <w:vAlign w:val="center"/>
            <w:hideMark/>
          </w:tcPr>
          <w:p w14:paraId="312AC19A"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1 05 00000 00 0000 000</w:t>
            </w:r>
          </w:p>
        </w:tc>
        <w:tc>
          <w:tcPr>
            <w:tcW w:w="5625" w:type="dxa"/>
            <w:tcBorders>
              <w:top w:val="nil"/>
              <w:left w:val="nil"/>
              <w:bottom w:val="nil"/>
              <w:right w:val="nil"/>
            </w:tcBorders>
            <w:shd w:val="clear" w:color="auto" w:fill="auto"/>
            <w:vAlign w:val="center"/>
            <w:hideMark/>
          </w:tcPr>
          <w:p w14:paraId="505209E2"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НАЛОГИ НА СОВОКУПНЫЙ ДОХОД</w:t>
            </w:r>
          </w:p>
        </w:tc>
        <w:tc>
          <w:tcPr>
            <w:tcW w:w="3028" w:type="dxa"/>
            <w:tcBorders>
              <w:top w:val="nil"/>
              <w:left w:val="nil"/>
              <w:bottom w:val="nil"/>
              <w:right w:val="nil"/>
            </w:tcBorders>
            <w:shd w:val="clear" w:color="auto" w:fill="auto"/>
            <w:vAlign w:val="center"/>
            <w:hideMark/>
          </w:tcPr>
          <w:p w14:paraId="7652143E"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400 000,00</w:t>
            </w:r>
          </w:p>
        </w:tc>
        <w:tc>
          <w:tcPr>
            <w:tcW w:w="3253" w:type="dxa"/>
            <w:tcBorders>
              <w:top w:val="nil"/>
              <w:left w:val="nil"/>
              <w:bottom w:val="nil"/>
              <w:right w:val="nil"/>
            </w:tcBorders>
            <w:shd w:val="clear" w:color="auto" w:fill="auto"/>
            <w:vAlign w:val="center"/>
            <w:hideMark/>
          </w:tcPr>
          <w:p w14:paraId="45DF7301"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750 000,00</w:t>
            </w:r>
          </w:p>
        </w:tc>
      </w:tr>
      <w:tr w:rsidR="005A5045" w:rsidRPr="00CB3D68" w14:paraId="53F00C0F" w14:textId="77777777" w:rsidTr="004B2260">
        <w:trPr>
          <w:trHeight w:val="945"/>
        </w:trPr>
        <w:tc>
          <w:tcPr>
            <w:tcW w:w="4950" w:type="dxa"/>
            <w:tcBorders>
              <w:top w:val="nil"/>
              <w:left w:val="nil"/>
              <w:bottom w:val="nil"/>
              <w:right w:val="nil"/>
            </w:tcBorders>
            <w:shd w:val="clear" w:color="auto" w:fill="auto"/>
            <w:vAlign w:val="center"/>
            <w:hideMark/>
          </w:tcPr>
          <w:p w14:paraId="7BBEC3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1 05 01011 01 0000 110</w:t>
            </w:r>
          </w:p>
        </w:tc>
        <w:tc>
          <w:tcPr>
            <w:tcW w:w="5625" w:type="dxa"/>
            <w:tcBorders>
              <w:top w:val="nil"/>
              <w:left w:val="nil"/>
              <w:bottom w:val="nil"/>
              <w:right w:val="nil"/>
            </w:tcBorders>
            <w:shd w:val="clear" w:color="auto" w:fill="auto"/>
            <w:vAlign w:val="center"/>
            <w:hideMark/>
          </w:tcPr>
          <w:p w14:paraId="6054D41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Налог, взимаемый с налогоплательщиков, выбравших в качестве объекта налогообложения доходы</w:t>
            </w:r>
          </w:p>
        </w:tc>
        <w:tc>
          <w:tcPr>
            <w:tcW w:w="3028" w:type="dxa"/>
            <w:tcBorders>
              <w:top w:val="nil"/>
              <w:left w:val="nil"/>
              <w:bottom w:val="nil"/>
              <w:right w:val="nil"/>
            </w:tcBorders>
            <w:shd w:val="clear" w:color="auto" w:fill="auto"/>
            <w:vAlign w:val="center"/>
            <w:hideMark/>
          </w:tcPr>
          <w:p w14:paraId="3159B44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100 000,00</w:t>
            </w:r>
          </w:p>
        </w:tc>
        <w:tc>
          <w:tcPr>
            <w:tcW w:w="3253" w:type="dxa"/>
            <w:tcBorders>
              <w:top w:val="nil"/>
              <w:left w:val="nil"/>
              <w:bottom w:val="nil"/>
              <w:right w:val="nil"/>
            </w:tcBorders>
            <w:shd w:val="clear" w:color="auto" w:fill="auto"/>
            <w:vAlign w:val="center"/>
            <w:hideMark/>
          </w:tcPr>
          <w:p w14:paraId="5966B30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200 000,00</w:t>
            </w:r>
          </w:p>
        </w:tc>
      </w:tr>
      <w:tr w:rsidR="005A5045" w:rsidRPr="00CB3D68" w14:paraId="4AD1A0C6" w14:textId="77777777" w:rsidTr="004B2260">
        <w:trPr>
          <w:trHeight w:val="1575"/>
        </w:trPr>
        <w:tc>
          <w:tcPr>
            <w:tcW w:w="4950" w:type="dxa"/>
            <w:tcBorders>
              <w:top w:val="nil"/>
              <w:left w:val="nil"/>
              <w:bottom w:val="nil"/>
              <w:right w:val="nil"/>
            </w:tcBorders>
            <w:shd w:val="clear" w:color="auto" w:fill="auto"/>
            <w:vAlign w:val="center"/>
            <w:hideMark/>
          </w:tcPr>
          <w:p w14:paraId="3B0B6B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lastRenderedPageBreak/>
              <w:t>1 05 01021 01 0000 110</w:t>
            </w:r>
          </w:p>
        </w:tc>
        <w:tc>
          <w:tcPr>
            <w:tcW w:w="5625" w:type="dxa"/>
            <w:tcBorders>
              <w:top w:val="nil"/>
              <w:left w:val="nil"/>
              <w:bottom w:val="nil"/>
              <w:right w:val="nil"/>
            </w:tcBorders>
            <w:shd w:val="clear" w:color="auto" w:fill="auto"/>
            <w:vAlign w:val="center"/>
            <w:hideMark/>
          </w:tcPr>
          <w:p w14:paraId="4026DA7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028" w:type="dxa"/>
            <w:tcBorders>
              <w:top w:val="nil"/>
              <w:left w:val="nil"/>
              <w:bottom w:val="nil"/>
              <w:right w:val="nil"/>
            </w:tcBorders>
            <w:shd w:val="clear" w:color="auto" w:fill="auto"/>
            <w:vAlign w:val="center"/>
            <w:hideMark/>
          </w:tcPr>
          <w:p w14:paraId="2D99164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200 000,00</w:t>
            </w:r>
          </w:p>
        </w:tc>
        <w:tc>
          <w:tcPr>
            <w:tcW w:w="3253" w:type="dxa"/>
            <w:tcBorders>
              <w:top w:val="nil"/>
              <w:left w:val="nil"/>
              <w:bottom w:val="nil"/>
              <w:right w:val="nil"/>
            </w:tcBorders>
            <w:shd w:val="clear" w:color="auto" w:fill="auto"/>
            <w:vAlign w:val="center"/>
            <w:hideMark/>
          </w:tcPr>
          <w:p w14:paraId="64F94B7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300 000,00</w:t>
            </w:r>
          </w:p>
        </w:tc>
      </w:tr>
      <w:tr w:rsidR="005A5045" w:rsidRPr="00CB3D68" w14:paraId="728EE787" w14:textId="77777777" w:rsidTr="004B2260">
        <w:trPr>
          <w:trHeight w:val="315"/>
        </w:trPr>
        <w:tc>
          <w:tcPr>
            <w:tcW w:w="4950" w:type="dxa"/>
            <w:tcBorders>
              <w:top w:val="nil"/>
              <w:left w:val="nil"/>
              <w:bottom w:val="nil"/>
              <w:right w:val="nil"/>
            </w:tcBorders>
            <w:shd w:val="clear" w:color="auto" w:fill="auto"/>
            <w:vAlign w:val="center"/>
            <w:hideMark/>
          </w:tcPr>
          <w:p w14:paraId="6711A5C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1 05 03010 01 0000 110</w:t>
            </w:r>
          </w:p>
        </w:tc>
        <w:tc>
          <w:tcPr>
            <w:tcW w:w="5625" w:type="dxa"/>
            <w:tcBorders>
              <w:top w:val="nil"/>
              <w:left w:val="nil"/>
              <w:bottom w:val="nil"/>
              <w:right w:val="nil"/>
            </w:tcBorders>
            <w:shd w:val="clear" w:color="auto" w:fill="auto"/>
            <w:vAlign w:val="center"/>
            <w:hideMark/>
          </w:tcPr>
          <w:p w14:paraId="2B11483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Единый сельскохозяйственный налог</w:t>
            </w:r>
          </w:p>
        </w:tc>
        <w:tc>
          <w:tcPr>
            <w:tcW w:w="3028" w:type="dxa"/>
            <w:tcBorders>
              <w:top w:val="nil"/>
              <w:left w:val="nil"/>
              <w:bottom w:val="nil"/>
              <w:right w:val="nil"/>
            </w:tcBorders>
            <w:shd w:val="clear" w:color="auto" w:fill="auto"/>
            <w:vAlign w:val="center"/>
            <w:hideMark/>
          </w:tcPr>
          <w:p w14:paraId="510D258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50 000,00</w:t>
            </w:r>
          </w:p>
        </w:tc>
        <w:tc>
          <w:tcPr>
            <w:tcW w:w="3253" w:type="dxa"/>
            <w:tcBorders>
              <w:top w:val="nil"/>
              <w:left w:val="nil"/>
              <w:bottom w:val="nil"/>
              <w:right w:val="nil"/>
            </w:tcBorders>
            <w:shd w:val="clear" w:color="auto" w:fill="auto"/>
            <w:vAlign w:val="center"/>
            <w:hideMark/>
          </w:tcPr>
          <w:p w14:paraId="0066607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100 000,00</w:t>
            </w:r>
          </w:p>
        </w:tc>
      </w:tr>
      <w:tr w:rsidR="005A5045" w:rsidRPr="00CB3D68" w14:paraId="33E2CEB1" w14:textId="77777777" w:rsidTr="004B2260">
        <w:trPr>
          <w:trHeight w:val="945"/>
        </w:trPr>
        <w:tc>
          <w:tcPr>
            <w:tcW w:w="4950" w:type="dxa"/>
            <w:tcBorders>
              <w:top w:val="nil"/>
              <w:left w:val="nil"/>
              <w:bottom w:val="nil"/>
              <w:right w:val="nil"/>
            </w:tcBorders>
            <w:shd w:val="clear" w:color="auto" w:fill="auto"/>
            <w:vAlign w:val="center"/>
            <w:hideMark/>
          </w:tcPr>
          <w:p w14:paraId="6F5518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1 05 04060 02 0000 110</w:t>
            </w:r>
          </w:p>
        </w:tc>
        <w:tc>
          <w:tcPr>
            <w:tcW w:w="5625" w:type="dxa"/>
            <w:tcBorders>
              <w:top w:val="nil"/>
              <w:left w:val="nil"/>
              <w:bottom w:val="nil"/>
              <w:right w:val="nil"/>
            </w:tcBorders>
            <w:shd w:val="clear" w:color="auto" w:fill="auto"/>
            <w:vAlign w:val="center"/>
            <w:hideMark/>
          </w:tcPr>
          <w:p w14:paraId="2E9556D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Налог, взимаемый в связи с применением патентной системы налогообложения, зачисляемый в бюджеты муниципальных округов</w:t>
            </w:r>
          </w:p>
        </w:tc>
        <w:tc>
          <w:tcPr>
            <w:tcW w:w="3028" w:type="dxa"/>
            <w:tcBorders>
              <w:top w:val="nil"/>
              <w:left w:val="nil"/>
              <w:bottom w:val="nil"/>
              <w:right w:val="nil"/>
            </w:tcBorders>
            <w:shd w:val="clear" w:color="auto" w:fill="auto"/>
            <w:vAlign w:val="center"/>
            <w:hideMark/>
          </w:tcPr>
          <w:p w14:paraId="323278D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50 000,00</w:t>
            </w:r>
          </w:p>
        </w:tc>
        <w:tc>
          <w:tcPr>
            <w:tcW w:w="3253" w:type="dxa"/>
            <w:tcBorders>
              <w:top w:val="nil"/>
              <w:left w:val="nil"/>
              <w:bottom w:val="nil"/>
              <w:right w:val="nil"/>
            </w:tcBorders>
            <w:shd w:val="clear" w:color="auto" w:fill="auto"/>
            <w:vAlign w:val="center"/>
            <w:hideMark/>
          </w:tcPr>
          <w:p w14:paraId="5551883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150 000,00</w:t>
            </w:r>
          </w:p>
        </w:tc>
      </w:tr>
      <w:tr w:rsidR="005A5045" w:rsidRPr="00CB3D68" w14:paraId="1B41AB98" w14:textId="77777777" w:rsidTr="004B2260">
        <w:trPr>
          <w:trHeight w:val="315"/>
        </w:trPr>
        <w:tc>
          <w:tcPr>
            <w:tcW w:w="4950" w:type="dxa"/>
            <w:tcBorders>
              <w:top w:val="nil"/>
              <w:left w:val="nil"/>
              <w:bottom w:val="nil"/>
              <w:right w:val="nil"/>
            </w:tcBorders>
            <w:shd w:val="clear" w:color="auto" w:fill="auto"/>
            <w:vAlign w:val="center"/>
            <w:hideMark/>
          </w:tcPr>
          <w:p w14:paraId="1F201EB1"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1 06 00000 00 0000 000</w:t>
            </w:r>
          </w:p>
        </w:tc>
        <w:tc>
          <w:tcPr>
            <w:tcW w:w="5625" w:type="dxa"/>
            <w:tcBorders>
              <w:top w:val="nil"/>
              <w:left w:val="nil"/>
              <w:bottom w:val="nil"/>
              <w:right w:val="nil"/>
            </w:tcBorders>
            <w:shd w:val="clear" w:color="auto" w:fill="auto"/>
            <w:vAlign w:val="center"/>
            <w:hideMark/>
          </w:tcPr>
          <w:p w14:paraId="2E461D3B"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НАЛОГИ НА ИМУЩЕСТВО</w:t>
            </w:r>
          </w:p>
        </w:tc>
        <w:tc>
          <w:tcPr>
            <w:tcW w:w="3028" w:type="dxa"/>
            <w:tcBorders>
              <w:top w:val="nil"/>
              <w:left w:val="nil"/>
              <w:bottom w:val="nil"/>
              <w:right w:val="nil"/>
            </w:tcBorders>
            <w:shd w:val="clear" w:color="auto" w:fill="auto"/>
            <w:vAlign w:val="center"/>
            <w:hideMark/>
          </w:tcPr>
          <w:p w14:paraId="52DC2B5C"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716 000,00</w:t>
            </w:r>
          </w:p>
        </w:tc>
        <w:tc>
          <w:tcPr>
            <w:tcW w:w="3253" w:type="dxa"/>
            <w:tcBorders>
              <w:top w:val="nil"/>
              <w:left w:val="nil"/>
              <w:bottom w:val="nil"/>
              <w:right w:val="nil"/>
            </w:tcBorders>
            <w:shd w:val="clear" w:color="auto" w:fill="auto"/>
            <w:vAlign w:val="center"/>
            <w:hideMark/>
          </w:tcPr>
          <w:p w14:paraId="63785AD6"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716 000,00</w:t>
            </w:r>
          </w:p>
        </w:tc>
      </w:tr>
      <w:tr w:rsidR="005A5045" w:rsidRPr="00CB3D68" w14:paraId="1BCD2374" w14:textId="77777777" w:rsidTr="004B2260">
        <w:trPr>
          <w:trHeight w:val="1260"/>
        </w:trPr>
        <w:tc>
          <w:tcPr>
            <w:tcW w:w="4950" w:type="dxa"/>
            <w:tcBorders>
              <w:top w:val="nil"/>
              <w:left w:val="nil"/>
              <w:bottom w:val="nil"/>
              <w:right w:val="nil"/>
            </w:tcBorders>
            <w:shd w:val="clear" w:color="auto" w:fill="auto"/>
            <w:vAlign w:val="center"/>
            <w:hideMark/>
          </w:tcPr>
          <w:p w14:paraId="4160B6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1 06 01020 14 0000 110</w:t>
            </w:r>
          </w:p>
        </w:tc>
        <w:tc>
          <w:tcPr>
            <w:tcW w:w="5625" w:type="dxa"/>
            <w:tcBorders>
              <w:top w:val="nil"/>
              <w:left w:val="nil"/>
              <w:bottom w:val="nil"/>
              <w:right w:val="nil"/>
            </w:tcBorders>
            <w:shd w:val="clear" w:color="auto" w:fill="auto"/>
            <w:vAlign w:val="center"/>
            <w:hideMark/>
          </w:tcPr>
          <w:p w14:paraId="364AA16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3028" w:type="dxa"/>
            <w:tcBorders>
              <w:top w:val="nil"/>
              <w:left w:val="nil"/>
              <w:bottom w:val="nil"/>
              <w:right w:val="nil"/>
            </w:tcBorders>
            <w:shd w:val="clear" w:color="auto" w:fill="auto"/>
            <w:vAlign w:val="center"/>
            <w:hideMark/>
          </w:tcPr>
          <w:p w14:paraId="681F4D6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716 000,00</w:t>
            </w:r>
          </w:p>
        </w:tc>
        <w:tc>
          <w:tcPr>
            <w:tcW w:w="3253" w:type="dxa"/>
            <w:tcBorders>
              <w:top w:val="nil"/>
              <w:left w:val="nil"/>
              <w:bottom w:val="nil"/>
              <w:right w:val="nil"/>
            </w:tcBorders>
            <w:shd w:val="clear" w:color="auto" w:fill="auto"/>
            <w:vAlign w:val="center"/>
            <w:hideMark/>
          </w:tcPr>
          <w:p w14:paraId="13EA3A5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716 000,00</w:t>
            </w:r>
          </w:p>
        </w:tc>
      </w:tr>
      <w:tr w:rsidR="005A5045" w:rsidRPr="00CB3D68" w14:paraId="091B601A" w14:textId="77777777" w:rsidTr="004B2260">
        <w:trPr>
          <w:trHeight w:val="315"/>
        </w:trPr>
        <w:tc>
          <w:tcPr>
            <w:tcW w:w="4950" w:type="dxa"/>
            <w:tcBorders>
              <w:top w:val="nil"/>
              <w:left w:val="nil"/>
              <w:bottom w:val="nil"/>
              <w:right w:val="nil"/>
            </w:tcBorders>
            <w:shd w:val="clear" w:color="auto" w:fill="auto"/>
            <w:vAlign w:val="center"/>
            <w:hideMark/>
          </w:tcPr>
          <w:p w14:paraId="27D5D8AE"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1 08 00000 00 0000 000</w:t>
            </w:r>
          </w:p>
        </w:tc>
        <w:tc>
          <w:tcPr>
            <w:tcW w:w="5625" w:type="dxa"/>
            <w:tcBorders>
              <w:top w:val="nil"/>
              <w:left w:val="nil"/>
              <w:bottom w:val="nil"/>
              <w:right w:val="nil"/>
            </w:tcBorders>
            <w:shd w:val="clear" w:color="auto" w:fill="auto"/>
            <w:vAlign w:val="center"/>
            <w:hideMark/>
          </w:tcPr>
          <w:p w14:paraId="51E6663F"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ГОСУДАРСТВЕННАЯ ПОШЛИНА</w:t>
            </w:r>
          </w:p>
        </w:tc>
        <w:tc>
          <w:tcPr>
            <w:tcW w:w="3028" w:type="dxa"/>
            <w:tcBorders>
              <w:top w:val="nil"/>
              <w:left w:val="nil"/>
              <w:bottom w:val="nil"/>
              <w:right w:val="nil"/>
            </w:tcBorders>
            <w:shd w:val="clear" w:color="auto" w:fill="auto"/>
            <w:vAlign w:val="center"/>
            <w:hideMark/>
          </w:tcPr>
          <w:p w14:paraId="0EED7354"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200 000,00</w:t>
            </w:r>
          </w:p>
        </w:tc>
        <w:tc>
          <w:tcPr>
            <w:tcW w:w="3253" w:type="dxa"/>
            <w:tcBorders>
              <w:top w:val="nil"/>
              <w:left w:val="nil"/>
              <w:bottom w:val="nil"/>
              <w:right w:val="nil"/>
            </w:tcBorders>
            <w:shd w:val="clear" w:color="auto" w:fill="auto"/>
            <w:vAlign w:val="center"/>
            <w:hideMark/>
          </w:tcPr>
          <w:p w14:paraId="466E1B55"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200 000,00</w:t>
            </w:r>
          </w:p>
        </w:tc>
      </w:tr>
      <w:tr w:rsidR="005A5045" w:rsidRPr="00CB3D68" w14:paraId="6C137A25" w14:textId="77777777" w:rsidTr="004B2260">
        <w:trPr>
          <w:trHeight w:val="1260"/>
        </w:trPr>
        <w:tc>
          <w:tcPr>
            <w:tcW w:w="4950" w:type="dxa"/>
            <w:tcBorders>
              <w:top w:val="nil"/>
              <w:left w:val="nil"/>
              <w:bottom w:val="nil"/>
              <w:right w:val="nil"/>
            </w:tcBorders>
            <w:shd w:val="clear" w:color="auto" w:fill="auto"/>
            <w:vAlign w:val="center"/>
            <w:hideMark/>
          </w:tcPr>
          <w:p w14:paraId="7A427F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1 08 03010 01 0000 110</w:t>
            </w:r>
          </w:p>
        </w:tc>
        <w:tc>
          <w:tcPr>
            <w:tcW w:w="5625" w:type="dxa"/>
            <w:tcBorders>
              <w:top w:val="nil"/>
              <w:left w:val="nil"/>
              <w:bottom w:val="nil"/>
              <w:right w:val="nil"/>
            </w:tcBorders>
            <w:shd w:val="clear" w:color="auto" w:fill="auto"/>
            <w:vAlign w:val="center"/>
            <w:hideMark/>
          </w:tcPr>
          <w:p w14:paraId="64173C8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028" w:type="dxa"/>
            <w:tcBorders>
              <w:top w:val="nil"/>
              <w:left w:val="nil"/>
              <w:bottom w:val="nil"/>
              <w:right w:val="nil"/>
            </w:tcBorders>
            <w:shd w:val="clear" w:color="auto" w:fill="auto"/>
            <w:vAlign w:val="center"/>
            <w:hideMark/>
          </w:tcPr>
          <w:p w14:paraId="6A7A792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200 000,00</w:t>
            </w:r>
          </w:p>
        </w:tc>
        <w:tc>
          <w:tcPr>
            <w:tcW w:w="3253" w:type="dxa"/>
            <w:tcBorders>
              <w:top w:val="nil"/>
              <w:left w:val="nil"/>
              <w:bottom w:val="nil"/>
              <w:right w:val="nil"/>
            </w:tcBorders>
            <w:shd w:val="clear" w:color="auto" w:fill="auto"/>
            <w:vAlign w:val="center"/>
            <w:hideMark/>
          </w:tcPr>
          <w:p w14:paraId="778608F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200 000,00</w:t>
            </w:r>
          </w:p>
        </w:tc>
      </w:tr>
      <w:tr w:rsidR="005A5045" w:rsidRPr="00CB3D68" w14:paraId="2BAF1944" w14:textId="77777777" w:rsidTr="004B2260">
        <w:trPr>
          <w:trHeight w:val="630"/>
        </w:trPr>
        <w:tc>
          <w:tcPr>
            <w:tcW w:w="4950" w:type="dxa"/>
            <w:tcBorders>
              <w:top w:val="nil"/>
              <w:left w:val="nil"/>
              <w:bottom w:val="nil"/>
              <w:right w:val="nil"/>
            </w:tcBorders>
            <w:shd w:val="clear" w:color="auto" w:fill="auto"/>
            <w:vAlign w:val="center"/>
            <w:hideMark/>
          </w:tcPr>
          <w:p w14:paraId="4241CC1C"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1 10 00000 00 0000 000</w:t>
            </w:r>
          </w:p>
        </w:tc>
        <w:tc>
          <w:tcPr>
            <w:tcW w:w="5625" w:type="dxa"/>
            <w:tcBorders>
              <w:top w:val="nil"/>
              <w:left w:val="nil"/>
              <w:bottom w:val="nil"/>
              <w:right w:val="nil"/>
            </w:tcBorders>
            <w:shd w:val="clear" w:color="auto" w:fill="auto"/>
            <w:vAlign w:val="center"/>
            <w:hideMark/>
          </w:tcPr>
          <w:p w14:paraId="714032F3"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ДОХОДЫ ОТ ВНЕШНЕЭКОНОМИЧЕСКОЙ ДЕЯТЕЛЬНОСТИ</w:t>
            </w:r>
          </w:p>
        </w:tc>
        <w:tc>
          <w:tcPr>
            <w:tcW w:w="3028" w:type="dxa"/>
            <w:tcBorders>
              <w:top w:val="nil"/>
              <w:left w:val="nil"/>
              <w:bottom w:val="nil"/>
              <w:right w:val="nil"/>
            </w:tcBorders>
            <w:shd w:val="clear" w:color="auto" w:fill="auto"/>
            <w:vAlign w:val="center"/>
            <w:hideMark/>
          </w:tcPr>
          <w:p w14:paraId="46EF79E1"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3 500 030,00</w:t>
            </w:r>
          </w:p>
        </w:tc>
        <w:tc>
          <w:tcPr>
            <w:tcW w:w="3253" w:type="dxa"/>
            <w:tcBorders>
              <w:top w:val="nil"/>
              <w:left w:val="nil"/>
              <w:bottom w:val="nil"/>
              <w:right w:val="nil"/>
            </w:tcBorders>
            <w:shd w:val="clear" w:color="auto" w:fill="auto"/>
            <w:vAlign w:val="center"/>
            <w:hideMark/>
          </w:tcPr>
          <w:p w14:paraId="6C239244"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3 499 950,00</w:t>
            </w:r>
          </w:p>
        </w:tc>
      </w:tr>
      <w:tr w:rsidR="005A5045" w:rsidRPr="00CB3D68" w14:paraId="5DFB0750" w14:textId="77777777" w:rsidTr="004B2260">
        <w:trPr>
          <w:trHeight w:val="1260"/>
        </w:trPr>
        <w:tc>
          <w:tcPr>
            <w:tcW w:w="4950" w:type="dxa"/>
            <w:tcBorders>
              <w:top w:val="nil"/>
              <w:left w:val="nil"/>
              <w:bottom w:val="nil"/>
              <w:right w:val="nil"/>
            </w:tcBorders>
            <w:shd w:val="clear" w:color="auto" w:fill="auto"/>
            <w:vAlign w:val="center"/>
            <w:hideMark/>
          </w:tcPr>
          <w:p w14:paraId="7769022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1 11 00000 00 0000 000</w:t>
            </w:r>
          </w:p>
        </w:tc>
        <w:tc>
          <w:tcPr>
            <w:tcW w:w="5625" w:type="dxa"/>
            <w:tcBorders>
              <w:top w:val="nil"/>
              <w:left w:val="nil"/>
              <w:bottom w:val="nil"/>
              <w:right w:val="nil"/>
            </w:tcBorders>
            <w:shd w:val="clear" w:color="auto" w:fill="auto"/>
            <w:vAlign w:val="center"/>
            <w:hideMark/>
          </w:tcPr>
          <w:p w14:paraId="12851BDE"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ДОХОДЫ ОТ ИСПОЛЬЗОВАНИЯ ИМУЩЕСТВА, НАХОДЯЩЕГОСЯ В ГОСУДАРСТВЕННОЙ И МУНИЦИПАЛЬНОЙ СОБСТВЕННОСТИ</w:t>
            </w:r>
          </w:p>
        </w:tc>
        <w:tc>
          <w:tcPr>
            <w:tcW w:w="3028" w:type="dxa"/>
            <w:tcBorders>
              <w:top w:val="nil"/>
              <w:left w:val="nil"/>
              <w:bottom w:val="nil"/>
              <w:right w:val="nil"/>
            </w:tcBorders>
            <w:shd w:val="clear" w:color="auto" w:fill="auto"/>
            <w:vAlign w:val="center"/>
            <w:hideMark/>
          </w:tcPr>
          <w:p w14:paraId="178ACB06"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200 000,00</w:t>
            </w:r>
          </w:p>
        </w:tc>
        <w:tc>
          <w:tcPr>
            <w:tcW w:w="3253" w:type="dxa"/>
            <w:tcBorders>
              <w:top w:val="nil"/>
              <w:left w:val="nil"/>
              <w:bottom w:val="nil"/>
              <w:right w:val="nil"/>
            </w:tcBorders>
            <w:shd w:val="clear" w:color="auto" w:fill="auto"/>
            <w:vAlign w:val="center"/>
            <w:hideMark/>
          </w:tcPr>
          <w:p w14:paraId="429B6192"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200 000,00</w:t>
            </w:r>
          </w:p>
        </w:tc>
      </w:tr>
      <w:tr w:rsidR="005A5045" w:rsidRPr="00CB3D68" w14:paraId="0E69DB34" w14:textId="77777777" w:rsidTr="004B2260">
        <w:trPr>
          <w:trHeight w:val="2205"/>
        </w:trPr>
        <w:tc>
          <w:tcPr>
            <w:tcW w:w="4950" w:type="dxa"/>
            <w:tcBorders>
              <w:top w:val="nil"/>
              <w:left w:val="nil"/>
              <w:bottom w:val="nil"/>
              <w:right w:val="nil"/>
            </w:tcBorders>
            <w:shd w:val="clear" w:color="auto" w:fill="auto"/>
            <w:vAlign w:val="center"/>
            <w:hideMark/>
          </w:tcPr>
          <w:p w14:paraId="025469C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1 11 05012 14 0000 120</w:t>
            </w:r>
          </w:p>
        </w:tc>
        <w:tc>
          <w:tcPr>
            <w:tcW w:w="5625" w:type="dxa"/>
            <w:tcBorders>
              <w:top w:val="nil"/>
              <w:left w:val="nil"/>
              <w:bottom w:val="nil"/>
              <w:right w:val="nil"/>
            </w:tcBorders>
            <w:shd w:val="clear" w:color="auto" w:fill="auto"/>
            <w:vAlign w:val="center"/>
            <w:hideMark/>
          </w:tcPr>
          <w:p w14:paraId="7B6A7F0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3028" w:type="dxa"/>
            <w:tcBorders>
              <w:top w:val="nil"/>
              <w:left w:val="nil"/>
              <w:bottom w:val="nil"/>
              <w:right w:val="nil"/>
            </w:tcBorders>
            <w:shd w:val="clear" w:color="auto" w:fill="auto"/>
            <w:vAlign w:val="center"/>
            <w:hideMark/>
          </w:tcPr>
          <w:p w14:paraId="3F9764C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200 000,00</w:t>
            </w:r>
          </w:p>
        </w:tc>
        <w:tc>
          <w:tcPr>
            <w:tcW w:w="3253" w:type="dxa"/>
            <w:tcBorders>
              <w:top w:val="nil"/>
              <w:left w:val="nil"/>
              <w:bottom w:val="nil"/>
              <w:right w:val="nil"/>
            </w:tcBorders>
            <w:shd w:val="clear" w:color="auto" w:fill="auto"/>
            <w:vAlign w:val="center"/>
            <w:hideMark/>
          </w:tcPr>
          <w:p w14:paraId="2E01997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200 000,00</w:t>
            </w:r>
          </w:p>
        </w:tc>
      </w:tr>
      <w:tr w:rsidR="005A5045" w:rsidRPr="00CB3D68" w14:paraId="46BE57F6" w14:textId="77777777" w:rsidTr="004B2260">
        <w:trPr>
          <w:trHeight w:val="630"/>
        </w:trPr>
        <w:tc>
          <w:tcPr>
            <w:tcW w:w="4950" w:type="dxa"/>
            <w:tcBorders>
              <w:top w:val="nil"/>
              <w:left w:val="nil"/>
              <w:bottom w:val="nil"/>
              <w:right w:val="nil"/>
            </w:tcBorders>
            <w:shd w:val="clear" w:color="auto" w:fill="auto"/>
            <w:vAlign w:val="center"/>
            <w:hideMark/>
          </w:tcPr>
          <w:p w14:paraId="0E0B135D"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1 13 00000 00 0000 000</w:t>
            </w:r>
          </w:p>
        </w:tc>
        <w:tc>
          <w:tcPr>
            <w:tcW w:w="5625" w:type="dxa"/>
            <w:tcBorders>
              <w:top w:val="nil"/>
              <w:left w:val="nil"/>
              <w:bottom w:val="nil"/>
              <w:right w:val="nil"/>
            </w:tcBorders>
            <w:shd w:val="clear" w:color="auto" w:fill="auto"/>
            <w:vAlign w:val="center"/>
            <w:hideMark/>
          </w:tcPr>
          <w:p w14:paraId="59F29679"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ДОХОДЫ ОТ ОКАЗАНИЯ ПЛАТНЫХ УСЛУГ И КОМПЕНСАЦИИ ЗАТРАТ ГОСУДАРСТВА</w:t>
            </w:r>
          </w:p>
        </w:tc>
        <w:tc>
          <w:tcPr>
            <w:tcW w:w="3028" w:type="dxa"/>
            <w:tcBorders>
              <w:top w:val="nil"/>
              <w:left w:val="nil"/>
              <w:bottom w:val="nil"/>
              <w:right w:val="nil"/>
            </w:tcBorders>
            <w:shd w:val="clear" w:color="auto" w:fill="auto"/>
            <w:vAlign w:val="center"/>
            <w:hideMark/>
          </w:tcPr>
          <w:p w14:paraId="4A8388EE"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700 000,00</w:t>
            </w:r>
          </w:p>
        </w:tc>
        <w:tc>
          <w:tcPr>
            <w:tcW w:w="3253" w:type="dxa"/>
            <w:tcBorders>
              <w:top w:val="nil"/>
              <w:left w:val="nil"/>
              <w:bottom w:val="nil"/>
              <w:right w:val="nil"/>
            </w:tcBorders>
            <w:shd w:val="clear" w:color="auto" w:fill="auto"/>
            <w:vAlign w:val="center"/>
            <w:hideMark/>
          </w:tcPr>
          <w:p w14:paraId="3328FEA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700 000,00</w:t>
            </w:r>
          </w:p>
        </w:tc>
      </w:tr>
      <w:tr w:rsidR="005A5045" w:rsidRPr="00CB3D68" w14:paraId="55AD919B" w14:textId="77777777" w:rsidTr="004B2260">
        <w:trPr>
          <w:trHeight w:val="945"/>
        </w:trPr>
        <w:tc>
          <w:tcPr>
            <w:tcW w:w="4950" w:type="dxa"/>
            <w:tcBorders>
              <w:top w:val="nil"/>
              <w:left w:val="nil"/>
              <w:bottom w:val="nil"/>
              <w:right w:val="nil"/>
            </w:tcBorders>
            <w:shd w:val="clear" w:color="auto" w:fill="auto"/>
            <w:vAlign w:val="center"/>
            <w:hideMark/>
          </w:tcPr>
          <w:p w14:paraId="0F41458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1 13 02064 14 0000 130</w:t>
            </w:r>
          </w:p>
        </w:tc>
        <w:tc>
          <w:tcPr>
            <w:tcW w:w="5625" w:type="dxa"/>
            <w:tcBorders>
              <w:top w:val="nil"/>
              <w:left w:val="nil"/>
              <w:bottom w:val="nil"/>
              <w:right w:val="nil"/>
            </w:tcBorders>
            <w:shd w:val="clear" w:color="auto" w:fill="auto"/>
            <w:vAlign w:val="center"/>
            <w:hideMark/>
          </w:tcPr>
          <w:p w14:paraId="5615C2C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Доходы, поступающие в порядке возмещения расходов, понесенных в связи с эксплуатацией имущества муниципальных округов</w:t>
            </w:r>
          </w:p>
        </w:tc>
        <w:tc>
          <w:tcPr>
            <w:tcW w:w="3028" w:type="dxa"/>
            <w:tcBorders>
              <w:top w:val="nil"/>
              <w:left w:val="nil"/>
              <w:bottom w:val="nil"/>
              <w:right w:val="nil"/>
            </w:tcBorders>
            <w:shd w:val="clear" w:color="auto" w:fill="auto"/>
            <w:vAlign w:val="center"/>
            <w:hideMark/>
          </w:tcPr>
          <w:p w14:paraId="1BDE51F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700 000,00</w:t>
            </w:r>
          </w:p>
        </w:tc>
        <w:tc>
          <w:tcPr>
            <w:tcW w:w="3253" w:type="dxa"/>
            <w:tcBorders>
              <w:top w:val="nil"/>
              <w:left w:val="nil"/>
              <w:bottom w:val="nil"/>
              <w:right w:val="nil"/>
            </w:tcBorders>
            <w:shd w:val="clear" w:color="auto" w:fill="auto"/>
            <w:vAlign w:val="center"/>
            <w:hideMark/>
          </w:tcPr>
          <w:p w14:paraId="3AFB4C5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700 000,00</w:t>
            </w:r>
          </w:p>
        </w:tc>
      </w:tr>
      <w:tr w:rsidR="005A5045" w:rsidRPr="00CB3D68" w14:paraId="3AC2D415" w14:textId="77777777" w:rsidTr="004B2260">
        <w:trPr>
          <w:trHeight w:val="630"/>
        </w:trPr>
        <w:tc>
          <w:tcPr>
            <w:tcW w:w="4950" w:type="dxa"/>
            <w:tcBorders>
              <w:top w:val="nil"/>
              <w:left w:val="nil"/>
              <w:bottom w:val="nil"/>
              <w:right w:val="nil"/>
            </w:tcBorders>
            <w:shd w:val="clear" w:color="auto" w:fill="auto"/>
            <w:vAlign w:val="center"/>
            <w:hideMark/>
          </w:tcPr>
          <w:p w14:paraId="7EB7D0E1"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1 14 00000 00 0000 000</w:t>
            </w:r>
          </w:p>
        </w:tc>
        <w:tc>
          <w:tcPr>
            <w:tcW w:w="5625" w:type="dxa"/>
            <w:tcBorders>
              <w:top w:val="nil"/>
              <w:left w:val="nil"/>
              <w:bottom w:val="nil"/>
              <w:right w:val="nil"/>
            </w:tcBorders>
            <w:shd w:val="clear" w:color="auto" w:fill="auto"/>
            <w:vAlign w:val="center"/>
            <w:hideMark/>
          </w:tcPr>
          <w:p w14:paraId="6CD54551"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ДОХОДЫ ОТ ПРОДАЖИ МАТЕРИАЛЬНЫХ И НЕМАТЕРИАЛЬНЫХ АКТИВОВ</w:t>
            </w:r>
          </w:p>
        </w:tc>
        <w:tc>
          <w:tcPr>
            <w:tcW w:w="3028" w:type="dxa"/>
            <w:tcBorders>
              <w:top w:val="nil"/>
              <w:left w:val="nil"/>
              <w:bottom w:val="nil"/>
              <w:right w:val="nil"/>
            </w:tcBorders>
            <w:shd w:val="clear" w:color="auto" w:fill="auto"/>
            <w:vAlign w:val="center"/>
            <w:hideMark/>
          </w:tcPr>
          <w:p w14:paraId="4CD11EC0"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2 600 000,00</w:t>
            </w:r>
          </w:p>
        </w:tc>
        <w:tc>
          <w:tcPr>
            <w:tcW w:w="3253" w:type="dxa"/>
            <w:tcBorders>
              <w:top w:val="nil"/>
              <w:left w:val="nil"/>
              <w:bottom w:val="nil"/>
              <w:right w:val="nil"/>
            </w:tcBorders>
            <w:shd w:val="clear" w:color="auto" w:fill="auto"/>
            <w:vAlign w:val="center"/>
            <w:hideMark/>
          </w:tcPr>
          <w:p w14:paraId="0D957C00"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2 600 000,00</w:t>
            </w:r>
          </w:p>
        </w:tc>
      </w:tr>
      <w:tr w:rsidR="005A5045" w:rsidRPr="00CB3D68" w14:paraId="2D0D9018" w14:textId="77777777" w:rsidTr="004B2260">
        <w:trPr>
          <w:trHeight w:val="2520"/>
        </w:trPr>
        <w:tc>
          <w:tcPr>
            <w:tcW w:w="4950" w:type="dxa"/>
            <w:tcBorders>
              <w:top w:val="nil"/>
              <w:left w:val="nil"/>
              <w:bottom w:val="nil"/>
              <w:right w:val="nil"/>
            </w:tcBorders>
            <w:shd w:val="clear" w:color="auto" w:fill="auto"/>
            <w:vAlign w:val="center"/>
            <w:hideMark/>
          </w:tcPr>
          <w:p w14:paraId="5F4EF9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lastRenderedPageBreak/>
              <w:t>1 14 02043 14 0000 410</w:t>
            </w:r>
          </w:p>
        </w:tc>
        <w:tc>
          <w:tcPr>
            <w:tcW w:w="5625" w:type="dxa"/>
            <w:tcBorders>
              <w:top w:val="nil"/>
              <w:left w:val="nil"/>
              <w:bottom w:val="nil"/>
              <w:right w:val="nil"/>
            </w:tcBorders>
            <w:shd w:val="clear" w:color="auto" w:fill="auto"/>
            <w:vAlign w:val="center"/>
            <w:hideMark/>
          </w:tcPr>
          <w:p w14:paraId="73C3B59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28" w:type="dxa"/>
            <w:tcBorders>
              <w:top w:val="nil"/>
              <w:left w:val="nil"/>
              <w:bottom w:val="nil"/>
              <w:right w:val="nil"/>
            </w:tcBorders>
            <w:shd w:val="clear" w:color="auto" w:fill="auto"/>
            <w:vAlign w:val="center"/>
            <w:hideMark/>
          </w:tcPr>
          <w:p w14:paraId="361A70B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1 000 000,00</w:t>
            </w:r>
          </w:p>
        </w:tc>
        <w:tc>
          <w:tcPr>
            <w:tcW w:w="3253" w:type="dxa"/>
            <w:tcBorders>
              <w:top w:val="nil"/>
              <w:left w:val="nil"/>
              <w:bottom w:val="nil"/>
              <w:right w:val="nil"/>
            </w:tcBorders>
            <w:shd w:val="clear" w:color="auto" w:fill="auto"/>
            <w:vAlign w:val="center"/>
            <w:hideMark/>
          </w:tcPr>
          <w:p w14:paraId="2F6411D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1 000 000,00</w:t>
            </w:r>
          </w:p>
        </w:tc>
      </w:tr>
      <w:tr w:rsidR="005A5045" w:rsidRPr="00CB3D68" w14:paraId="4FF1FEB8" w14:textId="77777777" w:rsidTr="004B2260">
        <w:trPr>
          <w:trHeight w:val="1260"/>
        </w:trPr>
        <w:tc>
          <w:tcPr>
            <w:tcW w:w="4950" w:type="dxa"/>
            <w:tcBorders>
              <w:top w:val="nil"/>
              <w:left w:val="nil"/>
              <w:bottom w:val="nil"/>
              <w:right w:val="nil"/>
            </w:tcBorders>
            <w:shd w:val="clear" w:color="auto" w:fill="auto"/>
            <w:vAlign w:val="center"/>
            <w:hideMark/>
          </w:tcPr>
          <w:p w14:paraId="7C5DAF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1 14 06012 14 0000 430</w:t>
            </w:r>
          </w:p>
        </w:tc>
        <w:tc>
          <w:tcPr>
            <w:tcW w:w="5625" w:type="dxa"/>
            <w:tcBorders>
              <w:top w:val="nil"/>
              <w:left w:val="nil"/>
              <w:bottom w:val="nil"/>
              <w:right w:val="nil"/>
            </w:tcBorders>
            <w:shd w:val="clear" w:color="auto" w:fill="auto"/>
            <w:vAlign w:val="center"/>
            <w:hideMark/>
          </w:tcPr>
          <w:p w14:paraId="31239A7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3028" w:type="dxa"/>
            <w:tcBorders>
              <w:top w:val="nil"/>
              <w:left w:val="nil"/>
              <w:bottom w:val="nil"/>
              <w:right w:val="nil"/>
            </w:tcBorders>
            <w:shd w:val="clear" w:color="auto" w:fill="auto"/>
            <w:vAlign w:val="center"/>
            <w:hideMark/>
          </w:tcPr>
          <w:p w14:paraId="3DE9D1E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1 600 000,00</w:t>
            </w:r>
          </w:p>
        </w:tc>
        <w:tc>
          <w:tcPr>
            <w:tcW w:w="3253" w:type="dxa"/>
            <w:tcBorders>
              <w:top w:val="nil"/>
              <w:left w:val="nil"/>
              <w:bottom w:val="nil"/>
              <w:right w:val="nil"/>
            </w:tcBorders>
            <w:shd w:val="clear" w:color="auto" w:fill="auto"/>
            <w:vAlign w:val="center"/>
            <w:hideMark/>
          </w:tcPr>
          <w:p w14:paraId="4E272CE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1 600 000,00</w:t>
            </w:r>
          </w:p>
        </w:tc>
      </w:tr>
      <w:tr w:rsidR="005A5045" w:rsidRPr="00CB3D68" w14:paraId="1DBB5BC0" w14:textId="77777777" w:rsidTr="004B2260">
        <w:trPr>
          <w:trHeight w:val="630"/>
        </w:trPr>
        <w:tc>
          <w:tcPr>
            <w:tcW w:w="4950" w:type="dxa"/>
            <w:tcBorders>
              <w:top w:val="nil"/>
              <w:left w:val="nil"/>
              <w:bottom w:val="nil"/>
              <w:right w:val="nil"/>
            </w:tcBorders>
            <w:shd w:val="clear" w:color="auto" w:fill="auto"/>
            <w:vAlign w:val="center"/>
            <w:hideMark/>
          </w:tcPr>
          <w:p w14:paraId="11C5B529"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1 16 00000 00 0000 000</w:t>
            </w:r>
          </w:p>
        </w:tc>
        <w:tc>
          <w:tcPr>
            <w:tcW w:w="5625" w:type="dxa"/>
            <w:tcBorders>
              <w:top w:val="nil"/>
              <w:left w:val="nil"/>
              <w:bottom w:val="nil"/>
              <w:right w:val="nil"/>
            </w:tcBorders>
            <w:shd w:val="clear" w:color="auto" w:fill="auto"/>
            <w:vAlign w:val="center"/>
            <w:hideMark/>
          </w:tcPr>
          <w:p w14:paraId="68C390FA"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ШТРАФЫ, САНКЦИИ, ВОЗМЕЩЕНИЕ УЩЕРБА</w:t>
            </w:r>
          </w:p>
        </w:tc>
        <w:tc>
          <w:tcPr>
            <w:tcW w:w="3028" w:type="dxa"/>
            <w:tcBorders>
              <w:top w:val="nil"/>
              <w:left w:val="nil"/>
              <w:bottom w:val="nil"/>
              <w:right w:val="nil"/>
            </w:tcBorders>
            <w:shd w:val="clear" w:color="auto" w:fill="auto"/>
            <w:vAlign w:val="center"/>
            <w:hideMark/>
          </w:tcPr>
          <w:p w14:paraId="319DB1AB"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30,00</w:t>
            </w:r>
          </w:p>
        </w:tc>
        <w:tc>
          <w:tcPr>
            <w:tcW w:w="3253" w:type="dxa"/>
            <w:tcBorders>
              <w:top w:val="nil"/>
              <w:left w:val="nil"/>
              <w:bottom w:val="nil"/>
              <w:right w:val="nil"/>
            </w:tcBorders>
            <w:shd w:val="clear" w:color="auto" w:fill="auto"/>
            <w:vAlign w:val="center"/>
            <w:hideMark/>
          </w:tcPr>
          <w:p w14:paraId="09B5C7B7"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-50,00</w:t>
            </w:r>
          </w:p>
        </w:tc>
      </w:tr>
      <w:tr w:rsidR="005A5045" w:rsidRPr="00CB3D68" w14:paraId="04D8D7D1" w14:textId="77777777" w:rsidTr="004B2260">
        <w:trPr>
          <w:trHeight w:val="2205"/>
        </w:trPr>
        <w:tc>
          <w:tcPr>
            <w:tcW w:w="4950" w:type="dxa"/>
            <w:tcBorders>
              <w:top w:val="nil"/>
              <w:left w:val="nil"/>
              <w:bottom w:val="nil"/>
              <w:right w:val="nil"/>
            </w:tcBorders>
            <w:shd w:val="clear" w:color="auto" w:fill="auto"/>
            <w:vAlign w:val="center"/>
            <w:hideMark/>
          </w:tcPr>
          <w:p w14:paraId="37BB84E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1 16 01193 01 0000 140</w:t>
            </w:r>
          </w:p>
        </w:tc>
        <w:tc>
          <w:tcPr>
            <w:tcW w:w="5625" w:type="dxa"/>
            <w:tcBorders>
              <w:top w:val="nil"/>
              <w:left w:val="nil"/>
              <w:bottom w:val="nil"/>
              <w:right w:val="nil"/>
            </w:tcBorders>
            <w:shd w:val="clear" w:color="auto" w:fill="auto"/>
            <w:vAlign w:val="center"/>
            <w:hideMark/>
          </w:tcPr>
          <w:p w14:paraId="2FE7706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028" w:type="dxa"/>
            <w:tcBorders>
              <w:top w:val="nil"/>
              <w:left w:val="nil"/>
              <w:bottom w:val="nil"/>
              <w:right w:val="nil"/>
            </w:tcBorders>
            <w:shd w:val="clear" w:color="auto" w:fill="auto"/>
            <w:vAlign w:val="center"/>
            <w:hideMark/>
          </w:tcPr>
          <w:p w14:paraId="5CD1213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30,00</w:t>
            </w:r>
          </w:p>
        </w:tc>
        <w:tc>
          <w:tcPr>
            <w:tcW w:w="3253" w:type="dxa"/>
            <w:tcBorders>
              <w:top w:val="nil"/>
              <w:left w:val="nil"/>
              <w:bottom w:val="nil"/>
              <w:right w:val="nil"/>
            </w:tcBorders>
            <w:shd w:val="clear" w:color="auto" w:fill="auto"/>
            <w:vAlign w:val="center"/>
            <w:hideMark/>
          </w:tcPr>
          <w:p w14:paraId="5DF46BC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-50,00</w:t>
            </w:r>
          </w:p>
        </w:tc>
      </w:tr>
      <w:tr w:rsidR="005A5045" w:rsidRPr="00CB3D68" w14:paraId="03C92415" w14:textId="77777777" w:rsidTr="004B2260">
        <w:trPr>
          <w:trHeight w:val="315"/>
        </w:trPr>
        <w:tc>
          <w:tcPr>
            <w:tcW w:w="4950" w:type="dxa"/>
            <w:tcBorders>
              <w:top w:val="nil"/>
              <w:left w:val="nil"/>
              <w:bottom w:val="nil"/>
              <w:right w:val="nil"/>
            </w:tcBorders>
            <w:shd w:val="clear" w:color="auto" w:fill="auto"/>
            <w:vAlign w:val="center"/>
            <w:hideMark/>
          </w:tcPr>
          <w:p w14:paraId="0DDC2AD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2 00 00000 00 0000 000</w:t>
            </w:r>
          </w:p>
        </w:tc>
        <w:tc>
          <w:tcPr>
            <w:tcW w:w="5625" w:type="dxa"/>
            <w:tcBorders>
              <w:top w:val="nil"/>
              <w:left w:val="nil"/>
              <w:bottom w:val="nil"/>
              <w:right w:val="nil"/>
            </w:tcBorders>
            <w:shd w:val="clear" w:color="auto" w:fill="auto"/>
            <w:vAlign w:val="center"/>
            <w:hideMark/>
          </w:tcPr>
          <w:p w14:paraId="52636F1D"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БЕЗВОЗМЕЗДНЫЕ ПОСТУПЛЕНИЯ</w:t>
            </w:r>
          </w:p>
        </w:tc>
        <w:tc>
          <w:tcPr>
            <w:tcW w:w="3028" w:type="dxa"/>
            <w:tcBorders>
              <w:top w:val="nil"/>
              <w:left w:val="nil"/>
              <w:bottom w:val="nil"/>
              <w:right w:val="nil"/>
            </w:tcBorders>
            <w:shd w:val="clear" w:color="auto" w:fill="auto"/>
            <w:vAlign w:val="center"/>
            <w:hideMark/>
          </w:tcPr>
          <w:p w14:paraId="4BAA878C"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-2 295 580,00</w:t>
            </w:r>
          </w:p>
        </w:tc>
        <w:tc>
          <w:tcPr>
            <w:tcW w:w="3253" w:type="dxa"/>
            <w:tcBorders>
              <w:top w:val="nil"/>
              <w:left w:val="nil"/>
              <w:bottom w:val="nil"/>
              <w:right w:val="nil"/>
            </w:tcBorders>
            <w:shd w:val="clear" w:color="auto" w:fill="auto"/>
            <w:vAlign w:val="center"/>
            <w:hideMark/>
          </w:tcPr>
          <w:p w14:paraId="681EE1CB"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-6 739 230,00</w:t>
            </w:r>
          </w:p>
        </w:tc>
      </w:tr>
      <w:tr w:rsidR="005A5045" w:rsidRPr="00CB3D68" w14:paraId="3EDC550D" w14:textId="77777777" w:rsidTr="004B2260">
        <w:trPr>
          <w:trHeight w:val="945"/>
        </w:trPr>
        <w:tc>
          <w:tcPr>
            <w:tcW w:w="4950" w:type="dxa"/>
            <w:tcBorders>
              <w:top w:val="nil"/>
              <w:left w:val="nil"/>
              <w:bottom w:val="nil"/>
              <w:right w:val="nil"/>
            </w:tcBorders>
            <w:shd w:val="clear" w:color="auto" w:fill="auto"/>
            <w:vAlign w:val="center"/>
            <w:hideMark/>
          </w:tcPr>
          <w:p w14:paraId="5679EC5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2 02 00000 00 0000 000</w:t>
            </w:r>
          </w:p>
        </w:tc>
        <w:tc>
          <w:tcPr>
            <w:tcW w:w="5625" w:type="dxa"/>
            <w:tcBorders>
              <w:top w:val="nil"/>
              <w:left w:val="nil"/>
              <w:bottom w:val="nil"/>
              <w:right w:val="nil"/>
            </w:tcBorders>
            <w:shd w:val="clear" w:color="auto" w:fill="auto"/>
            <w:vAlign w:val="center"/>
            <w:hideMark/>
          </w:tcPr>
          <w:p w14:paraId="1E6D37C7"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БЕЗВОЗМЕЗДНЫЕ ПОСТУПЛЕНИЯ ОТ ДРУГИХ БЮДЖЕТОВ БЮДЖЕТНОЙ СИСТЕМЫ РОССИЙСКОЙ ФЕДЕРАЦИИ</w:t>
            </w:r>
          </w:p>
        </w:tc>
        <w:tc>
          <w:tcPr>
            <w:tcW w:w="3028" w:type="dxa"/>
            <w:tcBorders>
              <w:top w:val="nil"/>
              <w:left w:val="nil"/>
              <w:bottom w:val="nil"/>
              <w:right w:val="nil"/>
            </w:tcBorders>
            <w:shd w:val="clear" w:color="auto" w:fill="auto"/>
            <w:vAlign w:val="center"/>
            <w:hideMark/>
          </w:tcPr>
          <w:p w14:paraId="5F01832A"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-2 295 580,00</w:t>
            </w:r>
          </w:p>
        </w:tc>
        <w:tc>
          <w:tcPr>
            <w:tcW w:w="3253" w:type="dxa"/>
            <w:tcBorders>
              <w:top w:val="nil"/>
              <w:left w:val="nil"/>
              <w:bottom w:val="nil"/>
              <w:right w:val="nil"/>
            </w:tcBorders>
            <w:shd w:val="clear" w:color="auto" w:fill="auto"/>
            <w:vAlign w:val="center"/>
            <w:hideMark/>
          </w:tcPr>
          <w:p w14:paraId="5811D31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-6 739 230,00</w:t>
            </w:r>
          </w:p>
        </w:tc>
      </w:tr>
      <w:tr w:rsidR="005A5045" w:rsidRPr="00CB3D68" w14:paraId="6D42261A" w14:textId="77777777" w:rsidTr="004B2260">
        <w:trPr>
          <w:trHeight w:val="945"/>
        </w:trPr>
        <w:tc>
          <w:tcPr>
            <w:tcW w:w="4950" w:type="dxa"/>
            <w:tcBorders>
              <w:top w:val="nil"/>
              <w:left w:val="nil"/>
              <w:bottom w:val="nil"/>
              <w:right w:val="nil"/>
            </w:tcBorders>
            <w:shd w:val="clear" w:color="auto" w:fill="auto"/>
            <w:vAlign w:val="center"/>
            <w:hideMark/>
          </w:tcPr>
          <w:p w14:paraId="25B7ADF0"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2 02 20000 00 0000 150</w:t>
            </w:r>
          </w:p>
        </w:tc>
        <w:tc>
          <w:tcPr>
            <w:tcW w:w="5625" w:type="dxa"/>
            <w:tcBorders>
              <w:top w:val="nil"/>
              <w:left w:val="nil"/>
              <w:bottom w:val="nil"/>
              <w:right w:val="nil"/>
            </w:tcBorders>
            <w:shd w:val="clear" w:color="auto" w:fill="auto"/>
            <w:vAlign w:val="center"/>
            <w:hideMark/>
          </w:tcPr>
          <w:p w14:paraId="12989E57"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Субсидии бюджетам бюджетной системы Российской Федерации (межбюджетные субсидии)</w:t>
            </w:r>
          </w:p>
        </w:tc>
        <w:tc>
          <w:tcPr>
            <w:tcW w:w="3028" w:type="dxa"/>
            <w:tcBorders>
              <w:top w:val="nil"/>
              <w:left w:val="nil"/>
              <w:bottom w:val="nil"/>
              <w:right w:val="nil"/>
            </w:tcBorders>
            <w:shd w:val="clear" w:color="auto" w:fill="auto"/>
            <w:vAlign w:val="center"/>
            <w:hideMark/>
          </w:tcPr>
          <w:p w14:paraId="03FF3465"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-2 505 380,00</w:t>
            </w:r>
          </w:p>
        </w:tc>
        <w:tc>
          <w:tcPr>
            <w:tcW w:w="3253" w:type="dxa"/>
            <w:tcBorders>
              <w:top w:val="nil"/>
              <w:left w:val="nil"/>
              <w:bottom w:val="nil"/>
              <w:right w:val="nil"/>
            </w:tcBorders>
            <w:shd w:val="clear" w:color="auto" w:fill="auto"/>
            <w:vAlign w:val="center"/>
            <w:hideMark/>
          </w:tcPr>
          <w:p w14:paraId="7089B06D"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-6 981 650,00</w:t>
            </w:r>
          </w:p>
        </w:tc>
      </w:tr>
      <w:tr w:rsidR="005A5045" w:rsidRPr="00CB3D68" w14:paraId="0FA8A263" w14:textId="77777777" w:rsidTr="004B2260">
        <w:trPr>
          <w:trHeight w:val="945"/>
        </w:trPr>
        <w:tc>
          <w:tcPr>
            <w:tcW w:w="4950" w:type="dxa"/>
            <w:tcBorders>
              <w:top w:val="nil"/>
              <w:left w:val="nil"/>
              <w:bottom w:val="nil"/>
              <w:right w:val="nil"/>
            </w:tcBorders>
            <w:shd w:val="clear" w:color="auto" w:fill="auto"/>
            <w:vAlign w:val="center"/>
            <w:hideMark/>
          </w:tcPr>
          <w:p w14:paraId="1DBCB1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2 02 25555 14 0000 150</w:t>
            </w:r>
          </w:p>
        </w:tc>
        <w:tc>
          <w:tcPr>
            <w:tcW w:w="5625" w:type="dxa"/>
            <w:tcBorders>
              <w:top w:val="nil"/>
              <w:left w:val="nil"/>
              <w:bottom w:val="nil"/>
              <w:right w:val="nil"/>
            </w:tcBorders>
            <w:shd w:val="clear" w:color="auto" w:fill="auto"/>
            <w:vAlign w:val="center"/>
            <w:hideMark/>
          </w:tcPr>
          <w:p w14:paraId="6AFFBC2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бюджетам муниципальных округов на реализацию программ формирования современной городской среды</w:t>
            </w:r>
          </w:p>
        </w:tc>
        <w:tc>
          <w:tcPr>
            <w:tcW w:w="3028" w:type="dxa"/>
            <w:tcBorders>
              <w:top w:val="nil"/>
              <w:left w:val="nil"/>
              <w:bottom w:val="nil"/>
              <w:right w:val="nil"/>
            </w:tcBorders>
            <w:shd w:val="clear" w:color="auto" w:fill="auto"/>
            <w:vAlign w:val="center"/>
            <w:hideMark/>
          </w:tcPr>
          <w:p w14:paraId="6FE21AB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3253" w:type="dxa"/>
            <w:tcBorders>
              <w:top w:val="nil"/>
              <w:left w:val="nil"/>
              <w:bottom w:val="nil"/>
              <w:right w:val="nil"/>
            </w:tcBorders>
            <w:shd w:val="clear" w:color="auto" w:fill="auto"/>
            <w:vAlign w:val="center"/>
            <w:hideMark/>
          </w:tcPr>
          <w:p w14:paraId="5027530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-3 458 800,00</w:t>
            </w:r>
          </w:p>
        </w:tc>
      </w:tr>
      <w:tr w:rsidR="005A5045" w:rsidRPr="00CB3D68" w14:paraId="22E01A69" w14:textId="77777777" w:rsidTr="004B2260">
        <w:trPr>
          <w:trHeight w:val="945"/>
        </w:trPr>
        <w:tc>
          <w:tcPr>
            <w:tcW w:w="4950" w:type="dxa"/>
            <w:tcBorders>
              <w:top w:val="nil"/>
              <w:left w:val="nil"/>
              <w:bottom w:val="nil"/>
              <w:right w:val="nil"/>
            </w:tcBorders>
            <w:shd w:val="clear" w:color="auto" w:fill="auto"/>
            <w:vAlign w:val="center"/>
            <w:hideMark/>
          </w:tcPr>
          <w:p w14:paraId="536A72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2 02 25599 14 0000 150</w:t>
            </w:r>
          </w:p>
        </w:tc>
        <w:tc>
          <w:tcPr>
            <w:tcW w:w="5625" w:type="dxa"/>
            <w:tcBorders>
              <w:top w:val="nil"/>
              <w:left w:val="nil"/>
              <w:bottom w:val="nil"/>
              <w:right w:val="nil"/>
            </w:tcBorders>
            <w:shd w:val="clear" w:color="auto" w:fill="auto"/>
            <w:vAlign w:val="center"/>
            <w:hideMark/>
          </w:tcPr>
          <w:p w14:paraId="35C8BCF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бюджетам муниципальных округов на подготовку проектов межевания земельных участков и на проведение кадастровых работ</w:t>
            </w:r>
          </w:p>
        </w:tc>
        <w:tc>
          <w:tcPr>
            <w:tcW w:w="3028" w:type="dxa"/>
            <w:tcBorders>
              <w:top w:val="nil"/>
              <w:left w:val="nil"/>
              <w:bottom w:val="nil"/>
              <w:right w:val="nil"/>
            </w:tcBorders>
            <w:shd w:val="clear" w:color="auto" w:fill="auto"/>
            <w:vAlign w:val="center"/>
            <w:hideMark/>
          </w:tcPr>
          <w:p w14:paraId="7105ACF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3253" w:type="dxa"/>
            <w:tcBorders>
              <w:top w:val="nil"/>
              <w:left w:val="nil"/>
              <w:bottom w:val="nil"/>
              <w:right w:val="nil"/>
            </w:tcBorders>
            <w:shd w:val="clear" w:color="auto" w:fill="auto"/>
            <w:vAlign w:val="center"/>
            <w:hideMark/>
          </w:tcPr>
          <w:p w14:paraId="01C94EC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535EA249" w14:textId="77777777" w:rsidTr="004B2260">
        <w:trPr>
          <w:trHeight w:val="315"/>
        </w:trPr>
        <w:tc>
          <w:tcPr>
            <w:tcW w:w="4950" w:type="dxa"/>
            <w:tcBorders>
              <w:top w:val="nil"/>
              <w:left w:val="nil"/>
              <w:bottom w:val="nil"/>
              <w:right w:val="nil"/>
            </w:tcBorders>
            <w:shd w:val="clear" w:color="auto" w:fill="auto"/>
            <w:vAlign w:val="center"/>
            <w:hideMark/>
          </w:tcPr>
          <w:p w14:paraId="0A61FA21"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2 02 29999 00 0000 150</w:t>
            </w:r>
          </w:p>
        </w:tc>
        <w:tc>
          <w:tcPr>
            <w:tcW w:w="5625" w:type="dxa"/>
            <w:tcBorders>
              <w:top w:val="nil"/>
              <w:left w:val="nil"/>
              <w:bottom w:val="nil"/>
              <w:right w:val="nil"/>
            </w:tcBorders>
            <w:shd w:val="clear" w:color="auto" w:fill="auto"/>
            <w:vAlign w:val="center"/>
            <w:hideMark/>
          </w:tcPr>
          <w:p w14:paraId="6BC56F25"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Прочие субсидии</w:t>
            </w:r>
          </w:p>
        </w:tc>
        <w:tc>
          <w:tcPr>
            <w:tcW w:w="3028" w:type="dxa"/>
            <w:tcBorders>
              <w:top w:val="nil"/>
              <w:left w:val="nil"/>
              <w:bottom w:val="nil"/>
              <w:right w:val="nil"/>
            </w:tcBorders>
            <w:shd w:val="clear" w:color="auto" w:fill="auto"/>
            <w:vAlign w:val="center"/>
            <w:hideMark/>
          </w:tcPr>
          <w:p w14:paraId="1045D043"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-2 152 200,00</w:t>
            </w:r>
          </w:p>
        </w:tc>
        <w:tc>
          <w:tcPr>
            <w:tcW w:w="3253" w:type="dxa"/>
            <w:tcBorders>
              <w:top w:val="nil"/>
              <w:left w:val="nil"/>
              <w:bottom w:val="nil"/>
              <w:right w:val="nil"/>
            </w:tcBorders>
            <w:shd w:val="clear" w:color="auto" w:fill="auto"/>
            <w:vAlign w:val="center"/>
            <w:hideMark/>
          </w:tcPr>
          <w:p w14:paraId="61534A84"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-2 512 200,00</w:t>
            </w:r>
          </w:p>
        </w:tc>
      </w:tr>
      <w:tr w:rsidR="005A5045" w:rsidRPr="00CB3D68" w14:paraId="2E336ADC" w14:textId="77777777" w:rsidTr="004B2260">
        <w:trPr>
          <w:trHeight w:val="630"/>
        </w:trPr>
        <w:tc>
          <w:tcPr>
            <w:tcW w:w="4950" w:type="dxa"/>
            <w:tcBorders>
              <w:top w:val="nil"/>
              <w:left w:val="nil"/>
              <w:bottom w:val="nil"/>
              <w:right w:val="nil"/>
            </w:tcBorders>
            <w:shd w:val="clear" w:color="auto" w:fill="auto"/>
            <w:vAlign w:val="center"/>
            <w:hideMark/>
          </w:tcPr>
          <w:p w14:paraId="7084BF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2 02 29999 14 0000 150</w:t>
            </w:r>
          </w:p>
        </w:tc>
        <w:tc>
          <w:tcPr>
            <w:tcW w:w="5625" w:type="dxa"/>
            <w:tcBorders>
              <w:top w:val="nil"/>
              <w:left w:val="nil"/>
              <w:bottom w:val="nil"/>
              <w:right w:val="nil"/>
            </w:tcBorders>
            <w:shd w:val="clear" w:color="auto" w:fill="auto"/>
            <w:vAlign w:val="center"/>
            <w:hideMark/>
          </w:tcPr>
          <w:p w14:paraId="2FBE3FC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Прочие субсидии бюджетам муниципальных округов</w:t>
            </w:r>
          </w:p>
        </w:tc>
        <w:tc>
          <w:tcPr>
            <w:tcW w:w="3028" w:type="dxa"/>
            <w:tcBorders>
              <w:top w:val="nil"/>
              <w:left w:val="nil"/>
              <w:bottom w:val="nil"/>
              <w:right w:val="nil"/>
            </w:tcBorders>
            <w:shd w:val="clear" w:color="auto" w:fill="auto"/>
            <w:vAlign w:val="center"/>
            <w:hideMark/>
          </w:tcPr>
          <w:p w14:paraId="30A0E91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-2 152 200,00</w:t>
            </w:r>
          </w:p>
        </w:tc>
        <w:tc>
          <w:tcPr>
            <w:tcW w:w="3253" w:type="dxa"/>
            <w:tcBorders>
              <w:top w:val="nil"/>
              <w:left w:val="nil"/>
              <w:bottom w:val="nil"/>
              <w:right w:val="nil"/>
            </w:tcBorders>
            <w:shd w:val="clear" w:color="auto" w:fill="auto"/>
            <w:vAlign w:val="center"/>
            <w:hideMark/>
          </w:tcPr>
          <w:p w14:paraId="281AFB9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-2 512 200,00</w:t>
            </w:r>
          </w:p>
        </w:tc>
      </w:tr>
      <w:tr w:rsidR="005A5045" w:rsidRPr="00CB3D68" w14:paraId="75AB8B98" w14:textId="77777777" w:rsidTr="004B2260">
        <w:trPr>
          <w:trHeight w:val="630"/>
        </w:trPr>
        <w:tc>
          <w:tcPr>
            <w:tcW w:w="4950" w:type="dxa"/>
            <w:tcBorders>
              <w:top w:val="nil"/>
              <w:left w:val="nil"/>
              <w:bottom w:val="nil"/>
              <w:right w:val="nil"/>
            </w:tcBorders>
            <w:shd w:val="clear" w:color="auto" w:fill="auto"/>
            <w:vAlign w:val="center"/>
            <w:hideMark/>
          </w:tcPr>
          <w:p w14:paraId="059755F0"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2 02 30000 00 0000 150</w:t>
            </w:r>
          </w:p>
        </w:tc>
        <w:tc>
          <w:tcPr>
            <w:tcW w:w="5625" w:type="dxa"/>
            <w:tcBorders>
              <w:top w:val="nil"/>
              <w:left w:val="nil"/>
              <w:bottom w:val="nil"/>
              <w:right w:val="nil"/>
            </w:tcBorders>
            <w:shd w:val="clear" w:color="auto" w:fill="auto"/>
            <w:vAlign w:val="center"/>
            <w:hideMark/>
          </w:tcPr>
          <w:p w14:paraId="19C88DC4"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Субвенции бюджетам бюджетной системы Российской Федерации</w:t>
            </w:r>
          </w:p>
        </w:tc>
        <w:tc>
          <w:tcPr>
            <w:tcW w:w="3028" w:type="dxa"/>
            <w:tcBorders>
              <w:top w:val="nil"/>
              <w:left w:val="nil"/>
              <w:bottom w:val="nil"/>
              <w:right w:val="nil"/>
            </w:tcBorders>
            <w:shd w:val="clear" w:color="auto" w:fill="auto"/>
            <w:vAlign w:val="center"/>
            <w:hideMark/>
          </w:tcPr>
          <w:p w14:paraId="3DF346CF"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209 800,00</w:t>
            </w:r>
          </w:p>
        </w:tc>
        <w:tc>
          <w:tcPr>
            <w:tcW w:w="3253" w:type="dxa"/>
            <w:tcBorders>
              <w:top w:val="nil"/>
              <w:left w:val="nil"/>
              <w:bottom w:val="nil"/>
              <w:right w:val="nil"/>
            </w:tcBorders>
            <w:shd w:val="clear" w:color="auto" w:fill="auto"/>
            <w:vAlign w:val="center"/>
            <w:hideMark/>
          </w:tcPr>
          <w:p w14:paraId="38F04C4A"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242 420,00</w:t>
            </w:r>
          </w:p>
        </w:tc>
      </w:tr>
      <w:tr w:rsidR="005A5045" w:rsidRPr="00CB3D68" w14:paraId="2C917CE2" w14:textId="77777777" w:rsidTr="004B2260">
        <w:trPr>
          <w:trHeight w:val="945"/>
        </w:trPr>
        <w:tc>
          <w:tcPr>
            <w:tcW w:w="4950" w:type="dxa"/>
            <w:tcBorders>
              <w:top w:val="nil"/>
              <w:left w:val="nil"/>
              <w:bottom w:val="nil"/>
              <w:right w:val="nil"/>
            </w:tcBorders>
            <w:shd w:val="clear" w:color="auto" w:fill="auto"/>
            <w:vAlign w:val="center"/>
            <w:hideMark/>
          </w:tcPr>
          <w:p w14:paraId="511748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lastRenderedPageBreak/>
              <w:t>2 02 30024 14 0000 150</w:t>
            </w:r>
          </w:p>
        </w:tc>
        <w:tc>
          <w:tcPr>
            <w:tcW w:w="5625" w:type="dxa"/>
            <w:tcBorders>
              <w:top w:val="nil"/>
              <w:left w:val="nil"/>
              <w:bottom w:val="nil"/>
              <w:right w:val="nil"/>
            </w:tcBorders>
            <w:shd w:val="clear" w:color="auto" w:fill="auto"/>
            <w:vAlign w:val="center"/>
            <w:hideMark/>
          </w:tcPr>
          <w:p w14:paraId="05516AD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Субвенции бюджетам муниципальных округов на выполнение передаваемых полномочий субъектов Российской Федерации</w:t>
            </w:r>
          </w:p>
        </w:tc>
        <w:tc>
          <w:tcPr>
            <w:tcW w:w="3028" w:type="dxa"/>
            <w:tcBorders>
              <w:top w:val="nil"/>
              <w:left w:val="nil"/>
              <w:bottom w:val="nil"/>
              <w:right w:val="nil"/>
            </w:tcBorders>
            <w:shd w:val="clear" w:color="auto" w:fill="auto"/>
            <w:vAlign w:val="center"/>
            <w:hideMark/>
          </w:tcPr>
          <w:p w14:paraId="1F7CB00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c>
          <w:tcPr>
            <w:tcW w:w="3253" w:type="dxa"/>
            <w:tcBorders>
              <w:top w:val="nil"/>
              <w:left w:val="nil"/>
              <w:bottom w:val="nil"/>
              <w:right w:val="nil"/>
            </w:tcBorders>
            <w:shd w:val="clear" w:color="auto" w:fill="auto"/>
            <w:vAlign w:val="center"/>
            <w:hideMark/>
          </w:tcPr>
          <w:p w14:paraId="0D7A6C1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r>
      <w:tr w:rsidR="005A5045" w:rsidRPr="00CB3D68" w14:paraId="0FC64C6D" w14:textId="77777777" w:rsidTr="004B2260">
        <w:trPr>
          <w:trHeight w:val="1575"/>
        </w:trPr>
        <w:tc>
          <w:tcPr>
            <w:tcW w:w="4950" w:type="dxa"/>
            <w:tcBorders>
              <w:top w:val="nil"/>
              <w:left w:val="nil"/>
              <w:bottom w:val="nil"/>
              <w:right w:val="nil"/>
            </w:tcBorders>
            <w:shd w:val="clear" w:color="auto" w:fill="auto"/>
            <w:vAlign w:val="center"/>
            <w:hideMark/>
          </w:tcPr>
          <w:p w14:paraId="6470AB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2 02 35082 14 0000 150</w:t>
            </w:r>
          </w:p>
        </w:tc>
        <w:tc>
          <w:tcPr>
            <w:tcW w:w="5625" w:type="dxa"/>
            <w:tcBorders>
              <w:top w:val="nil"/>
              <w:left w:val="nil"/>
              <w:bottom w:val="nil"/>
              <w:right w:val="nil"/>
            </w:tcBorders>
            <w:shd w:val="clear" w:color="auto" w:fill="auto"/>
            <w:vAlign w:val="center"/>
            <w:hideMark/>
          </w:tcPr>
          <w:p w14:paraId="516AF0A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028" w:type="dxa"/>
            <w:tcBorders>
              <w:top w:val="nil"/>
              <w:left w:val="nil"/>
              <w:bottom w:val="nil"/>
              <w:right w:val="nil"/>
            </w:tcBorders>
            <w:shd w:val="clear" w:color="auto" w:fill="auto"/>
            <w:vAlign w:val="center"/>
            <w:hideMark/>
          </w:tcPr>
          <w:p w14:paraId="0E9EA5F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3253" w:type="dxa"/>
            <w:tcBorders>
              <w:top w:val="nil"/>
              <w:left w:val="nil"/>
              <w:bottom w:val="nil"/>
              <w:right w:val="nil"/>
            </w:tcBorders>
            <w:shd w:val="clear" w:color="auto" w:fill="auto"/>
            <w:vAlign w:val="center"/>
            <w:hideMark/>
          </w:tcPr>
          <w:p w14:paraId="775194C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4BA2F4C9" w14:textId="77777777" w:rsidTr="004B2260">
        <w:trPr>
          <w:trHeight w:val="315"/>
        </w:trPr>
        <w:tc>
          <w:tcPr>
            <w:tcW w:w="4950" w:type="dxa"/>
            <w:tcBorders>
              <w:top w:val="nil"/>
              <w:left w:val="nil"/>
              <w:bottom w:val="nil"/>
              <w:right w:val="nil"/>
            </w:tcBorders>
            <w:shd w:val="clear" w:color="auto" w:fill="auto"/>
            <w:vAlign w:val="bottom"/>
            <w:hideMark/>
          </w:tcPr>
          <w:p w14:paraId="456E9DE1"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ВСЕГО ДОХОДОВ</w:t>
            </w:r>
          </w:p>
        </w:tc>
        <w:tc>
          <w:tcPr>
            <w:tcW w:w="5625" w:type="dxa"/>
            <w:tcBorders>
              <w:top w:val="nil"/>
              <w:left w:val="nil"/>
              <w:bottom w:val="nil"/>
              <w:right w:val="nil"/>
            </w:tcBorders>
            <w:shd w:val="clear" w:color="auto" w:fill="auto"/>
            <w:vAlign w:val="bottom"/>
            <w:hideMark/>
          </w:tcPr>
          <w:p w14:paraId="3FABA7FD" w14:textId="77777777" w:rsidR="005A5045" w:rsidRPr="00CB3D68" w:rsidRDefault="005A5045" w:rsidP="004B2260">
            <w:pPr>
              <w:spacing w:line="241" w:lineRule="auto"/>
              <w:rPr>
                <w:rFonts w:eastAsia="Calibri"/>
                <w:b/>
                <w:bCs/>
                <w:color w:val="000000"/>
                <w:sz w:val="20"/>
                <w:szCs w:val="20"/>
                <w:lang w:eastAsia="en-US"/>
              </w:rPr>
            </w:pPr>
          </w:p>
        </w:tc>
        <w:tc>
          <w:tcPr>
            <w:tcW w:w="3028" w:type="dxa"/>
            <w:tcBorders>
              <w:top w:val="nil"/>
              <w:left w:val="nil"/>
              <w:bottom w:val="nil"/>
              <w:right w:val="nil"/>
            </w:tcBorders>
            <w:shd w:val="clear" w:color="auto" w:fill="auto"/>
            <w:vAlign w:val="bottom"/>
            <w:hideMark/>
          </w:tcPr>
          <w:p w14:paraId="37587A4A"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13 195 750,00</w:t>
            </w:r>
          </w:p>
        </w:tc>
        <w:tc>
          <w:tcPr>
            <w:tcW w:w="3253" w:type="dxa"/>
            <w:tcBorders>
              <w:top w:val="nil"/>
              <w:left w:val="nil"/>
              <w:bottom w:val="nil"/>
              <w:right w:val="nil"/>
            </w:tcBorders>
            <w:shd w:val="clear" w:color="auto" w:fill="auto"/>
            <w:vAlign w:val="bottom"/>
            <w:hideMark/>
          </w:tcPr>
          <w:p w14:paraId="58583981"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6 988 220,00</w:t>
            </w:r>
          </w:p>
        </w:tc>
      </w:tr>
    </w:tbl>
    <w:p w14:paraId="4595A493" w14:textId="77777777" w:rsidR="005A5045" w:rsidRPr="00CB3D68" w:rsidRDefault="005A5045" w:rsidP="005A5045">
      <w:pPr>
        <w:spacing w:line="360" w:lineRule="auto"/>
        <w:jc w:val="right"/>
        <w:rPr>
          <w:rFonts w:eastAsia="Calibri"/>
          <w:color w:val="000000"/>
          <w:sz w:val="20"/>
          <w:szCs w:val="20"/>
          <w:lang w:eastAsia="en-US"/>
        </w:rPr>
      </w:pPr>
    </w:p>
    <w:p w14:paraId="18D78847" w14:textId="77777777" w:rsidR="005A5045" w:rsidRPr="00CB3D68" w:rsidRDefault="005A5045" w:rsidP="005A5045">
      <w:pPr>
        <w:spacing w:line="113" w:lineRule="auto"/>
        <w:rPr>
          <w:rFonts w:ascii="Calibri" w:eastAsia="Calibri" w:hAnsi="Calibri"/>
          <w:sz w:val="20"/>
          <w:szCs w:val="20"/>
          <w:lang w:eastAsia="en-US"/>
        </w:rPr>
      </w:pPr>
    </w:p>
    <w:p w14:paraId="1F93BC59" w14:textId="77777777" w:rsidR="005A5045" w:rsidRPr="00CB3D68" w:rsidRDefault="005A5045" w:rsidP="005A5045">
      <w:pPr>
        <w:spacing w:line="113" w:lineRule="auto"/>
        <w:rPr>
          <w:rFonts w:ascii="Calibri" w:eastAsia="Calibri" w:hAnsi="Calibri"/>
          <w:sz w:val="20"/>
          <w:szCs w:val="20"/>
          <w:lang w:eastAsia="en-US"/>
        </w:rPr>
      </w:pPr>
    </w:p>
    <w:p w14:paraId="01AD70C9" w14:textId="77777777" w:rsidR="005A5045" w:rsidRPr="00CB3D68" w:rsidRDefault="005A5045" w:rsidP="005A5045">
      <w:pPr>
        <w:spacing w:line="113" w:lineRule="auto"/>
        <w:rPr>
          <w:sz w:val="20"/>
          <w:szCs w:val="20"/>
        </w:rPr>
      </w:pPr>
    </w:p>
    <w:p w14:paraId="75CC8950" w14:textId="77777777" w:rsidR="005A5045" w:rsidRPr="00CB3D68" w:rsidRDefault="005A5045" w:rsidP="005A5045">
      <w:pPr>
        <w:spacing w:line="113" w:lineRule="auto"/>
        <w:rPr>
          <w:sz w:val="20"/>
          <w:szCs w:val="20"/>
        </w:rPr>
      </w:pPr>
    </w:p>
    <w:p w14:paraId="42BCA80B" w14:textId="77777777" w:rsidR="005A5045" w:rsidRPr="00CB3D68" w:rsidRDefault="005A5045" w:rsidP="005A5045">
      <w:pPr>
        <w:spacing w:line="113" w:lineRule="auto"/>
        <w:rPr>
          <w:rFonts w:ascii="Calibri" w:eastAsia="Calibri" w:hAnsi="Calibri"/>
          <w:sz w:val="20"/>
          <w:szCs w:val="20"/>
          <w:lang w:eastAsia="en-US"/>
        </w:rPr>
      </w:pPr>
    </w:p>
    <w:p w14:paraId="5A8780A4" w14:textId="77777777" w:rsidR="005A5045" w:rsidRPr="00CB3D68" w:rsidRDefault="005A5045" w:rsidP="005A5045">
      <w:pPr>
        <w:jc w:val="both"/>
        <w:rPr>
          <w:sz w:val="20"/>
          <w:szCs w:val="20"/>
        </w:rPr>
      </w:pPr>
    </w:p>
    <w:p w14:paraId="1B5EFAD5" w14:textId="77777777" w:rsidR="005A5045" w:rsidRPr="00CB3D68" w:rsidRDefault="005A5045" w:rsidP="005A5045">
      <w:pPr>
        <w:jc w:val="both"/>
        <w:rPr>
          <w:sz w:val="20"/>
          <w:szCs w:val="20"/>
        </w:rPr>
      </w:pPr>
    </w:p>
    <w:p w14:paraId="25C97C65" w14:textId="77777777" w:rsidR="005A5045" w:rsidRPr="00CB3D68" w:rsidRDefault="005A5045" w:rsidP="005A5045">
      <w:pPr>
        <w:jc w:val="both"/>
        <w:rPr>
          <w:sz w:val="20"/>
          <w:szCs w:val="20"/>
        </w:rPr>
      </w:pPr>
      <w:r w:rsidRPr="00CB3D68">
        <w:rPr>
          <w:sz w:val="20"/>
          <w:szCs w:val="20"/>
        </w:rPr>
        <w:t>1.8. Дополнить приложением 3.1 следующего содержания:</w:t>
      </w:r>
    </w:p>
    <w:p w14:paraId="3DB5FF51" w14:textId="77777777" w:rsidR="005A5045" w:rsidRPr="00CB3D68" w:rsidRDefault="005A5045" w:rsidP="005A5045">
      <w:pPr>
        <w:jc w:val="both"/>
        <w:rPr>
          <w:sz w:val="20"/>
          <w:szCs w:val="20"/>
        </w:rPr>
      </w:pPr>
    </w:p>
    <w:p w14:paraId="0A108AFD" w14:textId="77777777" w:rsidR="005A5045" w:rsidRPr="00CB3D68" w:rsidRDefault="005A5045" w:rsidP="005A5045">
      <w:pPr>
        <w:spacing w:after="200" w:line="241" w:lineRule="auto"/>
        <w:ind w:left="4819" w:firstLineChars="100" w:firstLine="200"/>
        <w:jc w:val="right"/>
        <w:rPr>
          <w:rFonts w:eastAsia="Calibri"/>
          <w:i/>
          <w:iCs/>
          <w:color w:val="000000"/>
          <w:sz w:val="20"/>
          <w:szCs w:val="20"/>
          <w:lang w:eastAsia="en-US"/>
        </w:rPr>
      </w:pPr>
      <w:r w:rsidRPr="00CB3D68">
        <w:rPr>
          <w:rFonts w:eastAsia="Calibri"/>
          <w:i/>
          <w:iCs/>
          <w:color w:val="000000"/>
          <w:sz w:val="20"/>
          <w:szCs w:val="20"/>
          <w:lang w:eastAsia="en-US"/>
        </w:rPr>
        <w:t>Приложение 3.1</w:t>
      </w:r>
      <w:r w:rsidRPr="00CB3D68">
        <w:rPr>
          <w:rFonts w:eastAsia="Calibri"/>
          <w:i/>
          <w:iCs/>
          <w:color w:val="000000"/>
          <w:sz w:val="20"/>
          <w:szCs w:val="20"/>
          <w:lang w:eastAsia="en-US"/>
        </w:rPr>
        <w:br/>
        <w:t xml:space="preserve">к решению Собрания депутатов </w:t>
      </w:r>
      <w:r w:rsidRPr="00CB3D68">
        <w:rPr>
          <w:rFonts w:eastAsia="Calibri"/>
          <w:i/>
          <w:iCs/>
          <w:color w:val="000000"/>
          <w:sz w:val="20"/>
          <w:szCs w:val="20"/>
          <w:lang w:eastAsia="en-US"/>
        </w:rPr>
        <w:br/>
        <w:t xml:space="preserve">Аликовского муниципального округа Чувашской Республики </w:t>
      </w:r>
      <w:r w:rsidRPr="00CB3D68">
        <w:rPr>
          <w:rFonts w:eastAsia="Calibri"/>
          <w:i/>
          <w:iCs/>
          <w:color w:val="000000"/>
          <w:sz w:val="20"/>
          <w:szCs w:val="20"/>
          <w:lang w:eastAsia="en-US"/>
        </w:rPr>
        <w:br/>
        <w:t>"О бюджете  муниципального округа за 2023 год и плановый период 2024 и 2025 годов"</w:t>
      </w:r>
    </w:p>
    <w:p w14:paraId="37B0C71B" w14:textId="77777777" w:rsidR="005A5045" w:rsidRPr="00CB3D68" w:rsidRDefault="005A5045" w:rsidP="005A5045">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ИЗМЕНЕНИЕ</w:t>
      </w:r>
      <w:r w:rsidRPr="00CB3D68">
        <w:rPr>
          <w:rFonts w:eastAsia="Calibri"/>
          <w:b/>
          <w:bCs/>
          <w:color w:val="000000"/>
          <w:sz w:val="20"/>
          <w:szCs w:val="20"/>
          <w:lang w:eastAsia="en-US"/>
        </w:rPr>
        <w:br/>
        <w:t>распределения бюджетных ассигнований по разделам, подразделам, целевым статьям (муниципальным программам Аликовского муниципального округа и непрограммным направлениям деятельности) и группам (группам и подгруппам) видов расходов классификации расходов бюджета  Аликовского муниципального округа Чувашской Республики на 2023 год, предусмотренного приложением 3 к решению Собрания депутатов Аликовского муниципального округа "О бюджете  Аликовского муниципального округа Чувашской Республики на 2023 год и на плановый период 2024 и 2025 годов"</w:t>
      </w:r>
    </w:p>
    <w:p w14:paraId="13D31D52" w14:textId="77777777" w:rsidR="005A5045" w:rsidRPr="00CB3D68" w:rsidRDefault="005A5045" w:rsidP="005A5045">
      <w:pPr>
        <w:spacing w:line="360" w:lineRule="auto"/>
        <w:jc w:val="right"/>
        <w:rPr>
          <w:rFonts w:eastAsia="Calibri"/>
          <w:color w:val="000000"/>
          <w:sz w:val="20"/>
          <w:szCs w:val="20"/>
          <w:lang w:eastAsia="en-US"/>
        </w:rPr>
      </w:pPr>
      <w:r w:rsidRPr="00CB3D68">
        <w:rPr>
          <w:rFonts w:eastAsia="Calibri"/>
          <w:color w:val="000000"/>
          <w:sz w:val="20"/>
          <w:szCs w:val="20"/>
          <w:lang w:eastAsia="en-US"/>
        </w:rPr>
        <w:t>(рублей)</w:t>
      </w:r>
    </w:p>
    <w:p w14:paraId="25188358" w14:textId="77777777" w:rsidR="005A5045" w:rsidRPr="00CB3D68" w:rsidRDefault="005A5045" w:rsidP="005A5045">
      <w:pPr>
        <w:spacing w:line="360" w:lineRule="auto"/>
        <w:jc w:val="right"/>
        <w:rPr>
          <w:rFonts w:eastAsia="Calibri"/>
          <w:color w:val="000000"/>
          <w:sz w:val="20"/>
          <w:szCs w:val="20"/>
          <w:lang w:eastAsia="en-US"/>
        </w:rPr>
      </w:pPr>
    </w:p>
    <w:tbl>
      <w:tblPr>
        <w:tblW w:w="10063" w:type="dxa"/>
        <w:tblInd w:w="-283" w:type="dxa"/>
        <w:tblLayout w:type="fixed"/>
        <w:tblLook w:val="04A0" w:firstRow="1" w:lastRow="0" w:firstColumn="1" w:lastColumn="0" w:noHBand="0" w:noVBand="1"/>
      </w:tblPr>
      <w:tblGrid>
        <w:gridCol w:w="3571"/>
        <w:gridCol w:w="708"/>
        <w:gridCol w:w="708"/>
        <w:gridCol w:w="1593"/>
        <w:gridCol w:w="708"/>
        <w:gridCol w:w="2775"/>
      </w:tblGrid>
      <w:tr w:rsidR="005A5045" w:rsidRPr="00CB3D68" w14:paraId="0CFED4FD" w14:textId="77777777" w:rsidTr="004B2260">
        <w:trPr>
          <w:cantSplit/>
          <w:trHeight w:val="1845"/>
        </w:trPr>
        <w:tc>
          <w:tcPr>
            <w:tcW w:w="3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95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Наименование</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380A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Раздел</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1F8C30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Подраздел</w:t>
            </w:r>
          </w:p>
        </w:tc>
        <w:tc>
          <w:tcPr>
            <w:tcW w:w="15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0F5E78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Целевая статья (муниципальные программы и непрограммные направления деятельности)</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64E00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Группа вида расходов</w:t>
            </w:r>
          </w:p>
        </w:tc>
        <w:tc>
          <w:tcPr>
            <w:tcW w:w="2775" w:type="dxa"/>
            <w:tcBorders>
              <w:top w:val="single" w:sz="4" w:space="0" w:color="auto"/>
              <w:left w:val="nil"/>
              <w:bottom w:val="single" w:sz="4" w:space="0" w:color="auto"/>
              <w:right w:val="single" w:sz="4" w:space="0" w:color="auto"/>
            </w:tcBorders>
            <w:shd w:val="clear" w:color="auto" w:fill="auto"/>
            <w:vAlign w:val="center"/>
            <w:hideMark/>
          </w:tcPr>
          <w:p w14:paraId="697A1E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Сумма</w:t>
            </w:r>
            <w:r w:rsidRPr="00CB3D68">
              <w:rPr>
                <w:rFonts w:eastAsia="Calibri"/>
                <w:color w:val="000000"/>
                <w:sz w:val="20"/>
                <w:szCs w:val="20"/>
                <w:lang w:eastAsia="en-US"/>
              </w:rPr>
              <w:br/>
              <w:t>увеличение(+)/уменьшение(-)</w:t>
            </w:r>
          </w:p>
        </w:tc>
      </w:tr>
    </w:tbl>
    <w:p w14:paraId="273D9314" w14:textId="77777777" w:rsidR="005A5045" w:rsidRPr="00CB3D68" w:rsidRDefault="005A5045" w:rsidP="005A5045">
      <w:pPr>
        <w:spacing w:after="200" w:line="276" w:lineRule="auto"/>
        <w:rPr>
          <w:rFonts w:ascii="Calibri" w:eastAsia="Calibri" w:hAnsi="Calibri"/>
          <w:sz w:val="20"/>
          <w:szCs w:val="20"/>
          <w:lang w:eastAsia="en-US"/>
        </w:rPr>
      </w:pPr>
    </w:p>
    <w:tbl>
      <w:tblPr>
        <w:tblW w:w="10063" w:type="dxa"/>
        <w:tblInd w:w="-283" w:type="dxa"/>
        <w:tblLayout w:type="fixed"/>
        <w:tblLook w:val="04A0" w:firstRow="1" w:lastRow="0" w:firstColumn="1" w:lastColumn="0" w:noHBand="0" w:noVBand="1"/>
      </w:tblPr>
      <w:tblGrid>
        <w:gridCol w:w="3571"/>
        <w:gridCol w:w="708"/>
        <w:gridCol w:w="708"/>
        <w:gridCol w:w="1593"/>
        <w:gridCol w:w="708"/>
        <w:gridCol w:w="2775"/>
      </w:tblGrid>
      <w:tr w:rsidR="005A5045" w:rsidRPr="00CB3D68" w14:paraId="1BD61A26" w14:textId="77777777" w:rsidTr="004B2260">
        <w:trPr>
          <w:cantSplit/>
          <w:trHeight w:val="315"/>
          <w:tblHeader/>
        </w:trPr>
        <w:tc>
          <w:tcPr>
            <w:tcW w:w="3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01D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6B259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1FE3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297344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6150D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5</w:t>
            </w:r>
          </w:p>
        </w:tc>
        <w:tc>
          <w:tcPr>
            <w:tcW w:w="2775" w:type="dxa"/>
            <w:tcBorders>
              <w:top w:val="single" w:sz="4" w:space="0" w:color="auto"/>
              <w:left w:val="nil"/>
              <w:bottom w:val="single" w:sz="4" w:space="0" w:color="auto"/>
              <w:right w:val="single" w:sz="4" w:space="0" w:color="auto"/>
            </w:tcBorders>
            <w:shd w:val="clear" w:color="auto" w:fill="auto"/>
            <w:vAlign w:val="center"/>
            <w:hideMark/>
          </w:tcPr>
          <w:p w14:paraId="30BB48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w:t>
            </w:r>
          </w:p>
        </w:tc>
      </w:tr>
      <w:tr w:rsidR="005A5045" w:rsidRPr="00CB3D68" w14:paraId="21578612" w14:textId="77777777" w:rsidTr="004B2260">
        <w:trPr>
          <w:cantSplit/>
          <w:trHeight w:val="315"/>
        </w:trPr>
        <w:tc>
          <w:tcPr>
            <w:tcW w:w="3571" w:type="dxa"/>
            <w:tcBorders>
              <w:top w:val="nil"/>
              <w:left w:val="nil"/>
              <w:bottom w:val="nil"/>
              <w:right w:val="nil"/>
            </w:tcBorders>
            <w:shd w:val="clear" w:color="auto" w:fill="auto"/>
            <w:vAlign w:val="center"/>
            <w:hideMark/>
          </w:tcPr>
          <w:p w14:paraId="7FB5DF25"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Всего:</w:t>
            </w:r>
          </w:p>
        </w:tc>
        <w:tc>
          <w:tcPr>
            <w:tcW w:w="708" w:type="dxa"/>
            <w:tcBorders>
              <w:top w:val="nil"/>
              <w:left w:val="nil"/>
              <w:bottom w:val="nil"/>
              <w:right w:val="nil"/>
            </w:tcBorders>
            <w:shd w:val="clear" w:color="auto" w:fill="auto"/>
            <w:vAlign w:val="center"/>
            <w:hideMark/>
          </w:tcPr>
          <w:p w14:paraId="7F3E893F" w14:textId="77777777" w:rsidR="005A5045" w:rsidRPr="00CB3D68" w:rsidRDefault="005A5045" w:rsidP="004B2260">
            <w:pPr>
              <w:spacing w:line="241" w:lineRule="auto"/>
              <w:jc w:val="center"/>
              <w:rPr>
                <w:rFonts w:eastAsia="Calibri"/>
                <w:b/>
                <w:bCs/>
                <w:color w:val="000000"/>
                <w:sz w:val="20"/>
                <w:szCs w:val="20"/>
                <w:lang w:eastAsia="en-US"/>
              </w:rPr>
            </w:pPr>
          </w:p>
        </w:tc>
        <w:tc>
          <w:tcPr>
            <w:tcW w:w="708" w:type="dxa"/>
            <w:tcBorders>
              <w:top w:val="nil"/>
              <w:left w:val="nil"/>
              <w:bottom w:val="nil"/>
              <w:right w:val="nil"/>
            </w:tcBorders>
            <w:shd w:val="clear" w:color="auto" w:fill="auto"/>
            <w:vAlign w:val="center"/>
            <w:hideMark/>
          </w:tcPr>
          <w:p w14:paraId="1D242B01" w14:textId="77777777" w:rsidR="005A5045" w:rsidRPr="00CB3D68" w:rsidRDefault="005A5045" w:rsidP="004B2260">
            <w:pPr>
              <w:spacing w:line="241" w:lineRule="auto"/>
              <w:jc w:val="center"/>
              <w:rPr>
                <w:rFonts w:eastAsia="Calibri"/>
                <w:b/>
                <w:bCs/>
                <w:color w:val="000000"/>
                <w:sz w:val="20"/>
                <w:szCs w:val="20"/>
                <w:lang w:eastAsia="en-US"/>
              </w:rPr>
            </w:pPr>
          </w:p>
        </w:tc>
        <w:tc>
          <w:tcPr>
            <w:tcW w:w="1593" w:type="dxa"/>
            <w:tcBorders>
              <w:top w:val="nil"/>
              <w:left w:val="nil"/>
              <w:bottom w:val="nil"/>
              <w:right w:val="nil"/>
            </w:tcBorders>
            <w:shd w:val="clear" w:color="auto" w:fill="auto"/>
            <w:vAlign w:val="center"/>
            <w:hideMark/>
          </w:tcPr>
          <w:p w14:paraId="0F92753F" w14:textId="77777777" w:rsidR="005A5045" w:rsidRPr="00CB3D68" w:rsidRDefault="005A5045" w:rsidP="004B2260">
            <w:pPr>
              <w:spacing w:line="241" w:lineRule="auto"/>
              <w:jc w:val="center"/>
              <w:rPr>
                <w:rFonts w:eastAsia="Calibri"/>
                <w:b/>
                <w:bCs/>
                <w:color w:val="000000"/>
                <w:sz w:val="20"/>
                <w:szCs w:val="20"/>
                <w:lang w:eastAsia="en-US"/>
              </w:rPr>
            </w:pPr>
          </w:p>
        </w:tc>
        <w:tc>
          <w:tcPr>
            <w:tcW w:w="708" w:type="dxa"/>
            <w:tcBorders>
              <w:top w:val="nil"/>
              <w:left w:val="nil"/>
              <w:bottom w:val="nil"/>
              <w:right w:val="nil"/>
            </w:tcBorders>
            <w:shd w:val="clear" w:color="auto" w:fill="auto"/>
            <w:vAlign w:val="center"/>
            <w:hideMark/>
          </w:tcPr>
          <w:p w14:paraId="00A8A7FD" w14:textId="77777777" w:rsidR="005A5045" w:rsidRPr="00CB3D68" w:rsidRDefault="005A5045" w:rsidP="004B2260">
            <w:pPr>
              <w:spacing w:line="241" w:lineRule="auto"/>
              <w:jc w:val="center"/>
              <w:rPr>
                <w:rFonts w:eastAsia="Calibri"/>
                <w:b/>
                <w:bCs/>
                <w:color w:val="000000"/>
                <w:sz w:val="20"/>
                <w:szCs w:val="20"/>
                <w:lang w:eastAsia="en-US"/>
              </w:rPr>
            </w:pPr>
          </w:p>
        </w:tc>
        <w:tc>
          <w:tcPr>
            <w:tcW w:w="2775" w:type="dxa"/>
            <w:tcBorders>
              <w:top w:val="nil"/>
              <w:left w:val="nil"/>
              <w:bottom w:val="nil"/>
              <w:right w:val="nil"/>
            </w:tcBorders>
            <w:shd w:val="clear" w:color="auto" w:fill="auto"/>
            <w:vAlign w:val="center"/>
            <w:hideMark/>
          </w:tcPr>
          <w:p w14:paraId="61414DEE"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80 005 570,75</w:t>
            </w:r>
          </w:p>
        </w:tc>
      </w:tr>
      <w:tr w:rsidR="005A5045" w:rsidRPr="00CB3D68" w14:paraId="23A8825E" w14:textId="77777777" w:rsidTr="004B2260">
        <w:trPr>
          <w:cantSplit/>
          <w:trHeight w:val="315"/>
        </w:trPr>
        <w:tc>
          <w:tcPr>
            <w:tcW w:w="3571" w:type="dxa"/>
            <w:tcBorders>
              <w:top w:val="nil"/>
              <w:left w:val="nil"/>
              <w:bottom w:val="nil"/>
              <w:right w:val="nil"/>
            </w:tcBorders>
            <w:shd w:val="clear" w:color="auto" w:fill="auto"/>
            <w:vAlign w:val="center"/>
            <w:hideMark/>
          </w:tcPr>
          <w:p w14:paraId="35BF20FA"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ОБЩЕГОСУДАРСТВЕННЫЕ ВОПРОСЫ</w:t>
            </w:r>
          </w:p>
        </w:tc>
        <w:tc>
          <w:tcPr>
            <w:tcW w:w="708" w:type="dxa"/>
            <w:tcBorders>
              <w:top w:val="nil"/>
              <w:left w:val="nil"/>
              <w:bottom w:val="nil"/>
              <w:right w:val="nil"/>
            </w:tcBorders>
            <w:shd w:val="clear" w:color="auto" w:fill="auto"/>
            <w:vAlign w:val="center"/>
            <w:hideMark/>
          </w:tcPr>
          <w:p w14:paraId="0060F8C1"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01</w:t>
            </w:r>
          </w:p>
        </w:tc>
        <w:tc>
          <w:tcPr>
            <w:tcW w:w="708" w:type="dxa"/>
            <w:tcBorders>
              <w:top w:val="nil"/>
              <w:left w:val="nil"/>
              <w:bottom w:val="nil"/>
              <w:right w:val="nil"/>
            </w:tcBorders>
            <w:shd w:val="clear" w:color="auto" w:fill="auto"/>
            <w:vAlign w:val="center"/>
            <w:hideMark/>
          </w:tcPr>
          <w:p w14:paraId="2333C71A" w14:textId="77777777" w:rsidR="005A5045" w:rsidRPr="00CB3D68" w:rsidRDefault="005A5045" w:rsidP="004B2260">
            <w:pPr>
              <w:spacing w:line="241" w:lineRule="auto"/>
              <w:jc w:val="center"/>
              <w:rPr>
                <w:rFonts w:eastAsia="Calibri"/>
                <w:b/>
                <w:bCs/>
                <w:color w:val="000000"/>
                <w:sz w:val="20"/>
                <w:szCs w:val="20"/>
                <w:lang w:eastAsia="en-US"/>
              </w:rPr>
            </w:pPr>
          </w:p>
        </w:tc>
        <w:tc>
          <w:tcPr>
            <w:tcW w:w="1593" w:type="dxa"/>
            <w:tcBorders>
              <w:top w:val="nil"/>
              <w:left w:val="nil"/>
              <w:bottom w:val="nil"/>
              <w:right w:val="nil"/>
            </w:tcBorders>
            <w:shd w:val="clear" w:color="auto" w:fill="auto"/>
            <w:vAlign w:val="center"/>
            <w:hideMark/>
          </w:tcPr>
          <w:p w14:paraId="1469F2C3" w14:textId="77777777" w:rsidR="005A5045" w:rsidRPr="00CB3D68" w:rsidRDefault="005A5045" w:rsidP="004B2260">
            <w:pPr>
              <w:spacing w:line="241" w:lineRule="auto"/>
              <w:jc w:val="center"/>
              <w:rPr>
                <w:rFonts w:eastAsia="Calibri"/>
                <w:b/>
                <w:bCs/>
                <w:color w:val="000000"/>
                <w:sz w:val="20"/>
                <w:szCs w:val="20"/>
                <w:lang w:eastAsia="en-US"/>
              </w:rPr>
            </w:pPr>
          </w:p>
        </w:tc>
        <w:tc>
          <w:tcPr>
            <w:tcW w:w="708" w:type="dxa"/>
            <w:tcBorders>
              <w:top w:val="nil"/>
              <w:left w:val="nil"/>
              <w:bottom w:val="nil"/>
              <w:right w:val="nil"/>
            </w:tcBorders>
            <w:shd w:val="clear" w:color="auto" w:fill="auto"/>
            <w:vAlign w:val="center"/>
            <w:hideMark/>
          </w:tcPr>
          <w:p w14:paraId="3F92DB30" w14:textId="77777777" w:rsidR="005A5045" w:rsidRPr="00CB3D68" w:rsidRDefault="005A5045" w:rsidP="004B2260">
            <w:pPr>
              <w:spacing w:line="241" w:lineRule="auto"/>
              <w:jc w:val="center"/>
              <w:rPr>
                <w:rFonts w:eastAsia="Calibri"/>
                <w:b/>
                <w:bCs/>
                <w:color w:val="000000"/>
                <w:sz w:val="20"/>
                <w:szCs w:val="20"/>
                <w:lang w:eastAsia="en-US"/>
              </w:rPr>
            </w:pPr>
          </w:p>
        </w:tc>
        <w:tc>
          <w:tcPr>
            <w:tcW w:w="2775" w:type="dxa"/>
            <w:tcBorders>
              <w:top w:val="nil"/>
              <w:left w:val="nil"/>
              <w:bottom w:val="nil"/>
              <w:right w:val="nil"/>
            </w:tcBorders>
            <w:shd w:val="clear" w:color="auto" w:fill="auto"/>
            <w:vAlign w:val="center"/>
            <w:hideMark/>
          </w:tcPr>
          <w:p w14:paraId="7FEF8AB0"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-1 308 858,58</w:t>
            </w:r>
          </w:p>
        </w:tc>
      </w:tr>
      <w:tr w:rsidR="005A5045" w:rsidRPr="00CB3D68" w14:paraId="74447D6F" w14:textId="77777777" w:rsidTr="004B2260">
        <w:trPr>
          <w:cantSplit/>
          <w:trHeight w:val="1575"/>
        </w:trPr>
        <w:tc>
          <w:tcPr>
            <w:tcW w:w="3571" w:type="dxa"/>
            <w:tcBorders>
              <w:top w:val="nil"/>
              <w:left w:val="nil"/>
              <w:bottom w:val="nil"/>
              <w:right w:val="nil"/>
            </w:tcBorders>
            <w:shd w:val="clear" w:color="auto" w:fill="auto"/>
            <w:vAlign w:val="center"/>
            <w:hideMark/>
          </w:tcPr>
          <w:p w14:paraId="129E108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nil"/>
              <w:right w:val="nil"/>
            </w:tcBorders>
            <w:shd w:val="clear" w:color="auto" w:fill="auto"/>
            <w:vAlign w:val="center"/>
            <w:hideMark/>
          </w:tcPr>
          <w:p w14:paraId="54EC4C8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0841AA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5A3E309A"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1EDB57CB"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FC3C40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-1 149 136,00</w:t>
            </w:r>
          </w:p>
        </w:tc>
      </w:tr>
      <w:tr w:rsidR="005A5045" w:rsidRPr="00CB3D68" w14:paraId="616E103D" w14:textId="77777777" w:rsidTr="004B2260">
        <w:trPr>
          <w:cantSplit/>
          <w:trHeight w:val="630"/>
        </w:trPr>
        <w:tc>
          <w:tcPr>
            <w:tcW w:w="3571" w:type="dxa"/>
            <w:tcBorders>
              <w:top w:val="nil"/>
              <w:left w:val="nil"/>
              <w:bottom w:val="nil"/>
              <w:right w:val="nil"/>
            </w:tcBorders>
            <w:shd w:val="clear" w:color="auto" w:fill="auto"/>
            <w:vAlign w:val="center"/>
            <w:hideMark/>
          </w:tcPr>
          <w:p w14:paraId="028D084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Муниципальная программа "Развитие потенциала муниципального управления"</w:t>
            </w:r>
          </w:p>
        </w:tc>
        <w:tc>
          <w:tcPr>
            <w:tcW w:w="708" w:type="dxa"/>
            <w:tcBorders>
              <w:top w:val="nil"/>
              <w:left w:val="nil"/>
              <w:bottom w:val="nil"/>
              <w:right w:val="nil"/>
            </w:tcBorders>
            <w:shd w:val="clear" w:color="auto" w:fill="auto"/>
            <w:vAlign w:val="center"/>
            <w:hideMark/>
          </w:tcPr>
          <w:p w14:paraId="778471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2EFA7B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5A638B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Ч500000000</w:t>
            </w:r>
          </w:p>
        </w:tc>
        <w:tc>
          <w:tcPr>
            <w:tcW w:w="708" w:type="dxa"/>
            <w:tcBorders>
              <w:top w:val="nil"/>
              <w:left w:val="nil"/>
              <w:bottom w:val="nil"/>
              <w:right w:val="nil"/>
            </w:tcBorders>
            <w:shd w:val="clear" w:color="auto" w:fill="auto"/>
            <w:vAlign w:val="center"/>
            <w:hideMark/>
          </w:tcPr>
          <w:p w14:paraId="37EF3437"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EB2EE5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-1 149 136,00</w:t>
            </w:r>
          </w:p>
        </w:tc>
      </w:tr>
      <w:tr w:rsidR="005A5045" w:rsidRPr="00CB3D68" w14:paraId="5FEE4031" w14:textId="77777777" w:rsidTr="004B2260">
        <w:trPr>
          <w:cantSplit/>
          <w:trHeight w:val="945"/>
        </w:trPr>
        <w:tc>
          <w:tcPr>
            <w:tcW w:w="3571" w:type="dxa"/>
            <w:tcBorders>
              <w:top w:val="nil"/>
              <w:left w:val="nil"/>
              <w:bottom w:val="nil"/>
              <w:right w:val="nil"/>
            </w:tcBorders>
            <w:shd w:val="clear" w:color="auto" w:fill="auto"/>
            <w:vAlign w:val="center"/>
            <w:hideMark/>
          </w:tcPr>
          <w:p w14:paraId="5671DA9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реализации государственной программы Чувашской Республики "Развитие потенциала государственного управления"</w:t>
            </w:r>
          </w:p>
        </w:tc>
        <w:tc>
          <w:tcPr>
            <w:tcW w:w="708" w:type="dxa"/>
            <w:tcBorders>
              <w:top w:val="nil"/>
              <w:left w:val="nil"/>
              <w:bottom w:val="nil"/>
              <w:right w:val="nil"/>
            </w:tcBorders>
            <w:shd w:val="clear" w:color="auto" w:fill="auto"/>
            <w:vAlign w:val="center"/>
            <w:hideMark/>
          </w:tcPr>
          <w:p w14:paraId="68DB91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4A7AC8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636AE3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Ч5Э0000000</w:t>
            </w:r>
          </w:p>
        </w:tc>
        <w:tc>
          <w:tcPr>
            <w:tcW w:w="708" w:type="dxa"/>
            <w:tcBorders>
              <w:top w:val="nil"/>
              <w:left w:val="nil"/>
              <w:bottom w:val="nil"/>
              <w:right w:val="nil"/>
            </w:tcBorders>
            <w:shd w:val="clear" w:color="auto" w:fill="auto"/>
            <w:vAlign w:val="center"/>
            <w:hideMark/>
          </w:tcPr>
          <w:p w14:paraId="16ACD2B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F1B934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-1 149 136,00</w:t>
            </w:r>
          </w:p>
        </w:tc>
      </w:tr>
      <w:tr w:rsidR="005A5045" w:rsidRPr="00CB3D68" w14:paraId="30366D16" w14:textId="77777777" w:rsidTr="004B2260">
        <w:trPr>
          <w:cantSplit/>
          <w:trHeight w:val="630"/>
        </w:trPr>
        <w:tc>
          <w:tcPr>
            <w:tcW w:w="3571" w:type="dxa"/>
            <w:tcBorders>
              <w:top w:val="nil"/>
              <w:left w:val="nil"/>
              <w:bottom w:val="nil"/>
              <w:right w:val="nil"/>
            </w:tcBorders>
            <w:shd w:val="clear" w:color="auto" w:fill="auto"/>
            <w:vAlign w:val="center"/>
            <w:hideMark/>
          </w:tcPr>
          <w:p w14:paraId="52218E9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"Общепрограммные расходы"</w:t>
            </w:r>
          </w:p>
        </w:tc>
        <w:tc>
          <w:tcPr>
            <w:tcW w:w="708" w:type="dxa"/>
            <w:tcBorders>
              <w:top w:val="nil"/>
              <w:left w:val="nil"/>
              <w:bottom w:val="nil"/>
              <w:right w:val="nil"/>
            </w:tcBorders>
            <w:shd w:val="clear" w:color="auto" w:fill="auto"/>
            <w:vAlign w:val="center"/>
            <w:hideMark/>
          </w:tcPr>
          <w:p w14:paraId="6C6700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468484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64D982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Ч5Э0100000</w:t>
            </w:r>
          </w:p>
        </w:tc>
        <w:tc>
          <w:tcPr>
            <w:tcW w:w="708" w:type="dxa"/>
            <w:tcBorders>
              <w:top w:val="nil"/>
              <w:left w:val="nil"/>
              <w:bottom w:val="nil"/>
              <w:right w:val="nil"/>
            </w:tcBorders>
            <w:shd w:val="clear" w:color="auto" w:fill="auto"/>
            <w:vAlign w:val="center"/>
            <w:hideMark/>
          </w:tcPr>
          <w:p w14:paraId="0762ADE5"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FB5E59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-1 149 136,00</w:t>
            </w:r>
          </w:p>
        </w:tc>
      </w:tr>
      <w:tr w:rsidR="005A5045" w:rsidRPr="00CB3D68" w14:paraId="7E5D9B89" w14:textId="77777777" w:rsidTr="004B2260">
        <w:trPr>
          <w:cantSplit/>
          <w:trHeight w:val="630"/>
        </w:trPr>
        <w:tc>
          <w:tcPr>
            <w:tcW w:w="3571" w:type="dxa"/>
            <w:tcBorders>
              <w:top w:val="nil"/>
              <w:left w:val="nil"/>
              <w:bottom w:val="nil"/>
              <w:right w:val="nil"/>
            </w:tcBorders>
            <w:shd w:val="clear" w:color="auto" w:fill="auto"/>
            <w:vAlign w:val="center"/>
            <w:hideMark/>
          </w:tcPr>
          <w:p w14:paraId="3303AF8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функций муниципальных органов</w:t>
            </w:r>
          </w:p>
        </w:tc>
        <w:tc>
          <w:tcPr>
            <w:tcW w:w="708" w:type="dxa"/>
            <w:tcBorders>
              <w:top w:val="nil"/>
              <w:left w:val="nil"/>
              <w:bottom w:val="nil"/>
              <w:right w:val="nil"/>
            </w:tcBorders>
            <w:shd w:val="clear" w:color="auto" w:fill="auto"/>
            <w:vAlign w:val="center"/>
            <w:hideMark/>
          </w:tcPr>
          <w:p w14:paraId="2F725D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517741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671574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08" w:type="dxa"/>
            <w:tcBorders>
              <w:top w:val="nil"/>
              <w:left w:val="nil"/>
              <w:bottom w:val="nil"/>
              <w:right w:val="nil"/>
            </w:tcBorders>
            <w:shd w:val="clear" w:color="auto" w:fill="auto"/>
            <w:vAlign w:val="center"/>
            <w:hideMark/>
          </w:tcPr>
          <w:p w14:paraId="3D1F2E5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040BB4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-1 149 136,00</w:t>
            </w:r>
          </w:p>
        </w:tc>
      </w:tr>
      <w:tr w:rsidR="005A5045" w:rsidRPr="00CB3D68" w14:paraId="0D365B84" w14:textId="77777777" w:rsidTr="004B2260">
        <w:trPr>
          <w:cantSplit/>
          <w:trHeight w:val="1890"/>
        </w:trPr>
        <w:tc>
          <w:tcPr>
            <w:tcW w:w="3571" w:type="dxa"/>
            <w:tcBorders>
              <w:top w:val="nil"/>
              <w:left w:val="nil"/>
              <w:bottom w:val="nil"/>
              <w:right w:val="nil"/>
            </w:tcBorders>
            <w:shd w:val="clear" w:color="auto" w:fill="auto"/>
            <w:vAlign w:val="center"/>
            <w:hideMark/>
          </w:tcPr>
          <w:p w14:paraId="6824C3A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nil"/>
              <w:right w:val="nil"/>
            </w:tcBorders>
            <w:shd w:val="clear" w:color="auto" w:fill="auto"/>
            <w:vAlign w:val="center"/>
            <w:hideMark/>
          </w:tcPr>
          <w:p w14:paraId="657241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6B4A53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1D708C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08" w:type="dxa"/>
            <w:tcBorders>
              <w:top w:val="nil"/>
              <w:left w:val="nil"/>
              <w:bottom w:val="nil"/>
              <w:right w:val="nil"/>
            </w:tcBorders>
            <w:shd w:val="clear" w:color="auto" w:fill="auto"/>
            <w:vAlign w:val="center"/>
            <w:hideMark/>
          </w:tcPr>
          <w:p w14:paraId="01B942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100</w:t>
            </w:r>
          </w:p>
        </w:tc>
        <w:tc>
          <w:tcPr>
            <w:tcW w:w="2775" w:type="dxa"/>
            <w:tcBorders>
              <w:top w:val="nil"/>
              <w:left w:val="nil"/>
              <w:bottom w:val="nil"/>
              <w:right w:val="nil"/>
            </w:tcBorders>
            <w:shd w:val="clear" w:color="auto" w:fill="auto"/>
            <w:vAlign w:val="center"/>
            <w:hideMark/>
          </w:tcPr>
          <w:p w14:paraId="3B281EE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-2 001 753,72</w:t>
            </w:r>
          </w:p>
        </w:tc>
      </w:tr>
      <w:tr w:rsidR="005A5045" w:rsidRPr="00CB3D68" w14:paraId="04A296C9" w14:textId="77777777" w:rsidTr="004B2260">
        <w:trPr>
          <w:cantSplit/>
          <w:trHeight w:val="630"/>
        </w:trPr>
        <w:tc>
          <w:tcPr>
            <w:tcW w:w="3571" w:type="dxa"/>
            <w:tcBorders>
              <w:top w:val="nil"/>
              <w:left w:val="nil"/>
              <w:bottom w:val="nil"/>
              <w:right w:val="nil"/>
            </w:tcBorders>
            <w:shd w:val="clear" w:color="auto" w:fill="auto"/>
            <w:vAlign w:val="center"/>
            <w:hideMark/>
          </w:tcPr>
          <w:p w14:paraId="7961880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государственных (муниципальных) органов</w:t>
            </w:r>
          </w:p>
        </w:tc>
        <w:tc>
          <w:tcPr>
            <w:tcW w:w="708" w:type="dxa"/>
            <w:tcBorders>
              <w:top w:val="nil"/>
              <w:left w:val="nil"/>
              <w:bottom w:val="nil"/>
              <w:right w:val="nil"/>
            </w:tcBorders>
            <w:shd w:val="clear" w:color="auto" w:fill="auto"/>
            <w:vAlign w:val="center"/>
            <w:hideMark/>
          </w:tcPr>
          <w:p w14:paraId="2DAC73C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4BE236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406099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08" w:type="dxa"/>
            <w:tcBorders>
              <w:top w:val="nil"/>
              <w:left w:val="nil"/>
              <w:bottom w:val="nil"/>
              <w:right w:val="nil"/>
            </w:tcBorders>
            <w:shd w:val="clear" w:color="auto" w:fill="auto"/>
            <w:vAlign w:val="center"/>
            <w:hideMark/>
          </w:tcPr>
          <w:p w14:paraId="54DA7C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2775" w:type="dxa"/>
            <w:tcBorders>
              <w:top w:val="nil"/>
              <w:left w:val="nil"/>
              <w:bottom w:val="nil"/>
              <w:right w:val="nil"/>
            </w:tcBorders>
            <w:shd w:val="clear" w:color="auto" w:fill="auto"/>
            <w:vAlign w:val="center"/>
            <w:hideMark/>
          </w:tcPr>
          <w:p w14:paraId="5CE6283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-2 001 753,72</w:t>
            </w:r>
          </w:p>
        </w:tc>
      </w:tr>
      <w:tr w:rsidR="005A5045" w:rsidRPr="00CB3D68" w14:paraId="1A43A1C1" w14:textId="77777777" w:rsidTr="004B2260">
        <w:trPr>
          <w:cantSplit/>
          <w:trHeight w:val="945"/>
        </w:trPr>
        <w:tc>
          <w:tcPr>
            <w:tcW w:w="3571" w:type="dxa"/>
            <w:tcBorders>
              <w:top w:val="nil"/>
              <w:left w:val="nil"/>
              <w:bottom w:val="nil"/>
              <w:right w:val="nil"/>
            </w:tcBorders>
            <w:shd w:val="clear" w:color="auto" w:fill="auto"/>
            <w:vAlign w:val="center"/>
            <w:hideMark/>
          </w:tcPr>
          <w:p w14:paraId="6C7F62B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6DFA6A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3AD007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59AD074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08" w:type="dxa"/>
            <w:tcBorders>
              <w:top w:val="nil"/>
              <w:left w:val="nil"/>
              <w:bottom w:val="nil"/>
              <w:right w:val="nil"/>
            </w:tcBorders>
            <w:shd w:val="clear" w:color="auto" w:fill="auto"/>
            <w:vAlign w:val="center"/>
            <w:hideMark/>
          </w:tcPr>
          <w:p w14:paraId="5DFDD7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6E4CFAE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399 877,00</w:t>
            </w:r>
          </w:p>
        </w:tc>
      </w:tr>
      <w:tr w:rsidR="005A5045" w:rsidRPr="00CB3D68" w14:paraId="7D6ABA98" w14:textId="77777777" w:rsidTr="004B2260">
        <w:trPr>
          <w:cantSplit/>
          <w:trHeight w:val="945"/>
        </w:trPr>
        <w:tc>
          <w:tcPr>
            <w:tcW w:w="3571" w:type="dxa"/>
            <w:tcBorders>
              <w:top w:val="nil"/>
              <w:left w:val="nil"/>
              <w:bottom w:val="nil"/>
              <w:right w:val="nil"/>
            </w:tcBorders>
            <w:shd w:val="clear" w:color="auto" w:fill="auto"/>
            <w:vAlign w:val="center"/>
            <w:hideMark/>
          </w:tcPr>
          <w:p w14:paraId="2FA1379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56DD6F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081D63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6A6E8B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08" w:type="dxa"/>
            <w:tcBorders>
              <w:top w:val="nil"/>
              <w:left w:val="nil"/>
              <w:bottom w:val="nil"/>
              <w:right w:val="nil"/>
            </w:tcBorders>
            <w:shd w:val="clear" w:color="auto" w:fill="auto"/>
            <w:vAlign w:val="center"/>
            <w:hideMark/>
          </w:tcPr>
          <w:p w14:paraId="2DEC43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5BF2671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399 877,00</w:t>
            </w:r>
          </w:p>
        </w:tc>
      </w:tr>
      <w:tr w:rsidR="005A5045" w:rsidRPr="00CB3D68" w14:paraId="68A554B0" w14:textId="77777777" w:rsidTr="004B2260">
        <w:trPr>
          <w:cantSplit/>
          <w:trHeight w:val="630"/>
        </w:trPr>
        <w:tc>
          <w:tcPr>
            <w:tcW w:w="3571" w:type="dxa"/>
            <w:tcBorders>
              <w:top w:val="nil"/>
              <w:left w:val="nil"/>
              <w:bottom w:val="nil"/>
              <w:right w:val="nil"/>
            </w:tcBorders>
            <w:shd w:val="clear" w:color="auto" w:fill="auto"/>
            <w:vAlign w:val="center"/>
            <w:hideMark/>
          </w:tcPr>
          <w:p w14:paraId="02854B1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и иные выплаты населению</w:t>
            </w:r>
          </w:p>
        </w:tc>
        <w:tc>
          <w:tcPr>
            <w:tcW w:w="708" w:type="dxa"/>
            <w:tcBorders>
              <w:top w:val="nil"/>
              <w:left w:val="nil"/>
              <w:bottom w:val="nil"/>
              <w:right w:val="nil"/>
            </w:tcBorders>
            <w:shd w:val="clear" w:color="auto" w:fill="auto"/>
            <w:vAlign w:val="center"/>
            <w:hideMark/>
          </w:tcPr>
          <w:p w14:paraId="4E9F4E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50977D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5EB89A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08" w:type="dxa"/>
            <w:tcBorders>
              <w:top w:val="nil"/>
              <w:left w:val="nil"/>
              <w:bottom w:val="nil"/>
              <w:right w:val="nil"/>
            </w:tcBorders>
            <w:shd w:val="clear" w:color="auto" w:fill="auto"/>
            <w:vAlign w:val="center"/>
            <w:hideMark/>
          </w:tcPr>
          <w:p w14:paraId="6B1E8C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300</w:t>
            </w:r>
          </w:p>
        </w:tc>
        <w:tc>
          <w:tcPr>
            <w:tcW w:w="2775" w:type="dxa"/>
            <w:tcBorders>
              <w:top w:val="nil"/>
              <w:left w:val="nil"/>
              <w:bottom w:val="nil"/>
              <w:right w:val="nil"/>
            </w:tcBorders>
            <w:shd w:val="clear" w:color="auto" w:fill="auto"/>
            <w:vAlign w:val="center"/>
            <w:hideMark/>
          </w:tcPr>
          <w:p w14:paraId="0E081F4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454 240,72</w:t>
            </w:r>
          </w:p>
        </w:tc>
      </w:tr>
      <w:tr w:rsidR="005A5045" w:rsidRPr="00CB3D68" w14:paraId="6AE4B8BF" w14:textId="77777777" w:rsidTr="004B2260">
        <w:trPr>
          <w:cantSplit/>
          <w:trHeight w:val="630"/>
        </w:trPr>
        <w:tc>
          <w:tcPr>
            <w:tcW w:w="3571" w:type="dxa"/>
            <w:tcBorders>
              <w:top w:val="nil"/>
              <w:left w:val="nil"/>
              <w:bottom w:val="nil"/>
              <w:right w:val="nil"/>
            </w:tcBorders>
            <w:shd w:val="clear" w:color="auto" w:fill="auto"/>
            <w:vAlign w:val="center"/>
            <w:hideMark/>
          </w:tcPr>
          <w:p w14:paraId="29AED8F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Социальные выплаты гражданам, кроме публичных нормативных социальных выплат</w:t>
            </w:r>
          </w:p>
        </w:tc>
        <w:tc>
          <w:tcPr>
            <w:tcW w:w="708" w:type="dxa"/>
            <w:tcBorders>
              <w:top w:val="nil"/>
              <w:left w:val="nil"/>
              <w:bottom w:val="nil"/>
              <w:right w:val="nil"/>
            </w:tcBorders>
            <w:shd w:val="clear" w:color="auto" w:fill="auto"/>
            <w:vAlign w:val="center"/>
            <w:hideMark/>
          </w:tcPr>
          <w:p w14:paraId="33C6BE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6A749F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171522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08" w:type="dxa"/>
            <w:tcBorders>
              <w:top w:val="nil"/>
              <w:left w:val="nil"/>
              <w:bottom w:val="nil"/>
              <w:right w:val="nil"/>
            </w:tcBorders>
            <w:shd w:val="clear" w:color="auto" w:fill="auto"/>
            <w:vAlign w:val="center"/>
            <w:hideMark/>
          </w:tcPr>
          <w:p w14:paraId="20C9B2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2775" w:type="dxa"/>
            <w:tcBorders>
              <w:top w:val="nil"/>
              <w:left w:val="nil"/>
              <w:bottom w:val="nil"/>
              <w:right w:val="nil"/>
            </w:tcBorders>
            <w:shd w:val="clear" w:color="auto" w:fill="auto"/>
            <w:vAlign w:val="center"/>
            <w:hideMark/>
          </w:tcPr>
          <w:p w14:paraId="74C2A94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454 240,72</w:t>
            </w:r>
          </w:p>
        </w:tc>
      </w:tr>
      <w:tr w:rsidR="005A5045" w:rsidRPr="00CB3D68" w14:paraId="5318D77B" w14:textId="77777777" w:rsidTr="004B2260">
        <w:trPr>
          <w:cantSplit/>
          <w:trHeight w:val="315"/>
        </w:trPr>
        <w:tc>
          <w:tcPr>
            <w:tcW w:w="3571" w:type="dxa"/>
            <w:tcBorders>
              <w:top w:val="nil"/>
              <w:left w:val="nil"/>
              <w:bottom w:val="nil"/>
              <w:right w:val="nil"/>
            </w:tcBorders>
            <w:shd w:val="clear" w:color="auto" w:fill="auto"/>
            <w:vAlign w:val="center"/>
            <w:hideMark/>
          </w:tcPr>
          <w:p w14:paraId="63905AD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бюджетные ассигнования</w:t>
            </w:r>
          </w:p>
        </w:tc>
        <w:tc>
          <w:tcPr>
            <w:tcW w:w="708" w:type="dxa"/>
            <w:tcBorders>
              <w:top w:val="nil"/>
              <w:left w:val="nil"/>
              <w:bottom w:val="nil"/>
              <w:right w:val="nil"/>
            </w:tcBorders>
            <w:shd w:val="clear" w:color="auto" w:fill="auto"/>
            <w:vAlign w:val="center"/>
            <w:hideMark/>
          </w:tcPr>
          <w:p w14:paraId="33F8DF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6D99F7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46B0A5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08" w:type="dxa"/>
            <w:tcBorders>
              <w:top w:val="nil"/>
              <w:left w:val="nil"/>
              <w:bottom w:val="nil"/>
              <w:right w:val="nil"/>
            </w:tcBorders>
            <w:shd w:val="clear" w:color="auto" w:fill="auto"/>
            <w:vAlign w:val="center"/>
            <w:hideMark/>
          </w:tcPr>
          <w:p w14:paraId="01CCF4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800</w:t>
            </w:r>
          </w:p>
        </w:tc>
        <w:tc>
          <w:tcPr>
            <w:tcW w:w="2775" w:type="dxa"/>
            <w:tcBorders>
              <w:top w:val="nil"/>
              <w:left w:val="nil"/>
              <w:bottom w:val="nil"/>
              <w:right w:val="nil"/>
            </w:tcBorders>
            <w:shd w:val="clear" w:color="auto" w:fill="auto"/>
            <w:vAlign w:val="center"/>
            <w:hideMark/>
          </w:tcPr>
          <w:p w14:paraId="2ECEEAF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723E0E1A" w14:textId="77777777" w:rsidTr="004B2260">
        <w:trPr>
          <w:cantSplit/>
          <w:trHeight w:val="315"/>
        </w:trPr>
        <w:tc>
          <w:tcPr>
            <w:tcW w:w="3571" w:type="dxa"/>
            <w:tcBorders>
              <w:top w:val="nil"/>
              <w:left w:val="nil"/>
              <w:bottom w:val="nil"/>
              <w:right w:val="nil"/>
            </w:tcBorders>
            <w:shd w:val="clear" w:color="auto" w:fill="auto"/>
            <w:vAlign w:val="center"/>
            <w:hideMark/>
          </w:tcPr>
          <w:p w14:paraId="7B0F5AA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Уплата налогов, сборов и иных платежей</w:t>
            </w:r>
          </w:p>
        </w:tc>
        <w:tc>
          <w:tcPr>
            <w:tcW w:w="708" w:type="dxa"/>
            <w:tcBorders>
              <w:top w:val="nil"/>
              <w:left w:val="nil"/>
              <w:bottom w:val="nil"/>
              <w:right w:val="nil"/>
            </w:tcBorders>
            <w:shd w:val="clear" w:color="auto" w:fill="auto"/>
            <w:vAlign w:val="center"/>
            <w:hideMark/>
          </w:tcPr>
          <w:p w14:paraId="1716AC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5BE8CF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0D7FE5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08" w:type="dxa"/>
            <w:tcBorders>
              <w:top w:val="nil"/>
              <w:left w:val="nil"/>
              <w:bottom w:val="nil"/>
              <w:right w:val="nil"/>
            </w:tcBorders>
            <w:shd w:val="clear" w:color="auto" w:fill="auto"/>
            <w:vAlign w:val="center"/>
            <w:hideMark/>
          </w:tcPr>
          <w:p w14:paraId="7E8C338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850</w:t>
            </w:r>
          </w:p>
        </w:tc>
        <w:tc>
          <w:tcPr>
            <w:tcW w:w="2775" w:type="dxa"/>
            <w:tcBorders>
              <w:top w:val="nil"/>
              <w:left w:val="nil"/>
              <w:bottom w:val="nil"/>
              <w:right w:val="nil"/>
            </w:tcBorders>
            <w:shd w:val="clear" w:color="auto" w:fill="auto"/>
            <w:vAlign w:val="center"/>
            <w:hideMark/>
          </w:tcPr>
          <w:p w14:paraId="63A2A91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026842F9" w14:textId="77777777" w:rsidTr="004B2260">
        <w:trPr>
          <w:cantSplit/>
          <w:trHeight w:val="315"/>
        </w:trPr>
        <w:tc>
          <w:tcPr>
            <w:tcW w:w="3571" w:type="dxa"/>
            <w:tcBorders>
              <w:top w:val="nil"/>
              <w:left w:val="nil"/>
              <w:bottom w:val="nil"/>
              <w:right w:val="nil"/>
            </w:tcBorders>
            <w:shd w:val="clear" w:color="auto" w:fill="auto"/>
            <w:vAlign w:val="center"/>
            <w:hideMark/>
          </w:tcPr>
          <w:p w14:paraId="51AFFC7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Резервные фонды</w:t>
            </w:r>
          </w:p>
        </w:tc>
        <w:tc>
          <w:tcPr>
            <w:tcW w:w="708" w:type="dxa"/>
            <w:tcBorders>
              <w:top w:val="nil"/>
              <w:left w:val="nil"/>
              <w:bottom w:val="nil"/>
              <w:right w:val="nil"/>
            </w:tcBorders>
            <w:shd w:val="clear" w:color="auto" w:fill="auto"/>
            <w:vAlign w:val="center"/>
            <w:hideMark/>
          </w:tcPr>
          <w:p w14:paraId="67757FB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21B0FC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1593" w:type="dxa"/>
            <w:tcBorders>
              <w:top w:val="nil"/>
              <w:left w:val="nil"/>
              <w:bottom w:val="nil"/>
              <w:right w:val="nil"/>
            </w:tcBorders>
            <w:shd w:val="clear" w:color="auto" w:fill="auto"/>
            <w:vAlign w:val="center"/>
            <w:hideMark/>
          </w:tcPr>
          <w:p w14:paraId="1DDD1BDB"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46826CB0"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490646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6F3797A3" w14:textId="77777777" w:rsidTr="004B2260">
        <w:trPr>
          <w:cantSplit/>
          <w:trHeight w:val="945"/>
        </w:trPr>
        <w:tc>
          <w:tcPr>
            <w:tcW w:w="3571" w:type="dxa"/>
            <w:tcBorders>
              <w:top w:val="nil"/>
              <w:left w:val="nil"/>
              <w:bottom w:val="nil"/>
              <w:right w:val="nil"/>
            </w:tcBorders>
            <w:shd w:val="clear" w:color="auto" w:fill="auto"/>
            <w:vAlign w:val="center"/>
            <w:hideMark/>
          </w:tcPr>
          <w:p w14:paraId="74DDFA7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"Управление общественными финансами и муниципальным долгом"</w:t>
            </w:r>
          </w:p>
        </w:tc>
        <w:tc>
          <w:tcPr>
            <w:tcW w:w="708" w:type="dxa"/>
            <w:tcBorders>
              <w:top w:val="nil"/>
              <w:left w:val="nil"/>
              <w:bottom w:val="nil"/>
              <w:right w:val="nil"/>
            </w:tcBorders>
            <w:shd w:val="clear" w:color="auto" w:fill="auto"/>
            <w:vAlign w:val="center"/>
            <w:hideMark/>
          </w:tcPr>
          <w:p w14:paraId="02DF51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4C4470A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1593" w:type="dxa"/>
            <w:tcBorders>
              <w:top w:val="nil"/>
              <w:left w:val="nil"/>
              <w:bottom w:val="nil"/>
              <w:right w:val="nil"/>
            </w:tcBorders>
            <w:shd w:val="clear" w:color="auto" w:fill="auto"/>
            <w:vAlign w:val="center"/>
            <w:hideMark/>
          </w:tcPr>
          <w:p w14:paraId="78A1D8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Ч400000000</w:t>
            </w:r>
          </w:p>
        </w:tc>
        <w:tc>
          <w:tcPr>
            <w:tcW w:w="708" w:type="dxa"/>
            <w:tcBorders>
              <w:top w:val="nil"/>
              <w:left w:val="nil"/>
              <w:bottom w:val="nil"/>
              <w:right w:val="nil"/>
            </w:tcBorders>
            <w:shd w:val="clear" w:color="auto" w:fill="auto"/>
            <w:vAlign w:val="center"/>
            <w:hideMark/>
          </w:tcPr>
          <w:p w14:paraId="73EC922B"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5B0805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657FBABA" w14:textId="77777777" w:rsidTr="004B2260">
        <w:trPr>
          <w:cantSplit/>
          <w:trHeight w:val="1890"/>
        </w:trPr>
        <w:tc>
          <w:tcPr>
            <w:tcW w:w="3571" w:type="dxa"/>
            <w:tcBorders>
              <w:top w:val="nil"/>
              <w:left w:val="nil"/>
              <w:bottom w:val="nil"/>
              <w:right w:val="nil"/>
            </w:tcBorders>
            <w:shd w:val="clear" w:color="auto" w:fill="auto"/>
            <w:vAlign w:val="center"/>
            <w:hideMark/>
          </w:tcPr>
          <w:p w14:paraId="42C13DD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8" w:type="dxa"/>
            <w:tcBorders>
              <w:top w:val="nil"/>
              <w:left w:val="nil"/>
              <w:bottom w:val="nil"/>
              <w:right w:val="nil"/>
            </w:tcBorders>
            <w:shd w:val="clear" w:color="auto" w:fill="auto"/>
            <w:vAlign w:val="center"/>
            <w:hideMark/>
          </w:tcPr>
          <w:p w14:paraId="0A6EB4E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541FD5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1593" w:type="dxa"/>
            <w:tcBorders>
              <w:top w:val="nil"/>
              <w:left w:val="nil"/>
              <w:bottom w:val="nil"/>
              <w:right w:val="nil"/>
            </w:tcBorders>
            <w:shd w:val="clear" w:color="auto" w:fill="auto"/>
            <w:vAlign w:val="center"/>
            <w:hideMark/>
          </w:tcPr>
          <w:p w14:paraId="643CE4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Ч410000000</w:t>
            </w:r>
          </w:p>
        </w:tc>
        <w:tc>
          <w:tcPr>
            <w:tcW w:w="708" w:type="dxa"/>
            <w:tcBorders>
              <w:top w:val="nil"/>
              <w:left w:val="nil"/>
              <w:bottom w:val="nil"/>
              <w:right w:val="nil"/>
            </w:tcBorders>
            <w:shd w:val="clear" w:color="auto" w:fill="auto"/>
            <w:vAlign w:val="center"/>
            <w:hideMark/>
          </w:tcPr>
          <w:p w14:paraId="0F257C6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C2368F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00EB6AF2" w14:textId="77777777" w:rsidTr="004B2260">
        <w:trPr>
          <w:cantSplit/>
          <w:trHeight w:val="1575"/>
        </w:trPr>
        <w:tc>
          <w:tcPr>
            <w:tcW w:w="3571" w:type="dxa"/>
            <w:tcBorders>
              <w:top w:val="nil"/>
              <w:left w:val="nil"/>
              <w:bottom w:val="nil"/>
              <w:right w:val="nil"/>
            </w:tcBorders>
            <w:shd w:val="clear" w:color="auto" w:fill="auto"/>
            <w:vAlign w:val="center"/>
            <w:hideMark/>
          </w:tcPr>
          <w:p w14:paraId="702B655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708" w:type="dxa"/>
            <w:tcBorders>
              <w:top w:val="nil"/>
              <w:left w:val="nil"/>
              <w:bottom w:val="nil"/>
              <w:right w:val="nil"/>
            </w:tcBorders>
            <w:shd w:val="clear" w:color="auto" w:fill="auto"/>
            <w:vAlign w:val="center"/>
            <w:hideMark/>
          </w:tcPr>
          <w:p w14:paraId="4BDB60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3A01657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1593" w:type="dxa"/>
            <w:tcBorders>
              <w:top w:val="nil"/>
              <w:left w:val="nil"/>
              <w:bottom w:val="nil"/>
              <w:right w:val="nil"/>
            </w:tcBorders>
            <w:shd w:val="clear" w:color="auto" w:fill="auto"/>
            <w:vAlign w:val="center"/>
            <w:hideMark/>
          </w:tcPr>
          <w:p w14:paraId="629F22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Ч410100000</w:t>
            </w:r>
          </w:p>
        </w:tc>
        <w:tc>
          <w:tcPr>
            <w:tcW w:w="708" w:type="dxa"/>
            <w:tcBorders>
              <w:top w:val="nil"/>
              <w:left w:val="nil"/>
              <w:bottom w:val="nil"/>
              <w:right w:val="nil"/>
            </w:tcBorders>
            <w:shd w:val="clear" w:color="auto" w:fill="auto"/>
            <w:vAlign w:val="center"/>
            <w:hideMark/>
          </w:tcPr>
          <w:p w14:paraId="0E07341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5664ED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7DE71EA2" w14:textId="77777777" w:rsidTr="004B2260">
        <w:trPr>
          <w:cantSplit/>
          <w:trHeight w:val="945"/>
        </w:trPr>
        <w:tc>
          <w:tcPr>
            <w:tcW w:w="3571" w:type="dxa"/>
            <w:tcBorders>
              <w:top w:val="nil"/>
              <w:left w:val="nil"/>
              <w:bottom w:val="nil"/>
              <w:right w:val="nil"/>
            </w:tcBorders>
            <w:shd w:val="clear" w:color="auto" w:fill="auto"/>
            <w:vAlign w:val="center"/>
            <w:hideMark/>
          </w:tcPr>
          <w:p w14:paraId="62727B6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Резервный фонд администрации муниципального образования Чувашской Республики</w:t>
            </w:r>
          </w:p>
        </w:tc>
        <w:tc>
          <w:tcPr>
            <w:tcW w:w="708" w:type="dxa"/>
            <w:tcBorders>
              <w:top w:val="nil"/>
              <w:left w:val="nil"/>
              <w:bottom w:val="nil"/>
              <w:right w:val="nil"/>
            </w:tcBorders>
            <w:shd w:val="clear" w:color="auto" w:fill="auto"/>
            <w:vAlign w:val="center"/>
            <w:hideMark/>
          </w:tcPr>
          <w:p w14:paraId="5CF55F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4C5DE6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1593" w:type="dxa"/>
            <w:tcBorders>
              <w:top w:val="nil"/>
              <w:left w:val="nil"/>
              <w:bottom w:val="nil"/>
              <w:right w:val="nil"/>
            </w:tcBorders>
            <w:shd w:val="clear" w:color="auto" w:fill="auto"/>
            <w:vAlign w:val="center"/>
            <w:hideMark/>
          </w:tcPr>
          <w:p w14:paraId="496FFC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Ч410173430</w:t>
            </w:r>
          </w:p>
        </w:tc>
        <w:tc>
          <w:tcPr>
            <w:tcW w:w="708" w:type="dxa"/>
            <w:tcBorders>
              <w:top w:val="nil"/>
              <w:left w:val="nil"/>
              <w:bottom w:val="nil"/>
              <w:right w:val="nil"/>
            </w:tcBorders>
            <w:shd w:val="clear" w:color="auto" w:fill="auto"/>
            <w:vAlign w:val="center"/>
            <w:hideMark/>
          </w:tcPr>
          <w:p w14:paraId="682CA592"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3D8C41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77C3A5A0" w14:textId="77777777" w:rsidTr="004B2260">
        <w:trPr>
          <w:cantSplit/>
          <w:trHeight w:val="315"/>
        </w:trPr>
        <w:tc>
          <w:tcPr>
            <w:tcW w:w="3571" w:type="dxa"/>
            <w:tcBorders>
              <w:top w:val="nil"/>
              <w:left w:val="nil"/>
              <w:bottom w:val="nil"/>
              <w:right w:val="nil"/>
            </w:tcBorders>
            <w:shd w:val="clear" w:color="auto" w:fill="auto"/>
            <w:vAlign w:val="center"/>
            <w:hideMark/>
          </w:tcPr>
          <w:p w14:paraId="268F383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бюджетные ассигнования</w:t>
            </w:r>
          </w:p>
        </w:tc>
        <w:tc>
          <w:tcPr>
            <w:tcW w:w="708" w:type="dxa"/>
            <w:tcBorders>
              <w:top w:val="nil"/>
              <w:left w:val="nil"/>
              <w:bottom w:val="nil"/>
              <w:right w:val="nil"/>
            </w:tcBorders>
            <w:shd w:val="clear" w:color="auto" w:fill="auto"/>
            <w:vAlign w:val="center"/>
            <w:hideMark/>
          </w:tcPr>
          <w:p w14:paraId="5F6C90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62EFE4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1593" w:type="dxa"/>
            <w:tcBorders>
              <w:top w:val="nil"/>
              <w:left w:val="nil"/>
              <w:bottom w:val="nil"/>
              <w:right w:val="nil"/>
            </w:tcBorders>
            <w:shd w:val="clear" w:color="auto" w:fill="auto"/>
            <w:vAlign w:val="center"/>
            <w:hideMark/>
          </w:tcPr>
          <w:p w14:paraId="2820BB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Ч410173430</w:t>
            </w:r>
          </w:p>
        </w:tc>
        <w:tc>
          <w:tcPr>
            <w:tcW w:w="708" w:type="dxa"/>
            <w:tcBorders>
              <w:top w:val="nil"/>
              <w:left w:val="nil"/>
              <w:bottom w:val="nil"/>
              <w:right w:val="nil"/>
            </w:tcBorders>
            <w:shd w:val="clear" w:color="auto" w:fill="auto"/>
            <w:vAlign w:val="center"/>
            <w:hideMark/>
          </w:tcPr>
          <w:p w14:paraId="0AB6131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800</w:t>
            </w:r>
          </w:p>
        </w:tc>
        <w:tc>
          <w:tcPr>
            <w:tcW w:w="2775" w:type="dxa"/>
            <w:tcBorders>
              <w:top w:val="nil"/>
              <w:left w:val="nil"/>
              <w:bottom w:val="nil"/>
              <w:right w:val="nil"/>
            </w:tcBorders>
            <w:shd w:val="clear" w:color="auto" w:fill="auto"/>
            <w:vAlign w:val="center"/>
            <w:hideMark/>
          </w:tcPr>
          <w:p w14:paraId="0607E40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06F2DCA8" w14:textId="77777777" w:rsidTr="004B2260">
        <w:trPr>
          <w:cantSplit/>
          <w:trHeight w:val="315"/>
        </w:trPr>
        <w:tc>
          <w:tcPr>
            <w:tcW w:w="3571" w:type="dxa"/>
            <w:tcBorders>
              <w:top w:val="nil"/>
              <w:left w:val="nil"/>
              <w:bottom w:val="nil"/>
              <w:right w:val="nil"/>
            </w:tcBorders>
            <w:shd w:val="clear" w:color="auto" w:fill="auto"/>
            <w:vAlign w:val="center"/>
            <w:hideMark/>
          </w:tcPr>
          <w:p w14:paraId="27B5D71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Резервные средства</w:t>
            </w:r>
          </w:p>
        </w:tc>
        <w:tc>
          <w:tcPr>
            <w:tcW w:w="708" w:type="dxa"/>
            <w:tcBorders>
              <w:top w:val="nil"/>
              <w:left w:val="nil"/>
              <w:bottom w:val="nil"/>
              <w:right w:val="nil"/>
            </w:tcBorders>
            <w:shd w:val="clear" w:color="auto" w:fill="auto"/>
            <w:vAlign w:val="center"/>
            <w:hideMark/>
          </w:tcPr>
          <w:p w14:paraId="0609AA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3BD287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1593" w:type="dxa"/>
            <w:tcBorders>
              <w:top w:val="nil"/>
              <w:left w:val="nil"/>
              <w:bottom w:val="nil"/>
              <w:right w:val="nil"/>
            </w:tcBorders>
            <w:shd w:val="clear" w:color="auto" w:fill="auto"/>
            <w:vAlign w:val="center"/>
            <w:hideMark/>
          </w:tcPr>
          <w:p w14:paraId="169A47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Ч410173430</w:t>
            </w:r>
          </w:p>
        </w:tc>
        <w:tc>
          <w:tcPr>
            <w:tcW w:w="708" w:type="dxa"/>
            <w:tcBorders>
              <w:top w:val="nil"/>
              <w:left w:val="nil"/>
              <w:bottom w:val="nil"/>
              <w:right w:val="nil"/>
            </w:tcBorders>
            <w:shd w:val="clear" w:color="auto" w:fill="auto"/>
            <w:vAlign w:val="center"/>
            <w:hideMark/>
          </w:tcPr>
          <w:p w14:paraId="37B164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870</w:t>
            </w:r>
          </w:p>
        </w:tc>
        <w:tc>
          <w:tcPr>
            <w:tcW w:w="2775" w:type="dxa"/>
            <w:tcBorders>
              <w:top w:val="nil"/>
              <w:left w:val="nil"/>
              <w:bottom w:val="nil"/>
              <w:right w:val="nil"/>
            </w:tcBorders>
            <w:shd w:val="clear" w:color="auto" w:fill="auto"/>
            <w:vAlign w:val="center"/>
            <w:hideMark/>
          </w:tcPr>
          <w:p w14:paraId="2B76C86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78C6E42B" w14:textId="77777777" w:rsidTr="004B2260">
        <w:trPr>
          <w:cantSplit/>
          <w:trHeight w:val="315"/>
        </w:trPr>
        <w:tc>
          <w:tcPr>
            <w:tcW w:w="3571" w:type="dxa"/>
            <w:tcBorders>
              <w:top w:val="nil"/>
              <w:left w:val="nil"/>
              <w:bottom w:val="nil"/>
              <w:right w:val="nil"/>
            </w:tcBorders>
            <w:shd w:val="clear" w:color="auto" w:fill="auto"/>
            <w:vAlign w:val="center"/>
            <w:hideMark/>
          </w:tcPr>
          <w:p w14:paraId="2E07C63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общегосударственные вопросы</w:t>
            </w:r>
          </w:p>
        </w:tc>
        <w:tc>
          <w:tcPr>
            <w:tcW w:w="708" w:type="dxa"/>
            <w:tcBorders>
              <w:top w:val="nil"/>
              <w:left w:val="nil"/>
              <w:bottom w:val="nil"/>
              <w:right w:val="nil"/>
            </w:tcBorders>
            <w:shd w:val="clear" w:color="auto" w:fill="auto"/>
            <w:vAlign w:val="center"/>
            <w:hideMark/>
          </w:tcPr>
          <w:p w14:paraId="7B4BF3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2BD35A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1593" w:type="dxa"/>
            <w:tcBorders>
              <w:top w:val="nil"/>
              <w:left w:val="nil"/>
              <w:bottom w:val="nil"/>
              <w:right w:val="nil"/>
            </w:tcBorders>
            <w:shd w:val="clear" w:color="auto" w:fill="auto"/>
            <w:vAlign w:val="center"/>
            <w:hideMark/>
          </w:tcPr>
          <w:p w14:paraId="6635792E"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2C76C7B5"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3D8371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551B7E81" w14:textId="77777777" w:rsidTr="004B2260">
        <w:trPr>
          <w:cantSplit/>
          <w:trHeight w:val="630"/>
        </w:trPr>
        <w:tc>
          <w:tcPr>
            <w:tcW w:w="3571" w:type="dxa"/>
            <w:tcBorders>
              <w:top w:val="nil"/>
              <w:left w:val="nil"/>
              <w:bottom w:val="nil"/>
              <w:right w:val="nil"/>
            </w:tcBorders>
            <w:shd w:val="clear" w:color="auto" w:fill="auto"/>
            <w:vAlign w:val="center"/>
            <w:hideMark/>
          </w:tcPr>
          <w:p w14:paraId="012C2BE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потенциала муниципального управления"</w:t>
            </w:r>
          </w:p>
        </w:tc>
        <w:tc>
          <w:tcPr>
            <w:tcW w:w="708" w:type="dxa"/>
            <w:tcBorders>
              <w:top w:val="nil"/>
              <w:left w:val="nil"/>
              <w:bottom w:val="nil"/>
              <w:right w:val="nil"/>
            </w:tcBorders>
            <w:shd w:val="clear" w:color="auto" w:fill="auto"/>
            <w:vAlign w:val="center"/>
            <w:hideMark/>
          </w:tcPr>
          <w:p w14:paraId="169CEE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1D68E8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1593" w:type="dxa"/>
            <w:tcBorders>
              <w:top w:val="nil"/>
              <w:left w:val="nil"/>
              <w:bottom w:val="nil"/>
              <w:right w:val="nil"/>
            </w:tcBorders>
            <w:shd w:val="clear" w:color="auto" w:fill="auto"/>
            <w:vAlign w:val="center"/>
            <w:hideMark/>
          </w:tcPr>
          <w:p w14:paraId="5CA27F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Ч500000000</w:t>
            </w:r>
          </w:p>
        </w:tc>
        <w:tc>
          <w:tcPr>
            <w:tcW w:w="708" w:type="dxa"/>
            <w:tcBorders>
              <w:top w:val="nil"/>
              <w:left w:val="nil"/>
              <w:bottom w:val="nil"/>
              <w:right w:val="nil"/>
            </w:tcBorders>
            <w:shd w:val="clear" w:color="auto" w:fill="auto"/>
            <w:vAlign w:val="center"/>
            <w:hideMark/>
          </w:tcPr>
          <w:p w14:paraId="6113ABA3"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AAC754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591AFC30" w14:textId="77777777" w:rsidTr="004B2260">
        <w:trPr>
          <w:cantSplit/>
          <w:trHeight w:val="945"/>
        </w:trPr>
        <w:tc>
          <w:tcPr>
            <w:tcW w:w="3571" w:type="dxa"/>
            <w:tcBorders>
              <w:top w:val="nil"/>
              <w:left w:val="nil"/>
              <w:bottom w:val="nil"/>
              <w:right w:val="nil"/>
            </w:tcBorders>
            <w:shd w:val="clear" w:color="auto" w:fill="auto"/>
            <w:vAlign w:val="center"/>
            <w:hideMark/>
          </w:tcPr>
          <w:p w14:paraId="1AD0FBA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реализации государственной программы Чувашской Республики "Развитие потенциала государственного управления"</w:t>
            </w:r>
          </w:p>
        </w:tc>
        <w:tc>
          <w:tcPr>
            <w:tcW w:w="708" w:type="dxa"/>
            <w:tcBorders>
              <w:top w:val="nil"/>
              <w:left w:val="nil"/>
              <w:bottom w:val="nil"/>
              <w:right w:val="nil"/>
            </w:tcBorders>
            <w:shd w:val="clear" w:color="auto" w:fill="auto"/>
            <w:vAlign w:val="center"/>
            <w:hideMark/>
          </w:tcPr>
          <w:p w14:paraId="5E53C30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4E6E0A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1593" w:type="dxa"/>
            <w:tcBorders>
              <w:top w:val="nil"/>
              <w:left w:val="nil"/>
              <w:bottom w:val="nil"/>
              <w:right w:val="nil"/>
            </w:tcBorders>
            <w:shd w:val="clear" w:color="auto" w:fill="auto"/>
            <w:vAlign w:val="center"/>
            <w:hideMark/>
          </w:tcPr>
          <w:p w14:paraId="6E83C5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Ч5Э0000000</w:t>
            </w:r>
          </w:p>
        </w:tc>
        <w:tc>
          <w:tcPr>
            <w:tcW w:w="708" w:type="dxa"/>
            <w:tcBorders>
              <w:top w:val="nil"/>
              <w:left w:val="nil"/>
              <w:bottom w:val="nil"/>
              <w:right w:val="nil"/>
            </w:tcBorders>
            <w:shd w:val="clear" w:color="auto" w:fill="auto"/>
            <w:vAlign w:val="center"/>
            <w:hideMark/>
          </w:tcPr>
          <w:p w14:paraId="504EBEF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800FDF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75891AFF" w14:textId="77777777" w:rsidTr="004B2260">
        <w:trPr>
          <w:cantSplit/>
          <w:trHeight w:val="630"/>
        </w:trPr>
        <w:tc>
          <w:tcPr>
            <w:tcW w:w="3571" w:type="dxa"/>
            <w:tcBorders>
              <w:top w:val="nil"/>
              <w:left w:val="nil"/>
              <w:bottom w:val="nil"/>
              <w:right w:val="nil"/>
            </w:tcBorders>
            <w:shd w:val="clear" w:color="auto" w:fill="auto"/>
            <w:vAlign w:val="center"/>
            <w:hideMark/>
          </w:tcPr>
          <w:p w14:paraId="7B499E2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"Общепрограммные расходы"</w:t>
            </w:r>
          </w:p>
        </w:tc>
        <w:tc>
          <w:tcPr>
            <w:tcW w:w="708" w:type="dxa"/>
            <w:tcBorders>
              <w:top w:val="nil"/>
              <w:left w:val="nil"/>
              <w:bottom w:val="nil"/>
              <w:right w:val="nil"/>
            </w:tcBorders>
            <w:shd w:val="clear" w:color="auto" w:fill="auto"/>
            <w:vAlign w:val="center"/>
            <w:hideMark/>
          </w:tcPr>
          <w:p w14:paraId="5245C4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5992CC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1593" w:type="dxa"/>
            <w:tcBorders>
              <w:top w:val="nil"/>
              <w:left w:val="nil"/>
              <w:bottom w:val="nil"/>
              <w:right w:val="nil"/>
            </w:tcBorders>
            <w:shd w:val="clear" w:color="auto" w:fill="auto"/>
            <w:vAlign w:val="center"/>
            <w:hideMark/>
          </w:tcPr>
          <w:p w14:paraId="6FC43A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Ч5Э0100000</w:t>
            </w:r>
          </w:p>
        </w:tc>
        <w:tc>
          <w:tcPr>
            <w:tcW w:w="708" w:type="dxa"/>
            <w:tcBorders>
              <w:top w:val="nil"/>
              <w:left w:val="nil"/>
              <w:bottom w:val="nil"/>
              <w:right w:val="nil"/>
            </w:tcBorders>
            <w:shd w:val="clear" w:color="auto" w:fill="auto"/>
            <w:vAlign w:val="center"/>
            <w:hideMark/>
          </w:tcPr>
          <w:p w14:paraId="56009A6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02FD19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65A6ED4E" w14:textId="77777777" w:rsidTr="004B2260">
        <w:trPr>
          <w:cantSplit/>
          <w:trHeight w:val="945"/>
        </w:trPr>
        <w:tc>
          <w:tcPr>
            <w:tcW w:w="3571" w:type="dxa"/>
            <w:tcBorders>
              <w:top w:val="nil"/>
              <w:left w:val="nil"/>
              <w:bottom w:val="nil"/>
              <w:right w:val="nil"/>
            </w:tcBorders>
            <w:shd w:val="clear" w:color="auto" w:fill="auto"/>
            <w:vAlign w:val="center"/>
            <w:hideMark/>
          </w:tcPr>
          <w:p w14:paraId="27DD93D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Выполнение других обязательств муниципального образования Чувашской Республики</w:t>
            </w:r>
          </w:p>
        </w:tc>
        <w:tc>
          <w:tcPr>
            <w:tcW w:w="708" w:type="dxa"/>
            <w:tcBorders>
              <w:top w:val="nil"/>
              <w:left w:val="nil"/>
              <w:bottom w:val="nil"/>
              <w:right w:val="nil"/>
            </w:tcBorders>
            <w:shd w:val="clear" w:color="auto" w:fill="auto"/>
            <w:vAlign w:val="center"/>
            <w:hideMark/>
          </w:tcPr>
          <w:p w14:paraId="7A7E36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56ECE7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1593" w:type="dxa"/>
            <w:tcBorders>
              <w:top w:val="nil"/>
              <w:left w:val="nil"/>
              <w:bottom w:val="nil"/>
              <w:right w:val="nil"/>
            </w:tcBorders>
            <w:shd w:val="clear" w:color="auto" w:fill="auto"/>
            <w:vAlign w:val="center"/>
            <w:hideMark/>
          </w:tcPr>
          <w:p w14:paraId="596D31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Ч5Э0173770</w:t>
            </w:r>
          </w:p>
        </w:tc>
        <w:tc>
          <w:tcPr>
            <w:tcW w:w="708" w:type="dxa"/>
            <w:tcBorders>
              <w:top w:val="nil"/>
              <w:left w:val="nil"/>
              <w:bottom w:val="nil"/>
              <w:right w:val="nil"/>
            </w:tcBorders>
            <w:shd w:val="clear" w:color="auto" w:fill="auto"/>
            <w:vAlign w:val="center"/>
            <w:hideMark/>
          </w:tcPr>
          <w:p w14:paraId="4D0027DA"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A05A56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620BEAFE" w14:textId="77777777" w:rsidTr="004B2260">
        <w:trPr>
          <w:cantSplit/>
          <w:trHeight w:val="945"/>
        </w:trPr>
        <w:tc>
          <w:tcPr>
            <w:tcW w:w="3571" w:type="dxa"/>
            <w:tcBorders>
              <w:top w:val="nil"/>
              <w:left w:val="nil"/>
              <w:bottom w:val="nil"/>
              <w:right w:val="nil"/>
            </w:tcBorders>
            <w:shd w:val="clear" w:color="auto" w:fill="auto"/>
            <w:vAlign w:val="center"/>
            <w:hideMark/>
          </w:tcPr>
          <w:p w14:paraId="4FEAAC7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78E736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59352E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1593" w:type="dxa"/>
            <w:tcBorders>
              <w:top w:val="nil"/>
              <w:left w:val="nil"/>
              <w:bottom w:val="nil"/>
              <w:right w:val="nil"/>
            </w:tcBorders>
            <w:shd w:val="clear" w:color="auto" w:fill="auto"/>
            <w:vAlign w:val="center"/>
            <w:hideMark/>
          </w:tcPr>
          <w:p w14:paraId="684B6C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Ч5Э0173770</w:t>
            </w:r>
          </w:p>
        </w:tc>
        <w:tc>
          <w:tcPr>
            <w:tcW w:w="708" w:type="dxa"/>
            <w:tcBorders>
              <w:top w:val="nil"/>
              <w:left w:val="nil"/>
              <w:bottom w:val="nil"/>
              <w:right w:val="nil"/>
            </w:tcBorders>
            <w:shd w:val="clear" w:color="auto" w:fill="auto"/>
            <w:vAlign w:val="center"/>
            <w:hideMark/>
          </w:tcPr>
          <w:p w14:paraId="3095D3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7ECEE3F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437CE9FB" w14:textId="77777777" w:rsidTr="004B2260">
        <w:trPr>
          <w:cantSplit/>
          <w:trHeight w:val="945"/>
        </w:trPr>
        <w:tc>
          <w:tcPr>
            <w:tcW w:w="3571" w:type="dxa"/>
            <w:tcBorders>
              <w:top w:val="nil"/>
              <w:left w:val="nil"/>
              <w:bottom w:val="nil"/>
              <w:right w:val="nil"/>
            </w:tcBorders>
            <w:shd w:val="clear" w:color="auto" w:fill="auto"/>
            <w:vAlign w:val="center"/>
            <w:hideMark/>
          </w:tcPr>
          <w:p w14:paraId="7E430D1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6D59AD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08" w:type="dxa"/>
            <w:tcBorders>
              <w:top w:val="nil"/>
              <w:left w:val="nil"/>
              <w:bottom w:val="nil"/>
              <w:right w:val="nil"/>
            </w:tcBorders>
            <w:shd w:val="clear" w:color="auto" w:fill="auto"/>
            <w:vAlign w:val="center"/>
            <w:hideMark/>
          </w:tcPr>
          <w:p w14:paraId="245A58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1593" w:type="dxa"/>
            <w:tcBorders>
              <w:top w:val="nil"/>
              <w:left w:val="nil"/>
              <w:bottom w:val="nil"/>
              <w:right w:val="nil"/>
            </w:tcBorders>
            <w:shd w:val="clear" w:color="auto" w:fill="auto"/>
            <w:vAlign w:val="center"/>
            <w:hideMark/>
          </w:tcPr>
          <w:p w14:paraId="390919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Ч5Э0173770</w:t>
            </w:r>
          </w:p>
        </w:tc>
        <w:tc>
          <w:tcPr>
            <w:tcW w:w="708" w:type="dxa"/>
            <w:tcBorders>
              <w:top w:val="nil"/>
              <w:left w:val="nil"/>
              <w:bottom w:val="nil"/>
              <w:right w:val="nil"/>
            </w:tcBorders>
            <w:shd w:val="clear" w:color="auto" w:fill="auto"/>
            <w:vAlign w:val="center"/>
            <w:hideMark/>
          </w:tcPr>
          <w:p w14:paraId="2D189B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240DE0F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11097051" w14:textId="77777777" w:rsidTr="004B2260">
        <w:trPr>
          <w:cantSplit/>
          <w:trHeight w:val="945"/>
        </w:trPr>
        <w:tc>
          <w:tcPr>
            <w:tcW w:w="3571" w:type="dxa"/>
            <w:tcBorders>
              <w:top w:val="nil"/>
              <w:left w:val="nil"/>
              <w:bottom w:val="nil"/>
              <w:right w:val="nil"/>
            </w:tcBorders>
            <w:shd w:val="clear" w:color="auto" w:fill="auto"/>
            <w:vAlign w:val="center"/>
            <w:hideMark/>
          </w:tcPr>
          <w:p w14:paraId="2A291222"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НАЦИОНАЛЬНАЯ БЕЗОПАСНОСТЬ И ПРАВООХРАНИТЕЛЬНАЯ ДЕЯТЕЛЬНОСТЬ</w:t>
            </w:r>
          </w:p>
        </w:tc>
        <w:tc>
          <w:tcPr>
            <w:tcW w:w="708" w:type="dxa"/>
            <w:tcBorders>
              <w:top w:val="nil"/>
              <w:left w:val="nil"/>
              <w:bottom w:val="nil"/>
              <w:right w:val="nil"/>
            </w:tcBorders>
            <w:shd w:val="clear" w:color="auto" w:fill="auto"/>
            <w:vAlign w:val="center"/>
            <w:hideMark/>
          </w:tcPr>
          <w:p w14:paraId="04A974ED"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03</w:t>
            </w:r>
          </w:p>
        </w:tc>
        <w:tc>
          <w:tcPr>
            <w:tcW w:w="708" w:type="dxa"/>
            <w:tcBorders>
              <w:top w:val="nil"/>
              <w:left w:val="nil"/>
              <w:bottom w:val="nil"/>
              <w:right w:val="nil"/>
            </w:tcBorders>
            <w:shd w:val="clear" w:color="auto" w:fill="auto"/>
            <w:vAlign w:val="center"/>
            <w:hideMark/>
          </w:tcPr>
          <w:p w14:paraId="73F76204" w14:textId="77777777" w:rsidR="005A5045" w:rsidRPr="00CB3D68" w:rsidRDefault="005A5045" w:rsidP="004B2260">
            <w:pPr>
              <w:spacing w:line="241" w:lineRule="auto"/>
              <w:jc w:val="center"/>
              <w:rPr>
                <w:rFonts w:eastAsia="Calibri"/>
                <w:b/>
                <w:bCs/>
                <w:color w:val="000000"/>
                <w:sz w:val="20"/>
                <w:szCs w:val="20"/>
                <w:lang w:eastAsia="en-US"/>
              </w:rPr>
            </w:pPr>
          </w:p>
        </w:tc>
        <w:tc>
          <w:tcPr>
            <w:tcW w:w="1593" w:type="dxa"/>
            <w:tcBorders>
              <w:top w:val="nil"/>
              <w:left w:val="nil"/>
              <w:bottom w:val="nil"/>
              <w:right w:val="nil"/>
            </w:tcBorders>
            <w:shd w:val="clear" w:color="auto" w:fill="auto"/>
            <w:vAlign w:val="center"/>
            <w:hideMark/>
          </w:tcPr>
          <w:p w14:paraId="74781CF3" w14:textId="77777777" w:rsidR="005A5045" w:rsidRPr="00CB3D68" w:rsidRDefault="005A5045" w:rsidP="004B2260">
            <w:pPr>
              <w:spacing w:line="241" w:lineRule="auto"/>
              <w:jc w:val="center"/>
              <w:rPr>
                <w:rFonts w:eastAsia="Calibri"/>
                <w:b/>
                <w:bCs/>
                <w:color w:val="000000"/>
                <w:sz w:val="20"/>
                <w:szCs w:val="20"/>
                <w:lang w:eastAsia="en-US"/>
              </w:rPr>
            </w:pPr>
          </w:p>
        </w:tc>
        <w:tc>
          <w:tcPr>
            <w:tcW w:w="708" w:type="dxa"/>
            <w:tcBorders>
              <w:top w:val="nil"/>
              <w:left w:val="nil"/>
              <w:bottom w:val="nil"/>
              <w:right w:val="nil"/>
            </w:tcBorders>
            <w:shd w:val="clear" w:color="auto" w:fill="auto"/>
            <w:vAlign w:val="center"/>
            <w:hideMark/>
          </w:tcPr>
          <w:p w14:paraId="3EFB8CE4" w14:textId="77777777" w:rsidR="005A5045" w:rsidRPr="00CB3D68" w:rsidRDefault="005A5045" w:rsidP="004B2260">
            <w:pPr>
              <w:spacing w:line="241" w:lineRule="auto"/>
              <w:jc w:val="center"/>
              <w:rPr>
                <w:rFonts w:eastAsia="Calibri"/>
                <w:b/>
                <w:bCs/>
                <w:color w:val="000000"/>
                <w:sz w:val="20"/>
                <w:szCs w:val="20"/>
                <w:lang w:eastAsia="en-US"/>
              </w:rPr>
            </w:pPr>
          </w:p>
        </w:tc>
        <w:tc>
          <w:tcPr>
            <w:tcW w:w="2775" w:type="dxa"/>
            <w:tcBorders>
              <w:top w:val="nil"/>
              <w:left w:val="nil"/>
              <w:bottom w:val="nil"/>
              <w:right w:val="nil"/>
            </w:tcBorders>
            <w:shd w:val="clear" w:color="auto" w:fill="auto"/>
            <w:vAlign w:val="center"/>
            <w:hideMark/>
          </w:tcPr>
          <w:p w14:paraId="5358CEFC"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595 000,00</w:t>
            </w:r>
          </w:p>
        </w:tc>
      </w:tr>
      <w:tr w:rsidR="005A5045" w:rsidRPr="00CB3D68" w14:paraId="314F7FAE" w14:textId="77777777" w:rsidTr="004B2260">
        <w:trPr>
          <w:cantSplit/>
          <w:trHeight w:val="315"/>
        </w:trPr>
        <w:tc>
          <w:tcPr>
            <w:tcW w:w="3571" w:type="dxa"/>
            <w:tcBorders>
              <w:top w:val="nil"/>
              <w:left w:val="nil"/>
              <w:bottom w:val="nil"/>
              <w:right w:val="nil"/>
            </w:tcBorders>
            <w:shd w:val="clear" w:color="auto" w:fill="auto"/>
            <w:vAlign w:val="center"/>
            <w:hideMark/>
          </w:tcPr>
          <w:p w14:paraId="322693F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Органы юстиции</w:t>
            </w:r>
          </w:p>
        </w:tc>
        <w:tc>
          <w:tcPr>
            <w:tcW w:w="708" w:type="dxa"/>
            <w:tcBorders>
              <w:top w:val="nil"/>
              <w:left w:val="nil"/>
              <w:bottom w:val="nil"/>
              <w:right w:val="nil"/>
            </w:tcBorders>
            <w:shd w:val="clear" w:color="auto" w:fill="auto"/>
            <w:vAlign w:val="center"/>
            <w:hideMark/>
          </w:tcPr>
          <w:p w14:paraId="0D06471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44E1FC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2C95D965"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0BC1C47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39BF69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-229 500,00</w:t>
            </w:r>
          </w:p>
        </w:tc>
      </w:tr>
      <w:tr w:rsidR="005A5045" w:rsidRPr="00CB3D68" w14:paraId="0F9D695D" w14:textId="77777777" w:rsidTr="004B2260">
        <w:trPr>
          <w:cantSplit/>
          <w:trHeight w:val="630"/>
        </w:trPr>
        <w:tc>
          <w:tcPr>
            <w:tcW w:w="3571" w:type="dxa"/>
            <w:tcBorders>
              <w:top w:val="nil"/>
              <w:left w:val="nil"/>
              <w:bottom w:val="nil"/>
              <w:right w:val="nil"/>
            </w:tcBorders>
            <w:shd w:val="clear" w:color="auto" w:fill="auto"/>
            <w:vAlign w:val="center"/>
            <w:hideMark/>
          </w:tcPr>
          <w:p w14:paraId="51E20FF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потенциала муниципального управления"</w:t>
            </w:r>
          </w:p>
        </w:tc>
        <w:tc>
          <w:tcPr>
            <w:tcW w:w="708" w:type="dxa"/>
            <w:tcBorders>
              <w:top w:val="nil"/>
              <w:left w:val="nil"/>
              <w:bottom w:val="nil"/>
              <w:right w:val="nil"/>
            </w:tcBorders>
            <w:shd w:val="clear" w:color="auto" w:fill="auto"/>
            <w:vAlign w:val="center"/>
            <w:hideMark/>
          </w:tcPr>
          <w:p w14:paraId="688BB4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5299563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5F8C63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Ч500000000</w:t>
            </w:r>
          </w:p>
        </w:tc>
        <w:tc>
          <w:tcPr>
            <w:tcW w:w="708" w:type="dxa"/>
            <w:tcBorders>
              <w:top w:val="nil"/>
              <w:left w:val="nil"/>
              <w:bottom w:val="nil"/>
              <w:right w:val="nil"/>
            </w:tcBorders>
            <w:shd w:val="clear" w:color="auto" w:fill="auto"/>
            <w:vAlign w:val="center"/>
            <w:hideMark/>
          </w:tcPr>
          <w:p w14:paraId="27D7CCF2"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CDE1A2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-229 500,00</w:t>
            </w:r>
          </w:p>
        </w:tc>
      </w:tr>
      <w:tr w:rsidR="005A5045" w:rsidRPr="00CB3D68" w14:paraId="607E2045" w14:textId="77777777" w:rsidTr="004B2260">
        <w:trPr>
          <w:cantSplit/>
          <w:trHeight w:val="1575"/>
        </w:trPr>
        <w:tc>
          <w:tcPr>
            <w:tcW w:w="3571" w:type="dxa"/>
            <w:tcBorders>
              <w:top w:val="nil"/>
              <w:left w:val="nil"/>
              <w:bottom w:val="nil"/>
              <w:right w:val="nil"/>
            </w:tcBorders>
            <w:shd w:val="clear" w:color="auto" w:fill="auto"/>
            <w:vAlign w:val="center"/>
            <w:hideMark/>
          </w:tcPr>
          <w:p w14:paraId="24DFD48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708" w:type="dxa"/>
            <w:tcBorders>
              <w:top w:val="nil"/>
              <w:left w:val="nil"/>
              <w:bottom w:val="nil"/>
              <w:right w:val="nil"/>
            </w:tcBorders>
            <w:shd w:val="clear" w:color="auto" w:fill="auto"/>
            <w:vAlign w:val="center"/>
            <w:hideMark/>
          </w:tcPr>
          <w:p w14:paraId="39E9EE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5E7B168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331CDE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Ч540000000</w:t>
            </w:r>
          </w:p>
        </w:tc>
        <w:tc>
          <w:tcPr>
            <w:tcW w:w="708" w:type="dxa"/>
            <w:tcBorders>
              <w:top w:val="nil"/>
              <w:left w:val="nil"/>
              <w:bottom w:val="nil"/>
              <w:right w:val="nil"/>
            </w:tcBorders>
            <w:shd w:val="clear" w:color="auto" w:fill="auto"/>
            <w:vAlign w:val="center"/>
            <w:hideMark/>
          </w:tcPr>
          <w:p w14:paraId="7583BAE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9A66BB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-229 500,00</w:t>
            </w:r>
          </w:p>
        </w:tc>
      </w:tr>
      <w:tr w:rsidR="005A5045" w:rsidRPr="00CB3D68" w14:paraId="428D2B1E" w14:textId="77777777" w:rsidTr="004B2260">
        <w:trPr>
          <w:cantSplit/>
          <w:trHeight w:val="1575"/>
        </w:trPr>
        <w:tc>
          <w:tcPr>
            <w:tcW w:w="3571" w:type="dxa"/>
            <w:tcBorders>
              <w:top w:val="nil"/>
              <w:left w:val="nil"/>
              <w:bottom w:val="nil"/>
              <w:right w:val="nil"/>
            </w:tcBorders>
            <w:shd w:val="clear" w:color="auto" w:fill="auto"/>
            <w:vAlign w:val="center"/>
            <w:hideMark/>
          </w:tcPr>
          <w:p w14:paraId="61A8CF0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708" w:type="dxa"/>
            <w:tcBorders>
              <w:top w:val="nil"/>
              <w:left w:val="nil"/>
              <w:bottom w:val="nil"/>
              <w:right w:val="nil"/>
            </w:tcBorders>
            <w:shd w:val="clear" w:color="auto" w:fill="auto"/>
            <w:vAlign w:val="center"/>
            <w:hideMark/>
          </w:tcPr>
          <w:p w14:paraId="241B493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45D383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5E72BB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Ч540200000</w:t>
            </w:r>
          </w:p>
        </w:tc>
        <w:tc>
          <w:tcPr>
            <w:tcW w:w="708" w:type="dxa"/>
            <w:tcBorders>
              <w:top w:val="nil"/>
              <w:left w:val="nil"/>
              <w:bottom w:val="nil"/>
              <w:right w:val="nil"/>
            </w:tcBorders>
            <w:shd w:val="clear" w:color="auto" w:fill="auto"/>
            <w:vAlign w:val="center"/>
            <w:hideMark/>
          </w:tcPr>
          <w:p w14:paraId="727F2BE0"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3C3332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-229 500,00</w:t>
            </w:r>
          </w:p>
        </w:tc>
      </w:tr>
      <w:tr w:rsidR="005A5045" w:rsidRPr="00CB3D68" w14:paraId="51E9CD71" w14:textId="77777777" w:rsidTr="004B2260">
        <w:trPr>
          <w:cantSplit/>
          <w:trHeight w:val="2835"/>
        </w:trPr>
        <w:tc>
          <w:tcPr>
            <w:tcW w:w="3571" w:type="dxa"/>
            <w:tcBorders>
              <w:top w:val="nil"/>
              <w:left w:val="nil"/>
              <w:bottom w:val="nil"/>
              <w:right w:val="nil"/>
            </w:tcBorders>
            <w:shd w:val="clear" w:color="auto" w:fill="auto"/>
            <w:vAlign w:val="center"/>
            <w:hideMark/>
          </w:tcPr>
          <w:p w14:paraId="3CBBE53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708" w:type="dxa"/>
            <w:tcBorders>
              <w:top w:val="nil"/>
              <w:left w:val="nil"/>
              <w:bottom w:val="nil"/>
              <w:right w:val="nil"/>
            </w:tcBorders>
            <w:shd w:val="clear" w:color="auto" w:fill="auto"/>
            <w:vAlign w:val="center"/>
            <w:hideMark/>
          </w:tcPr>
          <w:p w14:paraId="0F55DF4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6C636E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3D8A58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08" w:type="dxa"/>
            <w:tcBorders>
              <w:top w:val="nil"/>
              <w:left w:val="nil"/>
              <w:bottom w:val="nil"/>
              <w:right w:val="nil"/>
            </w:tcBorders>
            <w:shd w:val="clear" w:color="auto" w:fill="auto"/>
            <w:vAlign w:val="center"/>
            <w:hideMark/>
          </w:tcPr>
          <w:p w14:paraId="7F66CEEE"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61D6CF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-229 500,00</w:t>
            </w:r>
          </w:p>
        </w:tc>
      </w:tr>
      <w:tr w:rsidR="005A5045" w:rsidRPr="00CB3D68" w14:paraId="14D20A83" w14:textId="77777777" w:rsidTr="004B2260">
        <w:trPr>
          <w:cantSplit/>
          <w:trHeight w:val="1890"/>
        </w:trPr>
        <w:tc>
          <w:tcPr>
            <w:tcW w:w="3571" w:type="dxa"/>
            <w:tcBorders>
              <w:top w:val="nil"/>
              <w:left w:val="nil"/>
              <w:bottom w:val="nil"/>
              <w:right w:val="nil"/>
            </w:tcBorders>
            <w:shd w:val="clear" w:color="auto" w:fill="auto"/>
            <w:vAlign w:val="center"/>
            <w:hideMark/>
          </w:tcPr>
          <w:p w14:paraId="117B4B1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nil"/>
              <w:right w:val="nil"/>
            </w:tcBorders>
            <w:shd w:val="clear" w:color="auto" w:fill="auto"/>
            <w:vAlign w:val="center"/>
            <w:hideMark/>
          </w:tcPr>
          <w:p w14:paraId="41FD29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28317D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0DA62D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08" w:type="dxa"/>
            <w:tcBorders>
              <w:top w:val="nil"/>
              <w:left w:val="nil"/>
              <w:bottom w:val="nil"/>
              <w:right w:val="nil"/>
            </w:tcBorders>
            <w:shd w:val="clear" w:color="auto" w:fill="auto"/>
            <w:vAlign w:val="center"/>
            <w:hideMark/>
          </w:tcPr>
          <w:p w14:paraId="3B3F50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100</w:t>
            </w:r>
          </w:p>
        </w:tc>
        <w:tc>
          <w:tcPr>
            <w:tcW w:w="2775" w:type="dxa"/>
            <w:tcBorders>
              <w:top w:val="nil"/>
              <w:left w:val="nil"/>
              <w:bottom w:val="nil"/>
              <w:right w:val="nil"/>
            </w:tcBorders>
            <w:shd w:val="clear" w:color="auto" w:fill="auto"/>
            <w:vAlign w:val="center"/>
            <w:hideMark/>
          </w:tcPr>
          <w:p w14:paraId="06F58A9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-167 900,00</w:t>
            </w:r>
          </w:p>
        </w:tc>
      </w:tr>
      <w:tr w:rsidR="005A5045" w:rsidRPr="00CB3D68" w14:paraId="5C1DF8E7" w14:textId="77777777" w:rsidTr="004B2260">
        <w:trPr>
          <w:cantSplit/>
          <w:trHeight w:val="630"/>
        </w:trPr>
        <w:tc>
          <w:tcPr>
            <w:tcW w:w="3571" w:type="dxa"/>
            <w:tcBorders>
              <w:top w:val="nil"/>
              <w:left w:val="nil"/>
              <w:bottom w:val="nil"/>
              <w:right w:val="nil"/>
            </w:tcBorders>
            <w:shd w:val="clear" w:color="auto" w:fill="auto"/>
            <w:vAlign w:val="center"/>
            <w:hideMark/>
          </w:tcPr>
          <w:p w14:paraId="58EA06A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государственных (муниципальных) органов</w:t>
            </w:r>
          </w:p>
        </w:tc>
        <w:tc>
          <w:tcPr>
            <w:tcW w:w="708" w:type="dxa"/>
            <w:tcBorders>
              <w:top w:val="nil"/>
              <w:left w:val="nil"/>
              <w:bottom w:val="nil"/>
              <w:right w:val="nil"/>
            </w:tcBorders>
            <w:shd w:val="clear" w:color="auto" w:fill="auto"/>
            <w:vAlign w:val="center"/>
            <w:hideMark/>
          </w:tcPr>
          <w:p w14:paraId="250DFD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24D41F7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78C881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08" w:type="dxa"/>
            <w:tcBorders>
              <w:top w:val="nil"/>
              <w:left w:val="nil"/>
              <w:bottom w:val="nil"/>
              <w:right w:val="nil"/>
            </w:tcBorders>
            <w:shd w:val="clear" w:color="auto" w:fill="auto"/>
            <w:vAlign w:val="center"/>
            <w:hideMark/>
          </w:tcPr>
          <w:p w14:paraId="3F0DD7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2775" w:type="dxa"/>
            <w:tcBorders>
              <w:top w:val="nil"/>
              <w:left w:val="nil"/>
              <w:bottom w:val="nil"/>
              <w:right w:val="nil"/>
            </w:tcBorders>
            <w:shd w:val="clear" w:color="auto" w:fill="auto"/>
            <w:vAlign w:val="center"/>
            <w:hideMark/>
          </w:tcPr>
          <w:p w14:paraId="110A885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-167 900,00</w:t>
            </w:r>
          </w:p>
        </w:tc>
      </w:tr>
      <w:tr w:rsidR="005A5045" w:rsidRPr="00CB3D68" w14:paraId="346048BE" w14:textId="77777777" w:rsidTr="004B2260">
        <w:trPr>
          <w:cantSplit/>
          <w:trHeight w:val="945"/>
        </w:trPr>
        <w:tc>
          <w:tcPr>
            <w:tcW w:w="3571" w:type="dxa"/>
            <w:tcBorders>
              <w:top w:val="nil"/>
              <w:left w:val="nil"/>
              <w:bottom w:val="nil"/>
              <w:right w:val="nil"/>
            </w:tcBorders>
            <w:shd w:val="clear" w:color="auto" w:fill="auto"/>
            <w:vAlign w:val="center"/>
            <w:hideMark/>
          </w:tcPr>
          <w:p w14:paraId="04E29AB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045584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5FC00A3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655557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08" w:type="dxa"/>
            <w:tcBorders>
              <w:top w:val="nil"/>
              <w:left w:val="nil"/>
              <w:bottom w:val="nil"/>
              <w:right w:val="nil"/>
            </w:tcBorders>
            <w:shd w:val="clear" w:color="auto" w:fill="auto"/>
            <w:vAlign w:val="center"/>
            <w:hideMark/>
          </w:tcPr>
          <w:p w14:paraId="161D8D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06DBABF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-61 600,00</w:t>
            </w:r>
          </w:p>
        </w:tc>
      </w:tr>
      <w:tr w:rsidR="005A5045" w:rsidRPr="00CB3D68" w14:paraId="1281A34F" w14:textId="77777777" w:rsidTr="004B2260">
        <w:trPr>
          <w:cantSplit/>
          <w:trHeight w:val="945"/>
        </w:trPr>
        <w:tc>
          <w:tcPr>
            <w:tcW w:w="3571" w:type="dxa"/>
            <w:tcBorders>
              <w:top w:val="nil"/>
              <w:left w:val="nil"/>
              <w:bottom w:val="nil"/>
              <w:right w:val="nil"/>
            </w:tcBorders>
            <w:shd w:val="clear" w:color="auto" w:fill="auto"/>
            <w:vAlign w:val="center"/>
            <w:hideMark/>
          </w:tcPr>
          <w:p w14:paraId="6CD3751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073FEB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3A4A53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50810A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08" w:type="dxa"/>
            <w:tcBorders>
              <w:top w:val="nil"/>
              <w:left w:val="nil"/>
              <w:bottom w:val="nil"/>
              <w:right w:val="nil"/>
            </w:tcBorders>
            <w:shd w:val="clear" w:color="auto" w:fill="auto"/>
            <w:vAlign w:val="center"/>
            <w:hideMark/>
          </w:tcPr>
          <w:p w14:paraId="01702A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471F300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-61 600,00</w:t>
            </w:r>
          </w:p>
        </w:tc>
      </w:tr>
      <w:tr w:rsidR="005A5045" w:rsidRPr="00CB3D68" w14:paraId="36ED8CD3" w14:textId="77777777" w:rsidTr="004B2260">
        <w:trPr>
          <w:cantSplit/>
          <w:trHeight w:val="945"/>
        </w:trPr>
        <w:tc>
          <w:tcPr>
            <w:tcW w:w="3571" w:type="dxa"/>
            <w:tcBorders>
              <w:top w:val="nil"/>
              <w:left w:val="nil"/>
              <w:bottom w:val="nil"/>
              <w:right w:val="nil"/>
            </w:tcBorders>
            <w:shd w:val="clear" w:color="auto" w:fill="auto"/>
            <w:vAlign w:val="center"/>
            <w:hideMark/>
          </w:tcPr>
          <w:p w14:paraId="1262BFD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nil"/>
              <w:right w:val="nil"/>
            </w:tcBorders>
            <w:shd w:val="clear" w:color="auto" w:fill="auto"/>
            <w:vAlign w:val="center"/>
            <w:hideMark/>
          </w:tcPr>
          <w:p w14:paraId="7165EF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6E9C00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71BF85E7"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5B80DABD"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9546D2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573 000,00</w:t>
            </w:r>
          </w:p>
        </w:tc>
      </w:tr>
      <w:tr w:rsidR="005A5045" w:rsidRPr="00CB3D68" w14:paraId="639FA3C1" w14:textId="77777777" w:rsidTr="004B2260">
        <w:trPr>
          <w:cantSplit/>
          <w:trHeight w:val="945"/>
        </w:trPr>
        <w:tc>
          <w:tcPr>
            <w:tcW w:w="3571" w:type="dxa"/>
            <w:tcBorders>
              <w:top w:val="nil"/>
              <w:left w:val="nil"/>
              <w:bottom w:val="nil"/>
              <w:right w:val="nil"/>
            </w:tcBorders>
            <w:shd w:val="clear" w:color="auto" w:fill="auto"/>
            <w:vAlign w:val="center"/>
            <w:hideMark/>
          </w:tcPr>
          <w:p w14:paraId="5240521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"Повышение безопасности жизнедеятельности населения и территорий Чувашской Республики"</w:t>
            </w:r>
          </w:p>
        </w:tc>
        <w:tc>
          <w:tcPr>
            <w:tcW w:w="708" w:type="dxa"/>
            <w:tcBorders>
              <w:top w:val="nil"/>
              <w:left w:val="nil"/>
              <w:bottom w:val="nil"/>
              <w:right w:val="nil"/>
            </w:tcBorders>
            <w:shd w:val="clear" w:color="auto" w:fill="auto"/>
            <w:vAlign w:val="center"/>
            <w:hideMark/>
          </w:tcPr>
          <w:p w14:paraId="089A3B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1FECAD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55C14B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Ц800000000</w:t>
            </w:r>
          </w:p>
        </w:tc>
        <w:tc>
          <w:tcPr>
            <w:tcW w:w="708" w:type="dxa"/>
            <w:tcBorders>
              <w:top w:val="nil"/>
              <w:left w:val="nil"/>
              <w:bottom w:val="nil"/>
              <w:right w:val="nil"/>
            </w:tcBorders>
            <w:shd w:val="clear" w:color="auto" w:fill="auto"/>
            <w:vAlign w:val="center"/>
            <w:hideMark/>
          </w:tcPr>
          <w:p w14:paraId="737D0FC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FD258A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573 000,00</w:t>
            </w:r>
          </w:p>
        </w:tc>
      </w:tr>
      <w:tr w:rsidR="005A5045" w:rsidRPr="00CB3D68" w14:paraId="08625BBA" w14:textId="77777777" w:rsidTr="004B2260">
        <w:trPr>
          <w:cantSplit/>
          <w:trHeight w:val="2835"/>
        </w:trPr>
        <w:tc>
          <w:tcPr>
            <w:tcW w:w="3571" w:type="dxa"/>
            <w:tcBorders>
              <w:top w:val="nil"/>
              <w:left w:val="nil"/>
              <w:bottom w:val="nil"/>
              <w:right w:val="nil"/>
            </w:tcBorders>
            <w:shd w:val="clear" w:color="auto" w:fill="auto"/>
            <w:vAlign w:val="center"/>
            <w:hideMark/>
          </w:tcPr>
          <w:p w14:paraId="7E5A1FF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08" w:type="dxa"/>
            <w:tcBorders>
              <w:top w:val="nil"/>
              <w:left w:val="nil"/>
              <w:bottom w:val="nil"/>
              <w:right w:val="nil"/>
            </w:tcBorders>
            <w:shd w:val="clear" w:color="auto" w:fill="auto"/>
            <w:vAlign w:val="center"/>
            <w:hideMark/>
          </w:tcPr>
          <w:p w14:paraId="628851E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22BB77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0CE2FA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Ц810000000</w:t>
            </w:r>
          </w:p>
        </w:tc>
        <w:tc>
          <w:tcPr>
            <w:tcW w:w="708" w:type="dxa"/>
            <w:tcBorders>
              <w:top w:val="nil"/>
              <w:left w:val="nil"/>
              <w:bottom w:val="nil"/>
              <w:right w:val="nil"/>
            </w:tcBorders>
            <w:shd w:val="clear" w:color="auto" w:fill="auto"/>
            <w:vAlign w:val="center"/>
            <w:hideMark/>
          </w:tcPr>
          <w:p w14:paraId="7AC1491C"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41EB06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5B1B6056" w14:textId="77777777" w:rsidTr="004B2260">
        <w:trPr>
          <w:cantSplit/>
          <w:trHeight w:val="2205"/>
        </w:trPr>
        <w:tc>
          <w:tcPr>
            <w:tcW w:w="3571" w:type="dxa"/>
            <w:tcBorders>
              <w:top w:val="nil"/>
              <w:left w:val="nil"/>
              <w:bottom w:val="nil"/>
              <w:right w:val="nil"/>
            </w:tcBorders>
            <w:shd w:val="clear" w:color="auto" w:fill="auto"/>
            <w:vAlign w:val="center"/>
            <w:hideMark/>
          </w:tcPr>
          <w:p w14:paraId="4065AF2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708" w:type="dxa"/>
            <w:tcBorders>
              <w:top w:val="nil"/>
              <w:left w:val="nil"/>
              <w:bottom w:val="nil"/>
              <w:right w:val="nil"/>
            </w:tcBorders>
            <w:shd w:val="clear" w:color="auto" w:fill="auto"/>
            <w:vAlign w:val="center"/>
            <w:hideMark/>
          </w:tcPr>
          <w:p w14:paraId="17FD81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735A072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5FD1995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Ц810900000</w:t>
            </w:r>
          </w:p>
        </w:tc>
        <w:tc>
          <w:tcPr>
            <w:tcW w:w="708" w:type="dxa"/>
            <w:tcBorders>
              <w:top w:val="nil"/>
              <w:left w:val="nil"/>
              <w:bottom w:val="nil"/>
              <w:right w:val="nil"/>
            </w:tcBorders>
            <w:shd w:val="clear" w:color="auto" w:fill="auto"/>
            <w:vAlign w:val="center"/>
            <w:hideMark/>
          </w:tcPr>
          <w:p w14:paraId="06F3A826"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C86669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26CCC497" w14:textId="77777777" w:rsidTr="004B2260">
        <w:trPr>
          <w:cantSplit/>
          <w:trHeight w:val="945"/>
        </w:trPr>
        <w:tc>
          <w:tcPr>
            <w:tcW w:w="3571" w:type="dxa"/>
            <w:tcBorders>
              <w:top w:val="nil"/>
              <w:left w:val="nil"/>
              <w:bottom w:val="nil"/>
              <w:right w:val="nil"/>
            </w:tcBorders>
            <w:shd w:val="clear" w:color="auto" w:fill="auto"/>
            <w:vAlign w:val="center"/>
            <w:hideMark/>
          </w:tcPr>
          <w:p w14:paraId="444BB22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Модернизация и развитие автоматизированной системы централизованного оповещения</w:t>
            </w:r>
          </w:p>
        </w:tc>
        <w:tc>
          <w:tcPr>
            <w:tcW w:w="708" w:type="dxa"/>
            <w:tcBorders>
              <w:top w:val="nil"/>
              <w:left w:val="nil"/>
              <w:bottom w:val="nil"/>
              <w:right w:val="nil"/>
            </w:tcBorders>
            <w:shd w:val="clear" w:color="auto" w:fill="auto"/>
            <w:vAlign w:val="center"/>
            <w:hideMark/>
          </w:tcPr>
          <w:p w14:paraId="26FDBB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6F209E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5172BD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Ц810976330</w:t>
            </w:r>
          </w:p>
        </w:tc>
        <w:tc>
          <w:tcPr>
            <w:tcW w:w="708" w:type="dxa"/>
            <w:tcBorders>
              <w:top w:val="nil"/>
              <w:left w:val="nil"/>
              <w:bottom w:val="nil"/>
              <w:right w:val="nil"/>
            </w:tcBorders>
            <w:shd w:val="clear" w:color="auto" w:fill="auto"/>
            <w:vAlign w:val="center"/>
            <w:hideMark/>
          </w:tcPr>
          <w:p w14:paraId="39EF669B"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0401E0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2076AF30" w14:textId="77777777" w:rsidTr="004B2260">
        <w:trPr>
          <w:cantSplit/>
          <w:trHeight w:val="945"/>
        </w:trPr>
        <w:tc>
          <w:tcPr>
            <w:tcW w:w="3571" w:type="dxa"/>
            <w:tcBorders>
              <w:top w:val="nil"/>
              <w:left w:val="nil"/>
              <w:bottom w:val="nil"/>
              <w:right w:val="nil"/>
            </w:tcBorders>
            <w:shd w:val="clear" w:color="auto" w:fill="auto"/>
            <w:vAlign w:val="center"/>
            <w:hideMark/>
          </w:tcPr>
          <w:p w14:paraId="189EAAB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1A085B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4D9F34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6FAB1A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Ц810976330</w:t>
            </w:r>
          </w:p>
        </w:tc>
        <w:tc>
          <w:tcPr>
            <w:tcW w:w="708" w:type="dxa"/>
            <w:tcBorders>
              <w:top w:val="nil"/>
              <w:left w:val="nil"/>
              <w:bottom w:val="nil"/>
              <w:right w:val="nil"/>
            </w:tcBorders>
            <w:shd w:val="clear" w:color="auto" w:fill="auto"/>
            <w:vAlign w:val="center"/>
            <w:hideMark/>
          </w:tcPr>
          <w:p w14:paraId="121DF5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225E8DE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6EEF6A4F" w14:textId="77777777" w:rsidTr="004B2260">
        <w:trPr>
          <w:cantSplit/>
          <w:trHeight w:val="945"/>
        </w:trPr>
        <w:tc>
          <w:tcPr>
            <w:tcW w:w="3571" w:type="dxa"/>
            <w:tcBorders>
              <w:top w:val="nil"/>
              <w:left w:val="nil"/>
              <w:bottom w:val="nil"/>
              <w:right w:val="nil"/>
            </w:tcBorders>
            <w:shd w:val="clear" w:color="auto" w:fill="auto"/>
            <w:vAlign w:val="center"/>
            <w:hideMark/>
          </w:tcPr>
          <w:p w14:paraId="042B76D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127BDF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3539AB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006700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Ц810976330</w:t>
            </w:r>
          </w:p>
        </w:tc>
        <w:tc>
          <w:tcPr>
            <w:tcW w:w="708" w:type="dxa"/>
            <w:tcBorders>
              <w:top w:val="nil"/>
              <w:left w:val="nil"/>
              <w:bottom w:val="nil"/>
              <w:right w:val="nil"/>
            </w:tcBorders>
            <w:shd w:val="clear" w:color="auto" w:fill="auto"/>
            <w:vAlign w:val="center"/>
            <w:hideMark/>
          </w:tcPr>
          <w:p w14:paraId="0A8493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1B1E27F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392E2FEC" w14:textId="77777777" w:rsidTr="004B2260">
        <w:trPr>
          <w:cantSplit/>
          <w:trHeight w:val="2205"/>
        </w:trPr>
        <w:tc>
          <w:tcPr>
            <w:tcW w:w="3571" w:type="dxa"/>
            <w:tcBorders>
              <w:top w:val="nil"/>
              <w:left w:val="nil"/>
              <w:bottom w:val="nil"/>
              <w:right w:val="nil"/>
            </w:tcBorders>
            <w:shd w:val="clear" w:color="auto" w:fill="auto"/>
            <w:vAlign w:val="center"/>
            <w:hideMark/>
          </w:tcPr>
          <w:p w14:paraId="71CE4FD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08" w:type="dxa"/>
            <w:tcBorders>
              <w:top w:val="nil"/>
              <w:left w:val="nil"/>
              <w:bottom w:val="nil"/>
              <w:right w:val="nil"/>
            </w:tcBorders>
            <w:shd w:val="clear" w:color="auto" w:fill="auto"/>
            <w:vAlign w:val="center"/>
            <w:hideMark/>
          </w:tcPr>
          <w:p w14:paraId="12DB07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77B35D4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370F2E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Ц850000000</w:t>
            </w:r>
          </w:p>
        </w:tc>
        <w:tc>
          <w:tcPr>
            <w:tcW w:w="708" w:type="dxa"/>
            <w:tcBorders>
              <w:top w:val="nil"/>
              <w:left w:val="nil"/>
              <w:bottom w:val="nil"/>
              <w:right w:val="nil"/>
            </w:tcBorders>
            <w:shd w:val="clear" w:color="auto" w:fill="auto"/>
            <w:vAlign w:val="center"/>
            <w:hideMark/>
          </w:tcPr>
          <w:p w14:paraId="5C73568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FCAFBE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5DD7155C" w14:textId="77777777" w:rsidTr="004B2260">
        <w:trPr>
          <w:cantSplit/>
          <w:trHeight w:val="945"/>
        </w:trPr>
        <w:tc>
          <w:tcPr>
            <w:tcW w:w="3571" w:type="dxa"/>
            <w:tcBorders>
              <w:top w:val="nil"/>
              <w:left w:val="nil"/>
              <w:bottom w:val="nil"/>
              <w:right w:val="nil"/>
            </w:tcBorders>
            <w:shd w:val="clear" w:color="auto" w:fill="auto"/>
            <w:vAlign w:val="center"/>
            <w:hideMark/>
          </w:tcPr>
          <w:p w14:paraId="3BF13F4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управления оперативной обстановкой в муниципальном образовании"</w:t>
            </w:r>
          </w:p>
        </w:tc>
        <w:tc>
          <w:tcPr>
            <w:tcW w:w="708" w:type="dxa"/>
            <w:tcBorders>
              <w:top w:val="nil"/>
              <w:left w:val="nil"/>
              <w:bottom w:val="nil"/>
              <w:right w:val="nil"/>
            </w:tcBorders>
            <w:shd w:val="clear" w:color="auto" w:fill="auto"/>
            <w:vAlign w:val="center"/>
            <w:hideMark/>
          </w:tcPr>
          <w:p w14:paraId="3114AE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017B2B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6D4C39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Ц850500000</w:t>
            </w:r>
          </w:p>
        </w:tc>
        <w:tc>
          <w:tcPr>
            <w:tcW w:w="708" w:type="dxa"/>
            <w:tcBorders>
              <w:top w:val="nil"/>
              <w:left w:val="nil"/>
              <w:bottom w:val="nil"/>
              <w:right w:val="nil"/>
            </w:tcBorders>
            <w:shd w:val="clear" w:color="auto" w:fill="auto"/>
            <w:vAlign w:val="center"/>
            <w:hideMark/>
          </w:tcPr>
          <w:p w14:paraId="20544CF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D1A87C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17F25438" w14:textId="77777777" w:rsidTr="004B2260">
        <w:trPr>
          <w:cantSplit/>
          <w:trHeight w:val="945"/>
        </w:trPr>
        <w:tc>
          <w:tcPr>
            <w:tcW w:w="3571" w:type="dxa"/>
            <w:tcBorders>
              <w:top w:val="nil"/>
              <w:left w:val="nil"/>
              <w:bottom w:val="nil"/>
              <w:right w:val="nil"/>
            </w:tcBorders>
            <w:shd w:val="clear" w:color="auto" w:fill="auto"/>
            <w:vAlign w:val="center"/>
            <w:hideMark/>
          </w:tcPr>
          <w:p w14:paraId="1F5B5C3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Внедрение аппаратно-программного комплекса "Безопасное муниципальное образование"</w:t>
            </w:r>
          </w:p>
        </w:tc>
        <w:tc>
          <w:tcPr>
            <w:tcW w:w="708" w:type="dxa"/>
            <w:tcBorders>
              <w:top w:val="nil"/>
              <w:left w:val="nil"/>
              <w:bottom w:val="nil"/>
              <w:right w:val="nil"/>
            </w:tcBorders>
            <w:shd w:val="clear" w:color="auto" w:fill="auto"/>
            <w:vAlign w:val="center"/>
            <w:hideMark/>
          </w:tcPr>
          <w:p w14:paraId="0EEE66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6AE3F9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46E729C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08" w:type="dxa"/>
            <w:tcBorders>
              <w:top w:val="nil"/>
              <w:left w:val="nil"/>
              <w:bottom w:val="nil"/>
              <w:right w:val="nil"/>
            </w:tcBorders>
            <w:shd w:val="clear" w:color="auto" w:fill="auto"/>
            <w:vAlign w:val="center"/>
            <w:hideMark/>
          </w:tcPr>
          <w:p w14:paraId="2D3B347A"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358FD1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142B3F15" w14:textId="77777777" w:rsidTr="004B2260">
        <w:trPr>
          <w:cantSplit/>
          <w:trHeight w:val="945"/>
        </w:trPr>
        <w:tc>
          <w:tcPr>
            <w:tcW w:w="3571" w:type="dxa"/>
            <w:tcBorders>
              <w:top w:val="nil"/>
              <w:left w:val="nil"/>
              <w:bottom w:val="nil"/>
              <w:right w:val="nil"/>
            </w:tcBorders>
            <w:shd w:val="clear" w:color="auto" w:fill="auto"/>
            <w:vAlign w:val="center"/>
            <w:hideMark/>
          </w:tcPr>
          <w:p w14:paraId="46959B4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747379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0D1709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47D525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08" w:type="dxa"/>
            <w:tcBorders>
              <w:top w:val="nil"/>
              <w:left w:val="nil"/>
              <w:bottom w:val="nil"/>
              <w:right w:val="nil"/>
            </w:tcBorders>
            <w:shd w:val="clear" w:color="auto" w:fill="auto"/>
            <w:vAlign w:val="center"/>
            <w:hideMark/>
          </w:tcPr>
          <w:p w14:paraId="5709DF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30C86DD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13422E1B" w14:textId="77777777" w:rsidTr="004B2260">
        <w:trPr>
          <w:cantSplit/>
          <w:trHeight w:val="945"/>
        </w:trPr>
        <w:tc>
          <w:tcPr>
            <w:tcW w:w="3571" w:type="dxa"/>
            <w:tcBorders>
              <w:top w:val="nil"/>
              <w:left w:val="nil"/>
              <w:bottom w:val="nil"/>
              <w:right w:val="nil"/>
            </w:tcBorders>
            <w:shd w:val="clear" w:color="auto" w:fill="auto"/>
            <w:vAlign w:val="center"/>
            <w:hideMark/>
          </w:tcPr>
          <w:p w14:paraId="5A1FB7E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0DDF30B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465D033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795074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08" w:type="dxa"/>
            <w:tcBorders>
              <w:top w:val="nil"/>
              <w:left w:val="nil"/>
              <w:bottom w:val="nil"/>
              <w:right w:val="nil"/>
            </w:tcBorders>
            <w:shd w:val="clear" w:color="auto" w:fill="auto"/>
            <w:vAlign w:val="center"/>
            <w:hideMark/>
          </w:tcPr>
          <w:p w14:paraId="1E9CA1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79DC4B5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7DD09F90" w14:textId="77777777" w:rsidTr="004B2260">
        <w:trPr>
          <w:cantSplit/>
          <w:trHeight w:val="315"/>
        </w:trPr>
        <w:tc>
          <w:tcPr>
            <w:tcW w:w="3571" w:type="dxa"/>
            <w:tcBorders>
              <w:top w:val="nil"/>
              <w:left w:val="nil"/>
              <w:bottom w:val="nil"/>
              <w:right w:val="nil"/>
            </w:tcBorders>
            <w:shd w:val="clear" w:color="auto" w:fill="auto"/>
            <w:vAlign w:val="center"/>
            <w:hideMark/>
          </w:tcPr>
          <w:p w14:paraId="6CEF86F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пожарной безопасности</w:t>
            </w:r>
          </w:p>
        </w:tc>
        <w:tc>
          <w:tcPr>
            <w:tcW w:w="708" w:type="dxa"/>
            <w:tcBorders>
              <w:top w:val="nil"/>
              <w:left w:val="nil"/>
              <w:bottom w:val="nil"/>
              <w:right w:val="nil"/>
            </w:tcBorders>
            <w:shd w:val="clear" w:color="auto" w:fill="auto"/>
            <w:vAlign w:val="center"/>
            <w:hideMark/>
          </w:tcPr>
          <w:p w14:paraId="3C19A4A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3ECF26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1593" w:type="dxa"/>
            <w:tcBorders>
              <w:top w:val="nil"/>
              <w:left w:val="nil"/>
              <w:bottom w:val="nil"/>
              <w:right w:val="nil"/>
            </w:tcBorders>
            <w:shd w:val="clear" w:color="auto" w:fill="auto"/>
            <w:vAlign w:val="center"/>
            <w:hideMark/>
          </w:tcPr>
          <w:p w14:paraId="2C063D9F"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0676CD2A"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6A973E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3492D9AD" w14:textId="77777777" w:rsidTr="004B2260">
        <w:trPr>
          <w:cantSplit/>
          <w:trHeight w:val="945"/>
        </w:trPr>
        <w:tc>
          <w:tcPr>
            <w:tcW w:w="3571" w:type="dxa"/>
            <w:tcBorders>
              <w:top w:val="nil"/>
              <w:left w:val="nil"/>
              <w:bottom w:val="nil"/>
              <w:right w:val="nil"/>
            </w:tcBorders>
            <w:shd w:val="clear" w:color="auto" w:fill="auto"/>
            <w:vAlign w:val="center"/>
            <w:hideMark/>
          </w:tcPr>
          <w:p w14:paraId="4786430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"Повышение безопасности жизнедеятельности населения и территорий Чувашской Республики"</w:t>
            </w:r>
          </w:p>
        </w:tc>
        <w:tc>
          <w:tcPr>
            <w:tcW w:w="708" w:type="dxa"/>
            <w:tcBorders>
              <w:top w:val="nil"/>
              <w:left w:val="nil"/>
              <w:bottom w:val="nil"/>
              <w:right w:val="nil"/>
            </w:tcBorders>
            <w:shd w:val="clear" w:color="auto" w:fill="auto"/>
            <w:vAlign w:val="center"/>
            <w:hideMark/>
          </w:tcPr>
          <w:p w14:paraId="04C778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73568B1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1593" w:type="dxa"/>
            <w:tcBorders>
              <w:top w:val="nil"/>
              <w:left w:val="nil"/>
              <w:bottom w:val="nil"/>
              <w:right w:val="nil"/>
            </w:tcBorders>
            <w:shd w:val="clear" w:color="auto" w:fill="auto"/>
            <w:vAlign w:val="center"/>
            <w:hideMark/>
          </w:tcPr>
          <w:p w14:paraId="5A235D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Ц800000000</w:t>
            </w:r>
          </w:p>
        </w:tc>
        <w:tc>
          <w:tcPr>
            <w:tcW w:w="708" w:type="dxa"/>
            <w:tcBorders>
              <w:top w:val="nil"/>
              <w:left w:val="nil"/>
              <w:bottom w:val="nil"/>
              <w:right w:val="nil"/>
            </w:tcBorders>
            <w:shd w:val="clear" w:color="auto" w:fill="auto"/>
            <w:vAlign w:val="center"/>
            <w:hideMark/>
          </w:tcPr>
          <w:p w14:paraId="19CAD236"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4EF1F5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11E111CB" w14:textId="77777777" w:rsidTr="004B2260">
        <w:trPr>
          <w:cantSplit/>
          <w:trHeight w:val="2835"/>
        </w:trPr>
        <w:tc>
          <w:tcPr>
            <w:tcW w:w="3571" w:type="dxa"/>
            <w:tcBorders>
              <w:top w:val="nil"/>
              <w:left w:val="nil"/>
              <w:bottom w:val="nil"/>
              <w:right w:val="nil"/>
            </w:tcBorders>
            <w:shd w:val="clear" w:color="auto" w:fill="auto"/>
            <w:vAlign w:val="center"/>
            <w:hideMark/>
          </w:tcPr>
          <w:p w14:paraId="00B57FB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08" w:type="dxa"/>
            <w:tcBorders>
              <w:top w:val="nil"/>
              <w:left w:val="nil"/>
              <w:bottom w:val="nil"/>
              <w:right w:val="nil"/>
            </w:tcBorders>
            <w:shd w:val="clear" w:color="auto" w:fill="auto"/>
            <w:vAlign w:val="center"/>
            <w:hideMark/>
          </w:tcPr>
          <w:p w14:paraId="4DF250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641470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1593" w:type="dxa"/>
            <w:tcBorders>
              <w:top w:val="nil"/>
              <w:left w:val="nil"/>
              <w:bottom w:val="nil"/>
              <w:right w:val="nil"/>
            </w:tcBorders>
            <w:shd w:val="clear" w:color="auto" w:fill="auto"/>
            <w:vAlign w:val="center"/>
            <w:hideMark/>
          </w:tcPr>
          <w:p w14:paraId="7F39F5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Ц810000000</w:t>
            </w:r>
          </w:p>
        </w:tc>
        <w:tc>
          <w:tcPr>
            <w:tcW w:w="708" w:type="dxa"/>
            <w:tcBorders>
              <w:top w:val="nil"/>
              <w:left w:val="nil"/>
              <w:bottom w:val="nil"/>
              <w:right w:val="nil"/>
            </w:tcBorders>
            <w:shd w:val="clear" w:color="auto" w:fill="auto"/>
            <w:vAlign w:val="center"/>
            <w:hideMark/>
          </w:tcPr>
          <w:p w14:paraId="6D9A38F6"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088242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7A0D3F51" w14:textId="77777777" w:rsidTr="004B2260">
        <w:trPr>
          <w:cantSplit/>
          <w:trHeight w:val="2520"/>
        </w:trPr>
        <w:tc>
          <w:tcPr>
            <w:tcW w:w="3571" w:type="dxa"/>
            <w:tcBorders>
              <w:top w:val="nil"/>
              <w:left w:val="nil"/>
              <w:bottom w:val="nil"/>
              <w:right w:val="nil"/>
            </w:tcBorders>
            <w:shd w:val="clear" w:color="auto" w:fill="auto"/>
            <w:vAlign w:val="center"/>
            <w:hideMark/>
          </w:tcPr>
          <w:p w14:paraId="02744FB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708" w:type="dxa"/>
            <w:tcBorders>
              <w:top w:val="nil"/>
              <w:left w:val="nil"/>
              <w:bottom w:val="nil"/>
              <w:right w:val="nil"/>
            </w:tcBorders>
            <w:shd w:val="clear" w:color="auto" w:fill="auto"/>
            <w:vAlign w:val="center"/>
            <w:hideMark/>
          </w:tcPr>
          <w:p w14:paraId="432412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59DEEB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1593" w:type="dxa"/>
            <w:tcBorders>
              <w:top w:val="nil"/>
              <w:left w:val="nil"/>
              <w:bottom w:val="nil"/>
              <w:right w:val="nil"/>
            </w:tcBorders>
            <w:shd w:val="clear" w:color="auto" w:fill="auto"/>
            <w:vAlign w:val="center"/>
            <w:hideMark/>
          </w:tcPr>
          <w:p w14:paraId="57FD11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Ц810400000</w:t>
            </w:r>
          </w:p>
        </w:tc>
        <w:tc>
          <w:tcPr>
            <w:tcW w:w="708" w:type="dxa"/>
            <w:tcBorders>
              <w:top w:val="nil"/>
              <w:left w:val="nil"/>
              <w:bottom w:val="nil"/>
              <w:right w:val="nil"/>
            </w:tcBorders>
            <w:shd w:val="clear" w:color="auto" w:fill="auto"/>
            <w:vAlign w:val="center"/>
            <w:hideMark/>
          </w:tcPr>
          <w:p w14:paraId="228B7AE0"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BF5A6C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28A84C47" w14:textId="77777777" w:rsidTr="004B2260">
        <w:trPr>
          <w:cantSplit/>
          <w:trHeight w:val="630"/>
        </w:trPr>
        <w:tc>
          <w:tcPr>
            <w:tcW w:w="3571" w:type="dxa"/>
            <w:tcBorders>
              <w:top w:val="nil"/>
              <w:left w:val="nil"/>
              <w:bottom w:val="nil"/>
              <w:right w:val="nil"/>
            </w:tcBorders>
            <w:shd w:val="clear" w:color="auto" w:fill="auto"/>
            <w:vAlign w:val="center"/>
            <w:hideMark/>
          </w:tcPr>
          <w:p w14:paraId="69430AB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Мероприятия по обеспечению пожарной безопасности муниципальных объектов</w:t>
            </w:r>
          </w:p>
        </w:tc>
        <w:tc>
          <w:tcPr>
            <w:tcW w:w="708" w:type="dxa"/>
            <w:tcBorders>
              <w:top w:val="nil"/>
              <w:left w:val="nil"/>
              <w:bottom w:val="nil"/>
              <w:right w:val="nil"/>
            </w:tcBorders>
            <w:shd w:val="clear" w:color="auto" w:fill="auto"/>
            <w:vAlign w:val="center"/>
            <w:hideMark/>
          </w:tcPr>
          <w:p w14:paraId="4C00393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3F9F1E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1593" w:type="dxa"/>
            <w:tcBorders>
              <w:top w:val="nil"/>
              <w:left w:val="nil"/>
              <w:bottom w:val="nil"/>
              <w:right w:val="nil"/>
            </w:tcBorders>
            <w:shd w:val="clear" w:color="auto" w:fill="auto"/>
            <w:vAlign w:val="center"/>
            <w:hideMark/>
          </w:tcPr>
          <w:p w14:paraId="564F33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08" w:type="dxa"/>
            <w:tcBorders>
              <w:top w:val="nil"/>
              <w:left w:val="nil"/>
              <w:bottom w:val="nil"/>
              <w:right w:val="nil"/>
            </w:tcBorders>
            <w:shd w:val="clear" w:color="auto" w:fill="auto"/>
            <w:vAlign w:val="center"/>
            <w:hideMark/>
          </w:tcPr>
          <w:p w14:paraId="377E64D7"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6EF62A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57C89284" w14:textId="77777777" w:rsidTr="004B2260">
        <w:trPr>
          <w:cantSplit/>
          <w:trHeight w:val="945"/>
        </w:trPr>
        <w:tc>
          <w:tcPr>
            <w:tcW w:w="3571" w:type="dxa"/>
            <w:tcBorders>
              <w:top w:val="nil"/>
              <w:left w:val="nil"/>
              <w:bottom w:val="nil"/>
              <w:right w:val="nil"/>
            </w:tcBorders>
            <w:shd w:val="clear" w:color="auto" w:fill="auto"/>
            <w:vAlign w:val="center"/>
            <w:hideMark/>
          </w:tcPr>
          <w:p w14:paraId="5B830EB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4DD7806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5F65E3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1593" w:type="dxa"/>
            <w:tcBorders>
              <w:top w:val="nil"/>
              <w:left w:val="nil"/>
              <w:bottom w:val="nil"/>
              <w:right w:val="nil"/>
            </w:tcBorders>
            <w:shd w:val="clear" w:color="auto" w:fill="auto"/>
            <w:vAlign w:val="center"/>
            <w:hideMark/>
          </w:tcPr>
          <w:p w14:paraId="62C38E2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08" w:type="dxa"/>
            <w:tcBorders>
              <w:top w:val="nil"/>
              <w:left w:val="nil"/>
              <w:bottom w:val="nil"/>
              <w:right w:val="nil"/>
            </w:tcBorders>
            <w:shd w:val="clear" w:color="auto" w:fill="auto"/>
            <w:vAlign w:val="center"/>
            <w:hideMark/>
          </w:tcPr>
          <w:p w14:paraId="033196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20577FA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-14 400,00</w:t>
            </w:r>
          </w:p>
        </w:tc>
      </w:tr>
      <w:tr w:rsidR="005A5045" w:rsidRPr="00CB3D68" w14:paraId="1A114452" w14:textId="77777777" w:rsidTr="004B2260">
        <w:trPr>
          <w:cantSplit/>
          <w:trHeight w:val="945"/>
        </w:trPr>
        <w:tc>
          <w:tcPr>
            <w:tcW w:w="3571" w:type="dxa"/>
            <w:tcBorders>
              <w:top w:val="nil"/>
              <w:left w:val="nil"/>
              <w:bottom w:val="nil"/>
              <w:right w:val="nil"/>
            </w:tcBorders>
            <w:shd w:val="clear" w:color="auto" w:fill="auto"/>
            <w:vAlign w:val="center"/>
            <w:hideMark/>
          </w:tcPr>
          <w:p w14:paraId="44A9BDE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3EE7FD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64E667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1593" w:type="dxa"/>
            <w:tcBorders>
              <w:top w:val="nil"/>
              <w:left w:val="nil"/>
              <w:bottom w:val="nil"/>
              <w:right w:val="nil"/>
            </w:tcBorders>
            <w:shd w:val="clear" w:color="auto" w:fill="auto"/>
            <w:vAlign w:val="center"/>
            <w:hideMark/>
          </w:tcPr>
          <w:p w14:paraId="7628FFA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08" w:type="dxa"/>
            <w:tcBorders>
              <w:top w:val="nil"/>
              <w:left w:val="nil"/>
              <w:bottom w:val="nil"/>
              <w:right w:val="nil"/>
            </w:tcBorders>
            <w:shd w:val="clear" w:color="auto" w:fill="auto"/>
            <w:vAlign w:val="center"/>
            <w:hideMark/>
          </w:tcPr>
          <w:p w14:paraId="1DE3D3B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483E535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-14 400,00</w:t>
            </w:r>
          </w:p>
        </w:tc>
      </w:tr>
      <w:tr w:rsidR="005A5045" w:rsidRPr="00CB3D68" w14:paraId="2AFACDA4" w14:textId="77777777" w:rsidTr="004B2260">
        <w:trPr>
          <w:cantSplit/>
          <w:trHeight w:val="315"/>
        </w:trPr>
        <w:tc>
          <w:tcPr>
            <w:tcW w:w="3571" w:type="dxa"/>
            <w:tcBorders>
              <w:top w:val="nil"/>
              <w:left w:val="nil"/>
              <w:bottom w:val="nil"/>
              <w:right w:val="nil"/>
            </w:tcBorders>
            <w:shd w:val="clear" w:color="auto" w:fill="auto"/>
            <w:vAlign w:val="center"/>
            <w:hideMark/>
          </w:tcPr>
          <w:p w14:paraId="2376CB5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бюджетные ассигнования</w:t>
            </w:r>
          </w:p>
        </w:tc>
        <w:tc>
          <w:tcPr>
            <w:tcW w:w="708" w:type="dxa"/>
            <w:tcBorders>
              <w:top w:val="nil"/>
              <w:left w:val="nil"/>
              <w:bottom w:val="nil"/>
              <w:right w:val="nil"/>
            </w:tcBorders>
            <w:shd w:val="clear" w:color="auto" w:fill="auto"/>
            <w:vAlign w:val="center"/>
            <w:hideMark/>
          </w:tcPr>
          <w:p w14:paraId="1F63A2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4C58E1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1593" w:type="dxa"/>
            <w:tcBorders>
              <w:top w:val="nil"/>
              <w:left w:val="nil"/>
              <w:bottom w:val="nil"/>
              <w:right w:val="nil"/>
            </w:tcBorders>
            <w:shd w:val="clear" w:color="auto" w:fill="auto"/>
            <w:vAlign w:val="center"/>
            <w:hideMark/>
          </w:tcPr>
          <w:p w14:paraId="08C4D87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08" w:type="dxa"/>
            <w:tcBorders>
              <w:top w:val="nil"/>
              <w:left w:val="nil"/>
              <w:bottom w:val="nil"/>
              <w:right w:val="nil"/>
            </w:tcBorders>
            <w:shd w:val="clear" w:color="auto" w:fill="auto"/>
            <w:vAlign w:val="center"/>
            <w:hideMark/>
          </w:tcPr>
          <w:p w14:paraId="02B227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800</w:t>
            </w:r>
          </w:p>
        </w:tc>
        <w:tc>
          <w:tcPr>
            <w:tcW w:w="2775" w:type="dxa"/>
            <w:tcBorders>
              <w:top w:val="nil"/>
              <w:left w:val="nil"/>
              <w:bottom w:val="nil"/>
              <w:right w:val="nil"/>
            </w:tcBorders>
            <w:shd w:val="clear" w:color="auto" w:fill="auto"/>
            <w:vAlign w:val="center"/>
            <w:hideMark/>
          </w:tcPr>
          <w:p w14:paraId="07A6F46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15 900,00</w:t>
            </w:r>
          </w:p>
        </w:tc>
      </w:tr>
      <w:tr w:rsidR="005A5045" w:rsidRPr="00CB3D68" w14:paraId="4463D716" w14:textId="77777777" w:rsidTr="004B2260">
        <w:trPr>
          <w:cantSplit/>
          <w:trHeight w:val="315"/>
        </w:trPr>
        <w:tc>
          <w:tcPr>
            <w:tcW w:w="3571" w:type="dxa"/>
            <w:tcBorders>
              <w:top w:val="nil"/>
              <w:left w:val="nil"/>
              <w:bottom w:val="nil"/>
              <w:right w:val="nil"/>
            </w:tcBorders>
            <w:shd w:val="clear" w:color="auto" w:fill="auto"/>
            <w:vAlign w:val="center"/>
            <w:hideMark/>
          </w:tcPr>
          <w:p w14:paraId="72AFDC3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Уплата налогов, сборов и иных платежей</w:t>
            </w:r>
          </w:p>
        </w:tc>
        <w:tc>
          <w:tcPr>
            <w:tcW w:w="708" w:type="dxa"/>
            <w:tcBorders>
              <w:top w:val="nil"/>
              <w:left w:val="nil"/>
              <w:bottom w:val="nil"/>
              <w:right w:val="nil"/>
            </w:tcBorders>
            <w:shd w:val="clear" w:color="auto" w:fill="auto"/>
            <w:vAlign w:val="center"/>
            <w:hideMark/>
          </w:tcPr>
          <w:p w14:paraId="5FA01E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1CB1C3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1593" w:type="dxa"/>
            <w:tcBorders>
              <w:top w:val="nil"/>
              <w:left w:val="nil"/>
              <w:bottom w:val="nil"/>
              <w:right w:val="nil"/>
            </w:tcBorders>
            <w:shd w:val="clear" w:color="auto" w:fill="auto"/>
            <w:vAlign w:val="center"/>
            <w:hideMark/>
          </w:tcPr>
          <w:p w14:paraId="6AAA4B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08" w:type="dxa"/>
            <w:tcBorders>
              <w:top w:val="nil"/>
              <w:left w:val="nil"/>
              <w:bottom w:val="nil"/>
              <w:right w:val="nil"/>
            </w:tcBorders>
            <w:shd w:val="clear" w:color="auto" w:fill="auto"/>
            <w:vAlign w:val="center"/>
            <w:hideMark/>
          </w:tcPr>
          <w:p w14:paraId="22111C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850</w:t>
            </w:r>
          </w:p>
        </w:tc>
        <w:tc>
          <w:tcPr>
            <w:tcW w:w="2775" w:type="dxa"/>
            <w:tcBorders>
              <w:top w:val="nil"/>
              <w:left w:val="nil"/>
              <w:bottom w:val="nil"/>
              <w:right w:val="nil"/>
            </w:tcBorders>
            <w:shd w:val="clear" w:color="auto" w:fill="auto"/>
            <w:vAlign w:val="center"/>
            <w:hideMark/>
          </w:tcPr>
          <w:p w14:paraId="058B19A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15 900,00</w:t>
            </w:r>
          </w:p>
        </w:tc>
      </w:tr>
      <w:tr w:rsidR="005A5045" w:rsidRPr="00CB3D68" w14:paraId="45509A2E" w14:textId="77777777" w:rsidTr="004B2260">
        <w:trPr>
          <w:cantSplit/>
          <w:trHeight w:val="945"/>
        </w:trPr>
        <w:tc>
          <w:tcPr>
            <w:tcW w:w="3571" w:type="dxa"/>
            <w:tcBorders>
              <w:top w:val="nil"/>
              <w:left w:val="nil"/>
              <w:bottom w:val="nil"/>
              <w:right w:val="nil"/>
            </w:tcBorders>
            <w:shd w:val="clear" w:color="auto" w:fill="auto"/>
            <w:vAlign w:val="center"/>
            <w:hideMark/>
          </w:tcPr>
          <w:p w14:paraId="453F426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национальной безопасности и правоохранительной деятельности</w:t>
            </w:r>
          </w:p>
        </w:tc>
        <w:tc>
          <w:tcPr>
            <w:tcW w:w="708" w:type="dxa"/>
            <w:tcBorders>
              <w:top w:val="nil"/>
              <w:left w:val="nil"/>
              <w:bottom w:val="nil"/>
              <w:right w:val="nil"/>
            </w:tcBorders>
            <w:shd w:val="clear" w:color="auto" w:fill="auto"/>
            <w:vAlign w:val="center"/>
            <w:hideMark/>
          </w:tcPr>
          <w:p w14:paraId="26E35A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7B0D64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1593" w:type="dxa"/>
            <w:tcBorders>
              <w:top w:val="nil"/>
              <w:left w:val="nil"/>
              <w:bottom w:val="nil"/>
              <w:right w:val="nil"/>
            </w:tcBorders>
            <w:shd w:val="clear" w:color="auto" w:fill="auto"/>
            <w:vAlign w:val="center"/>
            <w:hideMark/>
          </w:tcPr>
          <w:p w14:paraId="4BE17C05"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245F9A6B"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2B3C31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4F3E730A" w14:textId="77777777" w:rsidTr="004B2260">
        <w:trPr>
          <w:cantSplit/>
          <w:trHeight w:val="945"/>
        </w:trPr>
        <w:tc>
          <w:tcPr>
            <w:tcW w:w="3571" w:type="dxa"/>
            <w:tcBorders>
              <w:top w:val="nil"/>
              <w:left w:val="nil"/>
              <w:bottom w:val="nil"/>
              <w:right w:val="nil"/>
            </w:tcBorders>
            <w:shd w:val="clear" w:color="auto" w:fill="auto"/>
            <w:vAlign w:val="center"/>
            <w:hideMark/>
          </w:tcPr>
          <w:p w14:paraId="4037B97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"Повышение безопасности жизнедеятельности населения и территорий Чувашской Республики"</w:t>
            </w:r>
          </w:p>
        </w:tc>
        <w:tc>
          <w:tcPr>
            <w:tcW w:w="708" w:type="dxa"/>
            <w:tcBorders>
              <w:top w:val="nil"/>
              <w:left w:val="nil"/>
              <w:bottom w:val="nil"/>
              <w:right w:val="nil"/>
            </w:tcBorders>
            <w:shd w:val="clear" w:color="auto" w:fill="auto"/>
            <w:vAlign w:val="center"/>
            <w:hideMark/>
          </w:tcPr>
          <w:p w14:paraId="34D30A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1F46F5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1593" w:type="dxa"/>
            <w:tcBorders>
              <w:top w:val="nil"/>
              <w:left w:val="nil"/>
              <w:bottom w:val="nil"/>
              <w:right w:val="nil"/>
            </w:tcBorders>
            <w:shd w:val="clear" w:color="auto" w:fill="auto"/>
            <w:vAlign w:val="center"/>
            <w:hideMark/>
          </w:tcPr>
          <w:p w14:paraId="00531AE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Ц800000000</w:t>
            </w:r>
          </w:p>
        </w:tc>
        <w:tc>
          <w:tcPr>
            <w:tcW w:w="708" w:type="dxa"/>
            <w:tcBorders>
              <w:top w:val="nil"/>
              <w:left w:val="nil"/>
              <w:bottom w:val="nil"/>
              <w:right w:val="nil"/>
            </w:tcBorders>
            <w:shd w:val="clear" w:color="auto" w:fill="auto"/>
            <w:vAlign w:val="center"/>
            <w:hideMark/>
          </w:tcPr>
          <w:p w14:paraId="0F3C77F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DD353B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135D9CC7" w14:textId="77777777" w:rsidTr="004B2260">
        <w:trPr>
          <w:cantSplit/>
          <w:trHeight w:val="1890"/>
        </w:trPr>
        <w:tc>
          <w:tcPr>
            <w:tcW w:w="3571" w:type="dxa"/>
            <w:tcBorders>
              <w:top w:val="nil"/>
              <w:left w:val="nil"/>
              <w:bottom w:val="nil"/>
              <w:right w:val="nil"/>
            </w:tcBorders>
            <w:shd w:val="clear" w:color="auto" w:fill="auto"/>
            <w:vAlign w:val="center"/>
            <w:hideMark/>
          </w:tcPr>
          <w:p w14:paraId="29D02C7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708" w:type="dxa"/>
            <w:tcBorders>
              <w:top w:val="nil"/>
              <w:left w:val="nil"/>
              <w:bottom w:val="nil"/>
              <w:right w:val="nil"/>
            </w:tcBorders>
            <w:shd w:val="clear" w:color="auto" w:fill="auto"/>
            <w:vAlign w:val="center"/>
            <w:hideMark/>
          </w:tcPr>
          <w:p w14:paraId="32467E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55808F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1593" w:type="dxa"/>
            <w:tcBorders>
              <w:top w:val="nil"/>
              <w:left w:val="nil"/>
              <w:bottom w:val="nil"/>
              <w:right w:val="nil"/>
            </w:tcBorders>
            <w:shd w:val="clear" w:color="auto" w:fill="auto"/>
            <w:vAlign w:val="center"/>
            <w:hideMark/>
          </w:tcPr>
          <w:p w14:paraId="4009866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Ц830000000</w:t>
            </w:r>
          </w:p>
        </w:tc>
        <w:tc>
          <w:tcPr>
            <w:tcW w:w="708" w:type="dxa"/>
            <w:tcBorders>
              <w:top w:val="nil"/>
              <w:left w:val="nil"/>
              <w:bottom w:val="nil"/>
              <w:right w:val="nil"/>
            </w:tcBorders>
            <w:shd w:val="clear" w:color="auto" w:fill="auto"/>
            <w:vAlign w:val="center"/>
            <w:hideMark/>
          </w:tcPr>
          <w:p w14:paraId="48761B86"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60AB20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43BA844F" w14:textId="77777777" w:rsidTr="004B2260">
        <w:trPr>
          <w:cantSplit/>
          <w:trHeight w:val="945"/>
        </w:trPr>
        <w:tc>
          <w:tcPr>
            <w:tcW w:w="3571" w:type="dxa"/>
            <w:tcBorders>
              <w:top w:val="nil"/>
              <w:left w:val="nil"/>
              <w:bottom w:val="nil"/>
              <w:right w:val="nil"/>
            </w:tcBorders>
            <w:shd w:val="clear" w:color="auto" w:fill="auto"/>
            <w:vAlign w:val="center"/>
            <w:hideMark/>
          </w:tcPr>
          <w:p w14:paraId="0954421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"Мероприятия по профилактике и соблюдению правопорядка на улицах и в других общественных местах"</w:t>
            </w:r>
          </w:p>
        </w:tc>
        <w:tc>
          <w:tcPr>
            <w:tcW w:w="708" w:type="dxa"/>
            <w:tcBorders>
              <w:top w:val="nil"/>
              <w:left w:val="nil"/>
              <w:bottom w:val="nil"/>
              <w:right w:val="nil"/>
            </w:tcBorders>
            <w:shd w:val="clear" w:color="auto" w:fill="auto"/>
            <w:vAlign w:val="center"/>
            <w:hideMark/>
          </w:tcPr>
          <w:p w14:paraId="0078C8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349F3D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1593" w:type="dxa"/>
            <w:tcBorders>
              <w:top w:val="nil"/>
              <w:left w:val="nil"/>
              <w:bottom w:val="nil"/>
              <w:right w:val="nil"/>
            </w:tcBorders>
            <w:shd w:val="clear" w:color="auto" w:fill="auto"/>
            <w:vAlign w:val="center"/>
            <w:hideMark/>
          </w:tcPr>
          <w:p w14:paraId="5C0F68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Ц830500000</w:t>
            </w:r>
          </w:p>
        </w:tc>
        <w:tc>
          <w:tcPr>
            <w:tcW w:w="708" w:type="dxa"/>
            <w:tcBorders>
              <w:top w:val="nil"/>
              <w:left w:val="nil"/>
              <w:bottom w:val="nil"/>
              <w:right w:val="nil"/>
            </w:tcBorders>
            <w:shd w:val="clear" w:color="auto" w:fill="auto"/>
            <w:vAlign w:val="center"/>
            <w:hideMark/>
          </w:tcPr>
          <w:p w14:paraId="562EA57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68EEA2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27F265CD" w14:textId="77777777" w:rsidTr="004B2260">
        <w:trPr>
          <w:cantSplit/>
          <w:trHeight w:val="1890"/>
        </w:trPr>
        <w:tc>
          <w:tcPr>
            <w:tcW w:w="3571" w:type="dxa"/>
            <w:tcBorders>
              <w:top w:val="nil"/>
              <w:left w:val="nil"/>
              <w:bottom w:val="nil"/>
              <w:right w:val="nil"/>
            </w:tcBorders>
            <w:shd w:val="clear" w:color="auto" w:fill="auto"/>
            <w:vAlign w:val="center"/>
            <w:hideMark/>
          </w:tcPr>
          <w:p w14:paraId="65729AD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708" w:type="dxa"/>
            <w:tcBorders>
              <w:top w:val="nil"/>
              <w:left w:val="nil"/>
              <w:bottom w:val="nil"/>
              <w:right w:val="nil"/>
            </w:tcBorders>
            <w:shd w:val="clear" w:color="auto" w:fill="auto"/>
            <w:vAlign w:val="center"/>
            <w:hideMark/>
          </w:tcPr>
          <w:p w14:paraId="78AC447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03CC435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1593" w:type="dxa"/>
            <w:tcBorders>
              <w:top w:val="nil"/>
              <w:left w:val="nil"/>
              <w:bottom w:val="nil"/>
              <w:right w:val="nil"/>
            </w:tcBorders>
            <w:shd w:val="clear" w:color="auto" w:fill="auto"/>
            <w:vAlign w:val="center"/>
            <w:hideMark/>
          </w:tcPr>
          <w:p w14:paraId="4E3FD82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Ц830570340</w:t>
            </w:r>
          </w:p>
        </w:tc>
        <w:tc>
          <w:tcPr>
            <w:tcW w:w="708" w:type="dxa"/>
            <w:tcBorders>
              <w:top w:val="nil"/>
              <w:left w:val="nil"/>
              <w:bottom w:val="nil"/>
              <w:right w:val="nil"/>
            </w:tcBorders>
            <w:shd w:val="clear" w:color="auto" w:fill="auto"/>
            <w:vAlign w:val="center"/>
            <w:hideMark/>
          </w:tcPr>
          <w:p w14:paraId="0253A2C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D97E9D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50DFC0F4" w14:textId="77777777" w:rsidTr="004B2260">
        <w:trPr>
          <w:cantSplit/>
          <w:trHeight w:val="945"/>
        </w:trPr>
        <w:tc>
          <w:tcPr>
            <w:tcW w:w="3571" w:type="dxa"/>
            <w:tcBorders>
              <w:top w:val="nil"/>
              <w:left w:val="nil"/>
              <w:bottom w:val="nil"/>
              <w:right w:val="nil"/>
            </w:tcBorders>
            <w:shd w:val="clear" w:color="auto" w:fill="auto"/>
            <w:vAlign w:val="center"/>
            <w:hideMark/>
          </w:tcPr>
          <w:p w14:paraId="193836A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1C955B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28E78F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1593" w:type="dxa"/>
            <w:tcBorders>
              <w:top w:val="nil"/>
              <w:left w:val="nil"/>
              <w:bottom w:val="nil"/>
              <w:right w:val="nil"/>
            </w:tcBorders>
            <w:shd w:val="clear" w:color="auto" w:fill="auto"/>
            <w:vAlign w:val="center"/>
            <w:hideMark/>
          </w:tcPr>
          <w:p w14:paraId="566C19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Ц830570340</w:t>
            </w:r>
          </w:p>
        </w:tc>
        <w:tc>
          <w:tcPr>
            <w:tcW w:w="708" w:type="dxa"/>
            <w:tcBorders>
              <w:top w:val="nil"/>
              <w:left w:val="nil"/>
              <w:bottom w:val="nil"/>
              <w:right w:val="nil"/>
            </w:tcBorders>
            <w:shd w:val="clear" w:color="auto" w:fill="auto"/>
            <w:vAlign w:val="center"/>
            <w:hideMark/>
          </w:tcPr>
          <w:p w14:paraId="0C2A45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4CBEDAE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4481403D" w14:textId="77777777" w:rsidTr="004B2260">
        <w:trPr>
          <w:cantSplit/>
          <w:trHeight w:val="945"/>
        </w:trPr>
        <w:tc>
          <w:tcPr>
            <w:tcW w:w="3571" w:type="dxa"/>
            <w:tcBorders>
              <w:top w:val="nil"/>
              <w:left w:val="nil"/>
              <w:bottom w:val="nil"/>
              <w:right w:val="nil"/>
            </w:tcBorders>
            <w:shd w:val="clear" w:color="auto" w:fill="auto"/>
            <w:vAlign w:val="center"/>
            <w:hideMark/>
          </w:tcPr>
          <w:p w14:paraId="32FA3AF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44B4E5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6AE4B66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1593" w:type="dxa"/>
            <w:tcBorders>
              <w:top w:val="nil"/>
              <w:left w:val="nil"/>
              <w:bottom w:val="nil"/>
              <w:right w:val="nil"/>
            </w:tcBorders>
            <w:shd w:val="clear" w:color="auto" w:fill="auto"/>
            <w:vAlign w:val="center"/>
            <w:hideMark/>
          </w:tcPr>
          <w:p w14:paraId="633614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Ц830570340</w:t>
            </w:r>
          </w:p>
        </w:tc>
        <w:tc>
          <w:tcPr>
            <w:tcW w:w="708" w:type="dxa"/>
            <w:tcBorders>
              <w:top w:val="nil"/>
              <w:left w:val="nil"/>
              <w:bottom w:val="nil"/>
              <w:right w:val="nil"/>
            </w:tcBorders>
            <w:shd w:val="clear" w:color="auto" w:fill="auto"/>
            <w:vAlign w:val="center"/>
            <w:hideMark/>
          </w:tcPr>
          <w:p w14:paraId="2CC18F4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18A31C4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37313706" w14:textId="77777777" w:rsidTr="004B2260">
        <w:trPr>
          <w:cantSplit/>
          <w:trHeight w:val="2205"/>
        </w:trPr>
        <w:tc>
          <w:tcPr>
            <w:tcW w:w="3571" w:type="dxa"/>
            <w:tcBorders>
              <w:top w:val="nil"/>
              <w:left w:val="nil"/>
              <w:bottom w:val="nil"/>
              <w:right w:val="nil"/>
            </w:tcBorders>
            <w:shd w:val="clear" w:color="auto" w:fill="auto"/>
            <w:vAlign w:val="center"/>
            <w:hideMark/>
          </w:tcPr>
          <w:p w14:paraId="2D8A399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08" w:type="dxa"/>
            <w:tcBorders>
              <w:top w:val="nil"/>
              <w:left w:val="nil"/>
              <w:bottom w:val="nil"/>
              <w:right w:val="nil"/>
            </w:tcBorders>
            <w:shd w:val="clear" w:color="auto" w:fill="auto"/>
            <w:vAlign w:val="center"/>
            <w:hideMark/>
          </w:tcPr>
          <w:p w14:paraId="2ACFBF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7EEAD3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1593" w:type="dxa"/>
            <w:tcBorders>
              <w:top w:val="nil"/>
              <w:left w:val="nil"/>
              <w:bottom w:val="nil"/>
              <w:right w:val="nil"/>
            </w:tcBorders>
            <w:shd w:val="clear" w:color="auto" w:fill="auto"/>
            <w:vAlign w:val="center"/>
            <w:hideMark/>
          </w:tcPr>
          <w:p w14:paraId="11B9F5A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Ц850000000</w:t>
            </w:r>
          </w:p>
        </w:tc>
        <w:tc>
          <w:tcPr>
            <w:tcW w:w="708" w:type="dxa"/>
            <w:tcBorders>
              <w:top w:val="nil"/>
              <w:left w:val="nil"/>
              <w:bottom w:val="nil"/>
              <w:right w:val="nil"/>
            </w:tcBorders>
            <w:shd w:val="clear" w:color="auto" w:fill="auto"/>
            <w:vAlign w:val="center"/>
            <w:hideMark/>
          </w:tcPr>
          <w:p w14:paraId="26114A0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050CF6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130 000,00</w:t>
            </w:r>
          </w:p>
        </w:tc>
      </w:tr>
      <w:tr w:rsidR="005A5045" w:rsidRPr="00CB3D68" w14:paraId="40169D47" w14:textId="77777777" w:rsidTr="004B2260">
        <w:trPr>
          <w:cantSplit/>
          <w:trHeight w:val="945"/>
        </w:trPr>
        <w:tc>
          <w:tcPr>
            <w:tcW w:w="3571" w:type="dxa"/>
            <w:tcBorders>
              <w:top w:val="nil"/>
              <w:left w:val="nil"/>
              <w:bottom w:val="nil"/>
              <w:right w:val="nil"/>
            </w:tcBorders>
            <w:shd w:val="clear" w:color="auto" w:fill="auto"/>
            <w:vAlign w:val="center"/>
            <w:hideMark/>
          </w:tcPr>
          <w:p w14:paraId="7618B92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управления оперативной обстановкой в муниципальном образовании"</w:t>
            </w:r>
          </w:p>
        </w:tc>
        <w:tc>
          <w:tcPr>
            <w:tcW w:w="708" w:type="dxa"/>
            <w:tcBorders>
              <w:top w:val="nil"/>
              <w:left w:val="nil"/>
              <w:bottom w:val="nil"/>
              <w:right w:val="nil"/>
            </w:tcBorders>
            <w:shd w:val="clear" w:color="auto" w:fill="auto"/>
            <w:vAlign w:val="center"/>
            <w:hideMark/>
          </w:tcPr>
          <w:p w14:paraId="2D83B2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3054A4C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1593" w:type="dxa"/>
            <w:tcBorders>
              <w:top w:val="nil"/>
              <w:left w:val="nil"/>
              <w:bottom w:val="nil"/>
              <w:right w:val="nil"/>
            </w:tcBorders>
            <w:shd w:val="clear" w:color="auto" w:fill="auto"/>
            <w:vAlign w:val="center"/>
            <w:hideMark/>
          </w:tcPr>
          <w:p w14:paraId="3A4240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Ц850500000</w:t>
            </w:r>
          </w:p>
        </w:tc>
        <w:tc>
          <w:tcPr>
            <w:tcW w:w="708" w:type="dxa"/>
            <w:tcBorders>
              <w:top w:val="nil"/>
              <w:left w:val="nil"/>
              <w:bottom w:val="nil"/>
              <w:right w:val="nil"/>
            </w:tcBorders>
            <w:shd w:val="clear" w:color="auto" w:fill="auto"/>
            <w:vAlign w:val="center"/>
            <w:hideMark/>
          </w:tcPr>
          <w:p w14:paraId="1AB1896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7F0130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130 000,00</w:t>
            </w:r>
          </w:p>
        </w:tc>
      </w:tr>
      <w:tr w:rsidR="005A5045" w:rsidRPr="00CB3D68" w14:paraId="4C99D800" w14:textId="77777777" w:rsidTr="004B2260">
        <w:trPr>
          <w:cantSplit/>
          <w:trHeight w:val="945"/>
        </w:trPr>
        <w:tc>
          <w:tcPr>
            <w:tcW w:w="3571" w:type="dxa"/>
            <w:tcBorders>
              <w:top w:val="nil"/>
              <w:left w:val="nil"/>
              <w:bottom w:val="nil"/>
              <w:right w:val="nil"/>
            </w:tcBorders>
            <w:shd w:val="clear" w:color="auto" w:fill="auto"/>
            <w:vAlign w:val="center"/>
            <w:hideMark/>
          </w:tcPr>
          <w:p w14:paraId="3E9C8D4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Внедрение аппаратно-программного комплекса "Безопасное муниципальное образование"</w:t>
            </w:r>
          </w:p>
        </w:tc>
        <w:tc>
          <w:tcPr>
            <w:tcW w:w="708" w:type="dxa"/>
            <w:tcBorders>
              <w:top w:val="nil"/>
              <w:left w:val="nil"/>
              <w:bottom w:val="nil"/>
              <w:right w:val="nil"/>
            </w:tcBorders>
            <w:shd w:val="clear" w:color="auto" w:fill="auto"/>
            <w:vAlign w:val="center"/>
            <w:hideMark/>
          </w:tcPr>
          <w:p w14:paraId="16E59B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0178AC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1593" w:type="dxa"/>
            <w:tcBorders>
              <w:top w:val="nil"/>
              <w:left w:val="nil"/>
              <w:bottom w:val="nil"/>
              <w:right w:val="nil"/>
            </w:tcBorders>
            <w:shd w:val="clear" w:color="auto" w:fill="auto"/>
            <w:vAlign w:val="center"/>
            <w:hideMark/>
          </w:tcPr>
          <w:p w14:paraId="0D784E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08" w:type="dxa"/>
            <w:tcBorders>
              <w:top w:val="nil"/>
              <w:left w:val="nil"/>
              <w:bottom w:val="nil"/>
              <w:right w:val="nil"/>
            </w:tcBorders>
            <w:shd w:val="clear" w:color="auto" w:fill="auto"/>
            <w:vAlign w:val="center"/>
            <w:hideMark/>
          </w:tcPr>
          <w:p w14:paraId="5B7446CC"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6CCDF2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130 000,00</w:t>
            </w:r>
          </w:p>
        </w:tc>
      </w:tr>
      <w:tr w:rsidR="005A5045" w:rsidRPr="00CB3D68" w14:paraId="520017A9" w14:textId="77777777" w:rsidTr="004B2260">
        <w:trPr>
          <w:cantSplit/>
          <w:trHeight w:val="945"/>
        </w:trPr>
        <w:tc>
          <w:tcPr>
            <w:tcW w:w="3571" w:type="dxa"/>
            <w:tcBorders>
              <w:top w:val="nil"/>
              <w:left w:val="nil"/>
              <w:bottom w:val="nil"/>
              <w:right w:val="nil"/>
            </w:tcBorders>
            <w:shd w:val="clear" w:color="auto" w:fill="auto"/>
            <w:vAlign w:val="center"/>
            <w:hideMark/>
          </w:tcPr>
          <w:p w14:paraId="4500430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361750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3773A35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1593" w:type="dxa"/>
            <w:tcBorders>
              <w:top w:val="nil"/>
              <w:left w:val="nil"/>
              <w:bottom w:val="nil"/>
              <w:right w:val="nil"/>
            </w:tcBorders>
            <w:shd w:val="clear" w:color="auto" w:fill="auto"/>
            <w:vAlign w:val="center"/>
            <w:hideMark/>
          </w:tcPr>
          <w:p w14:paraId="6A4DC4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08" w:type="dxa"/>
            <w:tcBorders>
              <w:top w:val="nil"/>
              <w:left w:val="nil"/>
              <w:bottom w:val="nil"/>
              <w:right w:val="nil"/>
            </w:tcBorders>
            <w:shd w:val="clear" w:color="auto" w:fill="auto"/>
            <w:vAlign w:val="center"/>
            <w:hideMark/>
          </w:tcPr>
          <w:p w14:paraId="447E0D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32CBDD9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130 000,00</w:t>
            </w:r>
          </w:p>
        </w:tc>
      </w:tr>
      <w:tr w:rsidR="005A5045" w:rsidRPr="00CB3D68" w14:paraId="76D3014D" w14:textId="77777777" w:rsidTr="004B2260">
        <w:trPr>
          <w:cantSplit/>
          <w:trHeight w:val="945"/>
        </w:trPr>
        <w:tc>
          <w:tcPr>
            <w:tcW w:w="3571" w:type="dxa"/>
            <w:tcBorders>
              <w:top w:val="nil"/>
              <w:left w:val="nil"/>
              <w:bottom w:val="nil"/>
              <w:right w:val="nil"/>
            </w:tcBorders>
            <w:shd w:val="clear" w:color="auto" w:fill="auto"/>
            <w:vAlign w:val="center"/>
            <w:hideMark/>
          </w:tcPr>
          <w:p w14:paraId="68987E4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3D30E8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08" w:type="dxa"/>
            <w:tcBorders>
              <w:top w:val="nil"/>
              <w:left w:val="nil"/>
              <w:bottom w:val="nil"/>
              <w:right w:val="nil"/>
            </w:tcBorders>
            <w:shd w:val="clear" w:color="auto" w:fill="auto"/>
            <w:vAlign w:val="center"/>
            <w:hideMark/>
          </w:tcPr>
          <w:p w14:paraId="185ACC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1593" w:type="dxa"/>
            <w:tcBorders>
              <w:top w:val="nil"/>
              <w:left w:val="nil"/>
              <w:bottom w:val="nil"/>
              <w:right w:val="nil"/>
            </w:tcBorders>
            <w:shd w:val="clear" w:color="auto" w:fill="auto"/>
            <w:vAlign w:val="center"/>
            <w:hideMark/>
          </w:tcPr>
          <w:p w14:paraId="6E6519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08" w:type="dxa"/>
            <w:tcBorders>
              <w:top w:val="nil"/>
              <w:left w:val="nil"/>
              <w:bottom w:val="nil"/>
              <w:right w:val="nil"/>
            </w:tcBorders>
            <w:shd w:val="clear" w:color="auto" w:fill="auto"/>
            <w:vAlign w:val="center"/>
            <w:hideMark/>
          </w:tcPr>
          <w:p w14:paraId="379BC7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6E45622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130 000,00</w:t>
            </w:r>
          </w:p>
        </w:tc>
      </w:tr>
      <w:tr w:rsidR="005A5045" w:rsidRPr="00CB3D68" w14:paraId="7986A036" w14:textId="77777777" w:rsidTr="004B2260">
        <w:trPr>
          <w:cantSplit/>
          <w:trHeight w:val="315"/>
        </w:trPr>
        <w:tc>
          <w:tcPr>
            <w:tcW w:w="3571" w:type="dxa"/>
            <w:tcBorders>
              <w:top w:val="nil"/>
              <w:left w:val="nil"/>
              <w:bottom w:val="nil"/>
              <w:right w:val="nil"/>
            </w:tcBorders>
            <w:shd w:val="clear" w:color="auto" w:fill="auto"/>
            <w:vAlign w:val="center"/>
            <w:hideMark/>
          </w:tcPr>
          <w:p w14:paraId="17E5DB7D"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НАЦИОНАЛЬНАЯ ЭКОНОМИКА</w:t>
            </w:r>
          </w:p>
        </w:tc>
        <w:tc>
          <w:tcPr>
            <w:tcW w:w="708" w:type="dxa"/>
            <w:tcBorders>
              <w:top w:val="nil"/>
              <w:left w:val="nil"/>
              <w:bottom w:val="nil"/>
              <w:right w:val="nil"/>
            </w:tcBorders>
            <w:shd w:val="clear" w:color="auto" w:fill="auto"/>
            <w:vAlign w:val="center"/>
            <w:hideMark/>
          </w:tcPr>
          <w:p w14:paraId="68220F44"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04</w:t>
            </w:r>
          </w:p>
        </w:tc>
        <w:tc>
          <w:tcPr>
            <w:tcW w:w="708" w:type="dxa"/>
            <w:tcBorders>
              <w:top w:val="nil"/>
              <w:left w:val="nil"/>
              <w:bottom w:val="nil"/>
              <w:right w:val="nil"/>
            </w:tcBorders>
            <w:shd w:val="clear" w:color="auto" w:fill="auto"/>
            <w:vAlign w:val="center"/>
            <w:hideMark/>
          </w:tcPr>
          <w:p w14:paraId="7DB0A121" w14:textId="77777777" w:rsidR="005A5045" w:rsidRPr="00CB3D68" w:rsidRDefault="005A5045" w:rsidP="004B2260">
            <w:pPr>
              <w:spacing w:line="241" w:lineRule="auto"/>
              <w:jc w:val="center"/>
              <w:rPr>
                <w:rFonts w:eastAsia="Calibri"/>
                <w:b/>
                <w:bCs/>
                <w:color w:val="000000"/>
                <w:sz w:val="20"/>
                <w:szCs w:val="20"/>
                <w:lang w:eastAsia="en-US"/>
              </w:rPr>
            </w:pPr>
          </w:p>
        </w:tc>
        <w:tc>
          <w:tcPr>
            <w:tcW w:w="1593" w:type="dxa"/>
            <w:tcBorders>
              <w:top w:val="nil"/>
              <w:left w:val="nil"/>
              <w:bottom w:val="nil"/>
              <w:right w:val="nil"/>
            </w:tcBorders>
            <w:shd w:val="clear" w:color="auto" w:fill="auto"/>
            <w:vAlign w:val="center"/>
            <w:hideMark/>
          </w:tcPr>
          <w:p w14:paraId="7C2271BC" w14:textId="77777777" w:rsidR="005A5045" w:rsidRPr="00CB3D68" w:rsidRDefault="005A5045" w:rsidP="004B2260">
            <w:pPr>
              <w:spacing w:line="241" w:lineRule="auto"/>
              <w:jc w:val="center"/>
              <w:rPr>
                <w:rFonts w:eastAsia="Calibri"/>
                <w:b/>
                <w:bCs/>
                <w:color w:val="000000"/>
                <w:sz w:val="20"/>
                <w:szCs w:val="20"/>
                <w:lang w:eastAsia="en-US"/>
              </w:rPr>
            </w:pPr>
          </w:p>
        </w:tc>
        <w:tc>
          <w:tcPr>
            <w:tcW w:w="708" w:type="dxa"/>
            <w:tcBorders>
              <w:top w:val="nil"/>
              <w:left w:val="nil"/>
              <w:bottom w:val="nil"/>
              <w:right w:val="nil"/>
            </w:tcBorders>
            <w:shd w:val="clear" w:color="auto" w:fill="auto"/>
            <w:vAlign w:val="center"/>
            <w:hideMark/>
          </w:tcPr>
          <w:p w14:paraId="50723826" w14:textId="77777777" w:rsidR="005A5045" w:rsidRPr="00CB3D68" w:rsidRDefault="005A5045" w:rsidP="004B2260">
            <w:pPr>
              <w:spacing w:line="241" w:lineRule="auto"/>
              <w:jc w:val="center"/>
              <w:rPr>
                <w:rFonts w:eastAsia="Calibri"/>
                <w:b/>
                <w:bCs/>
                <w:color w:val="000000"/>
                <w:sz w:val="20"/>
                <w:szCs w:val="20"/>
                <w:lang w:eastAsia="en-US"/>
              </w:rPr>
            </w:pPr>
          </w:p>
        </w:tc>
        <w:tc>
          <w:tcPr>
            <w:tcW w:w="2775" w:type="dxa"/>
            <w:tcBorders>
              <w:top w:val="nil"/>
              <w:left w:val="nil"/>
              <w:bottom w:val="nil"/>
              <w:right w:val="nil"/>
            </w:tcBorders>
            <w:shd w:val="clear" w:color="auto" w:fill="auto"/>
            <w:vAlign w:val="center"/>
            <w:hideMark/>
          </w:tcPr>
          <w:p w14:paraId="48E0F793"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13 619 008,05</w:t>
            </w:r>
          </w:p>
        </w:tc>
      </w:tr>
      <w:tr w:rsidR="005A5045" w:rsidRPr="00CB3D68" w14:paraId="3BD73053" w14:textId="77777777" w:rsidTr="004B2260">
        <w:trPr>
          <w:cantSplit/>
          <w:trHeight w:val="315"/>
        </w:trPr>
        <w:tc>
          <w:tcPr>
            <w:tcW w:w="3571" w:type="dxa"/>
            <w:tcBorders>
              <w:top w:val="nil"/>
              <w:left w:val="nil"/>
              <w:bottom w:val="nil"/>
              <w:right w:val="nil"/>
            </w:tcBorders>
            <w:shd w:val="clear" w:color="auto" w:fill="auto"/>
            <w:vAlign w:val="center"/>
            <w:hideMark/>
          </w:tcPr>
          <w:p w14:paraId="3CBD215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Сельское хозяйство и рыболовство</w:t>
            </w:r>
          </w:p>
        </w:tc>
        <w:tc>
          <w:tcPr>
            <w:tcW w:w="708" w:type="dxa"/>
            <w:tcBorders>
              <w:top w:val="nil"/>
              <w:left w:val="nil"/>
              <w:bottom w:val="nil"/>
              <w:right w:val="nil"/>
            </w:tcBorders>
            <w:shd w:val="clear" w:color="auto" w:fill="auto"/>
            <w:vAlign w:val="center"/>
            <w:hideMark/>
          </w:tcPr>
          <w:p w14:paraId="3EB4EB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3DC833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4469CFC3"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2A544CA6"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F0D49D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-1 352 060,82</w:t>
            </w:r>
          </w:p>
        </w:tc>
      </w:tr>
      <w:tr w:rsidR="005A5045" w:rsidRPr="00CB3D68" w14:paraId="5EA07328" w14:textId="77777777" w:rsidTr="004B2260">
        <w:trPr>
          <w:cantSplit/>
          <w:trHeight w:val="1260"/>
        </w:trPr>
        <w:tc>
          <w:tcPr>
            <w:tcW w:w="3571" w:type="dxa"/>
            <w:tcBorders>
              <w:top w:val="nil"/>
              <w:left w:val="nil"/>
              <w:bottom w:val="nil"/>
              <w:right w:val="nil"/>
            </w:tcBorders>
            <w:shd w:val="clear" w:color="auto" w:fill="auto"/>
            <w:vAlign w:val="center"/>
            <w:hideMark/>
          </w:tcPr>
          <w:p w14:paraId="4965AB0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708" w:type="dxa"/>
            <w:tcBorders>
              <w:top w:val="nil"/>
              <w:left w:val="nil"/>
              <w:bottom w:val="nil"/>
              <w:right w:val="nil"/>
            </w:tcBorders>
            <w:shd w:val="clear" w:color="auto" w:fill="auto"/>
            <w:vAlign w:val="center"/>
            <w:hideMark/>
          </w:tcPr>
          <w:p w14:paraId="5C5E30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248361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5F33A50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Ц900000000</w:t>
            </w:r>
          </w:p>
        </w:tc>
        <w:tc>
          <w:tcPr>
            <w:tcW w:w="708" w:type="dxa"/>
            <w:tcBorders>
              <w:top w:val="nil"/>
              <w:left w:val="nil"/>
              <w:bottom w:val="nil"/>
              <w:right w:val="nil"/>
            </w:tcBorders>
            <w:shd w:val="clear" w:color="auto" w:fill="auto"/>
            <w:vAlign w:val="center"/>
            <w:hideMark/>
          </w:tcPr>
          <w:p w14:paraId="5B4E174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DDF67D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-1 352 060,82</w:t>
            </w:r>
          </w:p>
        </w:tc>
      </w:tr>
      <w:tr w:rsidR="005A5045" w:rsidRPr="00CB3D68" w14:paraId="79102676" w14:textId="77777777" w:rsidTr="004B2260">
        <w:trPr>
          <w:cantSplit/>
          <w:trHeight w:val="2205"/>
        </w:trPr>
        <w:tc>
          <w:tcPr>
            <w:tcW w:w="3571" w:type="dxa"/>
            <w:tcBorders>
              <w:top w:val="nil"/>
              <w:left w:val="nil"/>
              <w:bottom w:val="nil"/>
              <w:right w:val="nil"/>
            </w:tcBorders>
            <w:shd w:val="clear" w:color="auto" w:fill="auto"/>
            <w:vAlign w:val="center"/>
            <w:hideMark/>
          </w:tcPr>
          <w:p w14:paraId="4C6EB89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08" w:type="dxa"/>
            <w:tcBorders>
              <w:top w:val="nil"/>
              <w:left w:val="nil"/>
              <w:bottom w:val="nil"/>
              <w:right w:val="nil"/>
            </w:tcBorders>
            <w:shd w:val="clear" w:color="auto" w:fill="auto"/>
            <w:vAlign w:val="center"/>
            <w:hideMark/>
          </w:tcPr>
          <w:p w14:paraId="4EAD85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71EB36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679B24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Ц9Б0000000</w:t>
            </w:r>
          </w:p>
        </w:tc>
        <w:tc>
          <w:tcPr>
            <w:tcW w:w="708" w:type="dxa"/>
            <w:tcBorders>
              <w:top w:val="nil"/>
              <w:left w:val="nil"/>
              <w:bottom w:val="nil"/>
              <w:right w:val="nil"/>
            </w:tcBorders>
            <w:shd w:val="clear" w:color="auto" w:fill="auto"/>
            <w:vAlign w:val="center"/>
            <w:hideMark/>
          </w:tcPr>
          <w:p w14:paraId="45DF27A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D02374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26EB8B7B" w14:textId="77777777" w:rsidTr="004B2260">
        <w:trPr>
          <w:cantSplit/>
          <w:trHeight w:val="945"/>
        </w:trPr>
        <w:tc>
          <w:tcPr>
            <w:tcW w:w="3571" w:type="dxa"/>
            <w:tcBorders>
              <w:top w:val="nil"/>
              <w:left w:val="nil"/>
              <w:bottom w:val="nil"/>
              <w:right w:val="nil"/>
            </w:tcBorders>
            <w:shd w:val="clear" w:color="auto" w:fill="auto"/>
            <w:vAlign w:val="center"/>
            <w:hideMark/>
          </w:tcPr>
          <w:p w14:paraId="7BA0847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Cубсидии на подготовку проектов межевания земельных участков и на проведение кадастровых работ</w:t>
            </w:r>
          </w:p>
        </w:tc>
        <w:tc>
          <w:tcPr>
            <w:tcW w:w="708" w:type="dxa"/>
            <w:tcBorders>
              <w:top w:val="nil"/>
              <w:left w:val="nil"/>
              <w:bottom w:val="nil"/>
              <w:right w:val="nil"/>
            </w:tcBorders>
            <w:shd w:val="clear" w:color="auto" w:fill="auto"/>
            <w:vAlign w:val="center"/>
            <w:hideMark/>
          </w:tcPr>
          <w:p w14:paraId="580780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32DBBD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32EE74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Ц9Б0300000</w:t>
            </w:r>
          </w:p>
        </w:tc>
        <w:tc>
          <w:tcPr>
            <w:tcW w:w="708" w:type="dxa"/>
            <w:tcBorders>
              <w:top w:val="nil"/>
              <w:left w:val="nil"/>
              <w:bottom w:val="nil"/>
              <w:right w:val="nil"/>
            </w:tcBorders>
            <w:shd w:val="clear" w:color="auto" w:fill="auto"/>
            <w:vAlign w:val="center"/>
            <w:hideMark/>
          </w:tcPr>
          <w:p w14:paraId="00FEFC3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11ED55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25CF2B7E" w14:textId="77777777" w:rsidTr="004B2260">
        <w:trPr>
          <w:cantSplit/>
          <w:trHeight w:val="945"/>
        </w:trPr>
        <w:tc>
          <w:tcPr>
            <w:tcW w:w="3571" w:type="dxa"/>
            <w:tcBorders>
              <w:top w:val="nil"/>
              <w:left w:val="nil"/>
              <w:bottom w:val="nil"/>
              <w:right w:val="nil"/>
            </w:tcBorders>
            <w:shd w:val="clear" w:color="auto" w:fill="auto"/>
            <w:vAlign w:val="center"/>
            <w:hideMark/>
          </w:tcPr>
          <w:p w14:paraId="3552ABF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на подготовку проектов межевания земельных участков и на проведение кадастровых работ</w:t>
            </w:r>
          </w:p>
        </w:tc>
        <w:tc>
          <w:tcPr>
            <w:tcW w:w="708" w:type="dxa"/>
            <w:tcBorders>
              <w:top w:val="nil"/>
              <w:left w:val="nil"/>
              <w:bottom w:val="nil"/>
              <w:right w:val="nil"/>
            </w:tcBorders>
            <w:shd w:val="clear" w:color="auto" w:fill="auto"/>
            <w:vAlign w:val="center"/>
            <w:hideMark/>
          </w:tcPr>
          <w:p w14:paraId="3F9B60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46E2EB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0A6A86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708" w:type="dxa"/>
            <w:tcBorders>
              <w:top w:val="nil"/>
              <w:left w:val="nil"/>
              <w:bottom w:val="nil"/>
              <w:right w:val="nil"/>
            </w:tcBorders>
            <w:shd w:val="clear" w:color="auto" w:fill="auto"/>
            <w:vAlign w:val="center"/>
            <w:hideMark/>
          </w:tcPr>
          <w:p w14:paraId="33BA854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598E67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008B1F34" w14:textId="77777777" w:rsidTr="004B2260">
        <w:trPr>
          <w:cantSplit/>
          <w:trHeight w:val="945"/>
        </w:trPr>
        <w:tc>
          <w:tcPr>
            <w:tcW w:w="3571" w:type="dxa"/>
            <w:tcBorders>
              <w:top w:val="nil"/>
              <w:left w:val="nil"/>
              <w:bottom w:val="nil"/>
              <w:right w:val="nil"/>
            </w:tcBorders>
            <w:shd w:val="clear" w:color="auto" w:fill="auto"/>
            <w:vAlign w:val="center"/>
            <w:hideMark/>
          </w:tcPr>
          <w:p w14:paraId="17C451B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617EFA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5F4D62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36BB60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708" w:type="dxa"/>
            <w:tcBorders>
              <w:top w:val="nil"/>
              <w:left w:val="nil"/>
              <w:bottom w:val="nil"/>
              <w:right w:val="nil"/>
            </w:tcBorders>
            <w:shd w:val="clear" w:color="auto" w:fill="auto"/>
            <w:vAlign w:val="center"/>
            <w:hideMark/>
          </w:tcPr>
          <w:p w14:paraId="4D7356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5CDC0A7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1CF4A88A" w14:textId="77777777" w:rsidTr="004B2260">
        <w:trPr>
          <w:cantSplit/>
          <w:trHeight w:val="945"/>
        </w:trPr>
        <w:tc>
          <w:tcPr>
            <w:tcW w:w="3571" w:type="dxa"/>
            <w:tcBorders>
              <w:top w:val="nil"/>
              <w:left w:val="nil"/>
              <w:bottom w:val="nil"/>
              <w:right w:val="nil"/>
            </w:tcBorders>
            <w:shd w:val="clear" w:color="auto" w:fill="auto"/>
            <w:vAlign w:val="center"/>
            <w:hideMark/>
          </w:tcPr>
          <w:p w14:paraId="7438AD6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3D62673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031ECA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4F43C89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708" w:type="dxa"/>
            <w:tcBorders>
              <w:top w:val="nil"/>
              <w:left w:val="nil"/>
              <w:bottom w:val="nil"/>
              <w:right w:val="nil"/>
            </w:tcBorders>
            <w:shd w:val="clear" w:color="auto" w:fill="auto"/>
            <w:vAlign w:val="center"/>
            <w:hideMark/>
          </w:tcPr>
          <w:p w14:paraId="7672E97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3172D22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0B37D29B" w14:textId="77777777" w:rsidTr="004B2260">
        <w:trPr>
          <w:cantSplit/>
          <w:trHeight w:val="2205"/>
        </w:trPr>
        <w:tc>
          <w:tcPr>
            <w:tcW w:w="3571" w:type="dxa"/>
            <w:tcBorders>
              <w:top w:val="nil"/>
              <w:left w:val="nil"/>
              <w:bottom w:val="nil"/>
              <w:right w:val="nil"/>
            </w:tcBorders>
            <w:shd w:val="clear" w:color="auto" w:fill="auto"/>
            <w:vAlign w:val="center"/>
            <w:hideMark/>
          </w:tcPr>
          <w:p w14:paraId="70F27A7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08" w:type="dxa"/>
            <w:tcBorders>
              <w:top w:val="nil"/>
              <w:left w:val="nil"/>
              <w:bottom w:val="nil"/>
              <w:right w:val="nil"/>
            </w:tcBorders>
            <w:shd w:val="clear" w:color="auto" w:fill="auto"/>
            <w:vAlign w:val="center"/>
            <w:hideMark/>
          </w:tcPr>
          <w:p w14:paraId="21511A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3F68B5D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2F1489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Ц9И0000000</w:t>
            </w:r>
          </w:p>
        </w:tc>
        <w:tc>
          <w:tcPr>
            <w:tcW w:w="708" w:type="dxa"/>
            <w:tcBorders>
              <w:top w:val="nil"/>
              <w:left w:val="nil"/>
              <w:bottom w:val="nil"/>
              <w:right w:val="nil"/>
            </w:tcBorders>
            <w:shd w:val="clear" w:color="auto" w:fill="auto"/>
            <w:vAlign w:val="center"/>
            <w:hideMark/>
          </w:tcPr>
          <w:p w14:paraId="41DDFEF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C8B689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53713808" w14:textId="77777777" w:rsidTr="004B2260">
        <w:trPr>
          <w:cantSplit/>
          <w:trHeight w:val="945"/>
        </w:trPr>
        <w:tc>
          <w:tcPr>
            <w:tcW w:w="3571" w:type="dxa"/>
            <w:tcBorders>
              <w:top w:val="nil"/>
              <w:left w:val="nil"/>
              <w:bottom w:val="nil"/>
              <w:right w:val="nil"/>
            </w:tcBorders>
            <w:shd w:val="clear" w:color="auto" w:fill="auto"/>
            <w:vAlign w:val="center"/>
            <w:hideMark/>
          </w:tcPr>
          <w:p w14:paraId="779739E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комплекса мероприятий по борьбе с распространением борщевика Сосновского на территории Чувашской Республики</w:t>
            </w:r>
          </w:p>
        </w:tc>
        <w:tc>
          <w:tcPr>
            <w:tcW w:w="708" w:type="dxa"/>
            <w:tcBorders>
              <w:top w:val="nil"/>
              <w:left w:val="nil"/>
              <w:bottom w:val="nil"/>
              <w:right w:val="nil"/>
            </w:tcBorders>
            <w:shd w:val="clear" w:color="auto" w:fill="auto"/>
            <w:vAlign w:val="center"/>
            <w:hideMark/>
          </w:tcPr>
          <w:p w14:paraId="7F94681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7B6953C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12BFE00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Ц9И0900000</w:t>
            </w:r>
          </w:p>
        </w:tc>
        <w:tc>
          <w:tcPr>
            <w:tcW w:w="708" w:type="dxa"/>
            <w:tcBorders>
              <w:top w:val="nil"/>
              <w:left w:val="nil"/>
              <w:bottom w:val="nil"/>
              <w:right w:val="nil"/>
            </w:tcBorders>
            <w:shd w:val="clear" w:color="auto" w:fill="auto"/>
            <w:vAlign w:val="center"/>
            <w:hideMark/>
          </w:tcPr>
          <w:p w14:paraId="6601FADA"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50171A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425A8378" w14:textId="77777777" w:rsidTr="004B2260">
        <w:trPr>
          <w:cantSplit/>
          <w:trHeight w:val="945"/>
        </w:trPr>
        <w:tc>
          <w:tcPr>
            <w:tcW w:w="3571" w:type="dxa"/>
            <w:tcBorders>
              <w:top w:val="nil"/>
              <w:left w:val="nil"/>
              <w:bottom w:val="nil"/>
              <w:right w:val="nil"/>
            </w:tcBorders>
            <w:shd w:val="clear" w:color="auto" w:fill="auto"/>
            <w:vAlign w:val="center"/>
            <w:hideMark/>
          </w:tcPr>
          <w:p w14:paraId="397F5F3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комплекса мероприятий по борьбе с распространением борщевика Сосновского на территории Чувашской Республики</w:t>
            </w:r>
          </w:p>
        </w:tc>
        <w:tc>
          <w:tcPr>
            <w:tcW w:w="708" w:type="dxa"/>
            <w:tcBorders>
              <w:top w:val="nil"/>
              <w:left w:val="nil"/>
              <w:bottom w:val="nil"/>
              <w:right w:val="nil"/>
            </w:tcBorders>
            <w:shd w:val="clear" w:color="auto" w:fill="auto"/>
            <w:vAlign w:val="center"/>
            <w:hideMark/>
          </w:tcPr>
          <w:p w14:paraId="66740EA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0D620D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05BD3C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Ц9И09S6810</w:t>
            </w:r>
          </w:p>
        </w:tc>
        <w:tc>
          <w:tcPr>
            <w:tcW w:w="708" w:type="dxa"/>
            <w:tcBorders>
              <w:top w:val="nil"/>
              <w:left w:val="nil"/>
              <w:bottom w:val="nil"/>
              <w:right w:val="nil"/>
            </w:tcBorders>
            <w:shd w:val="clear" w:color="auto" w:fill="auto"/>
            <w:vAlign w:val="center"/>
            <w:hideMark/>
          </w:tcPr>
          <w:p w14:paraId="47C02653"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18B26C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39D46B3B" w14:textId="77777777" w:rsidTr="004B2260">
        <w:trPr>
          <w:cantSplit/>
          <w:trHeight w:val="945"/>
        </w:trPr>
        <w:tc>
          <w:tcPr>
            <w:tcW w:w="3571" w:type="dxa"/>
            <w:tcBorders>
              <w:top w:val="nil"/>
              <w:left w:val="nil"/>
              <w:bottom w:val="nil"/>
              <w:right w:val="nil"/>
            </w:tcBorders>
            <w:shd w:val="clear" w:color="auto" w:fill="auto"/>
            <w:vAlign w:val="center"/>
            <w:hideMark/>
          </w:tcPr>
          <w:p w14:paraId="257265C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30B6DB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720FD2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64152F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Ц9И09S6810</w:t>
            </w:r>
          </w:p>
        </w:tc>
        <w:tc>
          <w:tcPr>
            <w:tcW w:w="708" w:type="dxa"/>
            <w:tcBorders>
              <w:top w:val="nil"/>
              <w:left w:val="nil"/>
              <w:bottom w:val="nil"/>
              <w:right w:val="nil"/>
            </w:tcBorders>
            <w:shd w:val="clear" w:color="auto" w:fill="auto"/>
            <w:vAlign w:val="center"/>
            <w:hideMark/>
          </w:tcPr>
          <w:p w14:paraId="1BD49E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46D378F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4B7912E2" w14:textId="77777777" w:rsidTr="004B2260">
        <w:trPr>
          <w:cantSplit/>
          <w:trHeight w:val="945"/>
        </w:trPr>
        <w:tc>
          <w:tcPr>
            <w:tcW w:w="3571" w:type="dxa"/>
            <w:tcBorders>
              <w:top w:val="nil"/>
              <w:left w:val="nil"/>
              <w:bottom w:val="nil"/>
              <w:right w:val="nil"/>
            </w:tcBorders>
            <w:shd w:val="clear" w:color="auto" w:fill="auto"/>
            <w:vAlign w:val="center"/>
            <w:hideMark/>
          </w:tcPr>
          <w:p w14:paraId="2522858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386A91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6B605B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6AA1EF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Ц9И09S6810</w:t>
            </w:r>
          </w:p>
        </w:tc>
        <w:tc>
          <w:tcPr>
            <w:tcW w:w="708" w:type="dxa"/>
            <w:tcBorders>
              <w:top w:val="nil"/>
              <w:left w:val="nil"/>
              <w:bottom w:val="nil"/>
              <w:right w:val="nil"/>
            </w:tcBorders>
            <w:shd w:val="clear" w:color="auto" w:fill="auto"/>
            <w:vAlign w:val="center"/>
            <w:hideMark/>
          </w:tcPr>
          <w:p w14:paraId="617FF4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04C66E1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0273D85C" w14:textId="77777777" w:rsidTr="004B2260">
        <w:trPr>
          <w:cantSplit/>
          <w:trHeight w:val="315"/>
        </w:trPr>
        <w:tc>
          <w:tcPr>
            <w:tcW w:w="3571" w:type="dxa"/>
            <w:tcBorders>
              <w:top w:val="nil"/>
              <w:left w:val="nil"/>
              <w:bottom w:val="nil"/>
              <w:right w:val="nil"/>
            </w:tcBorders>
            <w:shd w:val="clear" w:color="auto" w:fill="auto"/>
            <w:vAlign w:val="center"/>
            <w:hideMark/>
          </w:tcPr>
          <w:p w14:paraId="7ED6555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Водное хозяйство</w:t>
            </w:r>
          </w:p>
        </w:tc>
        <w:tc>
          <w:tcPr>
            <w:tcW w:w="708" w:type="dxa"/>
            <w:tcBorders>
              <w:top w:val="nil"/>
              <w:left w:val="nil"/>
              <w:bottom w:val="nil"/>
              <w:right w:val="nil"/>
            </w:tcBorders>
            <w:shd w:val="clear" w:color="auto" w:fill="auto"/>
            <w:vAlign w:val="center"/>
            <w:hideMark/>
          </w:tcPr>
          <w:p w14:paraId="7F950AB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13C961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1593" w:type="dxa"/>
            <w:tcBorders>
              <w:top w:val="nil"/>
              <w:left w:val="nil"/>
              <w:bottom w:val="nil"/>
              <w:right w:val="nil"/>
            </w:tcBorders>
            <w:shd w:val="clear" w:color="auto" w:fill="auto"/>
            <w:vAlign w:val="center"/>
            <w:hideMark/>
          </w:tcPr>
          <w:p w14:paraId="2FBBD1C5"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536B49C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5FA67F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6FC65581" w14:textId="77777777" w:rsidTr="004B2260">
        <w:trPr>
          <w:cantSplit/>
          <w:trHeight w:val="945"/>
        </w:trPr>
        <w:tc>
          <w:tcPr>
            <w:tcW w:w="3571" w:type="dxa"/>
            <w:tcBorders>
              <w:top w:val="nil"/>
              <w:left w:val="nil"/>
              <w:bottom w:val="nil"/>
              <w:right w:val="nil"/>
            </w:tcBorders>
            <w:shd w:val="clear" w:color="auto" w:fill="auto"/>
            <w:vAlign w:val="center"/>
            <w:hideMark/>
          </w:tcPr>
          <w:p w14:paraId="3140028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потенциала природно-сырьевых ресурсов и повышение экологической безопасности"</w:t>
            </w:r>
          </w:p>
        </w:tc>
        <w:tc>
          <w:tcPr>
            <w:tcW w:w="708" w:type="dxa"/>
            <w:tcBorders>
              <w:top w:val="nil"/>
              <w:left w:val="nil"/>
              <w:bottom w:val="nil"/>
              <w:right w:val="nil"/>
            </w:tcBorders>
            <w:shd w:val="clear" w:color="auto" w:fill="auto"/>
            <w:vAlign w:val="center"/>
            <w:hideMark/>
          </w:tcPr>
          <w:p w14:paraId="7FAE15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548302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1593" w:type="dxa"/>
            <w:tcBorders>
              <w:top w:val="nil"/>
              <w:left w:val="nil"/>
              <w:bottom w:val="nil"/>
              <w:right w:val="nil"/>
            </w:tcBorders>
            <w:shd w:val="clear" w:color="auto" w:fill="auto"/>
            <w:vAlign w:val="center"/>
            <w:hideMark/>
          </w:tcPr>
          <w:p w14:paraId="410631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Ч300000000</w:t>
            </w:r>
          </w:p>
        </w:tc>
        <w:tc>
          <w:tcPr>
            <w:tcW w:w="708" w:type="dxa"/>
            <w:tcBorders>
              <w:top w:val="nil"/>
              <w:left w:val="nil"/>
              <w:bottom w:val="nil"/>
              <w:right w:val="nil"/>
            </w:tcBorders>
            <w:shd w:val="clear" w:color="auto" w:fill="auto"/>
            <w:vAlign w:val="center"/>
            <w:hideMark/>
          </w:tcPr>
          <w:p w14:paraId="25A3A1CE"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18328F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5DB42780" w14:textId="77777777" w:rsidTr="004B2260">
        <w:trPr>
          <w:cantSplit/>
          <w:trHeight w:val="1575"/>
        </w:trPr>
        <w:tc>
          <w:tcPr>
            <w:tcW w:w="3571" w:type="dxa"/>
            <w:tcBorders>
              <w:top w:val="nil"/>
              <w:left w:val="nil"/>
              <w:bottom w:val="nil"/>
              <w:right w:val="nil"/>
            </w:tcBorders>
            <w:shd w:val="clear" w:color="auto" w:fill="auto"/>
            <w:vAlign w:val="center"/>
            <w:hideMark/>
          </w:tcPr>
          <w:p w14:paraId="26CB194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"Развитие водохозяйственного комплекса Чувашской Республики" муниципальной программы "Развитие потенциала природно-сырьевых ресурсов и повышение экологической безопасности"</w:t>
            </w:r>
          </w:p>
        </w:tc>
        <w:tc>
          <w:tcPr>
            <w:tcW w:w="708" w:type="dxa"/>
            <w:tcBorders>
              <w:top w:val="nil"/>
              <w:left w:val="nil"/>
              <w:bottom w:val="nil"/>
              <w:right w:val="nil"/>
            </w:tcBorders>
            <w:shd w:val="clear" w:color="auto" w:fill="auto"/>
            <w:vAlign w:val="center"/>
            <w:hideMark/>
          </w:tcPr>
          <w:p w14:paraId="58962D9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145F97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1593" w:type="dxa"/>
            <w:tcBorders>
              <w:top w:val="nil"/>
              <w:left w:val="nil"/>
              <w:bottom w:val="nil"/>
              <w:right w:val="nil"/>
            </w:tcBorders>
            <w:shd w:val="clear" w:color="auto" w:fill="auto"/>
            <w:vAlign w:val="center"/>
            <w:hideMark/>
          </w:tcPr>
          <w:p w14:paraId="3233AD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Ч340000000</w:t>
            </w:r>
          </w:p>
        </w:tc>
        <w:tc>
          <w:tcPr>
            <w:tcW w:w="708" w:type="dxa"/>
            <w:tcBorders>
              <w:top w:val="nil"/>
              <w:left w:val="nil"/>
              <w:bottom w:val="nil"/>
              <w:right w:val="nil"/>
            </w:tcBorders>
            <w:shd w:val="clear" w:color="auto" w:fill="auto"/>
            <w:vAlign w:val="center"/>
            <w:hideMark/>
          </w:tcPr>
          <w:p w14:paraId="03A58C17"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0FBFA0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7B814517" w14:textId="77777777" w:rsidTr="004B2260">
        <w:trPr>
          <w:cantSplit/>
          <w:trHeight w:val="1260"/>
        </w:trPr>
        <w:tc>
          <w:tcPr>
            <w:tcW w:w="3571" w:type="dxa"/>
            <w:tcBorders>
              <w:top w:val="nil"/>
              <w:left w:val="nil"/>
              <w:bottom w:val="nil"/>
              <w:right w:val="nil"/>
            </w:tcBorders>
            <w:shd w:val="clear" w:color="auto" w:fill="auto"/>
            <w:vAlign w:val="center"/>
            <w:hideMark/>
          </w:tcPr>
          <w:p w14:paraId="635C397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"Повышение эксплуатационной надежности гидротехнических сооружений, в том числе бесхозяйных"</w:t>
            </w:r>
          </w:p>
        </w:tc>
        <w:tc>
          <w:tcPr>
            <w:tcW w:w="708" w:type="dxa"/>
            <w:tcBorders>
              <w:top w:val="nil"/>
              <w:left w:val="nil"/>
              <w:bottom w:val="nil"/>
              <w:right w:val="nil"/>
            </w:tcBorders>
            <w:shd w:val="clear" w:color="auto" w:fill="auto"/>
            <w:vAlign w:val="center"/>
            <w:hideMark/>
          </w:tcPr>
          <w:p w14:paraId="641623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404ECE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1593" w:type="dxa"/>
            <w:tcBorders>
              <w:top w:val="nil"/>
              <w:left w:val="nil"/>
              <w:bottom w:val="nil"/>
              <w:right w:val="nil"/>
            </w:tcBorders>
            <w:shd w:val="clear" w:color="auto" w:fill="auto"/>
            <w:vAlign w:val="center"/>
            <w:hideMark/>
          </w:tcPr>
          <w:p w14:paraId="2A522E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Ч340300000</w:t>
            </w:r>
          </w:p>
        </w:tc>
        <w:tc>
          <w:tcPr>
            <w:tcW w:w="708" w:type="dxa"/>
            <w:tcBorders>
              <w:top w:val="nil"/>
              <w:left w:val="nil"/>
              <w:bottom w:val="nil"/>
              <w:right w:val="nil"/>
            </w:tcBorders>
            <w:shd w:val="clear" w:color="auto" w:fill="auto"/>
            <w:vAlign w:val="center"/>
            <w:hideMark/>
          </w:tcPr>
          <w:p w14:paraId="2DC32502"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26F865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73743C18" w14:textId="77777777" w:rsidTr="004B2260">
        <w:trPr>
          <w:cantSplit/>
          <w:trHeight w:val="945"/>
        </w:trPr>
        <w:tc>
          <w:tcPr>
            <w:tcW w:w="3571" w:type="dxa"/>
            <w:tcBorders>
              <w:top w:val="nil"/>
              <w:left w:val="nil"/>
              <w:bottom w:val="nil"/>
              <w:right w:val="nil"/>
            </w:tcBorders>
            <w:shd w:val="clear" w:color="auto" w:fill="auto"/>
            <w:vAlign w:val="center"/>
            <w:hideMark/>
          </w:tcPr>
          <w:p w14:paraId="294477D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Капитальный ремонт гидротехнических сооружений, находящихся в муниципальной собственности</w:t>
            </w:r>
          </w:p>
        </w:tc>
        <w:tc>
          <w:tcPr>
            <w:tcW w:w="708" w:type="dxa"/>
            <w:tcBorders>
              <w:top w:val="nil"/>
              <w:left w:val="nil"/>
              <w:bottom w:val="nil"/>
              <w:right w:val="nil"/>
            </w:tcBorders>
            <w:shd w:val="clear" w:color="auto" w:fill="auto"/>
            <w:vAlign w:val="center"/>
            <w:hideMark/>
          </w:tcPr>
          <w:p w14:paraId="42B76AD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118BC4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1593" w:type="dxa"/>
            <w:tcBorders>
              <w:top w:val="nil"/>
              <w:left w:val="nil"/>
              <w:bottom w:val="nil"/>
              <w:right w:val="nil"/>
            </w:tcBorders>
            <w:shd w:val="clear" w:color="auto" w:fill="auto"/>
            <w:vAlign w:val="center"/>
            <w:hideMark/>
          </w:tcPr>
          <w:p w14:paraId="39EE0F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Ч3403R0650</w:t>
            </w:r>
          </w:p>
        </w:tc>
        <w:tc>
          <w:tcPr>
            <w:tcW w:w="708" w:type="dxa"/>
            <w:tcBorders>
              <w:top w:val="nil"/>
              <w:left w:val="nil"/>
              <w:bottom w:val="nil"/>
              <w:right w:val="nil"/>
            </w:tcBorders>
            <w:shd w:val="clear" w:color="auto" w:fill="auto"/>
            <w:vAlign w:val="center"/>
            <w:hideMark/>
          </w:tcPr>
          <w:p w14:paraId="7CDB521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4E8D65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29B3BABF" w14:textId="77777777" w:rsidTr="004B2260">
        <w:trPr>
          <w:cantSplit/>
          <w:trHeight w:val="945"/>
        </w:trPr>
        <w:tc>
          <w:tcPr>
            <w:tcW w:w="3571" w:type="dxa"/>
            <w:tcBorders>
              <w:top w:val="nil"/>
              <w:left w:val="nil"/>
              <w:bottom w:val="nil"/>
              <w:right w:val="nil"/>
            </w:tcBorders>
            <w:shd w:val="clear" w:color="auto" w:fill="auto"/>
            <w:vAlign w:val="center"/>
            <w:hideMark/>
          </w:tcPr>
          <w:p w14:paraId="4D32592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1F9337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6DD2D5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1593" w:type="dxa"/>
            <w:tcBorders>
              <w:top w:val="nil"/>
              <w:left w:val="nil"/>
              <w:bottom w:val="nil"/>
              <w:right w:val="nil"/>
            </w:tcBorders>
            <w:shd w:val="clear" w:color="auto" w:fill="auto"/>
            <w:vAlign w:val="center"/>
            <w:hideMark/>
          </w:tcPr>
          <w:p w14:paraId="4C4538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Ч3403R0650</w:t>
            </w:r>
          </w:p>
        </w:tc>
        <w:tc>
          <w:tcPr>
            <w:tcW w:w="708" w:type="dxa"/>
            <w:tcBorders>
              <w:top w:val="nil"/>
              <w:left w:val="nil"/>
              <w:bottom w:val="nil"/>
              <w:right w:val="nil"/>
            </w:tcBorders>
            <w:shd w:val="clear" w:color="auto" w:fill="auto"/>
            <w:vAlign w:val="center"/>
            <w:hideMark/>
          </w:tcPr>
          <w:p w14:paraId="168832E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021639C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23819F60" w14:textId="77777777" w:rsidTr="004B2260">
        <w:trPr>
          <w:cantSplit/>
          <w:trHeight w:val="945"/>
        </w:trPr>
        <w:tc>
          <w:tcPr>
            <w:tcW w:w="3571" w:type="dxa"/>
            <w:tcBorders>
              <w:top w:val="nil"/>
              <w:left w:val="nil"/>
              <w:bottom w:val="nil"/>
              <w:right w:val="nil"/>
            </w:tcBorders>
            <w:shd w:val="clear" w:color="auto" w:fill="auto"/>
            <w:vAlign w:val="center"/>
            <w:hideMark/>
          </w:tcPr>
          <w:p w14:paraId="6F100C5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55B6B6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5D8FDC1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1593" w:type="dxa"/>
            <w:tcBorders>
              <w:top w:val="nil"/>
              <w:left w:val="nil"/>
              <w:bottom w:val="nil"/>
              <w:right w:val="nil"/>
            </w:tcBorders>
            <w:shd w:val="clear" w:color="auto" w:fill="auto"/>
            <w:vAlign w:val="center"/>
            <w:hideMark/>
          </w:tcPr>
          <w:p w14:paraId="72FA73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Ч3403R0650</w:t>
            </w:r>
          </w:p>
        </w:tc>
        <w:tc>
          <w:tcPr>
            <w:tcW w:w="708" w:type="dxa"/>
            <w:tcBorders>
              <w:top w:val="nil"/>
              <w:left w:val="nil"/>
              <w:bottom w:val="nil"/>
              <w:right w:val="nil"/>
            </w:tcBorders>
            <w:shd w:val="clear" w:color="auto" w:fill="auto"/>
            <w:vAlign w:val="center"/>
            <w:hideMark/>
          </w:tcPr>
          <w:p w14:paraId="0D229B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03C123A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1DC0A600" w14:textId="77777777" w:rsidTr="004B2260">
        <w:trPr>
          <w:cantSplit/>
          <w:trHeight w:val="315"/>
        </w:trPr>
        <w:tc>
          <w:tcPr>
            <w:tcW w:w="3571" w:type="dxa"/>
            <w:tcBorders>
              <w:top w:val="nil"/>
              <w:left w:val="nil"/>
              <w:bottom w:val="nil"/>
              <w:right w:val="nil"/>
            </w:tcBorders>
            <w:shd w:val="clear" w:color="auto" w:fill="auto"/>
            <w:vAlign w:val="center"/>
            <w:hideMark/>
          </w:tcPr>
          <w:p w14:paraId="3ECBFA5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Дорожное хозяйство (дорожные фонды)</w:t>
            </w:r>
          </w:p>
        </w:tc>
        <w:tc>
          <w:tcPr>
            <w:tcW w:w="708" w:type="dxa"/>
            <w:tcBorders>
              <w:top w:val="nil"/>
              <w:left w:val="nil"/>
              <w:bottom w:val="nil"/>
              <w:right w:val="nil"/>
            </w:tcBorders>
            <w:shd w:val="clear" w:color="auto" w:fill="auto"/>
            <w:vAlign w:val="center"/>
            <w:hideMark/>
          </w:tcPr>
          <w:p w14:paraId="324EEA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1885A6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5A4EA393"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15E6218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8A1442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13 439 341,19</w:t>
            </w:r>
          </w:p>
        </w:tc>
      </w:tr>
      <w:tr w:rsidR="005A5045" w:rsidRPr="00CB3D68" w14:paraId="58023426" w14:textId="77777777" w:rsidTr="004B2260">
        <w:trPr>
          <w:cantSplit/>
          <w:trHeight w:val="945"/>
        </w:trPr>
        <w:tc>
          <w:tcPr>
            <w:tcW w:w="3571" w:type="dxa"/>
            <w:tcBorders>
              <w:top w:val="nil"/>
              <w:left w:val="nil"/>
              <w:bottom w:val="nil"/>
              <w:right w:val="nil"/>
            </w:tcBorders>
            <w:shd w:val="clear" w:color="auto" w:fill="auto"/>
            <w:vAlign w:val="center"/>
            <w:hideMark/>
          </w:tcPr>
          <w:p w14:paraId="02ACFDF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Чувашской Республики "Комплексное развитие сельских территорий Чувашской Республики"</w:t>
            </w:r>
          </w:p>
        </w:tc>
        <w:tc>
          <w:tcPr>
            <w:tcW w:w="708" w:type="dxa"/>
            <w:tcBorders>
              <w:top w:val="nil"/>
              <w:left w:val="nil"/>
              <w:bottom w:val="nil"/>
              <w:right w:val="nil"/>
            </w:tcBorders>
            <w:shd w:val="clear" w:color="auto" w:fill="auto"/>
            <w:vAlign w:val="center"/>
            <w:hideMark/>
          </w:tcPr>
          <w:p w14:paraId="41975D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66DA56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6140F0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A600000000</w:t>
            </w:r>
          </w:p>
        </w:tc>
        <w:tc>
          <w:tcPr>
            <w:tcW w:w="708" w:type="dxa"/>
            <w:tcBorders>
              <w:top w:val="nil"/>
              <w:left w:val="nil"/>
              <w:bottom w:val="nil"/>
              <w:right w:val="nil"/>
            </w:tcBorders>
            <w:shd w:val="clear" w:color="auto" w:fill="auto"/>
            <w:vAlign w:val="center"/>
            <w:hideMark/>
          </w:tcPr>
          <w:p w14:paraId="13558742"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3329EC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11 125 213,19</w:t>
            </w:r>
          </w:p>
        </w:tc>
      </w:tr>
      <w:tr w:rsidR="005A5045" w:rsidRPr="00CB3D68" w14:paraId="5680D348" w14:textId="77777777" w:rsidTr="004B2260">
        <w:trPr>
          <w:cantSplit/>
          <w:trHeight w:val="1575"/>
        </w:trPr>
        <w:tc>
          <w:tcPr>
            <w:tcW w:w="3571" w:type="dxa"/>
            <w:tcBorders>
              <w:top w:val="nil"/>
              <w:left w:val="nil"/>
              <w:bottom w:val="nil"/>
              <w:right w:val="nil"/>
            </w:tcBorders>
            <w:shd w:val="clear" w:color="auto" w:fill="auto"/>
            <w:vAlign w:val="center"/>
            <w:hideMark/>
          </w:tcPr>
          <w:p w14:paraId="6797794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08" w:type="dxa"/>
            <w:tcBorders>
              <w:top w:val="nil"/>
              <w:left w:val="nil"/>
              <w:bottom w:val="nil"/>
              <w:right w:val="nil"/>
            </w:tcBorders>
            <w:shd w:val="clear" w:color="auto" w:fill="auto"/>
            <w:vAlign w:val="center"/>
            <w:hideMark/>
          </w:tcPr>
          <w:p w14:paraId="3915ADE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0FBE625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15CEBB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A620000000</w:t>
            </w:r>
          </w:p>
        </w:tc>
        <w:tc>
          <w:tcPr>
            <w:tcW w:w="708" w:type="dxa"/>
            <w:tcBorders>
              <w:top w:val="nil"/>
              <w:left w:val="nil"/>
              <w:bottom w:val="nil"/>
              <w:right w:val="nil"/>
            </w:tcBorders>
            <w:shd w:val="clear" w:color="auto" w:fill="auto"/>
            <w:vAlign w:val="center"/>
            <w:hideMark/>
          </w:tcPr>
          <w:p w14:paraId="370E5E02"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D3933B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11 125 213,19</w:t>
            </w:r>
          </w:p>
        </w:tc>
      </w:tr>
      <w:tr w:rsidR="005A5045" w:rsidRPr="00CB3D68" w14:paraId="5FE98EF0" w14:textId="77777777" w:rsidTr="004B2260">
        <w:trPr>
          <w:cantSplit/>
          <w:trHeight w:val="1890"/>
        </w:trPr>
        <w:tc>
          <w:tcPr>
            <w:tcW w:w="3571" w:type="dxa"/>
            <w:tcBorders>
              <w:top w:val="nil"/>
              <w:left w:val="nil"/>
              <w:bottom w:val="nil"/>
              <w:right w:val="nil"/>
            </w:tcBorders>
            <w:shd w:val="clear" w:color="auto" w:fill="auto"/>
            <w:vAlign w:val="center"/>
            <w:hideMark/>
          </w:tcPr>
          <w:p w14:paraId="2736640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08" w:type="dxa"/>
            <w:tcBorders>
              <w:top w:val="nil"/>
              <w:left w:val="nil"/>
              <w:bottom w:val="nil"/>
              <w:right w:val="nil"/>
            </w:tcBorders>
            <w:shd w:val="clear" w:color="auto" w:fill="auto"/>
            <w:vAlign w:val="center"/>
            <w:hideMark/>
          </w:tcPr>
          <w:p w14:paraId="6CA7FF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03F2D9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16918E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A620100000</w:t>
            </w:r>
          </w:p>
        </w:tc>
        <w:tc>
          <w:tcPr>
            <w:tcW w:w="708" w:type="dxa"/>
            <w:tcBorders>
              <w:top w:val="nil"/>
              <w:left w:val="nil"/>
              <w:bottom w:val="nil"/>
              <w:right w:val="nil"/>
            </w:tcBorders>
            <w:shd w:val="clear" w:color="auto" w:fill="auto"/>
            <w:vAlign w:val="center"/>
            <w:hideMark/>
          </w:tcPr>
          <w:p w14:paraId="690FFEF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5B65BB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11 125 213,19</w:t>
            </w:r>
          </w:p>
        </w:tc>
      </w:tr>
      <w:tr w:rsidR="005A5045" w:rsidRPr="00CB3D68" w14:paraId="01CB3D35" w14:textId="77777777" w:rsidTr="004B2260">
        <w:trPr>
          <w:cantSplit/>
          <w:trHeight w:val="945"/>
        </w:trPr>
        <w:tc>
          <w:tcPr>
            <w:tcW w:w="3571" w:type="dxa"/>
            <w:tcBorders>
              <w:top w:val="nil"/>
              <w:left w:val="nil"/>
              <w:bottom w:val="nil"/>
              <w:right w:val="nil"/>
            </w:tcBorders>
            <w:shd w:val="clear" w:color="auto" w:fill="auto"/>
            <w:vAlign w:val="center"/>
            <w:hideMark/>
          </w:tcPr>
          <w:p w14:paraId="1E1D790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проектов развития общественной инфраструктуры, основанных на местных инициативах</w:t>
            </w:r>
          </w:p>
        </w:tc>
        <w:tc>
          <w:tcPr>
            <w:tcW w:w="708" w:type="dxa"/>
            <w:tcBorders>
              <w:top w:val="nil"/>
              <w:left w:val="nil"/>
              <w:bottom w:val="nil"/>
              <w:right w:val="nil"/>
            </w:tcBorders>
            <w:shd w:val="clear" w:color="auto" w:fill="auto"/>
            <w:vAlign w:val="center"/>
            <w:hideMark/>
          </w:tcPr>
          <w:p w14:paraId="6BB82A2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1336E2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3B8DE7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08" w:type="dxa"/>
            <w:tcBorders>
              <w:top w:val="nil"/>
              <w:left w:val="nil"/>
              <w:bottom w:val="nil"/>
              <w:right w:val="nil"/>
            </w:tcBorders>
            <w:shd w:val="clear" w:color="auto" w:fill="auto"/>
            <w:vAlign w:val="center"/>
            <w:hideMark/>
          </w:tcPr>
          <w:p w14:paraId="4DF604D7"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2249DE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11 125 213,19</w:t>
            </w:r>
          </w:p>
        </w:tc>
      </w:tr>
      <w:tr w:rsidR="005A5045" w:rsidRPr="00CB3D68" w14:paraId="4E415F16" w14:textId="77777777" w:rsidTr="004B2260">
        <w:trPr>
          <w:cantSplit/>
          <w:trHeight w:val="945"/>
        </w:trPr>
        <w:tc>
          <w:tcPr>
            <w:tcW w:w="3571" w:type="dxa"/>
            <w:tcBorders>
              <w:top w:val="nil"/>
              <w:left w:val="nil"/>
              <w:bottom w:val="nil"/>
              <w:right w:val="nil"/>
            </w:tcBorders>
            <w:shd w:val="clear" w:color="auto" w:fill="auto"/>
            <w:vAlign w:val="center"/>
            <w:hideMark/>
          </w:tcPr>
          <w:p w14:paraId="6CF7BF0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7768E9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0EE428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61E748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08" w:type="dxa"/>
            <w:tcBorders>
              <w:top w:val="nil"/>
              <w:left w:val="nil"/>
              <w:bottom w:val="nil"/>
              <w:right w:val="nil"/>
            </w:tcBorders>
            <w:shd w:val="clear" w:color="auto" w:fill="auto"/>
            <w:vAlign w:val="center"/>
            <w:hideMark/>
          </w:tcPr>
          <w:p w14:paraId="00DEE3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01C06DC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11 125 213,19</w:t>
            </w:r>
          </w:p>
        </w:tc>
      </w:tr>
      <w:tr w:rsidR="005A5045" w:rsidRPr="00CB3D68" w14:paraId="137849B9" w14:textId="77777777" w:rsidTr="004B2260">
        <w:trPr>
          <w:cantSplit/>
          <w:trHeight w:val="945"/>
        </w:trPr>
        <w:tc>
          <w:tcPr>
            <w:tcW w:w="3571" w:type="dxa"/>
            <w:tcBorders>
              <w:top w:val="nil"/>
              <w:left w:val="nil"/>
              <w:bottom w:val="nil"/>
              <w:right w:val="nil"/>
            </w:tcBorders>
            <w:shd w:val="clear" w:color="auto" w:fill="auto"/>
            <w:vAlign w:val="center"/>
            <w:hideMark/>
          </w:tcPr>
          <w:p w14:paraId="3CE9BFD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6E72965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3CFD86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650F7E9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08" w:type="dxa"/>
            <w:tcBorders>
              <w:top w:val="nil"/>
              <w:left w:val="nil"/>
              <w:bottom w:val="nil"/>
              <w:right w:val="nil"/>
            </w:tcBorders>
            <w:shd w:val="clear" w:color="auto" w:fill="auto"/>
            <w:vAlign w:val="center"/>
            <w:hideMark/>
          </w:tcPr>
          <w:p w14:paraId="1E79836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36B3315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11 125 213,19</w:t>
            </w:r>
          </w:p>
        </w:tc>
      </w:tr>
      <w:tr w:rsidR="005A5045" w:rsidRPr="00CB3D68" w14:paraId="2F56BF2F" w14:textId="77777777" w:rsidTr="004B2260">
        <w:trPr>
          <w:cantSplit/>
          <w:trHeight w:val="630"/>
        </w:trPr>
        <w:tc>
          <w:tcPr>
            <w:tcW w:w="3571" w:type="dxa"/>
            <w:tcBorders>
              <w:top w:val="nil"/>
              <w:left w:val="nil"/>
              <w:bottom w:val="nil"/>
              <w:right w:val="nil"/>
            </w:tcBorders>
            <w:shd w:val="clear" w:color="auto" w:fill="auto"/>
            <w:vAlign w:val="center"/>
            <w:hideMark/>
          </w:tcPr>
          <w:p w14:paraId="08B0E86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транспортной системы"</w:t>
            </w:r>
          </w:p>
        </w:tc>
        <w:tc>
          <w:tcPr>
            <w:tcW w:w="708" w:type="dxa"/>
            <w:tcBorders>
              <w:top w:val="nil"/>
              <w:left w:val="nil"/>
              <w:bottom w:val="nil"/>
              <w:right w:val="nil"/>
            </w:tcBorders>
            <w:shd w:val="clear" w:color="auto" w:fill="auto"/>
            <w:vAlign w:val="center"/>
            <w:hideMark/>
          </w:tcPr>
          <w:p w14:paraId="05D028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1DA637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0CB8D2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Ч200000000</w:t>
            </w:r>
          </w:p>
        </w:tc>
        <w:tc>
          <w:tcPr>
            <w:tcW w:w="708" w:type="dxa"/>
            <w:tcBorders>
              <w:top w:val="nil"/>
              <w:left w:val="nil"/>
              <w:bottom w:val="nil"/>
              <w:right w:val="nil"/>
            </w:tcBorders>
            <w:shd w:val="clear" w:color="auto" w:fill="auto"/>
            <w:vAlign w:val="center"/>
            <w:hideMark/>
          </w:tcPr>
          <w:p w14:paraId="297EB5D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D11CF9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2 314 128,00</w:t>
            </w:r>
          </w:p>
        </w:tc>
      </w:tr>
      <w:tr w:rsidR="005A5045" w:rsidRPr="00CB3D68" w14:paraId="3825B37E" w14:textId="77777777" w:rsidTr="004B2260">
        <w:trPr>
          <w:cantSplit/>
          <w:trHeight w:val="945"/>
        </w:trPr>
        <w:tc>
          <w:tcPr>
            <w:tcW w:w="3571" w:type="dxa"/>
            <w:tcBorders>
              <w:top w:val="nil"/>
              <w:left w:val="nil"/>
              <w:bottom w:val="nil"/>
              <w:right w:val="nil"/>
            </w:tcBorders>
            <w:shd w:val="clear" w:color="auto" w:fill="auto"/>
            <w:vAlign w:val="center"/>
            <w:hideMark/>
          </w:tcPr>
          <w:p w14:paraId="2DF13F5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"Безопасные и качественные автомобильные дороги" муниципальной программы "Развитие транспортной системы "</w:t>
            </w:r>
          </w:p>
        </w:tc>
        <w:tc>
          <w:tcPr>
            <w:tcW w:w="708" w:type="dxa"/>
            <w:tcBorders>
              <w:top w:val="nil"/>
              <w:left w:val="nil"/>
              <w:bottom w:val="nil"/>
              <w:right w:val="nil"/>
            </w:tcBorders>
            <w:shd w:val="clear" w:color="auto" w:fill="auto"/>
            <w:vAlign w:val="center"/>
            <w:hideMark/>
          </w:tcPr>
          <w:p w14:paraId="1B18FC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28989E1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01F4BC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Ч210000000</w:t>
            </w:r>
          </w:p>
        </w:tc>
        <w:tc>
          <w:tcPr>
            <w:tcW w:w="708" w:type="dxa"/>
            <w:tcBorders>
              <w:top w:val="nil"/>
              <w:left w:val="nil"/>
              <w:bottom w:val="nil"/>
              <w:right w:val="nil"/>
            </w:tcBorders>
            <w:shd w:val="clear" w:color="auto" w:fill="auto"/>
            <w:vAlign w:val="center"/>
            <w:hideMark/>
          </w:tcPr>
          <w:p w14:paraId="24DF42AC"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40D954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2 314 128,00</w:t>
            </w:r>
          </w:p>
        </w:tc>
      </w:tr>
      <w:tr w:rsidR="005A5045" w:rsidRPr="00CB3D68" w14:paraId="48B2E958" w14:textId="77777777" w:rsidTr="004B2260">
        <w:trPr>
          <w:cantSplit/>
          <w:trHeight w:val="945"/>
        </w:trPr>
        <w:tc>
          <w:tcPr>
            <w:tcW w:w="3571" w:type="dxa"/>
            <w:tcBorders>
              <w:top w:val="nil"/>
              <w:left w:val="nil"/>
              <w:bottom w:val="nil"/>
              <w:right w:val="nil"/>
            </w:tcBorders>
            <w:shd w:val="clear" w:color="auto" w:fill="auto"/>
            <w:vAlign w:val="center"/>
            <w:hideMark/>
          </w:tcPr>
          <w:p w14:paraId="1963C0A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"Мероприятия, реализуемые с привлечением межбюджетных трансфертов бюджетам другого уровня"</w:t>
            </w:r>
          </w:p>
        </w:tc>
        <w:tc>
          <w:tcPr>
            <w:tcW w:w="708" w:type="dxa"/>
            <w:tcBorders>
              <w:top w:val="nil"/>
              <w:left w:val="nil"/>
              <w:bottom w:val="nil"/>
              <w:right w:val="nil"/>
            </w:tcBorders>
            <w:shd w:val="clear" w:color="auto" w:fill="auto"/>
            <w:vAlign w:val="center"/>
            <w:hideMark/>
          </w:tcPr>
          <w:p w14:paraId="22E316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7CD281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32D18B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Ч210300000</w:t>
            </w:r>
          </w:p>
        </w:tc>
        <w:tc>
          <w:tcPr>
            <w:tcW w:w="708" w:type="dxa"/>
            <w:tcBorders>
              <w:top w:val="nil"/>
              <w:left w:val="nil"/>
              <w:bottom w:val="nil"/>
              <w:right w:val="nil"/>
            </w:tcBorders>
            <w:shd w:val="clear" w:color="auto" w:fill="auto"/>
            <w:vAlign w:val="center"/>
            <w:hideMark/>
          </w:tcPr>
          <w:p w14:paraId="2BDD7C6E"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AFB608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2 314 128,00</w:t>
            </w:r>
          </w:p>
        </w:tc>
      </w:tr>
      <w:tr w:rsidR="005A5045" w:rsidRPr="00CB3D68" w14:paraId="5D638FB9" w14:textId="77777777" w:rsidTr="004B2260">
        <w:trPr>
          <w:cantSplit/>
          <w:trHeight w:val="1575"/>
        </w:trPr>
        <w:tc>
          <w:tcPr>
            <w:tcW w:w="3571" w:type="dxa"/>
            <w:tcBorders>
              <w:top w:val="nil"/>
              <w:left w:val="nil"/>
              <w:bottom w:val="nil"/>
              <w:right w:val="nil"/>
            </w:tcBorders>
            <w:shd w:val="clear" w:color="auto" w:fill="auto"/>
            <w:vAlign w:val="center"/>
            <w:hideMark/>
          </w:tcPr>
          <w:p w14:paraId="12AEA7C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w:t>
            </w:r>
          </w:p>
        </w:tc>
        <w:tc>
          <w:tcPr>
            <w:tcW w:w="708" w:type="dxa"/>
            <w:tcBorders>
              <w:top w:val="nil"/>
              <w:left w:val="nil"/>
              <w:bottom w:val="nil"/>
              <w:right w:val="nil"/>
            </w:tcBorders>
            <w:shd w:val="clear" w:color="auto" w:fill="auto"/>
            <w:vAlign w:val="center"/>
            <w:hideMark/>
          </w:tcPr>
          <w:p w14:paraId="5166D90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71A0BE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3EBFEA9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Ч210374180</w:t>
            </w:r>
          </w:p>
        </w:tc>
        <w:tc>
          <w:tcPr>
            <w:tcW w:w="708" w:type="dxa"/>
            <w:tcBorders>
              <w:top w:val="nil"/>
              <w:left w:val="nil"/>
              <w:bottom w:val="nil"/>
              <w:right w:val="nil"/>
            </w:tcBorders>
            <w:shd w:val="clear" w:color="auto" w:fill="auto"/>
            <w:vAlign w:val="center"/>
            <w:hideMark/>
          </w:tcPr>
          <w:p w14:paraId="63973A2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B9EFD2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480 000,00</w:t>
            </w:r>
          </w:p>
        </w:tc>
      </w:tr>
      <w:tr w:rsidR="005A5045" w:rsidRPr="00CB3D68" w14:paraId="61D8A16C" w14:textId="77777777" w:rsidTr="004B2260">
        <w:trPr>
          <w:cantSplit/>
          <w:trHeight w:val="945"/>
        </w:trPr>
        <w:tc>
          <w:tcPr>
            <w:tcW w:w="3571" w:type="dxa"/>
            <w:tcBorders>
              <w:top w:val="nil"/>
              <w:left w:val="nil"/>
              <w:bottom w:val="nil"/>
              <w:right w:val="nil"/>
            </w:tcBorders>
            <w:shd w:val="clear" w:color="auto" w:fill="auto"/>
            <w:vAlign w:val="center"/>
            <w:hideMark/>
          </w:tcPr>
          <w:p w14:paraId="4F8D870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0381AA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207108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2B6E4C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Ч210374180</w:t>
            </w:r>
          </w:p>
        </w:tc>
        <w:tc>
          <w:tcPr>
            <w:tcW w:w="708" w:type="dxa"/>
            <w:tcBorders>
              <w:top w:val="nil"/>
              <w:left w:val="nil"/>
              <w:bottom w:val="nil"/>
              <w:right w:val="nil"/>
            </w:tcBorders>
            <w:shd w:val="clear" w:color="auto" w:fill="auto"/>
            <w:vAlign w:val="center"/>
            <w:hideMark/>
          </w:tcPr>
          <w:p w14:paraId="417882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472B43E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480 000,00</w:t>
            </w:r>
          </w:p>
        </w:tc>
      </w:tr>
      <w:tr w:rsidR="005A5045" w:rsidRPr="00CB3D68" w14:paraId="577E36B6" w14:textId="77777777" w:rsidTr="004B2260">
        <w:trPr>
          <w:cantSplit/>
          <w:trHeight w:val="945"/>
        </w:trPr>
        <w:tc>
          <w:tcPr>
            <w:tcW w:w="3571" w:type="dxa"/>
            <w:tcBorders>
              <w:top w:val="nil"/>
              <w:left w:val="nil"/>
              <w:bottom w:val="nil"/>
              <w:right w:val="nil"/>
            </w:tcBorders>
            <w:shd w:val="clear" w:color="auto" w:fill="auto"/>
            <w:vAlign w:val="center"/>
            <w:hideMark/>
          </w:tcPr>
          <w:p w14:paraId="4EB5A86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2A09DD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577D4A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7CA82E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Ч210374180</w:t>
            </w:r>
          </w:p>
        </w:tc>
        <w:tc>
          <w:tcPr>
            <w:tcW w:w="708" w:type="dxa"/>
            <w:tcBorders>
              <w:top w:val="nil"/>
              <w:left w:val="nil"/>
              <w:bottom w:val="nil"/>
              <w:right w:val="nil"/>
            </w:tcBorders>
            <w:shd w:val="clear" w:color="auto" w:fill="auto"/>
            <w:vAlign w:val="center"/>
            <w:hideMark/>
          </w:tcPr>
          <w:p w14:paraId="5B19B8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04BCBBD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480 000,00</w:t>
            </w:r>
          </w:p>
        </w:tc>
      </w:tr>
      <w:tr w:rsidR="005A5045" w:rsidRPr="00CB3D68" w14:paraId="1561CFF4" w14:textId="77777777" w:rsidTr="004B2260">
        <w:trPr>
          <w:cantSplit/>
          <w:trHeight w:val="1260"/>
        </w:trPr>
        <w:tc>
          <w:tcPr>
            <w:tcW w:w="3571" w:type="dxa"/>
            <w:tcBorders>
              <w:top w:val="nil"/>
              <w:left w:val="nil"/>
              <w:bottom w:val="nil"/>
              <w:right w:val="nil"/>
            </w:tcBorders>
            <w:shd w:val="clear" w:color="auto" w:fill="auto"/>
            <w:vAlign w:val="center"/>
            <w:hideMark/>
          </w:tcPr>
          <w:p w14:paraId="2005D2A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708" w:type="dxa"/>
            <w:tcBorders>
              <w:top w:val="nil"/>
              <w:left w:val="nil"/>
              <w:bottom w:val="nil"/>
              <w:right w:val="nil"/>
            </w:tcBorders>
            <w:shd w:val="clear" w:color="auto" w:fill="auto"/>
            <w:vAlign w:val="center"/>
            <w:hideMark/>
          </w:tcPr>
          <w:p w14:paraId="1A6E8D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1E49BD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0DE6D15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Ч210374181</w:t>
            </w:r>
          </w:p>
        </w:tc>
        <w:tc>
          <w:tcPr>
            <w:tcW w:w="708" w:type="dxa"/>
            <w:tcBorders>
              <w:top w:val="nil"/>
              <w:left w:val="nil"/>
              <w:bottom w:val="nil"/>
              <w:right w:val="nil"/>
            </w:tcBorders>
            <w:shd w:val="clear" w:color="auto" w:fill="auto"/>
            <w:vAlign w:val="center"/>
            <w:hideMark/>
          </w:tcPr>
          <w:p w14:paraId="6AFA288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9F2DF0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3A157545" w14:textId="77777777" w:rsidTr="004B2260">
        <w:trPr>
          <w:cantSplit/>
          <w:trHeight w:val="945"/>
        </w:trPr>
        <w:tc>
          <w:tcPr>
            <w:tcW w:w="3571" w:type="dxa"/>
            <w:tcBorders>
              <w:top w:val="nil"/>
              <w:left w:val="nil"/>
              <w:bottom w:val="nil"/>
              <w:right w:val="nil"/>
            </w:tcBorders>
            <w:shd w:val="clear" w:color="auto" w:fill="auto"/>
            <w:vAlign w:val="center"/>
            <w:hideMark/>
          </w:tcPr>
          <w:p w14:paraId="64738C0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3FCF87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178DA0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2F6367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Ч210374181</w:t>
            </w:r>
          </w:p>
        </w:tc>
        <w:tc>
          <w:tcPr>
            <w:tcW w:w="708" w:type="dxa"/>
            <w:tcBorders>
              <w:top w:val="nil"/>
              <w:left w:val="nil"/>
              <w:bottom w:val="nil"/>
              <w:right w:val="nil"/>
            </w:tcBorders>
            <w:shd w:val="clear" w:color="auto" w:fill="auto"/>
            <w:vAlign w:val="center"/>
            <w:hideMark/>
          </w:tcPr>
          <w:p w14:paraId="139058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23922EA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41D71491" w14:textId="77777777" w:rsidTr="004B2260">
        <w:trPr>
          <w:cantSplit/>
          <w:trHeight w:val="945"/>
        </w:trPr>
        <w:tc>
          <w:tcPr>
            <w:tcW w:w="3571" w:type="dxa"/>
            <w:tcBorders>
              <w:top w:val="nil"/>
              <w:left w:val="nil"/>
              <w:bottom w:val="nil"/>
              <w:right w:val="nil"/>
            </w:tcBorders>
            <w:shd w:val="clear" w:color="auto" w:fill="auto"/>
            <w:vAlign w:val="center"/>
            <w:hideMark/>
          </w:tcPr>
          <w:p w14:paraId="6440AA6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1FD66F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008F26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0ED6A0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Ч210374181</w:t>
            </w:r>
          </w:p>
        </w:tc>
        <w:tc>
          <w:tcPr>
            <w:tcW w:w="708" w:type="dxa"/>
            <w:tcBorders>
              <w:top w:val="nil"/>
              <w:left w:val="nil"/>
              <w:bottom w:val="nil"/>
              <w:right w:val="nil"/>
            </w:tcBorders>
            <w:shd w:val="clear" w:color="auto" w:fill="auto"/>
            <w:vAlign w:val="center"/>
            <w:hideMark/>
          </w:tcPr>
          <w:p w14:paraId="5AE5C4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3BA4F1A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2858BD1E" w14:textId="77777777" w:rsidTr="004B2260">
        <w:trPr>
          <w:cantSplit/>
          <w:trHeight w:val="1260"/>
        </w:trPr>
        <w:tc>
          <w:tcPr>
            <w:tcW w:w="3571" w:type="dxa"/>
            <w:tcBorders>
              <w:top w:val="nil"/>
              <w:left w:val="nil"/>
              <w:bottom w:val="nil"/>
              <w:right w:val="nil"/>
            </w:tcBorders>
            <w:shd w:val="clear" w:color="auto" w:fill="auto"/>
            <w:vAlign w:val="center"/>
            <w:hideMark/>
          </w:tcPr>
          <w:p w14:paraId="733CDF6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708" w:type="dxa"/>
            <w:tcBorders>
              <w:top w:val="nil"/>
              <w:left w:val="nil"/>
              <w:bottom w:val="nil"/>
              <w:right w:val="nil"/>
            </w:tcBorders>
            <w:shd w:val="clear" w:color="auto" w:fill="auto"/>
            <w:vAlign w:val="center"/>
            <w:hideMark/>
          </w:tcPr>
          <w:p w14:paraId="015385B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7C3E0E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73C328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Ч210374182</w:t>
            </w:r>
          </w:p>
        </w:tc>
        <w:tc>
          <w:tcPr>
            <w:tcW w:w="708" w:type="dxa"/>
            <w:tcBorders>
              <w:top w:val="nil"/>
              <w:left w:val="nil"/>
              <w:bottom w:val="nil"/>
              <w:right w:val="nil"/>
            </w:tcBorders>
            <w:shd w:val="clear" w:color="auto" w:fill="auto"/>
            <w:vAlign w:val="center"/>
            <w:hideMark/>
          </w:tcPr>
          <w:p w14:paraId="20F873BC"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67CAF2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1 274 731,00</w:t>
            </w:r>
          </w:p>
        </w:tc>
      </w:tr>
      <w:tr w:rsidR="005A5045" w:rsidRPr="00CB3D68" w14:paraId="400F4F39" w14:textId="77777777" w:rsidTr="004B2260">
        <w:trPr>
          <w:cantSplit/>
          <w:trHeight w:val="945"/>
        </w:trPr>
        <w:tc>
          <w:tcPr>
            <w:tcW w:w="3571" w:type="dxa"/>
            <w:tcBorders>
              <w:top w:val="nil"/>
              <w:left w:val="nil"/>
              <w:bottom w:val="nil"/>
              <w:right w:val="nil"/>
            </w:tcBorders>
            <w:shd w:val="clear" w:color="auto" w:fill="auto"/>
            <w:vAlign w:val="center"/>
            <w:hideMark/>
          </w:tcPr>
          <w:p w14:paraId="6F5C003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378203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11DD2D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6D2B67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Ч210374182</w:t>
            </w:r>
          </w:p>
        </w:tc>
        <w:tc>
          <w:tcPr>
            <w:tcW w:w="708" w:type="dxa"/>
            <w:tcBorders>
              <w:top w:val="nil"/>
              <w:left w:val="nil"/>
              <w:bottom w:val="nil"/>
              <w:right w:val="nil"/>
            </w:tcBorders>
            <w:shd w:val="clear" w:color="auto" w:fill="auto"/>
            <w:vAlign w:val="center"/>
            <w:hideMark/>
          </w:tcPr>
          <w:p w14:paraId="3540C5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10E1C35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1 274 731,00</w:t>
            </w:r>
          </w:p>
        </w:tc>
      </w:tr>
      <w:tr w:rsidR="005A5045" w:rsidRPr="00CB3D68" w14:paraId="5C26E9AA" w14:textId="77777777" w:rsidTr="004B2260">
        <w:trPr>
          <w:cantSplit/>
          <w:trHeight w:val="945"/>
        </w:trPr>
        <w:tc>
          <w:tcPr>
            <w:tcW w:w="3571" w:type="dxa"/>
            <w:tcBorders>
              <w:top w:val="nil"/>
              <w:left w:val="nil"/>
              <w:bottom w:val="nil"/>
              <w:right w:val="nil"/>
            </w:tcBorders>
            <w:shd w:val="clear" w:color="auto" w:fill="auto"/>
            <w:vAlign w:val="center"/>
            <w:hideMark/>
          </w:tcPr>
          <w:p w14:paraId="265F122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284830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74869D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6B5B82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Ч210374182</w:t>
            </w:r>
          </w:p>
        </w:tc>
        <w:tc>
          <w:tcPr>
            <w:tcW w:w="708" w:type="dxa"/>
            <w:tcBorders>
              <w:top w:val="nil"/>
              <w:left w:val="nil"/>
              <w:bottom w:val="nil"/>
              <w:right w:val="nil"/>
            </w:tcBorders>
            <w:shd w:val="clear" w:color="auto" w:fill="auto"/>
            <w:vAlign w:val="center"/>
            <w:hideMark/>
          </w:tcPr>
          <w:p w14:paraId="30B349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6914C06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1 274 731,00</w:t>
            </w:r>
          </w:p>
        </w:tc>
      </w:tr>
      <w:tr w:rsidR="005A5045" w:rsidRPr="00CB3D68" w14:paraId="014E5E85" w14:textId="77777777" w:rsidTr="004B2260">
        <w:trPr>
          <w:cantSplit/>
          <w:trHeight w:val="1260"/>
        </w:trPr>
        <w:tc>
          <w:tcPr>
            <w:tcW w:w="3571" w:type="dxa"/>
            <w:tcBorders>
              <w:top w:val="nil"/>
              <w:left w:val="nil"/>
              <w:bottom w:val="nil"/>
              <w:right w:val="nil"/>
            </w:tcBorders>
            <w:shd w:val="clear" w:color="auto" w:fill="auto"/>
            <w:vAlign w:val="center"/>
            <w:hideMark/>
          </w:tcPr>
          <w:p w14:paraId="5BDF175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 ремонт автомобильных дорог общего пользования местного значения в границах населенных пунктов поселения</w:t>
            </w:r>
          </w:p>
        </w:tc>
        <w:tc>
          <w:tcPr>
            <w:tcW w:w="708" w:type="dxa"/>
            <w:tcBorders>
              <w:top w:val="nil"/>
              <w:left w:val="nil"/>
              <w:bottom w:val="nil"/>
              <w:right w:val="nil"/>
            </w:tcBorders>
            <w:shd w:val="clear" w:color="auto" w:fill="auto"/>
            <w:vAlign w:val="center"/>
            <w:hideMark/>
          </w:tcPr>
          <w:p w14:paraId="188E62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295B492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2E1311B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Ч210374191</w:t>
            </w:r>
          </w:p>
        </w:tc>
        <w:tc>
          <w:tcPr>
            <w:tcW w:w="708" w:type="dxa"/>
            <w:tcBorders>
              <w:top w:val="nil"/>
              <w:left w:val="nil"/>
              <w:bottom w:val="nil"/>
              <w:right w:val="nil"/>
            </w:tcBorders>
            <w:shd w:val="clear" w:color="auto" w:fill="auto"/>
            <w:vAlign w:val="center"/>
            <w:hideMark/>
          </w:tcPr>
          <w:p w14:paraId="2C9BBFE6"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E1D9E4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300 486,00</w:t>
            </w:r>
          </w:p>
        </w:tc>
      </w:tr>
      <w:tr w:rsidR="005A5045" w:rsidRPr="00CB3D68" w14:paraId="7D7D62F4" w14:textId="77777777" w:rsidTr="004B2260">
        <w:trPr>
          <w:cantSplit/>
          <w:trHeight w:val="945"/>
        </w:trPr>
        <w:tc>
          <w:tcPr>
            <w:tcW w:w="3571" w:type="dxa"/>
            <w:tcBorders>
              <w:top w:val="nil"/>
              <w:left w:val="nil"/>
              <w:bottom w:val="nil"/>
              <w:right w:val="nil"/>
            </w:tcBorders>
            <w:shd w:val="clear" w:color="auto" w:fill="auto"/>
            <w:vAlign w:val="center"/>
            <w:hideMark/>
          </w:tcPr>
          <w:p w14:paraId="368CBB8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50021D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7C377F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782925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Ч210374191</w:t>
            </w:r>
          </w:p>
        </w:tc>
        <w:tc>
          <w:tcPr>
            <w:tcW w:w="708" w:type="dxa"/>
            <w:tcBorders>
              <w:top w:val="nil"/>
              <w:left w:val="nil"/>
              <w:bottom w:val="nil"/>
              <w:right w:val="nil"/>
            </w:tcBorders>
            <w:shd w:val="clear" w:color="auto" w:fill="auto"/>
            <w:vAlign w:val="center"/>
            <w:hideMark/>
          </w:tcPr>
          <w:p w14:paraId="5D9169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2E7FF24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300 486,00</w:t>
            </w:r>
          </w:p>
        </w:tc>
      </w:tr>
      <w:tr w:rsidR="005A5045" w:rsidRPr="00CB3D68" w14:paraId="20A8EF21" w14:textId="77777777" w:rsidTr="004B2260">
        <w:trPr>
          <w:cantSplit/>
          <w:trHeight w:val="945"/>
        </w:trPr>
        <w:tc>
          <w:tcPr>
            <w:tcW w:w="3571" w:type="dxa"/>
            <w:tcBorders>
              <w:top w:val="nil"/>
              <w:left w:val="nil"/>
              <w:bottom w:val="nil"/>
              <w:right w:val="nil"/>
            </w:tcBorders>
            <w:shd w:val="clear" w:color="auto" w:fill="auto"/>
            <w:vAlign w:val="center"/>
            <w:hideMark/>
          </w:tcPr>
          <w:p w14:paraId="4E4A257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0D8B7B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3B0EC0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3FF0AD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Ч210374191</w:t>
            </w:r>
          </w:p>
        </w:tc>
        <w:tc>
          <w:tcPr>
            <w:tcW w:w="708" w:type="dxa"/>
            <w:tcBorders>
              <w:top w:val="nil"/>
              <w:left w:val="nil"/>
              <w:bottom w:val="nil"/>
              <w:right w:val="nil"/>
            </w:tcBorders>
            <w:shd w:val="clear" w:color="auto" w:fill="auto"/>
            <w:vAlign w:val="center"/>
            <w:hideMark/>
          </w:tcPr>
          <w:p w14:paraId="0F2DEE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702A451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300 486,00</w:t>
            </w:r>
          </w:p>
        </w:tc>
      </w:tr>
      <w:tr w:rsidR="005A5045" w:rsidRPr="00CB3D68" w14:paraId="23CD78C8" w14:textId="77777777" w:rsidTr="004B2260">
        <w:trPr>
          <w:cantSplit/>
          <w:trHeight w:val="945"/>
        </w:trPr>
        <w:tc>
          <w:tcPr>
            <w:tcW w:w="3571" w:type="dxa"/>
            <w:tcBorders>
              <w:top w:val="nil"/>
              <w:left w:val="nil"/>
              <w:bottom w:val="nil"/>
              <w:right w:val="nil"/>
            </w:tcBorders>
            <w:shd w:val="clear" w:color="auto" w:fill="auto"/>
            <w:vAlign w:val="center"/>
            <w:hideMark/>
          </w:tcPr>
          <w:p w14:paraId="0BEA76F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Содержание автомобильных дорог общего пользования местного значения в границах населенных пунктов поселения</w:t>
            </w:r>
          </w:p>
        </w:tc>
        <w:tc>
          <w:tcPr>
            <w:tcW w:w="708" w:type="dxa"/>
            <w:tcBorders>
              <w:top w:val="nil"/>
              <w:left w:val="nil"/>
              <w:bottom w:val="nil"/>
              <w:right w:val="nil"/>
            </w:tcBorders>
            <w:shd w:val="clear" w:color="auto" w:fill="auto"/>
            <w:vAlign w:val="center"/>
            <w:hideMark/>
          </w:tcPr>
          <w:p w14:paraId="3CE2C1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6225B7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5BFD49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Ч210374192</w:t>
            </w:r>
          </w:p>
        </w:tc>
        <w:tc>
          <w:tcPr>
            <w:tcW w:w="708" w:type="dxa"/>
            <w:tcBorders>
              <w:top w:val="nil"/>
              <w:left w:val="nil"/>
              <w:bottom w:val="nil"/>
              <w:right w:val="nil"/>
            </w:tcBorders>
            <w:shd w:val="clear" w:color="auto" w:fill="auto"/>
            <w:vAlign w:val="center"/>
            <w:hideMark/>
          </w:tcPr>
          <w:p w14:paraId="1F07B57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5C9A50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1 702 595,00</w:t>
            </w:r>
          </w:p>
        </w:tc>
      </w:tr>
      <w:tr w:rsidR="005A5045" w:rsidRPr="00CB3D68" w14:paraId="63607CB3" w14:textId="77777777" w:rsidTr="004B2260">
        <w:trPr>
          <w:cantSplit/>
          <w:trHeight w:val="945"/>
        </w:trPr>
        <w:tc>
          <w:tcPr>
            <w:tcW w:w="3571" w:type="dxa"/>
            <w:tcBorders>
              <w:top w:val="nil"/>
              <w:left w:val="nil"/>
              <w:bottom w:val="nil"/>
              <w:right w:val="nil"/>
            </w:tcBorders>
            <w:shd w:val="clear" w:color="auto" w:fill="auto"/>
            <w:vAlign w:val="center"/>
            <w:hideMark/>
          </w:tcPr>
          <w:p w14:paraId="1C9F45B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2541FB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6F52D5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57CCB4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Ч210374192</w:t>
            </w:r>
          </w:p>
        </w:tc>
        <w:tc>
          <w:tcPr>
            <w:tcW w:w="708" w:type="dxa"/>
            <w:tcBorders>
              <w:top w:val="nil"/>
              <w:left w:val="nil"/>
              <w:bottom w:val="nil"/>
              <w:right w:val="nil"/>
            </w:tcBorders>
            <w:shd w:val="clear" w:color="auto" w:fill="auto"/>
            <w:vAlign w:val="center"/>
            <w:hideMark/>
          </w:tcPr>
          <w:p w14:paraId="6336474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34595D6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1 702 595,00</w:t>
            </w:r>
          </w:p>
        </w:tc>
      </w:tr>
      <w:tr w:rsidR="005A5045" w:rsidRPr="00CB3D68" w14:paraId="6A50C84E" w14:textId="77777777" w:rsidTr="004B2260">
        <w:trPr>
          <w:cantSplit/>
          <w:trHeight w:val="945"/>
        </w:trPr>
        <w:tc>
          <w:tcPr>
            <w:tcW w:w="3571" w:type="dxa"/>
            <w:tcBorders>
              <w:top w:val="nil"/>
              <w:left w:val="nil"/>
              <w:bottom w:val="nil"/>
              <w:right w:val="nil"/>
            </w:tcBorders>
            <w:shd w:val="clear" w:color="auto" w:fill="auto"/>
            <w:vAlign w:val="center"/>
            <w:hideMark/>
          </w:tcPr>
          <w:p w14:paraId="079CC1C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23C2FE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0ABAD2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3C1D901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Ч210374192</w:t>
            </w:r>
          </w:p>
        </w:tc>
        <w:tc>
          <w:tcPr>
            <w:tcW w:w="708" w:type="dxa"/>
            <w:tcBorders>
              <w:top w:val="nil"/>
              <w:left w:val="nil"/>
              <w:bottom w:val="nil"/>
              <w:right w:val="nil"/>
            </w:tcBorders>
            <w:shd w:val="clear" w:color="auto" w:fill="auto"/>
            <w:vAlign w:val="center"/>
            <w:hideMark/>
          </w:tcPr>
          <w:p w14:paraId="552CAA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2DA33C6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1 702 595,00</w:t>
            </w:r>
          </w:p>
        </w:tc>
      </w:tr>
      <w:tr w:rsidR="005A5045" w:rsidRPr="00CB3D68" w14:paraId="2E8FE1FF" w14:textId="77777777" w:rsidTr="004B2260">
        <w:trPr>
          <w:cantSplit/>
          <w:trHeight w:val="1260"/>
        </w:trPr>
        <w:tc>
          <w:tcPr>
            <w:tcW w:w="3571" w:type="dxa"/>
            <w:tcBorders>
              <w:top w:val="nil"/>
              <w:left w:val="nil"/>
              <w:bottom w:val="nil"/>
              <w:right w:val="nil"/>
            </w:tcBorders>
            <w:shd w:val="clear" w:color="auto" w:fill="auto"/>
            <w:vAlign w:val="center"/>
            <w:hideMark/>
          </w:tcPr>
          <w:p w14:paraId="38213B7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08" w:type="dxa"/>
            <w:tcBorders>
              <w:top w:val="nil"/>
              <w:left w:val="nil"/>
              <w:bottom w:val="nil"/>
              <w:right w:val="nil"/>
            </w:tcBorders>
            <w:shd w:val="clear" w:color="auto" w:fill="auto"/>
            <w:vAlign w:val="center"/>
            <w:hideMark/>
          </w:tcPr>
          <w:p w14:paraId="6DF329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249E75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6E1437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Ч210374210</w:t>
            </w:r>
          </w:p>
        </w:tc>
        <w:tc>
          <w:tcPr>
            <w:tcW w:w="708" w:type="dxa"/>
            <w:tcBorders>
              <w:top w:val="nil"/>
              <w:left w:val="nil"/>
              <w:bottom w:val="nil"/>
              <w:right w:val="nil"/>
            </w:tcBorders>
            <w:shd w:val="clear" w:color="auto" w:fill="auto"/>
            <w:vAlign w:val="center"/>
            <w:hideMark/>
          </w:tcPr>
          <w:p w14:paraId="18A9921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C5546F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195E8184" w14:textId="77777777" w:rsidTr="004B2260">
        <w:trPr>
          <w:cantSplit/>
          <w:trHeight w:val="945"/>
        </w:trPr>
        <w:tc>
          <w:tcPr>
            <w:tcW w:w="3571" w:type="dxa"/>
            <w:tcBorders>
              <w:top w:val="nil"/>
              <w:left w:val="nil"/>
              <w:bottom w:val="nil"/>
              <w:right w:val="nil"/>
            </w:tcBorders>
            <w:shd w:val="clear" w:color="auto" w:fill="auto"/>
            <w:vAlign w:val="center"/>
            <w:hideMark/>
          </w:tcPr>
          <w:p w14:paraId="60DDC7E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374BDC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745957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22885F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Ч210374210</w:t>
            </w:r>
          </w:p>
        </w:tc>
        <w:tc>
          <w:tcPr>
            <w:tcW w:w="708" w:type="dxa"/>
            <w:tcBorders>
              <w:top w:val="nil"/>
              <w:left w:val="nil"/>
              <w:bottom w:val="nil"/>
              <w:right w:val="nil"/>
            </w:tcBorders>
            <w:shd w:val="clear" w:color="auto" w:fill="auto"/>
            <w:vAlign w:val="center"/>
            <w:hideMark/>
          </w:tcPr>
          <w:p w14:paraId="64D6E4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22FB2F9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2FE0088C" w14:textId="77777777" w:rsidTr="004B2260">
        <w:trPr>
          <w:cantSplit/>
          <w:trHeight w:val="945"/>
        </w:trPr>
        <w:tc>
          <w:tcPr>
            <w:tcW w:w="3571" w:type="dxa"/>
            <w:tcBorders>
              <w:top w:val="nil"/>
              <w:left w:val="nil"/>
              <w:bottom w:val="nil"/>
              <w:right w:val="nil"/>
            </w:tcBorders>
            <w:shd w:val="clear" w:color="auto" w:fill="auto"/>
            <w:vAlign w:val="center"/>
            <w:hideMark/>
          </w:tcPr>
          <w:p w14:paraId="599B528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36B92F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796D83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796925B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Ч210374210</w:t>
            </w:r>
          </w:p>
        </w:tc>
        <w:tc>
          <w:tcPr>
            <w:tcW w:w="708" w:type="dxa"/>
            <w:tcBorders>
              <w:top w:val="nil"/>
              <w:left w:val="nil"/>
              <w:bottom w:val="nil"/>
              <w:right w:val="nil"/>
            </w:tcBorders>
            <w:shd w:val="clear" w:color="auto" w:fill="auto"/>
            <w:vAlign w:val="center"/>
            <w:hideMark/>
          </w:tcPr>
          <w:p w14:paraId="51D94C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1855D52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4C0F37C8" w14:textId="77777777" w:rsidTr="004B2260">
        <w:trPr>
          <w:cantSplit/>
          <w:trHeight w:val="1260"/>
        </w:trPr>
        <w:tc>
          <w:tcPr>
            <w:tcW w:w="3571" w:type="dxa"/>
            <w:tcBorders>
              <w:top w:val="nil"/>
              <w:left w:val="nil"/>
              <w:bottom w:val="nil"/>
              <w:right w:val="nil"/>
            </w:tcBorders>
            <w:shd w:val="clear" w:color="auto" w:fill="auto"/>
            <w:vAlign w:val="center"/>
            <w:hideMark/>
          </w:tcPr>
          <w:p w14:paraId="40B4BD9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708" w:type="dxa"/>
            <w:tcBorders>
              <w:top w:val="nil"/>
              <w:left w:val="nil"/>
              <w:bottom w:val="nil"/>
              <w:right w:val="nil"/>
            </w:tcBorders>
            <w:shd w:val="clear" w:color="auto" w:fill="auto"/>
            <w:vAlign w:val="center"/>
            <w:hideMark/>
          </w:tcPr>
          <w:p w14:paraId="70DA6F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06E6D3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603D85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Ч2103S4182</w:t>
            </w:r>
          </w:p>
        </w:tc>
        <w:tc>
          <w:tcPr>
            <w:tcW w:w="708" w:type="dxa"/>
            <w:tcBorders>
              <w:top w:val="nil"/>
              <w:left w:val="nil"/>
              <w:bottom w:val="nil"/>
              <w:right w:val="nil"/>
            </w:tcBorders>
            <w:shd w:val="clear" w:color="auto" w:fill="auto"/>
            <w:vAlign w:val="center"/>
            <w:hideMark/>
          </w:tcPr>
          <w:p w14:paraId="333B5A22"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6FDA77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-17 276,00</w:t>
            </w:r>
          </w:p>
        </w:tc>
      </w:tr>
      <w:tr w:rsidR="005A5045" w:rsidRPr="00CB3D68" w14:paraId="0A18DE59" w14:textId="77777777" w:rsidTr="004B2260">
        <w:trPr>
          <w:cantSplit/>
          <w:trHeight w:val="945"/>
        </w:trPr>
        <w:tc>
          <w:tcPr>
            <w:tcW w:w="3571" w:type="dxa"/>
            <w:tcBorders>
              <w:top w:val="nil"/>
              <w:left w:val="nil"/>
              <w:bottom w:val="nil"/>
              <w:right w:val="nil"/>
            </w:tcBorders>
            <w:shd w:val="clear" w:color="auto" w:fill="auto"/>
            <w:vAlign w:val="center"/>
            <w:hideMark/>
          </w:tcPr>
          <w:p w14:paraId="7EDBD78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52E881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3CBC15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16A272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Ч2103S4182</w:t>
            </w:r>
          </w:p>
        </w:tc>
        <w:tc>
          <w:tcPr>
            <w:tcW w:w="708" w:type="dxa"/>
            <w:tcBorders>
              <w:top w:val="nil"/>
              <w:left w:val="nil"/>
              <w:bottom w:val="nil"/>
              <w:right w:val="nil"/>
            </w:tcBorders>
            <w:shd w:val="clear" w:color="auto" w:fill="auto"/>
            <w:vAlign w:val="center"/>
            <w:hideMark/>
          </w:tcPr>
          <w:p w14:paraId="7105E7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0A9B7D0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-17 276,00</w:t>
            </w:r>
          </w:p>
        </w:tc>
      </w:tr>
      <w:tr w:rsidR="005A5045" w:rsidRPr="00CB3D68" w14:paraId="08E39740" w14:textId="77777777" w:rsidTr="004B2260">
        <w:trPr>
          <w:cantSplit/>
          <w:trHeight w:val="945"/>
        </w:trPr>
        <w:tc>
          <w:tcPr>
            <w:tcW w:w="3571" w:type="dxa"/>
            <w:tcBorders>
              <w:top w:val="nil"/>
              <w:left w:val="nil"/>
              <w:bottom w:val="nil"/>
              <w:right w:val="nil"/>
            </w:tcBorders>
            <w:shd w:val="clear" w:color="auto" w:fill="auto"/>
            <w:vAlign w:val="center"/>
            <w:hideMark/>
          </w:tcPr>
          <w:p w14:paraId="7716BD8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3E7172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21371B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5A2597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Ч2103S4182</w:t>
            </w:r>
          </w:p>
        </w:tc>
        <w:tc>
          <w:tcPr>
            <w:tcW w:w="708" w:type="dxa"/>
            <w:tcBorders>
              <w:top w:val="nil"/>
              <w:left w:val="nil"/>
              <w:bottom w:val="nil"/>
              <w:right w:val="nil"/>
            </w:tcBorders>
            <w:shd w:val="clear" w:color="auto" w:fill="auto"/>
            <w:vAlign w:val="center"/>
            <w:hideMark/>
          </w:tcPr>
          <w:p w14:paraId="6F367E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1890DFB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-17 276,00</w:t>
            </w:r>
          </w:p>
        </w:tc>
      </w:tr>
      <w:tr w:rsidR="005A5045" w:rsidRPr="00CB3D68" w14:paraId="72E3FF28" w14:textId="77777777" w:rsidTr="004B2260">
        <w:trPr>
          <w:cantSplit/>
          <w:trHeight w:val="1260"/>
        </w:trPr>
        <w:tc>
          <w:tcPr>
            <w:tcW w:w="3571" w:type="dxa"/>
            <w:tcBorders>
              <w:top w:val="nil"/>
              <w:left w:val="nil"/>
              <w:bottom w:val="nil"/>
              <w:right w:val="nil"/>
            </w:tcBorders>
            <w:shd w:val="clear" w:color="auto" w:fill="auto"/>
            <w:vAlign w:val="center"/>
            <w:hideMark/>
          </w:tcPr>
          <w:p w14:paraId="1E2E19F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 ремонт автомобильных дорог общего пользования местного значения в границах населенных пунктов поселения</w:t>
            </w:r>
          </w:p>
        </w:tc>
        <w:tc>
          <w:tcPr>
            <w:tcW w:w="708" w:type="dxa"/>
            <w:tcBorders>
              <w:top w:val="nil"/>
              <w:left w:val="nil"/>
              <w:bottom w:val="nil"/>
              <w:right w:val="nil"/>
            </w:tcBorders>
            <w:shd w:val="clear" w:color="auto" w:fill="auto"/>
            <w:vAlign w:val="center"/>
            <w:hideMark/>
          </w:tcPr>
          <w:p w14:paraId="69A6D6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40818D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450E18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Ч2103S4191</w:t>
            </w:r>
          </w:p>
        </w:tc>
        <w:tc>
          <w:tcPr>
            <w:tcW w:w="708" w:type="dxa"/>
            <w:tcBorders>
              <w:top w:val="nil"/>
              <w:left w:val="nil"/>
              <w:bottom w:val="nil"/>
              <w:right w:val="nil"/>
            </w:tcBorders>
            <w:shd w:val="clear" w:color="auto" w:fill="auto"/>
            <w:vAlign w:val="center"/>
            <w:hideMark/>
          </w:tcPr>
          <w:p w14:paraId="48CADC9E"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97E71E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-15 521,00</w:t>
            </w:r>
          </w:p>
        </w:tc>
      </w:tr>
      <w:tr w:rsidR="005A5045" w:rsidRPr="00CB3D68" w14:paraId="3CDFD055" w14:textId="77777777" w:rsidTr="004B2260">
        <w:trPr>
          <w:cantSplit/>
          <w:trHeight w:val="945"/>
        </w:trPr>
        <w:tc>
          <w:tcPr>
            <w:tcW w:w="3571" w:type="dxa"/>
            <w:tcBorders>
              <w:top w:val="nil"/>
              <w:left w:val="nil"/>
              <w:bottom w:val="nil"/>
              <w:right w:val="nil"/>
            </w:tcBorders>
            <w:shd w:val="clear" w:color="auto" w:fill="auto"/>
            <w:vAlign w:val="center"/>
            <w:hideMark/>
          </w:tcPr>
          <w:p w14:paraId="2FC09EB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0B9680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27C1A9B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4B9926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Ч2103S4191</w:t>
            </w:r>
          </w:p>
        </w:tc>
        <w:tc>
          <w:tcPr>
            <w:tcW w:w="708" w:type="dxa"/>
            <w:tcBorders>
              <w:top w:val="nil"/>
              <w:left w:val="nil"/>
              <w:bottom w:val="nil"/>
              <w:right w:val="nil"/>
            </w:tcBorders>
            <w:shd w:val="clear" w:color="auto" w:fill="auto"/>
            <w:vAlign w:val="center"/>
            <w:hideMark/>
          </w:tcPr>
          <w:p w14:paraId="4D55A6A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69E6232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-15 521,00</w:t>
            </w:r>
          </w:p>
        </w:tc>
      </w:tr>
      <w:tr w:rsidR="005A5045" w:rsidRPr="00CB3D68" w14:paraId="63AE9F9F" w14:textId="77777777" w:rsidTr="004B2260">
        <w:trPr>
          <w:cantSplit/>
          <w:trHeight w:val="945"/>
        </w:trPr>
        <w:tc>
          <w:tcPr>
            <w:tcW w:w="3571" w:type="dxa"/>
            <w:tcBorders>
              <w:top w:val="nil"/>
              <w:left w:val="nil"/>
              <w:bottom w:val="nil"/>
              <w:right w:val="nil"/>
            </w:tcBorders>
            <w:shd w:val="clear" w:color="auto" w:fill="auto"/>
            <w:vAlign w:val="center"/>
            <w:hideMark/>
          </w:tcPr>
          <w:p w14:paraId="7148310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798EE0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794DE04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3BA0F94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Ч2103S4191</w:t>
            </w:r>
          </w:p>
        </w:tc>
        <w:tc>
          <w:tcPr>
            <w:tcW w:w="708" w:type="dxa"/>
            <w:tcBorders>
              <w:top w:val="nil"/>
              <w:left w:val="nil"/>
              <w:bottom w:val="nil"/>
              <w:right w:val="nil"/>
            </w:tcBorders>
            <w:shd w:val="clear" w:color="auto" w:fill="auto"/>
            <w:vAlign w:val="center"/>
            <w:hideMark/>
          </w:tcPr>
          <w:p w14:paraId="2986EB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3810483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-15 521,00</w:t>
            </w:r>
          </w:p>
        </w:tc>
      </w:tr>
      <w:tr w:rsidR="005A5045" w:rsidRPr="00CB3D68" w14:paraId="46180A0A" w14:textId="77777777" w:rsidTr="004B2260">
        <w:trPr>
          <w:cantSplit/>
          <w:trHeight w:val="945"/>
        </w:trPr>
        <w:tc>
          <w:tcPr>
            <w:tcW w:w="3571" w:type="dxa"/>
            <w:tcBorders>
              <w:top w:val="nil"/>
              <w:left w:val="nil"/>
              <w:bottom w:val="nil"/>
              <w:right w:val="nil"/>
            </w:tcBorders>
            <w:shd w:val="clear" w:color="auto" w:fill="auto"/>
            <w:vAlign w:val="center"/>
            <w:hideMark/>
          </w:tcPr>
          <w:p w14:paraId="3D2E817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Содержание автомобильных дорог общего пользования местного значения в границах населенных пунктов поселения</w:t>
            </w:r>
          </w:p>
        </w:tc>
        <w:tc>
          <w:tcPr>
            <w:tcW w:w="708" w:type="dxa"/>
            <w:tcBorders>
              <w:top w:val="nil"/>
              <w:left w:val="nil"/>
              <w:bottom w:val="nil"/>
              <w:right w:val="nil"/>
            </w:tcBorders>
            <w:shd w:val="clear" w:color="auto" w:fill="auto"/>
            <w:vAlign w:val="center"/>
            <w:hideMark/>
          </w:tcPr>
          <w:p w14:paraId="3C2958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1935B9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3D0E3C3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Ч2103S4192</w:t>
            </w:r>
          </w:p>
        </w:tc>
        <w:tc>
          <w:tcPr>
            <w:tcW w:w="708" w:type="dxa"/>
            <w:tcBorders>
              <w:top w:val="nil"/>
              <w:left w:val="nil"/>
              <w:bottom w:val="nil"/>
              <w:right w:val="nil"/>
            </w:tcBorders>
            <w:shd w:val="clear" w:color="auto" w:fill="auto"/>
            <w:vAlign w:val="center"/>
            <w:hideMark/>
          </w:tcPr>
          <w:p w14:paraId="66297C72"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098198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-1 410 887,00</w:t>
            </w:r>
          </w:p>
        </w:tc>
      </w:tr>
      <w:tr w:rsidR="005A5045" w:rsidRPr="00CB3D68" w14:paraId="14D52680" w14:textId="77777777" w:rsidTr="004B2260">
        <w:trPr>
          <w:cantSplit/>
          <w:trHeight w:val="945"/>
        </w:trPr>
        <w:tc>
          <w:tcPr>
            <w:tcW w:w="3571" w:type="dxa"/>
            <w:tcBorders>
              <w:top w:val="nil"/>
              <w:left w:val="nil"/>
              <w:bottom w:val="nil"/>
              <w:right w:val="nil"/>
            </w:tcBorders>
            <w:shd w:val="clear" w:color="auto" w:fill="auto"/>
            <w:vAlign w:val="center"/>
            <w:hideMark/>
          </w:tcPr>
          <w:p w14:paraId="2345EBB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4C717D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38F376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6F22E2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Ч2103S4192</w:t>
            </w:r>
          </w:p>
        </w:tc>
        <w:tc>
          <w:tcPr>
            <w:tcW w:w="708" w:type="dxa"/>
            <w:tcBorders>
              <w:top w:val="nil"/>
              <w:left w:val="nil"/>
              <w:bottom w:val="nil"/>
              <w:right w:val="nil"/>
            </w:tcBorders>
            <w:shd w:val="clear" w:color="auto" w:fill="auto"/>
            <w:vAlign w:val="center"/>
            <w:hideMark/>
          </w:tcPr>
          <w:p w14:paraId="28539F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2B2DBDC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-1 410 887,00</w:t>
            </w:r>
          </w:p>
        </w:tc>
      </w:tr>
      <w:tr w:rsidR="005A5045" w:rsidRPr="00CB3D68" w14:paraId="727962C7" w14:textId="77777777" w:rsidTr="004B2260">
        <w:trPr>
          <w:cantSplit/>
          <w:trHeight w:val="945"/>
        </w:trPr>
        <w:tc>
          <w:tcPr>
            <w:tcW w:w="3571" w:type="dxa"/>
            <w:tcBorders>
              <w:top w:val="nil"/>
              <w:left w:val="nil"/>
              <w:bottom w:val="nil"/>
              <w:right w:val="nil"/>
            </w:tcBorders>
            <w:shd w:val="clear" w:color="auto" w:fill="auto"/>
            <w:vAlign w:val="center"/>
            <w:hideMark/>
          </w:tcPr>
          <w:p w14:paraId="5032B55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4464D22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6AE012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312A8A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Ч2103S4192</w:t>
            </w:r>
          </w:p>
        </w:tc>
        <w:tc>
          <w:tcPr>
            <w:tcW w:w="708" w:type="dxa"/>
            <w:tcBorders>
              <w:top w:val="nil"/>
              <w:left w:val="nil"/>
              <w:bottom w:val="nil"/>
              <w:right w:val="nil"/>
            </w:tcBorders>
            <w:shd w:val="clear" w:color="auto" w:fill="auto"/>
            <w:vAlign w:val="center"/>
            <w:hideMark/>
          </w:tcPr>
          <w:p w14:paraId="4800225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483348B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-1 410 887,00</w:t>
            </w:r>
          </w:p>
        </w:tc>
      </w:tr>
      <w:tr w:rsidR="005A5045" w:rsidRPr="00CB3D68" w14:paraId="611C2261" w14:textId="77777777" w:rsidTr="004B2260">
        <w:trPr>
          <w:cantSplit/>
          <w:trHeight w:val="630"/>
        </w:trPr>
        <w:tc>
          <w:tcPr>
            <w:tcW w:w="3571" w:type="dxa"/>
            <w:tcBorders>
              <w:top w:val="nil"/>
              <w:left w:val="nil"/>
              <w:bottom w:val="nil"/>
              <w:right w:val="nil"/>
            </w:tcBorders>
            <w:shd w:val="clear" w:color="auto" w:fill="auto"/>
            <w:vAlign w:val="center"/>
            <w:hideMark/>
          </w:tcPr>
          <w:p w14:paraId="35CF656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национальной экономики</w:t>
            </w:r>
          </w:p>
        </w:tc>
        <w:tc>
          <w:tcPr>
            <w:tcW w:w="708" w:type="dxa"/>
            <w:tcBorders>
              <w:top w:val="nil"/>
              <w:left w:val="nil"/>
              <w:bottom w:val="nil"/>
              <w:right w:val="nil"/>
            </w:tcBorders>
            <w:shd w:val="clear" w:color="auto" w:fill="auto"/>
            <w:vAlign w:val="center"/>
            <w:hideMark/>
          </w:tcPr>
          <w:p w14:paraId="707102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3A6A33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1593" w:type="dxa"/>
            <w:tcBorders>
              <w:top w:val="nil"/>
              <w:left w:val="nil"/>
              <w:bottom w:val="nil"/>
              <w:right w:val="nil"/>
            </w:tcBorders>
            <w:shd w:val="clear" w:color="auto" w:fill="auto"/>
            <w:vAlign w:val="center"/>
            <w:hideMark/>
          </w:tcPr>
          <w:p w14:paraId="1758CEF8"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4508CF1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DFCAA3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1 692 467,68</w:t>
            </w:r>
          </w:p>
        </w:tc>
      </w:tr>
      <w:tr w:rsidR="005A5045" w:rsidRPr="00CB3D68" w14:paraId="5CDCD597" w14:textId="77777777" w:rsidTr="004B2260">
        <w:trPr>
          <w:cantSplit/>
          <w:trHeight w:val="945"/>
        </w:trPr>
        <w:tc>
          <w:tcPr>
            <w:tcW w:w="3571" w:type="dxa"/>
            <w:tcBorders>
              <w:top w:val="nil"/>
              <w:left w:val="nil"/>
              <w:bottom w:val="nil"/>
              <w:right w:val="nil"/>
            </w:tcBorders>
            <w:shd w:val="clear" w:color="auto" w:fill="auto"/>
            <w:vAlign w:val="center"/>
            <w:hideMark/>
          </w:tcPr>
          <w:p w14:paraId="0F5FC7D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Государственная программа Чувашской Республики "Развитие строительного комплекса и архитектуры"</w:t>
            </w:r>
          </w:p>
        </w:tc>
        <w:tc>
          <w:tcPr>
            <w:tcW w:w="708" w:type="dxa"/>
            <w:tcBorders>
              <w:top w:val="nil"/>
              <w:left w:val="nil"/>
              <w:bottom w:val="nil"/>
              <w:right w:val="nil"/>
            </w:tcBorders>
            <w:shd w:val="clear" w:color="auto" w:fill="auto"/>
            <w:vAlign w:val="center"/>
            <w:hideMark/>
          </w:tcPr>
          <w:p w14:paraId="6883675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141F55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1593" w:type="dxa"/>
            <w:tcBorders>
              <w:top w:val="nil"/>
              <w:left w:val="nil"/>
              <w:bottom w:val="nil"/>
              <w:right w:val="nil"/>
            </w:tcBorders>
            <w:shd w:val="clear" w:color="auto" w:fill="auto"/>
            <w:vAlign w:val="center"/>
            <w:hideMark/>
          </w:tcPr>
          <w:p w14:paraId="112CAA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Ч900000000</w:t>
            </w:r>
          </w:p>
        </w:tc>
        <w:tc>
          <w:tcPr>
            <w:tcW w:w="708" w:type="dxa"/>
            <w:tcBorders>
              <w:top w:val="nil"/>
              <w:left w:val="nil"/>
              <w:bottom w:val="nil"/>
              <w:right w:val="nil"/>
            </w:tcBorders>
            <w:shd w:val="clear" w:color="auto" w:fill="auto"/>
            <w:vAlign w:val="center"/>
            <w:hideMark/>
          </w:tcPr>
          <w:p w14:paraId="7989DD2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8F6530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1 692 467,68</w:t>
            </w:r>
          </w:p>
        </w:tc>
      </w:tr>
      <w:tr w:rsidR="005A5045" w:rsidRPr="00CB3D68" w14:paraId="36BB66FA" w14:textId="77777777" w:rsidTr="004B2260">
        <w:trPr>
          <w:cantSplit/>
          <w:trHeight w:val="1575"/>
        </w:trPr>
        <w:tc>
          <w:tcPr>
            <w:tcW w:w="3571" w:type="dxa"/>
            <w:tcBorders>
              <w:top w:val="nil"/>
              <w:left w:val="nil"/>
              <w:bottom w:val="nil"/>
              <w:right w:val="nil"/>
            </w:tcBorders>
            <w:shd w:val="clear" w:color="auto" w:fill="auto"/>
            <w:vAlign w:val="center"/>
            <w:hideMark/>
          </w:tcPr>
          <w:p w14:paraId="1EFAE0B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708" w:type="dxa"/>
            <w:tcBorders>
              <w:top w:val="nil"/>
              <w:left w:val="nil"/>
              <w:bottom w:val="nil"/>
              <w:right w:val="nil"/>
            </w:tcBorders>
            <w:shd w:val="clear" w:color="auto" w:fill="auto"/>
            <w:vAlign w:val="center"/>
            <w:hideMark/>
          </w:tcPr>
          <w:p w14:paraId="198BA4A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1D392C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1593" w:type="dxa"/>
            <w:tcBorders>
              <w:top w:val="nil"/>
              <w:left w:val="nil"/>
              <w:bottom w:val="nil"/>
              <w:right w:val="nil"/>
            </w:tcBorders>
            <w:shd w:val="clear" w:color="auto" w:fill="auto"/>
            <w:vAlign w:val="center"/>
            <w:hideMark/>
          </w:tcPr>
          <w:p w14:paraId="356593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Ч910000000</w:t>
            </w:r>
          </w:p>
        </w:tc>
        <w:tc>
          <w:tcPr>
            <w:tcW w:w="708" w:type="dxa"/>
            <w:tcBorders>
              <w:top w:val="nil"/>
              <w:left w:val="nil"/>
              <w:bottom w:val="nil"/>
              <w:right w:val="nil"/>
            </w:tcBorders>
            <w:shd w:val="clear" w:color="auto" w:fill="auto"/>
            <w:vAlign w:val="center"/>
            <w:hideMark/>
          </w:tcPr>
          <w:p w14:paraId="14DEA6BE"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CAF938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1 692 467,68</w:t>
            </w:r>
          </w:p>
        </w:tc>
      </w:tr>
      <w:tr w:rsidR="005A5045" w:rsidRPr="00CB3D68" w14:paraId="07769F67" w14:textId="77777777" w:rsidTr="004B2260">
        <w:trPr>
          <w:cantSplit/>
          <w:trHeight w:val="2205"/>
        </w:trPr>
        <w:tc>
          <w:tcPr>
            <w:tcW w:w="3571" w:type="dxa"/>
            <w:tcBorders>
              <w:top w:val="nil"/>
              <w:left w:val="nil"/>
              <w:bottom w:val="nil"/>
              <w:right w:val="nil"/>
            </w:tcBorders>
            <w:shd w:val="clear" w:color="auto" w:fill="auto"/>
            <w:vAlign w:val="center"/>
            <w:hideMark/>
          </w:tcPr>
          <w:p w14:paraId="4E6A62D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"Устойчивое развитие территорий Чувашской Республики,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проектирования"</w:t>
            </w:r>
          </w:p>
        </w:tc>
        <w:tc>
          <w:tcPr>
            <w:tcW w:w="708" w:type="dxa"/>
            <w:tcBorders>
              <w:top w:val="nil"/>
              <w:left w:val="nil"/>
              <w:bottom w:val="nil"/>
              <w:right w:val="nil"/>
            </w:tcBorders>
            <w:shd w:val="clear" w:color="auto" w:fill="auto"/>
            <w:vAlign w:val="center"/>
            <w:hideMark/>
          </w:tcPr>
          <w:p w14:paraId="625F43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7BB9CE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1593" w:type="dxa"/>
            <w:tcBorders>
              <w:top w:val="nil"/>
              <w:left w:val="nil"/>
              <w:bottom w:val="nil"/>
              <w:right w:val="nil"/>
            </w:tcBorders>
            <w:shd w:val="clear" w:color="auto" w:fill="auto"/>
            <w:vAlign w:val="center"/>
            <w:hideMark/>
          </w:tcPr>
          <w:p w14:paraId="2231A8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Ч910400000</w:t>
            </w:r>
          </w:p>
        </w:tc>
        <w:tc>
          <w:tcPr>
            <w:tcW w:w="708" w:type="dxa"/>
            <w:tcBorders>
              <w:top w:val="nil"/>
              <w:left w:val="nil"/>
              <w:bottom w:val="nil"/>
              <w:right w:val="nil"/>
            </w:tcBorders>
            <w:shd w:val="clear" w:color="auto" w:fill="auto"/>
            <w:vAlign w:val="center"/>
            <w:hideMark/>
          </w:tcPr>
          <w:p w14:paraId="6610B255"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996563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1 692 467,68</w:t>
            </w:r>
          </w:p>
        </w:tc>
      </w:tr>
      <w:tr w:rsidR="005A5045" w:rsidRPr="00CB3D68" w14:paraId="7AE32F7C" w14:textId="77777777" w:rsidTr="004B2260">
        <w:trPr>
          <w:cantSplit/>
          <w:trHeight w:val="945"/>
        </w:trPr>
        <w:tc>
          <w:tcPr>
            <w:tcW w:w="3571" w:type="dxa"/>
            <w:tcBorders>
              <w:top w:val="nil"/>
              <w:left w:val="nil"/>
              <w:bottom w:val="nil"/>
              <w:right w:val="nil"/>
            </w:tcBorders>
            <w:shd w:val="clear" w:color="auto" w:fill="auto"/>
            <w:vAlign w:val="center"/>
            <w:hideMark/>
          </w:tcPr>
          <w:p w14:paraId="6CCDEBF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Разработка генеральных планов муниципальных образований Чувашской Республики</w:t>
            </w:r>
          </w:p>
        </w:tc>
        <w:tc>
          <w:tcPr>
            <w:tcW w:w="708" w:type="dxa"/>
            <w:tcBorders>
              <w:top w:val="nil"/>
              <w:left w:val="nil"/>
              <w:bottom w:val="nil"/>
              <w:right w:val="nil"/>
            </w:tcBorders>
            <w:shd w:val="clear" w:color="auto" w:fill="auto"/>
            <w:vAlign w:val="center"/>
            <w:hideMark/>
          </w:tcPr>
          <w:p w14:paraId="32E2296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295A9F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1593" w:type="dxa"/>
            <w:tcBorders>
              <w:top w:val="nil"/>
              <w:left w:val="nil"/>
              <w:bottom w:val="nil"/>
              <w:right w:val="nil"/>
            </w:tcBorders>
            <w:shd w:val="clear" w:color="auto" w:fill="auto"/>
            <w:vAlign w:val="center"/>
            <w:hideMark/>
          </w:tcPr>
          <w:p w14:paraId="14B4E1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Ч9104S2390</w:t>
            </w:r>
          </w:p>
        </w:tc>
        <w:tc>
          <w:tcPr>
            <w:tcW w:w="708" w:type="dxa"/>
            <w:tcBorders>
              <w:top w:val="nil"/>
              <w:left w:val="nil"/>
              <w:bottom w:val="nil"/>
              <w:right w:val="nil"/>
            </w:tcBorders>
            <w:shd w:val="clear" w:color="auto" w:fill="auto"/>
            <w:vAlign w:val="center"/>
            <w:hideMark/>
          </w:tcPr>
          <w:p w14:paraId="7A36B06E"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F1B71A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-6,32</w:t>
            </w:r>
          </w:p>
        </w:tc>
      </w:tr>
      <w:tr w:rsidR="005A5045" w:rsidRPr="00CB3D68" w14:paraId="4DA7B93A" w14:textId="77777777" w:rsidTr="004B2260">
        <w:trPr>
          <w:cantSplit/>
          <w:trHeight w:val="945"/>
        </w:trPr>
        <w:tc>
          <w:tcPr>
            <w:tcW w:w="3571" w:type="dxa"/>
            <w:tcBorders>
              <w:top w:val="nil"/>
              <w:left w:val="nil"/>
              <w:bottom w:val="nil"/>
              <w:right w:val="nil"/>
            </w:tcBorders>
            <w:shd w:val="clear" w:color="auto" w:fill="auto"/>
            <w:vAlign w:val="center"/>
            <w:hideMark/>
          </w:tcPr>
          <w:p w14:paraId="78A1ADD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6D9807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7C5FAC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1593" w:type="dxa"/>
            <w:tcBorders>
              <w:top w:val="nil"/>
              <w:left w:val="nil"/>
              <w:bottom w:val="nil"/>
              <w:right w:val="nil"/>
            </w:tcBorders>
            <w:shd w:val="clear" w:color="auto" w:fill="auto"/>
            <w:vAlign w:val="center"/>
            <w:hideMark/>
          </w:tcPr>
          <w:p w14:paraId="7D72B7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Ч9104S2390</w:t>
            </w:r>
          </w:p>
        </w:tc>
        <w:tc>
          <w:tcPr>
            <w:tcW w:w="708" w:type="dxa"/>
            <w:tcBorders>
              <w:top w:val="nil"/>
              <w:left w:val="nil"/>
              <w:bottom w:val="nil"/>
              <w:right w:val="nil"/>
            </w:tcBorders>
            <w:shd w:val="clear" w:color="auto" w:fill="auto"/>
            <w:vAlign w:val="center"/>
            <w:hideMark/>
          </w:tcPr>
          <w:p w14:paraId="35016D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12E09B0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-6,32</w:t>
            </w:r>
          </w:p>
        </w:tc>
      </w:tr>
      <w:tr w:rsidR="005A5045" w:rsidRPr="00CB3D68" w14:paraId="327E4F5D" w14:textId="77777777" w:rsidTr="004B2260">
        <w:trPr>
          <w:cantSplit/>
          <w:trHeight w:val="945"/>
        </w:trPr>
        <w:tc>
          <w:tcPr>
            <w:tcW w:w="3571" w:type="dxa"/>
            <w:tcBorders>
              <w:top w:val="nil"/>
              <w:left w:val="nil"/>
              <w:bottom w:val="nil"/>
              <w:right w:val="nil"/>
            </w:tcBorders>
            <w:shd w:val="clear" w:color="auto" w:fill="auto"/>
            <w:vAlign w:val="center"/>
            <w:hideMark/>
          </w:tcPr>
          <w:p w14:paraId="3679B89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76AA6B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02FDB6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1593" w:type="dxa"/>
            <w:tcBorders>
              <w:top w:val="nil"/>
              <w:left w:val="nil"/>
              <w:bottom w:val="nil"/>
              <w:right w:val="nil"/>
            </w:tcBorders>
            <w:shd w:val="clear" w:color="auto" w:fill="auto"/>
            <w:vAlign w:val="center"/>
            <w:hideMark/>
          </w:tcPr>
          <w:p w14:paraId="5A504F5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Ч9104S2390</w:t>
            </w:r>
          </w:p>
        </w:tc>
        <w:tc>
          <w:tcPr>
            <w:tcW w:w="708" w:type="dxa"/>
            <w:tcBorders>
              <w:top w:val="nil"/>
              <w:left w:val="nil"/>
              <w:bottom w:val="nil"/>
              <w:right w:val="nil"/>
            </w:tcBorders>
            <w:shd w:val="clear" w:color="auto" w:fill="auto"/>
            <w:vAlign w:val="center"/>
            <w:hideMark/>
          </w:tcPr>
          <w:p w14:paraId="560128A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05809FC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-6,32</w:t>
            </w:r>
          </w:p>
        </w:tc>
      </w:tr>
      <w:tr w:rsidR="005A5045" w:rsidRPr="00CB3D68" w14:paraId="33A461CD" w14:textId="77777777" w:rsidTr="004B2260">
        <w:trPr>
          <w:cantSplit/>
          <w:trHeight w:val="945"/>
        </w:trPr>
        <w:tc>
          <w:tcPr>
            <w:tcW w:w="3571" w:type="dxa"/>
            <w:tcBorders>
              <w:top w:val="nil"/>
              <w:left w:val="nil"/>
              <w:bottom w:val="nil"/>
              <w:right w:val="nil"/>
            </w:tcBorders>
            <w:shd w:val="clear" w:color="auto" w:fill="auto"/>
            <w:vAlign w:val="center"/>
            <w:hideMark/>
          </w:tcPr>
          <w:p w14:paraId="32B773D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Cубсидии на разработку правил землепользования и застройки муниципальных образований</w:t>
            </w:r>
          </w:p>
        </w:tc>
        <w:tc>
          <w:tcPr>
            <w:tcW w:w="708" w:type="dxa"/>
            <w:tcBorders>
              <w:top w:val="nil"/>
              <w:left w:val="nil"/>
              <w:bottom w:val="nil"/>
              <w:right w:val="nil"/>
            </w:tcBorders>
            <w:shd w:val="clear" w:color="auto" w:fill="auto"/>
            <w:vAlign w:val="center"/>
            <w:hideMark/>
          </w:tcPr>
          <w:p w14:paraId="42E486E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541921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1593" w:type="dxa"/>
            <w:tcBorders>
              <w:top w:val="nil"/>
              <w:left w:val="nil"/>
              <w:bottom w:val="nil"/>
              <w:right w:val="nil"/>
            </w:tcBorders>
            <w:shd w:val="clear" w:color="auto" w:fill="auto"/>
            <w:vAlign w:val="center"/>
            <w:hideMark/>
          </w:tcPr>
          <w:p w14:paraId="631F03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Ч9104S3730</w:t>
            </w:r>
          </w:p>
        </w:tc>
        <w:tc>
          <w:tcPr>
            <w:tcW w:w="708" w:type="dxa"/>
            <w:tcBorders>
              <w:top w:val="nil"/>
              <w:left w:val="nil"/>
              <w:bottom w:val="nil"/>
              <w:right w:val="nil"/>
            </w:tcBorders>
            <w:shd w:val="clear" w:color="auto" w:fill="auto"/>
            <w:vAlign w:val="center"/>
            <w:hideMark/>
          </w:tcPr>
          <w:p w14:paraId="37C2FF27"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EC3411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1 692 474,00</w:t>
            </w:r>
          </w:p>
        </w:tc>
      </w:tr>
      <w:tr w:rsidR="005A5045" w:rsidRPr="00CB3D68" w14:paraId="41C8249C" w14:textId="77777777" w:rsidTr="004B2260">
        <w:trPr>
          <w:cantSplit/>
          <w:trHeight w:val="945"/>
        </w:trPr>
        <w:tc>
          <w:tcPr>
            <w:tcW w:w="3571" w:type="dxa"/>
            <w:tcBorders>
              <w:top w:val="nil"/>
              <w:left w:val="nil"/>
              <w:bottom w:val="nil"/>
              <w:right w:val="nil"/>
            </w:tcBorders>
            <w:shd w:val="clear" w:color="auto" w:fill="auto"/>
            <w:vAlign w:val="center"/>
            <w:hideMark/>
          </w:tcPr>
          <w:p w14:paraId="4448BE8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35C21EB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7320BB2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1593" w:type="dxa"/>
            <w:tcBorders>
              <w:top w:val="nil"/>
              <w:left w:val="nil"/>
              <w:bottom w:val="nil"/>
              <w:right w:val="nil"/>
            </w:tcBorders>
            <w:shd w:val="clear" w:color="auto" w:fill="auto"/>
            <w:vAlign w:val="center"/>
            <w:hideMark/>
          </w:tcPr>
          <w:p w14:paraId="49B99A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Ч9104S3730</w:t>
            </w:r>
          </w:p>
        </w:tc>
        <w:tc>
          <w:tcPr>
            <w:tcW w:w="708" w:type="dxa"/>
            <w:tcBorders>
              <w:top w:val="nil"/>
              <w:left w:val="nil"/>
              <w:bottom w:val="nil"/>
              <w:right w:val="nil"/>
            </w:tcBorders>
            <w:shd w:val="clear" w:color="auto" w:fill="auto"/>
            <w:vAlign w:val="center"/>
            <w:hideMark/>
          </w:tcPr>
          <w:p w14:paraId="70724C5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6BE8170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1 692 474,00</w:t>
            </w:r>
          </w:p>
        </w:tc>
      </w:tr>
      <w:tr w:rsidR="005A5045" w:rsidRPr="00CB3D68" w14:paraId="521C2620" w14:textId="77777777" w:rsidTr="004B2260">
        <w:trPr>
          <w:cantSplit/>
          <w:trHeight w:val="945"/>
        </w:trPr>
        <w:tc>
          <w:tcPr>
            <w:tcW w:w="3571" w:type="dxa"/>
            <w:tcBorders>
              <w:top w:val="nil"/>
              <w:left w:val="nil"/>
              <w:bottom w:val="nil"/>
              <w:right w:val="nil"/>
            </w:tcBorders>
            <w:shd w:val="clear" w:color="auto" w:fill="auto"/>
            <w:vAlign w:val="center"/>
            <w:hideMark/>
          </w:tcPr>
          <w:p w14:paraId="3631500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1CD746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08" w:type="dxa"/>
            <w:tcBorders>
              <w:top w:val="nil"/>
              <w:left w:val="nil"/>
              <w:bottom w:val="nil"/>
              <w:right w:val="nil"/>
            </w:tcBorders>
            <w:shd w:val="clear" w:color="auto" w:fill="auto"/>
            <w:vAlign w:val="center"/>
            <w:hideMark/>
          </w:tcPr>
          <w:p w14:paraId="09BF2E8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1593" w:type="dxa"/>
            <w:tcBorders>
              <w:top w:val="nil"/>
              <w:left w:val="nil"/>
              <w:bottom w:val="nil"/>
              <w:right w:val="nil"/>
            </w:tcBorders>
            <w:shd w:val="clear" w:color="auto" w:fill="auto"/>
            <w:vAlign w:val="center"/>
            <w:hideMark/>
          </w:tcPr>
          <w:p w14:paraId="066960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Ч9104S3730</w:t>
            </w:r>
          </w:p>
        </w:tc>
        <w:tc>
          <w:tcPr>
            <w:tcW w:w="708" w:type="dxa"/>
            <w:tcBorders>
              <w:top w:val="nil"/>
              <w:left w:val="nil"/>
              <w:bottom w:val="nil"/>
              <w:right w:val="nil"/>
            </w:tcBorders>
            <w:shd w:val="clear" w:color="auto" w:fill="auto"/>
            <w:vAlign w:val="center"/>
            <w:hideMark/>
          </w:tcPr>
          <w:p w14:paraId="139CF0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06B1126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1 692 474,00</w:t>
            </w:r>
          </w:p>
        </w:tc>
      </w:tr>
      <w:tr w:rsidR="005A5045" w:rsidRPr="00CB3D68" w14:paraId="2922F4D9" w14:textId="77777777" w:rsidTr="004B2260">
        <w:trPr>
          <w:cantSplit/>
          <w:trHeight w:val="630"/>
        </w:trPr>
        <w:tc>
          <w:tcPr>
            <w:tcW w:w="3571" w:type="dxa"/>
            <w:tcBorders>
              <w:top w:val="nil"/>
              <w:left w:val="nil"/>
              <w:bottom w:val="nil"/>
              <w:right w:val="nil"/>
            </w:tcBorders>
            <w:shd w:val="clear" w:color="auto" w:fill="auto"/>
            <w:vAlign w:val="center"/>
            <w:hideMark/>
          </w:tcPr>
          <w:p w14:paraId="1CEF8D9E"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ЖИЛИЩНО-КОММУНАЛЬНОЕ ХОЗЯЙСТВО</w:t>
            </w:r>
          </w:p>
        </w:tc>
        <w:tc>
          <w:tcPr>
            <w:tcW w:w="708" w:type="dxa"/>
            <w:tcBorders>
              <w:top w:val="nil"/>
              <w:left w:val="nil"/>
              <w:bottom w:val="nil"/>
              <w:right w:val="nil"/>
            </w:tcBorders>
            <w:shd w:val="clear" w:color="auto" w:fill="auto"/>
            <w:vAlign w:val="center"/>
            <w:hideMark/>
          </w:tcPr>
          <w:p w14:paraId="2D18A0C5"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05</w:t>
            </w:r>
          </w:p>
        </w:tc>
        <w:tc>
          <w:tcPr>
            <w:tcW w:w="708" w:type="dxa"/>
            <w:tcBorders>
              <w:top w:val="nil"/>
              <w:left w:val="nil"/>
              <w:bottom w:val="nil"/>
              <w:right w:val="nil"/>
            </w:tcBorders>
            <w:shd w:val="clear" w:color="auto" w:fill="auto"/>
            <w:vAlign w:val="center"/>
            <w:hideMark/>
          </w:tcPr>
          <w:p w14:paraId="24DC6C27" w14:textId="77777777" w:rsidR="005A5045" w:rsidRPr="00CB3D68" w:rsidRDefault="005A5045" w:rsidP="004B2260">
            <w:pPr>
              <w:spacing w:line="241" w:lineRule="auto"/>
              <w:jc w:val="center"/>
              <w:rPr>
                <w:rFonts w:eastAsia="Calibri"/>
                <w:b/>
                <w:bCs/>
                <w:color w:val="000000"/>
                <w:sz w:val="20"/>
                <w:szCs w:val="20"/>
                <w:lang w:eastAsia="en-US"/>
              </w:rPr>
            </w:pPr>
          </w:p>
        </w:tc>
        <w:tc>
          <w:tcPr>
            <w:tcW w:w="1593" w:type="dxa"/>
            <w:tcBorders>
              <w:top w:val="nil"/>
              <w:left w:val="nil"/>
              <w:bottom w:val="nil"/>
              <w:right w:val="nil"/>
            </w:tcBorders>
            <w:shd w:val="clear" w:color="auto" w:fill="auto"/>
            <w:vAlign w:val="center"/>
            <w:hideMark/>
          </w:tcPr>
          <w:p w14:paraId="372DCBB1" w14:textId="77777777" w:rsidR="005A5045" w:rsidRPr="00CB3D68" w:rsidRDefault="005A5045" w:rsidP="004B2260">
            <w:pPr>
              <w:spacing w:line="241" w:lineRule="auto"/>
              <w:jc w:val="center"/>
              <w:rPr>
                <w:rFonts w:eastAsia="Calibri"/>
                <w:b/>
                <w:bCs/>
                <w:color w:val="000000"/>
                <w:sz w:val="20"/>
                <w:szCs w:val="20"/>
                <w:lang w:eastAsia="en-US"/>
              </w:rPr>
            </w:pPr>
          </w:p>
        </w:tc>
        <w:tc>
          <w:tcPr>
            <w:tcW w:w="708" w:type="dxa"/>
            <w:tcBorders>
              <w:top w:val="nil"/>
              <w:left w:val="nil"/>
              <w:bottom w:val="nil"/>
              <w:right w:val="nil"/>
            </w:tcBorders>
            <w:shd w:val="clear" w:color="auto" w:fill="auto"/>
            <w:vAlign w:val="center"/>
            <w:hideMark/>
          </w:tcPr>
          <w:p w14:paraId="72EC0FA0" w14:textId="77777777" w:rsidR="005A5045" w:rsidRPr="00CB3D68" w:rsidRDefault="005A5045" w:rsidP="004B2260">
            <w:pPr>
              <w:spacing w:line="241" w:lineRule="auto"/>
              <w:jc w:val="center"/>
              <w:rPr>
                <w:rFonts w:eastAsia="Calibri"/>
                <w:b/>
                <w:bCs/>
                <w:color w:val="000000"/>
                <w:sz w:val="20"/>
                <w:szCs w:val="20"/>
                <w:lang w:eastAsia="en-US"/>
              </w:rPr>
            </w:pPr>
          </w:p>
        </w:tc>
        <w:tc>
          <w:tcPr>
            <w:tcW w:w="2775" w:type="dxa"/>
            <w:tcBorders>
              <w:top w:val="nil"/>
              <w:left w:val="nil"/>
              <w:bottom w:val="nil"/>
              <w:right w:val="nil"/>
            </w:tcBorders>
            <w:shd w:val="clear" w:color="auto" w:fill="auto"/>
            <w:vAlign w:val="center"/>
            <w:hideMark/>
          </w:tcPr>
          <w:p w14:paraId="65207485"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31 642 203,92</w:t>
            </w:r>
          </w:p>
        </w:tc>
      </w:tr>
      <w:tr w:rsidR="005A5045" w:rsidRPr="00CB3D68" w14:paraId="6E0EA9A8" w14:textId="77777777" w:rsidTr="004B2260">
        <w:trPr>
          <w:cantSplit/>
          <w:trHeight w:val="315"/>
        </w:trPr>
        <w:tc>
          <w:tcPr>
            <w:tcW w:w="3571" w:type="dxa"/>
            <w:tcBorders>
              <w:top w:val="nil"/>
              <w:left w:val="nil"/>
              <w:bottom w:val="nil"/>
              <w:right w:val="nil"/>
            </w:tcBorders>
            <w:shd w:val="clear" w:color="auto" w:fill="auto"/>
            <w:vAlign w:val="center"/>
            <w:hideMark/>
          </w:tcPr>
          <w:p w14:paraId="3D17FD3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Жилищное хозяйство</w:t>
            </w:r>
          </w:p>
        </w:tc>
        <w:tc>
          <w:tcPr>
            <w:tcW w:w="708" w:type="dxa"/>
            <w:tcBorders>
              <w:top w:val="nil"/>
              <w:left w:val="nil"/>
              <w:bottom w:val="nil"/>
              <w:right w:val="nil"/>
            </w:tcBorders>
            <w:shd w:val="clear" w:color="auto" w:fill="auto"/>
            <w:vAlign w:val="center"/>
            <w:hideMark/>
          </w:tcPr>
          <w:p w14:paraId="5C597B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6FE76F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1CBCCA29"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11A44743"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64E89F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5C923F3D" w14:textId="77777777" w:rsidTr="004B2260">
        <w:trPr>
          <w:cantSplit/>
          <w:trHeight w:val="945"/>
        </w:trPr>
        <w:tc>
          <w:tcPr>
            <w:tcW w:w="3571" w:type="dxa"/>
            <w:tcBorders>
              <w:top w:val="nil"/>
              <w:left w:val="nil"/>
              <w:bottom w:val="nil"/>
              <w:right w:val="nil"/>
            </w:tcBorders>
            <w:shd w:val="clear" w:color="auto" w:fill="auto"/>
            <w:vAlign w:val="center"/>
            <w:hideMark/>
          </w:tcPr>
          <w:p w14:paraId="438F7A5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Чувашской Республики "Комплексное развитие сельских территорий Чувашской Республики"</w:t>
            </w:r>
          </w:p>
        </w:tc>
        <w:tc>
          <w:tcPr>
            <w:tcW w:w="708" w:type="dxa"/>
            <w:tcBorders>
              <w:top w:val="nil"/>
              <w:left w:val="nil"/>
              <w:bottom w:val="nil"/>
              <w:right w:val="nil"/>
            </w:tcBorders>
            <w:shd w:val="clear" w:color="auto" w:fill="auto"/>
            <w:vAlign w:val="center"/>
            <w:hideMark/>
          </w:tcPr>
          <w:p w14:paraId="7254E2B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3D8AB6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0D9606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A600000000</w:t>
            </w:r>
          </w:p>
        </w:tc>
        <w:tc>
          <w:tcPr>
            <w:tcW w:w="708" w:type="dxa"/>
            <w:tcBorders>
              <w:top w:val="nil"/>
              <w:left w:val="nil"/>
              <w:bottom w:val="nil"/>
              <w:right w:val="nil"/>
            </w:tcBorders>
            <w:shd w:val="clear" w:color="auto" w:fill="auto"/>
            <w:vAlign w:val="center"/>
            <w:hideMark/>
          </w:tcPr>
          <w:p w14:paraId="4F7A36B7"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E91DB2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03612FB3" w14:textId="77777777" w:rsidTr="004B2260">
        <w:trPr>
          <w:cantSplit/>
          <w:trHeight w:val="1575"/>
        </w:trPr>
        <w:tc>
          <w:tcPr>
            <w:tcW w:w="3571" w:type="dxa"/>
            <w:tcBorders>
              <w:top w:val="nil"/>
              <w:left w:val="nil"/>
              <w:bottom w:val="nil"/>
              <w:right w:val="nil"/>
            </w:tcBorders>
            <w:shd w:val="clear" w:color="auto" w:fill="auto"/>
            <w:vAlign w:val="center"/>
            <w:hideMark/>
          </w:tcPr>
          <w:p w14:paraId="7190E49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08" w:type="dxa"/>
            <w:tcBorders>
              <w:top w:val="nil"/>
              <w:left w:val="nil"/>
              <w:bottom w:val="nil"/>
              <w:right w:val="nil"/>
            </w:tcBorders>
            <w:shd w:val="clear" w:color="auto" w:fill="auto"/>
            <w:vAlign w:val="center"/>
            <w:hideMark/>
          </w:tcPr>
          <w:p w14:paraId="5E9E88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02E610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4F1E6A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A620000000</w:t>
            </w:r>
          </w:p>
        </w:tc>
        <w:tc>
          <w:tcPr>
            <w:tcW w:w="708" w:type="dxa"/>
            <w:tcBorders>
              <w:top w:val="nil"/>
              <w:left w:val="nil"/>
              <w:bottom w:val="nil"/>
              <w:right w:val="nil"/>
            </w:tcBorders>
            <w:shd w:val="clear" w:color="auto" w:fill="auto"/>
            <w:vAlign w:val="center"/>
            <w:hideMark/>
          </w:tcPr>
          <w:p w14:paraId="5CD8353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D7D84E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0865A46B" w14:textId="77777777" w:rsidTr="004B2260">
        <w:trPr>
          <w:cantSplit/>
          <w:trHeight w:val="1890"/>
        </w:trPr>
        <w:tc>
          <w:tcPr>
            <w:tcW w:w="3571" w:type="dxa"/>
            <w:tcBorders>
              <w:top w:val="nil"/>
              <w:left w:val="nil"/>
              <w:bottom w:val="nil"/>
              <w:right w:val="nil"/>
            </w:tcBorders>
            <w:shd w:val="clear" w:color="auto" w:fill="auto"/>
            <w:vAlign w:val="center"/>
            <w:hideMark/>
          </w:tcPr>
          <w:p w14:paraId="426F911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08" w:type="dxa"/>
            <w:tcBorders>
              <w:top w:val="nil"/>
              <w:left w:val="nil"/>
              <w:bottom w:val="nil"/>
              <w:right w:val="nil"/>
            </w:tcBorders>
            <w:shd w:val="clear" w:color="auto" w:fill="auto"/>
            <w:vAlign w:val="center"/>
            <w:hideMark/>
          </w:tcPr>
          <w:p w14:paraId="4D1ECA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3138FC6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7237EC6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A620100000</w:t>
            </w:r>
          </w:p>
        </w:tc>
        <w:tc>
          <w:tcPr>
            <w:tcW w:w="708" w:type="dxa"/>
            <w:tcBorders>
              <w:top w:val="nil"/>
              <w:left w:val="nil"/>
              <w:bottom w:val="nil"/>
              <w:right w:val="nil"/>
            </w:tcBorders>
            <w:shd w:val="clear" w:color="auto" w:fill="auto"/>
            <w:vAlign w:val="center"/>
            <w:hideMark/>
          </w:tcPr>
          <w:p w14:paraId="66754EA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D5887F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6B7EBD9A" w14:textId="77777777" w:rsidTr="004B2260">
        <w:trPr>
          <w:cantSplit/>
          <w:trHeight w:val="1890"/>
        </w:trPr>
        <w:tc>
          <w:tcPr>
            <w:tcW w:w="3571" w:type="dxa"/>
            <w:tcBorders>
              <w:top w:val="nil"/>
              <w:left w:val="nil"/>
              <w:bottom w:val="nil"/>
              <w:right w:val="nil"/>
            </w:tcBorders>
            <w:shd w:val="clear" w:color="auto" w:fill="auto"/>
            <w:vAlign w:val="center"/>
            <w:hideMark/>
          </w:tcPr>
          <w:p w14:paraId="3E61567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708" w:type="dxa"/>
            <w:tcBorders>
              <w:top w:val="nil"/>
              <w:left w:val="nil"/>
              <w:bottom w:val="nil"/>
              <w:right w:val="nil"/>
            </w:tcBorders>
            <w:shd w:val="clear" w:color="auto" w:fill="auto"/>
            <w:vAlign w:val="center"/>
            <w:hideMark/>
          </w:tcPr>
          <w:p w14:paraId="373FED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2A8342C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08A605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A620175330</w:t>
            </w:r>
          </w:p>
        </w:tc>
        <w:tc>
          <w:tcPr>
            <w:tcW w:w="708" w:type="dxa"/>
            <w:tcBorders>
              <w:top w:val="nil"/>
              <w:left w:val="nil"/>
              <w:bottom w:val="nil"/>
              <w:right w:val="nil"/>
            </w:tcBorders>
            <w:shd w:val="clear" w:color="auto" w:fill="auto"/>
            <w:vAlign w:val="center"/>
            <w:hideMark/>
          </w:tcPr>
          <w:p w14:paraId="643FB29D"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AB421B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3B1C3E11" w14:textId="77777777" w:rsidTr="004B2260">
        <w:trPr>
          <w:cantSplit/>
          <w:trHeight w:val="945"/>
        </w:trPr>
        <w:tc>
          <w:tcPr>
            <w:tcW w:w="3571" w:type="dxa"/>
            <w:tcBorders>
              <w:top w:val="nil"/>
              <w:left w:val="nil"/>
              <w:bottom w:val="nil"/>
              <w:right w:val="nil"/>
            </w:tcBorders>
            <w:shd w:val="clear" w:color="auto" w:fill="auto"/>
            <w:vAlign w:val="center"/>
            <w:hideMark/>
          </w:tcPr>
          <w:p w14:paraId="783C9F7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708" w:type="dxa"/>
            <w:tcBorders>
              <w:top w:val="nil"/>
              <w:left w:val="nil"/>
              <w:bottom w:val="nil"/>
              <w:right w:val="nil"/>
            </w:tcBorders>
            <w:shd w:val="clear" w:color="auto" w:fill="auto"/>
            <w:vAlign w:val="center"/>
            <w:hideMark/>
          </w:tcPr>
          <w:p w14:paraId="48BEDFC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5D9B30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25B1D6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A620175330</w:t>
            </w:r>
          </w:p>
        </w:tc>
        <w:tc>
          <w:tcPr>
            <w:tcW w:w="708" w:type="dxa"/>
            <w:tcBorders>
              <w:top w:val="nil"/>
              <w:left w:val="nil"/>
              <w:bottom w:val="nil"/>
              <w:right w:val="nil"/>
            </w:tcBorders>
            <w:shd w:val="clear" w:color="auto" w:fill="auto"/>
            <w:vAlign w:val="center"/>
            <w:hideMark/>
          </w:tcPr>
          <w:p w14:paraId="328A98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2775" w:type="dxa"/>
            <w:tcBorders>
              <w:top w:val="nil"/>
              <w:left w:val="nil"/>
              <w:bottom w:val="nil"/>
              <w:right w:val="nil"/>
            </w:tcBorders>
            <w:shd w:val="clear" w:color="auto" w:fill="auto"/>
            <w:vAlign w:val="center"/>
            <w:hideMark/>
          </w:tcPr>
          <w:p w14:paraId="0A10A1C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4A2C9EFC" w14:textId="77777777" w:rsidTr="004B2260">
        <w:trPr>
          <w:cantSplit/>
          <w:trHeight w:val="315"/>
        </w:trPr>
        <w:tc>
          <w:tcPr>
            <w:tcW w:w="3571" w:type="dxa"/>
            <w:tcBorders>
              <w:top w:val="nil"/>
              <w:left w:val="nil"/>
              <w:bottom w:val="nil"/>
              <w:right w:val="nil"/>
            </w:tcBorders>
            <w:shd w:val="clear" w:color="auto" w:fill="auto"/>
            <w:vAlign w:val="center"/>
            <w:hideMark/>
          </w:tcPr>
          <w:p w14:paraId="4585F10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708" w:type="dxa"/>
            <w:tcBorders>
              <w:top w:val="nil"/>
              <w:left w:val="nil"/>
              <w:bottom w:val="nil"/>
              <w:right w:val="nil"/>
            </w:tcBorders>
            <w:shd w:val="clear" w:color="auto" w:fill="auto"/>
            <w:vAlign w:val="center"/>
            <w:hideMark/>
          </w:tcPr>
          <w:p w14:paraId="3E7CBE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52A386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6672F54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A620175330</w:t>
            </w:r>
          </w:p>
        </w:tc>
        <w:tc>
          <w:tcPr>
            <w:tcW w:w="708" w:type="dxa"/>
            <w:tcBorders>
              <w:top w:val="nil"/>
              <w:left w:val="nil"/>
              <w:bottom w:val="nil"/>
              <w:right w:val="nil"/>
            </w:tcBorders>
            <w:shd w:val="clear" w:color="auto" w:fill="auto"/>
            <w:vAlign w:val="center"/>
            <w:hideMark/>
          </w:tcPr>
          <w:p w14:paraId="6337F7A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2775" w:type="dxa"/>
            <w:tcBorders>
              <w:top w:val="nil"/>
              <w:left w:val="nil"/>
              <w:bottom w:val="nil"/>
              <w:right w:val="nil"/>
            </w:tcBorders>
            <w:shd w:val="clear" w:color="auto" w:fill="auto"/>
            <w:vAlign w:val="center"/>
            <w:hideMark/>
          </w:tcPr>
          <w:p w14:paraId="7525E77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6308D590" w14:textId="77777777" w:rsidTr="004B2260">
        <w:trPr>
          <w:cantSplit/>
          <w:trHeight w:val="315"/>
        </w:trPr>
        <w:tc>
          <w:tcPr>
            <w:tcW w:w="3571" w:type="dxa"/>
            <w:tcBorders>
              <w:top w:val="nil"/>
              <w:left w:val="nil"/>
              <w:bottom w:val="nil"/>
              <w:right w:val="nil"/>
            </w:tcBorders>
            <w:shd w:val="clear" w:color="auto" w:fill="auto"/>
            <w:vAlign w:val="center"/>
            <w:hideMark/>
          </w:tcPr>
          <w:p w14:paraId="2CDC079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Коммунальное хозяйство</w:t>
            </w:r>
          </w:p>
        </w:tc>
        <w:tc>
          <w:tcPr>
            <w:tcW w:w="708" w:type="dxa"/>
            <w:tcBorders>
              <w:top w:val="nil"/>
              <w:left w:val="nil"/>
              <w:bottom w:val="nil"/>
              <w:right w:val="nil"/>
            </w:tcBorders>
            <w:shd w:val="clear" w:color="auto" w:fill="auto"/>
            <w:vAlign w:val="center"/>
            <w:hideMark/>
          </w:tcPr>
          <w:p w14:paraId="101BB7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1257767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40692FE4"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1E5F0430"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E306E6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31 562 123,58</w:t>
            </w:r>
          </w:p>
        </w:tc>
      </w:tr>
      <w:tr w:rsidR="005A5045" w:rsidRPr="00CB3D68" w14:paraId="64F7BF90" w14:textId="77777777" w:rsidTr="004B2260">
        <w:trPr>
          <w:cantSplit/>
          <w:trHeight w:val="945"/>
        </w:trPr>
        <w:tc>
          <w:tcPr>
            <w:tcW w:w="3571" w:type="dxa"/>
            <w:tcBorders>
              <w:top w:val="nil"/>
              <w:left w:val="nil"/>
              <w:bottom w:val="nil"/>
              <w:right w:val="nil"/>
            </w:tcBorders>
            <w:shd w:val="clear" w:color="auto" w:fill="auto"/>
            <w:vAlign w:val="center"/>
            <w:hideMark/>
          </w:tcPr>
          <w:p w14:paraId="64F5D53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"Модернизация и развитие сферы жилищно-коммунального хозяйства"</w:t>
            </w:r>
          </w:p>
        </w:tc>
        <w:tc>
          <w:tcPr>
            <w:tcW w:w="708" w:type="dxa"/>
            <w:tcBorders>
              <w:top w:val="nil"/>
              <w:left w:val="nil"/>
              <w:bottom w:val="nil"/>
              <w:right w:val="nil"/>
            </w:tcBorders>
            <w:shd w:val="clear" w:color="auto" w:fill="auto"/>
            <w:vAlign w:val="center"/>
            <w:hideMark/>
          </w:tcPr>
          <w:p w14:paraId="4601B2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4A247E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751B1F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A100000000</w:t>
            </w:r>
          </w:p>
        </w:tc>
        <w:tc>
          <w:tcPr>
            <w:tcW w:w="708" w:type="dxa"/>
            <w:tcBorders>
              <w:top w:val="nil"/>
              <w:left w:val="nil"/>
              <w:bottom w:val="nil"/>
              <w:right w:val="nil"/>
            </w:tcBorders>
            <w:shd w:val="clear" w:color="auto" w:fill="auto"/>
            <w:vAlign w:val="center"/>
            <w:hideMark/>
          </w:tcPr>
          <w:p w14:paraId="2C9F436E"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4EA8B8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8 226 700,00</w:t>
            </w:r>
          </w:p>
        </w:tc>
      </w:tr>
      <w:tr w:rsidR="005A5045" w:rsidRPr="00CB3D68" w14:paraId="12BE5B93" w14:textId="77777777" w:rsidTr="004B2260">
        <w:trPr>
          <w:cantSplit/>
          <w:trHeight w:val="1890"/>
        </w:trPr>
        <w:tc>
          <w:tcPr>
            <w:tcW w:w="3571" w:type="dxa"/>
            <w:tcBorders>
              <w:top w:val="nil"/>
              <w:left w:val="nil"/>
              <w:bottom w:val="nil"/>
              <w:right w:val="nil"/>
            </w:tcBorders>
            <w:shd w:val="clear" w:color="auto" w:fill="auto"/>
            <w:vAlign w:val="center"/>
            <w:hideMark/>
          </w:tcPr>
          <w:p w14:paraId="0F7CEB8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708" w:type="dxa"/>
            <w:tcBorders>
              <w:top w:val="nil"/>
              <w:left w:val="nil"/>
              <w:bottom w:val="nil"/>
              <w:right w:val="nil"/>
            </w:tcBorders>
            <w:shd w:val="clear" w:color="auto" w:fill="auto"/>
            <w:vAlign w:val="center"/>
            <w:hideMark/>
          </w:tcPr>
          <w:p w14:paraId="4664695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152929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671710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A110000000</w:t>
            </w:r>
          </w:p>
        </w:tc>
        <w:tc>
          <w:tcPr>
            <w:tcW w:w="708" w:type="dxa"/>
            <w:tcBorders>
              <w:top w:val="nil"/>
              <w:left w:val="nil"/>
              <w:bottom w:val="nil"/>
              <w:right w:val="nil"/>
            </w:tcBorders>
            <w:shd w:val="clear" w:color="auto" w:fill="auto"/>
            <w:vAlign w:val="center"/>
            <w:hideMark/>
          </w:tcPr>
          <w:p w14:paraId="7AE9E26C"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9A0392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2C34C3E3" w14:textId="77777777" w:rsidTr="004B2260">
        <w:trPr>
          <w:cantSplit/>
          <w:trHeight w:val="630"/>
        </w:trPr>
        <w:tc>
          <w:tcPr>
            <w:tcW w:w="3571" w:type="dxa"/>
            <w:tcBorders>
              <w:top w:val="nil"/>
              <w:left w:val="nil"/>
              <w:bottom w:val="nil"/>
              <w:right w:val="nil"/>
            </w:tcBorders>
            <w:shd w:val="clear" w:color="auto" w:fill="auto"/>
            <w:vAlign w:val="center"/>
            <w:hideMark/>
          </w:tcPr>
          <w:p w14:paraId="2BCBE35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качества жилищно-коммунальных услуг"</w:t>
            </w:r>
          </w:p>
        </w:tc>
        <w:tc>
          <w:tcPr>
            <w:tcW w:w="708" w:type="dxa"/>
            <w:tcBorders>
              <w:top w:val="nil"/>
              <w:left w:val="nil"/>
              <w:bottom w:val="nil"/>
              <w:right w:val="nil"/>
            </w:tcBorders>
            <w:shd w:val="clear" w:color="auto" w:fill="auto"/>
            <w:vAlign w:val="center"/>
            <w:hideMark/>
          </w:tcPr>
          <w:p w14:paraId="47DDE2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2644CE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38AD79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A110100000</w:t>
            </w:r>
          </w:p>
        </w:tc>
        <w:tc>
          <w:tcPr>
            <w:tcW w:w="708" w:type="dxa"/>
            <w:tcBorders>
              <w:top w:val="nil"/>
              <w:left w:val="nil"/>
              <w:bottom w:val="nil"/>
              <w:right w:val="nil"/>
            </w:tcBorders>
            <w:shd w:val="clear" w:color="auto" w:fill="auto"/>
            <w:vAlign w:val="center"/>
            <w:hideMark/>
          </w:tcPr>
          <w:p w14:paraId="722BAFD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105F28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283AF297" w14:textId="77777777" w:rsidTr="004B2260">
        <w:trPr>
          <w:cantSplit/>
          <w:trHeight w:val="1260"/>
        </w:trPr>
        <w:tc>
          <w:tcPr>
            <w:tcW w:w="3571" w:type="dxa"/>
            <w:tcBorders>
              <w:top w:val="nil"/>
              <w:left w:val="nil"/>
              <w:bottom w:val="nil"/>
              <w:right w:val="nil"/>
            </w:tcBorders>
            <w:shd w:val="clear" w:color="auto" w:fill="auto"/>
            <w:vAlign w:val="center"/>
            <w:hideMark/>
          </w:tcPr>
          <w:p w14:paraId="7F4B957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708" w:type="dxa"/>
            <w:tcBorders>
              <w:top w:val="nil"/>
              <w:left w:val="nil"/>
              <w:bottom w:val="nil"/>
              <w:right w:val="nil"/>
            </w:tcBorders>
            <w:shd w:val="clear" w:color="auto" w:fill="auto"/>
            <w:vAlign w:val="center"/>
            <w:hideMark/>
          </w:tcPr>
          <w:p w14:paraId="11B199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656CB1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5E86F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A110170230</w:t>
            </w:r>
          </w:p>
        </w:tc>
        <w:tc>
          <w:tcPr>
            <w:tcW w:w="708" w:type="dxa"/>
            <w:tcBorders>
              <w:top w:val="nil"/>
              <w:left w:val="nil"/>
              <w:bottom w:val="nil"/>
              <w:right w:val="nil"/>
            </w:tcBorders>
            <w:shd w:val="clear" w:color="auto" w:fill="auto"/>
            <w:vAlign w:val="center"/>
            <w:hideMark/>
          </w:tcPr>
          <w:p w14:paraId="11169373"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A23532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3A63E4F6" w14:textId="77777777" w:rsidTr="004B2260">
        <w:trPr>
          <w:cantSplit/>
          <w:trHeight w:val="945"/>
        </w:trPr>
        <w:tc>
          <w:tcPr>
            <w:tcW w:w="3571" w:type="dxa"/>
            <w:tcBorders>
              <w:top w:val="nil"/>
              <w:left w:val="nil"/>
              <w:bottom w:val="nil"/>
              <w:right w:val="nil"/>
            </w:tcBorders>
            <w:shd w:val="clear" w:color="auto" w:fill="auto"/>
            <w:vAlign w:val="center"/>
            <w:hideMark/>
          </w:tcPr>
          <w:p w14:paraId="78794D6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609ADA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2FBF62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5C3AB3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A110170230</w:t>
            </w:r>
          </w:p>
        </w:tc>
        <w:tc>
          <w:tcPr>
            <w:tcW w:w="708" w:type="dxa"/>
            <w:tcBorders>
              <w:top w:val="nil"/>
              <w:left w:val="nil"/>
              <w:bottom w:val="nil"/>
              <w:right w:val="nil"/>
            </w:tcBorders>
            <w:shd w:val="clear" w:color="auto" w:fill="auto"/>
            <w:vAlign w:val="center"/>
            <w:hideMark/>
          </w:tcPr>
          <w:p w14:paraId="5313E8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3DBDEE1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14760CD5" w14:textId="77777777" w:rsidTr="004B2260">
        <w:trPr>
          <w:cantSplit/>
          <w:trHeight w:val="945"/>
        </w:trPr>
        <w:tc>
          <w:tcPr>
            <w:tcW w:w="3571" w:type="dxa"/>
            <w:tcBorders>
              <w:top w:val="nil"/>
              <w:left w:val="nil"/>
              <w:bottom w:val="nil"/>
              <w:right w:val="nil"/>
            </w:tcBorders>
            <w:shd w:val="clear" w:color="auto" w:fill="auto"/>
            <w:vAlign w:val="center"/>
            <w:hideMark/>
          </w:tcPr>
          <w:p w14:paraId="25538DD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1174DD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4B5E74A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01AE52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A110170230</w:t>
            </w:r>
          </w:p>
        </w:tc>
        <w:tc>
          <w:tcPr>
            <w:tcW w:w="708" w:type="dxa"/>
            <w:tcBorders>
              <w:top w:val="nil"/>
              <w:left w:val="nil"/>
              <w:bottom w:val="nil"/>
              <w:right w:val="nil"/>
            </w:tcBorders>
            <w:shd w:val="clear" w:color="auto" w:fill="auto"/>
            <w:vAlign w:val="center"/>
            <w:hideMark/>
          </w:tcPr>
          <w:p w14:paraId="17A8B9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3EEFE6C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37ADE3F6" w14:textId="77777777" w:rsidTr="004B2260">
        <w:trPr>
          <w:cantSplit/>
          <w:trHeight w:val="1890"/>
        </w:trPr>
        <w:tc>
          <w:tcPr>
            <w:tcW w:w="3571" w:type="dxa"/>
            <w:tcBorders>
              <w:top w:val="nil"/>
              <w:left w:val="nil"/>
              <w:bottom w:val="nil"/>
              <w:right w:val="nil"/>
            </w:tcBorders>
            <w:shd w:val="clear" w:color="auto" w:fill="auto"/>
            <w:vAlign w:val="center"/>
            <w:hideMark/>
          </w:tcPr>
          <w:p w14:paraId="0FD7105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708" w:type="dxa"/>
            <w:tcBorders>
              <w:top w:val="nil"/>
              <w:left w:val="nil"/>
              <w:bottom w:val="nil"/>
              <w:right w:val="nil"/>
            </w:tcBorders>
            <w:shd w:val="clear" w:color="auto" w:fill="auto"/>
            <w:vAlign w:val="center"/>
            <w:hideMark/>
          </w:tcPr>
          <w:p w14:paraId="489B701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0E28E8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526A24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A120000000</w:t>
            </w:r>
          </w:p>
        </w:tc>
        <w:tc>
          <w:tcPr>
            <w:tcW w:w="708" w:type="dxa"/>
            <w:tcBorders>
              <w:top w:val="nil"/>
              <w:left w:val="nil"/>
              <w:bottom w:val="nil"/>
              <w:right w:val="nil"/>
            </w:tcBorders>
            <w:shd w:val="clear" w:color="auto" w:fill="auto"/>
            <w:vAlign w:val="center"/>
            <w:hideMark/>
          </w:tcPr>
          <w:p w14:paraId="4CF6AB6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E1A07E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8 200 390,00</w:t>
            </w:r>
          </w:p>
        </w:tc>
      </w:tr>
      <w:tr w:rsidR="005A5045" w:rsidRPr="00CB3D68" w14:paraId="0EE5A5EE" w14:textId="77777777" w:rsidTr="004B2260">
        <w:trPr>
          <w:cantSplit/>
          <w:trHeight w:val="630"/>
        </w:trPr>
        <w:tc>
          <w:tcPr>
            <w:tcW w:w="3571" w:type="dxa"/>
            <w:tcBorders>
              <w:top w:val="nil"/>
              <w:left w:val="nil"/>
              <w:bottom w:val="nil"/>
              <w:right w:val="nil"/>
            </w:tcBorders>
            <w:shd w:val="clear" w:color="auto" w:fill="auto"/>
            <w:vAlign w:val="center"/>
            <w:hideMark/>
          </w:tcPr>
          <w:p w14:paraId="250F334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"Развитие систем водоснабжения муниципальных образований"</w:t>
            </w:r>
          </w:p>
        </w:tc>
        <w:tc>
          <w:tcPr>
            <w:tcW w:w="708" w:type="dxa"/>
            <w:tcBorders>
              <w:top w:val="nil"/>
              <w:left w:val="nil"/>
              <w:bottom w:val="nil"/>
              <w:right w:val="nil"/>
            </w:tcBorders>
            <w:shd w:val="clear" w:color="auto" w:fill="auto"/>
            <w:vAlign w:val="center"/>
            <w:hideMark/>
          </w:tcPr>
          <w:p w14:paraId="532FF0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711C16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5D86D8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A120100000</w:t>
            </w:r>
          </w:p>
        </w:tc>
        <w:tc>
          <w:tcPr>
            <w:tcW w:w="708" w:type="dxa"/>
            <w:tcBorders>
              <w:top w:val="nil"/>
              <w:left w:val="nil"/>
              <w:bottom w:val="nil"/>
              <w:right w:val="nil"/>
            </w:tcBorders>
            <w:shd w:val="clear" w:color="auto" w:fill="auto"/>
            <w:vAlign w:val="center"/>
            <w:hideMark/>
          </w:tcPr>
          <w:p w14:paraId="19299010"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A886DB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8 200 390,00</w:t>
            </w:r>
          </w:p>
        </w:tc>
      </w:tr>
      <w:tr w:rsidR="005A5045" w:rsidRPr="00CB3D68" w14:paraId="3B670284" w14:textId="77777777" w:rsidTr="004B2260">
        <w:trPr>
          <w:cantSplit/>
          <w:trHeight w:val="945"/>
        </w:trPr>
        <w:tc>
          <w:tcPr>
            <w:tcW w:w="3571" w:type="dxa"/>
            <w:tcBorders>
              <w:top w:val="nil"/>
              <w:left w:val="nil"/>
              <w:bottom w:val="nil"/>
              <w:right w:val="nil"/>
            </w:tcBorders>
            <w:shd w:val="clear" w:color="auto" w:fill="auto"/>
            <w:vAlign w:val="center"/>
            <w:hideMark/>
          </w:tcPr>
          <w:p w14:paraId="1B1B418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источников водоснабжения (водонапорных башен и водозаборных скважин) в населенных пунктах</w:t>
            </w:r>
          </w:p>
        </w:tc>
        <w:tc>
          <w:tcPr>
            <w:tcW w:w="708" w:type="dxa"/>
            <w:tcBorders>
              <w:top w:val="nil"/>
              <w:left w:val="nil"/>
              <w:bottom w:val="nil"/>
              <w:right w:val="nil"/>
            </w:tcBorders>
            <w:shd w:val="clear" w:color="auto" w:fill="auto"/>
            <w:vAlign w:val="center"/>
            <w:hideMark/>
          </w:tcPr>
          <w:p w14:paraId="7FAD96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4160ACE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34D532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A120172530</w:t>
            </w:r>
          </w:p>
        </w:tc>
        <w:tc>
          <w:tcPr>
            <w:tcW w:w="708" w:type="dxa"/>
            <w:tcBorders>
              <w:top w:val="nil"/>
              <w:left w:val="nil"/>
              <w:bottom w:val="nil"/>
              <w:right w:val="nil"/>
            </w:tcBorders>
            <w:shd w:val="clear" w:color="auto" w:fill="auto"/>
            <w:vAlign w:val="center"/>
            <w:hideMark/>
          </w:tcPr>
          <w:p w14:paraId="71F17953"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7C854B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1 645 550,00</w:t>
            </w:r>
          </w:p>
        </w:tc>
      </w:tr>
      <w:tr w:rsidR="005A5045" w:rsidRPr="00CB3D68" w14:paraId="2EA7D808" w14:textId="77777777" w:rsidTr="004B2260">
        <w:trPr>
          <w:cantSplit/>
          <w:trHeight w:val="945"/>
        </w:trPr>
        <w:tc>
          <w:tcPr>
            <w:tcW w:w="3571" w:type="dxa"/>
            <w:tcBorders>
              <w:top w:val="nil"/>
              <w:left w:val="nil"/>
              <w:bottom w:val="nil"/>
              <w:right w:val="nil"/>
            </w:tcBorders>
            <w:shd w:val="clear" w:color="auto" w:fill="auto"/>
            <w:vAlign w:val="center"/>
            <w:hideMark/>
          </w:tcPr>
          <w:p w14:paraId="79D85C7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7C602B4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106837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092050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A120172530</w:t>
            </w:r>
          </w:p>
        </w:tc>
        <w:tc>
          <w:tcPr>
            <w:tcW w:w="708" w:type="dxa"/>
            <w:tcBorders>
              <w:top w:val="nil"/>
              <w:left w:val="nil"/>
              <w:bottom w:val="nil"/>
              <w:right w:val="nil"/>
            </w:tcBorders>
            <w:shd w:val="clear" w:color="auto" w:fill="auto"/>
            <w:vAlign w:val="center"/>
            <w:hideMark/>
          </w:tcPr>
          <w:p w14:paraId="37B6C88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7A37183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1 645 550,00</w:t>
            </w:r>
          </w:p>
        </w:tc>
      </w:tr>
      <w:tr w:rsidR="005A5045" w:rsidRPr="00CB3D68" w14:paraId="3AADE5AB" w14:textId="77777777" w:rsidTr="004B2260">
        <w:trPr>
          <w:cantSplit/>
          <w:trHeight w:val="945"/>
        </w:trPr>
        <w:tc>
          <w:tcPr>
            <w:tcW w:w="3571" w:type="dxa"/>
            <w:tcBorders>
              <w:top w:val="nil"/>
              <w:left w:val="nil"/>
              <w:bottom w:val="nil"/>
              <w:right w:val="nil"/>
            </w:tcBorders>
            <w:shd w:val="clear" w:color="auto" w:fill="auto"/>
            <w:vAlign w:val="center"/>
            <w:hideMark/>
          </w:tcPr>
          <w:p w14:paraId="781788A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39E1DE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291B4C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74B15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A120172530</w:t>
            </w:r>
          </w:p>
        </w:tc>
        <w:tc>
          <w:tcPr>
            <w:tcW w:w="708" w:type="dxa"/>
            <w:tcBorders>
              <w:top w:val="nil"/>
              <w:left w:val="nil"/>
              <w:bottom w:val="nil"/>
              <w:right w:val="nil"/>
            </w:tcBorders>
            <w:shd w:val="clear" w:color="auto" w:fill="auto"/>
            <w:vAlign w:val="center"/>
            <w:hideMark/>
          </w:tcPr>
          <w:p w14:paraId="36891A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44CE555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1 645 550,00</w:t>
            </w:r>
          </w:p>
        </w:tc>
      </w:tr>
      <w:tr w:rsidR="005A5045" w:rsidRPr="00CB3D68" w14:paraId="2C601DB3" w14:textId="77777777" w:rsidTr="004B2260">
        <w:trPr>
          <w:cantSplit/>
          <w:trHeight w:val="945"/>
        </w:trPr>
        <w:tc>
          <w:tcPr>
            <w:tcW w:w="3571" w:type="dxa"/>
            <w:tcBorders>
              <w:top w:val="nil"/>
              <w:left w:val="nil"/>
              <w:bottom w:val="nil"/>
              <w:right w:val="nil"/>
            </w:tcBorders>
            <w:shd w:val="clear" w:color="auto" w:fill="auto"/>
            <w:vAlign w:val="center"/>
            <w:hideMark/>
          </w:tcPr>
          <w:p w14:paraId="3C50A7E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источников водоснабжения (водонапорных башен и водозаборных скважин) в населенных пунктах</w:t>
            </w:r>
          </w:p>
        </w:tc>
        <w:tc>
          <w:tcPr>
            <w:tcW w:w="708" w:type="dxa"/>
            <w:tcBorders>
              <w:top w:val="nil"/>
              <w:left w:val="nil"/>
              <w:bottom w:val="nil"/>
              <w:right w:val="nil"/>
            </w:tcBorders>
            <w:shd w:val="clear" w:color="auto" w:fill="auto"/>
            <w:vAlign w:val="center"/>
            <w:hideMark/>
          </w:tcPr>
          <w:p w14:paraId="7D4596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71A570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72D9EA1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A1201S2530</w:t>
            </w:r>
          </w:p>
        </w:tc>
        <w:tc>
          <w:tcPr>
            <w:tcW w:w="708" w:type="dxa"/>
            <w:tcBorders>
              <w:top w:val="nil"/>
              <w:left w:val="nil"/>
              <w:bottom w:val="nil"/>
              <w:right w:val="nil"/>
            </w:tcBorders>
            <w:shd w:val="clear" w:color="auto" w:fill="auto"/>
            <w:vAlign w:val="center"/>
            <w:hideMark/>
          </w:tcPr>
          <w:p w14:paraId="2CF65D7B"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26D0B8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6 554 840,00</w:t>
            </w:r>
          </w:p>
        </w:tc>
      </w:tr>
      <w:tr w:rsidR="005A5045" w:rsidRPr="00CB3D68" w14:paraId="65C9F14C" w14:textId="77777777" w:rsidTr="004B2260">
        <w:trPr>
          <w:cantSplit/>
          <w:trHeight w:val="945"/>
        </w:trPr>
        <w:tc>
          <w:tcPr>
            <w:tcW w:w="3571" w:type="dxa"/>
            <w:tcBorders>
              <w:top w:val="nil"/>
              <w:left w:val="nil"/>
              <w:bottom w:val="nil"/>
              <w:right w:val="nil"/>
            </w:tcBorders>
            <w:shd w:val="clear" w:color="auto" w:fill="auto"/>
            <w:vAlign w:val="center"/>
            <w:hideMark/>
          </w:tcPr>
          <w:p w14:paraId="7E6025D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49984A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725BB1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42C689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A1201S2530</w:t>
            </w:r>
          </w:p>
        </w:tc>
        <w:tc>
          <w:tcPr>
            <w:tcW w:w="708" w:type="dxa"/>
            <w:tcBorders>
              <w:top w:val="nil"/>
              <w:left w:val="nil"/>
              <w:bottom w:val="nil"/>
              <w:right w:val="nil"/>
            </w:tcBorders>
            <w:shd w:val="clear" w:color="auto" w:fill="auto"/>
            <w:vAlign w:val="center"/>
            <w:hideMark/>
          </w:tcPr>
          <w:p w14:paraId="55A32A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6F9943C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6 554 840,00</w:t>
            </w:r>
          </w:p>
        </w:tc>
      </w:tr>
      <w:tr w:rsidR="005A5045" w:rsidRPr="00CB3D68" w14:paraId="3FFBF531" w14:textId="77777777" w:rsidTr="004B2260">
        <w:trPr>
          <w:cantSplit/>
          <w:trHeight w:val="945"/>
        </w:trPr>
        <w:tc>
          <w:tcPr>
            <w:tcW w:w="3571" w:type="dxa"/>
            <w:tcBorders>
              <w:top w:val="nil"/>
              <w:left w:val="nil"/>
              <w:bottom w:val="nil"/>
              <w:right w:val="nil"/>
            </w:tcBorders>
            <w:shd w:val="clear" w:color="auto" w:fill="auto"/>
            <w:vAlign w:val="center"/>
            <w:hideMark/>
          </w:tcPr>
          <w:p w14:paraId="0F3ADFE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60AB8A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2FEBB4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0087A1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A1201S2530</w:t>
            </w:r>
          </w:p>
        </w:tc>
        <w:tc>
          <w:tcPr>
            <w:tcW w:w="708" w:type="dxa"/>
            <w:tcBorders>
              <w:top w:val="nil"/>
              <w:left w:val="nil"/>
              <w:bottom w:val="nil"/>
              <w:right w:val="nil"/>
            </w:tcBorders>
            <w:shd w:val="clear" w:color="auto" w:fill="auto"/>
            <w:vAlign w:val="center"/>
            <w:hideMark/>
          </w:tcPr>
          <w:p w14:paraId="6E58771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52DE94B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6 554 840,00</w:t>
            </w:r>
          </w:p>
        </w:tc>
      </w:tr>
      <w:tr w:rsidR="005A5045" w:rsidRPr="00CB3D68" w14:paraId="0320783A" w14:textId="77777777" w:rsidTr="004B2260">
        <w:trPr>
          <w:cantSplit/>
          <w:trHeight w:val="945"/>
        </w:trPr>
        <w:tc>
          <w:tcPr>
            <w:tcW w:w="3571" w:type="dxa"/>
            <w:tcBorders>
              <w:top w:val="nil"/>
              <w:left w:val="nil"/>
              <w:bottom w:val="nil"/>
              <w:right w:val="nil"/>
            </w:tcBorders>
            <w:shd w:val="clear" w:color="auto" w:fill="auto"/>
            <w:vAlign w:val="center"/>
            <w:hideMark/>
          </w:tcPr>
          <w:p w14:paraId="3FFA21E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Чувашской Республики "Комплексное развитие сельских территорий Чувашской Республики"</w:t>
            </w:r>
          </w:p>
        </w:tc>
        <w:tc>
          <w:tcPr>
            <w:tcW w:w="708" w:type="dxa"/>
            <w:tcBorders>
              <w:top w:val="nil"/>
              <w:left w:val="nil"/>
              <w:bottom w:val="nil"/>
              <w:right w:val="nil"/>
            </w:tcBorders>
            <w:shd w:val="clear" w:color="auto" w:fill="auto"/>
            <w:vAlign w:val="center"/>
            <w:hideMark/>
          </w:tcPr>
          <w:p w14:paraId="79F48C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35AF260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B527B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A600000000</w:t>
            </w:r>
          </w:p>
        </w:tc>
        <w:tc>
          <w:tcPr>
            <w:tcW w:w="708" w:type="dxa"/>
            <w:tcBorders>
              <w:top w:val="nil"/>
              <w:left w:val="nil"/>
              <w:bottom w:val="nil"/>
              <w:right w:val="nil"/>
            </w:tcBorders>
            <w:shd w:val="clear" w:color="auto" w:fill="auto"/>
            <w:vAlign w:val="center"/>
            <w:hideMark/>
          </w:tcPr>
          <w:p w14:paraId="4661C70B"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01DD27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23 835 423,58</w:t>
            </w:r>
          </w:p>
        </w:tc>
      </w:tr>
      <w:tr w:rsidR="005A5045" w:rsidRPr="00CB3D68" w14:paraId="6A37BAAB" w14:textId="77777777" w:rsidTr="004B2260">
        <w:trPr>
          <w:cantSplit/>
          <w:trHeight w:val="1575"/>
        </w:trPr>
        <w:tc>
          <w:tcPr>
            <w:tcW w:w="3571" w:type="dxa"/>
            <w:tcBorders>
              <w:top w:val="nil"/>
              <w:left w:val="nil"/>
              <w:bottom w:val="nil"/>
              <w:right w:val="nil"/>
            </w:tcBorders>
            <w:shd w:val="clear" w:color="auto" w:fill="auto"/>
            <w:vAlign w:val="center"/>
            <w:hideMark/>
          </w:tcPr>
          <w:p w14:paraId="0FB0FDC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08" w:type="dxa"/>
            <w:tcBorders>
              <w:top w:val="nil"/>
              <w:left w:val="nil"/>
              <w:bottom w:val="nil"/>
              <w:right w:val="nil"/>
            </w:tcBorders>
            <w:shd w:val="clear" w:color="auto" w:fill="auto"/>
            <w:vAlign w:val="center"/>
            <w:hideMark/>
          </w:tcPr>
          <w:p w14:paraId="140356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5F18E8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598B05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A620000000</w:t>
            </w:r>
          </w:p>
        </w:tc>
        <w:tc>
          <w:tcPr>
            <w:tcW w:w="708" w:type="dxa"/>
            <w:tcBorders>
              <w:top w:val="nil"/>
              <w:left w:val="nil"/>
              <w:bottom w:val="nil"/>
              <w:right w:val="nil"/>
            </w:tcBorders>
            <w:shd w:val="clear" w:color="auto" w:fill="auto"/>
            <w:vAlign w:val="center"/>
            <w:hideMark/>
          </w:tcPr>
          <w:p w14:paraId="456D4355"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BBCEF5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23 835 423,58</w:t>
            </w:r>
          </w:p>
        </w:tc>
      </w:tr>
      <w:tr w:rsidR="005A5045" w:rsidRPr="00CB3D68" w14:paraId="0915EFDF" w14:textId="77777777" w:rsidTr="004B2260">
        <w:trPr>
          <w:cantSplit/>
          <w:trHeight w:val="1890"/>
        </w:trPr>
        <w:tc>
          <w:tcPr>
            <w:tcW w:w="3571" w:type="dxa"/>
            <w:tcBorders>
              <w:top w:val="nil"/>
              <w:left w:val="nil"/>
              <w:bottom w:val="nil"/>
              <w:right w:val="nil"/>
            </w:tcBorders>
            <w:shd w:val="clear" w:color="auto" w:fill="auto"/>
            <w:vAlign w:val="center"/>
            <w:hideMark/>
          </w:tcPr>
          <w:p w14:paraId="770123E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08" w:type="dxa"/>
            <w:tcBorders>
              <w:top w:val="nil"/>
              <w:left w:val="nil"/>
              <w:bottom w:val="nil"/>
              <w:right w:val="nil"/>
            </w:tcBorders>
            <w:shd w:val="clear" w:color="auto" w:fill="auto"/>
            <w:vAlign w:val="center"/>
            <w:hideMark/>
          </w:tcPr>
          <w:p w14:paraId="01CC84A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1E09EC3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7DB6A8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A620100000</w:t>
            </w:r>
          </w:p>
        </w:tc>
        <w:tc>
          <w:tcPr>
            <w:tcW w:w="708" w:type="dxa"/>
            <w:tcBorders>
              <w:top w:val="nil"/>
              <w:left w:val="nil"/>
              <w:bottom w:val="nil"/>
              <w:right w:val="nil"/>
            </w:tcBorders>
            <w:shd w:val="clear" w:color="auto" w:fill="auto"/>
            <w:vAlign w:val="center"/>
            <w:hideMark/>
          </w:tcPr>
          <w:p w14:paraId="63592D65"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F2F6A8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23 335 423,58</w:t>
            </w:r>
          </w:p>
        </w:tc>
      </w:tr>
      <w:tr w:rsidR="005A5045" w:rsidRPr="00CB3D68" w14:paraId="1E5376F0" w14:textId="77777777" w:rsidTr="004B2260">
        <w:trPr>
          <w:cantSplit/>
          <w:trHeight w:val="945"/>
        </w:trPr>
        <w:tc>
          <w:tcPr>
            <w:tcW w:w="3571" w:type="dxa"/>
            <w:tcBorders>
              <w:top w:val="nil"/>
              <w:left w:val="nil"/>
              <w:bottom w:val="nil"/>
              <w:right w:val="nil"/>
            </w:tcBorders>
            <w:shd w:val="clear" w:color="auto" w:fill="auto"/>
            <w:vAlign w:val="center"/>
            <w:hideMark/>
          </w:tcPr>
          <w:p w14:paraId="299FEE3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проектов развития общественной инфраструктуры, основанных на местных инициативах</w:t>
            </w:r>
          </w:p>
        </w:tc>
        <w:tc>
          <w:tcPr>
            <w:tcW w:w="708" w:type="dxa"/>
            <w:tcBorders>
              <w:top w:val="nil"/>
              <w:left w:val="nil"/>
              <w:bottom w:val="nil"/>
              <w:right w:val="nil"/>
            </w:tcBorders>
            <w:shd w:val="clear" w:color="auto" w:fill="auto"/>
            <w:vAlign w:val="center"/>
            <w:hideMark/>
          </w:tcPr>
          <w:p w14:paraId="77819F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42DB3DD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6FDFD2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08" w:type="dxa"/>
            <w:tcBorders>
              <w:top w:val="nil"/>
              <w:left w:val="nil"/>
              <w:bottom w:val="nil"/>
              <w:right w:val="nil"/>
            </w:tcBorders>
            <w:shd w:val="clear" w:color="auto" w:fill="auto"/>
            <w:vAlign w:val="center"/>
            <w:hideMark/>
          </w:tcPr>
          <w:p w14:paraId="788F9C6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86F3BB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23 335 423,58</w:t>
            </w:r>
          </w:p>
        </w:tc>
      </w:tr>
      <w:tr w:rsidR="005A5045" w:rsidRPr="00CB3D68" w14:paraId="426AFAAE" w14:textId="77777777" w:rsidTr="004B2260">
        <w:trPr>
          <w:cantSplit/>
          <w:trHeight w:val="945"/>
        </w:trPr>
        <w:tc>
          <w:tcPr>
            <w:tcW w:w="3571" w:type="dxa"/>
            <w:tcBorders>
              <w:top w:val="nil"/>
              <w:left w:val="nil"/>
              <w:bottom w:val="nil"/>
              <w:right w:val="nil"/>
            </w:tcBorders>
            <w:shd w:val="clear" w:color="auto" w:fill="auto"/>
            <w:vAlign w:val="center"/>
            <w:hideMark/>
          </w:tcPr>
          <w:p w14:paraId="03068E4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2D8D49B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205262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38C4D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08" w:type="dxa"/>
            <w:tcBorders>
              <w:top w:val="nil"/>
              <w:left w:val="nil"/>
              <w:bottom w:val="nil"/>
              <w:right w:val="nil"/>
            </w:tcBorders>
            <w:shd w:val="clear" w:color="auto" w:fill="auto"/>
            <w:vAlign w:val="center"/>
            <w:hideMark/>
          </w:tcPr>
          <w:p w14:paraId="0877D8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78B7E8C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23 335 423,58</w:t>
            </w:r>
          </w:p>
        </w:tc>
      </w:tr>
      <w:tr w:rsidR="005A5045" w:rsidRPr="00CB3D68" w14:paraId="639E34C6" w14:textId="77777777" w:rsidTr="004B2260">
        <w:trPr>
          <w:cantSplit/>
          <w:trHeight w:val="945"/>
        </w:trPr>
        <w:tc>
          <w:tcPr>
            <w:tcW w:w="3571" w:type="dxa"/>
            <w:tcBorders>
              <w:top w:val="nil"/>
              <w:left w:val="nil"/>
              <w:bottom w:val="nil"/>
              <w:right w:val="nil"/>
            </w:tcBorders>
            <w:shd w:val="clear" w:color="auto" w:fill="auto"/>
            <w:vAlign w:val="center"/>
            <w:hideMark/>
          </w:tcPr>
          <w:p w14:paraId="1D1FC8F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676C96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4BCFC0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7C1E79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08" w:type="dxa"/>
            <w:tcBorders>
              <w:top w:val="nil"/>
              <w:left w:val="nil"/>
              <w:bottom w:val="nil"/>
              <w:right w:val="nil"/>
            </w:tcBorders>
            <w:shd w:val="clear" w:color="auto" w:fill="auto"/>
            <w:vAlign w:val="center"/>
            <w:hideMark/>
          </w:tcPr>
          <w:p w14:paraId="382C90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209DDFC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23 335 423,58</w:t>
            </w:r>
          </w:p>
        </w:tc>
      </w:tr>
      <w:tr w:rsidR="005A5045" w:rsidRPr="00CB3D68" w14:paraId="3201F9C5" w14:textId="77777777" w:rsidTr="004B2260">
        <w:trPr>
          <w:cantSplit/>
          <w:trHeight w:val="945"/>
        </w:trPr>
        <w:tc>
          <w:tcPr>
            <w:tcW w:w="3571" w:type="dxa"/>
            <w:tcBorders>
              <w:top w:val="nil"/>
              <w:left w:val="nil"/>
              <w:bottom w:val="nil"/>
              <w:right w:val="nil"/>
            </w:tcBorders>
            <w:shd w:val="clear" w:color="auto" w:fill="auto"/>
            <w:vAlign w:val="center"/>
            <w:hideMark/>
          </w:tcPr>
          <w:p w14:paraId="475B703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по благоустройству сельских территорий"</w:t>
            </w:r>
          </w:p>
        </w:tc>
        <w:tc>
          <w:tcPr>
            <w:tcW w:w="708" w:type="dxa"/>
            <w:tcBorders>
              <w:top w:val="nil"/>
              <w:left w:val="nil"/>
              <w:bottom w:val="nil"/>
              <w:right w:val="nil"/>
            </w:tcBorders>
            <w:shd w:val="clear" w:color="auto" w:fill="auto"/>
            <w:vAlign w:val="center"/>
            <w:hideMark/>
          </w:tcPr>
          <w:p w14:paraId="19ECB1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28539C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2A9A25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A620200000</w:t>
            </w:r>
          </w:p>
        </w:tc>
        <w:tc>
          <w:tcPr>
            <w:tcW w:w="708" w:type="dxa"/>
            <w:tcBorders>
              <w:top w:val="nil"/>
              <w:left w:val="nil"/>
              <w:bottom w:val="nil"/>
              <w:right w:val="nil"/>
            </w:tcBorders>
            <w:shd w:val="clear" w:color="auto" w:fill="auto"/>
            <w:vAlign w:val="center"/>
            <w:hideMark/>
          </w:tcPr>
          <w:p w14:paraId="76AC4543"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9EA065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6B24560E" w14:textId="77777777" w:rsidTr="004B2260">
        <w:trPr>
          <w:cantSplit/>
          <w:trHeight w:val="945"/>
        </w:trPr>
        <w:tc>
          <w:tcPr>
            <w:tcW w:w="3571" w:type="dxa"/>
            <w:tcBorders>
              <w:top w:val="nil"/>
              <w:left w:val="nil"/>
              <w:bottom w:val="nil"/>
              <w:right w:val="nil"/>
            </w:tcBorders>
            <w:shd w:val="clear" w:color="auto" w:fill="auto"/>
            <w:vAlign w:val="center"/>
            <w:hideMark/>
          </w:tcPr>
          <w:p w14:paraId="10D7BCF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Строительство объектов инженерной инфраструктуры для модульных фельдшерско-акушерских пунктов</w:t>
            </w:r>
          </w:p>
        </w:tc>
        <w:tc>
          <w:tcPr>
            <w:tcW w:w="708" w:type="dxa"/>
            <w:tcBorders>
              <w:top w:val="nil"/>
              <w:left w:val="nil"/>
              <w:bottom w:val="nil"/>
              <w:right w:val="nil"/>
            </w:tcBorders>
            <w:shd w:val="clear" w:color="auto" w:fill="auto"/>
            <w:vAlign w:val="center"/>
            <w:hideMark/>
          </w:tcPr>
          <w:p w14:paraId="3F78B3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149BA2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31BF92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A620274830</w:t>
            </w:r>
          </w:p>
        </w:tc>
        <w:tc>
          <w:tcPr>
            <w:tcW w:w="708" w:type="dxa"/>
            <w:tcBorders>
              <w:top w:val="nil"/>
              <w:left w:val="nil"/>
              <w:bottom w:val="nil"/>
              <w:right w:val="nil"/>
            </w:tcBorders>
            <w:shd w:val="clear" w:color="auto" w:fill="auto"/>
            <w:vAlign w:val="center"/>
            <w:hideMark/>
          </w:tcPr>
          <w:p w14:paraId="1D573D1C"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6D02B9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300FA310" w14:textId="77777777" w:rsidTr="004B2260">
        <w:trPr>
          <w:cantSplit/>
          <w:trHeight w:val="945"/>
        </w:trPr>
        <w:tc>
          <w:tcPr>
            <w:tcW w:w="3571" w:type="dxa"/>
            <w:tcBorders>
              <w:top w:val="nil"/>
              <w:left w:val="nil"/>
              <w:bottom w:val="nil"/>
              <w:right w:val="nil"/>
            </w:tcBorders>
            <w:shd w:val="clear" w:color="auto" w:fill="auto"/>
            <w:vAlign w:val="center"/>
            <w:hideMark/>
          </w:tcPr>
          <w:p w14:paraId="6C06450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479223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4C5CAA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A0998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A620274830</w:t>
            </w:r>
          </w:p>
        </w:tc>
        <w:tc>
          <w:tcPr>
            <w:tcW w:w="708" w:type="dxa"/>
            <w:tcBorders>
              <w:top w:val="nil"/>
              <w:left w:val="nil"/>
              <w:bottom w:val="nil"/>
              <w:right w:val="nil"/>
            </w:tcBorders>
            <w:shd w:val="clear" w:color="auto" w:fill="auto"/>
            <w:vAlign w:val="center"/>
            <w:hideMark/>
          </w:tcPr>
          <w:p w14:paraId="7D25CC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2E167EE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5D085C5B" w14:textId="77777777" w:rsidTr="004B2260">
        <w:trPr>
          <w:cantSplit/>
          <w:trHeight w:val="945"/>
        </w:trPr>
        <w:tc>
          <w:tcPr>
            <w:tcW w:w="3571" w:type="dxa"/>
            <w:tcBorders>
              <w:top w:val="nil"/>
              <w:left w:val="nil"/>
              <w:bottom w:val="nil"/>
              <w:right w:val="nil"/>
            </w:tcBorders>
            <w:shd w:val="clear" w:color="auto" w:fill="auto"/>
            <w:vAlign w:val="center"/>
            <w:hideMark/>
          </w:tcPr>
          <w:p w14:paraId="62EF5E4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140180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18A692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495032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A620274830</w:t>
            </w:r>
          </w:p>
        </w:tc>
        <w:tc>
          <w:tcPr>
            <w:tcW w:w="708" w:type="dxa"/>
            <w:tcBorders>
              <w:top w:val="nil"/>
              <w:left w:val="nil"/>
              <w:bottom w:val="nil"/>
              <w:right w:val="nil"/>
            </w:tcBorders>
            <w:shd w:val="clear" w:color="auto" w:fill="auto"/>
            <w:vAlign w:val="center"/>
            <w:hideMark/>
          </w:tcPr>
          <w:p w14:paraId="24BFF3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72DE810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69C1A92D" w14:textId="77777777" w:rsidTr="004B2260">
        <w:trPr>
          <w:cantSplit/>
          <w:trHeight w:val="1260"/>
        </w:trPr>
        <w:tc>
          <w:tcPr>
            <w:tcW w:w="3571" w:type="dxa"/>
            <w:tcBorders>
              <w:top w:val="nil"/>
              <w:left w:val="nil"/>
              <w:bottom w:val="nil"/>
              <w:right w:val="nil"/>
            </w:tcBorders>
            <w:shd w:val="clear" w:color="auto" w:fill="auto"/>
            <w:vAlign w:val="center"/>
            <w:hideMark/>
          </w:tcPr>
          <w:p w14:paraId="24CBEA1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708" w:type="dxa"/>
            <w:tcBorders>
              <w:top w:val="nil"/>
              <w:left w:val="nil"/>
              <w:bottom w:val="nil"/>
              <w:right w:val="nil"/>
            </w:tcBorders>
            <w:shd w:val="clear" w:color="auto" w:fill="auto"/>
            <w:vAlign w:val="center"/>
            <w:hideMark/>
          </w:tcPr>
          <w:p w14:paraId="3DE08F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6AE0D5B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4E737B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Ц900000000</w:t>
            </w:r>
          </w:p>
        </w:tc>
        <w:tc>
          <w:tcPr>
            <w:tcW w:w="708" w:type="dxa"/>
            <w:tcBorders>
              <w:top w:val="nil"/>
              <w:left w:val="nil"/>
              <w:bottom w:val="nil"/>
              <w:right w:val="nil"/>
            </w:tcBorders>
            <w:shd w:val="clear" w:color="auto" w:fill="auto"/>
            <w:vAlign w:val="center"/>
            <w:hideMark/>
          </w:tcPr>
          <w:p w14:paraId="3F4F7260"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5E3A86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6C714B44" w14:textId="77777777" w:rsidTr="004B2260">
        <w:trPr>
          <w:cantSplit/>
          <w:trHeight w:val="1890"/>
        </w:trPr>
        <w:tc>
          <w:tcPr>
            <w:tcW w:w="3571" w:type="dxa"/>
            <w:tcBorders>
              <w:top w:val="nil"/>
              <w:left w:val="nil"/>
              <w:bottom w:val="nil"/>
              <w:right w:val="nil"/>
            </w:tcBorders>
            <w:shd w:val="clear" w:color="auto" w:fill="auto"/>
            <w:vAlign w:val="center"/>
            <w:hideMark/>
          </w:tcPr>
          <w:p w14:paraId="4584110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708" w:type="dxa"/>
            <w:tcBorders>
              <w:top w:val="nil"/>
              <w:left w:val="nil"/>
              <w:bottom w:val="nil"/>
              <w:right w:val="nil"/>
            </w:tcBorders>
            <w:shd w:val="clear" w:color="auto" w:fill="auto"/>
            <w:vAlign w:val="center"/>
            <w:hideMark/>
          </w:tcPr>
          <w:p w14:paraId="768EA9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5A1664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281DB3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Ц990000000</w:t>
            </w:r>
          </w:p>
        </w:tc>
        <w:tc>
          <w:tcPr>
            <w:tcW w:w="708" w:type="dxa"/>
            <w:tcBorders>
              <w:top w:val="nil"/>
              <w:left w:val="nil"/>
              <w:bottom w:val="nil"/>
              <w:right w:val="nil"/>
            </w:tcBorders>
            <w:shd w:val="clear" w:color="auto" w:fill="auto"/>
            <w:vAlign w:val="center"/>
            <w:hideMark/>
          </w:tcPr>
          <w:p w14:paraId="1679036A"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B84B06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1F23BC84" w14:textId="77777777" w:rsidTr="004B2260">
        <w:trPr>
          <w:cantSplit/>
          <w:trHeight w:val="1890"/>
        </w:trPr>
        <w:tc>
          <w:tcPr>
            <w:tcW w:w="3571" w:type="dxa"/>
            <w:tcBorders>
              <w:top w:val="nil"/>
              <w:left w:val="nil"/>
              <w:bottom w:val="nil"/>
              <w:right w:val="nil"/>
            </w:tcBorders>
            <w:shd w:val="clear" w:color="auto" w:fill="auto"/>
            <w:vAlign w:val="center"/>
            <w:hideMark/>
          </w:tcPr>
          <w:p w14:paraId="516171B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08" w:type="dxa"/>
            <w:tcBorders>
              <w:top w:val="nil"/>
              <w:left w:val="nil"/>
              <w:bottom w:val="nil"/>
              <w:right w:val="nil"/>
            </w:tcBorders>
            <w:shd w:val="clear" w:color="auto" w:fill="auto"/>
            <w:vAlign w:val="center"/>
            <w:hideMark/>
          </w:tcPr>
          <w:p w14:paraId="2253E5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07A87F4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662799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Ц990200000</w:t>
            </w:r>
          </w:p>
        </w:tc>
        <w:tc>
          <w:tcPr>
            <w:tcW w:w="708" w:type="dxa"/>
            <w:tcBorders>
              <w:top w:val="nil"/>
              <w:left w:val="nil"/>
              <w:bottom w:val="nil"/>
              <w:right w:val="nil"/>
            </w:tcBorders>
            <w:shd w:val="clear" w:color="auto" w:fill="auto"/>
            <w:vAlign w:val="center"/>
            <w:hideMark/>
          </w:tcPr>
          <w:p w14:paraId="1847842A"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AA60BE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4680A8BB" w14:textId="77777777" w:rsidTr="004B2260">
        <w:trPr>
          <w:cantSplit/>
          <w:trHeight w:val="945"/>
        </w:trPr>
        <w:tc>
          <w:tcPr>
            <w:tcW w:w="3571" w:type="dxa"/>
            <w:tcBorders>
              <w:top w:val="nil"/>
              <w:left w:val="nil"/>
              <w:bottom w:val="nil"/>
              <w:right w:val="nil"/>
            </w:tcBorders>
            <w:shd w:val="clear" w:color="auto" w:fill="auto"/>
            <w:vAlign w:val="center"/>
            <w:hideMark/>
          </w:tcPr>
          <w:p w14:paraId="3903E9B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Строительство объектов инженерной инфраструктуры для модульных фельдшерско-акушерских пунктов</w:t>
            </w:r>
          </w:p>
        </w:tc>
        <w:tc>
          <w:tcPr>
            <w:tcW w:w="708" w:type="dxa"/>
            <w:tcBorders>
              <w:top w:val="nil"/>
              <w:left w:val="nil"/>
              <w:bottom w:val="nil"/>
              <w:right w:val="nil"/>
            </w:tcBorders>
            <w:shd w:val="clear" w:color="auto" w:fill="auto"/>
            <w:vAlign w:val="center"/>
            <w:hideMark/>
          </w:tcPr>
          <w:p w14:paraId="662B1D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1F13CA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553F8D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Ц990274830</w:t>
            </w:r>
          </w:p>
        </w:tc>
        <w:tc>
          <w:tcPr>
            <w:tcW w:w="708" w:type="dxa"/>
            <w:tcBorders>
              <w:top w:val="nil"/>
              <w:left w:val="nil"/>
              <w:bottom w:val="nil"/>
              <w:right w:val="nil"/>
            </w:tcBorders>
            <w:shd w:val="clear" w:color="auto" w:fill="auto"/>
            <w:vAlign w:val="center"/>
            <w:hideMark/>
          </w:tcPr>
          <w:p w14:paraId="0228B082"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E0810F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231EFDEA" w14:textId="77777777" w:rsidTr="004B2260">
        <w:trPr>
          <w:cantSplit/>
          <w:trHeight w:val="945"/>
        </w:trPr>
        <w:tc>
          <w:tcPr>
            <w:tcW w:w="3571" w:type="dxa"/>
            <w:tcBorders>
              <w:top w:val="nil"/>
              <w:left w:val="nil"/>
              <w:bottom w:val="nil"/>
              <w:right w:val="nil"/>
            </w:tcBorders>
            <w:shd w:val="clear" w:color="auto" w:fill="auto"/>
            <w:vAlign w:val="center"/>
            <w:hideMark/>
          </w:tcPr>
          <w:p w14:paraId="50D5F13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708" w:type="dxa"/>
            <w:tcBorders>
              <w:top w:val="nil"/>
              <w:left w:val="nil"/>
              <w:bottom w:val="nil"/>
              <w:right w:val="nil"/>
            </w:tcBorders>
            <w:shd w:val="clear" w:color="auto" w:fill="auto"/>
            <w:vAlign w:val="center"/>
            <w:hideMark/>
          </w:tcPr>
          <w:p w14:paraId="3A9398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4B46D3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772EEC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Ц990274830</w:t>
            </w:r>
          </w:p>
        </w:tc>
        <w:tc>
          <w:tcPr>
            <w:tcW w:w="708" w:type="dxa"/>
            <w:tcBorders>
              <w:top w:val="nil"/>
              <w:left w:val="nil"/>
              <w:bottom w:val="nil"/>
              <w:right w:val="nil"/>
            </w:tcBorders>
            <w:shd w:val="clear" w:color="auto" w:fill="auto"/>
            <w:vAlign w:val="center"/>
            <w:hideMark/>
          </w:tcPr>
          <w:p w14:paraId="5E2131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2775" w:type="dxa"/>
            <w:tcBorders>
              <w:top w:val="nil"/>
              <w:left w:val="nil"/>
              <w:bottom w:val="nil"/>
              <w:right w:val="nil"/>
            </w:tcBorders>
            <w:shd w:val="clear" w:color="auto" w:fill="auto"/>
            <w:vAlign w:val="center"/>
            <w:hideMark/>
          </w:tcPr>
          <w:p w14:paraId="3A81DD9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74AFB0FE" w14:textId="77777777" w:rsidTr="004B2260">
        <w:trPr>
          <w:cantSplit/>
          <w:trHeight w:val="315"/>
        </w:trPr>
        <w:tc>
          <w:tcPr>
            <w:tcW w:w="3571" w:type="dxa"/>
            <w:tcBorders>
              <w:top w:val="nil"/>
              <w:left w:val="nil"/>
              <w:bottom w:val="nil"/>
              <w:right w:val="nil"/>
            </w:tcBorders>
            <w:shd w:val="clear" w:color="auto" w:fill="auto"/>
            <w:vAlign w:val="center"/>
            <w:hideMark/>
          </w:tcPr>
          <w:p w14:paraId="76FFD0D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708" w:type="dxa"/>
            <w:tcBorders>
              <w:top w:val="nil"/>
              <w:left w:val="nil"/>
              <w:bottom w:val="nil"/>
              <w:right w:val="nil"/>
            </w:tcBorders>
            <w:shd w:val="clear" w:color="auto" w:fill="auto"/>
            <w:vAlign w:val="center"/>
            <w:hideMark/>
          </w:tcPr>
          <w:p w14:paraId="4EFC02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34FF8BC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4AA21E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Ц990274830</w:t>
            </w:r>
          </w:p>
        </w:tc>
        <w:tc>
          <w:tcPr>
            <w:tcW w:w="708" w:type="dxa"/>
            <w:tcBorders>
              <w:top w:val="nil"/>
              <w:left w:val="nil"/>
              <w:bottom w:val="nil"/>
              <w:right w:val="nil"/>
            </w:tcBorders>
            <w:shd w:val="clear" w:color="auto" w:fill="auto"/>
            <w:vAlign w:val="center"/>
            <w:hideMark/>
          </w:tcPr>
          <w:p w14:paraId="4877BE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2775" w:type="dxa"/>
            <w:tcBorders>
              <w:top w:val="nil"/>
              <w:left w:val="nil"/>
              <w:bottom w:val="nil"/>
              <w:right w:val="nil"/>
            </w:tcBorders>
            <w:shd w:val="clear" w:color="auto" w:fill="auto"/>
            <w:vAlign w:val="center"/>
            <w:hideMark/>
          </w:tcPr>
          <w:p w14:paraId="34E29D0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70756F72" w14:textId="77777777" w:rsidTr="004B2260">
        <w:trPr>
          <w:cantSplit/>
          <w:trHeight w:val="315"/>
        </w:trPr>
        <w:tc>
          <w:tcPr>
            <w:tcW w:w="3571" w:type="dxa"/>
            <w:tcBorders>
              <w:top w:val="nil"/>
              <w:left w:val="nil"/>
              <w:bottom w:val="nil"/>
              <w:right w:val="nil"/>
            </w:tcBorders>
            <w:shd w:val="clear" w:color="auto" w:fill="auto"/>
            <w:vAlign w:val="center"/>
            <w:hideMark/>
          </w:tcPr>
          <w:p w14:paraId="1326061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w:t>
            </w:r>
          </w:p>
        </w:tc>
        <w:tc>
          <w:tcPr>
            <w:tcW w:w="708" w:type="dxa"/>
            <w:tcBorders>
              <w:top w:val="nil"/>
              <w:left w:val="nil"/>
              <w:bottom w:val="nil"/>
              <w:right w:val="nil"/>
            </w:tcBorders>
            <w:shd w:val="clear" w:color="auto" w:fill="auto"/>
            <w:vAlign w:val="center"/>
            <w:hideMark/>
          </w:tcPr>
          <w:p w14:paraId="34C4B0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78B1C4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56C0E0F8"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4083817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00A268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1 008 620,34</w:t>
            </w:r>
          </w:p>
        </w:tc>
      </w:tr>
      <w:tr w:rsidR="005A5045" w:rsidRPr="00CB3D68" w14:paraId="68364193" w14:textId="77777777" w:rsidTr="004B2260">
        <w:trPr>
          <w:cantSplit/>
          <w:trHeight w:val="945"/>
        </w:trPr>
        <w:tc>
          <w:tcPr>
            <w:tcW w:w="3571" w:type="dxa"/>
            <w:tcBorders>
              <w:top w:val="nil"/>
              <w:left w:val="nil"/>
              <w:bottom w:val="nil"/>
              <w:right w:val="nil"/>
            </w:tcBorders>
            <w:shd w:val="clear" w:color="auto" w:fill="auto"/>
            <w:vAlign w:val="center"/>
            <w:hideMark/>
          </w:tcPr>
          <w:p w14:paraId="6441572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"Формирование современной городской среды на территории Чувашской Республики"</w:t>
            </w:r>
          </w:p>
        </w:tc>
        <w:tc>
          <w:tcPr>
            <w:tcW w:w="708" w:type="dxa"/>
            <w:tcBorders>
              <w:top w:val="nil"/>
              <w:left w:val="nil"/>
              <w:bottom w:val="nil"/>
              <w:right w:val="nil"/>
            </w:tcBorders>
            <w:shd w:val="clear" w:color="auto" w:fill="auto"/>
            <w:vAlign w:val="center"/>
            <w:hideMark/>
          </w:tcPr>
          <w:p w14:paraId="39B985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1D3DB6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63818B3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A500000000</w:t>
            </w:r>
          </w:p>
        </w:tc>
        <w:tc>
          <w:tcPr>
            <w:tcW w:w="708" w:type="dxa"/>
            <w:tcBorders>
              <w:top w:val="nil"/>
              <w:left w:val="nil"/>
              <w:bottom w:val="nil"/>
              <w:right w:val="nil"/>
            </w:tcBorders>
            <w:shd w:val="clear" w:color="auto" w:fill="auto"/>
            <w:vAlign w:val="center"/>
            <w:hideMark/>
          </w:tcPr>
          <w:p w14:paraId="7BC6E51E"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850A0D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708 207,62</w:t>
            </w:r>
          </w:p>
        </w:tc>
      </w:tr>
      <w:tr w:rsidR="005A5045" w:rsidRPr="00CB3D68" w14:paraId="0D7202F2" w14:textId="77777777" w:rsidTr="004B2260">
        <w:trPr>
          <w:cantSplit/>
          <w:trHeight w:val="1575"/>
        </w:trPr>
        <w:tc>
          <w:tcPr>
            <w:tcW w:w="3571" w:type="dxa"/>
            <w:tcBorders>
              <w:top w:val="nil"/>
              <w:left w:val="nil"/>
              <w:bottom w:val="nil"/>
              <w:right w:val="nil"/>
            </w:tcBorders>
            <w:shd w:val="clear" w:color="auto" w:fill="auto"/>
            <w:vAlign w:val="center"/>
            <w:hideMark/>
          </w:tcPr>
          <w:p w14:paraId="047E817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08" w:type="dxa"/>
            <w:tcBorders>
              <w:top w:val="nil"/>
              <w:left w:val="nil"/>
              <w:bottom w:val="nil"/>
              <w:right w:val="nil"/>
            </w:tcBorders>
            <w:shd w:val="clear" w:color="auto" w:fill="auto"/>
            <w:vAlign w:val="center"/>
            <w:hideMark/>
          </w:tcPr>
          <w:p w14:paraId="04397C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2C6F3A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42319B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A510000000</w:t>
            </w:r>
          </w:p>
        </w:tc>
        <w:tc>
          <w:tcPr>
            <w:tcW w:w="708" w:type="dxa"/>
            <w:tcBorders>
              <w:top w:val="nil"/>
              <w:left w:val="nil"/>
              <w:bottom w:val="nil"/>
              <w:right w:val="nil"/>
            </w:tcBorders>
            <w:shd w:val="clear" w:color="auto" w:fill="auto"/>
            <w:vAlign w:val="center"/>
            <w:hideMark/>
          </w:tcPr>
          <w:p w14:paraId="04287E30"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07D996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708 207,62</w:t>
            </w:r>
          </w:p>
        </w:tc>
      </w:tr>
      <w:tr w:rsidR="005A5045" w:rsidRPr="00CB3D68" w14:paraId="6504F519" w14:textId="77777777" w:rsidTr="004B2260">
        <w:trPr>
          <w:cantSplit/>
          <w:trHeight w:val="945"/>
        </w:trPr>
        <w:tc>
          <w:tcPr>
            <w:tcW w:w="3571" w:type="dxa"/>
            <w:tcBorders>
              <w:top w:val="nil"/>
              <w:left w:val="nil"/>
              <w:bottom w:val="nil"/>
              <w:right w:val="nil"/>
            </w:tcBorders>
            <w:shd w:val="clear" w:color="auto" w:fill="auto"/>
            <w:vAlign w:val="center"/>
            <w:hideMark/>
          </w:tcPr>
          <w:p w14:paraId="69E7B62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"Содействие благоустройству населенных пунктов Чувашской Республики"</w:t>
            </w:r>
          </w:p>
        </w:tc>
        <w:tc>
          <w:tcPr>
            <w:tcW w:w="708" w:type="dxa"/>
            <w:tcBorders>
              <w:top w:val="nil"/>
              <w:left w:val="nil"/>
              <w:bottom w:val="nil"/>
              <w:right w:val="nil"/>
            </w:tcBorders>
            <w:shd w:val="clear" w:color="auto" w:fill="auto"/>
            <w:vAlign w:val="center"/>
            <w:hideMark/>
          </w:tcPr>
          <w:p w14:paraId="794512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69EC216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22C9DF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A510200000</w:t>
            </w:r>
          </w:p>
        </w:tc>
        <w:tc>
          <w:tcPr>
            <w:tcW w:w="708" w:type="dxa"/>
            <w:tcBorders>
              <w:top w:val="nil"/>
              <w:left w:val="nil"/>
              <w:bottom w:val="nil"/>
              <w:right w:val="nil"/>
            </w:tcBorders>
            <w:shd w:val="clear" w:color="auto" w:fill="auto"/>
            <w:vAlign w:val="center"/>
            <w:hideMark/>
          </w:tcPr>
          <w:p w14:paraId="359414D3"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CEFC27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-355 137,98</w:t>
            </w:r>
          </w:p>
        </w:tc>
      </w:tr>
      <w:tr w:rsidR="005A5045" w:rsidRPr="00CB3D68" w14:paraId="3EB06F7E" w14:textId="77777777" w:rsidTr="004B2260">
        <w:trPr>
          <w:cantSplit/>
          <w:trHeight w:val="315"/>
        </w:trPr>
        <w:tc>
          <w:tcPr>
            <w:tcW w:w="3571" w:type="dxa"/>
            <w:tcBorders>
              <w:top w:val="nil"/>
              <w:left w:val="nil"/>
              <w:bottom w:val="nil"/>
              <w:right w:val="nil"/>
            </w:tcBorders>
            <w:shd w:val="clear" w:color="auto" w:fill="auto"/>
            <w:vAlign w:val="center"/>
            <w:hideMark/>
          </w:tcPr>
          <w:p w14:paraId="0A3BA90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Уличное освещение</w:t>
            </w:r>
          </w:p>
        </w:tc>
        <w:tc>
          <w:tcPr>
            <w:tcW w:w="708" w:type="dxa"/>
            <w:tcBorders>
              <w:top w:val="nil"/>
              <w:left w:val="nil"/>
              <w:bottom w:val="nil"/>
              <w:right w:val="nil"/>
            </w:tcBorders>
            <w:shd w:val="clear" w:color="auto" w:fill="auto"/>
            <w:vAlign w:val="center"/>
            <w:hideMark/>
          </w:tcPr>
          <w:p w14:paraId="2DD16A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55E731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2152E6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A510277400</w:t>
            </w:r>
          </w:p>
        </w:tc>
        <w:tc>
          <w:tcPr>
            <w:tcW w:w="708" w:type="dxa"/>
            <w:tcBorders>
              <w:top w:val="nil"/>
              <w:left w:val="nil"/>
              <w:bottom w:val="nil"/>
              <w:right w:val="nil"/>
            </w:tcBorders>
            <w:shd w:val="clear" w:color="auto" w:fill="auto"/>
            <w:vAlign w:val="center"/>
            <w:hideMark/>
          </w:tcPr>
          <w:p w14:paraId="0454DCE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6AB8F9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124 400,00</w:t>
            </w:r>
          </w:p>
        </w:tc>
      </w:tr>
      <w:tr w:rsidR="005A5045" w:rsidRPr="00CB3D68" w14:paraId="4301BB0E" w14:textId="77777777" w:rsidTr="004B2260">
        <w:trPr>
          <w:cantSplit/>
          <w:trHeight w:val="945"/>
        </w:trPr>
        <w:tc>
          <w:tcPr>
            <w:tcW w:w="3571" w:type="dxa"/>
            <w:tcBorders>
              <w:top w:val="nil"/>
              <w:left w:val="nil"/>
              <w:bottom w:val="nil"/>
              <w:right w:val="nil"/>
            </w:tcBorders>
            <w:shd w:val="clear" w:color="auto" w:fill="auto"/>
            <w:vAlign w:val="center"/>
            <w:hideMark/>
          </w:tcPr>
          <w:p w14:paraId="11B2143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77BF05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762FF4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28D4AB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A510277400</w:t>
            </w:r>
          </w:p>
        </w:tc>
        <w:tc>
          <w:tcPr>
            <w:tcW w:w="708" w:type="dxa"/>
            <w:tcBorders>
              <w:top w:val="nil"/>
              <w:left w:val="nil"/>
              <w:bottom w:val="nil"/>
              <w:right w:val="nil"/>
            </w:tcBorders>
            <w:shd w:val="clear" w:color="auto" w:fill="auto"/>
            <w:vAlign w:val="center"/>
            <w:hideMark/>
          </w:tcPr>
          <w:p w14:paraId="01D280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039D423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124 400,00</w:t>
            </w:r>
          </w:p>
        </w:tc>
      </w:tr>
      <w:tr w:rsidR="005A5045" w:rsidRPr="00CB3D68" w14:paraId="4E0F9AEF" w14:textId="77777777" w:rsidTr="004B2260">
        <w:trPr>
          <w:cantSplit/>
          <w:trHeight w:val="945"/>
        </w:trPr>
        <w:tc>
          <w:tcPr>
            <w:tcW w:w="3571" w:type="dxa"/>
            <w:tcBorders>
              <w:top w:val="nil"/>
              <w:left w:val="nil"/>
              <w:bottom w:val="nil"/>
              <w:right w:val="nil"/>
            </w:tcBorders>
            <w:shd w:val="clear" w:color="auto" w:fill="auto"/>
            <w:vAlign w:val="center"/>
            <w:hideMark/>
          </w:tcPr>
          <w:p w14:paraId="3471E3B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1039B3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10ADF5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7CA260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A510277400</w:t>
            </w:r>
          </w:p>
        </w:tc>
        <w:tc>
          <w:tcPr>
            <w:tcW w:w="708" w:type="dxa"/>
            <w:tcBorders>
              <w:top w:val="nil"/>
              <w:left w:val="nil"/>
              <w:bottom w:val="nil"/>
              <w:right w:val="nil"/>
            </w:tcBorders>
            <w:shd w:val="clear" w:color="auto" w:fill="auto"/>
            <w:vAlign w:val="center"/>
            <w:hideMark/>
          </w:tcPr>
          <w:p w14:paraId="7C5794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46D7561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124 400,00</w:t>
            </w:r>
          </w:p>
        </w:tc>
      </w:tr>
      <w:tr w:rsidR="005A5045" w:rsidRPr="00CB3D68" w14:paraId="1FA9C89C" w14:textId="77777777" w:rsidTr="004B2260">
        <w:trPr>
          <w:cantSplit/>
          <w:trHeight w:val="630"/>
        </w:trPr>
        <w:tc>
          <w:tcPr>
            <w:tcW w:w="3571" w:type="dxa"/>
            <w:tcBorders>
              <w:top w:val="nil"/>
              <w:left w:val="nil"/>
              <w:bottom w:val="nil"/>
              <w:right w:val="nil"/>
            </w:tcBorders>
            <w:shd w:val="clear" w:color="auto" w:fill="auto"/>
            <w:vAlign w:val="center"/>
            <w:hideMark/>
          </w:tcPr>
          <w:p w14:paraId="47B79B1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мероприятий по благоустройству территории</w:t>
            </w:r>
          </w:p>
        </w:tc>
        <w:tc>
          <w:tcPr>
            <w:tcW w:w="708" w:type="dxa"/>
            <w:tcBorders>
              <w:top w:val="nil"/>
              <w:left w:val="nil"/>
              <w:bottom w:val="nil"/>
              <w:right w:val="nil"/>
            </w:tcBorders>
            <w:shd w:val="clear" w:color="auto" w:fill="auto"/>
            <w:vAlign w:val="center"/>
            <w:hideMark/>
          </w:tcPr>
          <w:p w14:paraId="69C59A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5CB760A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020386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A510277420</w:t>
            </w:r>
          </w:p>
        </w:tc>
        <w:tc>
          <w:tcPr>
            <w:tcW w:w="708" w:type="dxa"/>
            <w:tcBorders>
              <w:top w:val="nil"/>
              <w:left w:val="nil"/>
              <w:bottom w:val="nil"/>
              <w:right w:val="nil"/>
            </w:tcBorders>
            <w:shd w:val="clear" w:color="auto" w:fill="auto"/>
            <w:vAlign w:val="center"/>
            <w:hideMark/>
          </w:tcPr>
          <w:p w14:paraId="5C51F0BD"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E8D595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-701 247,00</w:t>
            </w:r>
          </w:p>
        </w:tc>
      </w:tr>
      <w:tr w:rsidR="005A5045" w:rsidRPr="00CB3D68" w14:paraId="480C9CCF" w14:textId="77777777" w:rsidTr="004B2260">
        <w:trPr>
          <w:cantSplit/>
          <w:trHeight w:val="945"/>
        </w:trPr>
        <w:tc>
          <w:tcPr>
            <w:tcW w:w="3571" w:type="dxa"/>
            <w:tcBorders>
              <w:top w:val="nil"/>
              <w:left w:val="nil"/>
              <w:bottom w:val="nil"/>
              <w:right w:val="nil"/>
            </w:tcBorders>
            <w:shd w:val="clear" w:color="auto" w:fill="auto"/>
            <w:vAlign w:val="center"/>
            <w:hideMark/>
          </w:tcPr>
          <w:p w14:paraId="4F81C64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409FDE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50152B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5743E3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A510277420</w:t>
            </w:r>
          </w:p>
        </w:tc>
        <w:tc>
          <w:tcPr>
            <w:tcW w:w="708" w:type="dxa"/>
            <w:tcBorders>
              <w:top w:val="nil"/>
              <w:left w:val="nil"/>
              <w:bottom w:val="nil"/>
              <w:right w:val="nil"/>
            </w:tcBorders>
            <w:shd w:val="clear" w:color="auto" w:fill="auto"/>
            <w:vAlign w:val="center"/>
            <w:hideMark/>
          </w:tcPr>
          <w:p w14:paraId="6283C6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7464548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-701 247,00</w:t>
            </w:r>
          </w:p>
        </w:tc>
      </w:tr>
      <w:tr w:rsidR="005A5045" w:rsidRPr="00CB3D68" w14:paraId="1D7BB458" w14:textId="77777777" w:rsidTr="004B2260">
        <w:trPr>
          <w:cantSplit/>
          <w:trHeight w:val="945"/>
        </w:trPr>
        <w:tc>
          <w:tcPr>
            <w:tcW w:w="3571" w:type="dxa"/>
            <w:tcBorders>
              <w:top w:val="nil"/>
              <w:left w:val="nil"/>
              <w:bottom w:val="nil"/>
              <w:right w:val="nil"/>
            </w:tcBorders>
            <w:shd w:val="clear" w:color="auto" w:fill="auto"/>
            <w:vAlign w:val="center"/>
            <w:hideMark/>
          </w:tcPr>
          <w:p w14:paraId="26E8872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419557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1938976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2B1578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A510277420</w:t>
            </w:r>
          </w:p>
        </w:tc>
        <w:tc>
          <w:tcPr>
            <w:tcW w:w="708" w:type="dxa"/>
            <w:tcBorders>
              <w:top w:val="nil"/>
              <w:left w:val="nil"/>
              <w:bottom w:val="nil"/>
              <w:right w:val="nil"/>
            </w:tcBorders>
            <w:shd w:val="clear" w:color="auto" w:fill="auto"/>
            <w:vAlign w:val="center"/>
            <w:hideMark/>
          </w:tcPr>
          <w:p w14:paraId="71B318A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7EC66E2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-701 247,00</w:t>
            </w:r>
          </w:p>
        </w:tc>
      </w:tr>
      <w:tr w:rsidR="005A5045" w:rsidRPr="00CB3D68" w14:paraId="07F6A9CC" w14:textId="77777777" w:rsidTr="004B2260">
        <w:trPr>
          <w:cantSplit/>
          <w:trHeight w:val="630"/>
        </w:trPr>
        <w:tc>
          <w:tcPr>
            <w:tcW w:w="3571" w:type="dxa"/>
            <w:tcBorders>
              <w:top w:val="nil"/>
              <w:left w:val="nil"/>
              <w:bottom w:val="nil"/>
              <w:right w:val="nil"/>
            </w:tcBorders>
            <w:shd w:val="clear" w:color="auto" w:fill="auto"/>
            <w:vAlign w:val="center"/>
            <w:hideMark/>
          </w:tcPr>
          <w:p w14:paraId="2DC24B0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мероприятий по благоустройству дворовых территорий и тротуаров</w:t>
            </w:r>
          </w:p>
        </w:tc>
        <w:tc>
          <w:tcPr>
            <w:tcW w:w="708" w:type="dxa"/>
            <w:tcBorders>
              <w:top w:val="nil"/>
              <w:left w:val="nil"/>
              <w:bottom w:val="nil"/>
              <w:right w:val="nil"/>
            </w:tcBorders>
            <w:shd w:val="clear" w:color="auto" w:fill="auto"/>
            <w:vAlign w:val="center"/>
            <w:hideMark/>
          </w:tcPr>
          <w:p w14:paraId="11C5ABE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675FAA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5C0EBA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A5102S2710</w:t>
            </w:r>
          </w:p>
        </w:tc>
        <w:tc>
          <w:tcPr>
            <w:tcW w:w="708" w:type="dxa"/>
            <w:tcBorders>
              <w:top w:val="nil"/>
              <w:left w:val="nil"/>
              <w:bottom w:val="nil"/>
              <w:right w:val="nil"/>
            </w:tcBorders>
            <w:shd w:val="clear" w:color="auto" w:fill="auto"/>
            <w:vAlign w:val="center"/>
            <w:hideMark/>
          </w:tcPr>
          <w:p w14:paraId="3C17E27B"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B585D0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221 709,02</w:t>
            </w:r>
          </w:p>
        </w:tc>
      </w:tr>
      <w:tr w:rsidR="005A5045" w:rsidRPr="00CB3D68" w14:paraId="16EF039D" w14:textId="77777777" w:rsidTr="004B2260">
        <w:trPr>
          <w:cantSplit/>
          <w:trHeight w:val="945"/>
        </w:trPr>
        <w:tc>
          <w:tcPr>
            <w:tcW w:w="3571" w:type="dxa"/>
            <w:tcBorders>
              <w:top w:val="nil"/>
              <w:left w:val="nil"/>
              <w:bottom w:val="nil"/>
              <w:right w:val="nil"/>
            </w:tcBorders>
            <w:shd w:val="clear" w:color="auto" w:fill="auto"/>
            <w:vAlign w:val="center"/>
            <w:hideMark/>
          </w:tcPr>
          <w:p w14:paraId="1CDCA42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5791D9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1149A80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51C0CF1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A5102S2710</w:t>
            </w:r>
          </w:p>
        </w:tc>
        <w:tc>
          <w:tcPr>
            <w:tcW w:w="708" w:type="dxa"/>
            <w:tcBorders>
              <w:top w:val="nil"/>
              <w:left w:val="nil"/>
              <w:bottom w:val="nil"/>
              <w:right w:val="nil"/>
            </w:tcBorders>
            <w:shd w:val="clear" w:color="auto" w:fill="auto"/>
            <w:vAlign w:val="center"/>
            <w:hideMark/>
          </w:tcPr>
          <w:p w14:paraId="6CD593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58858FE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221 709,02</w:t>
            </w:r>
          </w:p>
        </w:tc>
      </w:tr>
      <w:tr w:rsidR="005A5045" w:rsidRPr="00CB3D68" w14:paraId="665AD410" w14:textId="77777777" w:rsidTr="004B2260">
        <w:trPr>
          <w:cantSplit/>
          <w:trHeight w:val="945"/>
        </w:trPr>
        <w:tc>
          <w:tcPr>
            <w:tcW w:w="3571" w:type="dxa"/>
            <w:tcBorders>
              <w:top w:val="nil"/>
              <w:left w:val="nil"/>
              <w:bottom w:val="nil"/>
              <w:right w:val="nil"/>
            </w:tcBorders>
            <w:shd w:val="clear" w:color="auto" w:fill="auto"/>
            <w:vAlign w:val="center"/>
            <w:hideMark/>
          </w:tcPr>
          <w:p w14:paraId="6A6A5E5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0DB16A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6A41FF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00E1BD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A5102S2710</w:t>
            </w:r>
          </w:p>
        </w:tc>
        <w:tc>
          <w:tcPr>
            <w:tcW w:w="708" w:type="dxa"/>
            <w:tcBorders>
              <w:top w:val="nil"/>
              <w:left w:val="nil"/>
              <w:bottom w:val="nil"/>
              <w:right w:val="nil"/>
            </w:tcBorders>
            <w:shd w:val="clear" w:color="auto" w:fill="auto"/>
            <w:vAlign w:val="center"/>
            <w:hideMark/>
          </w:tcPr>
          <w:p w14:paraId="6F3C6B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7BFE504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221 709,02</w:t>
            </w:r>
          </w:p>
        </w:tc>
      </w:tr>
      <w:tr w:rsidR="005A5045" w:rsidRPr="00CB3D68" w14:paraId="0CB67D92" w14:textId="77777777" w:rsidTr="004B2260">
        <w:trPr>
          <w:cantSplit/>
          <w:trHeight w:val="945"/>
        </w:trPr>
        <w:tc>
          <w:tcPr>
            <w:tcW w:w="3571" w:type="dxa"/>
            <w:tcBorders>
              <w:top w:val="nil"/>
              <w:left w:val="nil"/>
              <w:bottom w:val="nil"/>
              <w:right w:val="nil"/>
            </w:tcBorders>
            <w:shd w:val="clear" w:color="auto" w:fill="auto"/>
            <w:vAlign w:val="center"/>
            <w:hideMark/>
          </w:tcPr>
          <w:p w14:paraId="4586580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"Формирование комфортной городской среды"</w:t>
            </w:r>
          </w:p>
        </w:tc>
        <w:tc>
          <w:tcPr>
            <w:tcW w:w="708" w:type="dxa"/>
            <w:tcBorders>
              <w:top w:val="nil"/>
              <w:left w:val="nil"/>
              <w:bottom w:val="nil"/>
              <w:right w:val="nil"/>
            </w:tcBorders>
            <w:shd w:val="clear" w:color="auto" w:fill="auto"/>
            <w:vAlign w:val="center"/>
            <w:hideMark/>
          </w:tcPr>
          <w:p w14:paraId="4DEC0C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739B78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2E613D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A51F200000</w:t>
            </w:r>
          </w:p>
        </w:tc>
        <w:tc>
          <w:tcPr>
            <w:tcW w:w="708" w:type="dxa"/>
            <w:tcBorders>
              <w:top w:val="nil"/>
              <w:left w:val="nil"/>
              <w:bottom w:val="nil"/>
              <w:right w:val="nil"/>
            </w:tcBorders>
            <w:shd w:val="clear" w:color="auto" w:fill="auto"/>
            <w:vAlign w:val="center"/>
            <w:hideMark/>
          </w:tcPr>
          <w:p w14:paraId="636E8F67"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380512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1 063 345,60</w:t>
            </w:r>
          </w:p>
        </w:tc>
      </w:tr>
      <w:tr w:rsidR="005A5045" w:rsidRPr="00CB3D68" w14:paraId="72B8CB86" w14:textId="77777777" w:rsidTr="004B2260">
        <w:trPr>
          <w:cantSplit/>
          <w:trHeight w:val="630"/>
        </w:trPr>
        <w:tc>
          <w:tcPr>
            <w:tcW w:w="3571" w:type="dxa"/>
            <w:tcBorders>
              <w:top w:val="nil"/>
              <w:left w:val="nil"/>
              <w:bottom w:val="nil"/>
              <w:right w:val="nil"/>
            </w:tcBorders>
            <w:shd w:val="clear" w:color="auto" w:fill="auto"/>
            <w:vAlign w:val="center"/>
            <w:hideMark/>
          </w:tcPr>
          <w:p w14:paraId="4FFBFE3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программ формирования современной городской среды</w:t>
            </w:r>
          </w:p>
        </w:tc>
        <w:tc>
          <w:tcPr>
            <w:tcW w:w="708" w:type="dxa"/>
            <w:tcBorders>
              <w:top w:val="nil"/>
              <w:left w:val="nil"/>
              <w:bottom w:val="nil"/>
              <w:right w:val="nil"/>
            </w:tcBorders>
            <w:shd w:val="clear" w:color="auto" w:fill="auto"/>
            <w:vAlign w:val="center"/>
            <w:hideMark/>
          </w:tcPr>
          <w:p w14:paraId="115361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46CEC6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05A3210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708" w:type="dxa"/>
            <w:tcBorders>
              <w:top w:val="nil"/>
              <w:left w:val="nil"/>
              <w:bottom w:val="nil"/>
              <w:right w:val="nil"/>
            </w:tcBorders>
            <w:shd w:val="clear" w:color="auto" w:fill="auto"/>
            <w:vAlign w:val="center"/>
            <w:hideMark/>
          </w:tcPr>
          <w:p w14:paraId="5E35F5C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722F25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9 281,51</w:t>
            </w:r>
          </w:p>
        </w:tc>
      </w:tr>
      <w:tr w:rsidR="005A5045" w:rsidRPr="00CB3D68" w14:paraId="037406E9" w14:textId="77777777" w:rsidTr="004B2260">
        <w:trPr>
          <w:cantSplit/>
          <w:trHeight w:val="945"/>
        </w:trPr>
        <w:tc>
          <w:tcPr>
            <w:tcW w:w="3571" w:type="dxa"/>
            <w:tcBorders>
              <w:top w:val="nil"/>
              <w:left w:val="nil"/>
              <w:bottom w:val="nil"/>
              <w:right w:val="nil"/>
            </w:tcBorders>
            <w:shd w:val="clear" w:color="auto" w:fill="auto"/>
            <w:vAlign w:val="center"/>
            <w:hideMark/>
          </w:tcPr>
          <w:p w14:paraId="3664C98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5394A8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09188E4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0E171C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708" w:type="dxa"/>
            <w:tcBorders>
              <w:top w:val="nil"/>
              <w:left w:val="nil"/>
              <w:bottom w:val="nil"/>
              <w:right w:val="nil"/>
            </w:tcBorders>
            <w:shd w:val="clear" w:color="auto" w:fill="auto"/>
            <w:vAlign w:val="center"/>
            <w:hideMark/>
          </w:tcPr>
          <w:p w14:paraId="27BD6F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296ADB8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9 281,51</w:t>
            </w:r>
          </w:p>
        </w:tc>
      </w:tr>
      <w:tr w:rsidR="005A5045" w:rsidRPr="00CB3D68" w14:paraId="7ECC3B0B" w14:textId="77777777" w:rsidTr="004B2260">
        <w:trPr>
          <w:cantSplit/>
          <w:trHeight w:val="945"/>
        </w:trPr>
        <w:tc>
          <w:tcPr>
            <w:tcW w:w="3571" w:type="dxa"/>
            <w:tcBorders>
              <w:top w:val="nil"/>
              <w:left w:val="nil"/>
              <w:bottom w:val="nil"/>
              <w:right w:val="nil"/>
            </w:tcBorders>
            <w:shd w:val="clear" w:color="auto" w:fill="auto"/>
            <w:vAlign w:val="center"/>
            <w:hideMark/>
          </w:tcPr>
          <w:p w14:paraId="1539D5B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66C882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353EA6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3F7B8A2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708" w:type="dxa"/>
            <w:tcBorders>
              <w:top w:val="nil"/>
              <w:left w:val="nil"/>
              <w:bottom w:val="nil"/>
              <w:right w:val="nil"/>
            </w:tcBorders>
            <w:shd w:val="clear" w:color="auto" w:fill="auto"/>
            <w:vAlign w:val="center"/>
            <w:hideMark/>
          </w:tcPr>
          <w:p w14:paraId="01701C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44F825B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9 281,51</w:t>
            </w:r>
          </w:p>
        </w:tc>
      </w:tr>
      <w:tr w:rsidR="005A5045" w:rsidRPr="00CB3D68" w14:paraId="2EDEAFF3" w14:textId="77777777" w:rsidTr="004B2260">
        <w:trPr>
          <w:cantSplit/>
          <w:trHeight w:val="945"/>
        </w:trPr>
        <w:tc>
          <w:tcPr>
            <w:tcW w:w="3571" w:type="dxa"/>
            <w:tcBorders>
              <w:top w:val="nil"/>
              <w:left w:val="nil"/>
              <w:bottom w:val="nil"/>
              <w:right w:val="nil"/>
            </w:tcBorders>
            <w:shd w:val="clear" w:color="auto" w:fill="auto"/>
            <w:vAlign w:val="center"/>
            <w:hideMark/>
          </w:tcPr>
          <w:p w14:paraId="7C01FE9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Благоустройство дворовых и общественных территорий муниципальных образований Чувашской Республики</w:t>
            </w:r>
          </w:p>
        </w:tc>
        <w:tc>
          <w:tcPr>
            <w:tcW w:w="708" w:type="dxa"/>
            <w:tcBorders>
              <w:top w:val="nil"/>
              <w:left w:val="nil"/>
              <w:bottom w:val="nil"/>
              <w:right w:val="nil"/>
            </w:tcBorders>
            <w:shd w:val="clear" w:color="auto" w:fill="auto"/>
            <w:vAlign w:val="center"/>
            <w:hideMark/>
          </w:tcPr>
          <w:p w14:paraId="738FFE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761CCD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4A132A3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A51F275550</w:t>
            </w:r>
          </w:p>
        </w:tc>
        <w:tc>
          <w:tcPr>
            <w:tcW w:w="708" w:type="dxa"/>
            <w:tcBorders>
              <w:top w:val="nil"/>
              <w:left w:val="nil"/>
              <w:bottom w:val="nil"/>
              <w:right w:val="nil"/>
            </w:tcBorders>
            <w:shd w:val="clear" w:color="auto" w:fill="auto"/>
            <w:vAlign w:val="center"/>
            <w:hideMark/>
          </w:tcPr>
          <w:p w14:paraId="5C46AAE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E188CC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1 054 064,09</w:t>
            </w:r>
          </w:p>
        </w:tc>
      </w:tr>
      <w:tr w:rsidR="005A5045" w:rsidRPr="00CB3D68" w14:paraId="16242381" w14:textId="77777777" w:rsidTr="004B2260">
        <w:trPr>
          <w:cantSplit/>
          <w:trHeight w:val="945"/>
        </w:trPr>
        <w:tc>
          <w:tcPr>
            <w:tcW w:w="3571" w:type="dxa"/>
            <w:tcBorders>
              <w:top w:val="nil"/>
              <w:left w:val="nil"/>
              <w:bottom w:val="nil"/>
              <w:right w:val="nil"/>
            </w:tcBorders>
            <w:shd w:val="clear" w:color="auto" w:fill="auto"/>
            <w:vAlign w:val="center"/>
            <w:hideMark/>
          </w:tcPr>
          <w:p w14:paraId="3010D37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108C91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7BC654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02AF85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A51F275550</w:t>
            </w:r>
          </w:p>
        </w:tc>
        <w:tc>
          <w:tcPr>
            <w:tcW w:w="708" w:type="dxa"/>
            <w:tcBorders>
              <w:top w:val="nil"/>
              <w:left w:val="nil"/>
              <w:bottom w:val="nil"/>
              <w:right w:val="nil"/>
            </w:tcBorders>
            <w:shd w:val="clear" w:color="auto" w:fill="auto"/>
            <w:vAlign w:val="center"/>
            <w:hideMark/>
          </w:tcPr>
          <w:p w14:paraId="2297C73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33C1353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1 054 064,09</w:t>
            </w:r>
          </w:p>
        </w:tc>
      </w:tr>
      <w:tr w:rsidR="005A5045" w:rsidRPr="00CB3D68" w14:paraId="3EE171A1" w14:textId="77777777" w:rsidTr="004B2260">
        <w:trPr>
          <w:cantSplit/>
          <w:trHeight w:val="945"/>
        </w:trPr>
        <w:tc>
          <w:tcPr>
            <w:tcW w:w="3571" w:type="dxa"/>
            <w:tcBorders>
              <w:top w:val="nil"/>
              <w:left w:val="nil"/>
              <w:bottom w:val="nil"/>
              <w:right w:val="nil"/>
            </w:tcBorders>
            <w:shd w:val="clear" w:color="auto" w:fill="auto"/>
            <w:vAlign w:val="center"/>
            <w:hideMark/>
          </w:tcPr>
          <w:p w14:paraId="0372C42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64DB36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48B37C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28AFFD4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A51F275550</w:t>
            </w:r>
          </w:p>
        </w:tc>
        <w:tc>
          <w:tcPr>
            <w:tcW w:w="708" w:type="dxa"/>
            <w:tcBorders>
              <w:top w:val="nil"/>
              <w:left w:val="nil"/>
              <w:bottom w:val="nil"/>
              <w:right w:val="nil"/>
            </w:tcBorders>
            <w:shd w:val="clear" w:color="auto" w:fill="auto"/>
            <w:vAlign w:val="center"/>
            <w:hideMark/>
          </w:tcPr>
          <w:p w14:paraId="02945D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10CDB69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1 054 064,09</w:t>
            </w:r>
          </w:p>
        </w:tc>
      </w:tr>
      <w:tr w:rsidR="005A5045" w:rsidRPr="00CB3D68" w14:paraId="3D66063F" w14:textId="77777777" w:rsidTr="004B2260">
        <w:trPr>
          <w:cantSplit/>
          <w:trHeight w:val="945"/>
        </w:trPr>
        <w:tc>
          <w:tcPr>
            <w:tcW w:w="3571" w:type="dxa"/>
            <w:tcBorders>
              <w:top w:val="nil"/>
              <w:left w:val="nil"/>
              <w:bottom w:val="nil"/>
              <w:right w:val="nil"/>
            </w:tcBorders>
            <w:shd w:val="clear" w:color="auto" w:fill="auto"/>
            <w:vAlign w:val="center"/>
            <w:hideMark/>
          </w:tcPr>
          <w:p w14:paraId="69D10A9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Чувашской Республики "Комплексное развитие сельских территорий Чувашской Республики"</w:t>
            </w:r>
          </w:p>
        </w:tc>
        <w:tc>
          <w:tcPr>
            <w:tcW w:w="708" w:type="dxa"/>
            <w:tcBorders>
              <w:top w:val="nil"/>
              <w:left w:val="nil"/>
              <w:bottom w:val="nil"/>
              <w:right w:val="nil"/>
            </w:tcBorders>
            <w:shd w:val="clear" w:color="auto" w:fill="auto"/>
            <w:vAlign w:val="center"/>
            <w:hideMark/>
          </w:tcPr>
          <w:p w14:paraId="13916D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4D2285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4055C9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A600000000</w:t>
            </w:r>
          </w:p>
        </w:tc>
        <w:tc>
          <w:tcPr>
            <w:tcW w:w="708" w:type="dxa"/>
            <w:tcBorders>
              <w:top w:val="nil"/>
              <w:left w:val="nil"/>
              <w:bottom w:val="nil"/>
              <w:right w:val="nil"/>
            </w:tcBorders>
            <w:shd w:val="clear" w:color="auto" w:fill="auto"/>
            <w:vAlign w:val="center"/>
            <w:hideMark/>
          </w:tcPr>
          <w:p w14:paraId="36131A83"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5ECEDA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320 874,74</w:t>
            </w:r>
          </w:p>
        </w:tc>
      </w:tr>
      <w:tr w:rsidR="005A5045" w:rsidRPr="00CB3D68" w14:paraId="46B597FF" w14:textId="77777777" w:rsidTr="004B2260">
        <w:trPr>
          <w:cantSplit/>
          <w:trHeight w:val="1575"/>
        </w:trPr>
        <w:tc>
          <w:tcPr>
            <w:tcW w:w="3571" w:type="dxa"/>
            <w:tcBorders>
              <w:top w:val="nil"/>
              <w:left w:val="nil"/>
              <w:bottom w:val="nil"/>
              <w:right w:val="nil"/>
            </w:tcBorders>
            <w:shd w:val="clear" w:color="auto" w:fill="auto"/>
            <w:vAlign w:val="center"/>
            <w:hideMark/>
          </w:tcPr>
          <w:p w14:paraId="0E0A6BE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08" w:type="dxa"/>
            <w:tcBorders>
              <w:top w:val="nil"/>
              <w:left w:val="nil"/>
              <w:bottom w:val="nil"/>
              <w:right w:val="nil"/>
            </w:tcBorders>
            <w:shd w:val="clear" w:color="auto" w:fill="auto"/>
            <w:vAlign w:val="center"/>
            <w:hideMark/>
          </w:tcPr>
          <w:p w14:paraId="40DABF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22EBED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500754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A620000000</w:t>
            </w:r>
          </w:p>
        </w:tc>
        <w:tc>
          <w:tcPr>
            <w:tcW w:w="708" w:type="dxa"/>
            <w:tcBorders>
              <w:top w:val="nil"/>
              <w:left w:val="nil"/>
              <w:bottom w:val="nil"/>
              <w:right w:val="nil"/>
            </w:tcBorders>
            <w:shd w:val="clear" w:color="auto" w:fill="auto"/>
            <w:vAlign w:val="center"/>
            <w:hideMark/>
          </w:tcPr>
          <w:p w14:paraId="4443D87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9D3A03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320 874,74</w:t>
            </w:r>
          </w:p>
        </w:tc>
      </w:tr>
      <w:tr w:rsidR="005A5045" w:rsidRPr="00CB3D68" w14:paraId="79AA42F5" w14:textId="77777777" w:rsidTr="004B2260">
        <w:trPr>
          <w:cantSplit/>
          <w:trHeight w:val="1890"/>
        </w:trPr>
        <w:tc>
          <w:tcPr>
            <w:tcW w:w="3571" w:type="dxa"/>
            <w:tcBorders>
              <w:top w:val="nil"/>
              <w:left w:val="nil"/>
              <w:bottom w:val="nil"/>
              <w:right w:val="nil"/>
            </w:tcBorders>
            <w:shd w:val="clear" w:color="auto" w:fill="auto"/>
            <w:vAlign w:val="center"/>
            <w:hideMark/>
          </w:tcPr>
          <w:p w14:paraId="3F94F8F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08" w:type="dxa"/>
            <w:tcBorders>
              <w:top w:val="nil"/>
              <w:left w:val="nil"/>
              <w:bottom w:val="nil"/>
              <w:right w:val="nil"/>
            </w:tcBorders>
            <w:shd w:val="clear" w:color="auto" w:fill="auto"/>
            <w:vAlign w:val="center"/>
            <w:hideMark/>
          </w:tcPr>
          <w:p w14:paraId="511FE1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4F22F5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0B43897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A620100000</w:t>
            </w:r>
          </w:p>
        </w:tc>
        <w:tc>
          <w:tcPr>
            <w:tcW w:w="708" w:type="dxa"/>
            <w:tcBorders>
              <w:top w:val="nil"/>
              <w:left w:val="nil"/>
              <w:bottom w:val="nil"/>
              <w:right w:val="nil"/>
            </w:tcBorders>
            <w:shd w:val="clear" w:color="auto" w:fill="auto"/>
            <w:vAlign w:val="center"/>
            <w:hideMark/>
          </w:tcPr>
          <w:p w14:paraId="38FE11B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5FA981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320 874,74</w:t>
            </w:r>
          </w:p>
        </w:tc>
      </w:tr>
      <w:tr w:rsidR="005A5045" w:rsidRPr="00CB3D68" w14:paraId="418939BB" w14:textId="77777777" w:rsidTr="004B2260">
        <w:trPr>
          <w:cantSplit/>
          <w:trHeight w:val="945"/>
        </w:trPr>
        <w:tc>
          <w:tcPr>
            <w:tcW w:w="3571" w:type="dxa"/>
            <w:tcBorders>
              <w:top w:val="nil"/>
              <w:left w:val="nil"/>
              <w:bottom w:val="nil"/>
              <w:right w:val="nil"/>
            </w:tcBorders>
            <w:shd w:val="clear" w:color="auto" w:fill="auto"/>
            <w:vAlign w:val="center"/>
            <w:hideMark/>
          </w:tcPr>
          <w:p w14:paraId="13D7BA9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проектов развития общественной инфраструктуры, основанных на местных инициативах</w:t>
            </w:r>
          </w:p>
        </w:tc>
        <w:tc>
          <w:tcPr>
            <w:tcW w:w="708" w:type="dxa"/>
            <w:tcBorders>
              <w:top w:val="nil"/>
              <w:left w:val="nil"/>
              <w:bottom w:val="nil"/>
              <w:right w:val="nil"/>
            </w:tcBorders>
            <w:shd w:val="clear" w:color="auto" w:fill="auto"/>
            <w:vAlign w:val="center"/>
            <w:hideMark/>
          </w:tcPr>
          <w:p w14:paraId="561D5F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3FEF84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62C742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08" w:type="dxa"/>
            <w:tcBorders>
              <w:top w:val="nil"/>
              <w:left w:val="nil"/>
              <w:bottom w:val="nil"/>
              <w:right w:val="nil"/>
            </w:tcBorders>
            <w:shd w:val="clear" w:color="auto" w:fill="auto"/>
            <w:vAlign w:val="center"/>
            <w:hideMark/>
          </w:tcPr>
          <w:p w14:paraId="1161771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3229A6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320 874,74</w:t>
            </w:r>
          </w:p>
        </w:tc>
      </w:tr>
      <w:tr w:rsidR="005A5045" w:rsidRPr="00CB3D68" w14:paraId="541EA6FC" w14:textId="77777777" w:rsidTr="004B2260">
        <w:trPr>
          <w:cantSplit/>
          <w:trHeight w:val="945"/>
        </w:trPr>
        <w:tc>
          <w:tcPr>
            <w:tcW w:w="3571" w:type="dxa"/>
            <w:tcBorders>
              <w:top w:val="nil"/>
              <w:left w:val="nil"/>
              <w:bottom w:val="nil"/>
              <w:right w:val="nil"/>
            </w:tcBorders>
            <w:shd w:val="clear" w:color="auto" w:fill="auto"/>
            <w:vAlign w:val="center"/>
            <w:hideMark/>
          </w:tcPr>
          <w:p w14:paraId="4878812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51FF237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44012A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7BDABE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08" w:type="dxa"/>
            <w:tcBorders>
              <w:top w:val="nil"/>
              <w:left w:val="nil"/>
              <w:bottom w:val="nil"/>
              <w:right w:val="nil"/>
            </w:tcBorders>
            <w:shd w:val="clear" w:color="auto" w:fill="auto"/>
            <w:vAlign w:val="center"/>
            <w:hideMark/>
          </w:tcPr>
          <w:p w14:paraId="11C503A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4E2A9EE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320 874,74</w:t>
            </w:r>
          </w:p>
        </w:tc>
      </w:tr>
      <w:tr w:rsidR="005A5045" w:rsidRPr="00CB3D68" w14:paraId="64247588" w14:textId="77777777" w:rsidTr="004B2260">
        <w:trPr>
          <w:cantSplit/>
          <w:trHeight w:val="945"/>
        </w:trPr>
        <w:tc>
          <w:tcPr>
            <w:tcW w:w="3571" w:type="dxa"/>
            <w:tcBorders>
              <w:top w:val="nil"/>
              <w:left w:val="nil"/>
              <w:bottom w:val="nil"/>
              <w:right w:val="nil"/>
            </w:tcBorders>
            <w:shd w:val="clear" w:color="auto" w:fill="auto"/>
            <w:vAlign w:val="center"/>
            <w:hideMark/>
          </w:tcPr>
          <w:p w14:paraId="36F8EBB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0676862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0C041C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14B96D5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08" w:type="dxa"/>
            <w:tcBorders>
              <w:top w:val="nil"/>
              <w:left w:val="nil"/>
              <w:bottom w:val="nil"/>
              <w:right w:val="nil"/>
            </w:tcBorders>
            <w:shd w:val="clear" w:color="auto" w:fill="auto"/>
            <w:vAlign w:val="center"/>
            <w:hideMark/>
          </w:tcPr>
          <w:p w14:paraId="28A4AD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508D9F4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320 874,74</w:t>
            </w:r>
          </w:p>
        </w:tc>
      </w:tr>
      <w:tr w:rsidR="005A5045" w:rsidRPr="00CB3D68" w14:paraId="05165C7C" w14:textId="77777777" w:rsidTr="004B2260">
        <w:trPr>
          <w:cantSplit/>
          <w:trHeight w:val="630"/>
        </w:trPr>
        <w:tc>
          <w:tcPr>
            <w:tcW w:w="3571" w:type="dxa"/>
            <w:tcBorders>
              <w:top w:val="nil"/>
              <w:left w:val="nil"/>
              <w:bottom w:val="nil"/>
              <w:right w:val="nil"/>
            </w:tcBorders>
            <w:shd w:val="clear" w:color="auto" w:fill="auto"/>
            <w:vAlign w:val="center"/>
            <w:hideMark/>
          </w:tcPr>
          <w:p w14:paraId="65BDBD3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культуры и туризма"</w:t>
            </w:r>
          </w:p>
        </w:tc>
        <w:tc>
          <w:tcPr>
            <w:tcW w:w="708" w:type="dxa"/>
            <w:tcBorders>
              <w:top w:val="nil"/>
              <w:left w:val="nil"/>
              <w:bottom w:val="nil"/>
              <w:right w:val="nil"/>
            </w:tcBorders>
            <w:shd w:val="clear" w:color="auto" w:fill="auto"/>
            <w:vAlign w:val="center"/>
            <w:hideMark/>
          </w:tcPr>
          <w:p w14:paraId="3B10EC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135C3DE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54C033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Ц400000000</w:t>
            </w:r>
          </w:p>
        </w:tc>
        <w:tc>
          <w:tcPr>
            <w:tcW w:w="708" w:type="dxa"/>
            <w:tcBorders>
              <w:top w:val="nil"/>
              <w:left w:val="nil"/>
              <w:bottom w:val="nil"/>
              <w:right w:val="nil"/>
            </w:tcBorders>
            <w:shd w:val="clear" w:color="auto" w:fill="auto"/>
            <w:vAlign w:val="center"/>
            <w:hideMark/>
          </w:tcPr>
          <w:p w14:paraId="6C8346ED"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344E51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4AE7F281" w14:textId="77777777" w:rsidTr="004B2260">
        <w:trPr>
          <w:cantSplit/>
          <w:trHeight w:val="945"/>
        </w:trPr>
        <w:tc>
          <w:tcPr>
            <w:tcW w:w="3571" w:type="dxa"/>
            <w:tcBorders>
              <w:top w:val="nil"/>
              <w:left w:val="nil"/>
              <w:bottom w:val="nil"/>
              <w:right w:val="nil"/>
            </w:tcBorders>
            <w:shd w:val="clear" w:color="auto" w:fill="auto"/>
            <w:vAlign w:val="center"/>
            <w:hideMark/>
          </w:tcPr>
          <w:p w14:paraId="45E6B77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"Развитие культуры в Чувашской Республике" муниципальной программы "Развитие культуры и туризма"</w:t>
            </w:r>
          </w:p>
        </w:tc>
        <w:tc>
          <w:tcPr>
            <w:tcW w:w="708" w:type="dxa"/>
            <w:tcBorders>
              <w:top w:val="nil"/>
              <w:left w:val="nil"/>
              <w:bottom w:val="nil"/>
              <w:right w:val="nil"/>
            </w:tcBorders>
            <w:shd w:val="clear" w:color="auto" w:fill="auto"/>
            <w:vAlign w:val="center"/>
            <w:hideMark/>
          </w:tcPr>
          <w:p w14:paraId="3F187C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296576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3470C5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Ц410000000</w:t>
            </w:r>
          </w:p>
        </w:tc>
        <w:tc>
          <w:tcPr>
            <w:tcW w:w="708" w:type="dxa"/>
            <w:tcBorders>
              <w:top w:val="nil"/>
              <w:left w:val="nil"/>
              <w:bottom w:val="nil"/>
              <w:right w:val="nil"/>
            </w:tcBorders>
            <w:shd w:val="clear" w:color="auto" w:fill="auto"/>
            <w:vAlign w:val="center"/>
            <w:hideMark/>
          </w:tcPr>
          <w:p w14:paraId="6550A600"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1FD3BB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42C71B10" w14:textId="77777777" w:rsidTr="004B2260">
        <w:trPr>
          <w:cantSplit/>
          <w:trHeight w:val="630"/>
        </w:trPr>
        <w:tc>
          <w:tcPr>
            <w:tcW w:w="3571" w:type="dxa"/>
            <w:tcBorders>
              <w:top w:val="nil"/>
              <w:left w:val="nil"/>
              <w:bottom w:val="nil"/>
              <w:right w:val="nil"/>
            </w:tcBorders>
            <w:shd w:val="clear" w:color="auto" w:fill="auto"/>
            <w:vAlign w:val="center"/>
            <w:hideMark/>
          </w:tcPr>
          <w:p w14:paraId="3F4F2CB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"Развитие муниципальных учреждений культуры"</w:t>
            </w:r>
          </w:p>
        </w:tc>
        <w:tc>
          <w:tcPr>
            <w:tcW w:w="708" w:type="dxa"/>
            <w:tcBorders>
              <w:top w:val="nil"/>
              <w:left w:val="nil"/>
              <w:bottom w:val="nil"/>
              <w:right w:val="nil"/>
            </w:tcBorders>
            <w:shd w:val="clear" w:color="auto" w:fill="auto"/>
            <w:vAlign w:val="center"/>
            <w:hideMark/>
          </w:tcPr>
          <w:p w14:paraId="5B7300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65E8470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1AF8FD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Ц411500000</w:t>
            </w:r>
          </w:p>
        </w:tc>
        <w:tc>
          <w:tcPr>
            <w:tcW w:w="708" w:type="dxa"/>
            <w:tcBorders>
              <w:top w:val="nil"/>
              <w:left w:val="nil"/>
              <w:bottom w:val="nil"/>
              <w:right w:val="nil"/>
            </w:tcBorders>
            <w:shd w:val="clear" w:color="auto" w:fill="auto"/>
            <w:vAlign w:val="center"/>
            <w:hideMark/>
          </w:tcPr>
          <w:p w14:paraId="5D18852C"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0B9CBA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3FAEEE01" w14:textId="77777777" w:rsidTr="004B2260">
        <w:trPr>
          <w:cantSplit/>
          <w:trHeight w:val="630"/>
        </w:trPr>
        <w:tc>
          <w:tcPr>
            <w:tcW w:w="3571" w:type="dxa"/>
            <w:tcBorders>
              <w:top w:val="nil"/>
              <w:left w:val="nil"/>
              <w:bottom w:val="nil"/>
              <w:right w:val="nil"/>
            </w:tcBorders>
            <w:shd w:val="clear" w:color="auto" w:fill="auto"/>
            <w:vAlign w:val="center"/>
            <w:hideMark/>
          </w:tcPr>
          <w:p w14:paraId="6B661AA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Обустройство и восстановление воинских захоронений</w:t>
            </w:r>
          </w:p>
        </w:tc>
        <w:tc>
          <w:tcPr>
            <w:tcW w:w="708" w:type="dxa"/>
            <w:tcBorders>
              <w:top w:val="nil"/>
              <w:left w:val="nil"/>
              <w:bottom w:val="nil"/>
              <w:right w:val="nil"/>
            </w:tcBorders>
            <w:shd w:val="clear" w:color="auto" w:fill="auto"/>
            <w:vAlign w:val="center"/>
            <w:hideMark/>
          </w:tcPr>
          <w:p w14:paraId="4718D9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1F6287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21FADD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Ц4115L2990</w:t>
            </w:r>
          </w:p>
        </w:tc>
        <w:tc>
          <w:tcPr>
            <w:tcW w:w="708" w:type="dxa"/>
            <w:tcBorders>
              <w:top w:val="nil"/>
              <w:left w:val="nil"/>
              <w:bottom w:val="nil"/>
              <w:right w:val="nil"/>
            </w:tcBorders>
            <w:shd w:val="clear" w:color="auto" w:fill="auto"/>
            <w:vAlign w:val="center"/>
            <w:hideMark/>
          </w:tcPr>
          <w:p w14:paraId="2FFEE4DC"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09E9B0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2F942EF9" w14:textId="77777777" w:rsidTr="004B2260">
        <w:trPr>
          <w:cantSplit/>
          <w:trHeight w:val="945"/>
        </w:trPr>
        <w:tc>
          <w:tcPr>
            <w:tcW w:w="3571" w:type="dxa"/>
            <w:tcBorders>
              <w:top w:val="nil"/>
              <w:left w:val="nil"/>
              <w:bottom w:val="nil"/>
              <w:right w:val="nil"/>
            </w:tcBorders>
            <w:shd w:val="clear" w:color="auto" w:fill="auto"/>
            <w:vAlign w:val="center"/>
            <w:hideMark/>
          </w:tcPr>
          <w:p w14:paraId="34ED839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16DF036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0492CA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0E613EE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Ц4115L2990</w:t>
            </w:r>
          </w:p>
        </w:tc>
        <w:tc>
          <w:tcPr>
            <w:tcW w:w="708" w:type="dxa"/>
            <w:tcBorders>
              <w:top w:val="nil"/>
              <w:left w:val="nil"/>
              <w:bottom w:val="nil"/>
              <w:right w:val="nil"/>
            </w:tcBorders>
            <w:shd w:val="clear" w:color="auto" w:fill="auto"/>
            <w:vAlign w:val="center"/>
            <w:hideMark/>
          </w:tcPr>
          <w:p w14:paraId="43B752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6AD95B6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616A0332" w14:textId="77777777" w:rsidTr="004B2260">
        <w:trPr>
          <w:cantSplit/>
          <w:trHeight w:val="945"/>
        </w:trPr>
        <w:tc>
          <w:tcPr>
            <w:tcW w:w="3571" w:type="dxa"/>
            <w:tcBorders>
              <w:top w:val="nil"/>
              <w:left w:val="nil"/>
              <w:bottom w:val="nil"/>
              <w:right w:val="nil"/>
            </w:tcBorders>
            <w:shd w:val="clear" w:color="auto" w:fill="auto"/>
            <w:vAlign w:val="center"/>
            <w:hideMark/>
          </w:tcPr>
          <w:p w14:paraId="62DAD4E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0026A8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08" w:type="dxa"/>
            <w:tcBorders>
              <w:top w:val="nil"/>
              <w:left w:val="nil"/>
              <w:bottom w:val="nil"/>
              <w:right w:val="nil"/>
            </w:tcBorders>
            <w:shd w:val="clear" w:color="auto" w:fill="auto"/>
            <w:vAlign w:val="center"/>
            <w:hideMark/>
          </w:tcPr>
          <w:p w14:paraId="662BE5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3D035E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Ц4115L2990</w:t>
            </w:r>
          </w:p>
        </w:tc>
        <w:tc>
          <w:tcPr>
            <w:tcW w:w="708" w:type="dxa"/>
            <w:tcBorders>
              <w:top w:val="nil"/>
              <w:left w:val="nil"/>
              <w:bottom w:val="nil"/>
              <w:right w:val="nil"/>
            </w:tcBorders>
            <w:shd w:val="clear" w:color="auto" w:fill="auto"/>
            <w:vAlign w:val="center"/>
            <w:hideMark/>
          </w:tcPr>
          <w:p w14:paraId="45442F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63CD98C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27E23772" w14:textId="77777777" w:rsidTr="004B2260">
        <w:trPr>
          <w:cantSplit/>
          <w:trHeight w:val="315"/>
        </w:trPr>
        <w:tc>
          <w:tcPr>
            <w:tcW w:w="3571" w:type="dxa"/>
            <w:tcBorders>
              <w:top w:val="nil"/>
              <w:left w:val="nil"/>
              <w:bottom w:val="nil"/>
              <w:right w:val="nil"/>
            </w:tcBorders>
            <w:shd w:val="clear" w:color="auto" w:fill="auto"/>
            <w:vAlign w:val="center"/>
            <w:hideMark/>
          </w:tcPr>
          <w:p w14:paraId="3B098243"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ОХРАНА ОКРУЖАЮЩЕЙ СРЕДЫ</w:t>
            </w:r>
          </w:p>
        </w:tc>
        <w:tc>
          <w:tcPr>
            <w:tcW w:w="708" w:type="dxa"/>
            <w:tcBorders>
              <w:top w:val="nil"/>
              <w:left w:val="nil"/>
              <w:bottom w:val="nil"/>
              <w:right w:val="nil"/>
            </w:tcBorders>
            <w:shd w:val="clear" w:color="auto" w:fill="auto"/>
            <w:vAlign w:val="center"/>
            <w:hideMark/>
          </w:tcPr>
          <w:p w14:paraId="76D709CC"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06</w:t>
            </w:r>
          </w:p>
        </w:tc>
        <w:tc>
          <w:tcPr>
            <w:tcW w:w="708" w:type="dxa"/>
            <w:tcBorders>
              <w:top w:val="nil"/>
              <w:left w:val="nil"/>
              <w:bottom w:val="nil"/>
              <w:right w:val="nil"/>
            </w:tcBorders>
            <w:shd w:val="clear" w:color="auto" w:fill="auto"/>
            <w:vAlign w:val="center"/>
            <w:hideMark/>
          </w:tcPr>
          <w:p w14:paraId="329FBF90" w14:textId="77777777" w:rsidR="005A5045" w:rsidRPr="00CB3D68" w:rsidRDefault="005A5045" w:rsidP="004B2260">
            <w:pPr>
              <w:spacing w:line="241" w:lineRule="auto"/>
              <w:jc w:val="center"/>
              <w:rPr>
                <w:rFonts w:eastAsia="Calibri"/>
                <w:b/>
                <w:bCs/>
                <w:color w:val="000000"/>
                <w:sz w:val="20"/>
                <w:szCs w:val="20"/>
                <w:lang w:eastAsia="en-US"/>
              </w:rPr>
            </w:pPr>
          </w:p>
        </w:tc>
        <w:tc>
          <w:tcPr>
            <w:tcW w:w="1593" w:type="dxa"/>
            <w:tcBorders>
              <w:top w:val="nil"/>
              <w:left w:val="nil"/>
              <w:bottom w:val="nil"/>
              <w:right w:val="nil"/>
            </w:tcBorders>
            <w:shd w:val="clear" w:color="auto" w:fill="auto"/>
            <w:vAlign w:val="center"/>
            <w:hideMark/>
          </w:tcPr>
          <w:p w14:paraId="3584B2E2" w14:textId="77777777" w:rsidR="005A5045" w:rsidRPr="00CB3D68" w:rsidRDefault="005A5045" w:rsidP="004B2260">
            <w:pPr>
              <w:spacing w:line="241" w:lineRule="auto"/>
              <w:jc w:val="center"/>
              <w:rPr>
                <w:rFonts w:eastAsia="Calibri"/>
                <w:b/>
                <w:bCs/>
                <w:color w:val="000000"/>
                <w:sz w:val="20"/>
                <w:szCs w:val="20"/>
                <w:lang w:eastAsia="en-US"/>
              </w:rPr>
            </w:pPr>
          </w:p>
        </w:tc>
        <w:tc>
          <w:tcPr>
            <w:tcW w:w="708" w:type="dxa"/>
            <w:tcBorders>
              <w:top w:val="nil"/>
              <w:left w:val="nil"/>
              <w:bottom w:val="nil"/>
              <w:right w:val="nil"/>
            </w:tcBorders>
            <w:shd w:val="clear" w:color="auto" w:fill="auto"/>
            <w:vAlign w:val="center"/>
            <w:hideMark/>
          </w:tcPr>
          <w:p w14:paraId="3ECF4B16" w14:textId="77777777" w:rsidR="005A5045" w:rsidRPr="00CB3D68" w:rsidRDefault="005A5045" w:rsidP="004B2260">
            <w:pPr>
              <w:spacing w:line="241" w:lineRule="auto"/>
              <w:jc w:val="center"/>
              <w:rPr>
                <w:rFonts w:eastAsia="Calibri"/>
                <w:b/>
                <w:bCs/>
                <w:color w:val="000000"/>
                <w:sz w:val="20"/>
                <w:szCs w:val="20"/>
                <w:lang w:eastAsia="en-US"/>
              </w:rPr>
            </w:pPr>
          </w:p>
        </w:tc>
        <w:tc>
          <w:tcPr>
            <w:tcW w:w="2775" w:type="dxa"/>
            <w:tcBorders>
              <w:top w:val="nil"/>
              <w:left w:val="nil"/>
              <w:bottom w:val="nil"/>
              <w:right w:val="nil"/>
            </w:tcBorders>
            <w:shd w:val="clear" w:color="auto" w:fill="auto"/>
            <w:vAlign w:val="center"/>
            <w:hideMark/>
          </w:tcPr>
          <w:p w14:paraId="318073AB"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-248 740,00</w:t>
            </w:r>
          </w:p>
        </w:tc>
      </w:tr>
      <w:tr w:rsidR="005A5045" w:rsidRPr="00CB3D68" w14:paraId="15C4A25B" w14:textId="77777777" w:rsidTr="004B2260">
        <w:trPr>
          <w:cantSplit/>
          <w:trHeight w:val="630"/>
        </w:trPr>
        <w:tc>
          <w:tcPr>
            <w:tcW w:w="3571" w:type="dxa"/>
            <w:tcBorders>
              <w:top w:val="nil"/>
              <w:left w:val="nil"/>
              <w:bottom w:val="nil"/>
              <w:right w:val="nil"/>
            </w:tcBorders>
            <w:shd w:val="clear" w:color="auto" w:fill="auto"/>
            <w:vAlign w:val="center"/>
            <w:hideMark/>
          </w:tcPr>
          <w:p w14:paraId="2C75DF7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охраны окружающей среды</w:t>
            </w:r>
          </w:p>
        </w:tc>
        <w:tc>
          <w:tcPr>
            <w:tcW w:w="708" w:type="dxa"/>
            <w:tcBorders>
              <w:top w:val="nil"/>
              <w:left w:val="nil"/>
              <w:bottom w:val="nil"/>
              <w:right w:val="nil"/>
            </w:tcBorders>
            <w:shd w:val="clear" w:color="auto" w:fill="auto"/>
            <w:vAlign w:val="center"/>
            <w:hideMark/>
          </w:tcPr>
          <w:p w14:paraId="410AA3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08" w:type="dxa"/>
            <w:tcBorders>
              <w:top w:val="nil"/>
              <w:left w:val="nil"/>
              <w:bottom w:val="nil"/>
              <w:right w:val="nil"/>
            </w:tcBorders>
            <w:shd w:val="clear" w:color="auto" w:fill="auto"/>
            <w:vAlign w:val="center"/>
            <w:hideMark/>
          </w:tcPr>
          <w:p w14:paraId="503EE6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182379AD"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23FF8FA2"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E35ECA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3602DC5E" w14:textId="77777777" w:rsidTr="004B2260">
        <w:trPr>
          <w:cantSplit/>
          <w:trHeight w:val="945"/>
        </w:trPr>
        <w:tc>
          <w:tcPr>
            <w:tcW w:w="3571" w:type="dxa"/>
            <w:tcBorders>
              <w:top w:val="nil"/>
              <w:left w:val="nil"/>
              <w:bottom w:val="nil"/>
              <w:right w:val="nil"/>
            </w:tcBorders>
            <w:shd w:val="clear" w:color="auto" w:fill="auto"/>
            <w:vAlign w:val="center"/>
            <w:hideMark/>
          </w:tcPr>
          <w:p w14:paraId="33952ED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потенциала природно-сырьевых ресурсов и повышение экологической безопасности"</w:t>
            </w:r>
          </w:p>
        </w:tc>
        <w:tc>
          <w:tcPr>
            <w:tcW w:w="708" w:type="dxa"/>
            <w:tcBorders>
              <w:top w:val="nil"/>
              <w:left w:val="nil"/>
              <w:bottom w:val="nil"/>
              <w:right w:val="nil"/>
            </w:tcBorders>
            <w:shd w:val="clear" w:color="auto" w:fill="auto"/>
            <w:vAlign w:val="center"/>
            <w:hideMark/>
          </w:tcPr>
          <w:p w14:paraId="7D31AC6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08" w:type="dxa"/>
            <w:tcBorders>
              <w:top w:val="nil"/>
              <w:left w:val="nil"/>
              <w:bottom w:val="nil"/>
              <w:right w:val="nil"/>
            </w:tcBorders>
            <w:shd w:val="clear" w:color="auto" w:fill="auto"/>
            <w:vAlign w:val="center"/>
            <w:hideMark/>
          </w:tcPr>
          <w:p w14:paraId="75B049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071201C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Ч300000000</w:t>
            </w:r>
          </w:p>
        </w:tc>
        <w:tc>
          <w:tcPr>
            <w:tcW w:w="708" w:type="dxa"/>
            <w:tcBorders>
              <w:top w:val="nil"/>
              <w:left w:val="nil"/>
              <w:bottom w:val="nil"/>
              <w:right w:val="nil"/>
            </w:tcBorders>
            <w:shd w:val="clear" w:color="auto" w:fill="auto"/>
            <w:vAlign w:val="center"/>
            <w:hideMark/>
          </w:tcPr>
          <w:p w14:paraId="58DA73E0"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F9C30A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566E3105" w14:textId="77777777" w:rsidTr="004B2260">
        <w:trPr>
          <w:cantSplit/>
          <w:trHeight w:val="1890"/>
        </w:trPr>
        <w:tc>
          <w:tcPr>
            <w:tcW w:w="3571" w:type="dxa"/>
            <w:tcBorders>
              <w:top w:val="nil"/>
              <w:left w:val="nil"/>
              <w:bottom w:val="nil"/>
              <w:right w:val="nil"/>
            </w:tcBorders>
            <w:shd w:val="clear" w:color="auto" w:fill="auto"/>
            <w:vAlign w:val="center"/>
            <w:hideMark/>
          </w:tcPr>
          <w:p w14:paraId="26CCE55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708" w:type="dxa"/>
            <w:tcBorders>
              <w:top w:val="nil"/>
              <w:left w:val="nil"/>
              <w:bottom w:val="nil"/>
              <w:right w:val="nil"/>
            </w:tcBorders>
            <w:shd w:val="clear" w:color="auto" w:fill="auto"/>
            <w:vAlign w:val="center"/>
            <w:hideMark/>
          </w:tcPr>
          <w:p w14:paraId="1D879A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08" w:type="dxa"/>
            <w:tcBorders>
              <w:top w:val="nil"/>
              <w:left w:val="nil"/>
              <w:bottom w:val="nil"/>
              <w:right w:val="nil"/>
            </w:tcBorders>
            <w:shd w:val="clear" w:color="auto" w:fill="auto"/>
            <w:vAlign w:val="center"/>
            <w:hideMark/>
          </w:tcPr>
          <w:p w14:paraId="763BC3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6DD558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Ч360000000</w:t>
            </w:r>
          </w:p>
        </w:tc>
        <w:tc>
          <w:tcPr>
            <w:tcW w:w="708" w:type="dxa"/>
            <w:tcBorders>
              <w:top w:val="nil"/>
              <w:left w:val="nil"/>
              <w:bottom w:val="nil"/>
              <w:right w:val="nil"/>
            </w:tcBorders>
            <w:shd w:val="clear" w:color="auto" w:fill="auto"/>
            <w:vAlign w:val="center"/>
            <w:hideMark/>
          </w:tcPr>
          <w:p w14:paraId="2CBFDC73"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778F57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51A6AD8B" w14:textId="77777777" w:rsidTr="004B2260">
        <w:trPr>
          <w:cantSplit/>
          <w:trHeight w:val="1260"/>
        </w:trPr>
        <w:tc>
          <w:tcPr>
            <w:tcW w:w="3571" w:type="dxa"/>
            <w:tcBorders>
              <w:top w:val="nil"/>
              <w:left w:val="nil"/>
              <w:bottom w:val="nil"/>
              <w:right w:val="nil"/>
            </w:tcBorders>
            <w:shd w:val="clear" w:color="auto" w:fill="auto"/>
            <w:vAlign w:val="center"/>
            <w:hideMark/>
          </w:tcPr>
          <w:p w14:paraId="5C5B75A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708" w:type="dxa"/>
            <w:tcBorders>
              <w:top w:val="nil"/>
              <w:left w:val="nil"/>
              <w:bottom w:val="nil"/>
              <w:right w:val="nil"/>
            </w:tcBorders>
            <w:shd w:val="clear" w:color="auto" w:fill="auto"/>
            <w:vAlign w:val="center"/>
            <w:hideMark/>
          </w:tcPr>
          <w:p w14:paraId="3BBCF2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08" w:type="dxa"/>
            <w:tcBorders>
              <w:top w:val="nil"/>
              <w:left w:val="nil"/>
              <w:bottom w:val="nil"/>
              <w:right w:val="nil"/>
            </w:tcBorders>
            <w:shd w:val="clear" w:color="auto" w:fill="auto"/>
            <w:vAlign w:val="center"/>
            <w:hideMark/>
          </w:tcPr>
          <w:p w14:paraId="5ABCE8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1C4025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Ч36G200000</w:t>
            </w:r>
          </w:p>
        </w:tc>
        <w:tc>
          <w:tcPr>
            <w:tcW w:w="708" w:type="dxa"/>
            <w:tcBorders>
              <w:top w:val="nil"/>
              <w:left w:val="nil"/>
              <w:bottom w:val="nil"/>
              <w:right w:val="nil"/>
            </w:tcBorders>
            <w:shd w:val="clear" w:color="auto" w:fill="auto"/>
            <w:vAlign w:val="center"/>
            <w:hideMark/>
          </w:tcPr>
          <w:p w14:paraId="63E8F7A7"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B71A3D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39C5D325" w14:textId="77777777" w:rsidTr="004B2260">
        <w:trPr>
          <w:cantSplit/>
          <w:trHeight w:val="945"/>
        </w:trPr>
        <w:tc>
          <w:tcPr>
            <w:tcW w:w="3571" w:type="dxa"/>
            <w:tcBorders>
              <w:top w:val="nil"/>
              <w:left w:val="nil"/>
              <w:bottom w:val="nil"/>
              <w:right w:val="nil"/>
            </w:tcBorders>
            <w:shd w:val="clear" w:color="auto" w:fill="auto"/>
            <w:vAlign w:val="center"/>
            <w:hideMark/>
          </w:tcPr>
          <w:p w14:paraId="025C89E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Государственная поддержка закупки контейнеров для раздельного накопления твердых коммунальных отходов</w:t>
            </w:r>
          </w:p>
        </w:tc>
        <w:tc>
          <w:tcPr>
            <w:tcW w:w="708" w:type="dxa"/>
            <w:tcBorders>
              <w:top w:val="nil"/>
              <w:left w:val="nil"/>
              <w:bottom w:val="nil"/>
              <w:right w:val="nil"/>
            </w:tcBorders>
            <w:shd w:val="clear" w:color="auto" w:fill="auto"/>
            <w:vAlign w:val="center"/>
            <w:hideMark/>
          </w:tcPr>
          <w:p w14:paraId="33227B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08" w:type="dxa"/>
            <w:tcBorders>
              <w:top w:val="nil"/>
              <w:left w:val="nil"/>
              <w:bottom w:val="nil"/>
              <w:right w:val="nil"/>
            </w:tcBorders>
            <w:shd w:val="clear" w:color="auto" w:fill="auto"/>
            <w:vAlign w:val="center"/>
            <w:hideMark/>
          </w:tcPr>
          <w:p w14:paraId="4CE95DA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2FBBCE2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Ч36G252690</w:t>
            </w:r>
          </w:p>
        </w:tc>
        <w:tc>
          <w:tcPr>
            <w:tcW w:w="708" w:type="dxa"/>
            <w:tcBorders>
              <w:top w:val="nil"/>
              <w:left w:val="nil"/>
              <w:bottom w:val="nil"/>
              <w:right w:val="nil"/>
            </w:tcBorders>
            <w:shd w:val="clear" w:color="auto" w:fill="auto"/>
            <w:vAlign w:val="center"/>
            <w:hideMark/>
          </w:tcPr>
          <w:p w14:paraId="52E178C0"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EE246E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0E2E3D95" w14:textId="77777777" w:rsidTr="004B2260">
        <w:trPr>
          <w:cantSplit/>
          <w:trHeight w:val="945"/>
        </w:trPr>
        <w:tc>
          <w:tcPr>
            <w:tcW w:w="3571" w:type="dxa"/>
            <w:tcBorders>
              <w:top w:val="nil"/>
              <w:left w:val="nil"/>
              <w:bottom w:val="nil"/>
              <w:right w:val="nil"/>
            </w:tcBorders>
            <w:shd w:val="clear" w:color="auto" w:fill="auto"/>
            <w:vAlign w:val="center"/>
            <w:hideMark/>
          </w:tcPr>
          <w:p w14:paraId="75420F2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024B32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08" w:type="dxa"/>
            <w:tcBorders>
              <w:top w:val="nil"/>
              <w:left w:val="nil"/>
              <w:bottom w:val="nil"/>
              <w:right w:val="nil"/>
            </w:tcBorders>
            <w:shd w:val="clear" w:color="auto" w:fill="auto"/>
            <w:vAlign w:val="center"/>
            <w:hideMark/>
          </w:tcPr>
          <w:p w14:paraId="19ED11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36BBA0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Ч36G252690</w:t>
            </w:r>
          </w:p>
        </w:tc>
        <w:tc>
          <w:tcPr>
            <w:tcW w:w="708" w:type="dxa"/>
            <w:tcBorders>
              <w:top w:val="nil"/>
              <w:left w:val="nil"/>
              <w:bottom w:val="nil"/>
              <w:right w:val="nil"/>
            </w:tcBorders>
            <w:shd w:val="clear" w:color="auto" w:fill="auto"/>
            <w:vAlign w:val="center"/>
            <w:hideMark/>
          </w:tcPr>
          <w:p w14:paraId="57115C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50169A6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1536A8A4" w14:textId="77777777" w:rsidTr="004B2260">
        <w:trPr>
          <w:cantSplit/>
          <w:trHeight w:val="945"/>
        </w:trPr>
        <w:tc>
          <w:tcPr>
            <w:tcW w:w="3571" w:type="dxa"/>
            <w:tcBorders>
              <w:top w:val="nil"/>
              <w:left w:val="nil"/>
              <w:bottom w:val="nil"/>
              <w:right w:val="nil"/>
            </w:tcBorders>
            <w:shd w:val="clear" w:color="auto" w:fill="auto"/>
            <w:vAlign w:val="center"/>
            <w:hideMark/>
          </w:tcPr>
          <w:p w14:paraId="1EFD40A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74A5A0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08" w:type="dxa"/>
            <w:tcBorders>
              <w:top w:val="nil"/>
              <w:left w:val="nil"/>
              <w:bottom w:val="nil"/>
              <w:right w:val="nil"/>
            </w:tcBorders>
            <w:shd w:val="clear" w:color="auto" w:fill="auto"/>
            <w:vAlign w:val="center"/>
            <w:hideMark/>
          </w:tcPr>
          <w:p w14:paraId="1103AA2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93" w:type="dxa"/>
            <w:tcBorders>
              <w:top w:val="nil"/>
              <w:left w:val="nil"/>
              <w:bottom w:val="nil"/>
              <w:right w:val="nil"/>
            </w:tcBorders>
            <w:shd w:val="clear" w:color="auto" w:fill="auto"/>
            <w:vAlign w:val="center"/>
            <w:hideMark/>
          </w:tcPr>
          <w:p w14:paraId="54A452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Ч36G252690</w:t>
            </w:r>
          </w:p>
        </w:tc>
        <w:tc>
          <w:tcPr>
            <w:tcW w:w="708" w:type="dxa"/>
            <w:tcBorders>
              <w:top w:val="nil"/>
              <w:left w:val="nil"/>
              <w:bottom w:val="nil"/>
              <w:right w:val="nil"/>
            </w:tcBorders>
            <w:shd w:val="clear" w:color="auto" w:fill="auto"/>
            <w:vAlign w:val="center"/>
            <w:hideMark/>
          </w:tcPr>
          <w:p w14:paraId="3EEE43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5590205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75BFFA99" w14:textId="77777777" w:rsidTr="004B2260">
        <w:trPr>
          <w:cantSplit/>
          <w:trHeight w:val="315"/>
        </w:trPr>
        <w:tc>
          <w:tcPr>
            <w:tcW w:w="3571" w:type="dxa"/>
            <w:tcBorders>
              <w:top w:val="nil"/>
              <w:left w:val="nil"/>
              <w:bottom w:val="nil"/>
              <w:right w:val="nil"/>
            </w:tcBorders>
            <w:shd w:val="clear" w:color="auto" w:fill="auto"/>
            <w:vAlign w:val="center"/>
            <w:hideMark/>
          </w:tcPr>
          <w:p w14:paraId="6CF06408"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ОБРАЗОВАНИЕ</w:t>
            </w:r>
          </w:p>
        </w:tc>
        <w:tc>
          <w:tcPr>
            <w:tcW w:w="708" w:type="dxa"/>
            <w:tcBorders>
              <w:top w:val="nil"/>
              <w:left w:val="nil"/>
              <w:bottom w:val="nil"/>
              <w:right w:val="nil"/>
            </w:tcBorders>
            <w:shd w:val="clear" w:color="auto" w:fill="auto"/>
            <w:vAlign w:val="center"/>
            <w:hideMark/>
          </w:tcPr>
          <w:p w14:paraId="5D3A798C"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07</w:t>
            </w:r>
          </w:p>
        </w:tc>
        <w:tc>
          <w:tcPr>
            <w:tcW w:w="708" w:type="dxa"/>
            <w:tcBorders>
              <w:top w:val="nil"/>
              <w:left w:val="nil"/>
              <w:bottom w:val="nil"/>
              <w:right w:val="nil"/>
            </w:tcBorders>
            <w:shd w:val="clear" w:color="auto" w:fill="auto"/>
            <w:vAlign w:val="center"/>
            <w:hideMark/>
          </w:tcPr>
          <w:p w14:paraId="2755C667" w14:textId="77777777" w:rsidR="005A5045" w:rsidRPr="00CB3D68" w:rsidRDefault="005A5045" w:rsidP="004B2260">
            <w:pPr>
              <w:spacing w:line="241" w:lineRule="auto"/>
              <w:jc w:val="center"/>
              <w:rPr>
                <w:rFonts w:eastAsia="Calibri"/>
                <w:b/>
                <w:bCs/>
                <w:color w:val="000000"/>
                <w:sz w:val="20"/>
                <w:szCs w:val="20"/>
                <w:lang w:eastAsia="en-US"/>
              </w:rPr>
            </w:pPr>
          </w:p>
        </w:tc>
        <w:tc>
          <w:tcPr>
            <w:tcW w:w="1593" w:type="dxa"/>
            <w:tcBorders>
              <w:top w:val="nil"/>
              <w:left w:val="nil"/>
              <w:bottom w:val="nil"/>
              <w:right w:val="nil"/>
            </w:tcBorders>
            <w:shd w:val="clear" w:color="auto" w:fill="auto"/>
            <w:vAlign w:val="center"/>
            <w:hideMark/>
          </w:tcPr>
          <w:p w14:paraId="20A92F64" w14:textId="77777777" w:rsidR="005A5045" w:rsidRPr="00CB3D68" w:rsidRDefault="005A5045" w:rsidP="004B2260">
            <w:pPr>
              <w:spacing w:line="241" w:lineRule="auto"/>
              <w:jc w:val="center"/>
              <w:rPr>
                <w:rFonts w:eastAsia="Calibri"/>
                <w:b/>
                <w:bCs/>
                <w:color w:val="000000"/>
                <w:sz w:val="20"/>
                <w:szCs w:val="20"/>
                <w:lang w:eastAsia="en-US"/>
              </w:rPr>
            </w:pPr>
          </w:p>
        </w:tc>
        <w:tc>
          <w:tcPr>
            <w:tcW w:w="708" w:type="dxa"/>
            <w:tcBorders>
              <w:top w:val="nil"/>
              <w:left w:val="nil"/>
              <w:bottom w:val="nil"/>
              <w:right w:val="nil"/>
            </w:tcBorders>
            <w:shd w:val="clear" w:color="auto" w:fill="auto"/>
            <w:vAlign w:val="center"/>
            <w:hideMark/>
          </w:tcPr>
          <w:p w14:paraId="158BDE3B" w14:textId="77777777" w:rsidR="005A5045" w:rsidRPr="00CB3D68" w:rsidRDefault="005A5045" w:rsidP="004B2260">
            <w:pPr>
              <w:spacing w:line="241" w:lineRule="auto"/>
              <w:jc w:val="center"/>
              <w:rPr>
                <w:rFonts w:eastAsia="Calibri"/>
                <w:b/>
                <w:bCs/>
                <w:color w:val="000000"/>
                <w:sz w:val="20"/>
                <w:szCs w:val="20"/>
                <w:lang w:eastAsia="en-US"/>
              </w:rPr>
            </w:pPr>
          </w:p>
        </w:tc>
        <w:tc>
          <w:tcPr>
            <w:tcW w:w="2775" w:type="dxa"/>
            <w:tcBorders>
              <w:top w:val="nil"/>
              <w:left w:val="nil"/>
              <w:bottom w:val="nil"/>
              <w:right w:val="nil"/>
            </w:tcBorders>
            <w:shd w:val="clear" w:color="auto" w:fill="auto"/>
            <w:vAlign w:val="center"/>
            <w:hideMark/>
          </w:tcPr>
          <w:p w14:paraId="31D93B2D"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17 369 238,83</w:t>
            </w:r>
          </w:p>
        </w:tc>
      </w:tr>
      <w:tr w:rsidR="005A5045" w:rsidRPr="00CB3D68" w14:paraId="62043F8E" w14:textId="77777777" w:rsidTr="004B2260">
        <w:trPr>
          <w:cantSplit/>
          <w:trHeight w:val="315"/>
        </w:trPr>
        <w:tc>
          <w:tcPr>
            <w:tcW w:w="3571" w:type="dxa"/>
            <w:tcBorders>
              <w:top w:val="nil"/>
              <w:left w:val="nil"/>
              <w:bottom w:val="nil"/>
              <w:right w:val="nil"/>
            </w:tcBorders>
            <w:shd w:val="clear" w:color="auto" w:fill="auto"/>
            <w:vAlign w:val="center"/>
            <w:hideMark/>
          </w:tcPr>
          <w:p w14:paraId="60FDA3D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Дошкольное образование</w:t>
            </w:r>
          </w:p>
        </w:tc>
        <w:tc>
          <w:tcPr>
            <w:tcW w:w="708" w:type="dxa"/>
            <w:tcBorders>
              <w:top w:val="nil"/>
              <w:left w:val="nil"/>
              <w:bottom w:val="nil"/>
              <w:right w:val="nil"/>
            </w:tcBorders>
            <w:shd w:val="clear" w:color="auto" w:fill="auto"/>
            <w:vAlign w:val="center"/>
            <w:hideMark/>
          </w:tcPr>
          <w:p w14:paraId="7D8324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B0BFD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05FDFAD4"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7B8C544E"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18B248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-5 292 400,00</w:t>
            </w:r>
          </w:p>
        </w:tc>
      </w:tr>
      <w:tr w:rsidR="005A5045" w:rsidRPr="00CB3D68" w14:paraId="00933D4C" w14:textId="77777777" w:rsidTr="004B2260">
        <w:trPr>
          <w:cantSplit/>
          <w:trHeight w:val="630"/>
        </w:trPr>
        <w:tc>
          <w:tcPr>
            <w:tcW w:w="3571" w:type="dxa"/>
            <w:tcBorders>
              <w:top w:val="nil"/>
              <w:left w:val="nil"/>
              <w:bottom w:val="nil"/>
              <w:right w:val="nil"/>
            </w:tcBorders>
            <w:shd w:val="clear" w:color="auto" w:fill="auto"/>
            <w:vAlign w:val="center"/>
            <w:hideMark/>
          </w:tcPr>
          <w:p w14:paraId="58070A7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образования"</w:t>
            </w:r>
          </w:p>
        </w:tc>
        <w:tc>
          <w:tcPr>
            <w:tcW w:w="708" w:type="dxa"/>
            <w:tcBorders>
              <w:top w:val="nil"/>
              <w:left w:val="nil"/>
              <w:bottom w:val="nil"/>
              <w:right w:val="nil"/>
            </w:tcBorders>
            <w:shd w:val="clear" w:color="auto" w:fill="auto"/>
            <w:vAlign w:val="center"/>
            <w:hideMark/>
          </w:tcPr>
          <w:p w14:paraId="212A70C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743600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56C1DA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Ц700000000</w:t>
            </w:r>
          </w:p>
        </w:tc>
        <w:tc>
          <w:tcPr>
            <w:tcW w:w="708" w:type="dxa"/>
            <w:tcBorders>
              <w:top w:val="nil"/>
              <w:left w:val="nil"/>
              <w:bottom w:val="nil"/>
              <w:right w:val="nil"/>
            </w:tcBorders>
            <w:shd w:val="clear" w:color="auto" w:fill="auto"/>
            <w:vAlign w:val="center"/>
            <w:hideMark/>
          </w:tcPr>
          <w:p w14:paraId="65DAEBA6"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A8F253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-9 592 400,00</w:t>
            </w:r>
          </w:p>
        </w:tc>
      </w:tr>
      <w:tr w:rsidR="005A5045" w:rsidRPr="00CB3D68" w14:paraId="1B1EAA3C" w14:textId="77777777" w:rsidTr="004B2260">
        <w:trPr>
          <w:cantSplit/>
          <w:trHeight w:val="945"/>
        </w:trPr>
        <w:tc>
          <w:tcPr>
            <w:tcW w:w="3571" w:type="dxa"/>
            <w:tcBorders>
              <w:top w:val="nil"/>
              <w:left w:val="nil"/>
              <w:bottom w:val="nil"/>
              <w:right w:val="nil"/>
            </w:tcBorders>
            <w:shd w:val="clear" w:color="auto" w:fill="auto"/>
            <w:vAlign w:val="center"/>
            <w:hideMark/>
          </w:tcPr>
          <w:p w14:paraId="2BA3345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"Поддержка развития образования" муниципальной программы "Развитие образования"</w:t>
            </w:r>
          </w:p>
        </w:tc>
        <w:tc>
          <w:tcPr>
            <w:tcW w:w="708" w:type="dxa"/>
            <w:tcBorders>
              <w:top w:val="nil"/>
              <w:left w:val="nil"/>
              <w:bottom w:val="nil"/>
              <w:right w:val="nil"/>
            </w:tcBorders>
            <w:shd w:val="clear" w:color="auto" w:fill="auto"/>
            <w:vAlign w:val="center"/>
            <w:hideMark/>
          </w:tcPr>
          <w:p w14:paraId="2F1B11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3C8D36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107CB85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Ц710000000</w:t>
            </w:r>
          </w:p>
        </w:tc>
        <w:tc>
          <w:tcPr>
            <w:tcW w:w="708" w:type="dxa"/>
            <w:tcBorders>
              <w:top w:val="nil"/>
              <w:left w:val="nil"/>
              <w:bottom w:val="nil"/>
              <w:right w:val="nil"/>
            </w:tcBorders>
            <w:shd w:val="clear" w:color="auto" w:fill="auto"/>
            <w:vAlign w:val="center"/>
            <w:hideMark/>
          </w:tcPr>
          <w:p w14:paraId="1BB8E3FC"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F0EF01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-9 592 400,00</w:t>
            </w:r>
          </w:p>
        </w:tc>
      </w:tr>
      <w:tr w:rsidR="005A5045" w:rsidRPr="00CB3D68" w14:paraId="2806D6CA" w14:textId="77777777" w:rsidTr="004B2260">
        <w:trPr>
          <w:cantSplit/>
          <w:trHeight w:val="1260"/>
        </w:trPr>
        <w:tc>
          <w:tcPr>
            <w:tcW w:w="3571" w:type="dxa"/>
            <w:tcBorders>
              <w:top w:val="nil"/>
              <w:left w:val="nil"/>
              <w:bottom w:val="nil"/>
              <w:right w:val="nil"/>
            </w:tcBorders>
            <w:shd w:val="clear" w:color="auto" w:fill="auto"/>
            <w:vAlign w:val="center"/>
            <w:hideMark/>
          </w:tcPr>
          <w:p w14:paraId="0275728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708" w:type="dxa"/>
            <w:tcBorders>
              <w:top w:val="nil"/>
              <w:left w:val="nil"/>
              <w:bottom w:val="nil"/>
              <w:right w:val="nil"/>
            </w:tcBorders>
            <w:shd w:val="clear" w:color="auto" w:fill="auto"/>
            <w:vAlign w:val="center"/>
            <w:hideMark/>
          </w:tcPr>
          <w:p w14:paraId="6EB7576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0AA099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4E3E20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Ц710200000</w:t>
            </w:r>
          </w:p>
        </w:tc>
        <w:tc>
          <w:tcPr>
            <w:tcW w:w="708" w:type="dxa"/>
            <w:tcBorders>
              <w:top w:val="nil"/>
              <w:left w:val="nil"/>
              <w:bottom w:val="nil"/>
              <w:right w:val="nil"/>
            </w:tcBorders>
            <w:shd w:val="clear" w:color="auto" w:fill="auto"/>
            <w:vAlign w:val="center"/>
            <w:hideMark/>
          </w:tcPr>
          <w:p w14:paraId="4082A37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EC5742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-9 592 400,00</w:t>
            </w:r>
          </w:p>
        </w:tc>
      </w:tr>
      <w:tr w:rsidR="005A5045" w:rsidRPr="00CB3D68" w14:paraId="0EC3098F" w14:textId="77777777" w:rsidTr="004B2260">
        <w:trPr>
          <w:cantSplit/>
          <w:trHeight w:val="1890"/>
        </w:trPr>
        <w:tc>
          <w:tcPr>
            <w:tcW w:w="3571" w:type="dxa"/>
            <w:tcBorders>
              <w:top w:val="nil"/>
              <w:left w:val="nil"/>
              <w:bottom w:val="nil"/>
              <w:right w:val="nil"/>
            </w:tcBorders>
            <w:shd w:val="clear" w:color="auto" w:fill="auto"/>
            <w:vAlign w:val="center"/>
            <w:hideMark/>
          </w:tcPr>
          <w:p w14:paraId="296AC15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8" w:type="dxa"/>
            <w:tcBorders>
              <w:top w:val="nil"/>
              <w:left w:val="nil"/>
              <w:bottom w:val="nil"/>
              <w:right w:val="nil"/>
            </w:tcBorders>
            <w:shd w:val="clear" w:color="auto" w:fill="auto"/>
            <w:vAlign w:val="center"/>
            <w:hideMark/>
          </w:tcPr>
          <w:p w14:paraId="7F88557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C4474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592E8A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08" w:type="dxa"/>
            <w:tcBorders>
              <w:top w:val="nil"/>
              <w:left w:val="nil"/>
              <w:bottom w:val="nil"/>
              <w:right w:val="nil"/>
            </w:tcBorders>
            <w:shd w:val="clear" w:color="auto" w:fill="auto"/>
            <w:vAlign w:val="center"/>
            <w:hideMark/>
          </w:tcPr>
          <w:p w14:paraId="697EC3D6"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F2BCF7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-12 892 400,00</w:t>
            </w:r>
          </w:p>
        </w:tc>
      </w:tr>
      <w:tr w:rsidR="005A5045" w:rsidRPr="00CB3D68" w14:paraId="23F5415C" w14:textId="77777777" w:rsidTr="004B2260">
        <w:trPr>
          <w:cantSplit/>
          <w:trHeight w:val="945"/>
        </w:trPr>
        <w:tc>
          <w:tcPr>
            <w:tcW w:w="3571" w:type="dxa"/>
            <w:tcBorders>
              <w:top w:val="nil"/>
              <w:left w:val="nil"/>
              <w:bottom w:val="nil"/>
              <w:right w:val="nil"/>
            </w:tcBorders>
            <w:shd w:val="clear" w:color="auto" w:fill="auto"/>
            <w:vAlign w:val="center"/>
            <w:hideMark/>
          </w:tcPr>
          <w:p w14:paraId="6B527A0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562153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5788D0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36BF78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08" w:type="dxa"/>
            <w:tcBorders>
              <w:top w:val="nil"/>
              <w:left w:val="nil"/>
              <w:bottom w:val="nil"/>
              <w:right w:val="nil"/>
            </w:tcBorders>
            <w:shd w:val="clear" w:color="auto" w:fill="auto"/>
            <w:vAlign w:val="center"/>
            <w:hideMark/>
          </w:tcPr>
          <w:p w14:paraId="6A8C33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1F9B4D6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-12 892 400,00</w:t>
            </w:r>
          </w:p>
        </w:tc>
      </w:tr>
      <w:tr w:rsidR="005A5045" w:rsidRPr="00CB3D68" w14:paraId="2ACA9F7C" w14:textId="77777777" w:rsidTr="004B2260">
        <w:trPr>
          <w:cantSplit/>
          <w:trHeight w:val="315"/>
        </w:trPr>
        <w:tc>
          <w:tcPr>
            <w:tcW w:w="3571" w:type="dxa"/>
            <w:tcBorders>
              <w:top w:val="nil"/>
              <w:left w:val="nil"/>
              <w:bottom w:val="nil"/>
              <w:right w:val="nil"/>
            </w:tcBorders>
            <w:shd w:val="clear" w:color="auto" w:fill="auto"/>
            <w:vAlign w:val="center"/>
            <w:hideMark/>
          </w:tcPr>
          <w:p w14:paraId="12D9313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08" w:type="dxa"/>
            <w:tcBorders>
              <w:top w:val="nil"/>
              <w:left w:val="nil"/>
              <w:bottom w:val="nil"/>
              <w:right w:val="nil"/>
            </w:tcBorders>
            <w:shd w:val="clear" w:color="auto" w:fill="auto"/>
            <w:vAlign w:val="center"/>
            <w:hideMark/>
          </w:tcPr>
          <w:p w14:paraId="3141560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328D54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72EDDC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08" w:type="dxa"/>
            <w:tcBorders>
              <w:top w:val="nil"/>
              <w:left w:val="nil"/>
              <w:bottom w:val="nil"/>
              <w:right w:val="nil"/>
            </w:tcBorders>
            <w:shd w:val="clear" w:color="auto" w:fill="auto"/>
            <w:vAlign w:val="center"/>
            <w:hideMark/>
          </w:tcPr>
          <w:p w14:paraId="2A23A13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2775" w:type="dxa"/>
            <w:tcBorders>
              <w:top w:val="nil"/>
              <w:left w:val="nil"/>
              <w:bottom w:val="nil"/>
              <w:right w:val="nil"/>
            </w:tcBorders>
            <w:shd w:val="clear" w:color="auto" w:fill="auto"/>
            <w:vAlign w:val="center"/>
            <w:hideMark/>
          </w:tcPr>
          <w:p w14:paraId="33ED1EF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-5 069 000,00</w:t>
            </w:r>
          </w:p>
        </w:tc>
      </w:tr>
      <w:tr w:rsidR="005A5045" w:rsidRPr="00CB3D68" w14:paraId="5EDB1FE4" w14:textId="77777777" w:rsidTr="004B2260">
        <w:trPr>
          <w:cantSplit/>
          <w:trHeight w:val="315"/>
        </w:trPr>
        <w:tc>
          <w:tcPr>
            <w:tcW w:w="3571" w:type="dxa"/>
            <w:tcBorders>
              <w:top w:val="nil"/>
              <w:left w:val="nil"/>
              <w:bottom w:val="nil"/>
              <w:right w:val="nil"/>
            </w:tcBorders>
            <w:shd w:val="clear" w:color="auto" w:fill="auto"/>
            <w:vAlign w:val="center"/>
            <w:hideMark/>
          </w:tcPr>
          <w:p w14:paraId="3A552E2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70D7E9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629A0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2601E2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08" w:type="dxa"/>
            <w:tcBorders>
              <w:top w:val="nil"/>
              <w:left w:val="nil"/>
              <w:bottom w:val="nil"/>
              <w:right w:val="nil"/>
            </w:tcBorders>
            <w:shd w:val="clear" w:color="auto" w:fill="auto"/>
            <w:vAlign w:val="center"/>
            <w:hideMark/>
          </w:tcPr>
          <w:p w14:paraId="316D2D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447530B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-7 823 400,00</w:t>
            </w:r>
          </w:p>
        </w:tc>
      </w:tr>
      <w:tr w:rsidR="005A5045" w:rsidRPr="00CB3D68" w14:paraId="0C6B30CA" w14:textId="77777777" w:rsidTr="004B2260">
        <w:trPr>
          <w:cantSplit/>
          <w:trHeight w:val="1575"/>
        </w:trPr>
        <w:tc>
          <w:tcPr>
            <w:tcW w:w="3571" w:type="dxa"/>
            <w:tcBorders>
              <w:top w:val="nil"/>
              <w:left w:val="nil"/>
              <w:bottom w:val="nil"/>
              <w:right w:val="nil"/>
            </w:tcBorders>
            <w:shd w:val="clear" w:color="auto" w:fill="auto"/>
            <w:vAlign w:val="center"/>
            <w:hideMark/>
          </w:tcPr>
          <w:p w14:paraId="1763633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8" w:type="dxa"/>
            <w:tcBorders>
              <w:top w:val="nil"/>
              <w:left w:val="nil"/>
              <w:bottom w:val="nil"/>
              <w:right w:val="nil"/>
            </w:tcBorders>
            <w:shd w:val="clear" w:color="auto" w:fill="auto"/>
            <w:vAlign w:val="center"/>
            <w:hideMark/>
          </w:tcPr>
          <w:p w14:paraId="5AE30D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537E48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2EBF84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Ц710272000</w:t>
            </w:r>
          </w:p>
        </w:tc>
        <w:tc>
          <w:tcPr>
            <w:tcW w:w="708" w:type="dxa"/>
            <w:tcBorders>
              <w:top w:val="nil"/>
              <w:left w:val="nil"/>
              <w:bottom w:val="nil"/>
              <w:right w:val="nil"/>
            </w:tcBorders>
            <w:shd w:val="clear" w:color="auto" w:fill="auto"/>
            <w:vAlign w:val="center"/>
            <w:hideMark/>
          </w:tcPr>
          <w:p w14:paraId="044D361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1210FE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3 300 000,00</w:t>
            </w:r>
          </w:p>
        </w:tc>
      </w:tr>
      <w:tr w:rsidR="005A5045" w:rsidRPr="00CB3D68" w14:paraId="4F882C12" w14:textId="77777777" w:rsidTr="004B2260">
        <w:trPr>
          <w:cantSplit/>
          <w:trHeight w:val="945"/>
        </w:trPr>
        <w:tc>
          <w:tcPr>
            <w:tcW w:w="3571" w:type="dxa"/>
            <w:tcBorders>
              <w:top w:val="nil"/>
              <w:left w:val="nil"/>
              <w:bottom w:val="nil"/>
              <w:right w:val="nil"/>
            </w:tcBorders>
            <w:shd w:val="clear" w:color="auto" w:fill="auto"/>
            <w:vAlign w:val="center"/>
            <w:hideMark/>
          </w:tcPr>
          <w:p w14:paraId="073B672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0CF074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7FB4CA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55BAF33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Ц710272000</w:t>
            </w:r>
          </w:p>
        </w:tc>
        <w:tc>
          <w:tcPr>
            <w:tcW w:w="708" w:type="dxa"/>
            <w:tcBorders>
              <w:top w:val="nil"/>
              <w:left w:val="nil"/>
              <w:bottom w:val="nil"/>
              <w:right w:val="nil"/>
            </w:tcBorders>
            <w:shd w:val="clear" w:color="auto" w:fill="auto"/>
            <w:vAlign w:val="center"/>
            <w:hideMark/>
          </w:tcPr>
          <w:p w14:paraId="001214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50B875B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3 300 000,00</w:t>
            </w:r>
          </w:p>
        </w:tc>
      </w:tr>
      <w:tr w:rsidR="005A5045" w:rsidRPr="00CB3D68" w14:paraId="5A8BD8A6" w14:textId="77777777" w:rsidTr="004B2260">
        <w:trPr>
          <w:cantSplit/>
          <w:trHeight w:val="315"/>
        </w:trPr>
        <w:tc>
          <w:tcPr>
            <w:tcW w:w="3571" w:type="dxa"/>
            <w:tcBorders>
              <w:top w:val="nil"/>
              <w:left w:val="nil"/>
              <w:bottom w:val="nil"/>
              <w:right w:val="nil"/>
            </w:tcBorders>
            <w:shd w:val="clear" w:color="auto" w:fill="auto"/>
            <w:vAlign w:val="center"/>
            <w:hideMark/>
          </w:tcPr>
          <w:p w14:paraId="360F801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0BB0B1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148D54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0CE2E6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Ц710272000</w:t>
            </w:r>
          </w:p>
        </w:tc>
        <w:tc>
          <w:tcPr>
            <w:tcW w:w="708" w:type="dxa"/>
            <w:tcBorders>
              <w:top w:val="nil"/>
              <w:left w:val="nil"/>
              <w:bottom w:val="nil"/>
              <w:right w:val="nil"/>
            </w:tcBorders>
            <w:shd w:val="clear" w:color="auto" w:fill="auto"/>
            <w:vAlign w:val="center"/>
            <w:hideMark/>
          </w:tcPr>
          <w:p w14:paraId="77C44A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407B703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3 300 000,00</w:t>
            </w:r>
          </w:p>
        </w:tc>
      </w:tr>
      <w:tr w:rsidR="005A5045" w:rsidRPr="00CB3D68" w14:paraId="5A6B7959" w14:textId="77777777" w:rsidTr="004B2260">
        <w:trPr>
          <w:cantSplit/>
          <w:trHeight w:val="945"/>
        </w:trPr>
        <w:tc>
          <w:tcPr>
            <w:tcW w:w="3571" w:type="dxa"/>
            <w:tcBorders>
              <w:top w:val="nil"/>
              <w:left w:val="nil"/>
              <w:bottom w:val="nil"/>
              <w:right w:val="nil"/>
            </w:tcBorders>
            <w:shd w:val="clear" w:color="auto" w:fill="auto"/>
            <w:vAlign w:val="center"/>
            <w:hideMark/>
          </w:tcPr>
          <w:p w14:paraId="420331C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"Управление общественными финансами и муниципальным долгом"</w:t>
            </w:r>
          </w:p>
        </w:tc>
        <w:tc>
          <w:tcPr>
            <w:tcW w:w="708" w:type="dxa"/>
            <w:tcBorders>
              <w:top w:val="nil"/>
              <w:left w:val="nil"/>
              <w:bottom w:val="nil"/>
              <w:right w:val="nil"/>
            </w:tcBorders>
            <w:shd w:val="clear" w:color="auto" w:fill="auto"/>
            <w:vAlign w:val="center"/>
            <w:hideMark/>
          </w:tcPr>
          <w:p w14:paraId="0F9927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01972B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1F6B8D5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Ч400000000</w:t>
            </w:r>
          </w:p>
        </w:tc>
        <w:tc>
          <w:tcPr>
            <w:tcW w:w="708" w:type="dxa"/>
            <w:tcBorders>
              <w:top w:val="nil"/>
              <w:left w:val="nil"/>
              <w:bottom w:val="nil"/>
              <w:right w:val="nil"/>
            </w:tcBorders>
            <w:shd w:val="clear" w:color="auto" w:fill="auto"/>
            <w:vAlign w:val="center"/>
            <w:hideMark/>
          </w:tcPr>
          <w:p w14:paraId="7C18ED0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34B4A3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4 300 000,00</w:t>
            </w:r>
          </w:p>
        </w:tc>
      </w:tr>
      <w:tr w:rsidR="005A5045" w:rsidRPr="00CB3D68" w14:paraId="639EC528" w14:textId="77777777" w:rsidTr="004B2260">
        <w:trPr>
          <w:cantSplit/>
          <w:trHeight w:val="1890"/>
        </w:trPr>
        <w:tc>
          <w:tcPr>
            <w:tcW w:w="3571" w:type="dxa"/>
            <w:tcBorders>
              <w:top w:val="nil"/>
              <w:left w:val="nil"/>
              <w:bottom w:val="nil"/>
              <w:right w:val="nil"/>
            </w:tcBorders>
            <w:shd w:val="clear" w:color="auto" w:fill="auto"/>
            <w:vAlign w:val="center"/>
            <w:hideMark/>
          </w:tcPr>
          <w:p w14:paraId="681B22D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8" w:type="dxa"/>
            <w:tcBorders>
              <w:top w:val="nil"/>
              <w:left w:val="nil"/>
              <w:bottom w:val="nil"/>
              <w:right w:val="nil"/>
            </w:tcBorders>
            <w:shd w:val="clear" w:color="auto" w:fill="auto"/>
            <w:vAlign w:val="center"/>
            <w:hideMark/>
          </w:tcPr>
          <w:p w14:paraId="7414BE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5AE365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60C59F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Ч410000000</w:t>
            </w:r>
          </w:p>
        </w:tc>
        <w:tc>
          <w:tcPr>
            <w:tcW w:w="708" w:type="dxa"/>
            <w:tcBorders>
              <w:top w:val="nil"/>
              <w:left w:val="nil"/>
              <w:bottom w:val="nil"/>
              <w:right w:val="nil"/>
            </w:tcBorders>
            <w:shd w:val="clear" w:color="auto" w:fill="auto"/>
            <w:vAlign w:val="center"/>
            <w:hideMark/>
          </w:tcPr>
          <w:p w14:paraId="187E06ED"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5DC686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4 300 000,00</w:t>
            </w:r>
          </w:p>
        </w:tc>
      </w:tr>
      <w:tr w:rsidR="005A5045" w:rsidRPr="00CB3D68" w14:paraId="7E3FCA30" w14:textId="77777777" w:rsidTr="004B2260">
        <w:trPr>
          <w:cantSplit/>
          <w:trHeight w:val="1890"/>
        </w:trPr>
        <w:tc>
          <w:tcPr>
            <w:tcW w:w="3571" w:type="dxa"/>
            <w:tcBorders>
              <w:top w:val="nil"/>
              <w:left w:val="nil"/>
              <w:bottom w:val="nil"/>
              <w:right w:val="nil"/>
            </w:tcBorders>
            <w:shd w:val="clear" w:color="auto" w:fill="auto"/>
            <w:vAlign w:val="center"/>
            <w:hideMark/>
          </w:tcPr>
          <w:p w14:paraId="5CFE8C2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8" w:type="dxa"/>
            <w:tcBorders>
              <w:top w:val="nil"/>
              <w:left w:val="nil"/>
              <w:bottom w:val="nil"/>
              <w:right w:val="nil"/>
            </w:tcBorders>
            <w:shd w:val="clear" w:color="auto" w:fill="auto"/>
            <w:vAlign w:val="center"/>
            <w:hideMark/>
          </w:tcPr>
          <w:p w14:paraId="2C52F72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05E158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3115E0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Ч410400000</w:t>
            </w:r>
          </w:p>
        </w:tc>
        <w:tc>
          <w:tcPr>
            <w:tcW w:w="708" w:type="dxa"/>
            <w:tcBorders>
              <w:top w:val="nil"/>
              <w:left w:val="nil"/>
              <w:bottom w:val="nil"/>
              <w:right w:val="nil"/>
            </w:tcBorders>
            <w:shd w:val="clear" w:color="auto" w:fill="auto"/>
            <w:vAlign w:val="center"/>
            <w:hideMark/>
          </w:tcPr>
          <w:p w14:paraId="2F53E97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1308A8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4 300 000,00</w:t>
            </w:r>
          </w:p>
        </w:tc>
      </w:tr>
      <w:tr w:rsidR="005A5045" w:rsidRPr="00CB3D68" w14:paraId="53124222" w14:textId="77777777" w:rsidTr="004B2260">
        <w:trPr>
          <w:cantSplit/>
          <w:trHeight w:val="945"/>
        </w:trPr>
        <w:tc>
          <w:tcPr>
            <w:tcW w:w="3571" w:type="dxa"/>
            <w:tcBorders>
              <w:top w:val="nil"/>
              <w:left w:val="nil"/>
              <w:bottom w:val="nil"/>
              <w:right w:val="nil"/>
            </w:tcBorders>
            <w:shd w:val="clear" w:color="auto" w:fill="auto"/>
            <w:vAlign w:val="center"/>
            <w:hideMark/>
          </w:tcPr>
          <w:p w14:paraId="703C8F8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вопросов местного значения в сфере образования, культуры и физической культуры и спорта</w:t>
            </w:r>
          </w:p>
        </w:tc>
        <w:tc>
          <w:tcPr>
            <w:tcW w:w="708" w:type="dxa"/>
            <w:tcBorders>
              <w:top w:val="nil"/>
              <w:left w:val="nil"/>
              <w:bottom w:val="nil"/>
              <w:right w:val="nil"/>
            </w:tcBorders>
            <w:shd w:val="clear" w:color="auto" w:fill="auto"/>
            <w:vAlign w:val="center"/>
            <w:hideMark/>
          </w:tcPr>
          <w:p w14:paraId="5E5AB3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589FCCB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057DE2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08" w:type="dxa"/>
            <w:tcBorders>
              <w:top w:val="nil"/>
              <w:left w:val="nil"/>
              <w:bottom w:val="nil"/>
              <w:right w:val="nil"/>
            </w:tcBorders>
            <w:shd w:val="clear" w:color="auto" w:fill="auto"/>
            <w:vAlign w:val="center"/>
            <w:hideMark/>
          </w:tcPr>
          <w:p w14:paraId="4967F82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4A9042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4 300 000,00</w:t>
            </w:r>
          </w:p>
        </w:tc>
      </w:tr>
      <w:tr w:rsidR="005A5045" w:rsidRPr="00CB3D68" w14:paraId="26E80D38" w14:textId="77777777" w:rsidTr="004B2260">
        <w:trPr>
          <w:cantSplit/>
          <w:trHeight w:val="945"/>
        </w:trPr>
        <w:tc>
          <w:tcPr>
            <w:tcW w:w="3571" w:type="dxa"/>
            <w:tcBorders>
              <w:top w:val="nil"/>
              <w:left w:val="nil"/>
              <w:bottom w:val="nil"/>
              <w:right w:val="nil"/>
            </w:tcBorders>
            <w:shd w:val="clear" w:color="auto" w:fill="auto"/>
            <w:vAlign w:val="center"/>
            <w:hideMark/>
          </w:tcPr>
          <w:p w14:paraId="7E8001F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0FD95F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13E8A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77582B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08" w:type="dxa"/>
            <w:tcBorders>
              <w:top w:val="nil"/>
              <w:left w:val="nil"/>
              <w:bottom w:val="nil"/>
              <w:right w:val="nil"/>
            </w:tcBorders>
            <w:shd w:val="clear" w:color="auto" w:fill="auto"/>
            <w:vAlign w:val="center"/>
            <w:hideMark/>
          </w:tcPr>
          <w:p w14:paraId="0C8713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3515F86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4 300 000,00</w:t>
            </w:r>
          </w:p>
        </w:tc>
      </w:tr>
      <w:tr w:rsidR="005A5045" w:rsidRPr="00CB3D68" w14:paraId="0E75C058" w14:textId="77777777" w:rsidTr="004B2260">
        <w:trPr>
          <w:cantSplit/>
          <w:trHeight w:val="315"/>
        </w:trPr>
        <w:tc>
          <w:tcPr>
            <w:tcW w:w="3571" w:type="dxa"/>
            <w:tcBorders>
              <w:top w:val="nil"/>
              <w:left w:val="nil"/>
              <w:bottom w:val="nil"/>
              <w:right w:val="nil"/>
            </w:tcBorders>
            <w:shd w:val="clear" w:color="auto" w:fill="auto"/>
            <w:vAlign w:val="center"/>
            <w:hideMark/>
          </w:tcPr>
          <w:p w14:paraId="2F4FE9D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27CAEE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F36B33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608703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08" w:type="dxa"/>
            <w:tcBorders>
              <w:top w:val="nil"/>
              <w:left w:val="nil"/>
              <w:bottom w:val="nil"/>
              <w:right w:val="nil"/>
            </w:tcBorders>
            <w:shd w:val="clear" w:color="auto" w:fill="auto"/>
            <w:vAlign w:val="center"/>
            <w:hideMark/>
          </w:tcPr>
          <w:p w14:paraId="369B45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7DC1CA2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4 300 000,00</w:t>
            </w:r>
          </w:p>
        </w:tc>
      </w:tr>
      <w:tr w:rsidR="005A5045" w:rsidRPr="00CB3D68" w14:paraId="59A1CADC" w14:textId="77777777" w:rsidTr="004B2260">
        <w:trPr>
          <w:cantSplit/>
          <w:trHeight w:val="315"/>
        </w:trPr>
        <w:tc>
          <w:tcPr>
            <w:tcW w:w="3571" w:type="dxa"/>
            <w:tcBorders>
              <w:top w:val="nil"/>
              <w:left w:val="nil"/>
              <w:bottom w:val="nil"/>
              <w:right w:val="nil"/>
            </w:tcBorders>
            <w:shd w:val="clear" w:color="auto" w:fill="auto"/>
            <w:vAlign w:val="center"/>
            <w:hideMark/>
          </w:tcPr>
          <w:p w14:paraId="5660B90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708" w:type="dxa"/>
            <w:tcBorders>
              <w:top w:val="nil"/>
              <w:left w:val="nil"/>
              <w:bottom w:val="nil"/>
              <w:right w:val="nil"/>
            </w:tcBorders>
            <w:shd w:val="clear" w:color="auto" w:fill="auto"/>
            <w:vAlign w:val="center"/>
            <w:hideMark/>
          </w:tcPr>
          <w:p w14:paraId="57A6F8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3BA52B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4A91B739"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532EE70A"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962429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20 461 731,83</w:t>
            </w:r>
          </w:p>
        </w:tc>
      </w:tr>
      <w:tr w:rsidR="005A5045" w:rsidRPr="00CB3D68" w14:paraId="129C7B94" w14:textId="77777777" w:rsidTr="004B2260">
        <w:trPr>
          <w:cantSplit/>
          <w:trHeight w:val="630"/>
        </w:trPr>
        <w:tc>
          <w:tcPr>
            <w:tcW w:w="3571" w:type="dxa"/>
            <w:tcBorders>
              <w:top w:val="nil"/>
              <w:left w:val="nil"/>
              <w:bottom w:val="nil"/>
              <w:right w:val="nil"/>
            </w:tcBorders>
            <w:shd w:val="clear" w:color="auto" w:fill="auto"/>
            <w:vAlign w:val="center"/>
            <w:hideMark/>
          </w:tcPr>
          <w:p w14:paraId="2EF04D9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образования"</w:t>
            </w:r>
          </w:p>
        </w:tc>
        <w:tc>
          <w:tcPr>
            <w:tcW w:w="708" w:type="dxa"/>
            <w:tcBorders>
              <w:top w:val="nil"/>
              <w:left w:val="nil"/>
              <w:bottom w:val="nil"/>
              <w:right w:val="nil"/>
            </w:tcBorders>
            <w:shd w:val="clear" w:color="auto" w:fill="auto"/>
            <w:vAlign w:val="center"/>
            <w:hideMark/>
          </w:tcPr>
          <w:p w14:paraId="53DE44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1105DC4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28DFAC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Ц700000000</w:t>
            </w:r>
          </w:p>
        </w:tc>
        <w:tc>
          <w:tcPr>
            <w:tcW w:w="708" w:type="dxa"/>
            <w:tcBorders>
              <w:top w:val="nil"/>
              <w:left w:val="nil"/>
              <w:bottom w:val="nil"/>
              <w:right w:val="nil"/>
            </w:tcBorders>
            <w:shd w:val="clear" w:color="auto" w:fill="auto"/>
            <w:vAlign w:val="center"/>
            <w:hideMark/>
          </w:tcPr>
          <w:p w14:paraId="27E4443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B193F4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18 969 731,83</w:t>
            </w:r>
          </w:p>
        </w:tc>
      </w:tr>
      <w:tr w:rsidR="005A5045" w:rsidRPr="00CB3D68" w14:paraId="54A4A73A" w14:textId="77777777" w:rsidTr="004B2260">
        <w:trPr>
          <w:cantSplit/>
          <w:trHeight w:val="945"/>
        </w:trPr>
        <w:tc>
          <w:tcPr>
            <w:tcW w:w="3571" w:type="dxa"/>
            <w:tcBorders>
              <w:top w:val="nil"/>
              <w:left w:val="nil"/>
              <w:bottom w:val="nil"/>
              <w:right w:val="nil"/>
            </w:tcBorders>
            <w:shd w:val="clear" w:color="auto" w:fill="auto"/>
            <w:vAlign w:val="center"/>
            <w:hideMark/>
          </w:tcPr>
          <w:p w14:paraId="183DA40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"Поддержка развития образования" муниципальной программы "Развитие образования"</w:t>
            </w:r>
          </w:p>
        </w:tc>
        <w:tc>
          <w:tcPr>
            <w:tcW w:w="708" w:type="dxa"/>
            <w:tcBorders>
              <w:top w:val="nil"/>
              <w:left w:val="nil"/>
              <w:bottom w:val="nil"/>
              <w:right w:val="nil"/>
            </w:tcBorders>
            <w:shd w:val="clear" w:color="auto" w:fill="auto"/>
            <w:vAlign w:val="center"/>
            <w:hideMark/>
          </w:tcPr>
          <w:p w14:paraId="0FCA4A0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5E87C6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9DE32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Ц710000000</w:t>
            </w:r>
          </w:p>
        </w:tc>
        <w:tc>
          <w:tcPr>
            <w:tcW w:w="708" w:type="dxa"/>
            <w:tcBorders>
              <w:top w:val="nil"/>
              <w:left w:val="nil"/>
              <w:bottom w:val="nil"/>
              <w:right w:val="nil"/>
            </w:tcBorders>
            <w:shd w:val="clear" w:color="auto" w:fill="auto"/>
            <w:vAlign w:val="center"/>
            <w:hideMark/>
          </w:tcPr>
          <w:p w14:paraId="7C3E1CBA"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5E105B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17 372 371,23</w:t>
            </w:r>
          </w:p>
        </w:tc>
      </w:tr>
      <w:tr w:rsidR="005A5045" w:rsidRPr="00CB3D68" w14:paraId="6027A053" w14:textId="77777777" w:rsidTr="004B2260">
        <w:trPr>
          <w:cantSplit/>
          <w:trHeight w:val="1260"/>
        </w:trPr>
        <w:tc>
          <w:tcPr>
            <w:tcW w:w="3571" w:type="dxa"/>
            <w:tcBorders>
              <w:top w:val="nil"/>
              <w:left w:val="nil"/>
              <w:bottom w:val="nil"/>
              <w:right w:val="nil"/>
            </w:tcBorders>
            <w:shd w:val="clear" w:color="auto" w:fill="auto"/>
            <w:vAlign w:val="center"/>
            <w:hideMark/>
          </w:tcPr>
          <w:p w14:paraId="4BB0380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708" w:type="dxa"/>
            <w:tcBorders>
              <w:top w:val="nil"/>
              <w:left w:val="nil"/>
              <w:bottom w:val="nil"/>
              <w:right w:val="nil"/>
            </w:tcBorders>
            <w:shd w:val="clear" w:color="auto" w:fill="auto"/>
            <w:vAlign w:val="center"/>
            <w:hideMark/>
          </w:tcPr>
          <w:p w14:paraId="426179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30867A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322016D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Ц710200000</w:t>
            </w:r>
          </w:p>
        </w:tc>
        <w:tc>
          <w:tcPr>
            <w:tcW w:w="708" w:type="dxa"/>
            <w:tcBorders>
              <w:top w:val="nil"/>
              <w:left w:val="nil"/>
              <w:bottom w:val="nil"/>
              <w:right w:val="nil"/>
            </w:tcBorders>
            <w:shd w:val="clear" w:color="auto" w:fill="auto"/>
            <w:vAlign w:val="center"/>
            <w:hideMark/>
          </w:tcPr>
          <w:p w14:paraId="14189F4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FA24B1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4 421 916,00</w:t>
            </w:r>
          </w:p>
        </w:tc>
      </w:tr>
      <w:tr w:rsidR="005A5045" w:rsidRPr="00CB3D68" w14:paraId="42085A31" w14:textId="77777777" w:rsidTr="004B2260">
        <w:trPr>
          <w:cantSplit/>
          <w:trHeight w:val="3150"/>
        </w:trPr>
        <w:tc>
          <w:tcPr>
            <w:tcW w:w="3571" w:type="dxa"/>
            <w:tcBorders>
              <w:top w:val="nil"/>
              <w:left w:val="nil"/>
              <w:bottom w:val="nil"/>
              <w:right w:val="nil"/>
            </w:tcBorders>
            <w:shd w:val="clear" w:color="auto" w:fill="auto"/>
            <w:vAlign w:val="center"/>
            <w:hideMark/>
          </w:tcPr>
          <w:p w14:paraId="6B3E6A5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708" w:type="dxa"/>
            <w:tcBorders>
              <w:top w:val="nil"/>
              <w:left w:val="nil"/>
              <w:bottom w:val="nil"/>
              <w:right w:val="nil"/>
            </w:tcBorders>
            <w:shd w:val="clear" w:color="auto" w:fill="auto"/>
            <w:vAlign w:val="center"/>
            <w:hideMark/>
          </w:tcPr>
          <w:p w14:paraId="5483664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FF85CD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060E2E7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08" w:type="dxa"/>
            <w:tcBorders>
              <w:top w:val="nil"/>
              <w:left w:val="nil"/>
              <w:bottom w:val="nil"/>
              <w:right w:val="nil"/>
            </w:tcBorders>
            <w:shd w:val="clear" w:color="auto" w:fill="auto"/>
            <w:vAlign w:val="center"/>
            <w:hideMark/>
          </w:tcPr>
          <w:p w14:paraId="6918A7CC"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1EA3BE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4 040 500,00</w:t>
            </w:r>
          </w:p>
        </w:tc>
      </w:tr>
      <w:tr w:rsidR="005A5045" w:rsidRPr="00CB3D68" w14:paraId="6319659A" w14:textId="77777777" w:rsidTr="004B2260">
        <w:trPr>
          <w:cantSplit/>
          <w:trHeight w:val="945"/>
        </w:trPr>
        <w:tc>
          <w:tcPr>
            <w:tcW w:w="3571" w:type="dxa"/>
            <w:tcBorders>
              <w:top w:val="nil"/>
              <w:left w:val="nil"/>
              <w:bottom w:val="nil"/>
              <w:right w:val="nil"/>
            </w:tcBorders>
            <w:shd w:val="clear" w:color="auto" w:fill="auto"/>
            <w:vAlign w:val="center"/>
            <w:hideMark/>
          </w:tcPr>
          <w:p w14:paraId="5578E4D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19EFDA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191FA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7852D1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08" w:type="dxa"/>
            <w:tcBorders>
              <w:top w:val="nil"/>
              <w:left w:val="nil"/>
              <w:bottom w:val="nil"/>
              <w:right w:val="nil"/>
            </w:tcBorders>
            <w:shd w:val="clear" w:color="auto" w:fill="auto"/>
            <w:vAlign w:val="center"/>
            <w:hideMark/>
          </w:tcPr>
          <w:p w14:paraId="1C2A997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294F526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4 040 500,00</w:t>
            </w:r>
          </w:p>
        </w:tc>
      </w:tr>
      <w:tr w:rsidR="005A5045" w:rsidRPr="00CB3D68" w14:paraId="03C84E19" w14:textId="77777777" w:rsidTr="004B2260">
        <w:trPr>
          <w:cantSplit/>
          <w:trHeight w:val="315"/>
        </w:trPr>
        <w:tc>
          <w:tcPr>
            <w:tcW w:w="3571" w:type="dxa"/>
            <w:tcBorders>
              <w:top w:val="nil"/>
              <w:left w:val="nil"/>
              <w:bottom w:val="nil"/>
              <w:right w:val="nil"/>
            </w:tcBorders>
            <w:shd w:val="clear" w:color="auto" w:fill="auto"/>
            <w:vAlign w:val="center"/>
            <w:hideMark/>
          </w:tcPr>
          <w:p w14:paraId="605BAE8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08" w:type="dxa"/>
            <w:tcBorders>
              <w:top w:val="nil"/>
              <w:left w:val="nil"/>
              <w:bottom w:val="nil"/>
              <w:right w:val="nil"/>
            </w:tcBorders>
            <w:shd w:val="clear" w:color="auto" w:fill="auto"/>
            <w:vAlign w:val="center"/>
            <w:hideMark/>
          </w:tcPr>
          <w:p w14:paraId="3842FB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7CB87AB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4C4928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08" w:type="dxa"/>
            <w:tcBorders>
              <w:top w:val="nil"/>
              <w:left w:val="nil"/>
              <w:bottom w:val="nil"/>
              <w:right w:val="nil"/>
            </w:tcBorders>
            <w:shd w:val="clear" w:color="auto" w:fill="auto"/>
            <w:vAlign w:val="center"/>
            <w:hideMark/>
          </w:tcPr>
          <w:p w14:paraId="2D947B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2775" w:type="dxa"/>
            <w:tcBorders>
              <w:top w:val="nil"/>
              <w:left w:val="nil"/>
              <w:bottom w:val="nil"/>
              <w:right w:val="nil"/>
            </w:tcBorders>
            <w:shd w:val="clear" w:color="auto" w:fill="auto"/>
            <w:vAlign w:val="center"/>
            <w:hideMark/>
          </w:tcPr>
          <w:p w14:paraId="3450332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2 135 500,00</w:t>
            </w:r>
          </w:p>
        </w:tc>
      </w:tr>
      <w:tr w:rsidR="005A5045" w:rsidRPr="00CB3D68" w14:paraId="3F4F6635" w14:textId="77777777" w:rsidTr="004B2260">
        <w:trPr>
          <w:cantSplit/>
          <w:trHeight w:val="315"/>
        </w:trPr>
        <w:tc>
          <w:tcPr>
            <w:tcW w:w="3571" w:type="dxa"/>
            <w:tcBorders>
              <w:top w:val="nil"/>
              <w:left w:val="nil"/>
              <w:bottom w:val="nil"/>
              <w:right w:val="nil"/>
            </w:tcBorders>
            <w:shd w:val="clear" w:color="auto" w:fill="auto"/>
            <w:vAlign w:val="center"/>
            <w:hideMark/>
          </w:tcPr>
          <w:p w14:paraId="3668B52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69FA691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69F76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6E90B9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08" w:type="dxa"/>
            <w:tcBorders>
              <w:top w:val="nil"/>
              <w:left w:val="nil"/>
              <w:bottom w:val="nil"/>
              <w:right w:val="nil"/>
            </w:tcBorders>
            <w:shd w:val="clear" w:color="auto" w:fill="auto"/>
            <w:vAlign w:val="center"/>
            <w:hideMark/>
          </w:tcPr>
          <w:p w14:paraId="4137AF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1062F4A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1 905 000,00</w:t>
            </w:r>
          </w:p>
        </w:tc>
      </w:tr>
      <w:tr w:rsidR="005A5045" w:rsidRPr="00CB3D68" w14:paraId="21C37719" w14:textId="77777777" w:rsidTr="004B2260">
        <w:trPr>
          <w:cantSplit/>
          <w:trHeight w:val="2835"/>
        </w:trPr>
        <w:tc>
          <w:tcPr>
            <w:tcW w:w="3571" w:type="dxa"/>
            <w:tcBorders>
              <w:top w:val="nil"/>
              <w:left w:val="nil"/>
              <w:bottom w:val="nil"/>
              <w:right w:val="nil"/>
            </w:tcBorders>
            <w:shd w:val="clear" w:color="auto" w:fill="auto"/>
            <w:vAlign w:val="center"/>
            <w:hideMark/>
          </w:tcPr>
          <w:p w14:paraId="6410CF0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708" w:type="dxa"/>
            <w:tcBorders>
              <w:top w:val="nil"/>
              <w:left w:val="nil"/>
              <w:bottom w:val="nil"/>
              <w:right w:val="nil"/>
            </w:tcBorders>
            <w:shd w:val="clear" w:color="auto" w:fill="auto"/>
            <w:vAlign w:val="center"/>
            <w:hideMark/>
          </w:tcPr>
          <w:p w14:paraId="73E410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0F624B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48F23D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08" w:type="dxa"/>
            <w:tcBorders>
              <w:top w:val="nil"/>
              <w:left w:val="nil"/>
              <w:bottom w:val="nil"/>
              <w:right w:val="nil"/>
            </w:tcBorders>
            <w:shd w:val="clear" w:color="auto" w:fill="auto"/>
            <w:vAlign w:val="center"/>
            <w:hideMark/>
          </w:tcPr>
          <w:p w14:paraId="104057B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F71F4A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381 416,00</w:t>
            </w:r>
          </w:p>
        </w:tc>
      </w:tr>
      <w:tr w:rsidR="005A5045" w:rsidRPr="00CB3D68" w14:paraId="0F34910A" w14:textId="77777777" w:rsidTr="004B2260">
        <w:trPr>
          <w:cantSplit/>
          <w:trHeight w:val="945"/>
        </w:trPr>
        <w:tc>
          <w:tcPr>
            <w:tcW w:w="3571" w:type="dxa"/>
            <w:tcBorders>
              <w:top w:val="nil"/>
              <w:left w:val="nil"/>
              <w:bottom w:val="nil"/>
              <w:right w:val="nil"/>
            </w:tcBorders>
            <w:shd w:val="clear" w:color="auto" w:fill="auto"/>
            <w:vAlign w:val="center"/>
            <w:hideMark/>
          </w:tcPr>
          <w:p w14:paraId="62BCB80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7CED868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3F4E4D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3A0D33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08" w:type="dxa"/>
            <w:tcBorders>
              <w:top w:val="nil"/>
              <w:left w:val="nil"/>
              <w:bottom w:val="nil"/>
              <w:right w:val="nil"/>
            </w:tcBorders>
            <w:shd w:val="clear" w:color="auto" w:fill="auto"/>
            <w:vAlign w:val="center"/>
            <w:hideMark/>
          </w:tcPr>
          <w:p w14:paraId="278B30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21E2A73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381 416,00</w:t>
            </w:r>
          </w:p>
        </w:tc>
      </w:tr>
      <w:tr w:rsidR="005A5045" w:rsidRPr="00CB3D68" w14:paraId="1829ED6A" w14:textId="77777777" w:rsidTr="004B2260">
        <w:trPr>
          <w:cantSplit/>
          <w:trHeight w:val="315"/>
        </w:trPr>
        <w:tc>
          <w:tcPr>
            <w:tcW w:w="3571" w:type="dxa"/>
            <w:tcBorders>
              <w:top w:val="nil"/>
              <w:left w:val="nil"/>
              <w:bottom w:val="nil"/>
              <w:right w:val="nil"/>
            </w:tcBorders>
            <w:shd w:val="clear" w:color="auto" w:fill="auto"/>
            <w:vAlign w:val="center"/>
            <w:hideMark/>
          </w:tcPr>
          <w:p w14:paraId="6EACF3B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08" w:type="dxa"/>
            <w:tcBorders>
              <w:top w:val="nil"/>
              <w:left w:val="nil"/>
              <w:bottom w:val="nil"/>
              <w:right w:val="nil"/>
            </w:tcBorders>
            <w:shd w:val="clear" w:color="auto" w:fill="auto"/>
            <w:vAlign w:val="center"/>
            <w:hideMark/>
          </w:tcPr>
          <w:p w14:paraId="7C0F81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79F98E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75D191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08" w:type="dxa"/>
            <w:tcBorders>
              <w:top w:val="nil"/>
              <w:left w:val="nil"/>
              <w:bottom w:val="nil"/>
              <w:right w:val="nil"/>
            </w:tcBorders>
            <w:shd w:val="clear" w:color="auto" w:fill="auto"/>
            <w:vAlign w:val="center"/>
            <w:hideMark/>
          </w:tcPr>
          <w:p w14:paraId="03C1D4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2775" w:type="dxa"/>
            <w:tcBorders>
              <w:top w:val="nil"/>
              <w:left w:val="nil"/>
              <w:bottom w:val="nil"/>
              <w:right w:val="nil"/>
            </w:tcBorders>
            <w:shd w:val="clear" w:color="auto" w:fill="auto"/>
            <w:vAlign w:val="center"/>
            <w:hideMark/>
          </w:tcPr>
          <w:p w14:paraId="3DF5C24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201 416,00</w:t>
            </w:r>
          </w:p>
        </w:tc>
      </w:tr>
      <w:tr w:rsidR="005A5045" w:rsidRPr="00CB3D68" w14:paraId="199ED01D" w14:textId="77777777" w:rsidTr="004B2260">
        <w:trPr>
          <w:cantSplit/>
          <w:trHeight w:val="315"/>
        </w:trPr>
        <w:tc>
          <w:tcPr>
            <w:tcW w:w="3571" w:type="dxa"/>
            <w:tcBorders>
              <w:top w:val="nil"/>
              <w:left w:val="nil"/>
              <w:bottom w:val="nil"/>
              <w:right w:val="nil"/>
            </w:tcBorders>
            <w:shd w:val="clear" w:color="auto" w:fill="auto"/>
            <w:vAlign w:val="center"/>
            <w:hideMark/>
          </w:tcPr>
          <w:p w14:paraId="1B85BF0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74FDEF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CDB81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BFD91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08" w:type="dxa"/>
            <w:tcBorders>
              <w:top w:val="nil"/>
              <w:left w:val="nil"/>
              <w:bottom w:val="nil"/>
              <w:right w:val="nil"/>
            </w:tcBorders>
            <w:shd w:val="clear" w:color="auto" w:fill="auto"/>
            <w:vAlign w:val="center"/>
            <w:hideMark/>
          </w:tcPr>
          <w:p w14:paraId="69D677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63AA5C2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180 000,00</w:t>
            </w:r>
          </w:p>
        </w:tc>
      </w:tr>
      <w:tr w:rsidR="005A5045" w:rsidRPr="00CB3D68" w14:paraId="13F98E87" w14:textId="77777777" w:rsidTr="004B2260">
        <w:trPr>
          <w:cantSplit/>
          <w:trHeight w:val="630"/>
        </w:trPr>
        <w:tc>
          <w:tcPr>
            <w:tcW w:w="3571" w:type="dxa"/>
            <w:tcBorders>
              <w:top w:val="nil"/>
              <w:left w:val="nil"/>
              <w:bottom w:val="nil"/>
              <w:right w:val="nil"/>
            </w:tcBorders>
            <w:shd w:val="clear" w:color="auto" w:fill="auto"/>
            <w:vAlign w:val="center"/>
            <w:hideMark/>
          </w:tcPr>
          <w:p w14:paraId="7CA2B0F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"Меры социальной поддержки"</w:t>
            </w:r>
          </w:p>
        </w:tc>
        <w:tc>
          <w:tcPr>
            <w:tcW w:w="708" w:type="dxa"/>
            <w:tcBorders>
              <w:top w:val="nil"/>
              <w:left w:val="nil"/>
              <w:bottom w:val="nil"/>
              <w:right w:val="nil"/>
            </w:tcBorders>
            <w:shd w:val="clear" w:color="auto" w:fill="auto"/>
            <w:vAlign w:val="center"/>
            <w:hideMark/>
          </w:tcPr>
          <w:p w14:paraId="086CCC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50F013C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2533182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Ц711400000</w:t>
            </w:r>
          </w:p>
        </w:tc>
        <w:tc>
          <w:tcPr>
            <w:tcW w:w="708" w:type="dxa"/>
            <w:tcBorders>
              <w:top w:val="nil"/>
              <w:left w:val="nil"/>
              <w:bottom w:val="nil"/>
              <w:right w:val="nil"/>
            </w:tcBorders>
            <w:shd w:val="clear" w:color="auto" w:fill="auto"/>
            <w:vAlign w:val="center"/>
            <w:hideMark/>
          </w:tcPr>
          <w:p w14:paraId="34334540"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DF465F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-662 121,77</w:t>
            </w:r>
          </w:p>
        </w:tc>
      </w:tr>
      <w:tr w:rsidR="005A5045" w:rsidRPr="00CB3D68" w14:paraId="757E5EC6" w14:textId="77777777" w:rsidTr="004B2260">
        <w:trPr>
          <w:cantSplit/>
          <w:trHeight w:val="2205"/>
        </w:trPr>
        <w:tc>
          <w:tcPr>
            <w:tcW w:w="3571" w:type="dxa"/>
            <w:tcBorders>
              <w:top w:val="nil"/>
              <w:left w:val="nil"/>
              <w:bottom w:val="nil"/>
              <w:right w:val="nil"/>
            </w:tcBorders>
            <w:shd w:val="clear" w:color="auto" w:fill="auto"/>
            <w:vAlign w:val="center"/>
            <w:hideMark/>
          </w:tcPr>
          <w:p w14:paraId="67DD8EE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 xml:space="preserve">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w:t>
            </w:r>
          </w:p>
        </w:tc>
        <w:tc>
          <w:tcPr>
            <w:tcW w:w="708" w:type="dxa"/>
            <w:tcBorders>
              <w:top w:val="nil"/>
              <w:left w:val="nil"/>
              <w:bottom w:val="nil"/>
              <w:right w:val="nil"/>
            </w:tcBorders>
            <w:shd w:val="clear" w:color="auto" w:fill="auto"/>
            <w:vAlign w:val="center"/>
            <w:hideMark/>
          </w:tcPr>
          <w:p w14:paraId="39C142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60E491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2D1746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08" w:type="dxa"/>
            <w:tcBorders>
              <w:top w:val="nil"/>
              <w:left w:val="nil"/>
              <w:bottom w:val="nil"/>
              <w:right w:val="nil"/>
            </w:tcBorders>
            <w:shd w:val="clear" w:color="auto" w:fill="auto"/>
            <w:vAlign w:val="center"/>
            <w:hideMark/>
          </w:tcPr>
          <w:p w14:paraId="70F3F29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9ADA42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-2 072 826,00</w:t>
            </w:r>
          </w:p>
        </w:tc>
      </w:tr>
      <w:tr w:rsidR="005A5045" w:rsidRPr="00CB3D68" w14:paraId="469DA15A" w14:textId="77777777" w:rsidTr="004B2260">
        <w:trPr>
          <w:cantSplit/>
          <w:trHeight w:val="945"/>
        </w:trPr>
        <w:tc>
          <w:tcPr>
            <w:tcW w:w="3571" w:type="dxa"/>
            <w:tcBorders>
              <w:top w:val="nil"/>
              <w:left w:val="nil"/>
              <w:bottom w:val="nil"/>
              <w:right w:val="nil"/>
            </w:tcBorders>
            <w:shd w:val="clear" w:color="auto" w:fill="auto"/>
            <w:vAlign w:val="center"/>
            <w:hideMark/>
          </w:tcPr>
          <w:p w14:paraId="0C06DB8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7E1F83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1A1257E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4CC30F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08" w:type="dxa"/>
            <w:tcBorders>
              <w:top w:val="nil"/>
              <w:left w:val="nil"/>
              <w:bottom w:val="nil"/>
              <w:right w:val="nil"/>
            </w:tcBorders>
            <w:shd w:val="clear" w:color="auto" w:fill="auto"/>
            <w:vAlign w:val="center"/>
            <w:hideMark/>
          </w:tcPr>
          <w:p w14:paraId="724073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2D94F59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-2 072 826,00</w:t>
            </w:r>
          </w:p>
        </w:tc>
      </w:tr>
      <w:tr w:rsidR="005A5045" w:rsidRPr="00CB3D68" w14:paraId="7FADE715" w14:textId="77777777" w:rsidTr="004B2260">
        <w:trPr>
          <w:cantSplit/>
          <w:trHeight w:val="315"/>
        </w:trPr>
        <w:tc>
          <w:tcPr>
            <w:tcW w:w="3571" w:type="dxa"/>
            <w:tcBorders>
              <w:top w:val="nil"/>
              <w:left w:val="nil"/>
              <w:bottom w:val="nil"/>
              <w:right w:val="nil"/>
            </w:tcBorders>
            <w:shd w:val="clear" w:color="auto" w:fill="auto"/>
            <w:vAlign w:val="center"/>
            <w:hideMark/>
          </w:tcPr>
          <w:p w14:paraId="2843E63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Субсидии бюджетным учреждениям</w:t>
            </w:r>
          </w:p>
        </w:tc>
        <w:tc>
          <w:tcPr>
            <w:tcW w:w="708" w:type="dxa"/>
            <w:tcBorders>
              <w:top w:val="nil"/>
              <w:left w:val="nil"/>
              <w:bottom w:val="nil"/>
              <w:right w:val="nil"/>
            </w:tcBorders>
            <w:shd w:val="clear" w:color="auto" w:fill="auto"/>
            <w:vAlign w:val="center"/>
            <w:hideMark/>
          </w:tcPr>
          <w:p w14:paraId="4FE2C03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8F5C7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7E867C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08" w:type="dxa"/>
            <w:tcBorders>
              <w:top w:val="nil"/>
              <w:left w:val="nil"/>
              <w:bottom w:val="nil"/>
              <w:right w:val="nil"/>
            </w:tcBorders>
            <w:shd w:val="clear" w:color="auto" w:fill="auto"/>
            <w:vAlign w:val="center"/>
            <w:hideMark/>
          </w:tcPr>
          <w:p w14:paraId="49E19B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2775" w:type="dxa"/>
            <w:tcBorders>
              <w:top w:val="nil"/>
              <w:left w:val="nil"/>
              <w:bottom w:val="nil"/>
              <w:right w:val="nil"/>
            </w:tcBorders>
            <w:shd w:val="clear" w:color="auto" w:fill="auto"/>
            <w:vAlign w:val="center"/>
            <w:hideMark/>
          </w:tcPr>
          <w:p w14:paraId="6F147A8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-1 276 712,00</w:t>
            </w:r>
          </w:p>
        </w:tc>
      </w:tr>
      <w:tr w:rsidR="005A5045" w:rsidRPr="00CB3D68" w14:paraId="653DDE97" w14:textId="77777777" w:rsidTr="004B2260">
        <w:trPr>
          <w:cantSplit/>
          <w:trHeight w:val="315"/>
        </w:trPr>
        <w:tc>
          <w:tcPr>
            <w:tcW w:w="3571" w:type="dxa"/>
            <w:tcBorders>
              <w:top w:val="nil"/>
              <w:left w:val="nil"/>
              <w:bottom w:val="nil"/>
              <w:right w:val="nil"/>
            </w:tcBorders>
            <w:shd w:val="clear" w:color="auto" w:fill="auto"/>
            <w:vAlign w:val="center"/>
            <w:hideMark/>
          </w:tcPr>
          <w:p w14:paraId="4D8700A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4F30A9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18D28C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6068B5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08" w:type="dxa"/>
            <w:tcBorders>
              <w:top w:val="nil"/>
              <w:left w:val="nil"/>
              <w:bottom w:val="nil"/>
              <w:right w:val="nil"/>
            </w:tcBorders>
            <w:shd w:val="clear" w:color="auto" w:fill="auto"/>
            <w:vAlign w:val="center"/>
            <w:hideMark/>
          </w:tcPr>
          <w:p w14:paraId="2C1558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49E159C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-796 114,00</w:t>
            </w:r>
          </w:p>
        </w:tc>
      </w:tr>
      <w:tr w:rsidR="005A5045" w:rsidRPr="00CB3D68" w14:paraId="22255DA5" w14:textId="77777777" w:rsidTr="004B2260">
        <w:trPr>
          <w:cantSplit/>
          <w:trHeight w:val="3780"/>
        </w:trPr>
        <w:tc>
          <w:tcPr>
            <w:tcW w:w="3571" w:type="dxa"/>
            <w:tcBorders>
              <w:top w:val="nil"/>
              <w:left w:val="nil"/>
              <w:bottom w:val="nil"/>
              <w:right w:val="nil"/>
            </w:tcBorders>
            <w:shd w:val="clear" w:color="auto" w:fill="auto"/>
            <w:vAlign w:val="center"/>
            <w:hideMark/>
          </w:tcPr>
          <w:p w14:paraId="119122A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708" w:type="dxa"/>
            <w:tcBorders>
              <w:top w:val="nil"/>
              <w:left w:val="nil"/>
              <w:bottom w:val="nil"/>
              <w:right w:val="nil"/>
            </w:tcBorders>
            <w:shd w:val="clear" w:color="auto" w:fill="auto"/>
            <w:vAlign w:val="center"/>
            <w:hideMark/>
          </w:tcPr>
          <w:p w14:paraId="07EADA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57DF63C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3004145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08" w:type="dxa"/>
            <w:tcBorders>
              <w:top w:val="nil"/>
              <w:left w:val="nil"/>
              <w:bottom w:val="nil"/>
              <w:right w:val="nil"/>
            </w:tcBorders>
            <w:shd w:val="clear" w:color="auto" w:fill="auto"/>
            <w:vAlign w:val="center"/>
            <w:hideMark/>
          </w:tcPr>
          <w:p w14:paraId="278D7D9D"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A18BD5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r>
      <w:tr w:rsidR="005A5045" w:rsidRPr="00CB3D68" w14:paraId="07547217" w14:textId="77777777" w:rsidTr="004B2260">
        <w:trPr>
          <w:cantSplit/>
          <w:trHeight w:val="945"/>
        </w:trPr>
        <w:tc>
          <w:tcPr>
            <w:tcW w:w="3571" w:type="dxa"/>
            <w:tcBorders>
              <w:top w:val="nil"/>
              <w:left w:val="nil"/>
              <w:bottom w:val="nil"/>
              <w:right w:val="nil"/>
            </w:tcBorders>
            <w:shd w:val="clear" w:color="auto" w:fill="auto"/>
            <w:vAlign w:val="center"/>
            <w:hideMark/>
          </w:tcPr>
          <w:p w14:paraId="0E865A1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533ABA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0F2429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796604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08" w:type="dxa"/>
            <w:tcBorders>
              <w:top w:val="nil"/>
              <w:left w:val="nil"/>
              <w:bottom w:val="nil"/>
              <w:right w:val="nil"/>
            </w:tcBorders>
            <w:shd w:val="clear" w:color="auto" w:fill="auto"/>
            <w:vAlign w:val="center"/>
            <w:hideMark/>
          </w:tcPr>
          <w:p w14:paraId="59BC3C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2571519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r>
      <w:tr w:rsidR="005A5045" w:rsidRPr="00CB3D68" w14:paraId="44B70A2F" w14:textId="77777777" w:rsidTr="004B2260">
        <w:trPr>
          <w:cantSplit/>
          <w:trHeight w:val="315"/>
        </w:trPr>
        <w:tc>
          <w:tcPr>
            <w:tcW w:w="3571" w:type="dxa"/>
            <w:tcBorders>
              <w:top w:val="nil"/>
              <w:left w:val="nil"/>
              <w:bottom w:val="nil"/>
              <w:right w:val="nil"/>
            </w:tcBorders>
            <w:shd w:val="clear" w:color="auto" w:fill="auto"/>
            <w:vAlign w:val="center"/>
            <w:hideMark/>
          </w:tcPr>
          <w:p w14:paraId="4DA99A7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08" w:type="dxa"/>
            <w:tcBorders>
              <w:top w:val="nil"/>
              <w:left w:val="nil"/>
              <w:bottom w:val="nil"/>
              <w:right w:val="nil"/>
            </w:tcBorders>
            <w:shd w:val="clear" w:color="auto" w:fill="auto"/>
            <w:vAlign w:val="center"/>
            <w:hideMark/>
          </w:tcPr>
          <w:p w14:paraId="7E97DDA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320789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2FBEEF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08" w:type="dxa"/>
            <w:tcBorders>
              <w:top w:val="nil"/>
              <w:left w:val="nil"/>
              <w:bottom w:val="nil"/>
              <w:right w:val="nil"/>
            </w:tcBorders>
            <w:shd w:val="clear" w:color="auto" w:fill="auto"/>
            <w:vAlign w:val="center"/>
            <w:hideMark/>
          </w:tcPr>
          <w:p w14:paraId="4AFBC4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2775" w:type="dxa"/>
            <w:tcBorders>
              <w:top w:val="nil"/>
              <w:left w:val="nil"/>
              <w:bottom w:val="nil"/>
              <w:right w:val="nil"/>
            </w:tcBorders>
            <w:shd w:val="clear" w:color="auto" w:fill="auto"/>
            <w:vAlign w:val="center"/>
            <w:hideMark/>
          </w:tcPr>
          <w:p w14:paraId="37BC0FC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r>
      <w:tr w:rsidR="005A5045" w:rsidRPr="00CB3D68" w14:paraId="01DE852D" w14:textId="77777777" w:rsidTr="004B2260">
        <w:trPr>
          <w:cantSplit/>
          <w:trHeight w:val="315"/>
        </w:trPr>
        <w:tc>
          <w:tcPr>
            <w:tcW w:w="3571" w:type="dxa"/>
            <w:tcBorders>
              <w:top w:val="nil"/>
              <w:left w:val="nil"/>
              <w:bottom w:val="nil"/>
              <w:right w:val="nil"/>
            </w:tcBorders>
            <w:shd w:val="clear" w:color="auto" w:fill="auto"/>
            <w:vAlign w:val="center"/>
            <w:hideMark/>
          </w:tcPr>
          <w:p w14:paraId="3D0E775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6F04AB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13733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5DB984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08" w:type="dxa"/>
            <w:tcBorders>
              <w:top w:val="nil"/>
              <w:left w:val="nil"/>
              <w:bottom w:val="nil"/>
              <w:right w:val="nil"/>
            </w:tcBorders>
            <w:shd w:val="clear" w:color="auto" w:fill="auto"/>
            <w:vAlign w:val="center"/>
            <w:hideMark/>
          </w:tcPr>
          <w:p w14:paraId="310C7C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471EC0F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r>
      <w:tr w:rsidR="005A5045" w:rsidRPr="00CB3D68" w14:paraId="50E5580D" w14:textId="77777777" w:rsidTr="004B2260">
        <w:trPr>
          <w:cantSplit/>
          <w:trHeight w:val="1260"/>
        </w:trPr>
        <w:tc>
          <w:tcPr>
            <w:tcW w:w="3571" w:type="dxa"/>
            <w:tcBorders>
              <w:top w:val="nil"/>
              <w:left w:val="nil"/>
              <w:bottom w:val="nil"/>
              <w:right w:val="nil"/>
            </w:tcBorders>
            <w:shd w:val="clear" w:color="auto" w:fill="auto"/>
            <w:vAlign w:val="center"/>
            <w:hideMark/>
          </w:tcPr>
          <w:p w14:paraId="50A7CBF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Организация льготного питания для отдельных категорий учащихся в муниципальных общеобразовательных организациях</w:t>
            </w:r>
          </w:p>
        </w:tc>
        <w:tc>
          <w:tcPr>
            <w:tcW w:w="708" w:type="dxa"/>
            <w:tcBorders>
              <w:top w:val="nil"/>
              <w:left w:val="nil"/>
              <w:bottom w:val="nil"/>
              <w:right w:val="nil"/>
            </w:tcBorders>
            <w:shd w:val="clear" w:color="auto" w:fill="auto"/>
            <w:vAlign w:val="center"/>
            <w:hideMark/>
          </w:tcPr>
          <w:p w14:paraId="50489A8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0C5DD9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076292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08" w:type="dxa"/>
            <w:tcBorders>
              <w:top w:val="nil"/>
              <w:left w:val="nil"/>
              <w:bottom w:val="nil"/>
              <w:right w:val="nil"/>
            </w:tcBorders>
            <w:shd w:val="clear" w:color="auto" w:fill="auto"/>
            <w:vAlign w:val="center"/>
            <w:hideMark/>
          </w:tcPr>
          <w:p w14:paraId="6BA4E16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F68572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1 200 773,23</w:t>
            </w:r>
          </w:p>
        </w:tc>
      </w:tr>
      <w:tr w:rsidR="005A5045" w:rsidRPr="00CB3D68" w14:paraId="41A98683" w14:textId="77777777" w:rsidTr="004B2260">
        <w:trPr>
          <w:cantSplit/>
          <w:trHeight w:val="945"/>
        </w:trPr>
        <w:tc>
          <w:tcPr>
            <w:tcW w:w="3571" w:type="dxa"/>
            <w:tcBorders>
              <w:top w:val="nil"/>
              <w:left w:val="nil"/>
              <w:bottom w:val="nil"/>
              <w:right w:val="nil"/>
            </w:tcBorders>
            <w:shd w:val="clear" w:color="auto" w:fill="auto"/>
            <w:vAlign w:val="center"/>
            <w:hideMark/>
          </w:tcPr>
          <w:p w14:paraId="096FCA7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20B7AF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1DEDF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E2952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08" w:type="dxa"/>
            <w:tcBorders>
              <w:top w:val="nil"/>
              <w:left w:val="nil"/>
              <w:bottom w:val="nil"/>
              <w:right w:val="nil"/>
            </w:tcBorders>
            <w:shd w:val="clear" w:color="auto" w:fill="auto"/>
            <w:vAlign w:val="center"/>
            <w:hideMark/>
          </w:tcPr>
          <w:p w14:paraId="324C2E6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2F9D53E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1 200 773,23</w:t>
            </w:r>
          </w:p>
        </w:tc>
      </w:tr>
      <w:tr w:rsidR="005A5045" w:rsidRPr="00CB3D68" w14:paraId="2073A4AF" w14:textId="77777777" w:rsidTr="004B2260">
        <w:trPr>
          <w:cantSplit/>
          <w:trHeight w:val="315"/>
        </w:trPr>
        <w:tc>
          <w:tcPr>
            <w:tcW w:w="3571" w:type="dxa"/>
            <w:tcBorders>
              <w:top w:val="nil"/>
              <w:left w:val="nil"/>
              <w:bottom w:val="nil"/>
              <w:right w:val="nil"/>
            </w:tcBorders>
            <w:shd w:val="clear" w:color="auto" w:fill="auto"/>
            <w:vAlign w:val="center"/>
            <w:hideMark/>
          </w:tcPr>
          <w:p w14:paraId="1F9A1A2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08" w:type="dxa"/>
            <w:tcBorders>
              <w:top w:val="nil"/>
              <w:left w:val="nil"/>
              <w:bottom w:val="nil"/>
              <w:right w:val="nil"/>
            </w:tcBorders>
            <w:shd w:val="clear" w:color="auto" w:fill="auto"/>
            <w:vAlign w:val="center"/>
            <w:hideMark/>
          </w:tcPr>
          <w:p w14:paraId="75E9CD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56AE88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16811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08" w:type="dxa"/>
            <w:tcBorders>
              <w:top w:val="nil"/>
              <w:left w:val="nil"/>
              <w:bottom w:val="nil"/>
              <w:right w:val="nil"/>
            </w:tcBorders>
            <w:shd w:val="clear" w:color="auto" w:fill="auto"/>
            <w:vAlign w:val="center"/>
            <w:hideMark/>
          </w:tcPr>
          <w:p w14:paraId="6072A41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2775" w:type="dxa"/>
            <w:tcBorders>
              <w:top w:val="nil"/>
              <w:left w:val="nil"/>
              <w:bottom w:val="nil"/>
              <w:right w:val="nil"/>
            </w:tcBorders>
            <w:shd w:val="clear" w:color="auto" w:fill="auto"/>
            <w:vAlign w:val="center"/>
            <w:hideMark/>
          </w:tcPr>
          <w:p w14:paraId="290E30D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606 479,33</w:t>
            </w:r>
          </w:p>
        </w:tc>
      </w:tr>
      <w:tr w:rsidR="005A5045" w:rsidRPr="00CB3D68" w14:paraId="5E18E247" w14:textId="77777777" w:rsidTr="004B2260">
        <w:trPr>
          <w:cantSplit/>
          <w:trHeight w:val="315"/>
        </w:trPr>
        <w:tc>
          <w:tcPr>
            <w:tcW w:w="3571" w:type="dxa"/>
            <w:tcBorders>
              <w:top w:val="nil"/>
              <w:left w:val="nil"/>
              <w:bottom w:val="nil"/>
              <w:right w:val="nil"/>
            </w:tcBorders>
            <w:shd w:val="clear" w:color="auto" w:fill="auto"/>
            <w:vAlign w:val="center"/>
            <w:hideMark/>
          </w:tcPr>
          <w:p w14:paraId="0F81907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7890C6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6525AE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71A672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08" w:type="dxa"/>
            <w:tcBorders>
              <w:top w:val="nil"/>
              <w:left w:val="nil"/>
              <w:bottom w:val="nil"/>
              <w:right w:val="nil"/>
            </w:tcBorders>
            <w:shd w:val="clear" w:color="auto" w:fill="auto"/>
            <w:vAlign w:val="center"/>
            <w:hideMark/>
          </w:tcPr>
          <w:p w14:paraId="198B13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076C3AD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594 293,90</w:t>
            </w:r>
          </w:p>
        </w:tc>
      </w:tr>
      <w:tr w:rsidR="005A5045" w:rsidRPr="00CB3D68" w14:paraId="2050D753" w14:textId="77777777" w:rsidTr="004B2260">
        <w:trPr>
          <w:cantSplit/>
          <w:trHeight w:val="1575"/>
        </w:trPr>
        <w:tc>
          <w:tcPr>
            <w:tcW w:w="3571" w:type="dxa"/>
            <w:tcBorders>
              <w:top w:val="nil"/>
              <w:left w:val="nil"/>
              <w:bottom w:val="nil"/>
              <w:right w:val="nil"/>
            </w:tcBorders>
            <w:shd w:val="clear" w:color="auto" w:fill="auto"/>
            <w:vAlign w:val="center"/>
            <w:hideMark/>
          </w:tcPr>
          <w:p w14:paraId="7BAD97C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8" w:type="dxa"/>
            <w:tcBorders>
              <w:top w:val="nil"/>
              <w:left w:val="nil"/>
              <w:bottom w:val="nil"/>
              <w:right w:val="nil"/>
            </w:tcBorders>
            <w:shd w:val="clear" w:color="auto" w:fill="auto"/>
            <w:vAlign w:val="center"/>
            <w:hideMark/>
          </w:tcPr>
          <w:p w14:paraId="4DA4B3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27E08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782662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Ц7114L3040</w:t>
            </w:r>
          </w:p>
        </w:tc>
        <w:tc>
          <w:tcPr>
            <w:tcW w:w="708" w:type="dxa"/>
            <w:tcBorders>
              <w:top w:val="nil"/>
              <w:left w:val="nil"/>
              <w:bottom w:val="nil"/>
              <w:right w:val="nil"/>
            </w:tcBorders>
            <w:shd w:val="clear" w:color="auto" w:fill="auto"/>
            <w:vAlign w:val="center"/>
            <w:hideMark/>
          </w:tcPr>
          <w:p w14:paraId="7390F6B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B54D3D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131,00</w:t>
            </w:r>
          </w:p>
        </w:tc>
      </w:tr>
      <w:tr w:rsidR="005A5045" w:rsidRPr="00CB3D68" w14:paraId="7994B75B" w14:textId="77777777" w:rsidTr="004B2260">
        <w:trPr>
          <w:cantSplit/>
          <w:trHeight w:val="945"/>
        </w:trPr>
        <w:tc>
          <w:tcPr>
            <w:tcW w:w="3571" w:type="dxa"/>
            <w:tcBorders>
              <w:top w:val="nil"/>
              <w:left w:val="nil"/>
              <w:bottom w:val="nil"/>
              <w:right w:val="nil"/>
            </w:tcBorders>
            <w:shd w:val="clear" w:color="auto" w:fill="auto"/>
            <w:vAlign w:val="center"/>
            <w:hideMark/>
          </w:tcPr>
          <w:p w14:paraId="58613F4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25C657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5044F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51630E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Ц7114L3040</w:t>
            </w:r>
          </w:p>
        </w:tc>
        <w:tc>
          <w:tcPr>
            <w:tcW w:w="708" w:type="dxa"/>
            <w:tcBorders>
              <w:top w:val="nil"/>
              <w:left w:val="nil"/>
              <w:bottom w:val="nil"/>
              <w:right w:val="nil"/>
            </w:tcBorders>
            <w:shd w:val="clear" w:color="auto" w:fill="auto"/>
            <w:vAlign w:val="center"/>
            <w:hideMark/>
          </w:tcPr>
          <w:p w14:paraId="6032C9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1767863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131,00</w:t>
            </w:r>
          </w:p>
        </w:tc>
      </w:tr>
      <w:tr w:rsidR="005A5045" w:rsidRPr="00CB3D68" w14:paraId="78C525D7" w14:textId="77777777" w:rsidTr="004B2260">
        <w:trPr>
          <w:cantSplit/>
          <w:trHeight w:val="315"/>
        </w:trPr>
        <w:tc>
          <w:tcPr>
            <w:tcW w:w="3571" w:type="dxa"/>
            <w:tcBorders>
              <w:top w:val="nil"/>
              <w:left w:val="nil"/>
              <w:bottom w:val="nil"/>
              <w:right w:val="nil"/>
            </w:tcBorders>
            <w:shd w:val="clear" w:color="auto" w:fill="auto"/>
            <w:vAlign w:val="center"/>
            <w:hideMark/>
          </w:tcPr>
          <w:p w14:paraId="594B13E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08" w:type="dxa"/>
            <w:tcBorders>
              <w:top w:val="nil"/>
              <w:left w:val="nil"/>
              <w:bottom w:val="nil"/>
              <w:right w:val="nil"/>
            </w:tcBorders>
            <w:shd w:val="clear" w:color="auto" w:fill="auto"/>
            <w:vAlign w:val="center"/>
            <w:hideMark/>
          </w:tcPr>
          <w:p w14:paraId="304813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583191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00A558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Ц7114L3040</w:t>
            </w:r>
          </w:p>
        </w:tc>
        <w:tc>
          <w:tcPr>
            <w:tcW w:w="708" w:type="dxa"/>
            <w:tcBorders>
              <w:top w:val="nil"/>
              <w:left w:val="nil"/>
              <w:bottom w:val="nil"/>
              <w:right w:val="nil"/>
            </w:tcBorders>
            <w:shd w:val="clear" w:color="auto" w:fill="auto"/>
            <w:vAlign w:val="center"/>
            <w:hideMark/>
          </w:tcPr>
          <w:p w14:paraId="624D2F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2775" w:type="dxa"/>
            <w:tcBorders>
              <w:top w:val="nil"/>
              <w:left w:val="nil"/>
              <w:bottom w:val="nil"/>
              <w:right w:val="nil"/>
            </w:tcBorders>
            <w:shd w:val="clear" w:color="auto" w:fill="auto"/>
            <w:vAlign w:val="center"/>
            <w:hideMark/>
          </w:tcPr>
          <w:p w14:paraId="462AF35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131,00</w:t>
            </w:r>
          </w:p>
        </w:tc>
      </w:tr>
      <w:tr w:rsidR="005A5045" w:rsidRPr="00CB3D68" w14:paraId="1D538435" w14:textId="77777777" w:rsidTr="004B2260">
        <w:trPr>
          <w:cantSplit/>
          <w:trHeight w:val="945"/>
        </w:trPr>
        <w:tc>
          <w:tcPr>
            <w:tcW w:w="3571" w:type="dxa"/>
            <w:tcBorders>
              <w:top w:val="nil"/>
              <w:left w:val="nil"/>
              <w:bottom w:val="nil"/>
              <w:right w:val="nil"/>
            </w:tcBorders>
            <w:shd w:val="clear" w:color="auto" w:fill="auto"/>
            <w:vAlign w:val="center"/>
            <w:hideMark/>
          </w:tcPr>
          <w:p w14:paraId="3E49AAE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"Модернизация инфраструктуры муниципальных образовательных организаций"</w:t>
            </w:r>
          </w:p>
        </w:tc>
        <w:tc>
          <w:tcPr>
            <w:tcW w:w="708" w:type="dxa"/>
            <w:tcBorders>
              <w:top w:val="nil"/>
              <w:left w:val="nil"/>
              <w:bottom w:val="nil"/>
              <w:right w:val="nil"/>
            </w:tcBorders>
            <w:shd w:val="clear" w:color="auto" w:fill="auto"/>
            <w:vAlign w:val="center"/>
            <w:hideMark/>
          </w:tcPr>
          <w:p w14:paraId="2B2D6A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08617E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F42D6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Ц713000000</w:t>
            </w:r>
          </w:p>
        </w:tc>
        <w:tc>
          <w:tcPr>
            <w:tcW w:w="708" w:type="dxa"/>
            <w:tcBorders>
              <w:top w:val="nil"/>
              <w:left w:val="nil"/>
              <w:bottom w:val="nil"/>
              <w:right w:val="nil"/>
            </w:tcBorders>
            <w:shd w:val="clear" w:color="auto" w:fill="auto"/>
            <w:vAlign w:val="center"/>
            <w:hideMark/>
          </w:tcPr>
          <w:p w14:paraId="6227FBF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2F9342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13 861 360,00</w:t>
            </w:r>
          </w:p>
        </w:tc>
      </w:tr>
      <w:tr w:rsidR="005A5045" w:rsidRPr="00CB3D68" w14:paraId="2CA9741E" w14:textId="77777777" w:rsidTr="004B2260">
        <w:trPr>
          <w:cantSplit/>
          <w:trHeight w:val="2205"/>
        </w:trPr>
        <w:tc>
          <w:tcPr>
            <w:tcW w:w="3571" w:type="dxa"/>
            <w:tcBorders>
              <w:top w:val="nil"/>
              <w:left w:val="nil"/>
              <w:bottom w:val="nil"/>
              <w:right w:val="nil"/>
            </w:tcBorders>
            <w:shd w:val="clear" w:color="auto" w:fill="auto"/>
            <w:vAlign w:val="center"/>
            <w:hideMark/>
          </w:tcPr>
          <w:p w14:paraId="2803A14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708" w:type="dxa"/>
            <w:tcBorders>
              <w:top w:val="nil"/>
              <w:left w:val="nil"/>
              <w:bottom w:val="nil"/>
              <w:right w:val="nil"/>
            </w:tcBorders>
            <w:shd w:val="clear" w:color="auto" w:fill="auto"/>
            <w:vAlign w:val="center"/>
            <w:hideMark/>
          </w:tcPr>
          <w:p w14:paraId="2E4EC0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1E49AE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0BAE06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Ц713072700</w:t>
            </w:r>
          </w:p>
        </w:tc>
        <w:tc>
          <w:tcPr>
            <w:tcW w:w="708" w:type="dxa"/>
            <w:tcBorders>
              <w:top w:val="nil"/>
              <w:left w:val="nil"/>
              <w:bottom w:val="nil"/>
              <w:right w:val="nil"/>
            </w:tcBorders>
            <w:shd w:val="clear" w:color="auto" w:fill="auto"/>
            <w:vAlign w:val="center"/>
            <w:hideMark/>
          </w:tcPr>
          <w:p w14:paraId="2E37246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47D797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5 035 186,33</w:t>
            </w:r>
          </w:p>
        </w:tc>
      </w:tr>
      <w:tr w:rsidR="005A5045" w:rsidRPr="00CB3D68" w14:paraId="27ECC4EE" w14:textId="77777777" w:rsidTr="004B2260">
        <w:trPr>
          <w:cantSplit/>
          <w:trHeight w:val="945"/>
        </w:trPr>
        <w:tc>
          <w:tcPr>
            <w:tcW w:w="3571" w:type="dxa"/>
            <w:tcBorders>
              <w:top w:val="nil"/>
              <w:left w:val="nil"/>
              <w:bottom w:val="nil"/>
              <w:right w:val="nil"/>
            </w:tcBorders>
            <w:shd w:val="clear" w:color="auto" w:fill="auto"/>
            <w:vAlign w:val="center"/>
            <w:hideMark/>
          </w:tcPr>
          <w:p w14:paraId="7BD86AF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388CEE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11B8FE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00FEF3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Ц713072700</w:t>
            </w:r>
          </w:p>
        </w:tc>
        <w:tc>
          <w:tcPr>
            <w:tcW w:w="708" w:type="dxa"/>
            <w:tcBorders>
              <w:top w:val="nil"/>
              <w:left w:val="nil"/>
              <w:bottom w:val="nil"/>
              <w:right w:val="nil"/>
            </w:tcBorders>
            <w:shd w:val="clear" w:color="auto" w:fill="auto"/>
            <w:vAlign w:val="center"/>
            <w:hideMark/>
          </w:tcPr>
          <w:p w14:paraId="4FC137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42789B5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5 035 186,33</w:t>
            </w:r>
          </w:p>
        </w:tc>
      </w:tr>
      <w:tr w:rsidR="005A5045" w:rsidRPr="00CB3D68" w14:paraId="37970F6D" w14:textId="77777777" w:rsidTr="004B2260">
        <w:trPr>
          <w:cantSplit/>
          <w:trHeight w:val="315"/>
        </w:trPr>
        <w:tc>
          <w:tcPr>
            <w:tcW w:w="3571" w:type="dxa"/>
            <w:tcBorders>
              <w:top w:val="nil"/>
              <w:left w:val="nil"/>
              <w:bottom w:val="nil"/>
              <w:right w:val="nil"/>
            </w:tcBorders>
            <w:shd w:val="clear" w:color="auto" w:fill="auto"/>
            <w:vAlign w:val="center"/>
            <w:hideMark/>
          </w:tcPr>
          <w:p w14:paraId="414BB44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08" w:type="dxa"/>
            <w:tcBorders>
              <w:top w:val="nil"/>
              <w:left w:val="nil"/>
              <w:bottom w:val="nil"/>
              <w:right w:val="nil"/>
            </w:tcBorders>
            <w:shd w:val="clear" w:color="auto" w:fill="auto"/>
            <w:vAlign w:val="center"/>
            <w:hideMark/>
          </w:tcPr>
          <w:p w14:paraId="104EFAA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0F1C4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60212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Ц713072700</w:t>
            </w:r>
          </w:p>
        </w:tc>
        <w:tc>
          <w:tcPr>
            <w:tcW w:w="708" w:type="dxa"/>
            <w:tcBorders>
              <w:top w:val="nil"/>
              <w:left w:val="nil"/>
              <w:bottom w:val="nil"/>
              <w:right w:val="nil"/>
            </w:tcBorders>
            <w:shd w:val="clear" w:color="auto" w:fill="auto"/>
            <w:vAlign w:val="center"/>
            <w:hideMark/>
          </w:tcPr>
          <w:p w14:paraId="687F52A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2775" w:type="dxa"/>
            <w:tcBorders>
              <w:top w:val="nil"/>
              <w:left w:val="nil"/>
              <w:bottom w:val="nil"/>
              <w:right w:val="nil"/>
            </w:tcBorders>
            <w:shd w:val="clear" w:color="auto" w:fill="auto"/>
            <w:vAlign w:val="center"/>
            <w:hideMark/>
          </w:tcPr>
          <w:p w14:paraId="7792035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5 035 186,33</w:t>
            </w:r>
          </w:p>
        </w:tc>
      </w:tr>
      <w:tr w:rsidR="005A5045" w:rsidRPr="00CB3D68" w14:paraId="0FD5C962" w14:textId="77777777" w:rsidTr="004B2260">
        <w:trPr>
          <w:cantSplit/>
          <w:trHeight w:val="2205"/>
        </w:trPr>
        <w:tc>
          <w:tcPr>
            <w:tcW w:w="3571" w:type="dxa"/>
            <w:tcBorders>
              <w:top w:val="nil"/>
              <w:left w:val="nil"/>
              <w:bottom w:val="nil"/>
              <w:right w:val="nil"/>
            </w:tcBorders>
            <w:shd w:val="clear" w:color="auto" w:fill="auto"/>
            <w:vAlign w:val="center"/>
            <w:hideMark/>
          </w:tcPr>
          <w:p w14:paraId="393794F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708" w:type="dxa"/>
            <w:tcBorders>
              <w:top w:val="nil"/>
              <w:left w:val="nil"/>
              <w:bottom w:val="nil"/>
              <w:right w:val="nil"/>
            </w:tcBorders>
            <w:shd w:val="clear" w:color="auto" w:fill="auto"/>
            <w:vAlign w:val="center"/>
            <w:hideMark/>
          </w:tcPr>
          <w:p w14:paraId="245A0BA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D7D52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3BD283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Ц7130S2700</w:t>
            </w:r>
          </w:p>
        </w:tc>
        <w:tc>
          <w:tcPr>
            <w:tcW w:w="708" w:type="dxa"/>
            <w:tcBorders>
              <w:top w:val="nil"/>
              <w:left w:val="nil"/>
              <w:bottom w:val="nil"/>
              <w:right w:val="nil"/>
            </w:tcBorders>
            <w:shd w:val="clear" w:color="auto" w:fill="auto"/>
            <w:vAlign w:val="center"/>
            <w:hideMark/>
          </w:tcPr>
          <w:p w14:paraId="16038DB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1608B8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8 826 173,67</w:t>
            </w:r>
          </w:p>
        </w:tc>
      </w:tr>
      <w:tr w:rsidR="005A5045" w:rsidRPr="00CB3D68" w14:paraId="0BD0580B" w14:textId="77777777" w:rsidTr="004B2260">
        <w:trPr>
          <w:cantSplit/>
          <w:trHeight w:val="945"/>
        </w:trPr>
        <w:tc>
          <w:tcPr>
            <w:tcW w:w="3571" w:type="dxa"/>
            <w:tcBorders>
              <w:top w:val="nil"/>
              <w:left w:val="nil"/>
              <w:bottom w:val="nil"/>
              <w:right w:val="nil"/>
            </w:tcBorders>
            <w:shd w:val="clear" w:color="auto" w:fill="auto"/>
            <w:vAlign w:val="center"/>
            <w:hideMark/>
          </w:tcPr>
          <w:p w14:paraId="179B7A7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42B4D9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EFF5FC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60AA5A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Ц7130S2700</w:t>
            </w:r>
          </w:p>
        </w:tc>
        <w:tc>
          <w:tcPr>
            <w:tcW w:w="708" w:type="dxa"/>
            <w:tcBorders>
              <w:top w:val="nil"/>
              <w:left w:val="nil"/>
              <w:bottom w:val="nil"/>
              <w:right w:val="nil"/>
            </w:tcBorders>
            <w:shd w:val="clear" w:color="auto" w:fill="auto"/>
            <w:vAlign w:val="center"/>
            <w:hideMark/>
          </w:tcPr>
          <w:p w14:paraId="318270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7420079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8 826 173,67</w:t>
            </w:r>
          </w:p>
        </w:tc>
      </w:tr>
      <w:tr w:rsidR="005A5045" w:rsidRPr="00CB3D68" w14:paraId="11376DF6" w14:textId="77777777" w:rsidTr="004B2260">
        <w:trPr>
          <w:cantSplit/>
          <w:trHeight w:val="315"/>
        </w:trPr>
        <w:tc>
          <w:tcPr>
            <w:tcW w:w="3571" w:type="dxa"/>
            <w:tcBorders>
              <w:top w:val="nil"/>
              <w:left w:val="nil"/>
              <w:bottom w:val="nil"/>
              <w:right w:val="nil"/>
            </w:tcBorders>
            <w:shd w:val="clear" w:color="auto" w:fill="auto"/>
            <w:vAlign w:val="center"/>
            <w:hideMark/>
          </w:tcPr>
          <w:p w14:paraId="52CE615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08" w:type="dxa"/>
            <w:tcBorders>
              <w:top w:val="nil"/>
              <w:left w:val="nil"/>
              <w:bottom w:val="nil"/>
              <w:right w:val="nil"/>
            </w:tcBorders>
            <w:shd w:val="clear" w:color="auto" w:fill="auto"/>
            <w:vAlign w:val="center"/>
            <w:hideMark/>
          </w:tcPr>
          <w:p w14:paraId="5279C5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48F8A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31C8C5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Ц7130S2700</w:t>
            </w:r>
          </w:p>
        </w:tc>
        <w:tc>
          <w:tcPr>
            <w:tcW w:w="708" w:type="dxa"/>
            <w:tcBorders>
              <w:top w:val="nil"/>
              <w:left w:val="nil"/>
              <w:bottom w:val="nil"/>
              <w:right w:val="nil"/>
            </w:tcBorders>
            <w:shd w:val="clear" w:color="auto" w:fill="auto"/>
            <w:vAlign w:val="center"/>
            <w:hideMark/>
          </w:tcPr>
          <w:p w14:paraId="7E5EDBB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2775" w:type="dxa"/>
            <w:tcBorders>
              <w:top w:val="nil"/>
              <w:left w:val="nil"/>
              <w:bottom w:val="nil"/>
              <w:right w:val="nil"/>
            </w:tcBorders>
            <w:shd w:val="clear" w:color="auto" w:fill="auto"/>
            <w:vAlign w:val="center"/>
            <w:hideMark/>
          </w:tcPr>
          <w:p w14:paraId="181FA63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8 826 173,67</w:t>
            </w:r>
          </w:p>
        </w:tc>
      </w:tr>
      <w:tr w:rsidR="005A5045" w:rsidRPr="00CB3D68" w14:paraId="476DD802" w14:textId="77777777" w:rsidTr="004B2260">
        <w:trPr>
          <w:cantSplit/>
          <w:trHeight w:val="945"/>
        </w:trPr>
        <w:tc>
          <w:tcPr>
            <w:tcW w:w="3571" w:type="dxa"/>
            <w:tcBorders>
              <w:top w:val="nil"/>
              <w:left w:val="nil"/>
              <w:bottom w:val="nil"/>
              <w:right w:val="nil"/>
            </w:tcBorders>
            <w:shd w:val="clear" w:color="auto" w:fill="auto"/>
            <w:vAlign w:val="center"/>
            <w:hideMark/>
          </w:tcPr>
          <w:p w14:paraId="168226C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"Успех каждого ребенка"</w:t>
            </w:r>
          </w:p>
        </w:tc>
        <w:tc>
          <w:tcPr>
            <w:tcW w:w="708" w:type="dxa"/>
            <w:tcBorders>
              <w:top w:val="nil"/>
              <w:left w:val="nil"/>
              <w:bottom w:val="nil"/>
              <w:right w:val="nil"/>
            </w:tcBorders>
            <w:shd w:val="clear" w:color="auto" w:fill="auto"/>
            <w:vAlign w:val="center"/>
            <w:hideMark/>
          </w:tcPr>
          <w:p w14:paraId="1A163A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61CCE9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0D37F4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Ц71E200000</w:t>
            </w:r>
          </w:p>
        </w:tc>
        <w:tc>
          <w:tcPr>
            <w:tcW w:w="708" w:type="dxa"/>
            <w:tcBorders>
              <w:top w:val="nil"/>
              <w:left w:val="nil"/>
              <w:bottom w:val="nil"/>
              <w:right w:val="nil"/>
            </w:tcBorders>
            <w:shd w:val="clear" w:color="auto" w:fill="auto"/>
            <w:vAlign w:val="center"/>
            <w:hideMark/>
          </w:tcPr>
          <w:p w14:paraId="36ABE1EA"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B069AC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-248 783,00</w:t>
            </w:r>
          </w:p>
        </w:tc>
      </w:tr>
      <w:tr w:rsidR="005A5045" w:rsidRPr="00CB3D68" w14:paraId="7D263B12" w14:textId="77777777" w:rsidTr="004B2260">
        <w:trPr>
          <w:cantSplit/>
          <w:trHeight w:val="1575"/>
        </w:trPr>
        <w:tc>
          <w:tcPr>
            <w:tcW w:w="3571" w:type="dxa"/>
            <w:tcBorders>
              <w:top w:val="nil"/>
              <w:left w:val="nil"/>
              <w:bottom w:val="nil"/>
              <w:right w:val="nil"/>
            </w:tcBorders>
            <w:shd w:val="clear" w:color="auto" w:fill="auto"/>
            <w:vAlign w:val="center"/>
            <w:hideMark/>
          </w:tcPr>
          <w:p w14:paraId="5C04924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08" w:type="dxa"/>
            <w:tcBorders>
              <w:top w:val="nil"/>
              <w:left w:val="nil"/>
              <w:bottom w:val="nil"/>
              <w:right w:val="nil"/>
            </w:tcBorders>
            <w:shd w:val="clear" w:color="auto" w:fill="auto"/>
            <w:vAlign w:val="center"/>
            <w:hideMark/>
          </w:tcPr>
          <w:p w14:paraId="366C87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7C9943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EC53B2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Ц71E254910</w:t>
            </w:r>
          </w:p>
        </w:tc>
        <w:tc>
          <w:tcPr>
            <w:tcW w:w="708" w:type="dxa"/>
            <w:tcBorders>
              <w:top w:val="nil"/>
              <w:left w:val="nil"/>
              <w:bottom w:val="nil"/>
              <w:right w:val="nil"/>
            </w:tcBorders>
            <w:shd w:val="clear" w:color="auto" w:fill="auto"/>
            <w:vAlign w:val="center"/>
            <w:hideMark/>
          </w:tcPr>
          <w:p w14:paraId="0F7C219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820609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-248 783,00</w:t>
            </w:r>
          </w:p>
        </w:tc>
      </w:tr>
      <w:tr w:rsidR="005A5045" w:rsidRPr="00CB3D68" w14:paraId="133B7E76" w14:textId="77777777" w:rsidTr="004B2260">
        <w:trPr>
          <w:cantSplit/>
          <w:trHeight w:val="945"/>
        </w:trPr>
        <w:tc>
          <w:tcPr>
            <w:tcW w:w="3571" w:type="dxa"/>
            <w:tcBorders>
              <w:top w:val="nil"/>
              <w:left w:val="nil"/>
              <w:bottom w:val="nil"/>
              <w:right w:val="nil"/>
            </w:tcBorders>
            <w:shd w:val="clear" w:color="auto" w:fill="auto"/>
            <w:vAlign w:val="center"/>
            <w:hideMark/>
          </w:tcPr>
          <w:p w14:paraId="3EB526E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46A29EC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67B1DB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2D3EF2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Ц71E254910</w:t>
            </w:r>
          </w:p>
        </w:tc>
        <w:tc>
          <w:tcPr>
            <w:tcW w:w="708" w:type="dxa"/>
            <w:tcBorders>
              <w:top w:val="nil"/>
              <w:left w:val="nil"/>
              <w:bottom w:val="nil"/>
              <w:right w:val="nil"/>
            </w:tcBorders>
            <w:shd w:val="clear" w:color="auto" w:fill="auto"/>
            <w:vAlign w:val="center"/>
            <w:hideMark/>
          </w:tcPr>
          <w:p w14:paraId="62E259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2087C27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-248 783,00</w:t>
            </w:r>
          </w:p>
        </w:tc>
      </w:tr>
      <w:tr w:rsidR="005A5045" w:rsidRPr="00CB3D68" w14:paraId="665BD5FF" w14:textId="77777777" w:rsidTr="004B2260">
        <w:trPr>
          <w:cantSplit/>
          <w:trHeight w:val="315"/>
        </w:trPr>
        <w:tc>
          <w:tcPr>
            <w:tcW w:w="3571" w:type="dxa"/>
            <w:tcBorders>
              <w:top w:val="nil"/>
              <w:left w:val="nil"/>
              <w:bottom w:val="nil"/>
              <w:right w:val="nil"/>
            </w:tcBorders>
            <w:shd w:val="clear" w:color="auto" w:fill="auto"/>
            <w:vAlign w:val="center"/>
            <w:hideMark/>
          </w:tcPr>
          <w:p w14:paraId="6C6F2FA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08" w:type="dxa"/>
            <w:tcBorders>
              <w:top w:val="nil"/>
              <w:left w:val="nil"/>
              <w:bottom w:val="nil"/>
              <w:right w:val="nil"/>
            </w:tcBorders>
            <w:shd w:val="clear" w:color="auto" w:fill="auto"/>
            <w:vAlign w:val="center"/>
            <w:hideMark/>
          </w:tcPr>
          <w:p w14:paraId="00853C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1280BB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6F9C793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Ц71E254910</w:t>
            </w:r>
          </w:p>
        </w:tc>
        <w:tc>
          <w:tcPr>
            <w:tcW w:w="708" w:type="dxa"/>
            <w:tcBorders>
              <w:top w:val="nil"/>
              <w:left w:val="nil"/>
              <w:bottom w:val="nil"/>
              <w:right w:val="nil"/>
            </w:tcBorders>
            <w:shd w:val="clear" w:color="auto" w:fill="auto"/>
            <w:vAlign w:val="center"/>
            <w:hideMark/>
          </w:tcPr>
          <w:p w14:paraId="60E224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2775" w:type="dxa"/>
            <w:tcBorders>
              <w:top w:val="nil"/>
              <w:left w:val="nil"/>
              <w:bottom w:val="nil"/>
              <w:right w:val="nil"/>
            </w:tcBorders>
            <w:shd w:val="clear" w:color="auto" w:fill="auto"/>
            <w:vAlign w:val="center"/>
            <w:hideMark/>
          </w:tcPr>
          <w:p w14:paraId="5E93C79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-248 783,00</w:t>
            </w:r>
          </w:p>
        </w:tc>
      </w:tr>
      <w:tr w:rsidR="005A5045" w:rsidRPr="00CB3D68" w14:paraId="4FF104AF" w14:textId="77777777" w:rsidTr="004B2260">
        <w:trPr>
          <w:cantSplit/>
          <w:trHeight w:val="1260"/>
        </w:trPr>
        <w:tc>
          <w:tcPr>
            <w:tcW w:w="3571" w:type="dxa"/>
            <w:tcBorders>
              <w:top w:val="nil"/>
              <w:left w:val="nil"/>
              <w:bottom w:val="nil"/>
              <w:right w:val="nil"/>
            </w:tcBorders>
            <w:shd w:val="clear" w:color="auto" w:fill="auto"/>
            <w:vAlign w:val="center"/>
            <w:hideMark/>
          </w:tcPr>
          <w:p w14:paraId="6C2D8D0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708" w:type="dxa"/>
            <w:tcBorders>
              <w:top w:val="nil"/>
              <w:left w:val="nil"/>
              <w:bottom w:val="nil"/>
              <w:right w:val="nil"/>
            </w:tcBorders>
            <w:shd w:val="clear" w:color="auto" w:fill="auto"/>
            <w:vAlign w:val="center"/>
            <w:hideMark/>
          </w:tcPr>
          <w:p w14:paraId="2A88F7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6387EF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70FECD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Ц760000000</w:t>
            </w:r>
          </w:p>
        </w:tc>
        <w:tc>
          <w:tcPr>
            <w:tcW w:w="708" w:type="dxa"/>
            <w:tcBorders>
              <w:top w:val="nil"/>
              <w:left w:val="nil"/>
              <w:bottom w:val="nil"/>
              <w:right w:val="nil"/>
            </w:tcBorders>
            <w:shd w:val="clear" w:color="auto" w:fill="auto"/>
            <w:vAlign w:val="center"/>
            <w:hideMark/>
          </w:tcPr>
          <w:p w14:paraId="7A1874DE"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748690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1 597 360,60</w:t>
            </w:r>
          </w:p>
        </w:tc>
      </w:tr>
      <w:tr w:rsidR="005A5045" w:rsidRPr="00CB3D68" w14:paraId="0A8D459F" w14:textId="77777777" w:rsidTr="004B2260">
        <w:trPr>
          <w:cantSplit/>
          <w:trHeight w:val="1260"/>
        </w:trPr>
        <w:tc>
          <w:tcPr>
            <w:tcW w:w="3571" w:type="dxa"/>
            <w:tcBorders>
              <w:top w:val="nil"/>
              <w:left w:val="nil"/>
              <w:bottom w:val="nil"/>
              <w:right w:val="nil"/>
            </w:tcBorders>
            <w:shd w:val="clear" w:color="auto" w:fill="auto"/>
            <w:vAlign w:val="center"/>
            <w:hideMark/>
          </w:tcPr>
          <w:p w14:paraId="6C4D85B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"Патриотическое воспитание граждан Российской Федерации"</w:t>
            </w:r>
          </w:p>
        </w:tc>
        <w:tc>
          <w:tcPr>
            <w:tcW w:w="708" w:type="dxa"/>
            <w:tcBorders>
              <w:top w:val="nil"/>
              <w:left w:val="nil"/>
              <w:bottom w:val="nil"/>
              <w:right w:val="nil"/>
            </w:tcBorders>
            <w:shd w:val="clear" w:color="auto" w:fill="auto"/>
            <w:vAlign w:val="center"/>
            <w:hideMark/>
          </w:tcPr>
          <w:p w14:paraId="750EA2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D6F9D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4E015B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Ц76EВ00000</w:t>
            </w:r>
          </w:p>
        </w:tc>
        <w:tc>
          <w:tcPr>
            <w:tcW w:w="708" w:type="dxa"/>
            <w:tcBorders>
              <w:top w:val="nil"/>
              <w:left w:val="nil"/>
              <w:bottom w:val="nil"/>
              <w:right w:val="nil"/>
            </w:tcBorders>
            <w:shd w:val="clear" w:color="auto" w:fill="auto"/>
            <w:vAlign w:val="center"/>
            <w:hideMark/>
          </w:tcPr>
          <w:p w14:paraId="25317283"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502E16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1 597 360,60</w:t>
            </w:r>
          </w:p>
        </w:tc>
      </w:tr>
      <w:tr w:rsidR="005A5045" w:rsidRPr="00CB3D68" w14:paraId="6B63B5B9" w14:textId="77777777" w:rsidTr="004B2260">
        <w:trPr>
          <w:cantSplit/>
          <w:trHeight w:val="1575"/>
        </w:trPr>
        <w:tc>
          <w:tcPr>
            <w:tcW w:w="3571" w:type="dxa"/>
            <w:tcBorders>
              <w:top w:val="nil"/>
              <w:left w:val="nil"/>
              <w:bottom w:val="nil"/>
              <w:right w:val="nil"/>
            </w:tcBorders>
            <w:shd w:val="clear" w:color="auto" w:fill="auto"/>
            <w:vAlign w:val="center"/>
            <w:hideMark/>
          </w:tcPr>
          <w:p w14:paraId="68B4902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8" w:type="dxa"/>
            <w:tcBorders>
              <w:top w:val="nil"/>
              <w:left w:val="nil"/>
              <w:bottom w:val="nil"/>
              <w:right w:val="nil"/>
            </w:tcBorders>
            <w:shd w:val="clear" w:color="auto" w:fill="auto"/>
            <w:vAlign w:val="center"/>
            <w:hideMark/>
          </w:tcPr>
          <w:p w14:paraId="720ABBC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0D371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6AB906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08" w:type="dxa"/>
            <w:tcBorders>
              <w:top w:val="nil"/>
              <w:left w:val="nil"/>
              <w:bottom w:val="nil"/>
              <w:right w:val="nil"/>
            </w:tcBorders>
            <w:shd w:val="clear" w:color="auto" w:fill="auto"/>
            <w:vAlign w:val="center"/>
            <w:hideMark/>
          </w:tcPr>
          <w:p w14:paraId="574D278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5F1E17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1 597 360,60</w:t>
            </w:r>
          </w:p>
        </w:tc>
      </w:tr>
      <w:tr w:rsidR="005A5045" w:rsidRPr="00CB3D68" w14:paraId="4DF602C5" w14:textId="77777777" w:rsidTr="004B2260">
        <w:trPr>
          <w:cantSplit/>
          <w:trHeight w:val="945"/>
        </w:trPr>
        <w:tc>
          <w:tcPr>
            <w:tcW w:w="3571" w:type="dxa"/>
            <w:tcBorders>
              <w:top w:val="nil"/>
              <w:left w:val="nil"/>
              <w:bottom w:val="nil"/>
              <w:right w:val="nil"/>
            </w:tcBorders>
            <w:shd w:val="clear" w:color="auto" w:fill="auto"/>
            <w:vAlign w:val="center"/>
            <w:hideMark/>
          </w:tcPr>
          <w:p w14:paraId="6B3F611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797C4B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306D3F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6A1F0C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08" w:type="dxa"/>
            <w:tcBorders>
              <w:top w:val="nil"/>
              <w:left w:val="nil"/>
              <w:bottom w:val="nil"/>
              <w:right w:val="nil"/>
            </w:tcBorders>
            <w:shd w:val="clear" w:color="auto" w:fill="auto"/>
            <w:vAlign w:val="center"/>
            <w:hideMark/>
          </w:tcPr>
          <w:p w14:paraId="4440BC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02929F4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1 597 360,60</w:t>
            </w:r>
          </w:p>
        </w:tc>
      </w:tr>
      <w:tr w:rsidR="005A5045" w:rsidRPr="00CB3D68" w14:paraId="3DEAB81A" w14:textId="77777777" w:rsidTr="004B2260">
        <w:trPr>
          <w:cantSplit/>
          <w:trHeight w:val="315"/>
        </w:trPr>
        <w:tc>
          <w:tcPr>
            <w:tcW w:w="3571" w:type="dxa"/>
            <w:tcBorders>
              <w:top w:val="nil"/>
              <w:left w:val="nil"/>
              <w:bottom w:val="nil"/>
              <w:right w:val="nil"/>
            </w:tcBorders>
            <w:shd w:val="clear" w:color="auto" w:fill="auto"/>
            <w:vAlign w:val="center"/>
            <w:hideMark/>
          </w:tcPr>
          <w:p w14:paraId="71D5297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08" w:type="dxa"/>
            <w:tcBorders>
              <w:top w:val="nil"/>
              <w:left w:val="nil"/>
              <w:bottom w:val="nil"/>
              <w:right w:val="nil"/>
            </w:tcBorders>
            <w:shd w:val="clear" w:color="auto" w:fill="auto"/>
            <w:vAlign w:val="center"/>
            <w:hideMark/>
          </w:tcPr>
          <w:p w14:paraId="19A3B7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38CE44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5C26E2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08" w:type="dxa"/>
            <w:tcBorders>
              <w:top w:val="nil"/>
              <w:left w:val="nil"/>
              <w:bottom w:val="nil"/>
              <w:right w:val="nil"/>
            </w:tcBorders>
            <w:shd w:val="clear" w:color="auto" w:fill="auto"/>
            <w:vAlign w:val="center"/>
            <w:hideMark/>
          </w:tcPr>
          <w:p w14:paraId="5AC585B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2775" w:type="dxa"/>
            <w:tcBorders>
              <w:top w:val="nil"/>
              <w:left w:val="nil"/>
              <w:bottom w:val="nil"/>
              <w:right w:val="nil"/>
            </w:tcBorders>
            <w:shd w:val="clear" w:color="auto" w:fill="auto"/>
            <w:vAlign w:val="center"/>
            <w:hideMark/>
          </w:tcPr>
          <w:p w14:paraId="66A75EB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982 984,25</w:t>
            </w:r>
          </w:p>
        </w:tc>
      </w:tr>
      <w:tr w:rsidR="005A5045" w:rsidRPr="00CB3D68" w14:paraId="1B473D01" w14:textId="77777777" w:rsidTr="004B2260">
        <w:trPr>
          <w:cantSplit/>
          <w:trHeight w:val="315"/>
        </w:trPr>
        <w:tc>
          <w:tcPr>
            <w:tcW w:w="3571" w:type="dxa"/>
            <w:tcBorders>
              <w:top w:val="nil"/>
              <w:left w:val="nil"/>
              <w:bottom w:val="nil"/>
              <w:right w:val="nil"/>
            </w:tcBorders>
            <w:shd w:val="clear" w:color="auto" w:fill="auto"/>
            <w:vAlign w:val="center"/>
            <w:hideMark/>
          </w:tcPr>
          <w:p w14:paraId="70A59AC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1C30B7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13EDAB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FCAD1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08" w:type="dxa"/>
            <w:tcBorders>
              <w:top w:val="nil"/>
              <w:left w:val="nil"/>
              <w:bottom w:val="nil"/>
              <w:right w:val="nil"/>
            </w:tcBorders>
            <w:shd w:val="clear" w:color="auto" w:fill="auto"/>
            <w:vAlign w:val="center"/>
            <w:hideMark/>
          </w:tcPr>
          <w:p w14:paraId="42D124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6C73386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614 376,35</w:t>
            </w:r>
          </w:p>
        </w:tc>
      </w:tr>
      <w:tr w:rsidR="005A5045" w:rsidRPr="00CB3D68" w14:paraId="0FBABADE" w14:textId="77777777" w:rsidTr="004B2260">
        <w:trPr>
          <w:cantSplit/>
          <w:trHeight w:val="945"/>
        </w:trPr>
        <w:tc>
          <w:tcPr>
            <w:tcW w:w="3571" w:type="dxa"/>
            <w:tcBorders>
              <w:top w:val="nil"/>
              <w:left w:val="nil"/>
              <w:bottom w:val="nil"/>
              <w:right w:val="nil"/>
            </w:tcBorders>
            <w:shd w:val="clear" w:color="auto" w:fill="auto"/>
            <w:vAlign w:val="center"/>
            <w:hideMark/>
          </w:tcPr>
          <w:p w14:paraId="16FC1FC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"Управление общественными финансами и муниципальным долгом"</w:t>
            </w:r>
          </w:p>
        </w:tc>
        <w:tc>
          <w:tcPr>
            <w:tcW w:w="708" w:type="dxa"/>
            <w:tcBorders>
              <w:top w:val="nil"/>
              <w:left w:val="nil"/>
              <w:bottom w:val="nil"/>
              <w:right w:val="nil"/>
            </w:tcBorders>
            <w:shd w:val="clear" w:color="auto" w:fill="auto"/>
            <w:vAlign w:val="center"/>
            <w:hideMark/>
          </w:tcPr>
          <w:p w14:paraId="615B51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07602C7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0F9730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Ч400000000</w:t>
            </w:r>
          </w:p>
        </w:tc>
        <w:tc>
          <w:tcPr>
            <w:tcW w:w="708" w:type="dxa"/>
            <w:tcBorders>
              <w:top w:val="nil"/>
              <w:left w:val="nil"/>
              <w:bottom w:val="nil"/>
              <w:right w:val="nil"/>
            </w:tcBorders>
            <w:shd w:val="clear" w:color="auto" w:fill="auto"/>
            <w:vAlign w:val="center"/>
            <w:hideMark/>
          </w:tcPr>
          <w:p w14:paraId="361BDDA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6135BE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1 492 000,00</w:t>
            </w:r>
          </w:p>
        </w:tc>
      </w:tr>
      <w:tr w:rsidR="005A5045" w:rsidRPr="00CB3D68" w14:paraId="038D6CF1" w14:textId="77777777" w:rsidTr="004B2260">
        <w:trPr>
          <w:cantSplit/>
          <w:trHeight w:val="1890"/>
        </w:trPr>
        <w:tc>
          <w:tcPr>
            <w:tcW w:w="3571" w:type="dxa"/>
            <w:tcBorders>
              <w:top w:val="nil"/>
              <w:left w:val="nil"/>
              <w:bottom w:val="nil"/>
              <w:right w:val="nil"/>
            </w:tcBorders>
            <w:shd w:val="clear" w:color="auto" w:fill="auto"/>
            <w:vAlign w:val="center"/>
            <w:hideMark/>
          </w:tcPr>
          <w:p w14:paraId="099F7E5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8" w:type="dxa"/>
            <w:tcBorders>
              <w:top w:val="nil"/>
              <w:left w:val="nil"/>
              <w:bottom w:val="nil"/>
              <w:right w:val="nil"/>
            </w:tcBorders>
            <w:shd w:val="clear" w:color="auto" w:fill="auto"/>
            <w:vAlign w:val="center"/>
            <w:hideMark/>
          </w:tcPr>
          <w:p w14:paraId="46BF73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39C2AF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7CC6BE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Ч410000000</w:t>
            </w:r>
          </w:p>
        </w:tc>
        <w:tc>
          <w:tcPr>
            <w:tcW w:w="708" w:type="dxa"/>
            <w:tcBorders>
              <w:top w:val="nil"/>
              <w:left w:val="nil"/>
              <w:bottom w:val="nil"/>
              <w:right w:val="nil"/>
            </w:tcBorders>
            <w:shd w:val="clear" w:color="auto" w:fill="auto"/>
            <w:vAlign w:val="center"/>
            <w:hideMark/>
          </w:tcPr>
          <w:p w14:paraId="6F82DDE3"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A874C7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1 492 000,00</w:t>
            </w:r>
          </w:p>
        </w:tc>
      </w:tr>
      <w:tr w:rsidR="005A5045" w:rsidRPr="00CB3D68" w14:paraId="19747E66" w14:textId="77777777" w:rsidTr="004B2260">
        <w:trPr>
          <w:cantSplit/>
          <w:trHeight w:val="1890"/>
        </w:trPr>
        <w:tc>
          <w:tcPr>
            <w:tcW w:w="3571" w:type="dxa"/>
            <w:tcBorders>
              <w:top w:val="nil"/>
              <w:left w:val="nil"/>
              <w:bottom w:val="nil"/>
              <w:right w:val="nil"/>
            </w:tcBorders>
            <w:shd w:val="clear" w:color="auto" w:fill="auto"/>
            <w:vAlign w:val="center"/>
            <w:hideMark/>
          </w:tcPr>
          <w:p w14:paraId="639908C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8" w:type="dxa"/>
            <w:tcBorders>
              <w:top w:val="nil"/>
              <w:left w:val="nil"/>
              <w:bottom w:val="nil"/>
              <w:right w:val="nil"/>
            </w:tcBorders>
            <w:shd w:val="clear" w:color="auto" w:fill="auto"/>
            <w:vAlign w:val="center"/>
            <w:hideMark/>
          </w:tcPr>
          <w:p w14:paraId="00F1BE9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55295E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2F1F19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Ч410400000</w:t>
            </w:r>
          </w:p>
        </w:tc>
        <w:tc>
          <w:tcPr>
            <w:tcW w:w="708" w:type="dxa"/>
            <w:tcBorders>
              <w:top w:val="nil"/>
              <w:left w:val="nil"/>
              <w:bottom w:val="nil"/>
              <w:right w:val="nil"/>
            </w:tcBorders>
            <w:shd w:val="clear" w:color="auto" w:fill="auto"/>
            <w:vAlign w:val="center"/>
            <w:hideMark/>
          </w:tcPr>
          <w:p w14:paraId="5715D9D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C530F0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1 492 000,00</w:t>
            </w:r>
          </w:p>
        </w:tc>
      </w:tr>
      <w:tr w:rsidR="005A5045" w:rsidRPr="00CB3D68" w14:paraId="0E65309E" w14:textId="77777777" w:rsidTr="004B2260">
        <w:trPr>
          <w:cantSplit/>
          <w:trHeight w:val="945"/>
        </w:trPr>
        <w:tc>
          <w:tcPr>
            <w:tcW w:w="3571" w:type="dxa"/>
            <w:tcBorders>
              <w:top w:val="nil"/>
              <w:left w:val="nil"/>
              <w:bottom w:val="nil"/>
              <w:right w:val="nil"/>
            </w:tcBorders>
            <w:shd w:val="clear" w:color="auto" w:fill="auto"/>
            <w:vAlign w:val="center"/>
            <w:hideMark/>
          </w:tcPr>
          <w:p w14:paraId="2521D67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вопросов местного значения в сфере образования, культуры и физической культуры и спорта</w:t>
            </w:r>
          </w:p>
        </w:tc>
        <w:tc>
          <w:tcPr>
            <w:tcW w:w="708" w:type="dxa"/>
            <w:tcBorders>
              <w:top w:val="nil"/>
              <w:left w:val="nil"/>
              <w:bottom w:val="nil"/>
              <w:right w:val="nil"/>
            </w:tcBorders>
            <w:shd w:val="clear" w:color="auto" w:fill="auto"/>
            <w:vAlign w:val="center"/>
            <w:hideMark/>
          </w:tcPr>
          <w:p w14:paraId="1E2D4A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A96B8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3339E3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08" w:type="dxa"/>
            <w:tcBorders>
              <w:top w:val="nil"/>
              <w:left w:val="nil"/>
              <w:bottom w:val="nil"/>
              <w:right w:val="nil"/>
            </w:tcBorders>
            <w:shd w:val="clear" w:color="auto" w:fill="auto"/>
            <w:vAlign w:val="center"/>
            <w:hideMark/>
          </w:tcPr>
          <w:p w14:paraId="3E489FE2"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32A720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1 492 000,00</w:t>
            </w:r>
          </w:p>
        </w:tc>
      </w:tr>
      <w:tr w:rsidR="005A5045" w:rsidRPr="00CB3D68" w14:paraId="2FB9D854" w14:textId="77777777" w:rsidTr="004B2260">
        <w:trPr>
          <w:cantSplit/>
          <w:trHeight w:val="945"/>
        </w:trPr>
        <w:tc>
          <w:tcPr>
            <w:tcW w:w="3571" w:type="dxa"/>
            <w:tcBorders>
              <w:top w:val="nil"/>
              <w:left w:val="nil"/>
              <w:bottom w:val="nil"/>
              <w:right w:val="nil"/>
            </w:tcBorders>
            <w:shd w:val="clear" w:color="auto" w:fill="auto"/>
            <w:vAlign w:val="center"/>
            <w:hideMark/>
          </w:tcPr>
          <w:p w14:paraId="5B06C81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2E37B9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AC7FF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55AEA4A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08" w:type="dxa"/>
            <w:tcBorders>
              <w:top w:val="nil"/>
              <w:left w:val="nil"/>
              <w:bottom w:val="nil"/>
              <w:right w:val="nil"/>
            </w:tcBorders>
            <w:shd w:val="clear" w:color="auto" w:fill="auto"/>
            <w:vAlign w:val="center"/>
            <w:hideMark/>
          </w:tcPr>
          <w:p w14:paraId="27F0B5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5875869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1 492 000,00</w:t>
            </w:r>
          </w:p>
        </w:tc>
      </w:tr>
      <w:tr w:rsidR="005A5045" w:rsidRPr="00CB3D68" w14:paraId="0DA93E10" w14:textId="77777777" w:rsidTr="004B2260">
        <w:trPr>
          <w:cantSplit/>
          <w:trHeight w:val="315"/>
        </w:trPr>
        <w:tc>
          <w:tcPr>
            <w:tcW w:w="3571" w:type="dxa"/>
            <w:tcBorders>
              <w:top w:val="nil"/>
              <w:left w:val="nil"/>
              <w:bottom w:val="nil"/>
              <w:right w:val="nil"/>
            </w:tcBorders>
            <w:shd w:val="clear" w:color="auto" w:fill="auto"/>
            <w:vAlign w:val="center"/>
            <w:hideMark/>
          </w:tcPr>
          <w:p w14:paraId="07ACD73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0CC87A5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020A725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65D21E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08" w:type="dxa"/>
            <w:tcBorders>
              <w:top w:val="nil"/>
              <w:left w:val="nil"/>
              <w:bottom w:val="nil"/>
              <w:right w:val="nil"/>
            </w:tcBorders>
            <w:shd w:val="clear" w:color="auto" w:fill="auto"/>
            <w:vAlign w:val="center"/>
            <w:hideMark/>
          </w:tcPr>
          <w:p w14:paraId="48F9F6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387222A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1 492 000,00</w:t>
            </w:r>
          </w:p>
        </w:tc>
      </w:tr>
      <w:tr w:rsidR="005A5045" w:rsidRPr="00CB3D68" w14:paraId="102D5FBE" w14:textId="77777777" w:rsidTr="004B2260">
        <w:trPr>
          <w:cantSplit/>
          <w:trHeight w:val="315"/>
        </w:trPr>
        <w:tc>
          <w:tcPr>
            <w:tcW w:w="3571" w:type="dxa"/>
            <w:tcBorders>
              <w:top w:val="nil"/>
              <w:left w:val="nil"/>
              <w:bottom w:val="nil"/>
              <w:right w:val="nil"/>
            </w:tcBorders>
            <w:shd w:val="clear" w:color="auto" w:fill="auto"/>
            <w:vAlign w:val="center"/>
            <w:hideMark/>
          </w:tcPr>
          <w:p w14:paraId="30BE9EE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Дополнительное образование детей</w:t>
            </w:r>
          </w:p>
        </w:tc>
        <w:tc>
          <w:tcPr>
            <w:tcW w:w="708" w:type="dxa"/>
            <w:tcBorders>
              <w:top w:val="nil"/>
              <w:left w:val="nil"/>
              <w:bottom w:val="nil"/>
              <w:right w:val="nil"/>
            </w:tcBorders>
            <w:shd w:val="clear" w:color="auto" w:fill="auto"/>
            <w:vAlign w:val="center"/>
            <w:hideMark/>
          </w:tcPr>
          <w:p w14:paraId="1BE34C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79EF2E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67D89708"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7B26EB57"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F1F55D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2 199 907,00</w:t>
            </w:r>
          </w:p>
        </w:tc>
      </w:tr>
      <w:tr w:rsidR="005A5045" w:rsidRPr="00CB3D68" w14:paraId="0481959B" w14:textId="77777777" w:rsidTr="004B2260">
        <w:trPr>
          <w:cantSplit/>
          <w:trHeight w:val="630"/>
        </w:trPr>
        <w:tc>
          <w:tcPr>
            <w:tcW w:w="3571" w:type="dxa"/>
            <w:tcBorders>
              <w:top w:val="nil"/>
              <w:left w:val="nil"/>
              <w:bottom w:val="nil"/>
              <w:right w:val="nil"/>
            </w:tcBorders>
            <w:shd w:val="clear" w:color="auto" w:fill="auto"/>
            <w:vAlign w:val="center"/>
            <w:hideMark/>
          </w:tcPr>
          <w:p w14:paraId="37BEC3C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образования"</w:t>
            </w:r>
          </w:p>
        </w:tc>
        <w:tc>
          <w:tcPr>
            <w:tcW w:w="708" w:type="dxa"/>
            <w:tcBorders>
              <w:top w:val="nil"/>
              <w:left w:val="nil"/>
              <w:bottom w:val="nil"/>
              <w:right w:val="nil"/>
            </w:tcBorders>
            <w:shd w:val="clear" w:color="auto" w:fill="auto"/>
            <w:vAlign w:val="center"/>
            <w:hideMark/>
          </w:tcPr>
          <w:p w14:paraId="2C6A902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0F27F0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0A4B900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Ц700000000</w:t>
            </w:r>
          </w:p>
        </w:tc>
        <w:tc>
          <w:tcPr>
            <w:tcW w:w="708" w:type="dxa"/>
            <w:tcBorders>
              <w:top w:val="nil"/>
              <w:left w:val="nil"/>
              <w:bottom w:val="nil"/>
              <w:right w:val="nil"/>
            </w:tcBorders>
            <w:shd w:val="clear" w:color="auto" w:fill="auto"/>
            <w:vAlign w:val="center"/>
            <w:hideMark/>
          </w:tcPr>
          <w:p w14:paraId="0FE21333"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F07422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2 199 907,00</w:t>
            </w:r>
          </w:p>
        </w:tc>
      </w:tr>
      <w:tr w:rsidR="005A5045" w:rsidRPr="00CB3D68" w14:paraId="719D7E3E" w14:textId="77777777" w:rsidTr="004B2260">
        <w:trPr>
          <w:cantSplit/>
          <w:trHeight w:val="945"/>
        </w:trPr>
        <w:tc>
          <w:tcPr>
            <w:tcW w:w="3571" w:type="dxa"/>
            <w:tcBorders>
              <w:top w:val="nil"/>
              <w:left w:val="nil"/>
              <w:bottom w:val="nil"/>
              <w:right w:val="nil"/>
            </w:tcBorders>
            <w:shd w:val="clear" w:color="auto" w:fill="auto"/>
            <w:vAlign w:val="center"/>
            <w:hideMark/>
          </w:tcPr>
          <w:p w14:paraId="7A55211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"Поддержка развития образования" муниципальной программы "Развитие образования"</w:t>
            </w:r>
          </w:p>
        </w:tc>
        <w:tc>
          <w:tcPr>
            <w:tcW w:w="708" w:type="dxa"/>
            <w:tcBorders>
              <w:top w:val="nil"/>
              <w:left w:val="nil"/>
              <w:bottom w:val="nil"/>
              <w:right w:val="nil"/>
            </w:tcBorders>
            <w:shd w:val="clear" w:color="auto" w:fill="auto"/>
            <w:vAlign w:val="center"/>
            <w:hideMark/>
          </w:tcPr>
          <w:p w14:paraId="2EE2672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3E9B7B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6DD0BE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Ц710000000</w:t>
            </w:r>
          </w:p>
        </w:tc>
        <w:tc>
          <w:tcPr>
            <w:tcW w:w="708" w:type="dxa"/>
            <w:tcBorders>
              <w:top w:val="nil"/>
              <w:left w:val="nil"/>
              <w:bottom w:val="nil"/>
              <w:right w:val="nil"/>
            </w:tcBorders>
            <w:shd w:val="clear" w:color="auto" w:fill="auto"/>
            <w:vAlign w:val="center"/>
            <w:hideMark/>
          </w:tcPr>
          <w:p w14:paraId="7C32599C"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2A4A6B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2 199 907,00</w:t>
            </w:r>
          </w:p>
        </w:tc>
      </w:tr>
      <w:tr w:rsidR="005A5045" w:rsidRPr="00CB3D68" w14:paraId="2DB88010" w14:textId="77777777" w:rsidTr="004B2260">
        <w:trPr>
          <w:cantSplit/>
          <w:trHeight w:val="945"/>
        </w:trPr>
        <w:tc>
          <w:tcPr>
            <w:tcW w:w="3571" w:type="dxa"/>
            <w:tcBorders>
              <w:top w:val="nil"/>
              <w:left w:val="nil"/>
              <w:bottom w:val="nil"/>
              <w:right w:val="nil"/>
            </w:tcBorders>
            <w:shd w:val="clear" w:color="auto" w:fill="auto"/>
            <w:vAlign w:val="center"/>
            <w:hideMark/>
          </w:tcPr>
          <w:p w14:paraId="42010BB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деятельности организаций в сфере образования"</w:t>
            </w:r>
          </w:p>
        </w:tc>
        <w:tc>
          <w:tcPr>
            <w:tcW w:w="708" w:type="dxa"/>
            <w:tcBorders>
              <w:top w:val="nil"/>
              <w:left w:val="nil"/>
              <w:bottom w:val="nil"/>
              <w:right w:val="nil"/>
            </w:tcBorders>
            <w:shd w:val="clear" w:color="auto" w:fill="auto"/>
            <w:vAlign w:val="center"/>
            <w:hideMark/>
          </w:tcPr>
          <w:p w14:paraId="3D2AE9E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325C4A3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1998E1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Ц710100000</w:t>
            </w:r>
          </w:p>
        </w:tc>
        <w:tc>
          <w:tcPr>
            <w:tcW w:w="708" w:type="dxa"/>
            <w:tcBorders>
              <w:top w:val="nil"/>
              <w:left w:val="nil"/>
              <w:bottom w:val="nil"/>
              <w:right w:val="nil"/>
            </w:tcBorders>
            <w:shd w:val="clear" w:color="auto" w:fill="auto"/>
            <w:vAlign w:val="center"/>
            <w:hideMark/>
          </w:tcPr>
          <w:p w14:paraId="19156ED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649867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1 810 211,00</w:t>
            </w:r>
          </w:p>
        </w:tc>
      </w:tr>
      <w:tr w:rsidR="005A5045" w:rsidRPr="00CB3D68" w14:paraId="5760D0F8" w14:textId="77777777" w:rsidTr="004B2260">
        <w:trPr>
          <w:cantSplit/>
          <w:trHeight w:val="2835"/>
        </w:trPr>
        <w:tc>
          <w:tcPr>
            <w:tcW w:w="3571" w:type="dxa"/>
            <w:tcBorders>
              <w:top w:val="nil"/>
              <w:left w:val="nil"/>
              <w:bottom w:val="nil"/>
              <w:right w:val="nil"/>
            </w:tcBorders>
            <w:shd w:val="clear" w:color="auto" w:fill="auto"/>
            <w:vAlign w:val="center"/>
            <w:hideMark/>
          </w:tcPr>
          <w:p w14:paraId="1A15B0D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w:t>
            </w:r>
          </w:p>
        </w:tc>
        <w:tc>
          <w:tcPr>
            <w:tcW w:w="708" w:type="dxa"/>
            <w:tcBorders>
              <w:top w:val="nil"/>
              <w:left w:val="nil"/>
              <w:bottom w:val="nil"/>
              <w:right w:val="nil"/>
            </w:tcBorders>
            <w:shd w:val="clear" w:color="auto" w:fill="auto"/>
            <w:vAlign w:val="center"/>
            <w:hideMark/>
          </w:tcPr>
          <w:p w14:paraId="4D2D14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55896BA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13F369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Ц7101S7080</w:t>
            </w:r>
          </w:p>
        </w:tc>
        <w:tc>
          <w:tcPr>
            <w:tcW w:w="708" w:type="dxa"/>
            <w:tcBorders>
              <w:top w:val="nil"/>
              <w:left w:val="nil"/>
              <w:bottom w:val="nil"/>
              <w:right w:val="nil"/>
            </w:tcBorders>
            <w:shd w:val="clear" w:color="auto" w:fill="auto"/>
            <w:vAlign w:val="center"/>
            <w:hideMark/>
          </w:tcPr>
          <w:p w14:paraId="7C2B63F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7A7472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1 810 211,00</w:t>
            </w:r>
          </w:p>
        </w:tc>
      </w:tr>
      <w:tr w:rsidR="005A5045" w:rsidRPr="00CB3D68" w14:paraId="38EC2533" w14:textId="77777777" w:rsidTr="004B2260">
        <w:trPr>
          <w:cantSplit/>
          <w:trHeight w:val="945"/>
        </w:trPr>
        <w:tc>
          <w:tcPr>
            <w:tcW w:w="3571" w:type="dxa"/>
            <w:tcBorders>
              <w:top w:val="nil"/>
              <w:left w:val="nil"/>
              <w:bottom w:val="nil"/>
              <w:right w:val="nil"/>
            </w:tcBorders>
            <w:shd w:val="clear" w:color="auto" w:fill="auto"/>
            <w:vAlign w:val="center"/>
            <w:hideMark/>
          </w:tcPr>
          <w:p w14:paraId="383DB05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31A2787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0F4EB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0EEB94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Ц7101S7080</w:t>
            </w:r>
          </w:p>
        </w:tc>
        <w:tc>
          <w:tcPr>
            <w:tcW w:w="708" w:type="dxa"/>
            <w:tcBorders>
              <w:top w:val="nil"/>
              <w:left w:val="nil"/>
              <w:bottom w:val="nil"/>
              <w:right w:val="nil"/>
            </w:tcBorders>
            <w:shd w:val="clear" w:color="auto" w:fill="auto"/>
            <w:vAlign w:val="center"/>
            <w:hideMark/>
          </w:tcPr>
          <w:p w14:paraId="7E9E16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11D87AC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1 810 211,00</w:t>
            </w:r>
          </w:p>
        </w:tc>
      </w:tr>
      <w:tr w:rsidR="005A5045" w:rsidRPr="00CB3D68" w14:paraId="33C58F60" w14:textId="77777777" w:rsidTr="004B2260">
        <w:trPr>
          <w:cantSplit/>
          <w:trHeight w:val="315"/>
        </w:trPr>
        <w:tc>
          <w:tcPr>
            <w:tcW w:w="3571" w:type="dxa"/>
            <w:tcBorders>
              <w:top w:val="nil"/>
              <w:left w:val="nil"/>
              <w:bottom w:val="nil"/>
              <w:right w:val="nil"/>
            </w:tcBorders>
            <w:shd w:val="clear" w:color="auto" w:fill="auto"/>
            <w:vAlign w:val="center"/>
            <w:hideMark/>
          </w:tcPr>
          <w:p w14:paraId="565BF2B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207C15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533E80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1FDE71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Ц7101S7080</w:t>
            </w:r>
          </w:p>
        </w:tc>
        <w:tc>
          <w:tcPr>
            <w:tcW w:w="708" w:type="dxa"/>
            <w:tcBorders>
              <w:top w:val="nil"/>
              <w:left w:val="nil"/>
              <w:bottom w:val="nil"/>
              <w:right w:val="nil"/>
            </w:tcBorders>
            <w:shd w:val="clear" w:color="auto" w:fill="auto"/>
            <w:vAlign w:val="center"/>
            <w:hideMark/>
          </w:tcPr>
          <w:p w14:paraId="33B768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1E1F59D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1 810 211,00</w:t>
            </w:r>
          </w:p>
        </w:tc>
      </w:tr>
      <w:tr w:rsidR="005A5045" w:rsidRPr="00CB3D68" w14:paraId="5B5DC545" w14:textId="77777777" w:rsidTr="004B2260">
        <w:trPr>
          <w:cantSplit/>
          <w:trHeight w:val="945"/>
        </w:trPr>
        <w:tc>
          <w:tcPr>
            <w:tcW w:w="3571" w:type="dxa"/>
            <w:tcBorders>
              <w:top w:val="nil"/>
              <w:left w:val="nil"/>
              <w:bottom w:val="nil"/>
              <w:right w:val="nil"/>
            </w:tcBorders>
            <w:shd w:val="clear" w:color="auto" w:fill="auto"/>
            <w:vAlign w:val="center"/>
            <w:hideMark/>
          </w:tcPr>
          <w:p w14:paraId="3D1A37A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"Успех каждого ребенка"</w:t>
            </w:r>
          </w:p>
        </w:tc>
        <w:tc>
          <w:tcPr>
            <w:tcW w:w="708" w:type="dxa"/>
            <w:tcBorders>
              <w:top w:val="nil"/>
              <w:left w:val="nil"/>
              <w:bottom w:val="nil"/>
              <w:right w:val="nil"/>
            </w:tcBorders>
            <w:shd w:val="clear" w:color="auto" w:fill="auto"/>
            <w:vAlign w:val="center"/>
            <w:hideMark/>
          </w:tcPr>
          <w:p w14:paraId="31D603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7A4EF6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426557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Ц71E200000</w:t>
            </w:r>
          </w:p>
        </w:tc>
        <w:tc>
          <w:tcPr>
            <w:tcW w:w="708" w:type="dxa"/>
            <w:tcBorders>
              <w:top w:val="nil"/>
              <w:left w:val="nil"/>
              <w:bottom w:val="nil"/>
              <w:right w:val="nil"/>
            </w:tcBorders>
            <w:shd w:val="clear" w:color="auto" w:fill="auto"/>
            <w:vAlign w:val="center"/>
            <w:hideMark/>
          </w:tcPr>
          <w:p w14:paraId="44E1115D"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963F94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389 696,00</w:t>
            </w:r>
          </w:p>
        </w:tc>
      </w:tr>
      <w:tr w:rsidR="005A5045" w:rsidRPr="00CB3D68" w14:paraId="205349FA" w14:textId="77777777" w:rsidTr="004B2260">
        <w:trPr>
          <w:cantSplit/>
          <w:trHeight w:val="2205"/>
        </w:trPr>
        <w:tc>
          <w:tcPr>
            <w:tcW w:w="3571" w:type="dxa"/>
            <w:tcBorders>
              <w:top w:val="nil"/>
              <w:left w:val="nil"/>
              <w:bottom w:val="nil"/>
              <w:right w:val="nil"/>
            </w:tcBorders>
            <w:shd w:val="clear" w:color="auto" w:fill="auto"/>
            <w:vAlign w:val="center"/>
            <w:hideMark/>
          </w:tcPr>
          <w:p w14:paraId="3765CAA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08" w:type="dxa"/>
            <w:tcBorders>
              <w:top w:val="nil"/>
              <w:left w:val="nil"/>
              <w:bottom w:val="nil"/>
              <w:right w:val="nil"/>
            </w:tcBorders>
            <w:shd w:val="clear" w:color="auto" w:fill="auto"/>
            <w:vAlign w:val="center"/>
            <w:hideMark/>
          </w:tcPr>
          <w:p w14:paraId="571D03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0F2879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1EBFEC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Ц71E251710</w:t>
            </w:r>
          </w:p>
        </w:tc>
        <w:tc>
          <w:tcPr>
            <w:tcW w:w="708" w:type="dxa"/>
            <w:tcBorders>
              <w:top w:val="nil"/>
              <w:left w:val="nil"/>
              <w:bottom w:val="nil"/>
              <w:right w:val="nil"/>
            </w:tcBorders>
            <w:shd w:val="clear" w:color="auto" w:fill="auto"/>
            <w:vAlign w:val="center"/>
            <w:hideMark/>
          </w:tcPr>
          <w:p w14:paraId="43EE6347"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B636CD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248 766,00</w:t>
            </w:r>
          </w:p>
        </w:tc>
      </w:tr>
      <w:tr w:rsidR="005A5045" w:rsidRPr="00CB3D68" w14:paraId="4321471D" w14:textId="77777777" w:rsidTr="004B2260">
        <w:trPr>
          <w:cantSplit/>
          <w:trHeight w:val="945"/>
        </w:trPr>
        <w:tc>
          <w:tcPr>
            <w:tcW w:w="3571" w:type="dxa"/>
            <w:tcBorders>
              <w:top w:val="nil"/>
              <w:left w:val="nil"/>
              <w:bottom w:val="nil"/>
              <w:right w:val="nil"/>
            </w:tcBorders>
            <w:shd w:val="clear" w:color="auto" w:fill="auto"/>
            <w:vAlign w:val="center"/>
            <w:hideMark/>
          </w:tcPr>
          <w:p w14:paraId="3649B57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44C27D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745C36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10A6B8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Ц71E251710</w:t>
            </w:r>
          </w:p>
        </w:tc>
        <w:tc>
          <w:tcPr>
            <w:tcW w:w="708" w:type="dxa"/>
            <w:tcBorders>
              <w:top w:val="nil"/>
              <w:left w:val="nil"/>
              <w:bottom w:val="nil"/>
              <w:right w:val="nil"/>
            </w:tcBorders>
            <w:shd w:val="clear" w:color="auto" w:fill="auto"/>
            <w:vAlign w:val="center"/>
            <w:hideMark/>
          </w:tcPr>
          <w:p w14:paraId="6708FC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5EBE3C6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248 766,00</w:t>
            </w:r>
          </w:p>
        </w:tc>
      </w:tr>
      <w:tr w:rsidR="005A5045" w:rsidRPr="00CB3D68" w14:paraId="5BB57F15" w14:textId="77777777" w:rsidTr="004B2260">
        <w:trPr>
          <w:cantSplit/>
          <w:trHeight w:val="315"/>
        </w:trPr>
        <w:tc>
          <w:tcPr>
            <w:tcW w:w="3571" w:type="dxa"/>
            <w:tcBorders>
              <w:top w:val="nil"/>
              <w:left w:val="nil"/>
              <w:bottom w:val="nil"/>
              <w:right w:val="nil"/>
            </w:tcBorders>
            <w:shd w:val="clear" w:color="auto" w:fill="auto"/>
            <w:vAlign w:val="center"/>
            <w:hideMark/>
          </w:tcPr>
          <w:p w14:paraId="6EB206B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3EB96D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6AA611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000037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Ц71E251710</w:t>
            </w:r>
          </w:p>
        </w:tc>
        <w:tc>
          <w:tcPr>
            <w:tcW w:w="708" w:type="dxa"/>
            <w:tcBorders>
              <w:top w:val="nil"/>
              <w:left w:val="nil"/>
              <w:bottom w:val="nil"/>
              <w:right w:val="nil"/>
            </w:tcBorders>
            <w:shd w:val="clear" w:color="auto" w:fill="auto"/>
            <w:vAlign w:val="center"/>
            <w:hideMark/>
          </w:tcPr>
          <w:p w14:paraId="23655D1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02B1026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248 766,00</w:t>
            </w:r>
          </w:p>
        </w:tc>
      </w:tr>
      <w:tr w:rsidR="005A5045" w:rsidRPr="00CB3D68" w14:paraId="587E7FBE" w14:textId="77777777" w:rsidTr="004B2260">
        <w:trPr>
          <w:cantSplit/>
          <w:trHeight w:val="630"/>
        </w:trPr>
        <w:tc>
          <w:tcPr>
            <w:tcW w:w="3571" w:type="dxa"/>
            <w:tcBorders>
              <w:top w:val="nil"/>
              <w:left w:val="nil"/>
              <w:bottom w:val="nil"/>
              <w:right w:val="nil"/>
            </w:tcBorders>
            <w:shd w:val="clear" w:color="auto" w:fill="auto"/>
            <w:vAlign w:val="center"/>
            <w:hideMark/>
          </w:tcPr>
          <w:p w14:paraId="5CD930C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Персонифицированное финансирование дополнительного образования детей</w:t>
            </w:r>
          </w:p>
        </w:tc>
        <w:tc>
          <w:tcPr>
            <w:tcW w:w="708" w:type="dxa"/>
            <w:tcBorders>
              <w:top w:val="nil"/>
              <w:left w:val="nil"/>
              <w:bottom w:val="nil"/>
              <w:right w:val="nil"/>
            </w:tcBorders>
            <w:shd w:val="clear" w:color="auto" w:fill="auto"/>
            <w:vAlign w:val="center"/>
            <w:hideMark/>
          </w:tcPr>
          <w:p w14:paraId="133145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6446AE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06A17B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Ц71E275150</w:t>
            </w:r>
          </w:p>
        </w:tc>
        <w:tc>
          <w:tcPr>
            <w:tcW w:w="708" w:type="dxa"/>
            <w:tcBorders>
              <w:top w:val="nil"/>
              <w:left w:val="nil"/>
              <w:bottom w:val="nil"/>
              <w:right w:val="nil"/>
            </w:tcBorders>
            <w:shd w:val="clear" w:color="auto" w:fill="auto"/>
            <w:vAlign w:val="center"/>
            <w:hideMark/>
          </w:tcPr>
          <w:p w14:paraId="7BFC986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46F2F8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140 930,00</w:t>
            </w:r>
          </w:p>
        </w:tc>
      </w:tr>
      <w:tr w:rsidR="005A5045" w:rsidRPr="00CB3D68" w14:paraId="758BD364" w14:textId="77777777" w:rsidTr="004B2260">
        <w:trPr>
          <w:cantSplit/>
          <w:trHeight w:val="945"/>
        </w:trPr>
        <w:tc>
          <w:tcPr>
            <w:tcW w:w="3571" w:type="dxa"/>
            <w:tcBorders>
              <w:top w:val="nil"/>
              <w:left w:val="nil"/>
              <w:bottom w:val="nil"/>
              <w:right w:val="nil"/>
            </w:tcBorders>
            <w:shd w:val="clear" w:color="auto" w:fill="auto"/>
            <w:vAlign w:val="center"/>
            <w:hideMark/>
          </w:tcPr>
          <w:p w14:paraId="07F77CF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3C8284A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76288C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0C8FF4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Ц71E275150</w:t>
            </w:r>
          </w:p>
        </w:tc>
        <w:tc>
          <w:tcPr>
            <w:tcW w:w="708" w:type="dxa"/>
            <w:tcBorders>
              <w:top w:val="nil"/>
              <w:left w:val="nil"/>
              <w:bottom w:val="nil"/>
              <w:right w:val="nil"/>
            </w:tcBorders>
            <w:shd w:val="clear" w:color="auto" w:fill="auto"/>
            <w:vAlign w:val="center"/>
            <w:hideMark/>
          </w:tcPr>
          <w:p w14:paraId="09975F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0F2E129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140 930,00</w:t>
            </w:r>
          </w:p>
        </w:tc>
      </w:tr>
      <w:tr w:rsidR="005A5045" w:rsidRPr="00CB3D68" w14:paraId="2095069C" w14:textId="77777777" w:rsidTr="004B2260">
        <w:trPr>
          <w:cantSplit/>
          <w:trHeight w:val="315"/>
        </w:trPr>
        <w:tc>
          <w:tcPr>
            <w:tcW w:w="3571" w:type="dxa"/>
            <w:tcBorders>
              <w:top w:val="nil"/>
              <w:left w:val="nil"/>
              <w:bottom w:val="nil"/>
              <w:right w:val="nil"/>
            </w:tcBorders>
            <w:shd w:val="clear" w:color="auto" w:fill="auto"/>
            <w:vAlign w:val="center"/>
            <w:hideMark/>
          </w:tcPr>
          <w:p w14:paraId="1039877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0A0D7A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2243D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035E313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Ц71E275150</w:t>
            </w:r>
          </w:p>
        </w:tc>
        <w:tc>
          <w:tcPr>
            <w:tcW w:w="708" w:type="dxa"/>
            <w:tcBorders>
              <w:top w:val="nil"/>
              <w:left w:val="nil"/>
              <w:bottom w:val="nil"/>
              <w:right w:val="nil"/>
            </w:tcBorders>
            <w:shd w:val="clear" w:color="auto" w:fill="auto"/>
            <w:vAlign w:val="center"/>
            <w:hideMark/>
          </w:tcPr>
          <w:p w14:paraId="4F930D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577437F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140 930,00</w:t>
            </w:r>
          </w:p>
        </w:tc>
      </w:tr>
      <w:tr w:rsidR="005A5045" w:rsidRPr="00CB3D68" w14:paraId="3CB9DC6A" w14:textId="77777777" w:rsidTr="004B2260">
        <w:trPr>
          <w:cantSplit/>
          <w:trHeight w:val="315"/>
        </w:trPr>
        <w:tc>
          <w:tcPr>
            <w:tcW w:w="3571" w:type="dxa"/>
            <w:tcBorders>
              <w:top w:val="nil"/>
              <w:left w:val="nil"/>
              <w:bottom w:val="nil"/>
              <w:right w:val="nil"/>
            </w:tcBorders>
            <w:shd w:val="clear" w:color="auto" w:fill="auto"/>
            <w:vAlign w:val="center"/>
            <w:hideMark/>
          </w:tcPr>
          <w:p w14:paraId="102B416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образования</w:t>
            </w:r>
          </w:p>
        </w:tc>
        <w:tc>
          <w:tcPr>
            <w:tcW w:w="708" w:type="dxa"/>
            <w:tcBorders>
              <w:top w:val="nil"/>
              <w:left w:val="nil"/>
              <w:bottom w:val="nil"/>
              <w:right w:val="nil"/>
            </w:tcBorders>
            <w:shd w:val="clear" w:color="auto" w:fill="auto"/>
            <w:vAlign w:val="center"/>
            <w:hideMark/>
          </w:tcPr>
          <w:p w14:paraId="6678BE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13B67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1F0A1451"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60BA300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1D17D1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r>
      <w:tr w:rsidR="005A5045" w:rsidRPr="00CB3D68" w14:paraId="2D489D47" w14:textId="77777777" w:rsidTr="004B2260">
        <w:trPr>
          <w:cantSplit/>
          <w:trHeight w:val="630"/>
        </w:trPr>
        <w:tc>
          <w:tcPr>
            <w:tcW w:w="3571" w:type="dxa"/>
            <w:tcBorders>
              <w:top w:val="nil"/>
              <w:left w:val="nil"/>
              <w:bottom w:val="nil"/>
              <w:right w:val="nil"/>
            </w:tcBorders>
            <w:shd w:val="clear" w:color="auto" w:fill="auto"/>
            <w:vAlign w:val="center"/>
            <w:hideMark/>
          </w:tcPr>
          <w:p w14:paraId="4149934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образования"</w:t>
            </w:r>
          </w:p>
        </w:tc>
        <w:tc>
          <w:tcPr>
            <w:tcW w:w="708" w:type="dxa"/>
            <w:tcBorders>
              <w:top w:val="nil"/>
              <w:left w:val="nil"/>
              <w:bottom w:val="nil"/>
              <w:right w:val="nil"/>
            </w:tcBorders>
            <w:shd w:val="clear" w:color="auto" w:fill="auto"/>
            <w:vAlign w:val="center"/>
            <w:hideMark/>
          </w:tcPr>
          <w:p w14:paraId="3EA474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61034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76BA04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Ц700000000</w:t>
            </w:r>
          </w:p>
        </w:tc>
        <w:tc>
          <w:tcPr>
            <w:tcW w:w="708" w:type="dxa"/>
            <w:tcBorders>
              <w:top w:val="nil"/>
              <w:left w:val="nil"/>
              <w:bottom w:val="nil"/>
              <w:right w:val="nil"/>
            </w:tcBorders>
            <w:shd w:val="clear" w:color="auto" w:fill="auto"/>
            <w:vAlign w:val="center"/>
            <w:hideMark/>
          </w:tcPr>
          <w:p w14:paraId="594627AB"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36CBAD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r>
      <w:tr w:rsidR="005A5045" w:rsidRPr="00CB3D68" w14:paraId="1433B06A" w14:textId="77777777" w:rsidTr="004B2260">
        <w:trPr>
          <w:cantSplit/>
          <w:trHeight w:val="945"/>
        </w:trPr>
        <w:tc>
          <w:tcPr>
            <w:tcW w:w="3571" w:type="dxa"/>
            <w:tcBorders>
              <w:top w:val="nil"/>
              <w:left w:val="nil"/>
              <w:bottom w:val="nil"/>
              <w:right w:val="nil"/>
            </w:tcBorders>
            <w:shd w:val="clear" w:color="auto" w:fill="auto"/>
            <w:vAlign w:val="center"/>
            <w:hideMark/>
          </w:tcPr>
          <w:p w14:paraId="55C6783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"Поддержка развития образования" муниципальной программы "Развитие образования"</w:t>
            </w:r>
          </w:p>
        </w:tc>
        <w:tc>
          <w:tcPr>
            <w:tcW w:w="708" w:type="dxa"/>
            <w:tcBorders>
              <w:top w:val="nil"/>
              <w:left w:val="nil"/>
              <w:bottom w:val="nil"/>
              <w:right w:val="nil"/>
            </w:tcBorders>
            <w:shd w:val="clear" w:color="auto" w:fill="auto"/>
            <w:vAlign w:val="center"/>
            <w:hideMark/>
          </w:tcPr>
          <w:p w14:paraId="39FFDF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282871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328645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Ц710000000</w:t>
            </w:r>
          </w:p>
        </w:tc>
        <w:tc>
          <w:tcPr>
            <w:tcW w:w="708" w:type="dxa"/>
            <w:tcBorders>
              <w:top w:val="nil"/>
              <w:left w:val="nil"/>
              <w:bottom w:val="nil"/>
              <w:right w:val="nil"/>
            </w:tcBorders>
            <w:shd w:val="clear" w:color="auto" w:fill="auto"/>
            <w:vAlign w:val="center"/>
            <w:hideMark/>
          </w:tcPr>
          <w:p w14:paraId="6431E01B"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86F62F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r>
      <w:tr w:rsidR="005A5045" w:rsidRPr="00CB3D68" w14:paraId="05629CC7" w14:textId="77777777" w:rsidTr="004B2260">
        <w:trPr>
          <w:cantSplit/>
          <w:trHeight w:val="945"/>
        </w:trPr>
        <w:tc>
          <w:tcPr>
            <w:tcW w:w="3571" w:type="dxa"/>
            <w:tcBorders>
              <w:top w:val="nil"/>
              <w:left w:val="nil"/>
              <w:bottom w:val="nil"/>
              <w:right w:val="nil"/>
            </w:tcBorders>
            <w:shd w:val="clear" w:color="auto" w:fill="auto"/>
            <w:vAlign w:val="center"/>
            <w:hideMark/>
          </w:tcPr>
          <w:p w14:paraId="1E03857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деятельности организаций в сфере образования"</w:t>
            </w:r>
          </w:p>
        </w:tc>
        <w:tc>
          <w:tcPr>
            <w:tcW w:w="708" w:type="dxa"/>
            <w:tcBorders>
              <w:top w:val="nil"/>
              <w:left w:val="nil"/>
              <w:bottom w:val="nil"/>
              <w:right w:val="nil"/>
            </w:tcBorders>
            <w:shd w:val="clear" w:color="auto" w:fill="auto"/>
            <w:vAlign w:val="center"/>
            <w:hideMark/>
          </w:tcPr>
          <w:p w14:paraId="0823C7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5F9AE67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5489881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Ц710100000</w:t>
            </w:r>
          </w:p>
        </w:tc>
        <w:tc>
          <w:tcPr>
            <w:tcW w:w="708" w:type="dxa"/>
            <w:tcBorders>
              <w:top w:val="nil"/>
              <w:left w:val="nil"/>
              <w:bottom w:val="nil"/>
              <w:right w:val="nil"/>
            </w:tcBorders>
            <w:shd w:val="clear" w:color="auto" w:fill="auto"/>
            <w:vAlign w:val="center"/>
            <w:hideMark/>
          </w:tcPr>
          <w:p w14:paraId="3B3731DA"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F803AF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r>
      <w:tr w:rsidR="005A5045" w:rsidRPr="00CB3D68" w14:paraId="7F527A5A" w14:textId="77777777" w:rsidTr="004B2260">
        <w:trPr>
          <w:cantSplit/>
          <w:trHeight w:val="1575"/>
        </w:trPr>
        <w:tc>
          <w:tcPr>
            <w:tcW w:w="3571" w:type="dxa"/>
            <w:tcBorders>
              <w:top w:val="nil"/>
              <w:left w:val="nil"/>
              <w:bottom w:val="nil"/>
              <w:right w:val="nil"/>
            </w:tcBorders>
            <w:shd w:val="clear" w:color="auto" w:fill="auto"/>
            <w:vAlign w:val="center"/>
            <w:hideMark/>
          </w:tcPr>
          <w:p w14:paraId="3325349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708" w:type="dxa"/>
            <w:tcBorders>
              <w:top w:val="nil"/>
              <w:left w:val="nil"/>
              <w:bottom w:val="nil"/>
              <w:right w:val="nil"/>
            </w:tcBorders>
            <w:shd w:val="clear" w:color="auto" w:fill="auto"/>
            <w:vAlign w:val="center"/>
            <w:hideMark/>
          </w:tcPr>
          <w:p w14:paraId="35605F5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4D35C9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237C04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08" w:type="dxa"/>
            <w:tcBorders>
              <w:top w:val="nil"/>
              <w:left w:val="nil"/>
              <w:bottom w:val="nil"/>
              <w:right w:val="nil"/>
            </w:tcBorders>
            <w:shd w:val="clear" w:color="auto" w:fill="auto"/>
            <w:vAlign w:val="center"/>
            <w:hideMark/>
          </w:tcPr>
          <w:p w14:paraId="67B82B8D"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F6BA2D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r>
      <w:tr w:rsidR="005A5045" w:rsidRPr="00CB3D68" w14:paraId="2D85B4A6" w14:textId="77777777" w:rsidTr="004B2260">
        <w:trPr>
          <w:cantSplit/>
          <w:trHeight w:val="1890"/>
        </w:trPr>
        <w:tc>
          <w:tcPr>
            <w:tcW w:w="3571" w:type="dxa"/>
            <w:tcBorders>
              <w:top w:val="nil"/>
              <w:left w:val="nil"/>
              <w:bottom w:val="nil"/>
              <w:right w:val="nil"/>
            </w:tcBorders>
            <w:shd w:val="clear" w:color="auto" w:fill="auto"/>
            <w:vAlign w:val="center"/>
            <w:hideMark/>
          </w:tcPr>
          <w:p w14:paraId="1A2CB8A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nil"/>
              <w:right w:val="nil"/>
            </w:tcBorders>
            <w:shd w:val="clear" w:color="auto" w:fill="auto"/>
            <w:vAlign w:val="center"/>
            <w:hideMark/>
          </w:tcPr>
          <w:p w14:paraId="40B465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63B1B3A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3346BD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08" w:type="dxa"/>
            <w:tcBorders>
              <w:top w:val="nil"/>
              <w:left w:val="nil"/>
              <w:bottom w:val="nil"/>
              <w:right w:val="nil"/>
            </w:tcBorders>
            <w:shd w:val="clear" w:color="auto" w:fill="auto"/>
            <w:vAlign w:val="center"/>
            <w:hideMark/>
          </w:tcPr>
          <w:p w14:paraId="3BE686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100</w:t>
            </w:r>
          </w:p>
        </w:tc>
        <w:tc>
          <w:tcPr>
            <w:tcW w:w="2775" w:type="dxa"/>
            <w:tcBorders>
              <w:top w:val="nil"/>
              <w:left w:val="nil"/>
              <w:bottom w:val="nil"/>
              <w:right w:val="nil"/>
            </w:tcBorders>
            <w:shd w:val="clear" w:color="auto" w:fill="auto"/>
            <w:vAlign w:val="center"/>
            <w:hideMark/>
          </w:tcPr>
          <w:p w14:paraId="15BA777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220C247E" w14:textId="77777777" w:rsidTr="004B2260">
        <w:trPr>
          <w:cantSplit/>
          <w:trHeight w:val="630"/>
        </w:trPr>
        <w:tc>
          <w:tcPr>
            <w:tcW w:w="3571" w:type="dxa"/>
            <w:tcBorders>
              <w:top w:val="nil"/>
              <w:left w:val="nil"/>
              <w:bottom w:val="nil"/>
              <w:right w:val="nil"/>
            </w:tcBorders>
            <w:shd w:val="clear" w:color="auto" w:fill="auto"/>
            <w:vAlign w:val="center"/>
            <w:hideMark/>
          </w:tcPr>
          <w:p w14:paraId="7D70026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государственных (муниципальных) органов</w:t>
            </w:r>
          </w:p>
        </w:tc>
        <w:tc>
          <w:tcPr>
            <w:tcW w:w="708" w:type="dxa"/>
            <w:tcBorders>
              <w:top w:val="nil"/>
              <w:left w:val="nil"/>
              <w:bottom w:val="nil"/>
              <w:right w:val="nil"/>
            </w:tcBorders>
            <w:shd w:val="clear" w:color="auto" w:fill="auto"/>
            <w:vAlign w:val="center"/>
            <w:hideMark/>
          </w:tcPr>
          <w:p w14:paraId="4D19B2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6DF37D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311DCF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08" w:type="dxa"/>
            <w:tcBorders>
              <w:top w:val="nil"/>
              <w:left w:val="nil"/>
              <w:bottom w:val="nil"/>
              <w:right w:val="nil"/>
            </w:tcBorders>
            <w:shd w:val="clear" w:color="auto" w:fill="auto"/>
            <w:vAlign w:val="center"/>
            <w:hideMark/>
          </w:tcPr>
          <w:p w14:paraId="5FA687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2775" w:type="dxa"/>
            <w:tcBorders>
              <w:top w:val="nil"/>
              <w:left w:val="nil"/>
              <w:bottom w:val="nil"/>
              <w:right w:val="nil"/>
            </w:tcBorders>
            <w:shd w:val="clear" w:color="auto" w:fill="auto"/>
            <w:vAlign w:val="center"/>
            <w:hideMark/>
          </w:tcPr>
          <w:p w14:paraId="12AA159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1FCA8742" w14:textId="77777777" w:rsidTr="004B2260">
        <w:trPr>
          <w:cantSplit/>
          <w:trHeight w:val="945"/>
        </w:trPr>
        <w:tc>
          <w:tcPr>
            <w:tcW w:w="3571" w:type="dxa"/>
            <w:tcBorders>
              <w:top w:val="nil"/>
              <w:left w:val="nil"/>
              <w:bottom w:val="nil"/>
              <w:right w:val="nil"/>
            </w:tcBorders>
            <w:shd w:val="clear" w:color="auto" w:fill="auto"/>
            <w:vAlign w:val="center"/>
            <w:hideMark/>
          </w:tcPr>
          <w:p w14:paraId="46E0C44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37D77F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613902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6327A3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08" w:type="dxa"/>
            <w:tcBorders>
              <w:top w:val="nil"/>
              <w:left w:val="nil"/>
              <w:bottom w:val="nil"/>
              <w:right w:val="nil"/>
            </w:tcBorders>
            <w:shd w:val="clear" w:color="auto" w:fill="auto"/>
            <w:vAlign w:val="center"/>
            <w:hideMark/>
          </w:tcPr>
          <w:p w14:paraId="02A6F02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5957FE7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47C18C2A" w14:textId="77777777" w:rsidTr="004B2260">
        <w:trPr>
          <w:cantSplit/>
          <w:trHeight w:val="945"/>
        </w:trPr>
        <w:tc>
          <w:tcPr>
            <w:tcW w:w="3571" w:type="dxa"/>
            <w:tcBorders>
              <w:top w:val="nil"/>
              <w:left w:val="nil"/>
              <w:bottom w:val="nil"/>
              <w:right w:val="nil"/>
            </w:tcBorders>
            <w:shd w:val="clear" w:color="auto" w:fill="auto"/>
            <w:vAlign w:val="center"/>
            <w:hideMark/>
          </w:tcPr>
          <w:p w14:paraId="37B3BFE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05D5BA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08" w:type="dxa"/>
            <w:tcBorders>
              <w:top w:val="nil"/>
              <w:left w:val="nil"/>
              <w:bottom w:val="nil"/>
              <w:right w:val="nil"/>
            </w:tcBorders>
            <w:shd w:val="clear" w:color="auto" w:fill="auto"/>
            <w:vAlign w:val="center"/>
            <w:hideMark/>
          </w:tcPr>
          <w:p w14:paraId="73734C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1593" w:type="dxa"/>
            <w:tcBorders>
              <w:top w:val="nil"/>
              <w:left w:val="nil"/>
              <w:bottom w:val="nil"/>
              <w:right w:val="nil"/>
            </w:tcBorders>
            <w:shd w:val="clear" w:color="auto" w:fill="auto"/>
            <w:vAlign w:val="center"/>
            <w:hideMark/>
          </w:tcPr>
          <w:p w14:paraId="295D27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08" w:type="dxa"/>
            <w:tcBorders>
              <w:top w:val="nil"/>
              <w:left w:val="nil"/>
              <w:bottom w:val="nil"/>
              <w:right w:val="nil"/>
            </w:tcBorders>
            <w:shd w:val="clear" w:color="auto" w:fill="auto"/>
            <w:vAlign w:val="center"/>
            <w:hideMark/>
          </w:tcPr>
          <w:p w14:paraId="75C33B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5DCE207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5B3FDA74" w14:textId="77777777" w:rsidTr="004B2260">
        <w:trPr>
          <w:cantSplit/>
          <w:trHeight w:val="315"/>
        </w:trPr>
        <w:tc>
          <w:tcPr>
            <w:tcW w:w="3571" w:type="dxa"/>
            <w:tcBorders>
              <w:top w:val="nil"/>
              <w:left w:val="nil"/>
              <w:bottom w:val="nil"/>
              <w:right w:val="nil"/>
            </w:tcBorders>
            <w:shd w:val="clear" w:color="auto" w:fill="auto"/>
            <w:vAlign w:val="center"/>
            <w:hideMark/>
          </w:tcPr>
          <w:p w14:paraId="672B13E7"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КУЛЬТУРА, КИНЕМАТОГРАФИЯ</w:t>
            </w:r>
          </w:p>
        </w:tc>
        <w:tc>
          <w:tcPr>
            <w:tcW w:w="708" w:type="dxa"/>
            <w:tcBorders>
              <w:top w:val="nil"/>
              <w:left w:val="nil"/>
              <w:bottom w:val="nil"/>
              <w:right w:val="nil"/>
            </w:tcBorders>
            <w:shd w:val="clear" w:color="auto" w:fill="auto"/>
            <w:vAlign w:val="center"/>
            <w:hideMark/>
          </w:tcPr>
          <w:p w14:paraId="7AA76D4A"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08</w:t>
            </w:r>
          </w:p>
        </w:tc>
        <w:tc>
          <w:tcPr>
            <w:tcW w:w="708" w:type="dxa"/>
            <w:tcBorders>
              <w:top w:val="nil"/>
              <w:left w:val="nil"/>
              <w:bottom w:val="nil"/>
              <w:right w:val="nil"/>
            </w:tcBorders>
            <w:shd w:val="clear" w:color="auto" w:fill="auto"/>
            <w:vAlign w:val="center"/>
            <w:hideMark/>
          </w:tcPr>
          <w:p w14:paraId="0418B110" w14:textId="77777777" w:rsidR="005A5045" w:rsidRPr="00CB3D68" w:rsidRDefault="005A5045" w:rsidP="004B2260">
            <w:pPr>
              <w:spacing w:line="241" w:lineRule="auto"/>
              <w:jc w:val="center"/>
              <w:rPr>
                <w:rFonts w:eastAsia="Calibri"/>
                <w:b/>
                <w:bCs/>
                <w:color w:val="000000"/>
                <w:sz w:val="20"/>
                <w:szCs w:val="20"/>
                <w:lang w:eastAsia="en-US"/>
              </w:rPr>
            </w:pPr>
          </w:p>
        </w:tc>
        <w:tc>
          <w:tcPr>
            <w:tcW w:w="1593" w:type="dxa"/>
            <w:tcBorders>
              <w:top w:val="nil"/>
              <w:left w:val="nil"/>
              <w:bottom w:val="nil"/>
              <w:right w:val="nil"/>
            </w:tcBorders>
            <w:shd w:val="clear" w:color="auto" w:fill="auto"/>
            <w:vAlign w:val="center"/>
            <w:hideMark/>
          </w:tcPr>
          <w:p w14:paraId="424D6BFC" w14:textId="77777777" w:rsidR="005A5045" w:rsidRPr="00CB3D68" w:rsidRDefault="005A5045" w:rsidP="004B2260">
            <w:pPr>
              <w:spacing w:line="241" w:lineRule="auto"/>
              <w:jc w:val="center"/>
              <w:rPr>
                <w:rFonts w:eastAsia="Calibri"/>
                <w:b/>
                <w:bCs/>
                <w:color w:val="000000"/>
                <w:sz w:val="20"/>
                <w:szCs w:val="20"/>
                <w:lang w:eastAsia="en-US"/>
              </w:rPr>
            </w:pPr>
          </w:p>
        </w:tc>
        <w:tc>
          <w:tcPr>
            <w:tcW w:w="708" w:type="dxa"/>
            <w:tcBorders>
              <w:top w:val="nil"/>
              <w:left w:val="nil"/>
              <w:bottom w:val="nil"/>
              <w:right w:val="nil"/>
            </w:tcBorders>
            <w:shd w:val="clear" w:color="auto" w:fill="auto"/>
            <w:vAlign w:val="center"/>
            <w:hideMark/>
          </w:tcPr>
          <w:p w14:paraId="2F346CBA" w14:textId="77777777" w:rsidR="005A5045" w:rsidRPr="00CB3D68" w:rsidRDefault="005A5045" w:rsidP="004B2260">
            <w:pPr>
              <w:spacing w:line="241" w:lineRule="auto"/>
              <w:jc w:val="center"/>
              <w:rPr>
                <w:rFonts w:eastAsia="Calibri"/>
                <w:b/>
                <w:bCs/>
                <w:color w:val="000000"/>
                <w:sz w:val="20"/>
                <w:szCs w:val="20"/>
                <w:lang w:eastAsia="en-US"/>
              </w:rPr>
            </w:pPr>
          </w:p>
        </w:tc>
        <w:tc>
          <w:tcPr>
            <w:tcW w:w="2775" w:type="dxa"/>
            <w:tcBorders>
              <w:top w:val="nil"/>
              <w:left w:val="nil"/>
              <w:bottom w:val="nil"/>
              <w:right w:val="nil"/>
            </w:tcBorders>
            <w:shd w:val="clear" w:color="auto" w:fill="auto"/>
            <w:vAlign w:val="center"/>
            <w:hideMark/>
          </w:tcPr>
          <w:p w14:paraId="093BEEAB"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14 099 440,61</w:t>
            </w:r>
          </w:p>
        </w:tc>
      </w:tr>
      <w:tr w:rsidR="005A5045" w:rsidRPr="00CB3D68" w14:paraId="4BABC986" w14:textId="77777777" w:rsidTr="004B2260">
        <w:trPr>
          <w:cantSplit/>
          <w:trHeight w:val="315"/>
        </w:trPr>
        <w:tc>
          <w:tcPr>
            <w:tcW w:w="3571" w:type="dxa"/>
            <w:tcBorders>
              <w:top w:val="nil"/>
              <w:left w:val="nil"/>
              <w:bottom w:val="nil"/>
              <w:right w:val="nil"/>
            </w:tcBorders>
            <w:shd w:val="clear" w:color="auto" w:fill="auto"/>
            <w:vAlign w:val="center"/>
            <w:hideMark/>
          </w:tcPr>
          <w:p w14:paraId="3BAC872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w:t>
            </w:r>
          </w:p>
        </w:tc>
        <w:tc>
          <w:tcPr>
            <w:tcW w:w="708" w:type="dxa"/>
            <w:tcBorders>
              <w:top w:val="nil"/>
              <w:left w:val="nil"/>
              <w:bottom w:val="nil"/>
              <w:right w:val="nil"/>
            </w:tcBorders>
            <w:shd w:val="clear" w:color="auto" w:fill="auto"/>
            <w:vAlign w:val="center"/>
            <w:hideMark/>
          </w:tcPr>
          <w:p w14:paraId="64C9DC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2F1931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7481BDA1"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3054C19A"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E93EB0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14 099 440,61</w:t>
            </w:r>
          </w:p>
        </w:tc>
      </w:tr>
      <w:tr w:rsidR="005A5045" w:rsidRPr="00CB3D68" w14:paraId="6F466A80" w14:textId="77777777" w:rsidTr="004B2260">
        <w:trPr>
          <w:cantSplit/>
          <w:trHeight w:val="945"/>
        </w:trPr>
        <w:tc>
          <w:tcPr>
            <w:tcW w:w="3571" w:type="dxa"/>
            <w:tcBorders>
              <w:top w:val="nil"/>
              <w:left w:val="nil"/>
              <w:bottom w:val="nil"/>
              <w:right w:val="nil"/>
            </w:tcBorders>
            <w:shd w:val="clear" w:color="auto" w:fill="auto"/>
            <w:vAlign w:val="center"/>
            <w:hideMark/>
          </w:tcPr>
          <w:p w14:paraId="185F080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Чувашской Республики "Комплексное развитие сельских территорий Чувашской Республики"</w:t>
            </w:r>
          </w:p>
        </w:tc>
        <w:tc>
          <w:tcPr>
            <w:tcW w:w="708" w:type="dxa"/>
            <w:tcBorders>
              <w:top w:val="nil"/>
              <w:left w:val="nil"/>
              <w:bottom w:val="nil"/>
              <w:right w:val="nil"/>
            </w:tcBorders>
            <w:shd w:val="clear" w:color="auto" w:fill="auto"/>
            <w:vAlign w:val="center"/>
            <w:hideMark/>
          </w:tcPr>
          <w:p w14:paraId="10C4A3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62C347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7894BC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A600000000</w:t>
            </w:r>
          </w:p>
        </w:tc>
        <w:tc>
          <w:tcPr>
            <w:tcW w:w="708" w:type="dxa"/>
            <w:tcBorders>
              <w:top w:val="nil"/>
              <w:left w:val="nil"/>
              <w:bottom w:val="nil"/>
              <w:right w:val="nil"/>
            </w:tcBorders>
            <w:shd w:val="clear" w:color="auto" w:fill="auto"/>
            <w:vAlign w:val="center"/>
            <w:hideMark/>
          </w:tcPr>
          <w:p w14:paraId="7D1A2462"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EF2AF9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198 474,00</w:t>
            </w:r>
          </w:p>
        </w:tc>
      </w:tr>
      <w:tr w:rsidR="005A5045" w:rsidRPr="00CB3D68" w14:paraId="71BCE2EA" w14:textId="77777777" w:rsidTr="004B2260">
        <w:trPr>
          <w:cantSplit/>
          <w:trHeight w:val="1575"/>
        </w:trPr>
        <w:tc>
          <w:tcPr>
            <w:tcW w:w="3571" w:type="dxa"/>
            <w:tcBorders>
              <w:top w:val="nil"/>
              <w:left w:val="nil"/>
              <w:bottom w:val="nil"/>
              <w:right w:val="nil"/>
            </w:tcBorders>
            <w:shd w:val="clear" w:color="auto" w:fill="auto"/>
            <w:vAlign w:val="center"/>
            <w:hideMark/>
          </w:tcPr>
          <w:p w14:paraId="7B70911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08" w:type="dxa"/>
            <w:tcBorders>
              <w:top w:val="nil"/>
              <w:left w:val="nil"/>
              <w:bottom w:val="nil"/>
              <w:right w:val="nil"/>
            </w:tcBorders>
            <w:shd w:val="clear" w:color="auto" w:fill="auto"/>
            <w:vAlign w:val="center"/>
            <w:hideMark/>
          </w:tcPr>
          <w:p w14:paraId="287AB1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060080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5C4663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A620000000</w:t>
            </w:r>
          </w:p>
        </w:tc>
        <w:tc>
          <w:tcPr>
            <w:tcW w:w="708" w:type="dxa"/>
            <w:tcBorders>
              <w:top w:val="nil"/>
              <w:left w:val="nil"/>
              <w:bottom w:val="nil"/>
              <w:right w:val="nil"/>
            </w:tcBorders>
            <w:shd w:val="clear" w:color="auto" w:fill="auto"/>
            <w:vAlign w:val="center"/>
            <w:hideMark/>
          </w:tcPr>
          <w:p w14:paraId="135CB20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62698B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198 474,00</w:t>
            </w:r>
          </w:p>
        </w:tc>
      </w:tr>
      <w:tr w:rsidR="005A5045" w:rsidRPr="00CB3D68" w14:paraId="60650D30" w14:textId="77777777" w:rsidTr="004B2260">
        <w:trPr>
          <w:cantSplit/>
          <w:trHeight w:val="1890"/>
        </w:trPr>
        <w:tc>
          <w:tcPr>
            <w:tcW w:w="3571" w:type="dxa"/>
            <w:tcBorders>
              <w:top w:val="nil"/>
              <w:left w:val="nil"/>
              <w:bottom w:val="nil"/>
              <w:right w:val="nil"/>
            </w:tcBorders>
            <w:shd w:val="clear" w:color="auto" w:fill="auto"/>
            <w:vAlign w:val="center"/>
            <w:hideMark/>
          </w:tcPr>
          <w:p w14:paraId="765A2DA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08" w:type="dxa"/>
            <w:tcBorders>
              <w:top w:val="nil"/>
              <w:left w:val="nil"/>
              <w:bottom w:val="nil"/>
              <w:right w:val="nil"/>
            </w:tcBorders>
            <w:shd w:val="clear" w:color="auto" w:fill="auto"/>
            <w:vAlign w:val="center"/>
            <w:hideMark/>
          </w:tcPr>
          <w:p w14:paraId="7C9764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56E4FE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2A0D7A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A620100000</w:t>
            </w:r>
          </w:p>
        </w:tc>
        <w:tc>
          <w:tcPr>
            <w:tcW w:w="708" w:type="dxa"/>
            <w:tcBorders>
              <w:top w:val="nil"/>
              <w:left w:val="nil"/>
              <w:bottom w:val="nil"/>
              <w:right w:val="nil"/>
            </w:tcBorders>
            <w:shd w:val="clear" w:color="auto" w:fill="auto"/>
            <w:vAlign w:val="center"/>
            <w:hideMark/>
          </w:tcPr>
          <w:p w14:paraId="62195CB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206F80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198 474,00</w:t>
            </w:r>
          </w:p>
        </w:tc>
      </w:tr>
      <w:tr w:rsidR="005A5045" w:rsidRPr="00CB3D68" w14:paraId="1B5AE5FF" w14:textId="77777777" w:rsidTr="004B2260">
        <w:trPr>
          <w:cantSplit/>
          <w:trHeight w:val="945"/>
        </w:trPr>
        <w:tc>
          <w:tcPr>
            <w:tcW w:w="3571" w:type="dxa"/>
            <w:tcBorders>
              <w:top w:val="nil"/>
              <w:left w:val="nil"/>
              <w:bottom w:val="nil"/>
              <w:right w:val="nil"/>
            </w:tcBorders>
            <w:shd w:val="clear" w:color="auto" w:fill="auto"/>
            <w:vAlign w:val="center"/>
            <w:hideMark/>
          </w:tcPr>
          <w:p w14:paraId="1FB7C79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проектов развития общественной инфраструктуры, основанных на местных инициативах</w:t>
            </w:r>
          </w:p>
        </w:tc>
        <w:tc>
          <w:tcPr>
            <w:tcW w:w="708" w:type="dxa"/>
            <w:tcBorders>
              <w:top w:val="nil"/>
              <w:left w:val="nil"/>
              <w:bottom w:val="nil"/>
              <w:right w:val="nil"/>
            </w:tcBorders>
            <w:shd w:val="clear" w:color="auto" w:fill="auto"/>
            <w:vAlign w:val="center"/>
            <w:hideMark/>
          </w:tcPr>
          <w:p w14:paraId="68703AC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348BBF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702F4E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08" w:type="dxa"/>
            <w:tcBorders>
              <w:top w:val="nil"/>
              <w:left w:val="nil"/>
              <w:bottom w:val="nil"/>
              <w:right w:val="nil"/>
            </w:tcBorders>
            <w:shd w:val="clear" w:color="auto" w:fill="auto"/>
            <w:vAlign w:val="center"/>
            <w:hideMark/>
          </w:tcPr>
          <w:p w14:paraId="61DD5025"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258950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198 474,00</w:t>
            </w:r>
          </w:p>
        </w:tc>
      </w:tr>
      <w:tr w:rsidR="005A5045" w:rsidRPr="00CB3D68" w14:paraId="3BC0BDAB" w14:textId="77777777" w:rsidTr="004B2260">
        <w:trPr>
          <w:cantSplit/>
          <w:trHeight w:val="945"/>
        </w:trPr>
        <w:tc>
          <w:tcPr>
            <w:tcW w:w="3571" w:type="dxa"/>
            <w:tcBorders>
              <w:top w:val="nil"/>
              <w:left w:val="nil"/>
              <w:bottom w:val="nil"/>
              <w:right w:val="nil"/>
            </w:tcBorders>
            <w:shd w:val="clear" w:color="auto" w:fill="auto"/>
            <w:vAlign w:val="center"/>
            <w:hideMark/>
          </w:tcPr>
          <w:p w14:paraId="09362C0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7E44B2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2C93333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262135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08" w:type="dxa"/>
            <w:tcBorders>
              <w:top w:val="nil"/>
              <w:left w:val="nil"/>
              <w:bottom w:val="nil"/>
              <w:right w:val="nil"/>
            </w:tcBorders>
            <w:shd w:val="clear" w:color="auto" w:fill="auto"/>
            <w:vAlign w:val="center"/>
            <w:hideMark/>
          </w:tcPr>
          <w:p w14:paraId="63112B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24C885C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198 474,00</w:t>
            </w:r>
          </w:p>
        </w:tc>
      </w:tr>
      <w:tr w:rsidR="005A5045" w:rsidRPr="00CB3D68" w14:paraId="0646FC11" w14:textId="77777777" w:rsidTr="004B2260">
        <w:trPr>
          <w:cantSplit/>
          <w:trHeight w:val="945"/>
        </w:trPr>
        <w:tc>
          <w:tcPr>
            <w:tcW w:w="3571" w:type="dxa"/>
            <w:tcBorders>
              <w:top w:val="nil"/>
              <w:left w:val="nil"/>
              <w:bottom w:val="nil"/>
              <w:right w:val="nil"/>
            </w:tcBorders>
            <w:shd w:val="clear" w:color="auto" w:fill="auto"/>
            <w:vAlign w:val="center"/>
            <w:hideMark/>
          </w:tcPr>
          <w:p w14:paraId="6C39208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66A30D2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183D61A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05D8D3A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08" w:type="dxa"/>
            <w:tcBorders>
              <w:top w:val="nil"/>
              <w:left w:val="nil"/>
              <w:bottom w:val="nil"/>
              <w:right w:val="nil"/>
            </w:tcBorders>
            <w:shd w:val="clear" w:color="auto" w:fill="auto"/>
            <w:vAlign w:val="center"/>
            <w:hideMark/>
          </w:tcPr>
          <w:p w14:paraId="6A3CBB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36F23E2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198 474,00</w:t>
            </w:r>
          </w:p>
        </w:tc>
      </w:tr>
      <w:tr w:rsidR="005A5045" w:rsidRPr="00CB3D68" w14:paraId="20B4D875" w14:textId="77777777" w:rsidTr="004B2260">
        <w:trPr>
          <w:cantSplit/>
          <w:trHeight w:val="630"/>
        </w:trPr>
        <w:tc>
          <w:tcPr>
            <w:tcW w:w="3571" w:type="dxa"/>
            <w:tcBorders>
              <w:top w:val="nil"/>
              <w:left w:val="nil"/>
              <w:bottom w:val="nil"/>
              <w:right w:val="nil"/>
            </w:tcBorders>
            <w:shd w:val="clear" w:color="auto" w:fill="auto"/>
            <w:vAlign w:val="center"/>
            <w:hideMark/>
          </w:tcPr>
          <w:p w14:paraId="6C40DDD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Муниципальная программа "Развитие культуры и туризма"</w:t>
            </w:r>
          </w:p>
        </w:tc>
        <w:tc>
          <w:tcPr>
            <w:tcW w:w="708" w:type="dxa"/>
            <w:tcBorders>
              <w:top w:val="nil"/>
              <w:left w:val="nil"/>
              <w:bottom w:val="nil"/>
              <w:right w:val="nil"/>
            </w:tcBorders>
            <w:shd w:val="clear" w:color="auto" w:fill="auto"/>
            <w:vAlign w:val="center"/>
            <w:hideMark/>
          </w:tcPr>
          <w:p w14:paraId="0F8C17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0C7E41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62A3AF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Ц400000000</w:t>
            </w:r>
          </w:p>
        </w:tc>
        <w:tc>
          <w:tcPr>
            <w:tcW w:w="708" w:type="dxa"/>
            <w:tcBorders>
              <w:top w:val="nil"/>
              <w:left w:val="nil"/>
              <w:bottom w:val="nil"/>
              <w:right w:val="nil"/>
            </w:tcBorders>
            <w:shd w:val="clear" w:color="auto" w:fill="auto"/>
            <w:vAlign w:val="center"/>
            <w:hideMark/>
          </w:tcPr>
          <w:p w14:paraId="3C7D9B9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9C6F51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13 900 966,61</w:t>
            </w:r>
          </w:p>
        </w:tc>
      </w:tr>
      <w:tr w:rsidR="005A5045" w:rsidRPr="00CB3D68" w14:paraId="453B8A50" w14:textId="77777777" w:rsidTr="004B2260">
        <w:trPr>
          <w:cantSplit/>
          <w:trHeight w:val="945"/>
        </w:trPr>
        <w:tc>
          <w:tcPr>
            <w:tcW w:w="3571" w:type="dxa"/>
            <w:tcBorders>
              <w:top w:val="nil"/>
              <w:left w:val="nil"/>
              <w:bottom w:val="nil"/>
              <w:right w:val="nil"/>
            </w:tcBorders>
            <w:shd w:val="clear" w:color="auto" w:fill="auto"/>
            <w:vAlign w:val="center"/>
            <w:hideMark/>
          </w:tcPr>
          <w:p w14:paraId="54E0D25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"Развитие культуры в Чувашской Республике" муниципальной программы "Развитие культуры и туризма"</w:t>
            </w:r>
          </w:p>
        </w:tc>
        <w:tc>
          <w:tcPr>
            <w:tcW w:w="708" w:type="dxa"/>
            <w:tcBorders>
              <w:top w:val="nil"/>
              <w:left w:val="nil"/>
              <w:bottom w:val="nil"/>
              <w:right w:val="nil"/>
            </w:tcBorders>
            <w:shd w:val="clear" w:color="auto" w:fill="auto"/>
            <w:vAlign w:val="center"/>
            <w:hideMark/>
          </w:tcPr>
          <w:p w14:paraId="4FF1A1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03CCB1A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5EC8B99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Ц410000000</w:t>
            </w:r>
          </w:p>
        </w:tc>
        <w:tc>
          <w:tcPr>
            <w:tcW w:w="708" w:type="dxa"/>
            <w:tcBorders>
              <w:top w:val="nil"/>
              <w:left w:val="nil"/>
              <w:bottom w:val="nil"/>
              <w:right w:val="nil"/>
            </w:tcBorders>
            <w:shd w:val="clear" w:color="auto" w:fill="auto"/>
            <w:vAlign w:val="center"/>
            <w:hideMark/>
          </w:tcPr>
          <w:p w14:paraId="5585F40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EF0C17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13 890 966,61</w:t>
            </w:r>
          </w:p>
        </w:tc>
      </w:tr>
      <w:tr w:rsidR="005A5045" w:rsidRPr="00CB3D68" w14:paraId="0C3484A5" w14:textId="77777777" w:rsidTr="004B2260">
        <w:trPr>
          <w:cantSplit/>
          <w:trHeight w:val="630"/>
        </w:trPr>
        <w:tc>
          <w:tcPr>
            <w:tcW w:w="3571" w:type="dxa"/>
            <w:tcBorders>
              <w:top w:val="nil"/>
              <w:left w:val="nil"/>
              <w:bottom w:val="nil"/>
              <w:right w:val="nil"/>
            </w:tcBorders>
            <w:shd w:val="clear" w:color="auto" w:fill="auto"/>
            <w:vAlign w:val="center"/>
            <w:hideMark/>
          </w:tcPr>
          <w:p w14:paraId="1835F7D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"Сохранение и развитие народного творчества"</w:t>
            </w:r>
          </w:p>
        </w:tc>
        <w:tc>
          <w:tcPr>
            <w:tcW w:w="708" w:type="dxa"/>
            <w:tcBorders>
              <w:top w:val="nil"/>
              <w:left w:val="nil"/>
              <w:bottom w:val="nil"/>
              <w:right w:val="nil"/>
            </w:tcBorders>
            <w:shd w:val="clear" w:color="auto" w:fill="auto"/>
            <w:vAlign w:val="center"/>
            <w:hideMark/>
          </w:tcPr>
          <w:p w14:paraId="697249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6076BAC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45E82D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Ц410700000</w:t>
            </w:r>
          </w:p>
        </w:tc>
        <w:tc>
          <w:tcPr>
            <w:tcW w:w="708" w:type="dxa"/>
            <w:tcBorders>
              <w:top w:val="nil"/>
              <w:left w:val="nil"/>
              <w:bottom w:val="nil"/>
              <w:right w:val="nil"/>
            </w:tcBorders>
            <w:shd w:val="clear" w:color="auto" w:fill="auto"/>
            <w:vAlign w:val="center"/>
            <w:hideMark/>
          </w:tcPr>
          <w:p w14:paraId="771DAD1E"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8875E2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44 560,13</w:t>
            </w:r>
          </w:p>
        </w:tc>
      </w:tr>
      <w:tr w:rsidR="005A5045" w:rsidRPr="00CB3D68" w14:paraId="39EDD267" w14:textId="77777777" w:rsidTr="004B2260">
        <w:trPr>
          <w:cantSplit/>
          <w:trHeight w:val="945"/>
        </w:trPr>
        <w:tc>
          <w:tcPr>
            <w:tcW w:w="3571" w:type="dxa"/>
            <w:tcBorders>
              <w:top w:val="nil"/>
              <w:left w:val="nil"/>
              <w:bottom w:val="nil"/>
              <w:right w:val="nil"/>
            </w:tcBorders>
            <w:shd w:val="clear" w:color="auto" w:fill="auto"/>
            <w:vAlign w:val="center"/>
            <w:hideMark/>
          </w:tcPr>
          <w:p w14:paraId="55D16C6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деятельности государственных учреждений культурно-досугового типа и народного творчества</w:t>
            </w:r>
          </w:p>
        </w:tc>
        <w:tc>
          <w:tcPr>
            <w:tcW w:w="708" w:type="dxa"/>
            <w:tcBorders>
              <w:top w:val="nil"/>
              <w:left w:val="nil"/>
              <w:bottom w:val="nil"/>
              <w:right w:val="nil"/>
            </w:tcBorders>
            <w:shd w:val="clear" w:color="auto" w:fill="auto"/>
            <w:vAlign w:val="center"/>
            <w:hideMark/>
          </w:tcPr>
          <w:p w14:paraId="5E39A4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6469D6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4B62C87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Ц41077A390</w:t>
            </w:r>
          </w:p>
        </w:tc>
        <w:tc>
          <w:tcPr>
            <w:tcW w:w="708" w:type="dxa"/>
            <w:tcBorders>
              <w:top w:val="nil"/>
              <w:left w:val="nil"/>
              <w:bottom w:val="nil"/>
              <w:right w:val="nil"/>
            </w:tcBorders>
            <w:shd w:val="clear" w:color="auto" w:fill="auto"/>
            <w:vAlign w:val="center"/>
            <w:hideMark/>
          </w:tcPr>
          <w:p w14:paraId="27B28F4C"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830245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44 560,13</w:t>
            </w:r>
          </w:p>
        </w:tc>
      </w:tr>
      <w:tr w:rsidR="005A5045" w:rsidRPr="00CB3D68" w14:paraId="24AD883E" w14:textId="77777777" w:rsidTr="004B2260">
        <w:trPr>
          <w:cantSplit/>
          <w:trHeight w:val="945"/>
        </w:trPr>
        <w:tc>
          <w:tcPr>
            <w:tcW w:w="3571" w:type="dxa"/>
            <w:tcBorders>
              <w:top w:val="nil"/>
              <w:left w:val="nil"/>
              <w:bottom w:val="nil"/>
              <w:right w:val="nil"/>
            </w:tcBorders>
            <w:shd w:val="clear" w:color="auto" w:fill="auto"/>
            <w:vAlign w:val="center"/>
            <w:hideMark/>
          </w:tcPr>
          <w:p w14:paraId="73AD7BE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617644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1141D7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2606AC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Ц41077A390</w:t>
            </w:r>
          </w:p>
        </w:tc>
        <w:tc>
          <w:tcPr>
            <w:tcW w:w="708" w:type="dxa"/>
            <w:tcBorders>
              <w:top w:val="nil"/>
              <w:left w:val="nil"/>
              <w:bottom w:val="nil"/>
              <w:right w:val="nil"/>
            </w:tcBorders>
            <w:shd w:val="clear" w:color="auto" w:fill="auto"/>
            <w:vAlign w:val="center"/>
            <w:hideMark/>
          </w:tcPr>
          <w:p w14:paraId="690F6E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1004D6B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44 560,13</w:t>
            </w:r>
          </w:p>
        </w:tc>
      </w:tr>
      <w:tr w:rsidR="005A5045" w:rsidRPr="00CB3D68" w14:paraId="4D253D79" w14:textId="77777777" w:rsidTr="004B2260">
        <w:trPr>
          <w:cantSplit/>
          <w:trHeight w:val="945"/>
        </w:trPr>
        <w:tc>
          <w:tcPr>
            <w:tcW w:w="3571" w:type="dxa"/>
            <w:tcBorders>
              <w:top w:val="nil"/>
              <w:left w:val="nil"/>
              <w:bottom w:val="nil"/>
              <w:right w:val="nil"/>
            </w:tcBorders>
            <w:shd w:val="clear" w:color="auto" w:fill="auto"/>
            <w:vAlign w:val="center"/>
            <w:hideMark/>
          </w:tcPr>
          <w:p w14:paraId="305065A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175780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12E291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18F1A89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Ц41077A390</w:t>
            </w:r>
          </w:p>
        </w:tc>
        <w:tc>
          <w:tcPr>
            <w:tcW w:w="708" w:type="dxa"/>
            <w:tcBorders>
              <w:top w:val="nil"/>
              <w:left w:val="nil"/>
              <w:bottom w:val="nil"/>
              <w:right w:val="nil"/>
            </w:tcBorders>
            <w:shd w:val="clear" w:color="auto" w:fill="auto"/>
            <w:vAlign w:val="center"/>
            <w:hideMark/>
          </w:tcPr>
          <w:p w14:paraId="09DD5F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0CB3147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44 560,13</w:t>
            </w:r>
          </w:p>
        </w:tc>
      </w:tr>
      <w:tr w:rsidR="005A5045" w:rsidRPr="00CB3D68" w14:paraId="27C86C87" w14:textId="77777777" w:rsidTr="004B2260">
        <w:trPr>
          <w:cantSplit/>
          <w:trHeight w:val="630"/>
        </w:trPr>
        <w:tc>
          <w:tcPr>
            <w:tcW w:w="3571" w:type="dxa"/>
            <w:tcBorders>
              <w:top w:val="nil"/>
              <w:left w:val="nil"/>
              <w:bottom w:val="nil"/>
              <w:right w:val="nil"/>
            </w:tcBorders>
            <w:shd w:val="clear" w:color="auto" w:fill="auto"/>
            <w:vAlign w:val="center"/>
            <w:hideMark/>
          </w:tcPr>
          <w:p w14:paraId="28B42AC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"Развитие муниципальных учреждений культуры"</w:t>
            </w:r>
          </w:p>
        </w:tc>
        <w:tc>
          <w:tcPr>
            <w:tcW w:w="708" w:type="dxa"/>
            <w:tcBorders>
              <w:top w:val="nil"/>
              <w:left w:val="nil"/>
              <w:bottom w:val="nil"/>
              <w:right w:val="nil"/>
            </w:tcBorders>
            <w:shd w:val="clear" w:color="auto" w:fill="auto"/>
            <w:vAlign w:val="center"/>
            <w:hideMark/>
          </w:tcPr>
          <w:p w14:paraId="22DA6D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30A524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4A6E63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Ц411500000</w:t>
            </w:r>
          </w:p>
        </w:tc>
        <w:tc>
          <w:tcPr>
            <w:tcW w:w="708" w:type="dxa"/>
            <w:tcBorders>
              <w:top w:val="nil"/>
              <w:left w:val="nil"/>
              <w:bottom w:val="nil"/>
              <w:right w:val="nil"/>
            </w:tcBorders>
            <w:shd w:val="clear" w:color="auto" w:fill="auto"/>
            <w:vAlign w:val="center"/>
            <w:hideMark/>
          </w:tcPr>
          <w:p w14:paraId="07F7BAC5"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5C4BE6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5 720 447,90</w:t>
            </w:r>
          </w:p>
        </w:tc>
      </w:tr>
      <w:tr w:rsidR="005A5045" w:rsidRPr="00CB3D68" w14:paraId="309F0A83" w14:textId="77777777" w:rsidTr="004B2260">
        <w:trPr>
          <w:cantSplit/>
          <w:trHeight w:val="1260"/>
        </w:trPr>
        <w:tc>
          <w:tcPr>
            <w:tcW w:w="3571" w:type="dxa"/>
            <w:tcBorders>
              <w:top w:val="nil"/>
              <w:left w:val="nil"/>
              <w:bottom w:val="nil"/>
              <w:right w:val="nil"/>
            </w:tcBorders>
            <w:shd w:val="clear" w:color="auto" w:fill="auto"/>
            <w:vAlign w:val="center"/>
            <w:hideMark/>
          </w:tcPr>
          <w:p w14:paraId="4EF82FF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8" w:type="dxa"/>
            <w:tcBorders>
              <w:top w:val="nil"/>
              <w:left w:val="nil"/>
              <w:bottom w:val="nil"/>
              <w:right w:val="nil"/>
            </w:tcBorders>
            <w:shd w:val="clear" w:color="auto" w:fill="auto"/>
            <w:vAlign w:val="center"/>
            <w:hideMark/>
          </w:tcPr>
          <w:p w14:paraId="2255D88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5261525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7A9FD6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Ц4115L4670</w:t>
            </w:r>
          </w:p>
        </w:tc>
        <w:tc>
          <w:tcPr>
            <w:tcW w:w="708" w:type="dxa"/>
            <w:tcBorders>
              <w:top w:val="nil"/>
              <w:left w:val="nil"/>
              <w:bottom w:val="nil"/>
              <w:right w:val="nil"/>
            </w:tcBorders>
            <w:shd w:val="clear" w:color="auto" w:fill="auto"/>
            <w:vAlign w:val="center"/>
            <w:hideMark/>
          </w:tcPr>
          <w:p w14:paraId="6107F237"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8E4124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1 105 183,90</w:t>
            </w:r>
          </w:p>
        </w:tc>
      </w:tr>
      <w:tr w:rsidR="005A5045" w:rsidRPr="00CB3D68" w14:paraId="66D09504" w14:textId="77777777" w:rsidTr="004B2260">
        <w:trPr>
          <w:cantSplit/>
          <w:trHeight w:val="945"/>
        </w:trPr>
        <w:tc>
          <w:tcPr>
            <w:tcW w:w="3571" w:type="dxa"/>
            <w:tcBorders>
              <w:top w:val="nil"/>
              <w:left w:val="nil"/>
              <w:bottom w:val="nil"/>
              <w:right w:val="nil"/>
            </w:tcBorders>
            <w:shd w:val="clear" w:color="auto" w:fill="auto"/>
            <w:vAlign w:val="center"/>
            <w:hideMark/>
          </w:tcPr>
          <w:p w14:paraId="606304B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51B841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24AE5E5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50655B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Ц4115L4670</w:t>
            </w:r>
          </w:p>
        </w:tc>
        <w:tc>
          <w:tcPr>
            <w:tcW w:w="708" w:type="dxa"/>
            <w:tcBorders>
              <w:top w:val="nil"/>
              <w:left w:val="nil"/>
              <w:bottom w:val="nil"/>
              <w:right w:val="nil"/>
            </w:tcBorders>
            <w:shd w:val="clear" w:color="auto" w:fill="auto"/>
            <w:vAlign w:val="center"/>
            <w:hideMark/>
          </w:tcPr>
          <w:p w14:paraId="5B80F7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7DACBCB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1 105 183,90</w:t>
            </w:r>
          </w:p>
        </w:tc>
      </w:tr>
      <w:tr w:rsidR="005A5045" w:rsidRPr="00CB3D68" w14:paraId="07BE3C43" w14:textId="77777777" w:rsidTr="004B2260">
        <w:trPr>
          <w:cantSplit/>
          <w:trHeight w:val="315"/>
        </w:trPr>
        <w:tc>
          <w:tcPr>
            <w:tcW w:w="3571" w:type="dxa"/>
            <w:tcBorders>
              <w:top w:val="nil"/>
              <w:left w:val="nil"/>
              <w:bottom w:val="nil"/>
              <w:right w:val="nil"/>
            </w:tcBorders>
            <w:shd w:val="clear" w:color="auto" w:fill="auto"/>
            <w:vAlign w:val="center"/>
            <w:hideMark/>
          </w:tcPr>
          <w:p w14:paraId="6AF1A0E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52B5BD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2127D8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10AB1A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Ц4115L4670</w:t>
            </w:r>
          </w:p>
        </w:tc>
        <w:tc>
          <w:tcPr>
            <w:tcW w:w="708" w:type="dxa"/>
            <w:tcBorders>
              <w:top w:val="nil"/>
              <w:left w:val="nil"/>
              <w:bottom w:val="nil"/>
              <w:right w:val="nil"/>
            </w:tcBorders>
            <w:shd w:val="clear" w:color="auto" w:fill="auto"/>
            <w:vAlign w:val="center"/>
            <w:hideMark/>
          </w:tcPr>
          <w:p w14:paraId="0F32B6B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2797DB2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1 105 183,90</w:t>
            </w:r>
          </w:p>
        </w:tc>
      </w:tr>
      <w:tr w:rsidR="005A5045" w:rsidRPr="00CB3D68" w14:paraId="7799742B" w14:textId="77777777" w:rsidTr="004B2260">
        <w:trPr>
          <w:cantSplit/>
          <w:trHeight w:val="2520"/>
        </w:trPr>
        <w:tc>
          <w:tcPr>
            <w:tcW w:w="3571" w:type="dxa"/>
            <w:tcBorders>
              <w:top w:val="nil"/>
              <w:left w:val="nil"/>
              <w:bottom w:val="nil"/>
              <w:right w:val="nil"/>
            </w:tcBorders>
            <w:shd w:val="clear" w:color="auto" w:fill="auto"/>
            <w:vAlign w:val="center"/>
            <w:hideMark/>
          </w:tcPr>
          <w:p w14:paraId="281A7D7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708" w:type="dxa"/>
            <w:tcBorders>
              <w:top w:val="nil"/>
              <w:left w:val="nil"/>
              <w:bottom w:val="nil"/>
              <w:right w:val="nil"/>
            </w:tcBorders>
            <w:shd w:val="clear" w:color="auto" w:fill="auto"/>
            <w:vAlign w:val="center"/>
            <w:hideMark/>
          </w:tcPr>
          <w:p w14:paraId="1B4B9D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3EF6CF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1D7083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08" w:type="dxa"/>
            <w:tcBorders>
              <w:top w:val="nil"/>
              <w:left w:val="nil"/>
              <w:bottom w:val="nil"/>
              <w:right w:val="nil"/>
            </w:tcBorders>
            <w:shd w:val="clear" w:color="auto" w:fill="auto"/>
            <w:vAlign w:val="center"/>
            <w:hideMark/>
          </w:tcPr>
          <w:p w14:paraId="00671972"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E47E7E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4 615 264,00</w:t>
            </w:r>
          </w:p>
        </w:tc>
      </w:tr>
      <w:tr w:rsidR="005A5045" w:rsidRPr="00CB3D68" w14:paraId="103E7812" w14:textId="77777777" w:rsidTr="004B2260">
        <w:trPr>
          <w:cantSplit/>
          <w:trHeight w:val="945"/>
        </w:trPr>
        <w:tc>
          <w:tcPr>
            <w:tcW w:w="3571" w:type="dxa"/>
            <w:tcBorders>
              <w:top w:val="nil"/>
              <w:left w:val="nil"/>
              <w:bottom w:val="nil"/>
              <w:right w:val="nil"/>
            </w:tcBorders>
            <w:shd w:val="clear" w:color="auto" w:fill="auto"/>
            <w:vAlign w:val="center"/>
            <w:hideMark/>
          </w:tcPr>
          <w:p w14:paraId="550A949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11F3DB7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533675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6B5183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08" w:type="dxa"/>
            <w:tcBorders>
              <w:top w:val="nil"/>
              <w:left w:val="nil"/>
              <w:bottom w:val="nil"/>
              <w:right w:val="nil"/>
            </w:tcBorders>
            <w:shd w:val="clear" w:color="auto" w:fill="auto"/>
            <w:vAlign w:val="center"/>
            <w:hideMark/>
          </w:tcPr>
          <w:p w14:paraId="313DED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2FC413F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4 615 264,00</w:t>
            </w:r>
          </w:p>
        </w:tc>
      </w:tr>
      <w:tr w:rsidR="005A5045" w:rsidRPr="00CB3D68" w14:paraId="5B3AB0E4" w14:textId="77777777" w:rsidTr="004B2260">
        <w:trPr>
          <w:cantSplit/>
          <w:trHeight w:val="315"/>
        </w:trPr>
        <w:tc>
          <w:tcPr>
            <w:tcW w:w="3571" w:type="dxa"/>
            <w:tcBorders>
              <w:top w:val="nil"/>
              <w:left w:val="nil"/>
              <w:bottom w:val="nil"/>
              <w:right w:val="nil"/>
            </w:tcBorders>
            <w:shd w:val="clear" w:color="auto" w:fill="auto"/>
            <w:vAlign w:val="center"/>
            <w:hideMark/>
          </w:tcPr>
          <w:p w14:paraId="47910AC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08" w:type="dxa"/>
            <w:tcBorders>
              <w:top w:val="nil"/>
              <w:left w:val="nil"/>
              <w:bottom w:val="nil"/>
              <w:right w:val="nil"/>
            </w:tcBorders>
            <w:shd w:val="clear" w:color="auto" w:fill="auto"/>
            <w:vAlign w:val="center"/>
            <w:hideMark/>
          </w:tcPr>
          <w:p w14:paraId="22565B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65F343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406E94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08" w:type="dxa"/>
            <w:tcBorders>
              <w:top w:val="nil"/>
              <w:left w:val="nil"/>
              <w:bottom w:val="nil"/>
              <w:right w:val="nil"/>
            </w:tcBorders>
            <w:shd w:val="clear" w:color="auto" w:fill="auto"/>
            <w:vAlign w:val="center"/>
            <w:hideMark/>
          </w:tcPr>
          <w:p w14:paraId="6D3650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2775" w:type="dxa"/>
            <w:tcBorders>
              <w:top w:val="nil"/>
              <w:left w:val="nil"/>
              <w:bottom w:val="nil"/>
              <w:right w:val="nil"/>
            </w:tcBorders>
            <w:shd w:val="clear" w:color="auto" w:fill="auto"/>
            <w:vAlign w:val="center"/>
            <w:hideMark/>
          </w:tcPr>
          <w:p w14:paraId="57C27CC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2 285 700,00</w:t>
            </w:r>
          </w:p>
        </w:tc>
      </w:tr>
      <w:tr w:rsidR="005A5045" w:rsidRPr="00CB3D68" w14:paraId="226A3645" w14:textId="77777777" w:rsidTr="004B2260">
        <w:trPr>
          <w:cantSplit/>
          <w:trHeight w:val="315"/>
        </w:trPr>
        <w:tc>
          <w:tcPr>
            <w:tcW w:w="3571" w:type="dxa"/>
            <w:tcBorders>
              <w:top w:val="nil"/>
              <w:left w:val="nil"/>
              <w:bottom w:val="nil"/>
              <w:right w:val="nil"/>
            </w:tcBorders>
            <w:shd w:val="clear" w:color="auto" w:fill="auto"/>
            <w:vAlign w:val="center"/>
            <w:hideMark/>
          </w:tcPr>
          <w:p w14:paraId="75A114A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3FA27E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57DE85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0EB541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08" w:type="dxa"/>
            <w:tcBorders>
              <w:top w:val="nil"/>
              <w:left w:val="nil"/>
              <w:bottom w:val="nil"/>
              <w:right w:val="nil"/>
            </w:tcBorders>
            <w:shd w:val="clear" w:color="auto" w:fill="auto"/>
            <w:vAlign w:val="center"/>
            <w:hideMark/>
          </w:tcPr>
          <w:p w14:paraId="5A9A7F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7423F49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2 329 564,00</w:t>
            </w:r>
          </w:p>
        </w:tc>
      </w:tr>
      <w:tr w:rsidR="005A5045" w:rsidRPr="00CB3D68" w14:paraId="095608B3" w14:textId="77777777" w:rsidTr="004B2260">
        <w:trPr>
          <w:cantSplit/>
          <w:trHeight w:val="945"/>
        </w:trPr>
        <w:tc>
          <w:tcPr>
            <w:tcW w:w="3571" w:type="dxa"/>
            <w:tcBorders>
              <w:top w:val="nil"/>
              <w:left w:val="nil"/>
              <w:bottom w:val="nil"/>
              <w:right w:val="nil"/>
            </w:tcBorders>
            <w:shd w:val="clear" w:color="auto" w:fill="auto"/>
            <w:vAlign w:val="center"/>
            <w:hideMark/>
          </w:tcPr>
          <w:p w14:paraId="5FB0B59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"Культурная среда"</w:t>
            </w:r>
          </w:p>
        </w:tc>
        <w:tc>
          <w:tcPr>
            <w:tcW w:w="708" w:type="dxa"/>
            <w:tcBorders>
              <w:top w:val="nil"/>
              <w:left w:val="nil"/>
              <w:bottom w:val="nil"/>
              <w:right w:val="nil"/>
            </w:tcBorders>
            <w:shd w:val="clear" w:color="auto" w:fill="auto"/>
            <w:vAlign w:val="center"/>
            <w:hideMark/>
          </w:tcPr>
          <w:p w14:paraId="1932D7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4E8879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64BCA1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Ц41A100000</w:t>
            </w:r>
          </w:p>
        </w:tc>
        <w:tc>
          <w:tcPr>
            <w:tcW w:w="708" w:type="dxa"/>
            <w:tcBorders>
              <w:top w:val="nil"/>
              <w:left w:val="nil"/>
              <w:bottom w:val="nil"/>
              <w:right w:val="nil"/>
            </w:tcBorders>
            <w:shd w:val="clear" w:color="auto" w:fill="auto"/>
            <w:vAlign w:val="center"/>
            <w:hideMark/>
          </w:tcPr>
          <w:p w14:paraId="33903762"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EA98B6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726EE2B0" w14:textId="77777777" w:rsidTr="004B2260">
        <w:trPr>
          <w:cantSplit/>
          <w:trHeight w:val="1575"/>
        </w:trPr>
        <w:tc>
          <w:tcPr>
            <w:tcW w:w="3571" w:type="dxa"/>
            <w:tcBorders>
              <w:top w:val="nil"/>
              <w:left w:val="nil"/>
              <w:bottom w:val="nil"/>
              <w:right w:val="nil"/>
            </w:tcBorders>
            <w:shd w:val="clear" w:color="auto" w:fill="auto"/>
            <w:vAlign w:val="center"/>
            <w:hideMark/>
          </w:tcPr>
          <w:p w14:paraId="44986E6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Обеспечение учреждений культуры специализированным автотранспортом для обслуживания населения, в том числе сельского населения, в рамках поддержки отрасли культуры</w:t>
            </w:r>
          </w:p>
        </w:tc>
        <w:tc>
          <w:tcPr>
            <w:tcW w:w="708" w:type="dxa"/>
            <w:tcBorders>
              <w:top w:val="nil"/>
              <w:left w:val="nil"/>
              <w:bottom w:val="nil"/>
              <w:right w:val="nil"/>
            </w:tcBorders>
            <w:shd w:val="clear" w:color="auto" w:fill="auto"/>
            <w:vAlign w:val="center"/>
            <w:hideMark/>
          </w:tcPr>
          <w:p w14:paraId="26D13C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441123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6082DBE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Ц41A15519U</w:t>
            </w:r>
          </w:p>
        </w:tc>
        <w:tc>
          <w:tcPr>
            <w:tcW w:w="708" w:type="dxa"/>
            <w:tcBorders>
              <w:top w:val="nil"/>
              <w:left w:val="nil"/>
              <w:bottom w:val="nil"/>
              <w:right w:val="nil"/>
            </w:tcBorders>
            <w:shd w:val="clear" w:color="auto" w:fill="auto"/>
            <w:vAlign w:val="center"/>
            <w:hideMark/>
          </w:tcPr>
          <w:p w14:paraId="173B95A6"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63E8BB8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068442EC" w14:textId="77777777" w:rsidTr="004B2260">
        <w:trPr>
          <w:cantSplit/>
          <w:trHeight w:val="945"/>
        </w:trPr>
        <w:tc>
          <w:tcPr>
            <w:tcW w:w="3571" w:type="dxa"/>
            <w:tcBorders>
              <w:top w:val="nil"/>
              <w:left w:val="nil"/>
              <w:bottom w:val="nil"/>
              <w:right w:val="nil"/>
            </w:tcBorders>
            <w:shd w:val="clear" w:color="auto" w:fill="auto"/>
            <w:vAlign w:val="center"/>
            <w:hideMark/>
          </w:tcPr>
          <w:p w14:paraId="22FB601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20A135D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639AF5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4AB821A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Ц41A15519U</w:t>
            </w:r>
          </w:p>
        </w:tc>
        <w:tc>
          <w:tcPr>
            <w:tcW w:w="708" w:type="dxa"/>
            <w:tcBorders>
              <w:top w:val="nil"/>
              <w:left w:val="nil"/>
              <w:bottom w:val="nil"/>
              <w:right w:val="nil"/>
            </w:tcBorders>
            <w:shd w:val="clear" w:color="auto" w:fill="auto"/>
            <w:vAlign w:val="center"/>
            <w:hideMark/>
          </w:tcPr>
          <w:p w14:paraId="14EF0DE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31F45C4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46B263CA" w14:textId="77777777" w:rsidTr="004B2260">
        <w:trPr>
          <w:cantSplit/>
          <w:trHeight w:val="945"/>
        </w:trPr>
        <w:tc>
          <w:tcPr>
            <w:tcW w:w="3571" w:type="dxa"/>
            <w:tcBorders>
              <w:top w:val="nil"/>
              <w:left w:val="nil"/>
              <w:bottom w:val="nil"/>
              <w:right w:val="nil"/>
            </w:tcBorders>
            <w:shd w:val="clear" w:color="auto" w:fill="auto"/>
            <w:vAlign w:val="center"/>
            <w:hideMark/>
          </w:tcPr>
          <w:p w14:paraId="1B07FD4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1C8C405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4B8D48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06275D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Ц41A15519U</w:t>
            </w:r>
          </w:p>
        </w:tc>
        <w:tc>
          <w:tcPr>
            <w:tcW w:w="708" w:type="dxa"/>
            <w:tcBorders>
              <w:top w:val="nil"/>
              <w:left w:val="nil"/>
              <w:bottom w:val="nil"/>
              <w:right w:val="nil"/>
            </w:tcBorders>
            <w:shd w:val="clear" w:color="auto" w:fill="auto"/>
            <w:vAlign w:val="center"/>
            <w:hideMark/>
          </w:tcPr>
          <w:p w14:paraId="2F4BB5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0671616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10D8D632" w14:textId="77777777" w:rsidTr="004B2260">
        <w:trPr>
          <w:cantSplit/>
          <w:trHeight w:val="945"/>
        </w:trPr>
        <w:tc>
          <w:tcPr>
            <w:tcW w:w="3571" w:type="dxa"/>
            <w:tcBorders>
              <w:top w:val="nil"/>
              <w:left w:val="nil"/>
              <w:bottom w:val="nil"/>
              <w:right w:val="nil"/>
            </w:tcBorders>
            <w:shd w:val="clear" w:color="auto" w:fill="auto"/>
            <w:vAlign w:val="center"/>
            <w:hideMark/>
          </w:tcPr>
          <w:p w14:paraId="44AB1F2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"Творческие люди"</w:t>
            </w:r>
          </w:p>
        </w:tc>
        <w:tc>
          <w:tcPr>
            <w:tcW w:w="708" w:type="dxa"/>
            <w:tcBorders>
              <w:top w:val="nil"/>
              <w:left w:val="nil"/>
              <w:bottom w:val="nil"/>
              <w:right w:val="nil"/>
            </w:tcBorders>
            <w:shd w:val="clear" w:color="auto" w:fill="auto"/>
            <w:vAlign w:val="center"/>
            <w:hideMark/>
          </w:tcPr>
          <w:p w14:paraId="73D66A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03D34D9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5C557A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Ц41A200000</w:t>
            </w:r>
          </w:p>
        </w:tc>
        <w:tc>
          <w:tcPr>
            <w:tcW w:w="708" w:type="dxa"/>
            <w:tcBorders>
              <w:top w:val="nil"/>
              <w:left w:val="nil"/>
              <w:bottom w:val="nil"/>
              <w:right w:val="nil"/>
            </w:tcBorders>
            <w:shd w:val="clear" w:color="auto" w:fill="auto"/>
            <w:vAlign w:val="center"/>
            <w:hideMark/>
          </w:tcPr>
          <w:p w14:paraId="56567F2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F587DA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2082129E" w14:textId="77777777" w:rsidTr="004B2260">
        <w:trPr>
          <w:cantSplit/>
          <w:trHeight w:val="1575"/>
        </w:trPr>
        <w:tc>
          <w:tcPr>
            <w:tcW w:w="3571" w:type="dxa"/>
            <w:tcBorders>
              <w:top w:val="nil"/>
              <w:left w:val="nil"/>
              <w:bottom w:val="nil"/>
              <w:right w:val="nil"/>
            </w:tcBorders>
            <w:shd w:val="clear" w:color="auto" w:fill="auto"/>
            <w:vAlign w:val="center"/>
            <w:hideMark/>
          </w:tcPr>
          <w:p w14:paraId="699DF8E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708" w:type="dxa"/>
            <w:tcBorders>
              <w:top w:val="nil"/>
              <w:left w:val="nil"/>
              <w:bottom w:val="nil"/>
              <w:right w:val="nil"/>
            </w:tcBorders>
            <w:shd w:val="clear" w:color="auto" w:fill="auto"/>
            <w:vAlign w:val="center"/>
            <w:hideMark/>
          </w:tcPr>
          <w:p w14:paraId="6C63A8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463913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169DE30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Ц41A255194</w:t>
            </w:r>
          </w:p>
        </w:tc>
        <w:tc>
          <w:tcPr>
            <w:tcW w:w="708" w:type="dxa"/>
            <w:tcBorders>
              <w:top w:val="nil"/>
              <w:left w:val="nil"/>
              <w:bottom w:val="nil"/>
              <w:right w:val="nil"/>
            </w:tcBorders>
            <w:shd w:val="clear" w:color="auto" w:fill="auto"/>
            <w:vAlign w:val="center"/>
            <w:hideMark/>
          </w:tcPr>
          <w:p w14:paraId="421B2137"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5D6122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75BD8F8D" w14:textId="77777777" w:rsidTr="004B2260">
        <w:trPr>
          <w:cantSplit/>
          <w:trHeight w:val="945"/>
        </w:trPr>
        <w:tc>
          <w:tcPr>
            <w:tcW w:w="3571" w:type="dxa"/>
            <w:tcBorders>
              <w:top w:val="nil"/>
              <w:left w:val="nil"/>
              <w:bottom w:val="nil"/>
              <w:right w:val="nil"/>
            </w:tcBorders>
            <w:shd w:val="clear" w:color="auto" w:fill="auto"/>
            <w:vAlign w:val="center"/>
            <w:hideMark/>
          </w:tcPr>
          <w:p w14:paraId="39110BB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nil"/>
            </w:tcBorders>
            <w:shd w:val="clear" w:color="auto" w:fill="auto"/>
            <w:vAlign w:val="center"/>
            <w:hideMark/>
          </w:tcPr>
          <w:p w14:paraId="5DFA6C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6B1D82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66320A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Ц41A255194</w:t>
            </w:r>
          </w:p>
        </w:tc>
        <w:tc>
          <w:tcPr>
            <w:tcW w:w="708" w:type="dxa"/>
            <w:tcBorders>
              <w:top w:val="nil"/>
              <w:left w:val="nil"/>
              <w:bottom w:val="nil"/>
              <w:right w:val="nil"/>
            </w:tcBorders>
            <w:shd w:val="clear" w:color="auto" w:fill="auto"/>
            <w:vAlign w:val="center"/>
            <w:hideMark/>
          </w:tcPr>
          <w:p w14:paraId="28D4AB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775" w:type="dxa"/>
            <w:tcBorders>
              <w:top w:val="nil"/>
              <w:left w:val="nil"/>
              <w:bottom w:val="nil"/>
              <w:right w:val="nil"/>
            </w:tcBorders>
            <w:shd w:val="clear" w:color="auto" w:fill="auto"/>
            <w:vAlign w:val="center"/>
            <w:hideMark/>
          </w:tcPr>
          <w:p w14:paraId="01BE1F2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0E40C9F3" w14:textId="77777777" w:rsidTr="004B2260">
        <w:trPr>
          <w:cantSplit/>
          <w:trHeight w:val="315"/>
        </w:trPr>
        <w:tc>
          <w:tcPr>
            <w:tcW w:w="3571" w:type="dxa"/>
            <w:tcBorders>
              <w:top w:val="nil"/>
              <w:left w:val="nil"/>
              <w:bottom w:val="nil"/>
              <w:right w:val="nil"/>
            </w:tcBorders>
            <w:shd w:val="clear" w:color="auto" w:fill="auto"/>
            <w:vAlign w:val="center"/>
            <w:hideMark/>
          </w:tcPr>
          <w:p w14:paraId="04390E8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08" w:type="dxa"/>
            <w:tcBorders>
              <w:top w:val="nil"/>
              <w:left w:val="nil"/>
              <w:bottom w:val="nil"/>
              <w:right w:val="nil"/>
            </w:tcBorders>
            <w:shd w:val="clear" w:color="auto" w:fill="auto"/>
            <w:vAlign w:val="center"/>
            <w:hideMark/>
          </w:tcPr>
          <w:p w14:paraId="1BEE6C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24C7BA4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1D41700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Ц41A255194</w:t>
            </w:r>
          </w:p>
        </w:tc>
        <w:tc>
          <w:tcPr>
            <w:tcW w:w="708" w:type="dxa"/>
            <w:tcBorders>
              <w:top w:val="nil"/>
              <w:left w:val="nil"/>
              <w:bottom w:val="nil"/>
              <w:right w:val="nil"/>
            </w:tcBorders>
            <w:shd w:val="clear" w:color="auto" w:fill="auto"/>
            <w:vAlign w:val="center"/>
            <w:hideMark/>
          </w:tcPr>
          <w:p w14:paraId="7273DE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775" w:type="dxa"/>
            <w:tcBorders>
              <w:top w:val="nil"/>
              <w:left w:val="nil"/>
              <w:bottom w:val="nil"/>
              <w:right w:val="nil"/>
            </w:tcBorders>
            <w:shd w:val="clear" w:color="auto" w:fill="auto"/>
            <w:vAlign w:val="center"/>
            <w:hideMark/>
          </w:tcPr>
          <w:p w14:paraId="623E61F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4997981F" w14:textId="77777777" w:rsidTr="004B2260">
        <w:trPr>
          <w:cantSplit/>
          <w:trHeight w:val="1575"/>
        </w:trPr>
        <w:tc>
          <w:tcPr>
            <w:tcW w:w="3571" w:type="dxa"/>
            <w:tcBorders>
              <w:top w:val="nil"/>
              <w:left w:val="nil"/>
              <w:bottom w:val="nil"/>
              <w:right w:val="nil"/>
            </w:tcBorders>
            <w:shd w:val="clear" w:color="auto" w:fill="auto"/>
            <w:vAlign w:val="center"/>
            <w:hideMark/>
          </w:tcPr>
          <w:p w14:paraId="66902FD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"Укрепление единства российской нации и этнокультурное развитие народов Чувашской Республики" муниципальной программы "Развитие культуры и туризма"</w:t>
            </w:r>
          </w:p>
        </w:tc>
        <w:tc>
          <w:tcPr>
            <w:tcW w:w="708" w:type="dxa"/>
            <w:tcBorders>
              <w:top w:val="nil"/>
              <w:left w:val="nil"/>
              <w:bottom w:val="nil"/>
              <w:right w:val="nil"/>
            </w:tcBorders>
            <w:shd w:val="clear" w:color="auto" w:fill="auto"/>
            <w:vAlign w:val="center"/>
            <w:hideMark/>
          </w:tcPr>
          <w:p w14:paraId="448921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5BC9B6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646284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Ц420000000</w:t>
            </w:r>
          </w:p>
        </w:tc>
        <w:tc>
          <w:tcPr>
            <w:tcW w:w="708" w:type="dxa"/>
            <w:tcBorders>
              <w:top w:val="nil"/>
              <w:left w:val="nil"/>
              <w:bottom w:val="nil"/>
              <w:right w:val="nil"/>
            </w:tcBorders>
            <w:shd w:val="clear" w:color="auto" w:fill="auto"/>
            <w:vAlign w:val="center"/>
            <w:hideMark/>
          </w:tcPr>
          <w:p w14:paraId="328F8ED7"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48679A4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4C06346A" w14:textId="77777777" w:rsidTr="004B2260">
        <w:trPr>
          <w:cantSplit/>
          <w:trHeight w:val="1890"/>
        </w:trPr>
        <w:tc>
          <w:tcPr>
            <w:tcW w:w="3571" w:type="dxa"/>
            <w:tcBorders>
              <w:top w:val="nil"/>
              <w:left w:val="nil"/>
              <w:bottom w:val="nil"/>
              <w:right w:val="nil"/>
            </w:tcBorders>
            <w:shd w:val="clear" w:color="auto" w:fill="auto"/>
            <w:vAlign w:val="center"/>
            <w:hideMark/>
          </w:tcPr>
          <w:p w14:paraId="57B3CBC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708" w:type="dxa"/>
            <w:tcBorders>
              <w:top w:val="nil"/>
              <w:left w:val="nil"/>
              <w:bottom w:val="nil"/>
              <w:right w:val="nil"/>
            </w:tcBorders>
            <w:shd w:val="clear" w:color="auto" w:fill="auto"/>
            <w:vAlign w:val="center"/>
            <w:hideMark/>
          </w:tcPr>
          <w:p w14:paraId="279D8E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626DAC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247097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Ц420200000</w:t>
            </w:r>
          </w:p>
        </w:tc>
        <w:tc>
          <w:tcPr>
            <w:tcW w:w="708" w:type="dxa"/>
            <w:tcBorders>
              <w:top w:val="nil"/>
              <w:left w:val="nil"/>
              <w:bottom w:val="nil"/>
              <w:right w:val="nil"/>
            </w:tcBorders>
            <w:shd w:val="clear" w:color="auto" w:fill="auto"/>
            <w:vAlign w:val="center"/>
            <w:hideMark/>
          </w:tcPr>
          <w:p w14:paraId="0E6072C5"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51FB24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4DFECF4D" w14:textId="77777777" w:rsidTr="004B2260">
        <w:trPr>
          <w:cantSplit/>
          <w:trHeight w:val="945"/>
        </w:trPr>
        <w:tc>
          <w:tcPr>
            <w:tcW w:w="3571" w:type="dxa"/>
            <w:tcBorders>
              <w:top w:val="nil"/>
              <w:left w:val="nil"/>
              <w:bottom w:val="nil"/>
              <w:right w:val="nil"/>
            </w:tcBorders>
            <w:shd w:val="clear" w:color="auto" w:fill="auto"/>
            <w:vAlign w:val="center"/>
            <w:hideMark/>
          </w:tcPr>
          <w:p w14:paraId="2515A75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Денежные поощрения для авторов рукописей книг для детей и юношества на чувашском языке</w:t>
            </w:r>
          </w:p>
        </w:tc>
        <w:tc>
          <w:tcPr>
            <w:tcW w:w="708" w:type="dxa"/>
            <w:tcBorders>
              <w:top w:val="nil"/>
              <w:left w:val="nil"/>
              <w:bottom w:val="nil"/>
              <w:right w:val="nil"/>
            </w:tcBorders>
            <w:shd w:val="clear" w:color="auto" w:fill="auto"/>
            <w:vAlign w:val="center"/>
            <w:hideMark/>
          </w:tcPr>
          <w:p w14:paraId="4AC09B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5A2C9F9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7CF308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Ц420211300</w:t>
            </w:r>
          </w:p>
        </w:tc>
        <w:tc>
          <w:tcPr>
            <w:tcW w:w="708" w:type="dxa"/>
            <w:tcBorders>
              <w:top w:val="nil"/>
              <w:left w:val="nil"/>
              <w:bottom w:val="nil"/>
              <w:right w:val="nil"/>
            </w:tcBorders>
            <w:shd w:val="clear" w:color="auto" w:fill="auto"/>
            <w:vAlign w:val="center"/>
            <w:hideMark/>
          </w:tcPr>
          <w:p w14:paraId="128E43AD"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6C711B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009AD0C6" w14:textId="77777777" w:rsidTr="004B2260">
        <w:trPr>
          <w:cantSplit/>
          <w:trHeight w:val="630"/>
        </w:trPr>
        <w:tc>
          <w:tcPr>
            <w:tcW w:w="3571" w:type="dxa"/>
            <w:tcBorders>
              <w:top w:val="nil"/>
              <w:left w:val="nil"/>
              <w:bottom w:val="nil"/>
              <w:right w:val="nil"/>
            </w:tcBorders>
            <w:shd w:val="clear" w:color="auto" w:fill="auto"/>
            <w:vAlign w:val="center"/>
            <w:hideMark/>
          </w:tcPr>
          <w:p w14:paraId="43639DB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и иные выплаты населению</w:t>
            </w:r>
          </w:p>
        </w:tc>
        <w:tc>
          <w:tcPr>
            <w:tcW w:w="708" w:type="dxa"/>
            <w:tcBorders>
              <w:top w:val="nil"/>
              <w:left w:val="nil"/>
              <w:bottom w:val="nil"/>
              <w:right w:val="nil"/>
            </w:tcBorders>
            <w:shd w:val="clear" w:color="auto" w:fill="auto"/>
            <w:vAlign w:val="center"/>
            <w:hideMark/>
          </w:tcPr>
          <w:p w14:paraId="5FA5EF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7BDB942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31CE805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Ц420211300</w:t>
            </w:r>
          </w:p>
        </w:tc>
        <w:tc>
          <w:tcPr>
            <w:tcW w:w="708" w:type="dxa"/>
            <w:tcBorders>
              <w:top w:val="nil"/>
              <w:left w:val="nil"/>
              <w:bottom w:val="nil"/>
              <w:right w:val="nil"/>
            </w:tcBorders>
            <w:shd w:val="clear" w:color="auto" w:fill="auto"/>
            <w:vAlign w:val="center"/>
            <w:hideMark/>
          </w:tcPr>
          <w:p w14:paraId="5A1D84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300</w:t>
            </w:r>
          </w:p>
        </w:tc>
        <w:tc>
          <w:tcPr>
            <w:tcW w:w="2775" w:type="dxa"/>
            <w:tcBorders>
              <w:top w:val="nil"/>
              <w:left w:val="nil"/>
              <w:bottom w:val="nil"/>
              <w:right w:val="nil"/>
            </w:tcBorders>
            <w:shd w:val="clear" w:color="auto" w:fill="auto"/>
            <w:vAlign w:val="center"/>
            <w:hideMark/>
          </w:tcPr>
          <w:p w14:paraId="396F5EF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14161044" w14:textId="77777777" w:rsidTr="004B2260">
        <w:trPr>
          <w:cantSplit/>
          <w:trHeight w:val="315"/>
        </w:trPr>
        <w:tc>
          <w:tcPr>
            <w:tcW w:w="3571" w:type="dxa"/>
            <w:tcBorders>
              <w:top w:val="nil"/>
              <w:left w:val="nil"/>
              <w:bottom w:val="nil"/>
              <w:right w:val="nil"/>
            </w:tcBorders>
            <w:shd w:val="clear" w:color="auto" w:fill="auto"/>
            <w:vAlign w:val="center"/>
            <w:hideMark/>
          </w:tcPr>
          <w:p w14:paraId="4E47E16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выплаты населению</w:t>
            </w:r>
          </w:p>
        </w:tc>
        <w:tc>
          <w:tcPr>
            <w:tcW w:w="708" w:type="dxa"/>
            <w:tcBorders>
              <w:top w:val="nil"/>
              <w:left w:val="nil"/>
              <w:bottom w:val="nil"/>
              <w:right w:val="nil"/>
            </w:tcBorders>
            <w:shd w:val="clear" w:color="auto" w:fill="auto"/>
            <w:vAlign w:val="center"/>
            <w:hideMark/>
          </w:tcPr>
          <w:p w14:paraId="369EB2A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08" w:type="dxa"/>
            <w:tcBorders>
              <w:top w:val="nil"/>
              <w:left w:val="nil"/>
              <w:bottom w:val="nil"/>
              <w:right w:val="nil"/>
            </w:tcBorders>
            <w:shd w:val="clear" w:color="auto" w:fill="auto"/>
            <w:vAlign w:val="center"/>
            <w:hideMark/>
          </w:tcPr>
          <w:p w14:paraId="0137FF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1593" w:type="dxa"/>
            <w:tcBorders>
              <w:top w:val="nil"/>
              <w:left w:val="nil"/>
              <w:bottom w:val="nil"/>
              <w:right w:val="nil"/>
            </w:tcBorders>
            <w:shd w:val="clear" w:color="auto" w:fill="auto"/>
            <w:vAlign w:val="center"/>
            <w:hideMark/>
          </w:tcPr>
          <w:p w14:paraId="5C4F5E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Ц420211300</w:t>
            </w:r>
          </w:p>
        </w:tc>
        <w:tc>
          <w:tcPr>
            <w:tcW w:w="708" w:type="dxa"/>
            <w:tcBorders>
              <w:top w:val="nil"/>
              <w:left w:val="nil"/>
              <w:bottom w:val="nil"/>
              <w:right w:val="nil"/>
            </w:tcBorders>
            <w:shd w:val="clear" w:color="auto" w:fill="auto"/>
            <w:vAlign w:val="center"/>
            <w:hideMark/>
          </w:tcPr>
          <w:p w14:paraId="6BF991D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360</w:t>
            </w:r>
          </w:p>
        </w:tc>
        <w:tc>
          <w:tcPr>
            <w:tcW w:w="2775" w:type="dxa"/>
            <w:tcBorders>
              <w:top w:val="nil"/>
              <w:left w:val="nil"/>
              <w:bottom w:val="nil"/>
              <w:right w:val="nil"/>
            </w:tcBorders>
            <w:shd w:val="clear" w:color="auto" w:fill="auto"/>
            <w:vAlign w:val="center"/>
            <w:hideMark/>
          </w:tcPr>
          <w:p w14:paraId="605E134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04E1D55C" w14:textId="77777777" w:rsidTr="004B2260">
        <w:trPr>
          <w:cantSplit/>
          <w:trHeight w:val="315"/>
        </w:trPr>
        <w:tc>
          <w:tcPr>
            <w:tcW w:w="3571" w:type="dxa"/>
            <w:tcBorders>
              <w:top w:val="nil"/>
              <w:left w:val="nil"/>
              <w:bottom w:val="nil"/>
              <w:right w:val="nil"/>
            </w:tcBorders>
            <w:shd w:val="clear" w:color="auto" w:fill="auto"/>
            <w:vAlign w:val="center"/>
            <w:hideMark/>
          </w:tcPr>
          <w:p w14:paraId="2D7ABE25"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СОЦИАЛЬНАЯ ПОЛИТИКА</w:t>
            </w:r>
          </w:p>
        </w:tc>
        <w:tc>
          <w:tcPr>
            <w:tcW w:w="708" w:type="dxa"/>
            <w:tcBorders>
              <w:top w:val="nil"/>
              <w:left w:val="nil"/>
              <w:bottom w:val="nil"/>
              <w:right w:val="nil"/>
            </w:tcBorders>
            <w:shd w:val="clear" w:color="auto" w:fill="auto"/>
            <w:vAlign w:val="center"/>
            <w:hideMark/>
          </w:tcPr>
          <w:p w14:paraId="58DD692E"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10</w:t>
            </w:r>
          </w:p>
        </w:tc>
        <w:tc>
          <w:tcPr>
            <w:tcW w:w="708" w:type="dxa"/>
            <w:tcBorders>
              <w:top w:val="nil"/>
              <w:left w:val="nil"/>
              <w:bottom w:val="nil"/>
              <w:right w:val="nil"/>
            </w:tcBorders>
            <w:shd w:val="clear" w:color="auto" w:fill="auto"/>
            <w:vAlign w:val="center"/>
            <w:hideMark/>
          </w:tcPr>
          <w:p w14:paraId="4118FE73" w14:textId="77777777" w:rsidR="005A5045" w:rsidRPr="00CB3D68" w:rsidRDefault="005A5045" w:rsidP="004B2260">
            <w:pPr>
              <w:spacing w:line="241" w:lineRule="auto"/>
              <w:jc w:val="center"/>
              <w:rPr>
                <w:rFonts w:eastAsia="Calibri"/>
                <w:b/>
                <w:bCs/>
                <w:color w:val="000000"/>
                <w:sz w:val="20"/>
                <w:szCs w:val="20"/>
                <w:lang w:eastAsia="en-US"/>
              </w:rPr>
            </w:pPr>
          </w:p>
        </w:tc>
        <w:tc>
          <w:tcPr>
            <w:tcW w:w="1593" w:type="dxa"/>
            <w:tcBorders>
              <w:top w:val="nil"/>
              <w:left w:val="nil"/>
              <w:bottom w:val="nil"/>
              <w:right w:val="nil"/>
            </w:tcBorders>
            <w:shd w:val="clear" w:color="auto" w:fill="auto"/>
            <w:vAlign w:val="center"/>
            <w:hideMark/>
          </w:tcPr>
          <w:p w14:paraId="76E65B77" w14:textId="77777777" w:rsidR="005A5045" w:rsidRPr="00CB3D68" w:rsidRDefault="005A5045" w:rsidP="004B2260">
            <w:pPr>
              <w:spacing w:line="241" w:lineRule="auto"/>
              <w:jc w:val="center"/>
              <w:rPr>
                <w:rFonts w:eastAsia="Calibri"/>
                <w:b/>
                <w:bCs/>
                <w:color w:val="000000"/>
                <w:sz w:val="20"/>
                <w:szCs w:val="20"/>
                <w:lang w:eastAsia="en-US"/>
              </w:rPr>
            </w:pPr>
          </w:p>
        </w:tc>
        <w:tc>
          <w:tcPr>
            <w:tcW w:w="708" w:type="dxa"/>
            <w:tcBorders>
              <w:top w:val="nil"/>
              <w:left w:val="nil"/>
              <w:bottom w:val="nil"/>
              <w:right w:val="nil"/>
            </w:tcBorders>
            <w:shd w:val="clear" w:color="auto" w:fill="auto"/>
            <w:vAlign w:val="center"/>
            <w:hideMark/>
          </w:tcPr>
          <w:p w14:paraId="7E4FCE53" w14:textId="77777777" w:rsidR="005A5045" w:rsidRPr="00CB3D68" w:rsidRDefault="005A5045" w:rsidP="004B2260">
            <w:pPr>
              <w:spacing w:line="241" w:lineRule="auto"/>
              <w:jc w:val="center"/>
              <w:rPr>
                <w:rFonts w:eastAsia="Calibri"/>
                <w:b/>
                <w:bCs/>
                <w:color w:val="000000"/>
                <w:sz w:val="20"/>
                <w:szCs w:val="20"/>
                <w:lang w:eastAsia="en-US"/>
              </w:rPr>
            </w:pPr>
          </w:p>
        </w:tc>
        <w:tc>
          <w:tcPr>
            <w:tcW w:w="2775" w:type="dxa"/>
            <w:tcBorders>
              <w:top w:val="nil"/>
              <w:left w:val="nil"/>
              <w:bottom w:val="nil"/>
              <w:right w:val="nil"/>
            </w:tcBorders>
            <w:shd w:val="clear" w:color="auto" w:fill="auto"/>
            <w:vAlign w:val="center"/>
            <w:hideMark/>
          </w:tcPr>
          <w:p w14:paraId="56AB4E25"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4 102 437,92</w:t>
            </w:r>
          </w:p>
        </w:tc>
      </w:tr>
      <w:tr w:rsidR="005A5045" w:rsidRPr="00CB3D68" w14:paraId="20469FC4" w14:textId="77777777" w:rsidTr="004B2260">
        <w:trPr>
          <w:cantSplit/>
          <w:trHeight w:val="315"/>
        </w:trPr>
        <w:tc>
          <w:tcPr>
            <w:tcW w:w="3571" w:type="dxa"/>
            <w:tcBorders>
              <w:top w:val="nil"/>
              <w:left w:val="nil"/>
              <w:bottom w:val="nil"/>
              <w:right w:val="nil"/>
            </w:tcBorders>
            <w:shd w:val="clear" w:color="auto" w:fill="auto"/>
            <w:vAlign w:val="center"/>
            <w:hideMark/>
          </w:tcPr>
          <w:p w14:paraId="66C2DDD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населения</w:t>
            </w:r>
          </w:p>
        </w:tc>
        <w:tc>
          <w:tcPr>
            <w:tcW w:w="708" w:type="dxa"/>
            <w:tcBorders>
              <w:top w:val="nil"/>
              <w:left w:val="nil"/>
              <w:bottom w:val="nil"/>
              <w:right w:val="nil"/>
            </w:tcBorders>
            <w:shd w:val="clear" w:color="auto" w:fill="auto"/>
            <w:vAlign w:val="center"/>
            <w:hideMark/>
          </w:tcPr>
          <w:p w14:paraId="5CC4B2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00FB2A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3E9CF0E4"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25D22A1B"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AA6137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1B164C36" w14:textId="77777777" w:rsidTr="004B2260">
        <w:trPr>
          <w:cantSplit/>
          <w:trHeight w:val="630"/>
        </w:trPr>
        <w:tc>
          <w:tcPr>
            <w:tcW w:w="3571" w:type="dxa"/>
            <w:tcBorders>
              <w:top w:val="nil"/>
              <w:left w:val="nil"/>
              <w:bottom w:val="nil"/>
              <w:right w:val="nil"/>
            </w:tcBorders>
            <w:shd w:val="clear" w:color="auto" w:fill="auto"/>
            <w:vAlign w:val="center"/>
            <w:hideMark/>
          </w:tcPr>
          <w:p w14:paraId="506BF79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"Социальная поддержка граждан"</w:t>
            </w:r>
          </w:p>
        </w:tc>
        <w:tc>
          <w:tcPr>
            <w:tcW w:w="708" w:type="dxa"/>
            <w:tcBorders>
              <w:top w:val="nil"/>
              <w:left w:val="nil"/>
              <w:bottom w:val="nil"/>
              <w:right w:val="nil"/>
            </w:tcBorders>
            <w:shd w:val="clear" w:color="auto" w:fill="auto"/>
            <w:vAlign w:val="center"/>
            <w:hideMark/>
          </w:tcPr>
          <w:p w14:paraId="59076B4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0CAC28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43AC43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Ц300000000</w:t>
            </w:r>
          </w:p>
        </w:tc>
        <w:tc>
          <w:tcPr>
            <w:tcW w:w="708" w:type="dxa"/>
            <w:tcBorders>
              <w:top w:val="nil"/>
              <w:left w:val="nil"/>
              <w:bottom w:val="nil"/>
              <w:right w:val="nil"/>
            </w:tcBorders>
            <w:shd w:val="clear" w:color="auto" w:fill="auto"/>
            <w:vAlign w:val="center"/>
            <w:hideMark/>
          </w:tcPr>
          <w:p w14:paraId="42B3DDE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954F3B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0A7C6529" w14:textId="77777777" w:rsidTr="004B2260">
        <w:trPr>
          <w:cantSplit/>
          <w:trHeight w:val="945"/>
        </w:trPr>
        <w:tc>
          <w:tcPr>
            <w:tcW w:w="3571" w:type="dxa"/>
            <w:tcBorders>
              <w:top w:val="nil"/>
              <w:left w:val="nil"/>
              <w:bottom w:val="nil"/>
              <w:right w:val="nil"/>
            </w:tcBorders>
            <w:shd w:val="clear" w:color="auto" w:fill="auto"/>
            <w:vAlign w:val="center"/>
            <w:hideMark/>
          </w:tcPr>
          <w:p w14:paraId="417664D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"Социальная защита населения Чувашской Республики" муниципальной программы "Социальная поддержка граждан"</w:t>
            </w:r>
          </w:p>
        </w:tc>
        <w:tc>
          <w:tcPr>
            <w:tcW w:w="708" w:type="dxa"/>
            <w:tcBorders>
              <w:top w:val="nil"/>
              <w:left w:val="nil"/>
              <w:bottom w:val="nil"/>
              <w:right w:val="nil"/>
            </w:tcBorders>
            <w:shd w:val="clear" w:color="auto" w:fill="auto"/>
            <w:vAlign w:val="center"/>
            <w:hideMark/>
          </w:tcPr>
          <w:p w14:paraId="760799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1C8FCE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53DE99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Ц310000000</w:t>
            </w:r>
          </w:p>
        </w:tc>
        <w:tc>
          <w:tcPr>
            <w:tcW w:w="708" w:type="dxa"/>
            <w:tcBorders>
              <w:top w:val="nil"/>
              <w:left w:val="nil"/>
              <w:bottom w:val="nil"/>
              <w:right w:val="nil"/>
            </w:tcBorders>
            <w:shd w:val="clear" w:color="auto" w:fill="auto"/>
            <w:vAlign w:val="center"/>
            <w:hideMark/>
          </w:tcPr>
          <w:p w14:paraId="1DA2C41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84998E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2F90CD28" w14:textId="77777777" w:rsidTr="004B2260">
        <w:trPr>
          <w:cantSplit/>
          <w:trHeight w:val="1260"/>
        </w:trPr>
        <w:tc>
          <w:tcPr>
            <w:tcW w:w="3571" w:type="dxa"/>
            <w:tcBorders>
              <w:top w:val="nil"/>
              <w:left w:val="nil"/>
              <w:bottom w:val="nil"/>
              <w:right w:val="nil"/>
            </w:tcBorders>
            <w:shd w:val="clear" w:color="auto" w:fill="auto"/>
            <w:vAlign w:val="center"/>
            <w:hideMark/>
          </w:tcPr>
          <w:p w14:paraId="61419E0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708" w:type="dxa"/>
            <w:tcBorders>
              <w:top w:val="nil"/>
              <w:left w:val="nil"/>
              <w:bottom w:val="nil"/>
              <w:right w:val="nil"/>
            </w:tcBorders>
            <w:shd w:val="clear" w:color="auto" w:fill="auto"/>
            <w:vAlign w:val="center"/>
            <w:hideMark/>
          </w:tcPr>
          <w:p w14:paraId="2D592F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517FB5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2B5A9A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Ц310100000</w:t>
            </w:r>
          </w:p>
        </w:tc>
        <w:tc>
          <w:tcPr>
            <w:tcW w:w="708" w:type="dxa"/>
            <w:tcBorders>
              <w:top w:val="nil"/>
              <w:left w:val="nil"/>
              <w:bottom w:val="nil"/>
              <w:right w:val="nil"/>
            </w:tcBorders>
            <w:shd w:val="clear" w:color="auto" w:fill="auto"/>
            <w:vAlign w:val="center"/>
            <w:hideMark/>
          </w:tcPr>
          <w:p w14:paraId="4DE2E01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3BC082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67984A35" w14:textId="77777777" w:rsidTr="004B2260">
        <w:trPr>
          <w:cantSplit/>
          <w:trHeight w:val="2205"/>
        </w:trPr>
        <w:tc>
          <w:tcPr>
            <w:tcW w:w="3571" w:type="dxa"/>
            <w:tcBorders>
              <w:top w:val="nil"/>
              <w:left w:val="nil"/>
              <w:bottom w:val="nil"/>
              <w:right w:val="nil"/>
            </w:tcBorders>
            <w:shd w:val="clear" w:color="auto" w:fill="auto"/>
            <w:vAlign w:val="center"/>
            <w:hideMark/>
          </w:tcPr>
          <w:p w14:paraId="611B31F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w:t>
            </w:r>
          </w:p>
        </w:tc>
        <w:tc>
          <w:tcPr>
            <w:tcW w:w="708" w:type="dxa"/>
            <w:tcBorders>
              <w:top w:val="nil"/>
              <w:left w:val="nil"/>
              <w:bottom w:val="nil"/>
              <w:right w:val="nil"/>
            </w:tcBorders>
            <w:shd w:val="clear" w:color="auto" w:fill="auto"/>
            <w:vAlign w:val="center"/>
            <w:hideMark/>
          </w:tcPr>
          <w:p w14:paraId="6B59115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52FC43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32ADC5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Ц310122570</w:t>
            </w:r>
          </w:p>
        </w:tc>
        <w:tc>
          <w:tcPr>
            <w:tcW w:w="708" w:type="dxa"/>
            <w:tcBorders>
              <w:top w:val="nil"/>
              <w:left w:val="nil"/>
              <w:bottom w:val="nil"/>
              <w:right w:val="nil"/>
            </w:tcBorders>
            <w:shd w:val="clear" w:color="auto" w:fill="auto"/>
            <w:vAlign w:val="center"/>
            <w:hideMark/>
          </w:tcPr>
          <w:p w14:paraId="4F843663"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E275FF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14D7BE35" w14:textId="77777777" w:rsidTr="004B2260">
        <w:trPr>
          <w:cantSplit/>
          <w:trHeight w:val="945"/>
        </w:trPr>
        <w:tc>
          <w:tcPr>
            <w:tcW w:w="3571" w:type="dxa"/>
            <w:tcBorders>
              <w:top w:val="nil"/>
              <w:left w:val="nil"/>
              <w:bottom w:val="nil"/>
              <w:right w:val="nil"/>
            </w:tcBorders>
            <w:shd w:val="clear" w:color="auto" w:fill="auto"/>
            <w:vAlign w:val="center"/>
            <w:hideMark/>
          </w:tcPr>
          <w:p w14:paraId="5863D32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08A881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43844D2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459184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Ц310122570</w:t>
            </w:r>
          </w:p>
        </w:tc>
        <w:tc>
          <w:tcPr>
            <w:tcW w:w="708" w:type="dxa"/>
            <w:tcBorders>
              <w:top w:val="nil"/>
              <w:left w:val="nil"/>
              <w:bottom w:val="nil"/>
              <w:right w:val="nil"/>
            </w:tcBorders>
            <w:shd w:val="clear" w:color="auto" w:fill="auto"/>
            <w:vAlign w:val="center"/>
            <w:hideMark/>
          </w:tcPr>
          <w:p w14:paraId="7A84A6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4DFD98B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60ADF7AE" w14:textId="77777777" w:rsidTr="004B2260">
        <w:trPr>
          <w:cantSplit/>
          <w:trHeight w:val="945"/>
        </w:trPr>
        <w:tc>
          <w:tcPr>
            <w:tcW w:w="3571" w:type="dxa"/>
            <w:tcBorders>
              <w:top w:val="nil"/>
              <w:left w:val="nil"/>
              <w:bottom w:val="nil"/>
              <w:right w:val="nil"/>
            </w:tcBorders>
            <w:shd w:val="clear" w:color="auto" w:fill="auto"/>
            <w:vAlign w:val="center"/>
            <w:hideMark/>
          </w:tcPr>
          <w:p w14:paraId="33A8AD0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6903B5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4E5A7B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93" w:type="dxa"/>
            <w:tcBorders>
              <w:top w:val="nil"/>
              <w:left w:val="nil"/>
              <w:bottom w:val="nil"/>
              <w:right w:val="nil"/>
            </w:tcBorders>
            <w:shd w:val="clear" w:color="auto" w:fill="auto"/>
            <w:vAlign w:val="center"/>
            <w:hideMark/>
          </w:tcPr>
          <w:p w14:paraId="00395F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Ц310122570</w:t>
            </w:r>
          </w:p>
        </w:tc>
        <w:tc>
          <w:tcPr>
            <w:tcW w:w="708" w:type="dxa"/>
            <w:tcBorders>
              <w:top w:val="nil"/>
              <w:left w:val="nil"/>
              <w:bottom w:val="nil"/>
              <w:right w:val="nil"/>
            </w:tcBorders>
            <w:shd w:val="clear" w:color="auto" w:fill="auto"/>
            <w:vAlign w:val="center"/>
            <w:hideMark/>
          </w:tcPr>
          <w:p w14:paraId="341302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585F723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158D29AD" w14:textId="77777777" w:rsidTr="004B2260">
        <w:trPr>
          <w:cantSplit/>
          <w:trHeight w:val="315"/>
        </w:trPr>
        <w:tc>
          <w:tcPr>
            <w:tcW w:w="3571" w:type="dxa"/>
            <w:tcBorders>
              <w:top w:val="nil"/>
              <w:left w:val="nil"/>
              <w:bottom w:val="nil"/>
              <w:right w:val="nil"/>
            </w:tcBorders>
            <w:shd w:val="clear" w:color="auto" w:fill="auto"/>
            <w:vAlign w:val="center"/>
            <w:hideMark/>
          </w:tcPr>
          <w:p w14:paraId="0D03BB8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Охрана семьи и детства</w:t>
            </w:r>
          </w:p>
        </w:tc>
        <w:tc>
          <w:tcPr>
            <w:tcW w:w="708" w:type="dxa"/>
            <w:tcBorders>
              <w:top w:val="nil"/>
              <w:left w:val="nil"/>
              <w:bottom w:val="nil"/>
              <w:right w:val="nil"/>
            </w:tcBorders>
            <w:shd w:val="clear" w:color="auto" w:fill="auto"/>
            <w:vAlign w:val="center"/>
            <w:hideMark/>
          </w:tcPr>
          <w:p w14:paraId="633E2A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62FBA3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6AC22092"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34687840"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6DA08B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4 025 337,92</w:t>
            </w:r>
          </w:p>
        </w:tc>
      </w:tr>
      <w:tr w:rsidR="005A5045" w:rsidRPr="00CB3D68" w14:paraId="539D074E" w14:textId="77777777" w:rsidTr="004B2260">
        <w:trPr>
          <w:cantSplit/>
          <w:trHeight w:val="945"/>
        </w:trPr>
        <w:tc>
          <w:tcPr>
            <w:tcW w:w="3571" w:type="dxa"/>
            <w:tcBorders>
              <w:top w:val="nil"/>
              <w:left w:val="nil"/>
              <w:bottom w:val="nil"/>
              <w:right w:val="nil"/>
            </w:tcBorders>
            <w:shd w:val="clear" w:color="auto" w:fill="auto"/>
            <w:vAlign w:val="center"/>
            <w:hideMark/>
          </w:tcPr>
          <w:p w14:paraId="6384997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"Обеспечение граждан в Чувашской Республике доступным и комфортным жильем"</w:t>
            </w:r>
          </w:p>
        </w:tc>
        <w:tc>
          <w:tcPr>
            <w:tcW w:w="708" w:type="dxa"/>
            <w:tcBorders>
              <w:top w:val="nil"/>
              <w:left w:val="nil"/>
              <w:bottom w:val="nil"/>
              <w:right w:val="nil"/>
            </w:tcBorders>
            <w:shd w:val="clear" w:color="auto" w:fill="auto"/>
            <w:vAlign w:val="center"/>
            <w:hideMark/>
          </w:tcPr>
          <w:p w14:paraId="7100D0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4739C6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0E85F4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A200000000</w:t>
            </w:r>
          </w:p>
        </w:tc>
        <w:tc>
          <w:tcPr>
            <w:tcW w:w="708" w:type="dxa"/>
            <w:tcBorders>
              <w:top w:val="nil"/>
              <w:left w:val="nil"/>
              <w:bottom w:val="nil"/>
              <w:right w:val="nil"/>
            </w:tcBorders>
            <w:shd w:val="clear" w:color="auto" w:fill="auto"/>
            <w:vAlign w:val="center"/>
            <w:hideMark/>
          </w:tcPr>
          <w:p w14:paraId="44119A76"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25F787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4 025 337,92</w:t>
            </w:r>
          </w:p>
        </w:tc>
      </w:tr>
      <w:tr w:rsidR="005A5045" w:rsidRPr="00CB3D68" w14:paraId="24A9BA79" w14:textId="77777777" w:rsidTr="004B2260">
        <w:trPr>
          <w:cantSplit/>
          <w:trHeight w:val="1575"/>
        </w:trPr>
        <w:tc>
          <w:tcPr>
            <w:tcW w:w="3571" w:type="dxa"/>
            <w:tcBorders>
              <w:top w:val="nil"/>
              <w:left w:val="nil"/>
              <w:bottom w:val="nil"/>
              <w:right w:val="nil"/>
            </w:tcBorders>
            <w:shd w:val="clear" w:color="auto" w:fill="auto"/>
            <w:vAlign w:val="center"/>
            <w:hideMark/>
          </w:tcPr>
          <w:p w14:paraId="4A2E1D4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708" w:type="dxa"/>
            <w:tcBorders>
              <w:top w:val="nil"/>
              <w:left w:val="nil"/>
              <w:bottom w:val="nil"/>
              <w:right w:val="nil"/>
            </w:tcBorders>
            <w:shd w:val="clear" w:color="auto" w:fill="auto"/>
            <w:vAlign w:val="center"/>
            <w:hideMark/>
          </w:tcPr>
          <w:p w14:paraId="6625A3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4CED12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3DE7A3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A210000000</w:t>
            </w:r>
          </w:p>
        </w:tc>
        <w:tc>
          <w:tcPr>
            <w:tcW w:w="708" w:type="dxa"/>
            <w:tcBorders>
              <w:top w:val="nil"/>
              <w:left w:val="nil"/>
              <w:bottom w:val="nil"/>
              <w:right w:val="nil"/>
            </w:tcBorders>
            <w:shd w:val="clear" w:color="auto" w:fill="auto"/>
            <w:vAlign w:val="center"/>
            <w:hideMark/>
          </w:tcPr>
          <w:p w14:paraId="7A738F49"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E4CD59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2864C5D5" w14:textId="77777777" w:rsidTr="004B2260">
        <w:trPr>
          <w:cantSplit/>
          <w:trHeight w:val="630"/>
        </w:trPr>
        <w:tc>
          <w:tcPr>
            <w:tcW w:w="3571" w:type="dxa"/>
            <w:tcBorders>
              <w:top w:val="nil"/>
              <w:left w:val="nil"/>
              <w:bottom w:val="nil"/>
              <w:right w:val="nil"/>
            </w:tcBorders>
            <w:shd w:val="clear" w:color="auto" w:fill="auto"/>
            <w:vAlign w:val="center"/>
            <w:hideMark/>
          </w:tcPr>
          <w:p w14:paraId="1E63808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граждан доступным жильем"</w:t>
            </w:r>
          </w:p>
        </w:tc>
        <w:tc>
          <w:tcPr>
            <w:tcW w:w="708" w:type="dxa"/>
            <w:tcBorders>
              <w:top w:val="nil"/>
              <w:left w:val="nil"/>
              <w:bottom w:val="nil"/>
              <w:right w:val="nil"/>
            </w:tcBorders>
            <w:shd w:val="clear" w:color="auto" w:fill="auto"/>
            <w:vAlign w:val="center"/>
            <w:hideMark/>
          </w:tcPr>
          <w:p w14:paraId="6A46D3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3A3347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5C46EC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A210300000</w:t>
            </w:r>
          </w:p>
        </w:tc>
        <w:tc>
          <w:tcPr>
            <w:tcW w:w="708" w:type="dxa"/>
            <w:tcBorders>
              <w:top w:val="nil"/>
              <w:left w:val="nil"/>
              <w:bottom w:val="nil"/>
              <w:right w:val="nil"/>
            </w:tcBorders>
            <w:shd w:val="clear" w:color="auto" w:fill="auto"/>
            <w:vAlign w:val="center"/>
            <w:hideMark/>
          </w:tcPr>
          <w:p w14:paraId="27F33DE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99BC86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094DACAB" w14:textId="77777777" w:rsidTr="004B2260">
        <w:trPr>
          <w:cantSplit/>
          <w:trHeight w:val="1260"/>
        </w:trPr>
        <w:tc>
          <w:tcPr>
            <w:tcW w:w="3571" w:type="dxa"/>
            <w:tcBorders>
              <w:top w:val="nil"/>
              <w:left w:val="nil"/>
              <w:bottom w:val="nil"/>
              <w:right w:val="nil"/>
            </w:tcBorders>
            <w:shd w:val="clear" w:color="auto" w:fill="auto"/>
            <w:vAlign w:val="center"/>
            <w:hideMark/>
          </w:tcPr>
          <w:p w14:paraId="3D0633C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708" w:type="dxa"/>
            <w:tcBorders>
              <w:top w:val="nil"/>
              <w:left w:val="nil"/>
              <w:bottom w:val="nil"/>
              <w:right w:val="nil"/>
            </w:tcBorders>
            <w:shd w:val="clear" w:color="auto" w:fill="auto"/>
            <w:vAlign w:val="center"/>
            <w:hideMark/>
          </w:tcPr>
          <w:p w14:paraId="31FC2F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32B7512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3DB08D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A2103L4970</w:t>
            </w:r>
          </w:p>
        </w:tc>
        <w:tc>
          <w:tcPr>
            <w:tcW w:w="708" w:type="dxa"/>
            <w:tcBorders>
              <w:top w:val="nil"/>
              <w:left w:val="nil"/>
              <w:bottom w:val="nil"/>
              <w:right w:val="nil"/>
            </w:tcBorders>
            <w:shd w:val="clear" w:color="auto" w:fill="auto"/>
            <w:vAlign w:val="center"/>
            <w:hideMark/>
          </w:tcPr>
          <w:p w14:paraId="392E3CAE"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DDAADE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1B2F5DBA" w14:textId="77777777" w:rsidTr="004B2260">
        <w:trPr>
          <w:cantSplit/>
          <w:trHeight w:val="630"/>
        </w:trPr>
        <w:tc>
          <w:tcPr>
            <w:tcW w:w="3571" w:type="dxa"/>
            <w:tcBorders>
              <w:top w:val="nil"/>
              <w:left w:val="nil"/>
              <w:bottom w:val="nil"/>
              <w:right w:val="nil"/>
            </w:tcBorders>
            <w:shd w:val="clear" w:color="auto" w:fill="auto"/>
            <w:vAlign w:val="center"/>
            <w:hideMark/>
          </w:tcPr>
          <w:p w14:paraId="03E5CF6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и иные выплаты населению</w:t>
            </w:r>
          </w:p>
        </w:tc>
        <w:tc>
          <w:tcPr>
            <w:tcW w:w="708" w:type="dxa"/>
            <w:tcBorders>
              <w:top w:val="nil"/>
              <w:left w:val="nil"/>
              <w:bottom w:val="nil"/>
              <w:right w:val="nil"/>
            </w:tcBorders>
            <w:shd w:val="clear" w:color="auto" w:fill="auto"/>
            <w:vAlign w:val="center"/>
            <w:hideMark/>
          </w:tcPr>
          <w:p w14:paraId="225152A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24DC435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310FE0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A2103L4970</w:t>
            </w:r>
          </w:p>
        </w:tc>
        <w:tc>
          <w:tcPr>
            <w:tcW w:w="708" w:type="dxa"/>
            <w:tcBorders>
              <w:top w:val="nil"/>
              <w:left w:val="nil"/>
              <w:bottom w:val="nil"/>
              <w:right w:val="nil"/>
            </w:tcBorders>
            <w:shd w:val="clear" w:color="auto" w:fill="auto"/>
            <w:vAlign w:val="center"/>
            <w:hideMark/>
          </w:tcPr>
          <w:p w14:paraId="4936D3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300</w:t>
            </w:r>
          </w:p>
        </w:tc>
        <w:tc>
          <w:tcPr>
            <w:tcW w:w="2775" w:type="dxa"/>
            <w:tcBorders>
              <w:top w:val="nil"/>
              <w:left w:val="nil"/>
              <w:bottom w:val="nil"/>
              <w:right w:val="nil"/>
            </w:tcBorders>
            <w:shd w:val="clear" w:color="auto" w:fill="auto"/>
            <w:vAlign w:val="center"/>
            <w:hideMark/>
          </w:tcPr>
          <w:p w14:paraId="575CB8E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347C8696" w14:textId="77777777" w:rsidTr="004B2260">
        <w:trPr>
          <w:cantSplit/>
          <w:trHeight w:val="630"/>
        </w:trPr>
        <w:tc>
          <w:tcPr>
            <w:tcW w:w="3571" w:type="dxa"/>
            <w:tcBorders>
              <w:top w:val="nil"/>
              <w:left w:val="nil"/>
              <w:bottom w:val="nil"/>
              <w:right w:val="nil"/>
            </w:tcBorders>
            <w:shd w:val="clear" w:color="auto" w:fill="auto"/>
            <w:vAlign w:val="center"/>
            <w:hideMark/>
          </w:tcPr>
          <w:p w14:paraId="032B653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Социальные выплаты гражданам, кроме публичных нормативных социальных выплат</w:t>
            </w:r>
          </w:p>
        </w:tc>
        <w:tc>
          <w:tcPr>
            <w:tcW w:w="708" w:type="dxa"/>
            <w:tcBorders>
              <w:top w:val="nil"/>
              <w:left w:val="nil"/>
              <w:bottom w:val="nil"/>
              <w:right w:val="nil"/>
            </w:tcBorders>
            <w:shd w:val="clear" w:color="auto" w:fill="auto"/>
            <w:vAlign w:val="center"/>
            <w:hideMark/>
          </w:tcPr>
          <w:p w14:paraId="32D5BA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4C5724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4631B7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A2103L4970</w:t>
            </w:r>
          </w:p>
        </w:tc>
        <w:tc>
          <w:tcPr>
            <w:tcW w:w="708" w:type="dxa"/>
            <w:tcBorders>
              <w:top w:val="nil"/>
              <w:left w:val="nil"/>
              <w:bottom w:val="nil"/>
              <w:right w:val="nil"/>
            </w:tcBorders>
            <w:shd w:val="clear" w:color="auto" w:fill="auto"/>
            <w:vAlign w:val="center"/>
            <w:hideMark/>
          </w:tcPr>
          <w:p w14:paraId="7C5C63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2775" w:type="dxa"/>
            <w:tcBorders>
              <w:top w:val="nil"/>
              <w:left w:val="nil"/>
              <w:bottom w:val="nil"/>
              <w:right w:val="nil"/>
            </w:tcBorders>
            <w:shd w:val="clear" w:color="auto" w:fill="auto"/>
            <w:vAlign w:val="center"/>
            <w:hideMark/>
          </w:tcPr>
          <w:p w14:paraId="7F6DDB2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1D02480C" w14:textId="77777777" w:rsidTr="004B2260">
        <w:trPr>
          <w:cantSplit/>
          <w:trHeight w:val="2520"/>
        </w:trPr>
        <w:tc>
          <w:tcPr>
            <w:tcW w:w="3571" w:type="dxa"/>
            <w:tcBorders>
              <w:top w:val="nil"/>
              <w:left w:val="nil"/>
              <w:bottom w:val="nil"/>
              <w:right w:val="nil"/>
            </w:tcBorders>
            <w:shd w:val="clear" w:color="auto" w:fill="auto"/>
            <w:vAlign w:val="center"/>
            <w:hideMark/>
          </w:tcPr>
          <w:p w14:paraId="2843FD3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708" w:type="dxa"/>
            <w:tcBorders>
              <w:top w:val="nil"/>
              <w:left w:val="nil"/>
              <w:bottom w:val="nil"/>
              <w:right w:val="nil"/>
            </w:tcBorders>
            <w:shd w:val="clear" w:color="auto" w:fill="auto"/>
            <w:vAlign w:val="center"/>
            <w:hideMark/>
          </w:tcPr>
          <w:p w14:paraId="5356D1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44AA02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491D61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A220000000</w:t>
            </w:r>
          </w:p>
        </w:tc>
        <w:tc>
          <w:tcPr>
            <w:tcW w:w="708" w:type="dxa"/>
            <w:tcBorders>
              <w:top w:val="nil"/>
              <w:left w:val="nil"/>
              <w:bottom w:val="nil"/>
              <w:right w:val="nil"/>
            </w:tcBorders>
            <w:shd w:val="clear" w:color="auto" w:fill="auto"/>
            <w:vAlign w:val="center"/>
            <w:hideMark/>
          </w:tcPr>
          <w:p w14:paraId="0731340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05A4C41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4 025 340,00</w:t>
            </w:r>
          </w:p>
        </w:tc>
      </w:tr>
      <w:tr w:rsidR="005A5045" w:rsidRPr="00CB3D68" w14:paraId="4CDEBD02" w14:textId="77777777" w:rsidTr="004B2260">
        <w:trPr>
          <w:cantSplit/>
          <w:trHeight w:val="1575"/>
        </w:trPr>
        <w:tc>
          <w:tcPr>
            <w:tcW w:w="3571" w:type="dxa"/>
            <w:tcBorders>
              <w:top w:val="nil"/>
              <w:left w:val="nil"/>
              <w:bottom w:val="nil"/>
              <w:right w:val="nil"/>
            </w:tcBorders>
            <w:shd w:val="clear" w:color="auto" w:fill="auto"/>
            <w:vAlign w:val="center"/>
            <w:hideMark/>
          </w:tcPr>
          <w:p w14:paraId="7B92AA9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08" w:type="dxa"/>
            <w:tcBorders>
              <w:top w:val="nil"/>
              <w:left w:val="nil"/>
              <w:bottom w:val="nil"/>
              <w:right w:val="nil"/>
            </w:tcBorders>
            <w:shd w:val="clear" w:color="auto" w:fill="auto"/>
            <w:vAlign w:val="center"/>
            <w:hideMark/>
          </w:tcPr>
          <w:p w14:paraId="44A7E9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78BA9FE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2A962A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A220100000</w:t>
            </w:r>
          </w:p>
        </w:tc>
        <w:tc>
          <w:tcPr>
            <w:tcW w:w="708" w:type="dxa"/>
            <w:tcBorders>
              <w:top w:val="nil"/>
              <w:left w:val="nil"/>
              <w:bottom w:val="nil"/>
              <w:right w:val="nil"/>
            </w:tcBorders>
            <w:shd w:val="clear" w:color="auto" w:fill="auto"/>
            <w:vAlign w:val="center"/>
            <w:hideMark/>
          </w:tcPr>
          <w:p w14:paraId="5DDBF91A"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AF0399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4 025 340,00</w:t>
            </w:r>
          </w:p>
        </w:tc>
      </w:tr>
      <w:tr w:rsidR="005A5045" w:rsidRPr="00CB3D68" w14:paraId="115DF9FC" w14:textId="77777777" w:rsidTr="004B2260">
        <w:trPr>
          <w:cantSplit/>
          <w:trHeight w:val="1575"/>
        </w:trPr>
        <w:tc>
          <w:tcPr>
            <w:tcW w:w="3571" w:type="dxa"/>
            <w:tcBorders>
              <w:top w:val="nil"/>
              <w:left w:val="nil"/>
              <w:bottom w:val="nil"/>
              <w:right w:val="nil"/>
            </w:tcBorders>
            <w:shd w:val="clear" w:color="auto" w:fill="auto"/>
            <w:vAlign w:val="center"/>
            <w:hideMark/>
          </w:tcPr>
          <w:p w14:paraId="1805DD6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nil"/>
              <w:right w:val="nil"/>
            </w:tcBorders>
            <w:shd w:val="clear" w:color="auto" w:fill="auto"/>
            <w:vAlign w:val="center"/>
            <w:hideMark/>
          </w:tcPr>
          <w:p w14:paraId="340C87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5FB418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1B1C86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08" w:type="dxa"/>
            <w:tcBorders>
              <w:top w:val="nil"/>
              <w:left w:val="nil"/>
              <w:bottom w:val="nil"/>
              <w:right w:val="nil"/>
            </w:tcBorders>
            <w:shd w:val="clear" w:color="auto" w:fill="auto"/>
            <w:vAlign w:val="center"/>
            <w:hideMark/>
          </w:tcPr>
          <w:p w14:paraId="3071BE58"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69FF3F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2 590 401,00</w:t>
            </w:r>
          </w:p>
        </w:tc>
      </w:tr>
      <w:tr w:rsidR="005A5045" w:rsidRPr="00CB3D68" w14:paraId="5F0750AF" w14:textId="77777777" w:rsidTr="004B2260">
        <w:trPr>
          <w:cantSplit/>
          <w:trHeight w:val="630"/>
        </w:trPr>
        <w:tc>
          <w:tcPr>
            <w:tcW w:w="3571" w:type="dxa"/>
            <w:tcBorders>
              <w:top w:val="nil"/>
              <w:left w:val="nil"/>
              <w:bottom w:val="nil"/>
              <w:right w:val="nil"/>
            </w:tcBorders>
            <w:shd w:val="clear" w:color="auto" w:fill="auto"/>
            <w:vAlign w:val="center"/>
            <w:hideMark/>
          </w:tcPr>
          <w:p w14:paraId="5D4BEA1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и иные выплаты населению</w:t>
            </w:r>
          </w:p>
        </w:tc>
        <w:tc>
          <w:tcPr>
            <w:tcW w:w="708" w:type="dxa"/>
            <w:tcBorders>
              <w:top w:val="nil"/>
              <w:left w:val="nil"/>
              <w:bottom w:val="nil"/>
              <w:right w:val="nil"/>
            </w:tcBorders>
            <w:shd w:val="clear" w:color="auto" w:fill="auto"/>
            <w:vAlign w:val="center"/>
            <w:hideMark/>
          </w:tcPr>
          <w:p w14:paraId="445FB7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27048A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743F62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08" w:type="dxa"/>
            <w:tcBorders>
              <w:top w:val="nil"/>
              <w:left w:val="nil"/>
              <w:bottom w:val="nil"/>
              <w:right w:val="nil"/>
            </w:tcBorders>
            <w:shd w:val="clear" w:color="auto" w:fill="auto"/>
            <w:vAlign w:val="center"/>
            <w:hideMark/>
          </w:tcPr>
          <w:p w14:paraId="3EB08A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300</w:t>
            </w:r>
          </w:p>
        </w:tc>
        <w:tc>
          <w:tcPr>
            <w:tcW w:w="2775" w:type="dxa"/>
            <w:tcBorders>
              <w:top w:val="nil"/>
              <w:left w:val="nil"/>
              <w:bottom w:val="nil"/>
              <w:right w:val="nil"/>
            </w:tcBorders>
            <w:shd w:val="clear" w:color="auto" w:fill="auto"/>
            <w:vAlign w:val="center"/>
            <w:hideMark/>
          </w:tcPr>
          <w:p w14:paraId="15AB131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9 629 664,00</w:t>
            </w:r>
          </w:p>
        </w:tc>
      </w:tr>
      <w:tr w:rsidR="005A5045" w:rsidRPr="00CB3D68" w14:paraId="6D9A243E" w14:textId="77777777" w:rsidTr="004B2260">
        <w:trPr>
          <w:cantSplit/>
          <w:trHeight w:val="630"/>
        </w:trPr>
        <w:tc>
          <w:tcPr>
            <w:tcW w:w="3571" w:type="dxa"/>
            <w:tcBorders>
              <w:top w:val="nil"/>
              <w:left w:val="nil"/>
              <w:bottom w:val="nil"/>
              <w:right w:val="nil"/>
            </w:tcBorders>
            <w:shd w:val="clear" w:color="auto" w:fill="auto"/>
            <w:vAlign w:val="center"/>
            <w:hideMark/>
          </w:tcPr>
          <w:p w14:paraId="36AF3DC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Социальные выплаты гражданам, кроме публичных нормативных социальных выплат</w:t>
            </w:r>
          </w:p>
        </w:tc>
        <w:tc>
          <w:tcPr>
            <w:tcW w:w="708" w:type="dxa"/>
            <w:tcBorders>
              <w:top w:val="nil"/>
              <w:left w:val="nil"/>
              <w:bottom w:val="nil"/>
              <w:right w:val="nil"/>
            </w:tcBorders>
            <w:shd w:val="clear" w:color="auto" w:fill="auto"/>
            <w:vAlign w:val="center"/>
            <w:hideMark/>
          </w:tcPr>
          <w:p w14:paraId="7BE23D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316436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6C9004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08" w:type="dxa"/>
            <w:tcBorders>
              <w:top w:val="nil"/>
              <w:left w:val="nil"/>
              <w:bottom w:val="nil"/>
              <w:right w:val="nil"/>
            </w:tcBorders>
            <w:shd w:val="clear" w:color="auto" w:fill="auto"/>
            <w:vAlign w:val="center"/>
            <w:hideMark/>
          </w:tcPr>
          <w:p w14:paraId="6BFADF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2775" w:type="dxa"/>
            <w:tcBorders>
              <w:top w:val="nil"/>
              <w:left w:val="nil"/>
              <w:bottom w:val="nil"/>
              <w:right w:val="nil"/>
            </w:tcBorders>
            <w:shd w:val="clear" w:color="auto" w:fill="auto"/>
            <w:vAlign w:val="center"/>
            <w:hideMark/>
          </w:tcPr>
          <w:p w14:paraId="126FFF1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9 629 664,00</w:t>
            </w:r>
          </w:p>
        </w:tc>
      </w:tr>
      <w:tr w:rsidR="005A5045" w:rsidRPr="00CB3D68" w14:paraId="22265E07" w14:textId="77777777" w:rsidTr="004B2260">
        <w:trPr>
          <w:cantSplit/>
          <w:trHeight w:val="945"/>
        </w:trPr>
        <w:tc>
          <w:tcPr>
            <w:tcW w:w="3571" w:type="dxa"/>
            <w:tcBorders>
              <w:top w:val="nil"/>
              <w:left w:val="nil"/>
              <w:bottom w:val="nil"/>
              <w:right w:val="nil"/>
            </w:tcBorders>
            <w:shd w:val="clear" w:color="auto" w:fill="auto"/>
            <w:vAlign w:val="center"/>
            <w:hideMark/>
          </w:tcPr>
          <w:p w14:paraId="4D6D474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708" w:type="dxa"/>
            <w:tcBorders>
              <w:top w:val="nil"/>
              <w:left w:val="nil"/>
              <w:bottom w:val="nil"/>
              <w:right w:val="nil"/>
            </w:tcBorders>
            <w:shd w:val="clear" w:color="auto" w:fill="auto"/>
            <w:vAlign w:val="center"/>
            <w:hideMark/>
          </w:tcPr>
          <w:p w14:paraId="74541F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5A5786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6ADE29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08" w:type="dxa"/>
            <w:tcBorders>
              <w:top w:val="nil"/>
              <w:left w:val="nil"/>
              <w:bottom w:val="nil"/>
              <w:right w:val="nil"/>
            </w:tcBorders>
            <w:shd w:val="clear" w:color="auto" w:fill="auto"/>
            <w:vAlign w:val="center"/>
            <w:hideMark/>
          </w:tcPr>
          <w:p w14:paraId="67F288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2775" w:type="dxa"/>
            <w:tcBorders>
              <w:top w:val="nil"/>
              <w:left w:val="nil"/>
              <w:bottom w:val="nil"/>
              <w:right w:val="nil"/>
            </w:tcBorders>
            <w:shd w:val="clear" w:color="auto" w:fill="auto"/>
            <w:vAlign w:val="center"/>
            <w:hideMark/>
          </w:tcPr>
          <w:p w14:paraId="5E5FF42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-7 039 263,00</w:t>
            </w:r>
          </w:p>
        </w:tc>
      </w:tr>
      <w:tr w:rsidR="005A5045" w:rsidRPr="00CB3D68" w14:paraId="2E2D2058" w14:textId="77777777" w:rsidTr="004B2260">
        <w:trPr>
          <w:cantSplit/>
          <w:trHeight w:val="315"/>
        </w:trPr>
        <w:tc>
          <w:tcPr>
            <w:tcW w:w="3571" w:type="dxa"/>
            <w:tcBorders>
              <w:top w:val="nil"/>
              <w:left w:val="nil"/>
              <w:bottom w:val="nil"/>
              <w:right w:val="nil"/>
            </w:tcBorders>
            <w:shd w:val="clear" w:color="auto" w:fill="auto"/>
            <w:vAlign w:val="center"/>
            <w:hideMark/>
          </w:tcPr>
          <w:p w14:paraId="34F1EE9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708" w:type="dxa"/>
            <w:tcBorders>
              <w:top w:val="nil"/>
              <w:left w:val="nil"/>
              <w:bottom w:val="nil"/>
              <w:right w:val="nil"/>
            </w:tcBorders>
            <w:shd w:val="clear" w:color="auto" w:fill="auto"/>
            <w:vAlign w:val="center"/>
            <w:hideMark/>
          </w:tcPr>
          <w:p w14:paraId="4059D0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50A9FF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24B558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08" w:type="dxa"/>
            <w:tcBorders>
              <w:top w:val="nil"/>
              <w:left w:val="nil"/>
              <w:bottom w:val="nil"/>
              <w:right w:val="nil"/>
            </w:tcBorders>
            <w:shd w:val="clear" w:color="auto" w:fill="auto"/>
            <w:vAlign w:val="center"/>
            <w:hideMark/>
          </w:tcPr>
          <w:p w14:paraId="5C1D03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2775" w:type="dxa"/>
            <w:tcBorders>
              <w:top w:val="nil"/>
              <w:left w:val="nil"/>
              <w:bottom w:val="nil"/>
              <w:right w:val="nil"/>
            </w:tcBorders>
            <w:shd w:val="clear" w:color="auto" w:fill="auto"/>
            <w:vAlign w:val="center"/>
            <w:hideMark/>
          </w:tcPr>
          <w:p w14:paraId="60295EF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-7 039 263,00</w:t>
            </w:r>
          </w:p>
        </w:tc>
      </w:tr>
      <w:tr w:rsidR="005A5045" w:rsidRPr="00CB3D68" w14:paraId="4A3EE8DB" w14:textId="77777777" w:rsidTr="004B2260">
        <w:trPr>
          <w:cantSplit/>
          <w:trHeight w:val="1575"/>
        </w:trPr>
        <w:tc>
          <w:tcPr>
            <w:tcW w:w="3571" w:type="dxa"/>
            <w:tcBorders>
              <w:top w:val="nil"/>
              <w:left w:val="nil"/>
              <w:bottom w:val="nil"/>
              <w:right w:val="nil"/>
            </w:tcBorders>
            <w:shd w:val="clear" w:color="auto" w:fill="auto"/>
            <w:vAlign w:val="center"/>
            <w:hideMark/>
          </w:tcPr>
          <w:p w14:paraId="143E980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nil"/>
              <w:right w:val="nil"/>
            </w:tcBorders>
            <w:shd w:val="clear" w:color="auto" w:fill="auto"/>
            <w:vAlign w:val="center"/>
            <w:hideMark/>
          </w:tcPr>
          <w:p w14:paraId="405BFA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23A6AB5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4C0704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708" w:type="dxa"/>
            <w:tcBorders>
              <w:top w:val="nil"/>
              <w:left w:val="nil"/>
              <w:bottom w:val="nil"/>
              <w:right w:val="nil"/>
            </w:tcBorders>
            <w:shd w:val="clear" w:color="auto" w:fill="auto"/>
            <w:vAlign w:val="center"/>
            <w:hideMark/>
          </w:tcPr>
          <w:p w14:paraId="4447D73E"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13193CD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1 434 939,00</w:t>
            </w:r>
          </w:p>
        </w:tc>
      </w:tr>
      <w:tr w:rsidR="005A5045" w:rsidRPr="00CB3D68" w14:paraId="4C6090C9" w14:textId="77777777" w:rsidTr="004B2260">
        <w:trPr>
          <w:cantSplit/>
          <w:trHeight w:val="945"/>
        </w:trPr>
        <w:tc>
          <w:tcPr>
            <w:tcW w:w="3571" w:type="dxa"/>
            <w:tcBorders>
              <w:top w:val="nil"/>
              <w:left w:val="nil"/>
              <w:bottom w:val="nil"/>
              <w:right w:val="nil"/>
            </w:tcBorders>
            <w:shd w:val="clear" w:color="auto" w:fill="auto"/>
            <w:vAlign w:val="center"/>
            <w:hideMark/>
          </w:tcPr>
          <w:p w14:paraId="6A77E59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708" w:type="dxa"/>
            <w:tcBorders>
              <w:top w:val="nil"/>
              <w:left w:val="nil"/>
              <w:bottom w:val="nil"/>
              <w:right w:val="nil"/>
            </w:tcBorders>
            <w:shd w:val="clear" w:color="auto" w:fill="auto"/>
            <w:vAlign w:val="center"/>
            <w:hideMark/>
          </w:tcPr>
          <w:p w14:paraId="14B079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5132DA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26E507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708" w:type="dxa"/>
            <w:tcBorders>
              <w:top w:val="nil"/>
              <w:left w:val="nil"/>
              <w:bottom w:val="nil"/>
              <w:right w:val="nil"/>
            </w:tcBorders>
            <w:shd w:val="clear" w:color="auto" w:fill="auto"/>
            <w:vAlign w:val="center"/>
            <w:hideMark/>
          </w:tcPr>
          <w:p w14:paraId="3B5543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2775" w:type="dxa"/>
            <w:tcBorders>
              <w:top w:val="nil"/>
              <w:left w:val="nil"/>
              <w:bottom w:val="nil"/>
              <w:right w:val="nil"/>
            </w:tcBorders>
            <w:shd w:val="clear" w:color="auto" w:fill="auto"/>
            <w:vAlign w:val="center"/>
            <w:hideMark/>
          </w:tcPr>
          <w:p w14:paraId="50FB1BA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1 434 939,00</w:t>
            </w:r>
          </w:p>
        </w:tc>
      </w:tr>
      <w:tr w:rsidR="005A5045" w:rsidRPr="00CB3D68" w14:paraId="4FECBEAC" w14:textId="77777777" w:rsidTr="004B2260">
        <w:trPr>
          <w:cantSplit/>
          <w:trHeight w:val="315"/>
        </w:trPr>
        <w:tc>
          <w:tcPr>
            <w:tcW w:w="3571" w:type="dxa"/>
            <w:tcBorders>
              <w:top w:val="nil"/>
              <w:left w:val="nil"/>
              <w:bottom w:val="nil"/>
              <w:right w:val="nil"/>
            </w:tcBorders>
            <w:shd w:val="clear" w:color="auto" w:fill="auto"/>
            <w:vAlign w:val="center"/>
            <w:hideMark/>
          </w:tcPr>
          <w:p w14:paraId="2F9F54E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708" w:type="dxa"/>
            <w:tcBorders>
              <w:top w:val="nil"/>
              <w:left w:val="nil"/>
              <w:bottom w:val="nil"/>
              <w:right w:val="nil"/>
            </w:tcBorders>
            <w:shd w:val="clear" w:color="auto" w:fill="auto"/>
            <w:vAlign w:val="center"/>
            <w:hideMark/>
          </w:tcPr>
          <w:p w14:paraId="0E89BCC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08" w:type="dxa"/>
            <w:tcBorders>
              <w:top w:val="nil"/>
              <w:left w:val="nil"/>
              <w:bottom w:val="nil"/>
              <w:right w:val="nil"/>
            </w:tcBorders>
            <w:shd w:val="clear" w:color="auto" w:fill="auto"/>
            <w:vAlign w:val="center"/>
            <w:hideMark/>
          </w:tcPr>
          <w:p w14:paraId="551BC6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93" w:type="dxa"/>
            <w:tcBorders>
              <w:top w:val="nil"/>
              <w:left w:val="nil"/>
              <w:bottom w:val="nil"/>
              <w:right w:val="nil"/>
            </w:tcBorders>
            <w:shd w:val="clear" w:color="auto" w:fill="auto"/>
            <w:vAlign w:val="center"/>
            <w:hideMark/>
          </w:tcPr>
          <w:p w14:paraId="2587F8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708" w:type="dxa"/>
            <w:tcBorders>
              <w:top w:val="nil"/>
              <w:left w:val="nil"/>
              <w:bottom w:val="nil"/>
              <w:right w:val="nil"/>
            </w:tcBorders>
            <w:shd w:val="clear" w:color="auto" w:fill="auto"/>
            <w:vAlign w:val="center"/>
            <w:hideMark/>
          </w:tcPr>
          <w:p w14:paraId="6C56C0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2775" w:type="dxa"/>
            <w:tcBorders>
              <w:top w:val="nil"/>
              <w:left w:val="nil"/>
              <w:bottom w:val="nil"/>
              <w:right w:val="nil"/>
            </w:tcBorders>
            <w:shd w:val="clear" w:color="auto" w:fill="auto"/>
            <w:vAlign w:val="center"/>
            <w:hideMark/>
          </w:tcPr>
          <w:p w14:paraId="572C0C9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1 434 939,00</w:t>
            </w:r>
          </w:p>
        </w:tc>
      </w:tr>
      <w:tr w:rsidR="005A5045" w:rsidRPr="00CB3D68" w14:paraId="501D01EF" w14:textId="77777777" w:rsidTr="004B2260">
        <w:trPr>
          <w:cantSplit/>
          <w:trHeight w:val="315"/>
        </w:trPr>
        <w:tc>
          <w:tcPr>
            <w:tcW w:w="3571" w:type="dxa"/>
            <w:tcBorders>
              <w:top w:val="nil"/>
              <w:left w:val="nil"/>
              <w:bottom w:val="nil"/>
              <w:right w:val="nil"/>
            </w:tcBorders>
            <w:shd w:val="clear" w:color="auto" w:fill="auto"/>
            <w:vAlign w:val="center"/>
            <w:hideMark/>
          </w:tcPr>
          <w:p w14:paraId="485BABF1"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ФИЗИЧЕСКАЯ КУЛЬТУРА И СПОРТ</w:t>
            </w:r>
          </w:p>
        </w:tc>
        <w:tc>
          <w:tcPr>
            <w:tcW w:w="708" w:type="dxa"/>
            <w:tcBorders>
              <w:top w:val="nil"/>
              <w:left w:val="nil"/>
              <w:bottom w:val="nil"/>
              <w:right w:val="nil"/>
            </w:tcBorders>
            <w:shd w:val="clear" w:color="auto" w:fill="auto"/>
            <w:vAlign w:val="center"/>
            <w:hideMark/>
          </w:tcPr>
          <w:p w14:paraId="7FE0261F"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11</w:t>
            </w:r>
          </w:p>
        </w:tc>
        <w:tc>
          <w:tcPr>
            <w:tcW w:w="708" w:type="dxa"/>
            <w:tcBorders>
              <w:top w:val="nil"/>
              <w:left w:val="nil"/>
              <w:bottom w:val="nil"/>
              <w:right w:val="nil"/>
            </w:tcBorders>
            <w:shd w:val="clear" w:color="auto" w:fill="auto"/>
            <w:vAlign w:val="center"/>
            <w:hideMark/>
          </w:tcPr>
          <w:p w14:paraId="552370D7" w14:textId="77777777" w:rsidR="005A5045" w:rsidRPr="00CB3D68" w:rsidRDefault="005A5045" w:rsidP="004B2260">
            <w:pPr>
              <w:spacing w:line="241" w:lineRule="auto"/>
              <w:jc w:val="center"/>
              <w:rPr>
                <w:rFonts w:eastAsia="Calibri"/>
                <w:b/>
                <w:bCs/>
                <w:color w:val="000000"/>
                <w:sz w:val="20"/>
                <w:szCs w:val="20"/>
                <w:lang w:eastAsia="en-US"/>
              </w:rPr>
            </w:pPr>
          </w:p>
        </w:tc>
        <w:tc>
          <w:tcPr>
            <w:tcW w:w="1593" w:type="dxa"/>
            <w:tcBorders>
              <w:top w:val="nil"/>
              <w:left w:val="nil"/>
              <w:bottom w:val="nil"/>
              <w:right w:val="nil"/>
            </w:tcBorders>
            <w:shd w:val="clear" w:color="auto" w:fill="auto"/>
            <w:vAlign w:val="center"/>
            <w:hideMark/>
          </w:tcPr>
          <w:p w14:paraId="4BACD26E" w14:textId="77777777" w:rsidR="005A5045" w:rsidRPr="00CB3D68" w:rsidRDefault="005A5045" w:rsidP="004B2260">
            <w:pPr>
              <w:spacing w:line="241" w:lineRule="auto"/>
              <w:jc w:val="center"/>
              <w:rPr>
                <w:rFonts w:eastAsia="Calibri"/>
                <w:b/>
                <w:bCs/>
                <w:color w:val="000000"/>
                <w:sz w:val="20"/>
                <w:szCs w:val="20"/>
                <w:lang w:eastAsia="en-US"/>
              </w:rPr>
            </w:pPr>
          </w:p>
        </w:tc>
        <w:tc>
          <w:tcPr>
            <w:tcW w:w="708" w:type="dxa"/>
            <w:tcBorders>
              <w:top w:val="nil"/>
              <w:left w:val="nil"/>
              <w:bottom w:val="nil"/>
              <w:right w:val="nil"/>
            </w:tcBorders>
            <w:shd w:val="clear" w:color="auto" w:fill="auto"/>
            <w:vAlign w:val="center"/>
            <w:hideMark/>
          </w:tcPr>
          <w:p w14:paraId="40119622" w14:textId="77777777" w:rsidR="005A5045" w:rsidRPr="00CB3D68" w:rsidRDefault="005A5045" w:rsidP="004B2260">
            <w:pPr>
              <w:spacing w:line="241" w:lineRule="auto"/>
              <w:jc w:val="center"/>
              <w:rPr>
                <w:rFonts w:eastAsia="Calibri"/>
                <w:b/>
                <w:bCs/>
                <w:color w:val="000000"/>
                <w:sz w:val="20"/>
                <w:szCs w:val="20"/>
                <w:lang w:eastAsia="en-US"/>
              </w:rPr>
            </w:pPr>
          </w:p>
        </w:tc>
        <w:tc>
          <w:tcPr>
            <w:tcW w:w="2775" w:type="dxa"/>
            <w:tcBorders>
              <w:top w:val="nil"/>
              <w:left w:val="nil"/>
              <w:bottom w:val="nil"/>
              <w:right w:val="nil"/>
            </w:tcBorders>
            <w:shd w:val="clear" w:color="auto" w:fill="auto"/>
            <w:vAlign w:val="center"/>
            <w:hideMark/>
          </w:tcPr>
          <w:p w14:paraId="7DB97DD3"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135 840,00</w:t>
            </w:r>
          </w:p>
        </w:tc>
      </w:tr>
      <w:tr w:rsidR="005A5045" w:rsidRPr="00CB3D68" w14:paraId="38680A99" w14:textId="77777777" w:rsidTr="004B2260">
        <w:trPr>
          <w:cantSplit/>
          <w:trHeight w:val="315"/>
        </w:trPr>
        <w:tc>
          <w:tcPr>
            <w:tcW w:w="3571" w:type="dxa"/>
            <w:tcBorders>
              <w:top w:val="nil"/>
              <w:left w:val="nil"/>
              <w:bottom w:val="nil"/>
              <w:right w:val="nil"/>
            </w:tcBorders>
            <w:shd w:val="clear" w:color="auto" w:fill="auto"/>
            <w:vAlign w:val="center"/>
            <w:hideMark/>
          </w:tcPr>
          <w:p w14:paraId="03E0187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Массовый спорт</w:t>
            </w:r>
          </w:p>
        </w:tc>
        <w:tc>
          <w:tcPr>
            <w:tcW w:w="708" w:type="dxa"/>
            <w:tcBorders>
              <w:top w:val="nil"/>
              <w:left w:val="nil"/>
              <w:bottom w:val="nil"/>
              <w:right w:val="nil"/>
            </w:tcBorders>
            <w:shd w:val="clear" w:color="auto" w:fill="auto"/>
            <w:vAlign w:val="center"/>
            <w:hideMark/>
          </w:tcPr>
          <w:p w14:paraId="4716B9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08" w:type="dxa"/>
            <w:tcBorders>
              <w:top w:val="nil"/>
              <w:left w:val="nil"/>
              <w:bottom w:val="nil"/>
              <w:right w:val="nil"/>
            </w:tcBorders>
            <w:shd w:val="clear" w:color="auto" w:fill="auto"/>
            <w:vAlign w:val="center"/>
            <w:hideMark/>
          </w:tcPr>
          <w:p w14:paraId="4DD5BA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B6E5F58" w14:textId="77777777" w:rsidR="005A5045" w:rsidRPr="00CB3D68" w:rsidRDefault="005A5045" w:rsidP="004B2260">
            <w:pPr>
              <w:spacing w:line="241" w:lineRule="auto"/>
              <w:jc w:val="center"/>
              <w:rPr>
                <w:rFonts w:eastAsia="Calibri"/>
                <w:color w:val="000000"/>
                <w:sz w:val="20"/>
                <w:szCs w:val="20"/>
                <w:lang w:eastAsia="en-US"/>
              </w:rPr>
            </w:pPr>
          </w:p>
        </w:tc>
        <w:tc>
          <w:tcPr>
            <w:tcW w:w="708" w:type="dxa"/>
            <w:tcBorders>
              <w:top w:val="nil"/>
              <w:left w:val="nil"/>
              <w:bottom w:val="nil"/>
              <w:right w:val="nil"/>
            </w:tcBorders>
            <w:shd w:val="clear" w:color="auto" w:fill="auto"/>
            <w:vAlign w:val="center"/>
            <w:hideMark/>
          </w:tcPr>
          <w:p w14:paraId="744C6924"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326A706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01F48F32" w14:textId="77777777" w:rsidTr="004B2260">
        <w:trPr>
          <w:cantSplit/>
          <w:trHeight w:val="630"/>
        </w:trPr>
        <w:tc>
          <w:tcPr>
            <w:tcW w:w="3571" w:type="dxa"/>
            <w:tcBorders>
              <w:top w:val="nil"/>
              <w:left w:val="nil"/>
              <w:bottom w:val="nil"/>
              <w:right w:val="nil"/>
            </w:tcBorders>
            <w:shd w:val="clear" w:color="auto" w:fill="auto"/>
            <w:vAlign w:val="center"/>
            <w:hideMark/>
          </w:tcPr>
          <w:p w14:paraId="0A6B52D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физической культуры и спорта"</w:t>
            </w:r>
          </w:p>
        </w:tc>
        <w:tc>
          <w:tcPr>
            <w:tcW w:w="708" w:type="dxa"/>
            <w:tcBorders>
              <w:top w:val="nil"/>
              <w:left w:val="nil"/>
              <w:bottom w:val="nil"/>
              <w:right w:val="nil"/>
            </w:tcBorders>
            <w:shd w:val="clear" w:color="auto" w:fill="auto"/>
            <w:vAlign w:val="center"/>
            <w:hideMark/>
          </w:tcPr>
          <w:p w14:paraId="5256ECD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08" w:type="dxa"/>
            <w:tcBorders>
              <w:top w:val="nil"/>
              <w:left w:val="nil"/>
              <w:bottom w:val="nil"/>
              <w:right w:val="nil"/>
            </w:tcBorders>
            <w:shd w:val="clear" w:color="auto" w:fill="auto"/>
            <w:vAlign w:val="center"/>
            <w:hideMark/>
          </w:tcPr>
          <w:p w14:paraId="6BC88D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07EC5D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Ц500000000</w:t>
            </w:r>
          </w:p>
        </w:tc>
        <w:tc>
          <w:tcPr>
            <w:tcW w:w="708" w:type="dxa"/>
            <w:tcBorders>
              <w:top w:val="nil"/>
              <w:left w:val="nil"/>
              <w:bottom w:val="nil"/>
              <w:right w:val="nil"/>
            </w:tcBorders>
            <w:shd w:val="clear" w:color="auto" w:fill="auto"/>
            <w:vAlign w:val="center"/>
            <w:hideMark/>
          </w:tcPr>
          <w:p w14:paraId="11D299E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5766130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0775E4B4" w14:textId="77777777" w:rsidTr="004B2260">
        <w:trPr>
          <w:cantSplit/>
          <w:trHeight w:val="1260"/>
        </w:trPr>
        <w:tc>
          <w:tcPr>
            <w:tcW w:w="3571" w:type="dxa"/>
            <w:tcBorders>
              <w:top w:val="nil"/>
              <w:left w:val="nil"/>
              <w:bottom w:val="nil"/>
              <w:right w:val="nil"/>
            </w:tcBorders>
            <w:shd w:val="clear" w:color="auto" w:fill="auto"/>
            <w:vAlign w:val="center"/>
            <w:hideMark/>
          </w:tcPr>
          <w:p w14:paraId="1E26259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"Развитие физической культуры и массового спорта" муниципальной программы "Развитие физической культуры и спорта"</w:t>
            </w:r>
          </w:p>
        </w:tc>
        <w:tc>
          <w:tcPr>
            <w:tcW w:w="708" w:type="dxa"/>
            <w:tcBorders>
              <w:top w:val="nil"/>
              <w:left w:val="nil"/>
              <w:bottom w:val="nil"/>
              <w:right w:val="nil"/>
            </w:tcBorders>
            <w:shd w:val="clear" w:color="auto" w:fill="auto"/>
            <w:vAlign w:val="center"/>
            <w:hideMark/>
          </w:tcPr>
          <w:p w14:paraId="387DD7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08" w:type="dxa"/>
            <w:tcBorders>
              <w:top w:val="nil"/>
              <w:left w:val="nil"/>
              <w:bottom w:val="nil"/>
              <w:right w:val="nil"/>
            </w:tcBorders>
            <w:shd w:val="clear" w:color="auto" w:fill="auto"/>
            <w:vAlign w:val="center"/>
            <w:hideMark/>
          </w:tcPr>
          <w:p w14:paraId="4EC3DD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4B0A9D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Ц510000000</w:t>
            </w:r>
          </w:p>
        </w:tc>
        <w:tc>
          <w:tcPr>
            <w:tcW w:w="708" w:type="dxa"/>
            <w:tcBorders>
              <w:top w:val="nil"/>
              <w:left w:val="nil"/>
              <w:bottom w:val="nil"/>
              <w:right w:val="nil"/>
            </w:tcBorders>
            <w:shd w:val="clear" w:color="auto" w:fill="auto"/>
            <w:vAlign w:val="center"/>
            <w:hideMark/>
          </w:tcPr>
          <w:p w14:paraId="715220D1"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6C1E4D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27C21B1D" w14:textId="77777777" w:rsidTr="004B2260">
        <w:trPr>
          <w:cantSplit/>
          <w:trHeight w:val="945"/>
        </w:trPr>
        <w:tc>
          <w:tcPr>
            <w:tcW w:w="3571" w:type="dxa"/>
            <w:tcBorders>
              <w:top w:val="nil"/>
              <w:left w:val="nil"/>
              <w:bottom w:val="nil"/>
              <w:right w:val="nil"/>
            </w:tcBorders>
            <w:shd w:val="clear" w:color="auto" w:fill="auto"/>
            <w:vAlign w:val="center"/>
            <w:hideMark/>
          </w:tcPr>
          <w:p w14:paraId="50D38EF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Основное мероприятие "Физкультурно-оздоровительная и спортивно-массовая работа с населением"</w:t>
            </w:r>
          </w:p>
        </w:tc>
        <w:tc>
          <w:tcPr>
            <w:tcW w:w="708" w:type="dxa"/>
            <w:tcBorders>
              <w:top w:val="nil"/>
              <w:left w:val="nil"/>
              <w:bottom w:val="nil"/>
              <w:right w:val="nil"/>
            </w:tcBorders>
            <w:shd w:val="clear" w:color="auto" w:fill="auto"/>
            <w:vAlign w:val="center"/>
            <w:hideMark/>
          </w:tcPr>
          <w:p w14:paraId="5F1FFE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08" w:type="dxa"/>
            <w:tcBorders>
              <w:top w:val="nil"/>
              <w:left w:val="nil"/>
              <w:bottom w:val="nil"/>
              <w:right w:val="nil"/>
            </w:tcBorders>
            <w:shd w:val="clear" w:color="auto" w:fill="auto"/>
            <w:vAlign w:val="center"/>
            <w:hideMark/>
          </w:tcPr>
          <w:p w14:paraId="6960649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320116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Ц510100000</w:t>
            </w:r>
          </w:p>
        </w:tc>
        <w:tc>
          <w:tcPr>
            <w:tcW w:w="708" w:type="dxa"/>
            <w:tcBorders>
              <w:top w:val="nil"/>
              <w:left w:val="nil"/>
              <w:bottom w:val="nil"/>
              <w:right w:val="nil"/>
            </w:tcBorders>
            <w:shd w:val="clear" w:color="auto" w:fill="auto"/>
            <w:vAlign w:val="center"/>
            <w:hideMark/>
          </w:tcPr>
          <w:p w14:paraId="6EB7FF4F"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23CA6CF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40E36599" w14:textId="77777777" w:rsidTr="004B2260">
        <w:trPr>
          <w:cantSplit/>
          <w:trHeight w:val="630"/>
        </w:trPr>
        <w:tc>
          <w:tcPr>
            <w:tcW w:w="3571" w:type="dxa"/>
            <w:tcBorders>
              <w:top w:val="nil"/>
              <w:left w:val="nil"/>
              <w:bottom w:val="nil"/>
              <w:right w:val="nil"/>
            </w:tcBorders>
            <w:shd w:val="clear" w:color="auto" w:fill="auto"/>
            <w:vAlign w:val="center"/>
            <w:hideMark/>
          </w:tcPr>
          <w:p w14:paraId="5C96FEE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Организация и проведение официальных физкультурных мероприятий</w:t>
            </w:r>
          </w:p>
        </w:tc>
        <w:tc>
          <w:tcPr>
            <w:tcW w:w="708" w:type="dxa"/>
            <w:tcBorders>
              <w:top w:val="nil"/>
              <w:left w:val="nil"/>
              <w:bottom w:val="nil"/>
              <w:right w:val="nil"/>
            </w:tcBorders>
            <w:shd w:val="clear" w:color="auto" w:fill="auto"/>
            <w:vAlign w:val="center"/>
            <w:hideMark/>
          </w:tcPr>
          <w:p w14:paraId="27BDB5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08" w:type="dxa"/>
            <w:tcBorders>
              <w:top w:val="nil"/>
              <w:left w:val="nil"/>
              <w:bottom w:val="nil"/>
              <w:right w:val="nil"/>
            </w:tcBorders>
            <w:shd w:val="clear" w:color="auto" w:fill="auto"/>
            <w:vAlign w:val="center"/>
            <w:hideMark/>
          </w:tcPr>
          <w:p w14:paraId="33F4DA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537CEB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Ц510171390</w:t>
            </w:r>
          </w:p>
        </w:tc>
        <w:tc>
          <w:tcPr>
            <w:tcW w:w="708" w:type="dxa"/>
            <w:tcBorders>
              <w:top w:val="nil"/>
              <w:left w:val="nil"/>
              <w:bottom w:val="nil"/>
              <w:right w:val="nil"/>
            </w:tcBorders>
            <w:shd w:val="clear" w:color="auto" w:fill="auto"/>
            <w:vAlign w:val="center"/>
            <w:hideMark/>
          </w:tcPr>
          <w:p w14:paraId="7A6E4AE5" w14:textId="77777777" w:rsidR="005A5045" w:rsidRPr="00CB3D68" w:rsidRDefault="005A5045" w:rsidP="004B2260">
            <w:pPr>
              <w:spacing w:line="241" w:lineRule="auto"/>
              <w:jc w:val="center"/>
              <w:rPr>
                <w:rFonts w:eastAsia="Calibri"/>
                <w:color w:val="000000"/>
                <w:sz w:val="20"/>
                <w:szCs w:val="20"/>
                <w:lang w:eastAsia="en-US"/>
              </w:rPr>
            </w:pPr>
          </w:p>
        </w:tc>
        <w:tc>
          <w:tcPr>
            <w:tcW w:w="2775" w:type="dxa"/>
            <w:tcBorders>
              <w:top w:val="nil"/>
              <w:left w:val="nil"/>
              <w:bottom w:val="nil"/>
              <w:right w:val="nil"/>
            </w:tcBorders>
            <w:shd w:val="clear" w:color="auto" w:fill="auto"/>
            <w:vAlign w:val="center"/>
            <w:hideMark/>
          </w:tcPr>
          <w:p w14:paraId="743C1AF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2F856A22" w14:textId="77777777" w:rsidTr="004B2260">
        <w:trPr>
          <w:cantSplit/>
          <w:trHeight w:val="945"/>
        </w:trPr>
        <w:tc>
          <w:tcPr>
            <w:tcW w:w="3571" w:type="dxa"/>
            <w:tcBorders>
              <w:top w:val="nil"/>
              <w:left w:val="nil"/>
              <w:bottom w:val="nil"/>
              <w:right w:val="nil"/>
            </w:tcBorders>
            <w:shd w:val="clear" w:color="auto" w:fill="auto"/>
            <w:vAlign w:val="center"/>
            <w:hideMark/>
          </w:tcPr>
          <w:p w14:paraId="6EBD7FC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76DB4C3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08" w:type="dxa"/>
            <w:tcBorders>
              <w:top w:val="nil"/>
              <w:left w:val="nil"/>
              <w:bottom w:val="nil"/>
              <w:right w:val="nil"/>
            </w:tcBorders>
            <w:shd w:val="clear" w:color="auto" w:fill="auto"/>
            <w:vAlign w:val="center"/>
            <w:hideMark/>
          </w:tcPr>
          <w:p w14:paraId="56085E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1A2FA9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Ц510171390</w:t>
            </w:r>
          </w:p>
        </w:tc>
        <w:tc>
          <w:tcPr>
            <w:tcW w:w="708" w:type="dxa"/>
            <w:tcBorders>
              <w:top w:val="nil"/>
              <w:left w:val="nil"/>
              <w:bottom w:val="nil"/>
              <w:right w:val="nil"/>
            </w:tcBorders>
            <w:shd w:val="clear" w:color="auto" w:fill="auto"/>
            <w:vAlign w:val="center"/>
            <w:hideMark/>
          </w:tcPr>
          <w:p w14:paraId="318C64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775" w:type="dxa"/>
            <w:tcBorders>
              <w:top w:val="nil"/>
              <w:left w:val="nil"/>
              <w:bottom w:val="nil"/>
              <w:right w:val="nil"/>
            </w:tcBorders>
            <w:shd w:val="clear" w:color="auto" w:fill="auto"/>
            <w:vAlign w:val="center"/>
            <w:hideMark/>
          </w:tcPr>
          <w:p w14:paraId="7207C7B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5B49DA71" w14:textId="77777777" w:rsidTr="004B2260">
        <w:trPr>
          <w:cantSplit/>
          <w:trHeight w:val="945"/>
        </w:trPr>
        <w:tc>
          <w:tcPr>
            <w:tcW w:w="3571" w:type="dxa"/>
            <w:tcBorders>
              <w:top w:val="nil"/>
              <w:left w:val="nil"/>
              <w:bottom w:val="nil"/>
              <w:right w:val="nil"/>
            </w:tcBorders>
            <w:shd w:val="clear" w:color="auto" w:fill="auto"/>
            <w:vAlign w:val="center"/>
            <w:hideMark/>
          </w:tcPr>
          <w:p w14:paraId="2C456C1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nil"/>
              <w:right w:val="nil"/>
            </w:tcBorders>
            <w:shd w:val="clear" w:color="auto" w:fill="auto"/>
            <w:vAlign w:val="center"/>
            <w:hideMark/>
          </w:tcPr>
          <w:p w14:paraId="7E50DB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08" w:type="dxa"/>
            <w:tcBorders>
              <w:top w:val="nil"/>
              <w:left w:val="nil"/>
              <w:bottom w:val="nil"/>
              <w:right w:val="nil"/>
            </w:tcBorders>
            <w:shd w:val="clear" w:color="auto" w:fill="auto"/>
            <w:vAlign w:val="center"/>
            <w:hideMark/>
          </w:tcPr>
          <w:p w14:paraId="7EFF48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93" w:type="dxa"/>
            <w:tcBorders>
              <w:top w:val="nil"/>
              <w:left w:val="nil"/>
              <w:bottom w:val="nil"/>
              <w:right w:val="nil"/>
            </w:tcBorders>
            <w:shd w:val="clear" w:color="auto" w:fill="auto"/>
            <w:vAlign w:val="center"/>
            <w:hideMark/>
          </w:tcPr>
          <w:p w14:paraId="227FF2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Ц510171390</w:t>
            </w:r>
          </w:p>
        </w:tc>
        <w:tc>
          <w:tcPr>
            <w:tcW w:w="708" w:type="dxa"/>
            <w:tcBorders>
              <w:top w:val="nil"/>
              <w:left w:val="nil"/>
              <w:bottom w:val="nil"/>
              <w:right w:val="nil"/>
            </w:tcBorders>
            <w:shd w:val="clear" w:color="auto" w:fill="auto"/>
            <w:vAlign w:val="center"/>
            <w:hideMark/>
          </w:tcPr>
          <w:p w14:paraId="218FE5C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775" w:type="dxa"/>
            <w:tcBorders>
              <w:top w:val="nil"/>
              <w:left w:val="nil"/>
              <w:bottom w:val="nil"/>
              <w:right w:val="nil"/>
            </w:tcBorders>
            <w:shd w:val="clear" w:color="auto" w:fill="auto"/>
            <w:vAlign w:val="center"/>
            <w:hideMark/>
          </w:tcPr>
          <w:p w14:paraId="286F923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bl>
    <w:p w14:paraId="3B4E084D" w14:textId="77777777" w:rsidR="005A5045" w:rsidRPr="00CB3D68" w:rsidRDefault="005A5045" w:rsidP="005A5045">
      <w:pPr>
        <w:ind w:left="567"/>
        <w:jc w:val="both"/>
        <w:rPr>
          <w:sz w:val="20"/>
          <w:szCs w:val="20"/>
        </w:rPr>
      </w:pPr>
    </w:p>
    <w:p w14:paraId="3BA1575A" w14:textId="77777777" w:rsidR="005A5045" w:rsidRPr="00CB3D68" w:rsidRDefault="005A5045" w:rsidP="005A5045">
      <w:pPr>
        <w:spacing w:line="113" w:lineRule="auto"/>
        <w:rPr>
          <w:rFonts w:ascii="Calibri" w:eastAsia="Calibri" w:hAnsi="Calibri"/>
          <w:sz w:val="20"/>
          <w:szCs w:val="20"/>
          <w:lang w:eastAsia="en-US"/>
        </w:rPr>
      </w:pPr>
      <w:bookmarkStart w:id="302" w:name="RANGE!A1:F548"/>
      <w:bookmarkEnd w:id="302"/>
    </w:p>
    <w:p w14:paraId="37A0E852" w14:textId="77777777" w:rsidR="005A5045" w:rsidRPr="00CB3D68" w:rsidRDefault="005A5045" w:rsidP="005A5045">
      <w:pPr>
        <w:spacing w:line="113" w:lineRule="auto"/>
        <w:rPr>
          <w:sz w:val="20"/>
          <w:szCs w:val="20"/>
        </w:rPr>
      </w:pPr>
    </w:p>
    <w:p w14:paraId="32FD5659" w14:textId="77777777" w:rsidR="005A5045" w:rsidRPr="00CB3D68" w:rsidRDefault="005A5045" w:rsidP="005A5045">
      <w:pPr>
        <w:widowControl w:val="0"/>
        <w:spacing w:line="312" w:lineRule="auto"/>
        <w:ind w:firstLine="709"/>
        <w:jc w:val="both"/>
        <w:rPr>
          <w:sz w:val="20"/>
          <w:szCs w:val="20"/>
        </w:rPr>
      </w:pPr>
      <w:r w:rsidRPr="00CB3D68">
        <w:rPr>
          <w:sz w:val="20"/>
          <w:szCs w:val="20"/>
        </w:rPr>
        <w:t>1.9. Дополнить приложением 4.1 следующего содержания:</w:t>
      </w:r>
    </w:p>
    <w:p w14:paraId="3BE675E4" w14:textId="77777777" w:rsidR="005A5045" w:rsidRPr="00CB3D68" w:rsidRDefault="005A5045" w:rsidP="005A5045">
      <w:pPr>
        <w:spacing w:after="200" w:line="241" w:lineRule="auto"/>
        <w:ind w:left="4819"/>
        <w:jc w:val="right"/>
        <w:rPr>
          <w:rFonts w:eastAsia="Calibri"/>
          <w:i/>
          <w:iCs/>
          <w:color w:val="000000"/>
          <w:sz w:val="20"/>
          <w:szCs w:val="20"/>
          <w:lang w:eastAsia="en-US"/>
        </w:rPr>
      </w:pPr>
      <w:r w:rsidRPr="00CB3D68">
        <w:rPr>
          <w:rFonts w:eastAsia="Calibri"/>
          <w:i/>
          <w:iCs/>
          <w:color w:val="000000"/>
          <w:sz w:val="20"/>
          <w:szCs w:val="20"/>
          <w:lang w:eastAsia="en-US"/>
        </w:rPr>
        <w:t>Приложение 4.1</w:t>
      </w:r>
      <w:r w:rsidRPr="00CB3D68">
        <w:rPr>
          <w:rFonts w:eastAsia="Calibri"/>
          <w:i/>
          <w:iCs/>
          <w:color w:val="000000"/>
          <w:sz w:val="20"/>
          <w:szCs w:val="20"/>
          <w:lang w:eastAsia="en-US"/>
        </w:rPr>
        <w:br/>
        <w:t xml:space="preserve">к решению Собрания депутатов </w:t>
      </w:r>
      <w:r w:rsidRPr="00CB3D68">
        <w:rPr>
          <w:rFonts w:eastAsia="Calibri"/>
          <w:i/>
          <w:iCs/>
          <w:color w:val="000000"/>
          <w:sz w:val="20"/>
          <w:szCs w:val="20"/>
          <w:lang w:eastAsia="en-US"/>
        </w:rPr>
        <w:br/>
        <w:t xml:space="preserve">Аликовского муниципального округа Чувашской Республики </w:t>
      </w:r>
      <w:r w:rsidRPr="00CB3D68">
        <w:rPr>
          <w:rFonts w:eastAsia="Calibri"/>
          <w:i/>
          <w:iCs/>
          <w:color w:val="000000"/>
          <w:sz w:val="20"/>
          <w:szCs w:val="20"/>
          <w:lang w:eastAsia="en-US"/>
        </w:rPr>
        <w:br/>
        <w:t>"О бюджете  Аликовского муниципального округа за 2023 год и плановый период 2024 и 2025 годов"</w:t>
      </w:r>
    </w:p>
    <w:p w14:paraId="13457257" w14:textId="77777777" w:rsidR="005A5045" w:rsidRPr="00CB3D68" w:rsidRDefault="005A5045" w:rsidP="005A5045">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ИЗМЕНЕНИЕ</w:t>
      </w:r>
      <w:r w:rsidRPr="00CB3D68">
        <w:rPr>
          <w:rFonts w:eastAsia="Calibri"/>
          <w:b/>
          <w:bCs/>
          <w:color w:val="000000"/>
          <w:sz w:val="20"/>
          <w:szCs w:val="20"/>
          <w:lang w:eastAsia="en-US"/>
        </w:rPr>
        <w:br/>
        <w:t>распределения бюджетных ассигнований по разделам, подразделам, целевым статьям (муниципальным программам Аликовского муниципального округа и непрограммным направлениям деятельности) и группам (группам и подгруппам) видов расходов классификации расходов бюджета  Аликовского муниципального округа Чувашской Республики на 2024 и 2025 годы, предусмотренного приложением 4 к решению Собрания депутатов Аликовского муниципального округа "О бюджете  Аликовского муниципального округа Чувашской Республики на 2023 год и на плановый период 2024 и 2025 годов"</w:t>
      </w:r>
    </w:p>
    <w:p w14:paraId="6A402428" w14:textId="77777777" w:rsidR="005A5045" w:rsidRPr="00CB3D68" w:rsidRDefault="005A5045" w:rsidP="005A5045">
      <w:pPr>
        <w:spacing w:line="360" w:lineRule="auto"/>
        <w:jc w:val="right"/>
        <w:rPr>
          <w:rFonts w:eastAsia="Calibri"/>
          <w:color w:val="000000"/>
          <w:sz w:val="20"/>
          <w:szCs w:val="20"/>
          <w:lang w:eastAsia="en-US"/>
        </w:rPr>
      </w:pPr>
      <w:r w:rsidRPr="00CB3D68">
        <w:rPr>
          <w:rFonts w:eastAsia="Calibri"/>
          <w:color w:val="000000"/>
          <w:sz w:val="20"/>
          <w:szCs w:val="20"/>
          <w:lang w:eastAsia="en-US"/>
        </w:rPr>
        <w:t>(рублей)</w:t>
      </w:r>
    </w:p>
    <w:tbl>
      <w:tblPr>
        <w:tblW w:w="10063" w:type="dxa"/>
        <w:tblInd w:w="-283" w:type="dxa"/>
        <w:tblLayout w:type="fixed"/>
        <w:tblLook w:val="04A0" w:firstRow="1" w:lastRow="0" w:firstColumn="1" w:lastColumn="0" w:noHBand="0" w:noVBand="1"/>
      </w:tblPr>
      <w:tblGrid>
        <w:gridCol w:w="2824"/>
        <w:gridCol w:w="554"/>
        <w:gridCol w:w="554"/>
        <w:gridCol w:w="1630"/>
        <w:gridCol w:w="554"/>
        <w:gridCol w:w="1967"/>
        <w:gridCol w:w="1980"/>
      </w:tblGrid>
      <w:tr w:rsidR="005A5045" w:rsidRPr="00CB3D68" w14:paraId="555F8520" w14:textId="77777777" w:rsidTr="004B2260">
        <w:trPr>
          <w:trHeight w:val="555"/>
        </w:trPr>
        <w:tc>
          <w:tcPr>
            <w:tcW w:w="43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B807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Наименование</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3FE9BA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Раздел</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9A52F1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Подраздел</w:t>
            </w:r>
          </w:p>
        </w:tc>
        <w:tc>
          <w:tcPr>
            <w:tcW w:w="24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10CDA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Целевая статья (муниципальные программы и непрограммные направления деятельности)</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5255E1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Группа вида расходов</w:t>
            </w:r>
          </w:p>
        </w:tc>
        <w:tc>
          <w:tcPr>
            <w:tcW w:w="5974" w:type="dxa"/>
            <w:gridSpan w:val="2"/>
            <w:tcBorders>
              <w:top w:val="single" w:sz="4" w:space="0" w:color="auto"/>
              <w:left w:val="nil"/>
              <w:bottom w:val="single" w:sz="4" w:space="0" w:color="auto"/>
              <w:right w:val="single" w:sz="4" w:space="0" w:color="auto"/>
            </w:tcBorders>
            <w:shd w:val="clear" w:color="auto" w:fill="auto"/>
            <w:vAlign w:val="center"/>
            <w:hideMark/>
          </w:tcPr>
          <w:p w14:paraId="7597A3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Сумма</w:t>
            </w:r>
            <w:r w:rsidRPr="00CB3D68">
              <w:rPr>
                <w:rFonts w:eastAsia="Calibri"/>
                <w:color w:val="000000"/>
                <w:sz w:val="20"/>
                <w:szCs w:val="20"/>
                <w:lang w:eastAsia="en-US"/>
              </w:rPr>
              <w:br/>
              <w:t>увеличение(+)/уменьшение(-)</w:t>
            </w:r>
          </w:p>
        </w:tc>
      </w:tr>
      <w:tr w:rsidR="005A5045" w:rsidRPr="00CB3D68" w14:paraId="6F9BBAA6" w14:textId="77777777" w:rsidTr="004B2260">
        <w:trPr>
          <w:trHeight w:val="1845"/>
        </w:trPr>
        <w:tc>
          <w:tcPr>
            <w:tcW w:w="4332" w:type="dxa"/>
            <w:vMerge/>
            <w:tcBorders>
              <w:top w:val="single" w:sz="4" w:space="0" w:color="auto"/>
              <w:left w:val="single" w:sz="4" w:space="0" w:color="auto"/>
              <w:bottom w:val="single" w:sz="4" w:space="0" w:color="000000"/>
              <w:right w:val="single" w:sz="4" w:space="0" w:color="auto"/>
            </w:tcBorders>
            <w:vAlign w:val="center"/>
            <w:hideMark/>
          </w:tcPr>
          <w:p w14:paraId="4C830E97" w14:textId="77777777" w:rsidR="005A5045" w:rsidRPr="00CB3D68" w:rsidRDefault="005A5045" w:rsidP="004B2260">
            <w:pPr>
              <w:spacing w:line="241" w:lineRule="auto"/>
              <w:rPr>
                <w:rFonts w:eastAsia="Calibri"/>
                <w:color w:val="000000"/>
                <w:sz w:val="20"/>
                <w:szCs w:val="20"/>
                <w:lang w:eastAsia="en-US"/>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14:paraId="5AD39B42" w14:textId="77777777" w:rsidR="005A5045" w:rsidRPr="00CB3D68" w:rsidRDefault="005A5045" w:rsidP="004B2260">
            <w:pPr>
              <w:spacing w:line="241" w:lineRule="auto"/>
              <w:rPr>
                <w:rFonts w:eastAsia="Calibri"/>
                <w:color w:val="000000"/>
                <w:sz w:val="20"/>
                <w:szCs w:val="20"/>
                <w:lang w:eastAsia="en-US"/>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14:paraId="02F81C1B" w14:textId="77777777" w:rsidR="005A5045" w:rsidRPr="00CB3D68" w:rsidRDefault="005A5045" w:rsidP="004B2260">
            <w:pPr>
              <w:spacing w:line="241" w:lineRule="auto"/>
              <w:rPr>
                <w:rFonts w:eastAsia="Calibri"/>
                <w:color w:val="000000"/>
                <w:sz w:val="20"/>
                <w:szCs w:val="20"/>
                <w:lang w:eastAsia="en-US"/>
              </w:rPr>
            </w:pPr>
          </w:p>
        </w:tc>
        <w:tc>
          <w:tcPr>
            <w:tcW w:w="2443" w:type="dxa"/>
            <w:vMerge/>
            <w:tcBorders>
              <w:top w:val="single" w:sz="4" w:space="0" w:color="auto"/>
              <w:left w:val="single" w:sz="4" w:space="0" w:color="auto"/>
              <w:bottom w:val="single" w:sz="4" w:space="0" w:color="000000"/>
              <w:right w:val="single" w:sz="4" w:space="0" w:color="auto"/>
            </w:tcBorders>
            <w:vAlign w:val="center"/>
            <w:hideMark/>
          </w:tcPr>
          <w:p w14:paraId="035AE538" w14:textId="77777777" w:rsidR="005A5045" w:rsidRPr="00CB3D68" w:rsidRDefault="005A5045" w:rsidP="004B2260">
            <w:pPr>
              <w:spacing w:line="241" w:lineRule="auto"/>
              <w:rPr>
                <w:rFonts w:eastAsia="Calibri"/>
                <w:color w:val="000000"/>
                <w:sz w:val="20"/>
                <w:szCs w:val="20"/>
                <w:lang w:eastAsia="en-US"/>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14:paraId="51184BAB" w14:textId="77777777" w:rsidR="005A5045" w:rsidRPr="00CB3D68" w:rsidRDefault="005A5045" w:rsidP="004B2260">
            <w:pPr>
              <w:spacing w:line="241" w:lineRule="auto"/>
              <w:rPr>
                <w:rFonts w:eastAsia="Calibri"/>
                <w:color w:val="000000"/>
                <w:sz w:val="20"/>
                <w:szCs w:val="20"/>
                <w:lang w:eastAsia="en-US"/>
              </w:rPr>
            </w:pPr>
          </w:p>
        </w:tc>
        <w:tc>
          <w:tcPr>
            <w:tcW w:w="2977" w:type="dxa"/>
            <w:tcBorders>
              <w:top w:val="nil"/>
              <w:left w:val="nil"/>
              <w:bottom w:val="single" w:sz="4" w:space="0" w:color="auto"/>
              <w:right w:val="single" w:sz="4" w:space="0" w:color="auto"/>
            </w:tcBorders>
            <w:shd w:val="clear" w:color="auto" w:fill="auto"/>
            <w:vAlign w:val="center"/>
            <w:hideMark/>
          </w:tcPr>
          <w:p w14:paraId="2C1BC4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2024 год</w:t>
            </w:r>
          </w:p>
        </w:tc>
        <w:tc>
          <w:tcPr>
            <w:tcW w:w="2997" w:type="dxa"/>
            <w:tcBorders>
              <w:top w:val="nil"/>
              <w:left w:val="nil"/>
              <w:bottom w:val="single" w:sz="4" w:space="0" w:color="auto"/>
              <w:right w:val="single" w:sz="4" w:space="0" w:color="auto"/>
            </w:tcBorders>
            <w:shd w:val="clear" w:color="auto" w:fill="auto"/>
            <w:noWrap/>
            <w:vAlign w:val="center"/>
            <w:hideMark/>
          </w:tcPr>
          <w:p w14:paraId="403C97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2025 год</w:t>
            </w:r>
          </w:p>
        </w:tc>
      </w:tr>
    </w:tbl>
    <w:p w14:paraId="445474AE" w14:textId="77777777" w:rsidR="005A5045" w:rsidRPr="00CB3D68" w:rsidRDefault="005A5045" w:rsidP="005A5045">
      <w:pPr>
        <w:spacing w:line="113" w:lineRule="auto"/>
        <w:rPr>
          <w:rFonts w:ascii="Calibri" w:eastAsia="Calibri" w:hAnsi="Calibri"/>
          <w:sz w:val="20"/>
          <w:szCs w:val="20"/>
          <w:lang w:eastAsia="en-US"/>
        </w:rPr>
      </w:pPr>
    </w:p>
    <w:tbl>
      <w:tblPr>
        <w:tblW w:w="10063" w:type="dxa"/>
        <w:tblInd w:w="-283" w:type="dxa"/>
        <w:tblLayout w:type="fixed"/>
        <w:tblLook w:val="04A0" w:firstRow="1" w:lastRow="0" w:firstColumn="1" w:lastColumn="0" w:noHBand="0" w:noVBand="1"/>
      </w:tblPr>
      <w:tblGrid>
        <w:gridCol w:w="2824"/>
        <w:gridCol w:w="554"/>
        <w:gridCol w:w="554"/>
        <w:gridCol w:w="1630"/>
        <w:gridCol w:w="554"/>
        <w:gridCol w:w="1967"/>
        <w:gridCol w:w="1980"/>
      </w:tblGrid>
      <w:tr w:rsidR="005A5045" w:rsidRPr="00CB3D68" w14:paraId="0EE1A68B" w14:textId="77777777" w:rsidTr="004B2260">
        <w:trPr>
          <w:trHeight w:val="315"/>
          <w:tblHeader/>
        </w:trPr>
        <w:tc>
          <w:tcPr>
            <w:tcW w:w="4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D13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4BA46DC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7E141E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14:paraId="64D63E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0A1FD7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29DFB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w:t>
            </w:r>
          </w:p>
        </w:tc>
        <w:tc>
          <w:tcPr>
            <w:tcW w:w="2997" w:type="dxa"/>
            <w:tcBorders>
              <w:top w:val="single" w:sz="4" w:space="0" w:color="auto"/>
              <w:left w:val="nil"/>
              <w:bottom w:val="single" w:sz="4" w:space="0" w:color="auto"/>
              <w:right w:val="single" w:sz="4" w:space="0" w:color="auto"/>
            </w:tcBorders>
            <w:shd w:val="clear" w:color="auto" w:fill="auto"/>
            <w:vAlign w:val="center"/>
            <w:hideMark/>
          </w:tcPr>
          <w:p w14:paraId="01C8C9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7</w:t>
            </w:r>
          </w:p>
        </w:tc>
      </w:tr>
      <w:tr w:rsidR="005A5045" w:rsidRPr="00CB3D68" w14:paraId="5CBC5C09" w14:textId="77777777" w:rsidTr="004B2260">
        <w:trPr>
          <w:trHeight w:val="315"/>
        </w:trPr>
        <w:tc>
          <w:tcPr>
            <w:tcW w:w="4332" w:type="dxa"/>
            <w:tcBorders>
              <w:top w:val="nil"/>
              <w:left w:val="nil"/>
              <w:bottom w:val="nil"/>
              <w:right w:val="nil"/>
            </w:tcBorders>
            <w:shd w:val="clear" w:color="auto" w:fill="auto"/>
            <w:vAlign w:val="center"/>
            <w:hideMark/>
          </w:tcPr>
          <w:p w14:paraId="01BEDDFD"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Всего:</w:t>
            </w:r>
          </w:p>
        </w:tc>
        <w:tc>
          <w:tcPr>
            <w:tcW w:w="740" w:type="dxa"/>
            <w:tcBorders>
              <w:top w:val="nil"/>
              <w:left w:val="nil"/>
              <w:bottom w:val="nil"/>
              <w:right w:val="nil"/>
            </w:tcBorders>
            <w:shd w:val="clear" w:color="auto" w:fill="auto"/>
            <w:vAlign w:val="center"/>
            <w:hideMark/>
          </w:tcPr>
          <w:p w14:paraId="1256E74F" w14:textId="77777777" w:rsidR="005A5045" w:rsidRPr="00CB3D68" w:rsidRDefault="005A5045" w:rsidP="004B2260">
            <w:pPr>
              <w:spacing w:line="241" w:lineRule="auto"/>
              <w:jc w:val="center"/>
              <w:rPr>
                <w:rFonts w:eastAsia="Calibri"/>
                <w:b/>
                <w:bCs/>
                <w:color w:val="000000"/>
                <w:sz w:val="20"/>
                <w:szCs w:val="20"/>
                <w:lang w:eastAsia="en-US"/>
              </w:rPr>
            </w:pPr>
          </w:p>
        </w:tc>
        <w:tc>
          <w:tcPr>
            <w:tcW w:w="740" w:type="dxa"/>
            <w:tcBorders>
              <w:top w:val="nil"/>
              <w:left w:val="nil"/>
              <w:bottom w:val="nil"/>
              <w:right w:val="nil"/>
            </w:tcBorders>
            <w:shd w:val="clear" w:color="auto" w:fill="auto"/>
            <w:vAlign w:val="center"/>
            <w:hideMark/>
          </w:tcPr>
          <w:p w14:paraId="2AF46C0E" w14:textId="77777777" w:rsidR="005A5045" w:rsidRPr="00CB3D68" w:rsidRDefault="005A5045" w:rsidP="004B2260">
            <w:pPr>
              <w:spacing w:line="241" w:lineRule="auto"/>
              <w:jc w:val="center"/>
              <w:rPr>
                <w:rFonts w:eastAsia="Calibri"/>
                <w:b/>
                <w:bCs/>
                <w:color w:val="000000"/>
                <w:sz w:val="20"/>
                <w:szCs w:val="20"/>
                <w:lang w:eastAsia="en-US"/>
              </w:rPr>
            </w:pPr>
          </w:p>
        </w:tc>
        <w:tc>
          <w:tcPr>
            <w:tcW w:w="2443" w:type="dxa"/>
            <w:tcBorders>
              <w:top w:val="nil"/>
              <w:left w:val="nil"/>
              <w:bottom w:val="nil"/>
              <w:right w:val="nil"/>
            </w:tcBorders>
            <w:shd w:val="clear" w:color="auto" w:fill="auto"/>
            <w:vAlign w:val="center"/>
            <w:hideMark/>
          </w:tcPr>
          <w:p w14:paraId="7DE22FC4" w14:textId="77777777" w:rsidR="005A5045" w:rsidRPr="00CB3D68" w:rsidRDefault="005A5045" w:rsidP="004B2260">
            <w:pPr>
              <w:spacing w:line="241" w:lineRule="auto"/>
              <w:jc w:val="center"/>
              <w:rPr>
                <w:rFonts w:eastAsia="Calibri"/>
                <w:b/>
                <w:bCs/>
                <w:color w:val="000000"/>
                <w:sz w:val="20"/>
                <w:szCs w:val="20"/>
                <w:lang w:eastAsia="en-US"/>
              </w:rPr>
            </w:pPr>
          </w:p>
        </w:tc>
        <w:tc>
          <w:tcPr>
            <w:tcW w:w="740" w:type="dxa"/>
            <w:tcBorders>
              <w:top w:val="nil"/>
              <w:left w:val="nil"/>
              <w:bottom w:val="nil"/>
              <w:right w:val="nil"/>
            </w:tcBorders>
            <w:shd w:val="clear" w:color="auto" w:fill="auto"/>
            <w:vAlign w:val="center"/>
            <w:hideMark/>
          </w:tcPr>
          <w:p w14:paraId="694F624B" w14:textId="77777777" w:rsidR="005A5045" w:rsidRPr="00CB3D68" w:rsidRDefault="005A5045" w:rsidP="004B2260">
            <w:pPr>
              <w:spacing w:line="241" w:lineRule="auto"/>
              <w:jc w:val="center"/>
              <w:rPr>
                <w:rFonts w:eastAsia="Calibri"/>
                <w:b/>
                <w:bCs/>
                <w:color w:val="000000"/>
                <w:sz w:val="20"/>
                <w:szCs w:val="20"/>
                <w:lang w:eastAsia="en-US"/>
              </w:rPr>
            </w:pPr>
          </w:p>
        </w:tc>
        <w:tc>
          <w:tcPr>
            <w:tcW w:w="2977" w:type="dxa"/>
            <w:tcBorders>
              <w:top w:val="nil"/>
              <w:left w:val="nil"/>
              <w:bottom w:val="nil"/>
              <w:right w:val="nil"/>
            </w:tcBorders>
            <w:shd w:val="clear" w:color="auto" w:fill="auto"/>
            <w:vAlign w:val="center"/>
            <w:hideMark/>
          </w:tcPr>
          <w:p w14:paraId="257ACD43"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-2 327 440,00</w:t>
            </w:r>
          </w:p>
        </w:tc>
        <w:tc>
          <w:tcPr>
            <w:tcW w:w="2997" w:type="dxa"/>
            <w:tcBorders>
              <w:top w:val="nil"/>
              <w:left w:val="nil"/>
              <w:bottom w:val="nil"/>
              <w:right w:val="nil"/>
            </w:tcBorders>
            <w:shd w:val="clear" w:color="auto" w:fill="auto"/>
            <w:vAlign w:val="center"/>
            <w:hideMark/>
          </w:tcPr>
          <w:p w14:paraId="73213A0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-6 420 376,00</w:t>
            </w:r>
          </w:p>
        </w:tc>
      </w:tr>
      <w:tr w:rsidR="005A5045" w:rsidRPr="00CB3D68" w14:paraId="6F983617" w14:textId="77777777" w:rsidTr="004B2260">
        <w:trPr>
          <w:trHeight w:val="630"/>
        </w:trPr>
        <w:tc>
          <w:tcPr>
            <w:tcW w:w="4332" w:type="dxa"/>
            <w:tcBorders>
              <w:top w:val="nil"/>
              <w:left w:val="nil"/>
              <w:bottom w:val="nil"/>
              <w:right w:val="nil"/>
            </w:tcBorders>
            <w:shd w:val="clear" w:color="auto" w:fill="auto"/>
            <w:vAlign w:val="center"/>
            <w:hideMark/>
          </w:tcPr>
          <w:p w14:paraId="4123AD58"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НАЦИОНАЛЬНАЯ ЭКОНОМИКА</w:t>
            </w:r>
          </w:p>
        </w:tc>
        <w:tc>
          <w:tcPr>
            <w:tcW w:w="740" w:type="dxa"/>
            <w:tcBorders>
              <w:top w:val="nil"/>
              <w:left w:val="nil"/>
              <w:bottom w:val="nil"/>
              <w:right w:val="nil"/>
            </w:tcBorders>
            <w:shd w:val="clear" w:color="auto" w:fill="auto"/>
            <w:vAlign w:val="center"/>
            <w:hideMark/>
          </w:tcPr>
          <w:p w14:paraId="10BDEE46"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04</w:t>
            </w:r>
          </w:p>
        </w:tc>
        <w:tc>
          <w:tcPr>
            <w:tcW w:w="740" w:type="dxa"/>
            <w:tcBorders>
              <w:top w:val="nil"/>
              <w:left w:val="nil"/>
              <w:bottom w:val="nil"/>
              <w:right w:val="nil"/>
            </w:tcBorders>
            <w:shd w:val="clear" w:color="auto" w:fill="auto"/>
            <w:vAlign w:val="center"/>
            <w:hideMark/>
          </w:tcPr>
          <w:p w14:paraId="616ABD15" w14:textId="77777777" w:rsidR="005A5045" w:rsidRPr="00CB3D68" w:rsidRDefault="005A5045" w:rsidP="004B2260">
            <w:pPr>
              <w:spacing w:line="241" w:lineRule="auto"/>
              <w:jc w:val="center"/>
              <w:rPr>
                <w:rFonts w:eastAsia="Calibri"/>
                <w:b/>
                <w:bCs/>
                <w:color w:val="000000"/>
                <w:sz w:val="20"/>
                <w:szCs w:val="20"/>
                <w:lang w:eastAsia="en-US"/>
              </w:rPr>
            </w:pPr>
          </w:p>
        </w:tc>
        <w:tc>
          <w:tcPr>
            <w:tcW w:w="2443" w:type="dxa"/>
            <w:tcBorders>
              <w:top w:val="nil"/>
              <w:left w:val="nil"/>
              <w:bottom w:val="nil"/>
              <w:right w:val="nil"/>
            </w:tcBorders>
            <w:shd w:val="clear" w:color="auto" w:fill="auto"/>
            <w:vAlign w:val="center"/>
            <w:hideMark/>
          </w:tcPr>
          <w:p w14:paraId="56E4BDAC" w14:textId="77777777" w:rsidR="005A5045" w:rsidRPr="00CB3D68" w:rsidRDefault="005A5045" w:rsidP="004B2260">
            <w:pPr>
              <w:spacing w:line="241" w:lineRule="auto"/>
              <w:jc w:val="center"/>
              <w:rPr>
                <w:rFonts w:eastAsia="Calibri"/>
                <w:b/>
                <w:bCs/>
                <w:color w:val="000000"/>
                <w:sz w:val="20"/>
                <w:szCs w:val="20"/>
                <w:lang w:eastAsia="en-US"/>
              </w:rPr>
            </w:pPr>
          </w:p>
        </w:tc>
        <w:tc>
          <w:tcPr>
            <w:tcW w:w="740" w:type="dxa"/>
            <w:tcBorders>
              <w:top w:val="nil"/>
              <w:left w:val="nil"/>
              <w:bottom w:val="nil"/>
              <w:right w:val="nil"/>
            </w:tcBorders>
            <w:shd w:val="clear" w:color="auto" w:fill="auto"/>
            <w:vAlign w:val="center"/>
            <w:hideMark/>
          </w:tcPr>
          <w:p w14:paraId="204D50AB" w14:textId="77777777" w:rsidR="005A5045" w:rsidRPr="00CB3D68" w:rsidRDefault="005A5045" w:rsidP="004B2260">
            <w:pPr>
              <w:spacing w:line="241" w:lineRule="auto"/>
              <w:jc w:val="center"/>
              <w:rPr>
                <w:rFonts w:eastAsia="Calibri"/>
                <w:b/>
                <w:bCs/>
                <w:color w:val="000000"/>
                <w:sz w:val="20"/>
                <w:szCs w:val="20"/>
                <w:lang w:eastAsia="en-US"/>
              </w:rPr>
            </w:pPr>
          </w:p>
        </w:tc>
        <w:tc>
          <w:tcPr>
            <w:tcW w:w="2977" w:type="dxa"/>
            <w:tcBorders>
              <w:top w:val="nil"/>
              <w:left w:val="nil"/>
              <w:bottom w:val="nil"/>
              <w:right w:val="nil"/>
            </w:tcBorders>
            <w:shd w:val="clear" w:color="auto" w:fill="auto"/>
            <w:vAlign w:val="center"/>
            <w:hideMark/>
          </w:tcPr>
          <w:p w14:paraId="511C7A26"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-353 180,00</w:t>
            </w:r>
          </w:p>
        </w:tc>
        <w:tc>
          <w:tcPr>
            <w:tcW w:w="2997" w:type="dxa"/>
            <w:tcBorders>
              <w:top w:val="nil"/>
              <w:left w:val="nil"/>
              <w:bottom w:val="nil"/>
              <w:right w:val="nil"/>
            </w:tcBorders>
            <w:shd w:val="clear" w:color="auto" w:fill="auto"/>
            <w:vAlign w:val="center"/>
            <w:hideMark/>
          </w:tcPr>
          <w:p w14:paraId="4C86EF54"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-1 010 650,00</w:t>
            </w:r>
          </w:p>
        </w:tc>
      </w:tr>
      <w:tr w:rsidR="005A5045" w:rsidRPr="00CB3D68" w14:paraId="19B180B1" w14:textId="77777777" w:rsidTr="004B2260">
        <w:trPr>
          <w:trHeight w:val="630"/>
        </w:trPr>
        <w:tc>
          <w:tcPr>
            <w:tcW w:w="4332" w:type="dxa"/>
            <w:tcBorders>
              <w:top w:val="nil"/>
              <w:left w:val="nil"/>
              <w:bottom w:val="nil"/>
              <w:right w:val="nil"/>
            </w:tcBorders>
            <w:shd w:val="clear" w:color="auto" w:fill="auto"/>
            <w:vAlign w:val="center"/>
            <w:hideMark/>
          </w:tcPr>
          <w:p w14:paraId="3D60029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Сельское хозяйство и рыболовство</w:t>
            </w:r>
          </w:p>
        </w:tc>
        <w:tc>
          <w:tcPr>
            <w:tcW w:w="740" w:type="dxa"/>
            <w:tcBorders>
              <w:top w:val="nil"/>
              <w:left w:val="nil"/>
              <w:bottom w:val="nil"/>
              <w:right w:val="nil"/>
            </w:tcBorders>
            <w:shd w:val="clear" w:color="auto" w:fill="auto"/>
            <w:vAlign w:val="center"/>
            <w:hideMark/>
          </w:tcPr>
          <w:p w14:paraId="275167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40" w:type="dxa"/>
            <w:tcBorders>
              <w:top w:val="nil"/>
              <w:left w:val="nil"/>
              <w:bottom w:val="nil"/>
              <w:right w:val="nil"/>
            </w:tcBorders>
            <w:shd w:val="clear" w:color="auto" w:fill="auto"/>
            <w:vAlign w:val="center"/>
            <w:hideMark/>
          </w:tcPr>
          <w:p w14:paraId="790610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443" w:type="dxa"/>
            <w:tcBorders>
              <w:top w:val="nil"/>
              <w:left w:val="nil"/>
              <w:bottom w:val="nil"/>
              <w:right w:val="nil"/>
            </w:tcBorders>
            <w:shd w:val="clear" w:color="auto" w:fill="auto"/>
            <w:vAlign w:val="center"/>
            <w:hideMark/>
          </w:tcPr>
          <w:p w14:paraId="78AE6A91" w14:textId="77777777" w:rsidR="005A5045" w:rsidRPr="00CB3D68" w:rsidRDefault="005A5045" w:rsidP="004B2260">
            <w:pPr>
              <w:spacing w:line="241" w:lineRule="auto"/>
              <w:jc w:val="center"/>
              <w:rPr>
                <w:rFonts w:eastAsia="Calibri"/>
                <w:color w:val="000000"/>
                <w:sz w:val="20"/>
                <w:szCs w:val="20"/>
                <w:lang w:eastAsia="en-US"/>
              </w:rPr>
            </w:pPr>
          </w:p>
        </w:tc>
        <w:tc>
          <w:tcPr>
            <w:tcW w:w="740" w:type="dxa"/>
            <w:tcBorders>
              <w:top w:val="nil"/>
              <w:left w:val="nil"/>
              <w:bottom w:val="nil"/>
              <w:right w:val="nil"/>
            </w:tcBorders>
            <w:shd w:val="clear" w:color="auto" w:fill="auto"/>
            <w:vAlign w:val="center"/>
            <w:hideMark/>
          </w:tcPr>
          <w:p w14:paraId="563B3216"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37FD681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997" w:type="dxa"/>
            <w:tcBorders>
              <w:top w:val="nil"/>
              <w:left w:val="nil"/>
              <w:bottom w:val="nil"/>
              <w:right w:val="nil"/>
            </w:tcBorders>
            <w:shd w:val="clear" w:color="auto" w:fill="auto"/>
            <w:vAlign w:val="center"/>
            <w:hideMark/>
          </w:tcPr>
          <w:p w14:paraId="0F8FC62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6F8F7654" w14:textId="77777777" w:rsidTr="004B2260">
        <w:trPr>
          <w:trHeight w:val="1260"/>
        </w:trPr>
        <w:tc>
          <w:tcPr>
            <w:tcW w:w="4332" w:type="dxa"/>
            <w:tcBorders>
              <w:top w:val="nil"/>
              <w:left w:val="nil"/>
              <w:bottom w:val="nil"/>
              <w:right w:val="nil"/>
            </w:tcBorders>
            <w:shd w:val="clear" w:color="auto" w:fill="auto"/>
            <w:vAlign w:val="center"/>
            <w:hideMark/>
          </w:tcPr>
          <w:p w14:paraId="49A2B47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740" w:type="dxa"/>
            <w:tcBorders>
              <w:top w:val="nil"/>
              <w:left w:val="nil"/>
              <w:bottom w:val="nil"/>
              <w:right w:val="nil"/>
            </w:tcBorders>
            <w:shd w:val="clear" w:color="auto" w:fill="auto"/>
            <w:vAlign w:val="center"/>
            <w:hideMark/>
          </w:tcPr>
          <w:p w14:paraId="01F1C2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40" w:type="dxa"/>
            <w:tcBorders>
              <w:top w:val="nil"/>
              <w:left w:val="nil"/>
              <w:bottom w:val="nil"/>
              <w:right w:val="nil"/>
            </w:tcBorders>
            <w:shd w:val="clear" w:color="auto" w:fill="auto"/>
            <w:vAlign w:val="center"/>
            <w:hideMark/>
          </w:tcPr>
          <w:p w14:paraId="32B1F6E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443" w:type="dxa"/>
            <w:tcBorders>
              <w:top w:val="nil"/>
              <w:left w:val="nil"/>
              <w:bottom w:val="nil"/>
              <w:right w:val="nil"/>
            </w:tcBorders>
            <w:shd w:val="clear" w:color="auto" w:fill="auto"/>
            <w:vAlign w:val="center"/>
            <w:hideMark/>
          </w:tcPr>
          <w:p w14:paraId="7059161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Ц900000000</w:t>
            </w:r>
          </w:p>
        </w:tc>
        <w:tc>
          <w:tcPr>
            <w:tcW w:w="740" w:type="dxa"/>
            <w:tcBorders>
              <w:top w:val="nil"/>
              <w:left w:val="nil"/>
              <w:bottom w:val="nil"/>
              <w:right w:val="nil"/>
            </w:tcBorders>
            <w:shd w:val="clear" w:color="auto" w:fill="auto"/>
            <w:vAlign w:val="center"/>
            <w:hideMark/>
          </w:tcPr>
          <w:p w14:paraId="24B166F8"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44C8004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997" w:type="dxa"/>
            <w:tcBorders>
              <w:top w:val="nil"/>
              <w:left w:val="nil"/>
              <w:bottom w:val="nil"/>
              <w:right w:val="nil"/>
            </w:tcBorders>
            <w:shd w:val="clear" w:color="auto" w:fill="auto"/>
            <w:vAlign w:val="center"/>
            <w:hideMark/>
          </w:tcPr>
          <w:p w14:paraId="47BE6E0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1FB0B853" w14:textId="77777777" w:rsidTr="004B2260">
        <w:trPr>
          <w:trHeight w:val="1095"/>
        </w:trPr>
        <w:tc>
          <w:tcPr>
            <w:tcW w:w="4332" w:type="dxa"/>
            <w:tcBorders>
              <w:top w:val="nil"/>
              <w:left w:val="nil"/>
              <w:bottom w:val="nil"/>
              <w:right w:val="nil"/>
            </w:tcBorders>
            <w:shd w:val="clear" w:color="auto" w:fill="auto"/>
            <w:vAlign w:val="center"/>
            <w:hideMark/>
          </w:tcPr>
          <w:p w14:paraId="6DBB5D6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40" w:type="dxa"/>
            <w:tcBorders>
              <w:top w:val="nil"/>
              <w:left w:val="nil"/>
              <w:bottom w:val="nil"/>
              <w:right w:val="nil"/>
            </w:tcBorders>
            <w:shd w:val="clear" w:color="auto" w:fill="auto"/>
            <w:vAlign w:val="center"/>
            <w:hideMark/>
          </w:tcPr>
          <w:p w14:paraId="47FB90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40" w:type="dxa"/>
            <w:tcBorders>
              <w:top w:val="nil"/>
              <w:left w:val="nil"/>
              <w:bottom w:val="nil"/>
              <w:right w:val="nil"/>
            </w:tcBorders>
            <w:shd w:val="clear" w:color="auto" w:fill="auto"/>
            <w:vAlign w:val="center"/>
            <w:hideMark/>
          </w:tcPr>
          <w:p w14:paraId="18EC65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443" w:type="dxa"/>
            <w:tcBorders>
              <w:top w:val="nil"/>
              <w:left w:val="nil"/>
              <w:bottom w:val="nil"/>
              <w:right w:val="nil"/>
            </w:tcBorders>
            <w:shd w:val="clear" w:color="auto" w:fill="auto"/>
            <w:vAlign w:val="center"/>
            <w:hideMark/>
          </w:tcPr>
          <w:p w14:paraId="3FFBB4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Ц9Б0000000</w:t>
            </w:r>
          </w:p>
        </w:tc>
        <w:tc>
          <w:tcPr>
            <w:tcW w:w="740" w:type="dxa"/>
            <w:tcBorders>
              <w:top w:val="nil"/>
              <w:left w:val="nil"/>
              <w:bottom w:val="nil"/>
              <w:right w:val="nil"/>
            </w:tcBorders>
            <w:shd w:val="clear" w:color="auto" w:fill="auto"/>
            <w:vAlign w:val="center"/>
            <w:hideMark/>
          </w:tcPr>
          <w:p w14:paraId="3635670D"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39BF2BA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997" w:type="dxa"/>
            <w:tcBorders>
              <w:top w:val="nil"/>
              <w:left w:val="nil"/>
              <w:bottom w:val="nil"/>
              <w:right w:val="nil"/>
            </w:tcBorders>
            <w:shd w:val="clear" w:color="auto" w:fill="auto"/>
            <w:vAlign w:val="center"/>
            <w:hideMark/>
          </w:tcPr>
          <w:p w14:paraId="75FA558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3889D6C5" w14:textId="77777777" w:rsidTr="004B2260">
        <w:trPr>
          <w:trHeight w:val="945"/>
        </w:trPr>
        <w:tc>
          <w:tcPr>
            <w:tcW w:w="4332" w:type="dxa"/>
            <w:tcBorders>
              <w:top w:val="nil"/>
              <w:left w:val="nil"/>
              <w:bottom w:val="nil"/>
              <w:right w:val="nil"/>
            </w:tcBorders>
            <w:shd w:val="clear" w:color="auto" w:fill="auto"/>
            <w:vAlign w:val="center"/>
            <w:hideMark/>
          </w:tcPr>
          <w:p w14:paraId="599C015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Cубсидии на подготовку проектов межевания земельных участков и на проведение кадастровых работ</w:t>
            </w:r>
          </w:p>
        </w:tc>
        <w:tc>
          <w:tcPr>
            <w:tcW w:w="740" w:type="dxa"/>
            <w:tcBorders>
              <w:top w:val="nil"/>
              <w:left w:val="nil"/>
              <w:bottom w:val="nil"/>
              <w:right w:val="nil"/>
            </w:tcBorders>
            <w:shd w:val="clear" w:color="auto" w:fill="auto"/>
            <w:vAlign w:val="center"/>
            <w:hideMark/>
          </w:tcPr>
          <w:p w14:paraId="50EB975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40" w:type="dxa"/>
            <w:tcBorders>
              <w:top w:val="nil"/>
              <w:left w:val="nil"/>
              <w:bottom w:val="nil"/>
              <w:right w:val="nil"/>
            </w:tcBorders>
            <w:shd w:val="clear" w:color="auto" w:fill="auto"/>
            <w:vAlign w:val="center"/>
            <w:hideMark/>
          </w:tcPr>
          <w:p w14:paraId="79196A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443" w:type="dxa"/>
            <w:tcBorders>
              <w:top w:val="nil"/>
              <w:left w:val="nil"/>
              <w:bottom w:val="nil"/>
              <w:right w:val="nil"/>
            </w:tcBorders>
            <w:shd w:val="clear" w:color="auto" w:fill="auto"/>
            <w:vAlign w:val="center"/>
            <w:hideMark/>
          </w:tcPr>
          <w:p w14:paraId="5F29BD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Ц9Б0300000</w:t>
            </w:r>
          </w:p>
        </w:tc>
        <w:tc>
          <w:tcPr>
            <w:tcW w:w="740" w:type="dxa"/>
            <w:tcBorders>
              <w:top w:val="nil"/>
              <w:left w:val="nil"/>
              <w:bottom w:val="nil"/>
              <w:right w:val="nil"/>
            </w:tcBorders>
            <w:shd w:val="clear" w:color="auto" w:fill="auto"/>
            <w:vAlign w:val="center"/>
            <w:hideMark/>
          </w:tcPr>
          <w:p w14:paraId="5F4A742E"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465801F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997" w:type="dxa"/>
            <w:tcBorders>
              <w:top w:val="nil"/>
              <w:left w:val="nil"/>
              <w:bottom w:val="nil"/>
              <w:right w:val="nil"/>
            </w:tcBorders>
            <w:shd w:val="clear" w:color="auto" w:fill="auto"/>
            <w:vAlign w:val="center"/>
            <w:hideMark/>
          </w:tcPr>
          <w:p w14:paraId="394F76B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08C70502" w14:textId="77777777" w:rsidTr="004B2260">
        <w:trPr>
          <w:trHeight w:val="945"/>
        </w:trPr>
        <w:tc>
          <w:tcPr>
            <w:tcW w:w="4332" w:type="dxa"/>
            <w:tcBorders>
              <w:top w:val="nil"/>
              <w:left w:val="nil"/>
              <w:bottom w:val="nil"/>
              <w:right w:val="nil"/>
            </w:tcBorders>
            <w:shd w:val="clear" w:color="auto" w:fill="auto"/>
            <w:vAlign w:val="center"/>
            <w:hideMark/>
          </w:tcPr>
          <w:p w14:paraId="1B01155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на подготовку проектов межевания земельных участков и на проведение кадастровых работ</w:t>
            </w:r>
          </w:p>
        </w:tc>
        <w:tc>
          <w:tcPr>
            <w:tcW w:w="740" w:type="dxa"/>
            <w:tcBorders>
              <w:top w:val="nil"/>
              <w:left w:val="nil"/>
              <w:bottom w:val="nil"/>
              <w:right w:val="nil"/>
            </w:tcBorders>
            <w:shd w:val="clear" w:color="auto" w:fill="auto"/>
            <w:vAlign w:val="center"/>
            <w:hideMark/>
          </w:tcPr>
          <w:p w14:paraId="139B7E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40" w:type="dxa"/>
            <w:tcBorders>
              <w:top w:val="nil"/>
              <w:left w:val="nil"/>
              <w:bottom w:val="nil"/>
              <w:right w:val="nil"/>
            </w:tcBorders>
            <w:shd w:val="clear" w:color="auto" w:fill="auto"/>
            <w:vAlign w:val="center"/>
            <w:hideMark/>
          </w:tcPr>
          <w:p w14:paraId="4F4DBF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443" w:type="dxa"/>
            <w:tcBorders>
              <w:top w:val="nil"/>
              <w:left w:val="nil"/>
              <w:bottom w:val="nil"/>
              <w:right w:val="nil"/>
            </w:tcBorders>
            <w:shd w:val="clear" w:color="auto" w:fill="auto"/>
            <w:vAlign w:val="center"/>
            <w:hideMark/>
          </w:tcPr>
          <w:p w14:paraId="74B238B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740" w:type="dxa"/>
            <w:tcBorders>
              <w:top w:val="nil"/>
              <w:left w:val="nil"/>
              <w:bottom w:val="nil"/>
              <w:right w:val="nil"/>
            </w:tcBorders>
            <w:shd w:val="clear" w:color="auto" w:fill="auto"/>
            <w:vAlign w:val="center"/>
            <w:hideMark/>
          </w:tcPr>
          <w:p w14:paraId="74374CC0"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0888547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997" w:type="dxa"/>
            <w:tcBorders>
              <w:top w:val="nil"/>
              <w:left w:val="nil"/>
              <w:bottom w:val="nil"/>
              <w:right w:val="nil"/>
            </w:tcBorders>
            <w:shd w:val="clear" w:color="auto" w:fill="auto"/>
            <w:vAlign w:val="center"/>
            <w:hideMark/>
          </w:tcPr>
          <w:p w14:paraId="711D36A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105464E0" w14:textId="77777777" w:rsidTr="004B2260">
        <w:trPr>
          <w:trHeight w:val="945"/>
        </w:trPr>
        <w:tc>
          <w:tcPr>
            <w:tcW w:w="4332" w:type="dxa"/>
            <w:tcBorders>
              <w:top w:val="nil"/>
              <w:left w:val="nil"/>
              <w:bottom w:val="nil"/>
              <w:right w:val="nil"/>
            </w:tcBorders>
            <w:shd w:val="clear" w:color="auto" w:fill="auto"/>
            <w:vAlign w:val="center"/>
            <w:hideMark/>
          </w:tcPr>
          <w:p w14:paraId="5617CAE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40" w:type="dxa"/>
            <w:tcBorders>
              <w:top w:val="nil"/>
              <w:left w:val="nil"/>
              <w:bottom w:val="nil"/>
              <w:right w:val="nil"/>
            </w:tcBorders>
            <w:shd w:val="clear" w:color="auto" w:fill="auto"/>
            <w:vAlign w:val="center"/>
            <w:hideMark/>
          </w:tcPr>
          <w:p w14:paraId="69D014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40" w:type="dxa"/>
            <w:tcBorders>
              <w:top w:val="nil"/>
              <w:left w:val="nil"/>
              <w:bottom w:val="nil"/>
              <w:right w:val="nil"/>
            </w:tcBorders>
            <w:shd w:val="clear" w:color="auto" w:fill="auto"/>
            <w:vAlign w:val="center"/>
            <w:hideMark/>
          </w:tcPr>
          <w:p w14:paraId="6EAC73E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443" w:type="dxa"/>
            <w:tcBorders>
              <w:top w:val="nil"/>
              <w:left w:val="nil"/>
              <w:bottom w:val="nil"/>
              <w:right w:val="nil"/>
            </w:tcBorders>
            <w:shd w:val="clear" w:color="auto" w:fill="auto"/>
            <w:vAlign w:val="center"/>
            <w:hideMark/>
          </w:tcPr>
          <w:p w14:paraId="68E6A09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740" w:type="dxa"/>
            <w:tcBorders>
              <w:top w:val="nil"/>
              <w:left w:val="nil"/>
              <w:bottom w:val="nil"/>
              <w:right w:val="nil"/>
            </w:tcBorders>
            <w:shd w:val="clear" w:color="auto" w:fill="auto"/>
            <w:vAlign w:val="center"/>
            <w:hideMark/>
          </w:tcPr>
          <w:p w14:paraId="72AB5B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977" w:type="dxa"/>
            <w:tcBorders>
              <w:top w:val="nil"/>
              <w:left w:val="nil"/>
              <w:bottom w:val="nil"/>
              <w:right w:val="nil"/>
            </w:tcBorders>
            <w:shd w:val="clear" w:color="auto" w:fill="auto"/>
            <w:vAlign w:val="center"/>
            <w:hideMark/>
          </w:tcPr>
          <w:p w14:paraId="32D4DE0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997" w:type="dxa"/>
            <w:tcBorders>
              <w:top w:val="nil"/>
              <w:left w:val="nil"/>
              <w:bottom w:val="nil"/>
              <w:right w:val="nil"/>
            </w:tcBorders>
            <w:shd w:val="clear" w:color="auto" w:fill="auto"/>
            <w:vAlign w:val="center"/>
            <w:hideMark/>
          </w:tcPr>
          <w:p w14:paraId="2B55A98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28EBCABF" w14:textId="77777777" w:rsidTr="004B2260">
        <w:trPr>
          <w:trHeight w:val="945"/>
        </w:trPr>
        <w:tc>
          <w:tcPr>
            <w:tcW w:w="4332" w:type="dxa"/>
            <w:tcBorders>
              <w:top w:val="nil"/>
              <w:left w:val="nil"/>
              <w:bottom w:val="nil"/>
              <w:right w:val="nil"/>
            </w:tcBorders>
            <w:shd w:val="clear" w:color="auto" w:fill="auto"/>
            <w:vAlign w:val="center"/>
            <w:hideMark/>
          </w:tcPr>
          <w:p w14:paraId="10AEA2E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40" w:type="dxa"/>
            <w:tcBorders>
              <w:top w:val="nil"/>
              <w:left w:val="nil"/>
              <w:bottom w:val="nil"/>
              <w:right w:val="nil"/>
            </w:tcBorders>
            <w:shd w:val="clear" w:color="auto" w:fill="auto"/>
            <w:vAlign w:val="center"/>
            <w:hideMark/>
          </w:tcPr>
          <w:p w14:paraId="16ABE3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40" w:type="dxa"/>
            <w:tcBorders>
              <w:top w:val="nil"/>
              <w:left w:val="nil"/>
              <w:bottom w:val="nil"/>
              <w:right w:val="nil"/>
            </w:tcBorders>
            <w:shd w:val="clear" w:color="auto" w:fill="auto"/>
            <w:vAlign w:val="center"/>
            <w:hideMark/>
          </w:tcPr>
          <w:p w14:paraId="5B44EF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443" w:type="dxa"/>
            <w:tcBorders>
              <w:top w:val="nil"/>
              <w:left w:val="nil"/>
              <w:bottom w:val="nil"/>
              <w:right w:val="nil"/>
            </w:tcBorders>
            <w:shd w:val="clear" w:color="auto" w:fill="auto"/>
            <w:vAlign w:val="center"/>
            <w:hideMark/>
          </w:tcPr>
          <w:p w14:paraId="7EA0830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740" w:type="dxa"/>
            <w:tcBorders>
              <w:top w:val="nil"/>
              <w:left w:val="nil"/>
              <w:bottom w:val="nil"/>
              <w:right w:val="nil"/>
            </w:tcBorders>
            <w:shd w:val="clear" w:color="auto" w:fill="auto"/>
            <w:vAlign w:val="center"/>
            <w:hideMark/>
          </w:tcPr>
          <w:p w14:paraId="6ECF8A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977" w:type="dxa"/>
            <w:tcBorders>
              <w:top w:val="nil"/>
              <w:left w:val="nil"/>
              <w:bottom w:val="nil"/>
              <w:right w:val="nil"/>
            </w:tcBorders>
            <w:shd w:val="clear" w:color="auto" w:fill="auto"/>
            <w:vAlign w:val="center"/>
            <w:hideMark/>
          </w:tcPr>
          <w:p w14:paraId="2AF2945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997" w:type="dxa"/>
            <w:tcBorders>
              <w:top w:val="nil"/>
              <w:left w:val="nil"/>
              <w:bottom w:val="nil"/>
              <w:right w:val="nil"/>
            </w:tcBorders>
            <w:shd w:val="clear" w:color="auto" w:fill="auto"/>
            <w:vAlign w:val="center"/>
            <w:hideMark/>
          </w:tcPr>
          <w:p w14:paraId="37328A2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215B8D95" w14:textId="77777777" w:rsidTr="004B2260">
        <w:trPr>
          <w:trHeight w:val="630"/>
        </w:trPr>
        <w:tc>
          <w:tcPr>
            <w:tcW w:w="4332" w:type="dxa"/>
            <w:tcBorders>
              <w:top w:val="nil"/>
              <w:left w:val="nil"/>
              <w:bottom w:val="nil"/>
              <w:right w:val="nil"/>
            </w:tcBorders>
            <w:shd w:val="clear" w:color="auto" w:fill="auto"/>
            <w:vAlign w:val="center"/>
            <w:hideMark/>
          </w:tcPr>
          <w:p w14:paraId="78CDD886"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ЖИЛИЩНО-КОММУНАЛЬНОЕ ХОЗЯЙСТВО</w:t>
            </w:r>
          </w:p>
        </w:tc>
        <w:tc>
          <w:tcPr>
            <w:tcW w:w="740" w:type="dxa"/>
            <w:tcBorders>
              <w:top w:val="nil"/>
              <w:left w:val="nil"/>
              <w:bottom w:val="nil"/>
              <w:right w:val="nil"/>
            </w:tcBorders>
            <w:shd w:val="clear" w:color="auto" w:fill="auto"/>
            <w:vAlign w:val="center"/>
            <w:hideMark/>
          </w:tcPr>
          <w:p w14:paraId="0BF8966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05</w:t>
            </w:r>
          </w:p>
        </w:tc>
        <w:tc>
          <w:tcPr>
            <w:tcW w:w="740" w:type="dxa"/>
            <w:tcBorders>
              <w:top w:val="nil"/>
              <w:left w:val="nil"/>
              <w:bottom w:val="nil"/>
              <w:right w:val="nil"/>
            </w:tcBorders>
            <w:shd w:val="clear" w:color="auto" w:fill="auto"/>
            <w:vAlign w:val="center"/>
            <w:hideMark/>
          </w:tcPr>
          <w:p w14:paraId="5AAE9B7F" w14:textId="77777777" w:rsidR="005A5045" w:rsidRPr="00CB3D68" w:rsidRDefault="005A5045" w:rsidP="004B2260">
            <w:pPr>
              <w:spacing w:line="241" w:lineRule="auto"/>
              <w:jc w:val="center"/>
              <w:rPr>
                <w:rFonts w:eastAsia="Calibri"/>
                <w:b/>
                <w:bCs/>
                <w:color w:val="000000"/>
                <w:sz w:val="20"/>
                <w:szCs w:val="20"/>
                <w:lang w:eastAsia="en-US"/>
              </w:rPr>
            </w:pPr>
          </w:p>
        </w:tc>
        <w:tc>
          <w:tcPr>
            <w:tcW w:w="2443" w:type="dxa"/>
            <w:tcBorders>
              <w:top w:val="nil"/>
              <w:left w:val="nil"/>
              <w:bottom w:val="nil"/>
              <w:right w:val="nil"/>
            </w:tcBorders>
            <w:shd w:val="clear" w:color="auto" w:fill="auto"/>
            <w:vAlign w:val="center"/>
            <w:hideMark/>
          </w:tcPr>
          <w:p w14:paraId="77904C2C" w14:textId="77777777" w:rsidR="005A5045" w:rsidRPr="00CB3D68" w:rsidRDefault="005A5045" w:rsidP="004B2260">
            <w:pPr>
              <w:spacing w:line="241" w:lineRule="auto"/>
              <w:jc w:val="center"/>
              <w:rPr>
                <w:rFonts w:eastAsia="Calibri"/>
                <w:b/>
                <w:bCs/>
                <w:color w:val="000000"/>
                <w:sz w:val="20"/>
                <w:szCs w:val="20"/>
                <w:lang w:eastAsia="en-US"/>
              </w:rPr>
            </w:pPr>
          </w:p>
        </w:tc>
        <w:tc>
          <w:tcPr>
            <w:tcW w:w="740" w:type="dxa"/>
            <w:tcBorders>
              <w:top w:val="nil"/>
              <w:left w:val="nil"/>
              <w:bottom w:val="nil"/>
              <w:right w:val="nil"/>
            </w:tcBorders>
            <w:shd w:val="clear" w:color="auto" w:fill="auto"/>
            <w:vAlign w:val="center"/>
            <w:hideMark/>
          </w:tcPr>
          <w:p w14:paraId="75C7298B" w14:textId="77777777" w:rsidR="005A5045" w:rsidRPr="00CB3D68" w:rsidRDefault="005A5045" w:rsidP="004B2260">
            <w:pPr>
              <w:spacing w:line="241" w:lineRule="auto"/>
              <w:jc w:val="center"/>
              <w:rPr>
                <w:rFonts w:eastAsia="Calibri"/>
                <w:b/>
                <w:bCs/>
                <w:color w:val="000000"/>
                <w:sz w:val="20"/>
                <w:szCs w:val="20"/>
                <w:lang w:eastAsia="en-US"/>
              </w:rPr>
            </w:pPr>
          </w:p>
        </w:tc>
        <w:tc>
          <w:tcPr>
            <w:tcW w:w="2977" w:type="dxa"/>
            <w:tcBorders>
              <w:top w:val="nil"/>
              <w:left w:val="nil"/>
              <w:bottom w:val="nil"/>
              <w:right w:val="nil"/>
            </w:tcBorders>
            <w:shd w:val="clear" w:color="auto" w:fill="auto"/>
            <w:vAlign w:val="center"/>
            <w:hideMark/>
          </w:tcPr>
          <w:p w14:paraId="7491B98C"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15881A0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-3 468 086,00</w:t>
            </w:r>
          </w:p>
        </w:tc>
      </w:tr>
      <w:tr w:rsidR="005A5045" w:rsidRPr="00CB3D68" w14:paraId="165A189D" w14:textId="77777777" w:rsidTr="004B2260">
        <w:trPr>
          <w:trHeight w:val="630"/>
        </w:trPr>
        <w:tc>
          <w:tcPr>
            <w:tcW w:w="4332" w:type="dxa"/>
            <w:tcBorders>
              <w:top w:val="nil"/>
              <w:left w:val="nil"/>
              <w:bottom w:val="nil"/>
              <w:right w:val="nil"/>
            </w:tcBorders>
            <w:shd w:val="clear" w:color="auto" w:fill="auto"/>
            <w:vAlign w:val="center"/>
            <w:hideMark/>
          </w:tcPr>
          <w:p w14:paraId="50535D7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w:t>
            </w:r>
          </w:p>
        </w:tc>
        <w:tc>
          <w:tcPr>
            <w:tcW w:w="740" w:type="dxa"/>
            <w:tcBorders>
              <w:top w:val="nil"/>
              <w:left w:val="nil"/>
              <w:bottom w:val="nil"/>
              <w:right w:val="nil"/>
            </w:tcBorders>
            <w:shd w:val="clear" w:color="auto" w:fill="auto"/>
            <w:vAlign w:val="center"/>
            <w:hideMark/>
          </w:tcPr>
          <w:p w14:paraId="2934FA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40" w:type="dxa"/>
            <w:tcBorders>
              <w:top w:val="nil"/>
              <w:left w:val="nil"/>
              <w:bottom w:val="nil"/>
              <w:right w:val="nil"/>
            </w:tcBorders>
            <w:shd w:val="clear" w:color="auto" w:fill="auto"/>
            <w:vAlign w:val="center"/>
            <w:hideMark/>
          </w:tcPr>
          <w:p w14:paraId="706EF5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443" w:type="dxa"/>
            <w:tcBorders>
              <w:top w:val="nil"/>
              <w:left w:val="nil"/>
              <w:bottom w:val="nil"/>
              <w:right w:val="nil"/>
            </w:tcBorders>
            <w:shd w:val="clear" w:color="auto" w:fill="auto"/>
            <w:vAlign w:val="center"/>
            <w:hideMark/>
          </w:tcPr>
          <w:p w14:paraId="6BCC34B1" w14:textId="77777777" w:rsidR="005A5045" w:rsidRPr="00CB3D68" w:rsidRDefault="005A5045" w:rsidP="004B2260">
            <w:pPr>
              <w:spacing w:line="241" w:lineRule="auto"/>
              <w:jc w:val="center"/>
              <w:rPr>
                <w:rFonts w:eastAsia="Calibri"/>
                <w:color w:val="000000"/>
                <w:sz w:val="20"/>
                <w:szCs w:val="20"/>
                <w:lang w:eastAsia="en-US"/>
              </w:rPr>
            </w:pPr>
          </w:p>
        </w:tc>
        <w:tc>
          <w:tcPr>
            <w:tcW w:w="740" w:type="dxa"/>
            <w:tcBorders>
              <w:top w:val="nil"/>
              <w:left w:val="nil"/>
              <w:bottom w:val="nil"/>
              <w:right w:val="nil"/>
            </w:tcBorders>
            <w:shd w:val="clear" w:color="auto" w:fill="auto"/>
            <w:vAlign w:val="center"/>
            <w:hideMark/>
          </w:tcPr>
          <w:p w14:paraId="140E4F62"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0408176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45778C9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5A659726" w14:textId="77777777" w:rsidTr="004B2260">
        <w:trPr>
          <w:trHeight w:val="1260"/>
        </w:trPr>
        <w:tc>
          <w:tcPr>
            <w:tcW w:w="4332" w:type="dxa"/>
            <w:tcBorders>
              <w:top w:val="nil"/>
              <w:left w:val="nil"/>
              <w:bottom w:val="nil"/>
              <w:right w:val="nil"/>
            </w:tcBorders>
            <w:shd w:val="clear" w:color="auto" w:fill="auto"/>
            <w:vAlign w:val="center"/>
            <w:hideMark/>
          </w:tcPr>
          <w:p w14:paraId="196EEDA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"Формирование современной городской среды на территории Чувашской Республики"</w:t>
            </w:r>
          </w:p>
        </w:tc>
        <w:tc>
          <w:tcPr>
            <w:tcW w:w="740" w:type="dxa"/>
            <w:tcBorders>
              <w:top w:val="nil"/>
              <w:left w:val="nil"/>
              <w:bottom w:val="nil"/>
              <w:right w:val="nil"/>
            </w:tcBorders>
            <w:shd w:val="clear" w:color="auto" w:fill="auto"/>
            <w:vAlign w:val="center"/>
            <w:hideMark/>
          </w:tcPr>
          <w:p w14:paraId="4F9F85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40" w:type="dxa"/>
            <w:tcBorders>
              <w:top w:val="nil"/>
              <w:left w:val="nil"/>
              <w:bottom w:val="nil"/>
              <w:right w:val="nil"/>
            </w:tcBorders>
            <w:shd w:val="clear" w:color="auto" w:fill="auto"/>
            <w:vAlign w:val="center"/>
            <w:hideMark/>
          </w:tcPr>
          <w:p w14:paraId="35D7C9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443" w:type="dxa"/>
            <w:tcBorders>
              <w:top w:val="nil"/>
              <w:left w:val="nil"/>
              <w:bottom w:val="nil"/>
              <w:right w:val="nil"/>
            </w:tcBorders>
            <w:shd w:val="clear" w:color="auto" w:fill="auto"/>
            <w:vAlign w:val="center"/>
            <w:hideMark/>
          </w:tcPr>
          <w:p w14:paraId="3266F2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A500000000</w:t>
            </w:r>
          </w:p>
        </w:tc>
        <w:tc>
          <w:tcPr>
            <w:tcW w:w="740" w:type="dxa"/>
            <w:tcBorders>
              <w:top w:val="nil"/>
              <w:left w:val="nil"/>
              <w:bottom w:val="nil"/>
              <w:right w:val="nil"/>
            </w:tcBorders>
            <w:shd w:val="clear" w:color="auto" w:fill="auto"/>
            <w:vAlign w:val="center"/>
            <w:hideMark/>
          </w:tcPr>
          <w:p w14:paraId="328451AA"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193DAF5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6E7D5CF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218E3A1A" w14:textId="77777777" w:rsidTr="004B2260">
        <w:trPr>
          <w:trHeight w:val="1890"/>
        </w:trPr>
        <w:tc>
          <w:tcPr>
            <w:tcW w:w="4332" w:type="dxa"/>
            <w:tcBorders>
              <w:top w:val="nil"/>
              <w:left w:val="nil"/>
              <w:bottom w:val="nil"/>
              <w:right w:val="nil"/>
            </w:tcBorders>
            <w:shd w:val="clear" w:color="auto" w:fill="auto"/>
            <w:vAlign w:val="center"/>
            <w:hideMark/>
          </w:tcPr>
          <w:p w14:paraId="0664780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40" w:type="dxa"/>
            <w:tcBorders>
              <w:top w:val="nil"/>
              <w:left w:val="nil"/>
              <w:bottom w:val="nil"/>
              <w:right w:val="nil"/>
            </w:tcBorders>
            <w:shd w:val="clear" w:color="auto" w:fill="auto"/>
            <w:vAlign w:val="center"/>
            <w:hideMark/>
          </w:tcPr>
          <w:p w14:paraId="575D7B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40" w:type="dxa"/>
            <w:tcBorders>
              <w:top w:val="nil"/>
              <w:left w:val="nil"/>
              <w:bottom w:val="nil"/>
              <w:right w:val="nil"/>
            </w:tcBorders>
            <w:shd w:val="clear" w:color="auto" w:fill="auto"/>
            <w:vAlign w:val="center"/>
            <w:hideMark/>
          </w:tcPr>
          <w:p w14:paraId="385BEC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443" w:type="dxa"/>
            <w:tcBorders>
              <w:top w:val="nil"/>
              <w:left w:val="nil"/>
              <w:bottom w:val="nil"/>
              <w:right w:val="nil"/>
            </w:tcBorders>
            <w:shd w:val="clear" w:color="auto" w:fill="auto"/>
            <w:vAlign w:val="center"/>
            <w:hideMark/>
          </w:tcPr>
          <w:p w14:paraId="397BD3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A510000000</w:t>
            </w:r>
          </w:p>
        </w:tc>
        <w:tc>
          <w:tcPr>
            <w:tcW w:w="740" w:type="dxa"/>
            <w:tcBorders>
              <w:top w:val="nil"/>
              <w:left w:val="nil"/>
              <w:bottom w:val="nil"/>
              <w:right w:val="nil"/>
            </w:tcBorders>
            <w:shd w:val="clear" w:color="auto" w:fill="auto"/>
            <w:vAlign w:val="center"/>
            <w:hideMark/>
          </w:tcPr>
          <w:p w14:paraId="5E7BAC03"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4982CA0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398E423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6353D58B" w14:textId="77777777" w:rsidTr="004B2260">
        <w:trPr>
          <w:trHeight w:val="244"/>
        </w:trPr>
        <w:tc>
          <w:tcPr>
            <w:tcW w:w="4332" w:type="dxa"/>
            <w:tcBorders>
              <w:top w:val="nil"/>
              <w:left w:val="nil"/>
              <w:bottom w:val="nil"/>
              <w:right w:val="nil"/>
            </w:tcBorders>
            <w:shd w:val="clear" w:color="auto" w:fill="auto"/>
            <w:vAlign w:val="center"/>
            <w:hideMark/>
          </w:tcPr>
          <w:p w14:paraId="6857CB4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"Формирование комфортной городской среды"</w:t>
            </w:r>
          </w:p>
        </w:tc>
        <w:tc>
          <w:tcPr>
            <w:tcW w:w="740" w:type="dxa"/>
            <w:tcBorders>
              <w:top w:val="nil"/>
              <w:left w:val="nil"/>
              <w:bottom w:val="nil"/>
              <w:right w:val="nil"/>
            </w:tcBorders>
            <w:shd w:val="clear" w:color="auto" w:fill="auto"/>
            <w:vAlign w:val="center"/>
            <w:hideMark/>
          </w:tcPr>
          <w:p w14:paraId="0B1EB9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40" w:type="dxa"/>
            <w:tcBorders>
              <w:top w:val="nil"/>
              <w:left w:val="nil"/>
              <w:bottom w:val="nil"/>
              <w:right w:val="nil"/>
            </w:tcBorders>
            <w:shd w:val="clear" w:color="auto" w:fill="auto"/>
            <w:vAlign w:val="center"/>
            <w:hideMark/>
          </w:tcPr>
          <w:p w14:paraId="34C0AC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443" w:type="dxa"/>
            <w:tcBorders>
              <w:top w:val="nil"/>
              <w:left w:val="nil"/>
              <w:bottom w:val="nil"/>
              <w:right w:val="nil"/>
            </w:tcBorders>
            <w:shd w:val="clear" w:color="auto" w:fill="auto"/>
            <w:vAlign w:val="center"/>
            <w:hideMark/>
          </w:tcPr>
          <w:p w14:paraId="5EB749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A51F200000</w:t>
            </w:r>
          </w:p>
        </w:tc>
        <w:tc>
          <w:tcPr>
            <w:tcW w:w="740" w:type="dxa"/>
            <w:tcBorders>
              <w:top w:val="nil"/>
              <w:left w:val="nil"/>
              <w:bottom w:val="nil"/>
              <w:right w:val="nil"/>
            </w:tcBorders>
            <w:shd w:val="clear" w:color="auto" w:fill="auto"/>
            <w:vAlign w:val="center"/>
            <w:hideMark/>
          </w:tcPr>
          <w:p w14:paraId="38973CC7"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1D03691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26E2BC0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68F6F48C" w14:textId="77777777" w:rsidTr="004B2260">
        <w:trPr>
          <w:trHeight w:val="630"/>
        </w:trPr>
        <w:tc>
          <w:tcPr>
            <w:tcW w:w="4332" w:type="dxa"/>
            <w:tcBorders>
              <w:top w:val="nil"/>
              <w:left w:val="nil"/>
              <w:bottom w:val="nil"/>
              <w:right w:val="nil"/>
            </w:tcBorders>
            <w:shd w:val="clear" w:color="auto" w:fill="auto"/>
            <w:vAlign w:val="center"/>
            <w:hideMark/>
          </w:tcPr>
          <w:p w14:paraId="22342B8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программ формирования современной городской среды</w:t>
            </w:r>
          </w:p>
        </w:tc>
        <w:tc>
          <w:tcPr>
            <w:tcW w:w="740" w:type="dxa"/>
            <w:tcBorders>
              <w:top w:val="nil"/>
              <w:left w:val="nil"/>
              <w:bottom w:val="nil"/>
              <w:right w:val="nil"/>
            </w:tcBorders>
            <w:shd w:val="clear" w:color="auto" w:fill="auto"/>
            <w:vAlign w:val="center"/>
            <w:hideMark/>
          </w:tcPr>
          <w:p w14:paraId="4675F7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40" w:type="dxa"/>
            <w:tcBorders>
              <w:top w:val="nil"/>
              <w:left w:val="nil"/>
              <w:bottom w:val="nil"/>
              <w:right w:val="nil"/>
            </w:tcBorders>
            <w:shd w:val="clear" w:color="auto" w:fill="auto"/>
            <w:vAlign w:val="center"/>
            <w:hideMark/>
          </w:tcPr>
          <w:p w14:paraId="369C9C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443" w:type="dxa"/>
            <w:tcBorders>
              <w:top w:val="nil"/>
              <w:left w:val="nil"/>
              <w:bottom w:val="nil"/>
              <w:right w:val="nil"/>
            </w:tcBorders>
            <w:shd w:val="clear" w:color="auto" w:fill="auto"/>
            <w:vAlign w:val="center"/>
            <w:hideMark/>
          </w:tcPr>
          <w:p w14:paraId="312484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740" w:type="dxa"/>
            <w:tcBorders>
              <w:top w:val="nil"/>
              <w:left w:val="nil"/>
              <w:bottom w:val="nil"/>
              <w:right w:val="nil"/>
            </w:tcBorders>
            <w:shd w:val="clear" w:color="auto" w:fill="auto"/>
            <w:vAlign w:val="center"/>
            <w:hideMark/>
          </w:tcPr>
          <w:p w14:paraId="60FCC0A6"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5B77947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1586A1B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01F48C2C" w14:textId="77777777" w:rsidTr="004B2260">
        <w:trPr>
          <w:trHeight w:val="945"/>
        </w:trPr>
        <w:tc>
          <w:tcPr>
            <w:tcW w:w="4332" w:type="dxa"/>
            <w:tcBorders>
              <w:top w:val="nil"/>
              <w:left w:val="nil"/>
              <w:bottom w:val="nil"/>
              <w:right w:val="nil"/>
            </w:tcBorders>
            <w:shd w:val="clear" w:color="auto" w:fill="auto"/>
            <w:vAlign w:val="center"/>
            <w:hideMark/>
          </w:tcPr>
          <w:p w14:paraId="65107D7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Закупка товаров, работ и услуг для обеспечения государственных (муниципальных) нужд</w:t>
            </w:r>
          </w:p>
        </w:tc>
        <w:tc>
          <w:tcPr>
            <w:tcW w:w="740" w:type="dxa"/>
            <w:tcBorders>
              <w:top w:val="nil"/>
              <w:left w:val="nil"/>
              <w:bottom w:val="nil"/>
              <w:right w:val="nil"/>
            </w:tcBorders>
            <w:shd w:val="clear" w:color="auto" w:fill="auto"/>
            <w:vAlign w:val="center"/>
            <w:hideMark/>
          </w:tcPr>
          <w:p w14:paraId="44AB34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40" w:type="dxa"/>
            <w:tcBorders>
              <w:top w:val="nil"/>
              <w:left w:val="nil"/>
              <w:bottom w:val="nil"/>
              <w:right w:val="nil"/>
            </w:tcBorders>
            <w:shd w:val="clear" w:color="auto" w:fill="auto"/>
            <w:vAlign w:val="center"/>
            <w:hideMark/>
          </w:tcPr>
          <w:p w14:paraId="7706F1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443" w:type="dxa"/>
            <w:tcBorders>
              <w:top w:val="nil"/>
              <w:left w:val="nil"/>
              <w:bottom w:val="nil"/>
              <w:right w:val="nil"/>
            </w:tcBorders>
            <w:shd w:val="clear" w:color="auto" w:fill="auto"/>
            <w:vAlign w:val="center"/>
            <w:hideMark/>
          </w:tcPr>
          <w:p w14:paraId="60687C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740" w:type="dxa"/>
            <w:tcBorders>
              <w:top w:val="nil"/>
              <w:left w:val="nil"/>
              <w:bottom w:val="nil"/>
              <w:right w:val="nil"/>
            </w:tcBorders>
            <w:shd w:val="clear" w:color="auto" w:fill="auto"/>
            <w:vAlign w:val="center"/>
            <w:hideMark/>
          </w:tcPr>
          <w:p w14:paraId="236CB5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2977" w:type="dxa"/>
            <w:tcBorders>
              <w:top w:val="nil"/>
              <w:left w:val="nil"/>
              <w:bottom w:val="nil"/>
              <w:right w:val="nil"/>
            </w:tcBorders>
            <w:shd w:val="clear" w:color="auto" w:fill="auto"/>
            <w:vAlign w:val="center"/>
            <w:hideMark/>
          </w:tcPr>
          <w:p w14:paraId="1C79E0B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0AAF4B9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0FDA77C0" w14:textId="77777777" w:rsidTr="004B2260">
        <w:trPr>
          <w:trHeight w:val="945"/>
        </w:trPr>
        <w:tc>
          <w:tcPr>
            <w:tcW w:w="4332" w:type="dxa"/>
            <w:tcBorders>
              <w:top w:val="nil"/>
              <w:left w:val="nil"/>
              <w:bottom w:val="nil"/>
              <w:right w:val="nil"/>
            </w:tcBorders>
            <w:shd w:val="clear" w:color="auto" w:fill="auto"/>
            <w:vAlign w:val="center"/>
            <w:hideMark/>
          </w:tcPr>
          <w:p w14:paraId="1DB2281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40" w:type="dxa"/>
            <w:tcBorders>
              <w:top w:val="nil"/>
              <w:left w:val="nil"/>
              <w:bottom w:val="nil"/>
              <w:right w:val="nil"/>
            </w:tcBorders>
            <w:shd w:val="clear" w:color="auto" w:fill="auto"/>
            <w:vAlign w:val="center"/>
            <w:hideMark/>
          </w:tcPr>
          <w:p w14:paraId="56B7AA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40" w:type="dxa"/>
            <w:tcBorders>
              <w:top w:val="nil"/>
              <w:left w:val="nil"/>
              <w:bottom w:val="nil"/>
              <w:right w:val="nil"/>
            </w:tcBorders>
            <w:shd w:val="clear" w:color="auto" w:fill="auto"/>
            <w:vAlign w:val="center"/>
            <w:hideMark/>
          </w:tcPr>
          <w:p w14:paraId="5F150C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443" w:type="dxa"/>
            <w:tcBorders>
              <w:top w:val="nil"/>
              <w:left w:val="nil"/>
              <w:bottom w:val="nil"/>
              <w:right w:val="nil"/>
            </w:tcBorders>
            <w:shd w:val="clear" w:color="auto" w:fill="auto"/>
            <w:vAlign w:val="center"/>
            <w:hideMark/>
          </w:tcPr>
          <w:p w14:paraId="45932A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740" w:type="dxa"/>
            <w:tcBorders>
              <w:top w:val="nil"/>
              <w:left w:val="nil"/>
              <w:bottom w:val="nil"/>
              <w:right w:val="nil"/>
            </w:tcBorders>
            <w:shd w:val="clear" w:color="auto" w:fill="auto"/>
            <w:vAlign w:val="center"/>
            <w:hideMark/>
          </w:tcPr>
          <w:p w14:paraId="39DEB7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2977" w:type="dxa"/>
            <w:tcBorders>
              <w:top w:val="nil"/>
              <w:left w:val="nil"/>
              <w:bottom w:val="nil"/>
              <w:right w:val="nil"/>
            </w:tcBorders>
            <w:shd w:val="clear" w:color="auto" w:fill="auto"/>
            <w:vAlign w:val="center"/>
            <w:hideMark/>
          </w:tcPr>
          <w:p w14:paraId="302F6AC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261F0A4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78FDDB6C" w14:textId="77777777" w:rsidTr="004B2260">
        <w:trPr>
          <w:trHeight w:val="630"/>
        </w:trPr>
        <w:tc>
          <w:tcPr>
            <w:tcW w:w="4332" w:type="dxa"/>
            <w:tcBorders>
              <w:top w:val="nil"/>
              <w:left w:val="nil"/>
              <w:bottom w:val="nil"/>
              <w:right w:val="nil"/>
            </w:tcBorders>
            <w:shd w:val="clear" w:color="auto" w:fill="auto"/>
            <w:vAlign w:val="center"/>
            <w:hideMark/>
          </w:tcPr>
          <w:p w14:paraId="4B30C370"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ОБРАЗОВАНИЕ</w:t>
            </w:r>
          </w:p>
        </w:tc>
        <w:tc>
          <w:tcPr>
            <w:tcW w:w="740" w:type="dxa"/>
            <w:tcBorders>
              <w:top w:val="nil"/>
              <w:left w:val="nil"/>
              <w:bottom w:val="nil"/>
              <w:right w:val="nil"/>
            </w:tcBorders>
            <w:shd w:val="clear" w:color="auto" w:fill="auto"/>
            <w:vAlign w:val="center"/>
            <w:hideMark/>
          </w:tcPr>
          <w:p w14:paraId="28C66C7E"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07</w:t>
            </w:r>
          </w:p>
        </w:tc>
        <w:tc>
          <w:tcPr>
            <w:tcW w:w="740" w:type="dxa"/>
            <w:tcBorders>
              <w:top w:val="nil"/>
              <w:left w:val="nil"/>
              <w:bottom w:val="nil"/>
              <w:right w:val="nil"/>
            </w:tcBorders>
            <w:shd w:val="clear" w:color="auto" w:fill="auto"/>
            <w:vAlign w:val="center"/>
            <w:hideMark/>
          </w:tcPr>
          <w:p w14:paraId="5F3CD837" w14:textId="77777777" w:rsidR="005A5045" w:rsidRPr="00CB3D68" w:rsidRDefault="005A5045" w:rsidP="004B2260">
            <w:pPr>
              <w:spacing w:line="241" w:lineRule="auto"/>
              <w:jc w:val="center"/>
              <w:rPr>
                <w:rFonts w:eastAsia="Calibri"/>
                <w:b/>
                <w:bCs/>
                <w:color w:val="000000"/>
                <w:sz w:val="20"/>
                <w:szCs w:val="20"/>
                <w:lang w:eastAsia="en-US"/>
              </w:rPr>
            </w:pPr>
          </w:p>
        </w:tc>
        <w:tc>
          <w:tcPr>
            <w:tcW w:w="2443" w:type="dxa"/>
            <w:tcBorders>
              <w:top w:val="nil"/>
              <w:left w:val="nil"/>
              <w:bottom w:val="nil"/>
              <w:right w:val="nil"/>
            </w:tcBorders>
            <w:shd w:val="clear" w:color="auto" w:fill="auto"/>
            <w:vAlign w:val="center"/>
            <w:hideMark/>
          </w:tcPr>
          <w:p w14:paraId="3C3FA9E5" w14:textId="77777777" w:rsidR="005A5045" w:rsidRPr="00CB3D68" w:rsidRDefault="005A5045" w:rsidP="004B2260">
            <w:pPr>
              <w:spacing w:line="241" w:lineRule="auto"/>
              <w:jc w:val="center"/>
              <w:rPr>
                <w:rFonts w:eastAsia="Calibri"/>
                <w:b/>
                <w:bCs/>
                <w:color w:val="000000"/>
                <w:sz w:val="20"/>
                <w:szCs w:val="20"/>
                <w:lang w:eastAsia="en-US"/>
              </w:rPr>
            </w:pPr>
          </w:p>
        </w:tc>
        <w:tc>
          <w:tcPr>
            <w:tcW w:w="740" w:type="dxa"/>
            <w:tcBorders>
              <w:top w:val="nil"/>
              <w:left w:val="nil"/>
              <w:bottom w:val="nil"/>
              <w:right w:val="nil"/>
            </w:tcBorders>
            <w:shd w:val="clear" w:color="auto" w:fill="auto"/>
            <w:vAlign w:val="center"/>
            <w:hideMark/>
          </w:tcPr>
          <w:p w14:paraId="71658FF4" w14:textId="77777777" w:rsidR="005A5045" w:rsidRPr="00CB3D68" w:rsidRDefault="005A5045" w:rsidP="004B2260">
            <w:pPr>
              <w:spacing w:line="241" w:lineRule="auto"/>
              <w:jc w:val="center"/>
              <w:rPr>
                <w:rFonts w:eastAsia="Calibri"/>
                <w:b/>
                <w:bCs/>
                <w:color w:val="000000"/>
                <w:sz w:val="20"/>
                <w:szCs w:val="20"/>
                <w:lang w:eastAsia="en-US"/>
              </w:rPr>
            </w:pPr>
          </w:p>
        </w:tc>
        <w:tc>
          <w:tcPr>
            <w:tcW w:w="2977" w:type="dxa"/>
            <w:tcBorders>
              <w:top w:val="nil"/>
              <w:left w:val="nil"/>
              <w:bottom w:val="nil"/>
              <w:right w:val="nil"/>
            </w:tcBorders>
            <w:shd w:val="clear" w:color="auto" w:fill="auto"/>
            <w:vAlign w:val="center"/>
            <w:hideMark/>
          </w:tcPr>
          <w:p w14:paraId="605074B5"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-1 974 260,00</w:t>
            </w:r>
          </w:p>
        </w:tc>
        <w:tc>
          <w:tcPr>
            <w:tcW w:w="2997" w:type="dxa"/>
            <w:tcBorders>
              <w:top w:val="nil"/>
              <w:left w:val="nil"/>
              <w:bottom w:val="nil"/>
              <w:right w:val="nil"/>
            </w:tcBorders>
            <w:shd w:val="clear" w:color="auto" w:fill="auto"/>
            <w:vAlign w:val="center"/>
            <w:hideMark/>
          </w:tcPr>
          <w:p w14:paraId="099A2158"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-1 974 260,00</w:t>
            </w:r>
          </w:p>
        </w:tc>
      </w:tr>
      <w:tr w:rsidR="005A5045" w:rsidRPr="00CB3D68" w14:paraId="2B7BB7D2" w14:textId="77777777" w:rsidTr="004B2260">
        <w:trPr>
          <w:trHeight w:val="630"/>
        </w:trPr>
        <w:tc>
          <w:tcPr>
            <w:tcW w:w="4332" w:type="dxa"/>
            <w:tcBorders>
              <w:top w:val="nil"/>
              <w:left w:val="nil"/>
              <w:bottom w:val="nil"/>
              <w:right w:val="nil"/>
            </w:tcBorders>
            <w:shd w:val="clear" w:color="auto" w:fill="auto"/>
            <w:vAlign w:val="center"/>
            <w:hideMark/>
          </w:tcPr>
          <w:p w14:paraId="3DD7AFC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740" w:type="dxa"/>
            <w:tcBorders>
              <w:top w:val="nil"/>
              <w:left w:val="nil"/>
              <w:bottom w:val="nil"/>
              <w:right w:val="nil"/>
            </w:tcBorders>
            <w:shd w:val="clear" w:color="auto" w:fill="auto"/>
            <w:vAlign w:val="center"/>
            <w:hideMark/>
          </w:tcPr>
          <w:p w14:paraId="167E39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40" w:type="dxa"/>
            <w:tcBorders>
              <w:top w:val="nil"/>
              <w:left w:val="nil"/>
              <w:bottom w:val="nil"/>
              <w:right w:val="nil"/>
            </w:tcBorders>
            <w:shd w:val="clear" w:color="auto" w:fill="auto"/>
            <w:vAlign w:val="center"/>
            <w:hideMark/>
          </w:tcPr>
          <w:p w14:paraId="037B90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443" w:type="dxa"/>
            <w:tcBorders>
              <w:top w:val="nil"/>
              <w:left w:val="nil"/>
              <w:bottom w:val="nil"/>
              <w:right w:val="nil"/>
            </w:tcBorders>
            <w:shd w:val="clear" w:color="auto" w:fill="auto"/>
            <w:vAlign w:val="center"/>
            <w:hideMark/>
          </w:tcPr>
          <w:p w14:paraId="365475F0" w14:textId="77777777" w:rsidR="005A5045" w:rsidRPr="00CB3D68" w:rsidRDefault="005A5045" w:rsidP="004B2260">
            <w:pPr>
              <w:spacing w:line="241" w:lineRule="auto"/>
              <w:jc w:val="center"/>
              <w:rPr>
                <w:rFonts w:eastAsia="Calibri"/>
                <w:color w:val="000000"/>
                <w:sz w:val="20"/>
                <w:szCs w:val="20"/>
                <w:lang w:eastAsia="en-US"/>
              </w:rPr>
            </w:pPr>
          </w:p>
        </w:tc>
        <w:tc>
          <w:tcPr>
            <w:tcW w:w="740" w:type="dxa"/>
            <w:tcBorders>
              <w:top w:val="nil"/>
              <w:left w:val="nil"/>
              <w:bottom w:val="nil"/>
              <w:right w:val="nil"/>
            </w:tcBorders>
            <w:shd w:val="clear" w:color="auto" w:fill="auto"/>
            <w:vAlign w:val="center"/>
            <w:hideMark/>
          </w:tcPr>
          <w:p w14:paraId="613D4403"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0667206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c>
          <w:tcPr>
            <w:tcW w:w="2997" w:type="dxa"/>
            <w:tcBorders>
              <w:top w:val="nil"/>
              <w:left w:val="nil"/>
              <w:bottom w:val="nil"/>
              <w:right w:val="nil"/>
            </w:tcBorders>
            <w:shd w:val="clear" w:color="auto" w:fill="auto"/>
            <w:vAlign w:val="center"/>
            <w:hideMark/>
          </w:tcPr>
          <w:p w14:paraId="3D52C5D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r>
      <w:tr w:rsidR="005A5045" w:rsidRPr="00CB3D68" w14:paraId="42529D2F" w14:textId="77777777" w:rsidTr="004B2260">
        <w:trPr>
          <w:trHeight w:val="630"/>
        </w:trPr>
        <w:tc>
          <w:tcPr>
            <w:tcW w:w="4332" w:type="dxa"/>
            <w:tcBorders>
              <w:top w:val="nil"/>
              <w:left w:val="nil"/>
              <w:bottom w:val="nil"/>
              <w:right w:val="nil"/>
            </w:tcBorders>
            <w:shd w:val="clear" w:color="auto" w:fill="auto"/>
            <w:vAlign w:val="center"/>
            <w:hideMark/>
          </w:tcPr>
          <w:p w14:paraId="4447C56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образования"</w:t>
            </w:r>
          </w:p>
        </w:tc>
        <w:tc>
          <w:tcPr>
            <w:tcW w:w="740" w:type="dxa"/>
            <w:tcBorders>
              <w:top w:val="nil"/>
              <w:left w:val="nil"/>
              <w:bottom w:val="nil"/>
              <w:right w:val="nil"/>
            </w:tcBorders>
            <w:shd w:val="clear" w:color="auto" w:fill="auto"/>
            <w:vAlign w:val="center"/>
            <w:hideMark/>
          </w:tcPr>
          <w:p w14:paraId="106D29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40" w:type="dxa"/>
            <w:tcBorders>
              <w:top w:val="nil"/>
              <w:left w:val="nil"/>
              <w:bottom w:val="nil"/>
              <w:right w:val="nil"/>
            </w:tcBorders>
            <w:shd w:val="clear" w:color="auto" w:fill="auto"/>
            <w:vAlign w:val="center"/>
            <w:hideMark/>
          </w:tcPr>
          <w:p w14:paraId="46F05E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443" w:type="dxa"/>
            <w:tcBorders>
              <w:top w:val="nil"/>
              <w:left w:val="nil"/>
              <w:bottom w:val="nil"/>
              <w:right w:val="nil"/>
            </w:tcBorders>
            <w:shd w:val="clear" w:color="auto" w:fill="auto"/>
            <w:vAlign w:val="center"/>
            <w:hideMark/>
          </w:tcPr>
          <w:p w14:paraId="0E54C0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Ц700000000</w:t>
            </w:r>
          </w:p>
        </w:tc>
        <w:tc>
          <w:tcPr>
            <w:tcW w:w="740" w:type="dxa"/>
            <w:tcBorders>
              <w:top w:val="nil"/>
              <w:left w:val="nil"/>
              <w:bottom w:val="nil"/>
              <w:right w:val="nil"/>
            </w:tcBorders>
            <w:shd w:val="clear" w:color="auto" w:fill="auto"/>
            <w:vAlign w:val="center"/>
            <w:hideMark/>
          </w:tcPr>
          <w:p w14:paraId="646466A1"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7AC22D3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c>
          <w:tcPr>
            <w:tcW w:w="2997" w:type="dxa"/>
            <w:tcBorders>
              <w:top w:val="nil"/>
              <w:left w:val="nil"/>
              <w:bottom w:val="nil"/>
              <w:right w:val="nil"/>
            </w:tcBorders>
            <w:shd w:val="clear" w:color="auto" w:fill="auto"/>
            <w:vAlign w:val="center"/>
            <w:hideMark/>
          </w:tcPr>
          <w:p w14:paraId="064C909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r>
      <w:tr w:rsidR="005A5045" w:rsidRPr="00CB3D68" w14:paraId="31CF8ED1" w14:textId="77777777" w:rsidTr="004B2260">
        <w:trPr>
          <w:trHeight w:val="945"/>
        </w:trPr>
        <w:tc>
          <w:tcPr>
            <w:tcW w:w="4332" w:type="dxa"/>
            <w:tcBorders>
              <w:top w:val="nil"/>
              <w:left w:val="nil"/>
              <w:bottom w:val="nil"/>
              <w:right w:val="nil"/>
            </w:tcBorders>
            <w:shd w:val="clear" w:color="auto" w:fill="auto"/>
            <w:vAlign w:val="center"/>
            <w:hideMark/>
          </w:tcPr>
          <w:p w14:paraId="7664E8B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"Поддержка развития образования" муниципальной программы "Развитие образования"</w:t>
            </w:r>
          </w:p>
        </w:tc>
        <w:tc>
          <w:tcPr>
            <w:tcW w:w="740" w:type="dxa"/>
            <w:tcBorders>
              <w:top w:val="nil"/>
              <w:left w:val="nil"/>
              <w:bottom w:val="nil"/>
              <w:right w:val="nil"/>
            </w:tcBorders>
            <w:shd w:val="clear" w:color="auto" w:fill="auto"/>
            <w:vAlign w:val="center"/>
            <w:hideMark/>
          </w:tcPr>
          <w:p w14:paraId="1841A4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40" w:type="dxa"/>
            <w:tcBorders>
              <w:top w:val="nil"/>
              <w:left w:val="nil"/>
              <w:bottom w:val="nil"/>
              <w:right w:val="nil"/>
            </w:tcBorders>
            <w:shd w:val="clear" w:color="auto" w:fill="auto"/>
            <w:vAlign w:val="center"/>
            <w:hideMark/>
          </w:tcPr>
          <w:p w14:paraId="2954913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443" w:type="dxa"/>
            <w:tcBorders>
              <w:top w:val="nil"/>
              <w:left w:val="nil"/>
              <w:bottom w:val="nil"/>
              <w:right w:val="nil"/>
            </w:tcBorders>
            <w:shd w:val="clear" w:color="auto" w:fill="auto"/>
            <w:vAlign w:val="center"/>
            <w:hideMark/>
          </w:tcPr>
          <w:p w14:paraId="2C53F3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Ц710000000</w:t>
            </w:r>
          </w:p>
        </w:tc>
        <w:tc>
          <w:tcPr>
            <w:tcW w:w="740" w:type="dxa"/>
            <w:tcBorders>
              <w:top w:val="nil"/>
              <w:left w:val="nil"/>
              <w:bottom w:val="nil"/>
              <w:right w:val="nil"/>
            </w:tcBorders>
            <w:shd w:val="clear" w:color="auto" w:fill="auto"/>
            <w:vAlign w:val="center"/>
            <w:hideMark/>
          </w:tcPr>
          <w:p w14:paraId="2BA00E2B"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364C564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c>
          <w:tcPr>
            <w:tcW w:w="2997" w:type="dxa"/>
            <w:tcBorders>
              <w:top w:val="nil"/>
              <w:left w:val="nil"/>
              <w:bottom w:val="nil"/>
              <w:right w:val="nil"/>
            </w:tcBorders>
            <w:shd w:val="clear" w:color="auto" w:fill="auto"/>
            <w:vAlign w:val="center"/>
            <w:hideMark/>
          </w:tcPr>
          <w:p w14:paraId="299770C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r>
      <w:tr w:rsidR="005A5045" w:rsidRPr="00CB3D68" w14:paraId="7C89BE99" w14:textId="77777777" w:rsidTr="004B2260">
        <w:trPr>
          <w:trHeight w:val="630"/>
        </w:trPr>
        <w:tc>
          <w:tcPr>
            <w:tcW w:w="4332" w:type="dxa"/>
            <w:tcBorders>
              <w:top w:val="nil"/>
              <w:left w:val="nil"/>
              <w:bottom w:val="nil"/>
              <w:right w:val="nil"/>
            </w:tcBorders>
            <w:shd w:val="clear" w:color="auto" w:fill="auto"/>
            <w:vAlign w:val="center"/>
            <w:hideMark/>
          </w:tcPr>
          <w:p w14:paraId="02A6A4B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"Меры социальной поддержки"</w:t>
            </w:r>
          </w:p>
        </w:tc>
        <w:tc>
          <w:tcPr>
            <w:tcW w:w="740" w:type="dxa"/>
            <w:tcBorders>
              <w:top w:val="nil"/>
              <w:left w:val="nil"/>
              <w:bottom w:val="nil"/>
              <w:right w:val="nil"/>
            </w:tcBorders>
            <w:shd w:val="clear" w:color="auto" w:fill="auto"/>
            <w:vAlign w:val="center"/>
            <w:hideMark/>
          </w:tcPr>
          <w:p w14:paraId="4E09000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40" w:type="dxa"/>
            <w:tcBorders>
              <w:top w:val="nil"/>
              <w:left w:val="nil"/>
              <w:bottom w:val="nil"/>
              <w:right w:val="nil"/>
            </w:tcBorders>
            <w:shd w:val="clear" w:color="auto" w:fill="auto"/>
            <w:vAlign w:val="center"/>
            <w:hideMark/>
          </w:tcPr>
          <w:p w14:paraId="4A53E63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443" w:type="dxa"/>
            <w:tcBorders>
              <w:top w:val="nil"/>
              <w:left w:val="nil"/>
              <w:bottom w:val="nil"/>
              <w:right w:val="nil"/>
            </w:tcBorders>
            <w:shd w:val="clear" w:color="auto" w:fill="auto"/>
            <w:vAlign w:val="center"/>
            <w:hideMark/>
          </w:tcPr>
          <w:p w14:paraId="0FB2AC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Ц711400000</w:t>
            </w:r>
          </w:p>
        </w:tc>
        <w:tc>
          <w:tcPr>
            <w:tcW w:w="740" w:type="dxa"/>
            <w:tcBorders>
              <w:top w:val="nil"/>
              <w:left w:val="nil"/>
              <w:bottom w:val="nil"/>
              <w:right w:val="nil"/>
            </w:tcBorders>
            <w:shd w:val="clear" w:color="auto" w:fill="auto"/>
            <w:vAlign w:val="center"/>
            <w:hideMark/>
          </w:tcPr>
          <w:p w14:paraId="549A68D7"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42B4DC3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c>
          <w:tcPr>
            <w:tcW w:w="2997" w:type="dxa"/>
            <w:tcBorders>
              <w:top w:val="nil"/>
              <w:left w:val="nil"/>
              <w:bottom w:val="nil"/>
              <w:right w:val="nil"/>
            </w:tcBorders>
            <w:shd w:val="clear" w:color="auto" w:fill="auto"/>
            <w:vAlign w:val="center"/>
            <w:hideMark/>
          </w:tcPr>
          <w:p w14:paraId="2F7026B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r>
      <w:tr w:rsidR="005A5045" w:rsidRPr="00CB3D68" w14:paraId="49220DAE" w14:textId="77777777" w:rsidTr="004B2260">
        <w:trPr>
          <w:trHeight w:val="2835"/>
        </w:trPr>
        <w:tc>
          <w:tcPr>
            <w:tcW w:w="4332" w:type="dxa"/>
            <w:tcBorders>
              <w:top w:val="nil"/>
              <w:left w:val="nil"/>
              <w:bottom w:val="nil"/>
              <w:right w:val="nil"/>
            </w:tcBorders>
            <w:shd w:val="clear" w:color="auto" w:fill="auto"/>
            <w:vAlign w:val="center"/>
            <w:hideMark/>
          </w:tcPr>
          <w:p w14:paraId="4B61F36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 xml:space="preserve">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w:t>
            </w:r>
          </w:p>
        </w:tc>
        <w:tc>
          <w:tcPr>
            <w:tcW w:w="740" w:type="dxa"/>
            <w:tcBorders>
              <w:top w:val="nil"/>
              <w:left w:val="nil"/>
              <w:bottom w:val="nil"/>
              <w:right w:val="nil"/>
            </w:tcBorders>
            <w:shd w:val="clear" w:color="auto" w:fill="auto"/>
            <w:vAlign w:val="center"/>
            <w:hideMark/>
          </w:tcPr>
          <w:p w14:paraId="07C3D8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40" w:type="dxa"/>
            <w:tcBorders>
              <w:top w:val="nil"/>
              <w:left w:val="nil"/>
              <w:bottom w:val="nil"/>
              <w:right w:val="nil"/>
            </w:tcBorders>
            <w:shd w:val="clear" w:color="auto" w:fill="auto"/>
            <w:vAlign w:val="center"/>
            <w:hideMark/>
          </w:tcPr>
          <w:p w14:paraId="7F5508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443" w:type="dxa"/>
            <w:tcBorders>
              <w:top w:val="nil"/>
              <w:left w:val="nil"/>
              <w:bottom w:val="nil"/>
              <w:right w:val="nil"/>
            </w:tcBorders>
            <w:shd w:val="clear" w:color="auto" w:fill="auto"/>
            <w:vAlign w:val="center"/>
            <w:hideMark/>
          </w:tcPr>
          <w:p w14:paraId="7C4649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40" w:type="dxa"/>
            <w:tcBorders>
              <w:top w:val="nil"/>
              <w:left w:val="nil"/>
              <w:bottom w:val="nil"/>
              <w:right w:val="nil"/>
            </w:tcBorders>
            <w:shd w:val="clear" w:color="auto" w:fill="auto"/>
            <w:vAlign w:val="center"/>
            <w:hideMark/>
          </w:tcPr>
          <w:p w14:paraId="2F76A06F"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74F5823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-2 184 060,00</w:t>
            </w:r>
          </w:p>
        </w:tc>
        <w:tc>
          <w:tcPr>
            <w:tcW w:w="2997" w:type="dxa"/>
            <w:tcBorders>
              <w:top w:val="nil"/>
              <w:left w:val="nil"/>
              <w:bottom w:val="nil"/>
              <w:right w:val="nil"/>
            </w:tcBorders>
            <w:shd w:val="clear" w:color="auto" w:fill="auto"/>
            <w:vAlign w:val="center"/>
            <w:hideMark/>
          </w:tcPr>
          <w:p w14:paraId="099235A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-2 184 060,00</w:t>
            </w:r>
          </w:p>
        </w:tc>
      </w:tr>
      <w:tr w:rsidR="005A5045" w:rsidRPr="00CB3D68" w14:paraId="3F723A24" w14:textId="77777777" w:rsidTr="004B2260">
        <w:trPr>
          <w:trHeight w:val="244"/>
        </w:trPr>
        <w:tc>
          <w:tcPr>
            <w:tcW w:w="4332" w:type="dxa"/>
            <w:tcBorders>
              <w:top w:val="nil"/>
              <w:left w:val="nil"/>
              <w:bottom w:val="nil"/>
              <w:right w:val="nil"/>
            </w:tcBorders>
            <w:shd w:val="clear" w:color="auto" w:fill="auto"/>
            <w:vAlign w:val="center"/>
            <w:hideMark/>
          </w:tcPr>
          <w:p w14:paraId="3A73B24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40" w:type="dxa"/>
            <w:tcBorders>
              <w:top w:val="nil"/>
              <w:left w:val="nil"/>
              <w:bottom w:val="nil"/>
              <w:right w:val="nil"/>
            </w:tcBorders>
            <w:shd w:val="clear" w:color="auto" w:fill="auto"/>
            <w:vAlign w:val="center"/>
            <w:hideMark/>
          </w:tcPr>
          <w:p w14:paraId="038A9D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40" w:type="dxa"/>
            <w:tcBorders>
              <w:top w:val="nil"/>
              <w:left w:val="nil"/>
              <w:bottom w:val="nil"/>
              <w:right w:val="nil"/>
            </w:tcBorders>
            <w:shd w:val="clear" w:color="auto" w:fill="auto"/>
            <w:vAlign w:val="center"/>
            <w:hideMark/>
          </w:tcPr>
          <w:p w14:paraId="77C1F2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443" w:type="dxa"/>
            <w:tcBorders>
              <w:top w:val="nil"/>
              <w:left w:val="nil"/>
              <w:bottom w:val="nil"/>
              <w:right w:val="nil"/>
            </w:tcBorders>
            <w:shd w:val="clear" w:color="auto" w:fill="auto"/>
            <w:vAlign w:val="center"/>
            <w:hideMark/>
          </w:tcPr>
          <w:p w14:paraId="6677B2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40" w:type="dxa"/>
            <w:tcBorders>
              <w:top w:val="nil"/>
              <w:left w:val="nil"/>
              <w:bottom w:val="nil"/>
              <w:right w:val="nil"/>
            </w:tcBorders>
            <w:shd w:val="clear" w:color="auto" w:fill="auto"/>
            <w:vAlign w:val="center"/>
            <w:hideMark/>
          </w:tcPr>
          <w:p w14:paraId="19173B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977" w:type="dxa"/>
            <w:tcBorders>
              <w:top w:val="nil"/>
              <w:left w:val="nil"/>
              <w:bottom w:val="nil"/>
              <w:right w:val="nil"/>
            </w:tcBorders>
            <w:shd w:val="clear" w:color="auto" w:fill="auto"/>
            <w:vAlign w:val="center"/>
            <w:hideMark/>
          </w:tcPr>
          <w:p w14:paraId="2B53B4A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-2 184 060,00</w:t>
            </w:r>
          </w:p>
        </w:tc>
        <w:tc>
          <w:tcPr>
            <w:tcW w:w="2997" w:type="dxa"/>
            <w:tcBorders>
              <w:top w:val="nil"/>
              <w:left w:val="nil"/>
              <w:bottom w:val="nil"/>
              <w:right w:val="nil"/>
            </w:tcBorders>
            <w:shd w:val="clear" w:color="auto" w:fill="auto"/>
            <w:vAlign w:val="center"/>
            <w:hideMark/>
          </w:tcPr>
          <w:p w14:paraId="4546929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-2 184 060,00</w:t>
            </w:r>
          </w:p>
        </w:tc>
      </w:tr>
      <w:tr w:rsidR="005A5045" w:rsidRPr="00CB3D68" w14:paraId="73D73F87" w14:textId="77777777" w:rsidTr="004B2260">
        <w:trPr>
          <w:trHeight w:val="630"/>
        </w:trPr>
        <w:tc>
          <w:tcPr>
            <w:tcW w:w="4332" w:type="dxa"/>
            <w:tcBorders>
              <w:top w:val="nil"/>
              <w:left w:val="nil"/>
              <w:bottom w:val="nil"/>
              <w:right w:val="nil"/>
            </w:tcBorders>
            <w:shd w:val="clear" w:color="auto" w:fill="auto"/>
            <w:vAlign w:val="center"/>
            <w:hideMark/>
          </w:tcPr>
          <w:p w14:paraId="1C2D530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40" w:type="dxa"/>
            <w:tcBorders>
              <w:top w:val="nil"/>
              <w:left w:val="nil"/>
              <w:bottom w:val="nil"/>
              <w:right w:val="nil"/>
            </w:tcBorders>
            <w:shd w:val="clear" w:color="auto" w:fill="auto"/>
            <w:vAlign w:val="center"/>
            <w:hideMark/>
          </w:tcPr>
          <w:p w14:paraId="11D695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40" w:type="dxa"/>
            <w:tcBorders>
              <w:top w:val="nil"/>
              <w:left w:val="nil"/>
              <w:bottom w:val="nil"/>
              <w:right w:val="nil"/>
            </w:tcBorders>
            <w:shd w:val="clear" w:color="auto" w:fill="auto"/>
            <w:vAlign w:val="center"/>
            <w:hideMark/>
          </w:tcPr>
          <w:p w14:paraId="702F29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443" w:type="dxa"/>
            <w:tcBorders>
              <w:top w:val="nil"/>
              <w:left w:val="nil"/>
              <w:bottom w:val="nil"/>
              <w:right w:val="nil"/>
            </w:tcBorders>
            <w:shd w:val="clear" w:color="auto" w:fill="auto"/>
            <w:vAlign w:val="center"/>
            <w:hideMark/>
          </w:tcPr>
          <w:p w14:paraId="5C512D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40" w:type="dxa"/>
            <w:tcBorders>
              <w:top w:val="nil"/>
              <w:left w:val="nil"/>
              <w:bottom w:val="nil"/>
              <w:right w:val="nil"/>
            </w:tcBorders>
            <w:shd w:val="clear" w:color="auto" w:fill="auto"/>
            <w:vAlign w:val="center"/>
            <w:hideMark/>
          </w:tcPr>
          <w:p w14:paraId="315979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2977" w:type="dxa"/>
            <w:tcBorders>
              <w:top w:val="nil"/>
              <w:left w:val="nil"/>
              <w:bottom w:val="nil"/>
              <w:right w:val="nil"/>
            </w:tcBorders>
            <w:shd w:val="clear" w:color="auto" w:fill="auto"/>
            <w:vAlign w:val="center"/>
            <w:hideMark/>
          </w:tcPr>
          <w:p w14:paraId="50A5C3F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-1 331 448,00</w:t>
            </w:r>
          </w:p>
        </w:tc>
        <w:tc>
          <w:tcPr>
            <w:tcW w:w="2997" w:type="dxa"/>
            <w:tcBorders>
              <w:top w:val="nil"/>
              <w:left w:val="nil"/>
              <w:bottom w:val="nil"/>
              <w:right w:val="nil"/>
            </w:tcBorders>
            <w:shd w:val="clear" w:color="auto" w:fill="auto"/>
            <w:vAlign w:val="center"/>
            <w:hideMark/>
          </w:tcPr>
          <w:p w14:paraId="025AE38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-1 331 448,00</w:t>
            </w:r>
          </w:p>
        </w:tc>
      </w:tr>
      <w:tr w:rsidR="005A5045" w:rsidRPr="00CB3D68" w14:paraId="464E28FD" w14:textId="77777777" w:rsidTr="004B2260">
        <w:trPr>
          <w:trHeight w:val="630"/>
        </w:trPr>
        <w:tc>
          <w:tcPr>
            <w:tcW w:w="4332" w:type="dxa"/>
            <w:tcBorders>
              <w:top w:val="nil"/>
              <w:left w:val="nil"/>
              <w:bottom w:val="nil"/>
              <w:right w:val="nil"/>
            </w:tcBorders>
            <w:shd w:val="clear" w:color="auto" w:fill="auto"/>
            <w:vAlign w:val="center"/>
            <w:hideMark/>
          </w:tcPr>
          <w:p w14:paraId="23AD129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40" w:type="dxa"/>
            <w:tcBorders>
              <w:top w:val="nil"/>
              <w:left w:val="nil"/>
              <w:bottom w:val="nil"/>
              <w:right w:val="nil"/>
            </w:tcBorders>
            <w:shd w:val="clear" w:color="auto" w:fill="auto"/>
            <w:vAlign w:val="center"/>
            <w:hideMark/>
          </w:tcPr>
          <w:p w14:paraId="41ADD3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40" w:type="dxa"/>
            <w:tcBorders>
              <w:top w:val="nil"/>
              <w:left w:val="nil"/>
              <w:bottom w:val="nil"/>
              <w:right w:val="nil"/>
            </w:tcBorders>
            <w:shd w:val="clear" w:color="auto" w:fill="auto"/>
            <w:vAlign w:val="center"/>
            <w:hideMark/>
          </w:tcPr>
          <w:p w14:paraId="44A0C0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443" w:type="dxa"/>
            <w:tcBorders>
              <w:top w:val="nil"/>
              <w:left w:val="nil"/>
              <w:bottom w:val="nil"/>
              <w:right w:val="nil"/>
            </w:tcBorders>
            <w:shd w:val="clear" w:color="auto" w:fill="auto"/>
            <w:vAlign w:val="center"/>
            <w:hideMark/>
          </w:tcPr>
          <w:p w14:paraId="660D27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40" w:type="dxa"/>
            <w:tcBorders>
              <w:top w:val="nil"/>
              <w:left w:val="nil"/>
              <w:bottom w:val="nil"/>
              <w:right w:val="nil"/>
            </w:tcBorders>
            <w:shd w:val="clear" w:color="auto" w:fill="auto"/>
            <w:vAlign w:val="center"/>
            <w:hideMark/>
          </w:tcPr>
          <w:p w14:paraId="21B649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977" w:type="dxa"/>
            <w:tcBorders>
              <w:top w:val="nil"/>
              <w:left w:val="nil"/>
              <w:bottom w:val="nil"/>
              <w:right w:val="nil"/>
            </w:tcBorders>
            <w:shd w:val="clear" w:color="auto" w:fill="auto"/>
            <w:vAlign w:val="center"/>
            <w:hideMark/>
          </w:tcPr>
          <w:p w14:paraId="693ABA3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-852 612,00</w:t>
            </w:r>
          </w:p>
        </w:tc>
        <w:tc>
          <w:tcPr>
            <w:tcW w:w="2997" w:type="dxa"/>
            <w:tcBorders>
              <w:top w:val="nil"/>
              <w:left w:val="nil"/>
              <w:bottom w:val="nil"/>
              <w:right w:val="nil"/>
            </w:tcBorders>
            <w:shd w:val="clear" w:color="auto" w:fill="auto"/>
            <w:vAlign w:val="center"/>
            <w:hideMark/>
          </w:tcPr>
          <w:p w14:paraId="0D06509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-852 612,00</w:t>
            </w:r>
          </w:p>
        </w:tc>
      </w:tr>
      <w:tr w:rsidR="005A5045" w:rsidRPr="00CB3D68" w14:paraId="20FF0907" w14:textId="77777777" w:rsidTr="004B2260">
        <w:trPr>
          <w:trHeight w:val="4410"/>
        </w:trPr>
        <w:tc>
          <w:tcPr>
            <w:tcW w:w="4332" w:type="dxa"/>
            <w:tcBorders>
              <w:top w:val="nil"/>
              <w:left w:val="nil"/>
              <w:bottom w:val="nil"/>
              <w:right w:val="nil"/>
            </w:tcBorders>
            <w:shd w:val="clear" w:color="auto" w:fill="auto"/>
            <w:vAlign w:val="center"/>
            <w:hideMark/>
          </w:tcPr>
          <w:p w14:paraId="3F8748F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740" w:type="dxa"/>
            <w:tcBorders>
              <w:top w:val="nil"/>
              <w:left w:val="nil"/>
              <w:bottom w:val="nil"/>
              <w:right w:val="nil"/>
            </w:tcBorders>
            <w:shd w:val="clear" w:color="auto" w:fill="auto"/>
            <w:vAlign w:val="center"/>
            <w:hideMark/>
          </w:tcPr>
          <w:p w14:paraId="44077B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40" w:type="dxa"/>
            <w:tcBorders>
              <w:top w:val="nil"/>
              <w:left w:val="nil"/>
              <w:bottom w:val="nil"/>
              <w:right w:val="nil"/>
            </w:tcBorders>
            <w:shd w:val="clear" w:color="auto" w:fill="auto"/>
            <w:vAlign w:val="center"/>
            <w:hideMark/>
          </w:tcPr>
          <w:p w14:paraId="6E0E78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443" w:type="dxa"/>
            <w:tcBorders>
              <w:top w:val="nil"/>
              <w:left w:val="nil"/>
              <w:bottom w:val="nil"/>
              <w:right w:val="nil"/>
            </w:tcBorders>
            <w:shd w:val="clear" w:color="auto" w:fill="auto"/>
            <w:vAlign w:val="center"/>
            <w:hideMark/>
          </w:tcPr>
          <w:p w14:paraId="3C381E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40" w:type="dxa"/>
            <w:tcBorders>
              <w:top w:val="nil"/>
              <w:left w:val="nil"/>
              <w:bottom w:val="nil"/>
              <w:right w:val="nil"/>
            </w:tcBorders>
            <w:shd w:val="clear" w:color="auto" w:fill="auto"/>
            <w:vAlign w:val="center"/>
            <w:hideMark/>
          </w:tcPr>
          <w:p w14:paraId="500445DF"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4EF94A1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c>
          <w:tcPr>
            <w:tcW w:w="2997" w:type="dxa"/>
            <w:tcBorders>
              <w:top w:val="nil"/>
              <w:left w:val="nil"/>
              <w:bottom w:val="nil"/>
              <w:right w:val="nil"/>
            </w:tcBorders>
            <w:shd w:val="clear" w:color="auto" w:fill="auto"/>
            <w:vAlign w:val="center"/>
            <w:hideMark/>
          </w:tcPr>
          <w:p w14:paraId="1A71F63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r>
      <w:tr w:rsidR="005A5045" w:rsidRPr="00CB3D68" w14:paraId="379DEE08" w14:textId="77777777" w:rsidTr="004B2260">
        <w:trPr>
          <w:trHeight w:val="1260"/>
        </w:trPr>
        <w:tc>
          <w:tcPr>
            <w:tcW w:w="4332" w:type="dxa"/>
            <w:tcBorders>
              <w:top w:val="nil"/>
              <w:left w:val="nil"/>
              <w:bottom w:val="nil"/>
              <w:right w:val="nil"/>
            </w:tcBorders>
            <w:shd w:val="clear" w:color="auto" w:fill="auto"/>
            <w:vAlign w:val="center"/>
            <w:hideMark/>
          </w:tcPr>
          <w:p w14:paraId="730A06B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40" w:type="dxa"/>
            <w:tcBorders>
              <w:top w:val="nil"/>
              <w:left w:val="nil"/>
              <w:bottom w:val="nil"/>
              <w:right w:val="nil"/>
            </w:tcBorders>
            <w:shd w:val="clear" w:color="auto" w:fill="auto"/>
            <w:vAlign w:val="center"/>
            <w:hideMark/>
          </w:tcPr>
          <w:p w14:paraId="62B17F8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40" w:type="dxa"/>
            <w:tcBorders>
              <w:top w:val="nil"/>
              <w:left w:val="nil"/>
              <w:bottom w:val="nil"/>
              <w:right w:val="nil"/>
            </w:tcBorders>
            <w:shd w:val="clear" w:color="auto" w:fill="auto"/>
            <w:vAlign w:val="center"/>
            <w:hideMark/>
          </w:tcPr>
          <w:p w14:paraId="4E75B2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443" w:type="dxa"/>
            <w:tcBorders>
              <w:top w:val="nil"/>
              <w:left w:val="nil"/>
              <w:bottom w:val="nil"/>
              <w:right w:val="nil"/>
            </w:tcBorders>
            <w:shd w:val="clear" w:color="auto" w:fill="auto"/>
            <w:vAlign w:val="center"/>
            <w:hideMark/>
          </w:tcPr>
          <w:p w14:paraId="144851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40" w:type="dxa"/>
            <w:tcBorders>
              <w:top w:val="nil"/>
              <w:left w:val="nil"/>
              <w:bottom w:val="nil"/>
              <w:right w:val="nil"/>
            </w:tcBorders>
            <w:shd w:val="clear" w:color="auto" w:fill="auto"/>
            <w:vAlign w:val="center"/>
            <w:hideMark/>
          </w:tcPr>
          <w:p w14:paraId="35612E2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2977" w:type="dxa"/>
            <w:tcBorders>
              <w:top w:val="nil"/>
              <w:left w:val="nil"/>
              <w:bottom w:val="nil"/>
              <w:right w:val="nil"/>
            </w:tcBorders>
            <w:shd w:val="clear" w:color="auto" w:fill="auto"/>
            <w:vAlign w:val="center"/>
            <w:hideMark/>
          </w:tcPr>
          <w:p w14:paraId="6C3499A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c>
          <w:tcPr>
            <w:tcW w:w="2997" w:type="dxa"/>
            <w:tcBorders>
              <w:top w:val="nil"/>
              <w:left w:val="nil"/>
              <w:bottom w:val="nil"/>
              <w:right w:val="nil"/>
            </w:tcBorders>
            <w:shd w:val="clear" w:color="auto" w:fill="auto"/>
            <w:vAlign w:val="center"/>
            <w:hideMark/>
          </w:tcPr>
          <w:p w14:paraId="38F8B0A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r>
      <w:tr w:rsidR="005A5045" w:rsidRPr="00CB3D68" w14:paraId="4A644287" w14:textId="77777777" w:rsidTr="004B2260">
        <w:trPr>
          <w:trHeight w:val="630"/>
        </w:trPr>
        <w:tc>
          <w:tcPr>
            <w:tcW w:w="4332" w:type="dxa"/>
            <w:tcBorders>
              <w:top w:val="nil"/>
              <w:left w:val="nil"/>
              <w:bottom w:val="nil"/>
              <w:right w:val="nil"/>
            </w:tcBorders>
            <w:shd w:val="clear" w:color="auto" w:fill="auto"/>
            <w:vAlign w:val="center"/>
            <w:hideMark/>
          </w:tcPr>
          <w:p w14:paraId="40C169F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40" w:type="dxa"/>
            <w:tcBorders>
              <w:top w:val="nil"/>
              <w:left w:val="nil"/>
              <w:bottom w:val="nil"/>
              <w:right w:val="nil"/>
            </w:tcBorders>
            <w:shd w:val="clear" w:color="auto" w:fill="auto"/>
            <w:vAlign w:val="center"/>
            <w:hideMark/>
          </w:tcPr>
          <w:p w14:paraId="570A35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40" w:type="dxa"/>
            <w:tcBorders>
              <w:top w:val="nil"/>
              <w:left w:val="nil"/>
              <w:bottom w:val="nil"/>
              <w:right w:val="nil"/>
            </w:tcBorders>
            <w:shd w:val="clear" w:color="auto" w:fill="auto"/>
            <w:vAlign w:val="center"/>
            <w:hideMark/>
          </w:tcPr>
          <w:p w14:paraId="3DC14E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443" w:type="dxa"/>
            <w:tcBorders>
              <w:top w:val="nil"/>
              <w:left w:val="nil"/>
              <w:bottom w:val="nil"/>
              <w:right w:val="nil"/>
            </w:tcBorders>
            <w:shd w:val="clear" w:color="auto" w:fill="auto"/>
            <w:vAlign w:val="center"/>
            <w:hideMark/>
          </w:tcPr>
          <w:p w14:paraId="3BDB4E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40" w:type="dxa"/>
            <w:tcBorders>
              <w:top w:val="nil"/>
              <w:left w:val="nil"/>
              <w:bottom w:val="nil"/>
              <w:right w:val="nil"/>
            </w:tcBorders>
            <w:shd w:val="clear" w:color="auto" w:fill="auto"/>
            <w:vAlign w:val="center"/>
            <w:hideMark/>
          </w:tcPr>
          <w:p w14:paraId="67546E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2977" w:type="dxa"/>
            <w:tcBorders>
              <w:top w:val="nil"/>
              <w:left w:val="nil"/>
              <w:bottom w:val="nil"/>
              <w:right w:val="nil"/>
            </w:tcBorders>
            <w:shd w:val="clear" w:color="auto" w:fill="auto"/>
            <w:vAlign w:val="center"/>
            <w:hideMark/>
          </w:tcPr>
          <w:p w14:paraId="2D1FC1C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c>
          <w:tcPr>
            <w:tcW w:w="2997" w:type="dxa"/>
            <w:tcBorders>
              <w:top w:val="nil"/>
              <w:left w:val="nil"/>
              <w:bottom w:val="nil"/>
              <w:right w:val="nil"/>
            </w:tcBorders>
            <w:shd w:val="clear" w:color="auto" w:fill="auto"/>
            <w:vAlign w:val="center"/>
            <w:hideMark/>
          </w:tcPr>
          <w:p w14:paraId="365A89C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r>
      <w:tr w:rsidR="005A5045" w:rsidRPr="00CB3D68" w14:paraId="37C6448F" w14:textId="77777777" w:rsidTr="004B2260">
        <w:trPr>
          <w:trHeight w:val="630"/>
        </w:trPr>
        <w:tc>
          <w:tcPr>
            <w:tcW w:w="4332" w:type="dxa"/>
            <w:tcBorders>
              <w:top w:val="nil"/>
              <w:left w:val="nil"/>
              <w:bottom w:val="nil"/>
              <w:right w:val="nil"/>
            </w:tcBorders>
            <w:shd w:val="clear" w:color="auto" w:fill="auto"/>
            <w:vAlign w:val="center"/>
            <w:hideMark/>
          </w:tcPr>
          <w:p w14:paraId="0359077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40" w:type="dxa"/>
            <w:tcBorders>
              <w:top w:val="nil"/>
              <w:left w:val="nil"/>
              <w:bottom w:val="nil"/>
              <w:right w:val="nil"/>
            </w:tcBorders>
            <w:shd w:val="clear" w:color="auto" w:fill="auto"/>
            <w:vAlign w:val="center"/>
            <w:hideMark/>
          </w:tcPr>
          <w:p w14:paraId="0980329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40" w:type="dxa"/>
            <w:tcBorders>
              <w:top w:val="nil"/>
              <w:left w:val="nil"/>
              <w:bottom w:val="nil"/>
              <w:right w:val="nil"/>
            </w:tcBorders>
            <w:shd w:val="clear" w:color="auto" w:fill="auto"/>
            <w:vAlign w:val="center"/>
            <w:hideMark/>
          </w:tcPr>
          <w:p w14:paraId="162123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443" w:type="dxa"/>
            <w:tcBorders>
              <w:top w:val="nil"/>
              <w:left w:val="nil"/>
              <w:bottom w:val="nil"/>
              <w:right w:val="nil"/>
            </w:tcBorders>
            <w:shd w:val="clear" w:color="auto" w:fill="auto"/>
            <w:vAlign w:val="center"/>
            <w:hideMark/>
          </w:tcPr>
          <w:p w14:paraId="104E11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40" w:type="dxa"/>
            <w:tcBorders>
              <w:top w:val="nil"/>
              <w:left w:val="nil"/>
              <w:bottom w:val="nil"/>
              <w:right w:val="nil"/>
            </w:tcBorders>
            <w:shd w:val="clear" w:color="auto" w:fill="auto"/>
            <w:vAlign w:val="center"/>
            <w:hideMark/>
          </w:tcPr>
          <w:p w14:paraId="1E1319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2977" w:type="dxa"/>
            <w:tcBorders>
              <w:top w:val="nil"/>
              <w:left w:val="nil"/>
              <w:bottom w:val="nil"/>
              <w:right w:val="nil"/>
            </w:tcBorders>
            <w:shd w:val="clear" w:color="auto" w:fill="auto"/>
            <w:vAlign w:val="center"/>
            <w:hideMark/>
          </w:tcPr>
          <w:p w14:paraId="5DCCD47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c>
          <w:tcPr>
            <w:tcW w:w="2997" w:type="dxa"/>
            <w:tcBorders>
              <w:top w:val="nil"/>
              <w:left w:val="nil"/>
              <w:bottom w:val="nil"/>
              <w:right w:val="nil"/>
            </w:tcBorders>
            <w:shd w:val="clear" w:color="auto" w:fill="auto"/>
            <w:vAlign w:val="center"/>
            <w:hideMark/>
          </w:tcPr>
          <w:p w14:paraId="1600CD0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r>
      <w:tr w:rsidR="005A5045" w:rsidRPr="00CB3D68" w14:paraId="0077CA19" w14:textId="77777777" w:rsidTr="004B2260">
        <w:trPr>
          <w:trHeight w:val="630"/>
        </w:trPr>
        <w:tc>
          <w:tcPr>
            <w:tcW w:w="4332" w:type="dxa"/>
            <w:tcBorders>
              <w:top w:val="nil"/>
              <w:left w:val="nil"/>
              <w:bottom w:val="nil"/>
              <w:right w:val="nil"/>
            </w:tcBorders>
            <w:shd w:val="clear" w:color="auto" w:fill="auto"/>
            <w:vAlign w:val="center"/>
            <w:hideMark/>
          </w:tcPr>
          <w:p w14:paraId="4C40F292"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СОЦИАЛЬНАЯ ПОЛИТИКА</w:t>
            </w:r>
          </w:p>
        </w:tc>
        <w:tc>
          <w:tcPr>
            <w:tcW w:w="740" w:type="dxa"/>
            <w:tcBorders>
              <w:top w:val="nil"/>
              <w:left w:val="nil"/>
              <w:bottom w:val="nil"/>
              <w:right w:val="nil"/>
            </w:tcBorders>
            <w:shd w:val="clear" w:color="auto" w:fill="auto"/>
            <w:vAlign w:val="center"/>
            <w:hideMark/>
          </w:tcPr>
          <w:p w14:paraId="72A6B5F5"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10</w:t>
            </w:r>
          </w:p>
        </w:tc>
        <w:tc>
          <w:tcPr>
            <w:tcW w:w="740" w:type="dxa"/>
            <w:tcBorders>
              <w:top w:val="nil"/>
              <w:left w:val="nil"/>
              <w:bottom w:val="nil"/>
              <w:right w:val="nil"/>
            </w:tcBorders>
            <w:shd w:val="clear" w:color="auto" w:fill="auto"/>
            <w:vAlign w:val="center"/>
            <w:hideMark/>
          </w:tcPr>
          <w:p w14:paraId="009F7FEE" w14:textId="77777777" w:rsidR="005A5045" w:rsidRPr="00CB3D68" w:rsidRDefault="005A5045" w:rsidP="004B2260">
            <w:pPr>
              <w:spacing w:line="241" w:lineRule="auto"/>
              <w:jc w:val="center"/>
              <w:rPr>
                <w:rFonts w:eastAsia="Calibri"/>
                <w:b/>
                <w:bCs/>
                <w:color w:val="000000"/>
                <w:sz w:val="20"/>
                <w:szCs w:val="20"/>
                <w:lang w:eastAsia="en-US"/>
              </w:rPr>
            </w:pPr>
          </w:p>
        </w:tc>
        <w:tc>
          <w:tcPr>
            <w:tcW w:w="2443" w:type="dxa"/>
            <w:tcBorders>
              <w:top w:val="nil"/>
              <w:left w:val="nil"/>
              <w:bottom w:val="nil"/>
              <w:right w:val="nil"/>
            </w:tcBorders>
            <w:shd w:val="clear" w:color="auto" w:fill="auto"/>
            <w:vAlign w:val="center"/>
            <w:hideMark/>
          </w:tcPr>
          <w:p w14:paraId="01FB6DC2" w14:textId="77777777" w:rsidR="005A5045" w:rsidRPr="00CB3D68" w:rsidRDefault="005A5045" w:rsidP="004B2260">
            <w:pPr>
              <w:spacing w:line="241" w:lineRule="auto"/>
              <w:jc w:val="center"/>
              <w:rPr>
                <w:rFonts w:eastAsia="Calibri"/>
                <w:b/>
                <w:bCs/>
                <w:color w:val="000000"/>
                <w:sz w:val="20"/>
                <w:szCs w:val="20"/>
                <w:lang w:eastAsia="en-US"/>
              </w:rPr>
            </w:pPr>
          </w:p>
        </w:tc>
        <w:tc>
          <w:tcPr>
            <w:tcW w:w="740" w:type="dxa"/>
            <w:tcBorders>
              <w:top w:val="nil"/>
              <w:left w:val="nil"/>
              <w:bottom w:val="nil"/>
              <w:right w:val="nil"/>
            </w:tcBorders>
            <w:shd w:val="clear" w:color="auto" w:fill="auto"/>
            <w:vAlign w:val="center"/>
            <w:hideMark/>
          </w:tcPr>
          <w:p w14:paraId="25AE69F8" w14:textId="77777777" w:rsidR="005A5045" w:rsidRPr="00CB3D68" w:rsidRDefault="005A5045" w:rsidP="004B2260">
            <w:pPr>
              <w:spacing w:line="241" w:lineRule="auto"/>
              <w:jc w:val="center"/>
              <w:rPr>
                <w:rFonts w:eastAsia="Calibri"/>
                <w:b/>
                <w:bCs/>
                <w:color w:val="000000"/>
                <w:sz w:val="20"/>
                <w:szCs w:val="20"/>
                <w:lang w:eastAsia="en-US"/>
              </w:rPr>
            </w:pPr>
          </w:p>
        </w:tc>
        <w:tc>
          <w:tcPr>
            <w:tcW w:w="2977" w:type="dxa"/>
            <w:tcBorders>
              <w:top w:val="nil"/>
              <w:left w:val="nil"/>
              <w:bottom w:val="nil"/>
              <w:right w:val="nil"/>
            </w:tcBorders>
            <w:shd w:val="clear" w:color="auto" w:fill="auto"/>
            <w:vAlign w:val="center"/>
            <w:hideMark/>
          </w:tcPr>
          <w:p w14:paraId="2F2420CD"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180B3187"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32 620,00</w:t>
            </w:r>
          </w:p>
        </w:tc>
      </w:tr>
      <w:tr w:rsidR="005A5045" w:rsidRPr="00CB3D68" w14:paraId="7AFEF116" w14:textId="77777777" w:rsidTr="004B2260">
        <w:trPr>
          <w:trHeight w:val="630"/>
        </w:trPr>
        <w:tc>
          <w:tcPr>
            <w:tcW w:w="4332" w:type="dxa"/>
            <w:tcBorders>
              <w:top w:val="nil"/>
              <w:left w:val="nil"/>
              <w:bottom w:val="nil"/>
              <w:right w:val="nil"/>
            </w:tcBorders>
            <w:shd w:val="clear" w:color="auto" w:fill="auto"/>
            <w:vAlign w:val="center"/>
            <w:hideMark/>
          </w:tcPr>
          <w:p w14:paraId="0E90C5D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Охрана семьи и детства</w:t>
            </w:r>
          </w:p>
        </w:tc>
        <w:tc>
          <w:tcPr>
            <w:tcW w:w="740" w:type="dxa"/>
            <w:tcBorders>
              <w:top w:val="nil"/>
              <w:left w:val="nil"/>
              <w:bottom w:val="nil"/>
              <w:right w:val="nil"/>
            </w:tcBorders>
            <w:shd w:val="clear" w:color="auto" w:fill="auto"/>
            <w:vAlign w:val="center"/>
            <w:hideMark/>
          </w:tcPr>
          <w:p w14:paraId="63026D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40" w:type="dxa"/>
            <w:tcBorders>
              <w:top w:val="nil"/>
              <w:left w:val="nil"/>
              <w:bottom w:val="nil"/>
              <w:right w:val="nil"/>
            </w:tcBorders>
            <w:shd w:val="clear" w:color="auto" w:fill="auto"/>
            <w:vAlign w:val="center"/>
            <w:hideMark/>
          </w:tcPr>
          <w:p w14:paraId="6F1DC82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443" w:type="dxa"/>
            <w:tcBorders>
              <w:top w:val="nil"/>
              <w:left w:val="nil"/>
              <w:bottom w:val="nil"/>
              <w:right w:val="nil"/>
            </w:tcBorders>
            <w:shd w:val="clear" w:color="auto" w:fill="auto"/>
            <w:vAlign w:val="center"/>
            <w:hideMark/>
          </w:tcPr>
          <w:p w14:paraId="6493C6B2" w14:textId="77777777" w:rsidR="005A5045" w:rsidRPr="00CB3D68" w:rsidRDefault="005A5045" w:rsidP="004B2260">
            <w:pPr>
              <w:spacing w:line="241" w:lineRule="auto"/>
              <w:jc w:val="center"/>
              <w:rPr>
                <w:rFonts w:eastAsia="Calibri"/>
                <w:color w:val="000000"/>
                <w:sz w:val="20"/>
                <w:szCs w:val="20"/>
                <w:lang w:eastAsia="en-US"/>
              </w:rPr>
            </w:pPr>
          </w:p>
        </w:tc>
        <w:tc>
          <w:tcPr>
            <w:tcW w:w="740" w:type="dxa"/>
            <w:tcBorders>
              <w:top w:val="nil"/>
              <w:left w:val="nil"/>
              <w:bottom w:val="nil"/>
              <w:right w:val="nil"/>
            </w:tcBorders>
            <w:shd w:val="clear" w:color="auto" w:fill="auto"/>
            <w:vAlign w:val="center"/>
            <w:hideMark/>
          </w:tcPr>
          <w:p w14:paraId="143A8EBB"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25825D4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154108E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75017A23" w14:textId="77777777" w:rsidTr="004B2260">
        <w:trPr>
          <w:trHeight w:val="244"/>
        </w:trPr>
        <w:tc>
          <w:tcPr>
            <w:tcW w:w="4332" w:type="dxa"/>
            <w:tcBorders>
              <w:top w:val="nil"/>
              <w:left w:val="nil"/>
              <w:bottom w:val="nil"/>
              <w:right w:val="nil"/>
            </w:tcBorders>
            <w:shd w:val="clear" w:color="auto" w:fill="auto"/>
            <w:vAlign w:val="center"/>
            <w:hideMark/>
          </w:tcPr>
          <w:p w14:paraId="2173C62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"Обеспечение граждан в Чувашской Республике доступным и комфортным жильем"</w:t>
            </w:r>
          </w:p>
        </w:tc>
        <w:tc>
          <w:tcPr>
            <w:tcW w:w="740" w:type="dxa"/>
            <w:tcBorders>
              <w:top w:val="nil"/>
              <w:left w:val="nil"/>
              <w:bottom w:val="nil"/>
              <w:right w:val="nil"/>
            </w:tcBorders>
            <w:shd w:val="clear" w:color="auto" w:fill="auto"/>
            <w:vAlign w:val="center"/>
            <w:hideMark/>
          </w:tcPr>
          <w:p w14:paraId="718605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40" w:type="dxa"/>
            <w:tcBorders>
              <w:top w:val="nil"/>
              <w:left w:val="nil"/>
              <w:bottom w:val="nil"/>
              <w:right w:val="nil"/>
            </w:tcBorders>
            <w:shd w:val="clear" w:color="auto" w:fill="auto"/>
            <w:vAlign w:val="center"/>
            <w:hideMark/>
          </w:tcPr>
          <w:p w14:paraId="3D97CEC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443" w:type="dxa"/>
            <w:tcBorders>
              <w:top w:val="nil"/>
              <w:left w:val="nil"/>
              <w:bottom w:val="nil"/>
              <w:right w:val="nil"/>
            </w:tcBorders>
            <w:shd w:val="clear" w:color="auto" w:fill="auto"/>
            <w:vAlign w:val="center"/>
            <w:hideMark/>
          </w:tcPr>
          <w:p w14:paraId="03E45F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A200000000</w:t>
            </w:r>
          </w:p>
        </w:tc>
        <w:tc>
          <w:tcPr>
            <w:tcW w:w="740" w:type="dxa"/>
            <w:tcBorders>
              <w:top w:val="nil"/>
              <w:left w:val="nil"/>
              <w:bottom w:val="nil"/>
              <w:right w:val="nil"/>
            </w:tcBorders>
            <w:shd w:val="clear" w:color="auto" w:fill="auto"/>
            <w:vAlign w:val="center"/>
            <w:hideMark/>
          </w:tcPr>
          <w:p w14:paraId="6B425EFE"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6C43356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696579E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36C44510" w14:textId="77777777" w:rsidTr="004B2260">
        <w:trPr>
          <w:trHeight w:val="2835"/>
        </w:trPr>
        <w:tc>
          <w:tcPr>
            <w:tcW w:w="4332" w:type="dxa"/>
            <w:tcBorders>
              <w:top w:val="nil"/>
              <w:left w:val="nil"/>
              <w:bottom w:val="nil"/>
              <w:right w:val="nil"/>
            </w:tcBorders>
            <w:shd w:val="clear" w:color="auto" w:fill="auto"/>
            <w:vAlign w:val="center"/>
            <w:hideMark/>
          </w:tcPr>
          <w:p w14:paraId="54B782E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740" w:type="dxa"/>
            <w:tcBorders>
              <w:top w:val="nil"/>
              <w:left w:val="nil"/>
              <w:bottom w:val="nil"/>
              <w:right w:val="nil"/>
            </w:tcBorders>
            <w:shd w:val="clear" w:color="auto" w:fill="auto"/>
            <w:vAlign w:val="center"/>
            <w:hideMark/>
          </w:tcPr>
          <w:p w14:paraId="1F25D13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40" w:type="dxa"/>
            <w:tcBorders>
              <w:top w:val="nil"/>
              <w:left w:val="nil"/>
              <w:bottom w:val="nil"/>
              <w:right w:val="nil"/>
            </w:tcBorders>
            <w:shd w:val="clear" w:color="auto" w:fill="auto"/>
            <w:vAlign w:val="center"/>
            <w:hideMark/>
          </w:tcPr>
          <w:p w14:paraId="08D87A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443" w:type="dxa"/>
            <w:tcBorders>
              <w:top w:val="nil"/>
              <w:left w:val="nil"/>
              <w:bottom w:val="nil"/>
              <w:right w:val="nil"/>
            </w:tcBorders>
            <w:shd w:val="clear" w:color="auto" w:fill="auto"/>
            <w:vAlign w:val="center"/>
            <w:hideMark/>
          </w:tcPr>
          <w:p w14:paraId="73ED12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A220000000</w:t>
            </w:r>
          </w:p>
        </w:tc>
        <w:tc>
          <w:tcPr>
            <w:tcW w:w="740" w:type="dxa"/>
            <w:tcBorders>
              <w:top w:val="nil"/>
              <w:left w:val="nil"/>
              <w:bottom w:val="nil"/>
              <w:right w:val="nil"/>
            </w:tcBorders>
            <w:shd w:val="clear" w:color="auto" w:fill="auto"/>
            <w:vAlign w:val="center"/>
            <w:hideMark/>
          </w:tcPr>
          <w:p w14:paraId="68E2D98D"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61C0D30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3D6DC25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13BDB9A6" w14:textId="77777777" w:rsidTr="004B2260">
        <w:trPr>
          <w:trHeight w:val="1890"/>
        </w:trPr>
        <w:tc>
          <w:tcPr>
            <w:tcW w:w="4332" w:type="dxa"/>
            <w:tcBorders>
              <w:top w:val="nil"/>
              <w:left w:val="nil"/>
              <w:bottom w:val="nil"/>
              <w:right w:val="nil"/>
            </w:tcBorders>
            <w:shd w:val="clear" w:color="auto" w:fill="auto"/>
            <w:vAlign w:val="center"/>
            <w:hideMark/>
          </w:tcPr>
          <w:p w14:paraId="229A540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40" w:type="dxa"/>
            <w:tcBorders>
              <w:top w:val="nil"/>
              <w:left w:val="nil"/>
              <w:bottom w:val="nil"/>
              <w:right w:val="nil"/>
            </w:tcBorders>
            <w:shd w:val="clear" w:color="auto" w:fill="auto"/>
            <w:vAlign w:val="center"/>
            <w:hideMark/>
          </w:tcPr>
          <w:p w14:paraId="159642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40" w:type="dxa"/>
            <w:tcBorders>
              <w:top w:val="nil"/>
              <w:left w:val="nil"/>
              <w:bottom w:val="nil"/>
              <w:right w:val="nil"/>
            </w:tcBorders>
            <w:shd w:val="clear" w:color="auto" w:fill="auto"/>
            <w:vAlign w:val="center"/>
            <w:hideMark/>
          </w:tcPr>
          <w:p w14:paraId="4082C8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443" w:type="dxa"/>
            <w:tcBorders>
              <w:top w:val="nil"/>
              <w:left w:val="nil"/>
              <w:bottom w:val="nil"/>
              <w:right w:val="nil"/>
            </w:tcBorders>
            <w:shd w:val="clear" w:color="auto" w:fill="auto"/>
            <w:vAlign w:val="center"/>
            <w:hideMark/>
          </w:tcPr>
          <w:p w14:paraId="74425F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A220100000</w:t>
            </w:r>
          </w:p>
        </w:tc>
        <w:tc>
          <w:tcPr>
            <w:tcW w:w="740" w:type="dxa"/>
            <w:tcBorders>
              <w:top w:val="nil"/>
              <w:left w:val="nil"/>
              <w:bottom w:val="nil"/>
              <w:right w:val="nil"/>
            </w:tcBorders>
            <w:shd w:val="clear" w:color="auto" w:fill="auto"/>
            <w:vAlign w:val="center"/>
            <w:hideMark/>
          </w:tcPr>
          <w:p w14:paraId="316933A5"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2BEF066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0BD55F8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58B8D02D" w14:textId="77777777" w:rsidTr="004B2260">
        <w:trPr>
          <w:trHeight w:val="1890"/>
        </w:trPr>
        <w:tc>
          <w:tcPr>
            <w:tcW w:w="4332" w:type="dxa"/>
            <w:tcBorders>
              <w:top w:val="nil"/>
              <w:left w:val="nil"/>
              <w:bottom w:val="nil"/>
              <w:right w:val="nil"/>
            </w:tcBorders>
            <w:shd w:val="clear" w:color="auto" w:fill="auto"/>
            <w:vAlign w:val="center"/>
            <w:hideMark/>
          </w:tcPr>
          <w:p w14:paraId="7087CA5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0" w:type="dxa"/>
            <w:tcBorders>
              <w:top w:val="nil"/>
              <w:left w:val="nil"/>
              <w:bottom w:val="nil"/>
              <w:right w:val="nil"/>
            </w:tcBorders>
            <w:shd w:val="clear" w:color="auto" w:fill="auto"/>
            <w:vAlign w:val="center"/>
            <w:hideMark/>
          </w:tcPr>
          <w:p w14:paraId="246ACF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40" w:type="dxa"/>
            <w:tcBorders>
              <w:top w:val="nil"/>
              <w:left w:val="nil"/>
              <w:bottom w:val="nil"/>
              <w:right w:val="nil"/>
            </w:tcBorders>
            <w:shd w:val="clear" w:color="auto" w:fill="auto"/>
            <w:vAlign w:val="center"/>
            <w:hideMark/>
          </w:tcPr>
          <w:p w14:paraId="30AB89A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443" w:type="dxa"/>
            <w:tcBorders>
              <w:top w:val="nil"/>
              <w:left w:val="nil"/>
              <w:bottom w:val="nil"/>
              <w:right w:val="nil"/>
            </w:tcBorders>
            <w:shd w:val="clear" w:color="auto" w:fill="auto"/>
            <w:vAlign w:val="center"/>
            <w:hideMark/>
          </w:tcPr>
          <w:p w14:paraId="3FCDDB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740" w:type="dxa"/>
            <w:tcBorders>
              <w:top w:val="nil"/>
              <w:left w:val="nil"/>
              <w:bottom w:val="nil"/>
              <w:right w:val="nil"/>
            </w:tcBorders>
            <w:shd w:val="clear" w:color="auto" w:fill="auto"/>
            <w:vAlign w:val="center"/>
            <w:hideMark/>
          </w:tcPr>
          <w:p w14:paraId="576FC69E" w14:textId="77777777" w:rsidR="005A5045" w:rsidRPr="00CB3D68" w:rsidRDefault="005A5045" w:rsidP="004B2260">
            <w:pPr>
              <w:spacing w:line="241" w:lineRule="auto"/>
              <w:jc w:val="center"/>
              <w:rPr>
                <w:rFonts w:eastAsia="Calibri"/>
                <w:color w:val="000000"/>
                <w:sz w:val="20"/>
                <w:szCs w:val="20"/>
                <w:lang w:eastAsia="en-US"/>
              </w:rPr>
            </w:pPr>
          </w:p>
        </w:tc>
        <w:tc>
          <w:tcPr>
            <w:tcW w:w="2977" w:type="dxa"/>
            <w:tcBorders>
              <w:top w:val="nil"/>
              <w:left w:val="nil"/>
              <w:bottom w:val="nil"/>
              <w:right w:val="nil"/>
            </w:tcBorders>
            <w:shd w:val="clear" w:color="auto" w:fill="auto"/>
            <w:vAlign w:val="center"/>
            <w:hideMark/>
          </w:tcPr>
          <w:p w14:paraId="7623836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4B74BE6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1681B799" w14:textId="77777777" w:rsidTr="004B2260">
        <w:trPr>
          <w:trHeight w:val="945"/>
        </w:trPr>
        <w:tc>
          <w:tcPr>
            <w:tcW w:w="4332" w:type="dxa"/>
            <w:tcBorders>
              <w:top w:val="nil"/>
              <w:left w:val="nil"/>
              <w:bottom w:val="nil"/>
              <w:right w:val="nil"/>
            </w:tcBorders>
            <w:shd w:val="clear" w:color="auto" w:fill="auto"/>
            <w:vAlign w:val="center"/>
            <w:hideMark/>
          </w:tcPr>
          <w:p w14:paraId="451743F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740" w:type="dxa"/>
            <w:tcBorders>
              <w:top w:val="nil"/>
              <w:left w:val="nil"/>
              <w:bottom w:val="nil"/>
              <w:right w:val="nil"/>
            </w:tcBorders>
            <w:shd w:val="clear" w:color="auto" w:fill="auto"/>
            <w:vAlign w:val="center"/>
            <w:hideMark/>
          </w:tcPr>
          <w:p w14:paraId="2897FB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40" w:type="dxa"/>
            <w:tcBorders>
              <w:top w:val="nil"/>
              <w:left w:val="nil"/>
              <w:bottom w:val="nil"/>
              <w:right w:val="nil"/>
            </w:tcBorders>
            <w:shd w:val="clear" w:color="auto" w:fill="auto"/>
            <w:vAlign w:val="center"/>
            <w:hideMark/>
          </w:tcPr>
          <w:p w14:paraId="6989FF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443" w:type="dxa"/>
            <w:tcBorders>
              <w:top w:val="nil"/>
              <w:left w:val="nil"/>
              <w:bottom w:val="nil"/>
              <w:right w:val="nil"/>
            </w:tcBorders>
            <w:shd w:val="clear" w:color="auto" w:fill="auto"/>
            <w:vAlign w:val="center"/>
            <w:hideMark/>
          </w:tcPr>
          <w:p w14:paraId="6E2EBF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740" w:type="dxa"/>
            <w:tcBorders>
              <w:top w:val="nil"/>
              <w:left w:val="nil"/>
              <w:bottom w:val="nil"/>
              <w:right w:val="nil"/>
            </w:tcBorders>
            <w:shd w:val="clear" w:color="auto" w:fill="auto"/>
            <w:vAlign w:val="center"/>
            <w:hideMark/>
          </w:tcPr>
          <w:p w14:paraId="127F8B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2977" w:type="dxa"/>
            <w:tcBorders>
              <w:top w:val="nil"/>
              <w:left w:val="nil"/>
              <w:bottom w:val="nil"/>
              <w:right w:val="nil"/>
            </w:tcBorders>
            <w:shd w:val="clear" w:color="auto" w:fill="auto"/>
            <w:vAlign w:val="center"/>
            <w:hideMark/>
          </w:tcPr>
          <w:p w14:paraId="42225FE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3BC52DF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22FD0642" w14:textId="77777777" w:rsidTr="004B2260">
        <w:trPr>
          <w:trHeight w:val="630"/>
        </w:trPr>
        <w:tc>
          <w:tcPr>
            <w:tcW w:w="4332" w:type="dxa"/>
            <w:tcBorders>
              <w:top w:val="nil"/>
              <w:left w:val="nil"/>
              <w:bottom w:val="nil"/>
              <w:right w:val="nil"/>
            </w:tcBorders>
            <w:shd w:val="clear" w:color="auto" w:fill="auto"/>
            <w:vAlign w:val="center"/>
            <w:hideMark/>
          </w:tcPr>
          <w:p w14:paraId="096D320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740" w:type="dxa"/>
            <w:tcBorders>
              <w:top w:val="nil"/>
              <w:left w:val="nil"/>
              <w:bottom w:val="nil"/>
              <w:right w:val="nil"/>
            </w:tcBorders>
            <w:shd w:val="clear" w:color="auto" w:fill="auto"/>
            <w:vAlign w:val="center"/>
            <w:hideMark/>
          </w:tcPr>
          <w:p w14:paraId="3D24773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40" w:type="dxa"/>
            <w:tcBorders>
              <w:top w:val="nil"/>
              <w:left w:val="nil"/>
              <w:bottom w:val="nil"/>
              <w:right w:val="nil"/>
            </w:tcBorders>
            <w:shd w:val="clear" w:color="auto" w:fill="auto"/>
            <w:vAlign w:val="center"/>
            <w:hideMark/>
          </w:tcPr>
          <w:p w14:paraId="3AFED9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443" w:type="dxa"/>
            <w:tcBorders>
              <w:top w:val="nil"/>
              <w:left w:val="nil"/>
              <w:bottom w:val="nil"/>
              <w:right w:val="nil"/>
            </w:tcBorders>
            <w:shd w:val="clear" w:color="auto" w:fill="auto"/>
            <w:vAlign w:val="center"/>
            <w:hideMark/>
          </w:tcPr>
          <w:p w14:paraId="5DEF4B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740" w:type="dxa"/>
            <w:tcBorders>
              <w:top w:val="nil"/>
              <w:left w:val="nil"/>
              <w:bottom w:val="nil"/>
              <w:right w:val="nil"/>
            </w:tcBorders>
            <w:shd w:val="clear" w:color="auto" w:fill="auto"/>
            <w:vAlign w:val="center"/>
            <w:hideMark/>
          </w:tcPr>
          <w:p w14:paraId="4028BF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2977" w:type="dxa"/>
            <w:tcBorders>
              <w:top w:val="nil"/>
              <w:left w:val="nil"/>
              <w:bottom w:val="nil"/>
              <w:right w:val="nil"/>
            </w:tcBorders>
            <w:shd w:val="clear" w:color="auto" w:fill="auto"/>
            <w:vAlign w:val="center"/>
            <w:hideMark/>
          </w:tcPr>
          <w:p w14:paraId="7636867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997" w:type="dxa"/>
            <w:tcBorders>
              <w:top w:val="nil"/>
              <w:left w:val="nil"/>
              <w:bottom w:val="nil"/>
              <w:right w:val="nil"/>
            </w:tcBorders>
            <w:shd w:val="clear" w:color="auto" w:fill="auto"/>
            <w:vAlign w:val="center"/>
            <w:hideMark/>
          </w:tcPr>
          <w:p w14:paraId="24D1E2F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bl>
    <w:p w14:paraId="5FE5D45D" w14:textId="77777777" w:rsidR="005A5045" w:rsidRPr="00CB3D68" w:rsidRDefault="005A5045" w:rsidP="005A5045">
      <w:pPr>
        <w:spacing w:line="360" w:lineRule="auto"/>
        <w:jc w:val="right"/>
        <w:rPr>
          <w:rFonts w:eastAsia="Calibri"/>
          <w:color w:val="000000"/>
          <w:sz w:val="20"/>
          <w:szCs w:val="20"/>
          <w:lang w:eastAsia="en-US"/>
        </w:rPr>
      </w:pPr>
    </w:p>
    <w:p w14:paraId="0F10CB14" w14:textId="77777777" w:rsidR="005A5045" w:rsidRPr="00CB3D68" w:rsidRDefault="005A5045" w:rsidP="005A5045">
      <w:pPr>
        <w:spacing w:line="113" w:lineRule="auto"/>
        <w:rPr>
          <w:rFonts w:ascii="Calibri" w:eastAsia="Calibri" w:hAnsi="Calibri"/>
          <w:sz w:val="20"/>
          <w:szCs w:val="20"/>
          <w:lang w:eastAsia="en-US"/>
        </w:rPr>
      </w:pPr>
      <w:bookmarkStart w:id="303" w:name="RANGE!A1:G72"/>
      <w:bookmarkEnd w:id="303"/>
    </w:p>
    <w:p w14:paraId="124B8932" w14:textId="77777777" w:rsidR="005A5045" w:rsidRPr="00CB3D68" w:rsidRDefault="005A5045" w:rsidP="005A5045">
      <w:pPr>
        <w:spacing w:line="113" w:lineRule="auto"/>
        <w:rPr>
          <w:sz w:val="20"/>
          <w:szCs w:val="20"/>
        </w:rPr>
      </w:pPr>
    </w:p>
    <w:p w14:paraId="76DB0F37" w14:textId="77777777" w:rsidR="005A5045" w:rsidRPr="00CB3D68" w:rsidRDefault="005A5045" w:rsidP="005A5045">
      <w:pPr>
        <w:widowControl w:val="0"/>
        <w:spacing w:line="312" w:lineRule="auto"/>
        <w:ind w:firstLine="284"/>
        <w:jc w:val="both"/>
        <w:rPr>
          <w:sz w:val="20"/>
          <w:szCs w:val="20"/>
        </w:rPr>
      </w:pPr>
      <w:bookmarkStart w:id="304" w:name="RANGE!A1:G65"/>
      <w:bookmarkEnd w:id="304"/>
      <w:r w:rsidRPr="00CB3D68">
        <w:rPr>
          <w:sz w:val="20"/>
          <w:szCs w:val="20"/>
        </w:rPr>
        <w:t xml:space="preserve"> </w:t>
      </w:r>
    </w:p>
    <w:p w14:paraId="4CE398D5" w14:textId="77777777" w:rsidR="005A5045" w:rsidRPr="00CB3D68" w:rsidRDefault="005A5045" w:rsidP="005A5045">
      <w:pPr>
        <w:widowControl w:val="0"/>
        <w:spacing w:line="312" w:lineRule="auto"/>
        <w:ind w:firstLine="284"/>
        <w:jc w:val="both"/>
        <w:rPr>
          <w:sz w:val="20"/>
          <w:szCs w:val="20"/>
        </w:rPr>
      </w:pPr>
      <w:r w:rsidRPr="00CB3D68">
        <w:rPr>
          <w:sz w:val="20"/>
          <w:szCs w:val="20"/>
        </w:rPr>
        <w:t xml:space="preserve">      1.10. Дополнить приложением 5.1 следующего содержания: </w:t>
      </w:r>
    </w:p>
    <w:p w14:paraId="526AF3ED" w14:textId="77777777" w:rsidR="005A5045" w:rsidRPr="00CB3D68" w:rsidRDefault="005A5045" w:rsidP="005A5045">
      <w:pPr>
        <w:spacing w:after="200" w:line="241" w:lineRule="auto"/>
        <w:ind w:left="4819"/>
        <w:jc w:val="right"/>
        <w:rPr>
          <w:rFonts w:eastAsia="Calibri"/>
          <w:i/>
          <w:iCs/>
          <w:color w:val="000000"/>
          <w:sz w:val="20"/>
          <w:szCs w:val="20"/>
          <w:lang w:eastAsia="en-US"/>
        </w:rPr>
      </w:pPr>
      <w:bookmarkStart w:id="305" w:name="RANGE!A1:G284"/>
      <w:bookmarkEnd w:id="305"/>
      <w:r w:rsidRPr="00CB3D68">
        <w:rPr>
          <w:rFonts w:eastAsia="Calibri"/>
          <w:i/>
          <w:iCs/>
          <w:color w:val="000000"/>
          <w:sz w:val="20"/>
          <w:szCs w:val="20"/>
          <w:lang w:eastAsia="en-US"/>
        </w:rPr>
        <w:t>Приложение 5.1</w:t>
      </w:r>
      <w:r w:rsidRPr="00CB3D68">
        <w:rPr>
          <w:rFonts w:eastAsia="Calibri"/>
          <w:i/>
          <w:iCs/>
          <w:color w:val="000000"/>
          <w:sz w:val="20"/>
          <w:szCs w:val="20"/>
          <w:lang w:eastAsia="en-US"/>
        </w:rPr>
        <w:br/>
        <w:t xml:space="preserve">к решению Собрания депутатов </w:t>
      </w:r>
      <w:r w:rsidRPr="00CB3D68">
        <w:rPr>
          <w:rFonts w:eastAsia="Calibri"/>
          <w:i/>
          <w:iCs/>
          <w:color w:val="000000"/>
          <w:sz w:val="20"/>
          <w:szCs w:val="20"/>
          <w:lang w:eastAsia="en-US"/>
        </w:rPr>
        <w:br/>
        <w:t xml:space="preserve">Аликовского муниципального округа Чувашской Республики </w:t>
      </w:r>
      <w:r w:rsidRPr="00CB3D68">
        <w:rPr>
          <w:rFonts w:eastAsia="Calibri"/>
          <w:i/>
          <w:iCs/>
          <w:color w:val="000000"/>
          <w:sz w:val="20"/>
          <w:szCs w:val="20"/>
          <w:lang w:eastAsia="en-US"/>
        </w:rPr>
        <w:br/>
        <w:t>"О бюджете  Аликовского муниципального округа за 2023 год и плановый период 2024 и 2025 годов"</w:t>
      </w:r>
    </w:p>
    <w:p w14:paraId="6C1CAF0D" w14:textId="77777777" w:rsidR="005A5045" w:rsidRPr="00CB3D68" w:rsidRDefault="005A5045" w:rsidP="005A5045">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ИЗМЕНЕНИЕ</w:t>
      </w:r>
      <w:r w:rsidRPr="00CB3D68">
        <w:rPr>
          <w:rFonts w:eastAsia="Calibri"/>
          <w:b/>
          <w:bCs/>
          <w:color w:val="000000"/>
          <w:sz w:val="20"/>
          <w:szCs w:val="20"/>
          <w:lang w:eastAsia="en-US"/>
        </w:rPr>
        <w:br/>
        <w:t>распределения бюджетных ассигнований по целевым статьям (муниципальным программам Аликовского муниципального округа и непрограммным направлениям деятельности), группам (группам и подгруппам) видов расходов, а также по разделам, подразделам классификации расходов бюджета  Аликовского муниципального округа Чувашской Республики на 2023 год, предусмотренного приложением 5 к решению Собрания депутатов Аликовского муниципального округа "О бюджете  Аликовского муниципального округа Чувашской Республики на 2023 год и на плановый период 2024 и 2025 годов"</w:t>
      </w:r>
    </w:p>
    <w:p w14:paraId="23746B67" w14:textId="77777777" w:rsidR="005A5045" w:rsidRPr="00CB3D68" w:rsidRDefault="005A5045" w:rsidP="005A5045">
      <w:pPr>
        <w:spacing w:line="360" w:lineRule="auto"/>
        <w:jc w:val="right"/>
        <w:rPr>
          <w:rFonts w:eastAsia="Calibri"/>
          <w:color w:val="000000"/>
          <w:sz w:val="20"/>
          <w:szCs w:val="20"/>
          <w:lang w:eastAsia="en-US"/>
        </w:rPr>
      </w:pPr>
      <w:r w:rsidRPr="00CB3D68">
        <w:rPr>
          <w:rFonts w:eastAsia="Calibri"/>
          <w:color w:val="000000"/>
          <w:sz w:val="20"/>
          <w:szCs w:val="20"/>
          <w:lang w:eastAsia="en-US"/>
        </w:rPr>
        <w:t>(рублей)</w:t>
      </w:r>
    </w:p>
    <w:tbl>
      <w:tblPr>
        <w:tblW w:w="10063" w:type="dxa"/>
        <w:tblInd w:w="-283" w:type="dxa"/>
        <w:tblLayout w:type="fixed"/>
        <w:tblLook w:val="04A0" w:firstRow="1" w:lastRow="0" w:firstColumn="1" w:lastColumn="0" w:noHBand="0" w:noVBand="1"/>
      </w:tblPr>
      <w:tblGrid>
        <w:gridCol w:w="520"/>
        <w:gridCol w:w="3895"/>
        <w:gridCol w:w="1495"/>
        <w:gridCol w:w="618"/>
        <w:gridCol w:w="618"/>
        <w:gridCol w:w="618"/>
        <w:gridCol w:w="2299"/>
      </w:tblGrid>
      <w:tr w:rsidR="005A5045" w:rsidRPr="00CB3D68" w14:paraId="6EEA7F5F" w14:textId="77777777" w:rsidTr="004B2260">
        <w:trPr>
          <w:cantSplit/>
          <w:trHeight w:val="1965"/>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914A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w:t>
            </w:r>
          </w:p>
        </w:tc>
        <w:tc>
          <w:tcPr>
            <w:tcW w:w="5267" w:type="dxa"/>
            <w:tcBorders>
              <w:top w:val="single" w:sz="4" w:space="0" w:color="auto"/>
              <w:left w:val="nil"/>
              <w:bottom w:val="single" w:sz="4" w:space="0" w:color="auto"/>
              <w:right w:val="single" w:sz="4" w:space="0" w:color="auto"/>
            </w:tcBorders>
            <w:shd w:val="clear" w:color="auto" w:fill="auto"/>
            <w:vAlign w:val="center"/>
            <w:hideMark/>
          </w:tcPr>
          <w:p w14:paraId="42A91F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Наименование</w:t>
            </w:r>
          </w:p>
        </w:tc>
        <w:tc>
          <w:tcPr>
            <w:tcW w:w="19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2B83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Целевая статья (муниципальные программы и непрограммные направления деятельности)</w:t>
            </w:r>
          </w:p>
        </w:tc>
        <w:tc>
          <w:tcPr>
            <w:tcW w:w="761" w:type="dxa"/>
            <w:tcBorders>
              <w:top w:val="single" w:sz="4" w:space="0" w:color="auto"/>
              <w:left w:val="nil"/>
              <w:bottom w:val="single" w:sz="4" w:space="0" w:color="auto"/>
              <w:right w:val="single" w:sz="4" w:space="0" w:color="auto"/>
            </w:tcBorders>
            <w:shd w:val="clear" w:color="auto" w:fill="auto"/>
            <w:textDirection w:val="btLr"/>
            <w:vAlign w:val="center"/>
            <w:hideMark/>
          </w:tcPr>
          <w:p w14:paraId="395A7FC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Группа вида расходов</w:t>
            </w:r>
          </w:p>
        </w:tc>
        <w:tc>
          <w:tcPr>
            <w:tcW w:w="76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E450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Раздел</w:t>
            </w:r>
          </w:p>
        </w:tc>
        <w:tc>
          <w:tcPr>
            <w:tcW w:w="76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4DFF8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Подраздел</w:t>
            </w:r>
          </w:p>
        </w:tc>
        <w:tc>
          <w:tcPr>
            <w:tcW w:w="3072" w:type="dxa"/>
            <w:tcBorders>
              <w:top w:val="single" w:sz="4" w:space="0" w:color="auto"/>
              <w:left w:val="nil"/>
              <w:bottom w:val="single" w:sz="4" w:space="0" w:color="auto"/>
              <w:right w:val="single" w:sz="4" w:space="0" w:color="auto"/>
            </w:tcBorders>
            <w:shd w:val="clear" w:color="auto" w:fill="auto"/>
            <w:vAlign w:val="center"/>
            <w:hideMark/>
          </w:tcPr>
          <w:p w14:paraId="2F47C2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Сумма</w:t>
            </w:r>
            <w:r w:rsidRPr="00CB3D68">
              <w:rPr>
                <w:rFonts w:eastAsia="Calibri"/>
                <w:color w:val="000000"/>
                <w:sz w:val="20"/>
                <w:szCs w:val="20"/>
                <w:lang w:eastAsia="en-US"/>
              </w:rPr>
              <w:br/>
              <w:t>увеличение(+)/уменьшение(-)</w:t>
            </w:r>
          </w:p>
        </w:tc>
      </w:tr>
    </w:tbl>
    <w:p w14:paraId="352545A4" w14:textId="77777777" w:rsidR="005A5045" w:rsidRPr="00CB3D68" w:rsidRDefault="005A5045" w:rsidP="005A5045">
      <w:pPr>
        <w:spacing w:line="113" w:lineRule="auto"/>
        <w:rPr>
          <w:rFonts w:ascii="Calibri" w:eastAsia="Calibri" w:hAnsi="Calibri"/>
          <w:sz w:val="20"/>
          <w:szCs w:val="20"/>
          <w:lang w:eastAsia="en-US"/>
        </w:rPr>
      </w:pPr>
    </w:p>
    <w:tbl>
      <w:tblPr>
        <w:tblW w:w="10063" w:type="dxa"/>
        <w:tblInd w:w="-283" w:type="dxa"/>
        <w:tblLayout w:type="fixed"/>
        <w:tblLook w:val="04A0" w:firstRow="1" w:lastRow="0" w:firstColumn="1" w:lastColumn="0" w:noHBand="0" w:noVBand="1"/>
      </w:tblPr>
      <w:tblGrid>
        <w:gridCol w:w="520"/>
        <w:gridCol w:w="3895"/>
        <w:gridCol w:w="1495"/>
        <w:gridCol w:w="618"/>
        <w:gridCol w:w="618"/>
        <w:gridCol w:w="618"/>
        <w:gridCol w:w="2299"/>
      </w:tblGrid>
      <w:tr w:rsidR="005A5045" w:rsidRPr="00CB3D68" w14:paraId="1719DB7A" w14:textId="77777777" w:rsidTr="004B2260">
        <w:trPr>
          <w:trHeight w:val="285"/>
          <w:tblHeader/>
        </w:trPr>
        <w:tc>
          <w:tcPr>
            <w:tcW w:w="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D6E3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w:t>
            </w:r>
          </w:p>
        </w:tc>
        <w:tc>
          <w:tcPr>
            <w:tcW w:w="5267" w:type="dxa"/>
            <w:tcBorders>
              <w:top w:val="single" w:sz="4" w:space="0" w:color="auto"/>
              <w:left w:val="nil"/>
              <w:bottom w:val="single" w:sz="4" w:space="0" w:color="auto"/>
              <w:right w:val="single" w:sz="4" w:space="0" w:color="auto"/>
            </w:tcBorders>
            <w:shd w:val="clear" w:color="auto" w:fill="auto"/>
            <w:vAlign w:val="center"/>
            <w:hideMark/>
          </w:tcPr>
          <w:p w14:paraId="3CAABC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14:paraId="7D0D75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8675F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00CCAD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47207E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w:t>
            </w:r>
          </w:p>
        </w:tc>
        <w:tc>
          <w:tcPr>
            <w:tcW w:w="3072" w:type="dxa"/>
            <w:tcBorders>
              <w:top w:val="single" w:sz="4" w:space="0" w:color="auto"/>
              <w:left w:val="nil"/>
              <w:bottom w:val="single" w:sz="4" w:space="0" w:color="auto"/>
              <w:right w:val="single" w:sz="4" w:space="0" w:color="auto"/>
            </w:tcBorders>
            <w:shd w:val="clear" w:color="auto" w:fill="auto"/>
            <w:vAlign w:val="center"/>
            <w:hideMark/>
          </w:tcPr>
          <w:p w14:paraId="449EB1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7</w:t>
            </w:r>
          </w:p>
        </w:tc>
      </w:tr>
      <w:tr w:rsidR="005A5045" w:rsidRPr="00CB3D68" w14:paraId="58598E9C" w14:textId="77777777" w:rsidTr="004B2260">
        <w:trPr>
          <w:trHeight w:val="315"/>
        </w:trPr>
        <w:tc>
          <w:tcPr>
            <w:tcW w:w="628" w:type="dxa"/>
            <w:tcBorders>
              <w:top w:val="nil"/>
              <w:left w:val="nil"/>
              <w:bottom w:val="nil"/>
              <w:right w:val="nil"/>
            </w:tcBorders>
            <w:shd w:val="clear" w:color="auto" w:fill="auto"/>
            <w:vAlign w:val="center"/>
            <w:hideMark/>
          </w:tcPr>
          <w:p w14:paraId="5605A4A5" w14:textId="77777777" w:rsidR="005A5045" w:rsidRPr="00CB3D68" w:rsidRDefault="005A5045" w:rsidP="004B2260">
            <w:pPr>
              <w:spacing w:line="241" w:lineRule="auto"/>
              <w:jc w:val="center"/>
              <w:rPr>
                <w:rFonts w:eastAsia="Calibri"/>
                <w:b/>
                <w:bCs/>
                <w:color w:val="000000"/>
                <w:sz w:val="20"/>
                <w:szCs w:val="20"/>
                <w:lang w:eastAsia="en-US"/>
              </w:rPr>
            </w:pPr>
          </w:p>
        </w:tc>
        <w:tc>
          <w:tcPr>
            <w:tcW w:w="5267" w:type="dxa"/>
            <w:tcBorders>
              <w:top w:val="nil"/>
              <w:left w:val="nil"/>
              <w:bottom w:val="nil"/>
              <w:right w:val="nil"/>
            </w:tcBorders>
            <w:shd w:val="clear" w:color="auto" w:fill="auto"/>
            <w:vAlign w:val="center"/>
            <w:hideMark/>
          </w:tcPr>
          <w:p w14:paraId="318A392A"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Всего:</w:t>
            </w:r>
          </w:p>
        </w:tc>
        <w:tc>
          <w:tcPr>
            <w:tcW w:w="1967" w:type="dxa"/>
            <w:tcBorders>
              <w:top w:val="nil"/>
              <w:left w:val="nil"/>
              <w:bottom w:val="nil"/>
              <w:right w:val="nil"/>
            </w:tcBorders>
            <w:shd w:val="clear" w:color="auto" w:fill="auto"/>
            <w:vAlign w:val="center"/>
            <w:hideMark/>
          </w:tcPr>
          <w:p w14:paraId="1EBFD754"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0B4678A"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3F4F18C"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6E36E96"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1E164B75"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80 005 570,75</w:t>
            </w:r>
          </w:p>
        </w:tc>
      </w:tr>
      <w:tr w:rsidR="005A5045" w:rsidRPr="00CB3D68" w14:paraId="50B06083" w14:textId="77777777" w:rsidTr="004B2260">
        <w:trPr>
          <w:trHeight w:val="945"/>
        </w:trPr>
        <w:tc>
          <w:tcPr>
            <w:tcW w:w="628" w:type="dxa"/>
            <w:tcBorders>
              <w:top w:val="nil"/>
              <w:left w:val="nil"/>
              <w:bottom w:val="nil"/>
              <w:right w:val="nil"/>
            </w:tcBorders>
            <w:shd w:val="clear" w:color="auto" w:fill="auto"/>
            <w:vAlign w:val="center"/>
            <w:hideMark/>
          </w:tcPr>
          <w:p w14:paraId="7EC0DEF8"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w:t>
            </w:r>
          </w:p>
        </w:tc>
        <w:tc>
          <w:tcPr>
            <w:tcW w:w="5267" w:type="dxa"/>
            <w:tcBorders>
              <w:top w:val="nil"/>
              <w:left w:val="nil"/>
              <w:bottom w:val="nil"/>
              <w:right w:val="nil"/>
            </w:tcBorders>
            <w:shd w:val="clear" w:color="auto" w:fill="auto"/>
            <w:vAlign w:val="center"/>
            <w:hideMark/>
          </w:tcPr>
          <w:p w14:paraId="4836CA4D"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"Модернизация и развитие сферы жилищно-коммунального хозяйства"</w:t>
            </w:r>
          </w:p>
        </w:tc>
        <w:tc>
          <w:tcPr>
            <w:tcW w:w="1967" w:type="dxa"/>
            <w:tcBorders>
              <w:top w:val="nil"/>
              <w:left w:val="nil"/>
              <w:bottom w:val="nil"/>
              <w:right w:val="nil"/>
            </w:tcBorders>
            <w:shd w:val="clear" w:color="auto" w:fill="auto"/>
            <w:vAlign w:val="center"/>
            <w:hideMark/>
          </w:tcPr>
          <w:p w14:paraId="78FBCFB3"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A100000000</w:t>
            </w:r>
          </w:p>
        </w:tc>
        <w:tc>
          <w:tcPr>
            <w:tcW w:w="761" w:type="dxa"/>
            <w:tcBorders>
              <w:top w:val="nil"/>
              <w:left w:val="nil"/>
              <w:bottom w:val="nil"/>
              <w:right w:val="nil"/>
            </w:tcBorders>
            <w:shd w:val="clear" w:color="auto" w:fill="auto"/>
            <w:vAlign w:val="center"/>
            <w:hideMark/>
          </w:tcPr>
          <w:p w14:paraId="6F5BFD29"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370C06E8"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371B33E"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1BF63DDF"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8 226 700,00</w:t>
            </w:r>
          </w:p>
        </w:tc>
      </w:tr>
      <w:tr w:rsidR="005A5045" w:rsidRPr="00CB3D68" w14:paraId="19B0852F" w14:textId="77777777" w:rsidTr="004B2260">
        <w:trPr>
          <w:trHeight w:val="1890"/>
        </w:trPr>
        <w:tc>
          <w:tcPr>
            <w:tcW w:w="628" w:type="dxa"/>
            <w:tcBorders>
              <w:top w:val="nil"/>
              <w:left w:val="nil"/>
              <w:bottom w:val="nil"/>
              <w:right w:val="nil"/>
            </w:tcBorders>
            <w:shd w:val="clear" w:color="auto" w:fill="auto"/>
            <w:vAlign w:val="center"/>
            <w:hideMark/>
          </w:tcPr>
          <w:p w14:paraId="19736CE4"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lastRenderedPageBreak/>
              <w:t>1.1</w:t>
            </w:r>
          </w:p>
        </w:tc>
        <w:tc>
          <w:tcPr>
            <w:tcW w:w="5267" w:type="dxa"/>
            <w:tcBorders>
              <w:top w:val="nil"/>
              <w:left w:val="nil"/>
              <w:bottom w:val="nil"/>
              <w:right w:val="nil"/>
            </w:tcBorders>
            <w:shd w:val="clear" w:color="auto" w:fill="auto"/>
            <w:vAlign w:val="center"/>
            <w:hideMark/>
          </w:tcPr>
          <w:p w14:paraId="7C251E7F"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967" w:type="dxa"/>
            <w:tcBorders>
              <w:top w:val="nil"/>
              <w:left w:val="nil"/>
              <w:bottom w:val="nil"/>
              <w:right w:val="nil"/>
            </w:tcBorders>
            <w:shd w:val="clear" w:color="auto" w:fill="auto"/>
            <w:vAlign w:val="center"/>
            <w:hideMark/>
          </w:tcPr>
          <w:p w14:paraId="370FECC4"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A110000000</w:t>
            </w:r>
          </w:p>
        </w:tc>
        <w:tc>
          <w:tcPr>
            <w:tcW w:w="761" w:type="dxa"/>
            <w:tcBorders>
              <w:top w:val="nil"/>
              <w:left w:val="nil"/>
              <w:bottom w:val="nil"/>
              <w:right w:val="nil"/>
            </w:tcBorders>
            <w:shd w:val="clear" w:color="auto" w:fill="auto"/>
            <w:vAlign w:val="center"/>
            <w:hideMark/>
          </w:tcPr>
          <w:p w14:paraId="78FAF424"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E74FA38"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78B01AF8"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17079A20"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26 310,00</w:t>
            </w:r>
          </w:p>
        </w:tc>
      </w:tr>
      <w:tr w:rsidR="005A5045" w:rsidRPr="00CB3D68" w14:paraId="6EBD4776" w14:textId="77777777" w:rsidTr="004B2260">
        <w:trPr>
          <w:trHeight w:val="630"/>
        </w:trPr>
        <w:tc>
          <w:tcPr>
            <w:tcW w:w="628" w:type="dxa"/>
            <w:tcBorders>
              <w:top w:val="nil"/>
              <w:left w:val="nil"/>
              <w:bottom w:val="nil"/>
              <w:right w:val="nil"/>
            </w:tcBorders>
            <w:shd w:val="clear" w:color="auto" w:fill="auto"/>
            <w:vAlign w:val="center"/>
            <w:hideMark/>
          </w:tcPr>
          <w:p w14:paraId="23F2217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AFA66F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качества жилищно-коммунальных услуг"</w:t>
            </w:r>
          </w:p>
        </w:tc>
        <w:tc>
          <w:tcPr>
            <w:tcW w:w="1967" w:type="dxa"/>
            <w:tcBorders>
              <w:top w:val="nil"/>
              <w:left w:val="nil"/>
              <w:bottom w:val="nil"/>
              <w:right w:val="nil"/>
            </w:tcBorders>
            <w:shd w:val="clear" w:color="auto" w:fill="auto"/>
            <w:vAlign w:val="center"/>
            <w:hideMark/>
          </w:tcPr>
          <w:p w14:paraId="134DB7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A110100000</w:t>
            </w:r>
          </w:p>
        </w:tc>
        <w:tc>
          <w:tcPr>
            <w:tcW w:w="761" w:type="dxa"/>
            <w:tcBorders>
              <w:top w:val="nil"/>
              <w:left w:val="nil"/>
              <w:bottom w:val="nil"/>
              <w:right w:val="nil"/>
            </w:tcBorders>
            <w:shd w:val="clear" w:color="auto" w:fill="auto"/>
            <w:vAlign w:val="center"/>
            <w:hideMark/>
          </w:tcPr>
          <w:p w14:paraId="278391D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D7DCCF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E2E5D2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3B9820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4E388E4B" w14:textId="77777777" w:rsidTr="004B2260">
        <w:trPr>
          <w:trHeight w:val="1260"/>
        </w:trPr>
        <w:tc>
          <w:tcPr>
            <w:tcW w:w="628" w:type="dxa"/>
            <w:tcBorders>
              <w:top w:val="nil"/>
              <w:left w:val="nil"/>
              <w:bottom w:val="nil"/>
              <w:right w:val="nil"/>
            </w:tcBorders>
            <w:shd w:val="clear" w:color="auto" w:fill="auto"/>
            <w:vAlign w:val="center"/>
            <w:hideMark/>
          </w:tcPr>
          <w:p w14:paraId="6E6B77A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BDADA6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967" w:type="dxa"/>
            <w:tcBorders>
              <w:top w:val="nil"/>
              <w:left w:val="nil"/>
              <w:bottom w:val="nil"/>
              <w:right w:val="nil"/>
            </w:tcBorders>
            <w:shd w:val="clear" w:color="auto" w:fill="auto"/>
            <w:vAlign w:val="center"/>
            <w:hideMark/>
          </w:tcPr>
          <w:p w14:paraId="05FA52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A110170230</w:t>
            </w:r>
          </w:p>
        </w:tc>
        <w:tc>
          <w:tcPr>
            <w:tcW w:w="761" w:type="dxa"/>
            <w:tcBorders>
              <w:top w:val="nil"/>
              <w:left w:val="nil"/>
              <w:bottom w:val="nil"/>
              <w:right w:val="nil"/>
            </w:tcBorders>
            <w:shd w:val="clear" w:color="auto" w:fill="auto"/>
            <w:vAlign w:val="center"/>
            <w:hideMark/>
          </w:tcPr>
          <w:p w14:paraId="6F39F13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CE803A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BE1FA5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74C893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4A2A2F55" w14:textId="77777777" w:rsidTr="004B2260">
        <w:trPr>
          <w:trHeight w:val="630"/>
        </w:trPr>
        <w:tc>
          <w:tcPr>
            <w:tcW w:w="628" w:type="dxa"/>
            <w:tcBorders>
              <w:top w:val="nil"/>
              <w:left w:val="nil"/>
              <w:bottom w:val="nil"/>
              <w:right w:val="nil"/>
            </w:tcBorders>
            <w:shd w:val="clear" w:color="auto" w:fill="auto"/>
            <w:vAlign w:val="center"/>
            <w:hideMark/>
          </w:tcPr>
          <w:p w14:paraId="6AB7BD9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5F05A3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10C1B11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A110170230</w:t>
            </w:r>
          </w:p>
        </w:tc>
        <w:tc>
          <w:tcPr>
            <w:tcW w:w="761" w:type="dxa"/>
            <w:tcBorders>
              <w:top w:val="nil"/>
              <w:left w:val="nil"/>
              <w:bottom w:val="nil"/>
              <w:right w:val="nil"/>
            </w:tcBorders>
            <w:shd w:val="clear" w:color="auto" w:fill="auto"/>
            <w:vAlign w:val="center"/>
            <w:hideMark/>
          </w:tcPr>
          <w:p w14:paraId="71B3B9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16E58CD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F58D9D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EAAD14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71F446FC" w14:textId="77777777" w:rsidTr="004B2260">
        <w:trPr>
          <w:trHeight w:val="945"/>
        </w:trPr>
        <w:tc>
          <w:tcPr>
            <w:tcW w:w="628" w:type="dxa"/>
            <w:tcBorders>
              <w:top w:val="nil"/>
              <w:left w:val="nil"/>
              <w:bottom w:val="nil"/>
              <w:right w:val="nil"/>
            </w:tcBorders>
            <w:shd w:val="clear" w:color="auto" w:fill="auto"/>
            <w:vAlign w:val="center"/>
            <w:hideMark/>
          </w:tcPr>
          <w:p w14:paraId="4F66BAB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3164C2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79748B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A110170230</w:t>
            </w:r>
          </w:p>
        </w:tc>
        <w:tc>
          <w:tcPr>
            <w:tcW w:w="761" w:type="dxa"/>
            <w:tcBorders>
              <w:top w:val="nil"/>
              <w:left w:val="nil"/>
              <w:bottom w:val="nil"/>
              <w:right w:val="nil"/>
            </w:tcBorders>
            <w:shd w:val="clear" w:color="auto" w:fill="auto"/>
            <w:vAlign w:val="center"/>
            <w:hideMark/>
          </w:tcPr>
          <w:p w14:paraId="07196A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750CDEC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9CA67F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503E85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327969E6" w14:textId="77777777" w:rsidTr="004B2260">
        <w:trPr>
          <w:trHeight w:val="630"/>
        </w:trPr>
        <w:tc>
          <w:tcPr>
            <w:tcW w:w="628" w:type="dxa"/>
            <w:tcBorders>
              <w:top w:val="nil"/>
              <w:left w:val="nil"/>
              <w:bottom w:val="nil"/>
              <w:right w:val="nil"/>
            </w:tcBorders>
            <w:shd w:val="clear" w:color="auto" w:fill="auto"/>
            <w:vAlign w:val="center"/>
            <w:hideMark/>
          </w:tcPr>
          <w:p w14:paraId="4354306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FD1A6D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1967" w:type="dxa"/>
            <w:tcBorders>
              <w:top w:val="nil"/>
              <w:left w:val="nil"/>
              <w:bottom w:val="nil"/>
              <w:right w:val="nil"/>
            </w:tcBorders>
            <w:shd w:val="clear" w:color="auto" w:fill="auto"/>
            <w:vAlign w:val="center"/>
            <w:hideMark/>
          </w:tcPr>
          <w:p w14:paraId="78F9CA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A110170230</w:t>
            </w:r>
          </w:p>
        </w:tc>
        <w:tc>
          <w:tcPr>
            <w:tcW w:w="761" w:type="dxa"/>
            <w:tcBorders>
              <w:top w:val="nil"/>
              <w:left w:val="nil"/>
              <w:bottom w:val="nil"/>
              <w:right w:val="nil"/>
            </w:tcBorders>
            <w:shd w:val="clear" w:color="auto" w:fill="auto"/>
            <w:vAlign w:val="center"/>
            <w:hideMark/>
          </w:tcPr>
          <w:p w14:paraId="21D8FA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C1258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06CA06A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F6F0E0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3924CD1E" w14:textId="77777777" w:rsidTr="004B2260">
        <w:trPr>
          <w:trHeight w:val="630"/>
        </w:trPr>
        <w:tc>
          <w:tcPr>
            <w:tcW w:w="628" w:type="dxa"/>
            <w:tcBorders>
              <w:top w:val="nil"/>
              <w:left w:val="nil"/>
              <w:bottom w:val="nil"/>
              <w:right w:val="nil"/>
            </w:tcBorders>
            <w:shd w:val="clear" w:color="auto" w:fill="auto"/>
            <w:vAlign w:val="center"/>
            <w:hideMark/>
          </w:tcPr>
          <w:p w14:paraId="76E06A1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A53679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Коммунальное хозяйство</w:t>
            </w:r>
          </w:p>
        </w:tc>
        <w:tc>
          <w:tcPr>
            <w:tcW w:w="1967" w:type="dxa"/>
            <w:tcBorders>
              <w:top w:val="nil"/>
              <w:left w:val="nil"/>
              <w:bottom w:val="nil"/>
              <w:right w:val="nil"/>
            </w:tcBorders>
            <w:shd w:val="clear" w:color="auto" w:fill="auto"/>
            <w:vAlign w:val="center"/>
            <w:hideMark/>
          </w:tcPr>
          <w:p w14:paraId="0CB93D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A110170230</w:t>
            </w:r>
          </w:p>
        </w:tc>
        <w:tc>
          <w:tcPr>
            <w:tcW w:w="761" w:type="dxa"/>
            <w:tcBorders>
              <w:top w:val="nil"/>
              <w:left w:val="nil"/>
              <w:bottom w:val="nil"/>
              <w:right w:val="nil"/>
            </w:tcBorders>
            <w:shd w:val="clear" w:color="auto" w:fill="auto"/>
            <w:vAlign w:val="center"/>
            <w:hideMark/>
          </w:tcPr>
          <w:p w14:paraId="396FD2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1DA75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04D7804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5A603D8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78C02110" w14:textId="77777777" w:rsidTr="004B2260">
        <w:trPr>
          <w:trHeight w:val="1890"/>
        </w:trPr>
        <w:tc>
          <w:tcPr>
            <w:tcW w:w="628" w:type="dxa"/>
            <w:tcBorders>
              <w:top w:val="nil"/>
              <w:left w:val="nil"/>
              <w:bottom w:val="nil"/>
              <w:right w:val="nil"/>
            </w:tcBorders>
            <w:shd w:val="clear" w:color="auto" w:fill="auto"/>
            <w:vAlign w:val="center"/>
            <w:hideMark/>
          </w:tcPr>
          <w:p w14:paraId="53DDBB68"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1.2</w:t>
            </w:r>
          </w:p>
        </w:tc>
        <w:tc>
          <w:tcPr>
            <w:tcW w:w="5267" w:type="dxa"/>
            <w:tcBorders>
              <w:top w:val="nil"/>
              <w:left w:val="nil"/>
              <w:bottom w:val="nil"/>
              <w:right w:val="nil"/>
            </w:tcBorders>
            <w:shd w:val="clear" w:color="auto" w:fill="auto"/>
            <w:vAlign w:val="center"/>
            <w:hideMark/>
          </w:tcPr>
          <w:p w14:paraId="7C6B77DE"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1967" w:type="dxa"/>
            <w:tcBorders>
              <w:top w:val="nil"/>
              <w:left w:val="nil"/>
              <w:bottom w:val="nil"/>
              <w:right w:val="nil"/>
            </w:tcBorders>
            <w:shd w:val="clear" w:color="auto" w:fill="auto"/>
            <w:vAlign w:val="center"/>
            <w:hideMark/>
          </w:tcPr>
          <w:p w14:paraId="41E27FDA"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A120000000</w:t>
            </w:r>
          </w:p>
        </w:tc>
        <w:tc>
          <w:tcPr>
            <w:tcW w:w="761" w:type="dxa"/>
            <w:tcBorders>
              <w:top w:val="nil"/>
              <w:left w:val="nil"/>
              <w:bottom w:val="nil"/>
              <w:right w:val="nil"/>
            </w:tcBorders>
            <w:shd w:val="clear" w:color="auto" w:fill="auto"/>
            <w:vAlign w:val="center"/>
            <w:hideMark/>
          </w:tcPr>
          <w:p w14:paraId="294F9FF2"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EB7C0E8"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1A7074C0"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673BB5F3"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8 200 390,00</w:t>
            </w:r>
          </w:p>
        </w:tc>
      </w:tr>
      <w:tr w:rsidR="005A5045" w:rsidRPr="00CB3D68" w14:paraId="1603F950" w14:textId="77777777" w:rsidTr="004B2260">
        <w:trPr>
          <w:trHeight w:val="630"/>
        </w:trPr>
        <w:tc>
          <w:tcPr>
            <w:tcW w:w="628" w:type="dxa"/>
            <w:tcBorders>
              <w:top w:val="nil"/>
              <w:left w:val="nil"/>
              <w:bottom w:val="nil"/>
              <w:right w:val="nil"/>
            </w:tcBorders>
            <w:shd w:val="clear" w:color="auto" w:fill="auto"/>
            <w:vAlign w:val="center"/>
            <w:hideMark/>
          </w:tcPr>
          <w:p w14:paraId="7DC1515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C5A00B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"Развитие систем водоснабжения муниципальных образований"</w:t>
            </w:r>
          </w:p>
        </w:tc>
        <w:tc>
          <w:tcPr>
            <w:tcW w:w="1967" w:type="dxa"/>
            <w:tcBorders>
              <w:top w:val="nil"/>
              <w:left w:val="nil"/>
              <w:bottom w:val="nil"/>
              <w:right w:val="nil"/>
            </w:tcBorders>
            <w:shd w:val="clear" w:color="auto" w:fill="auto"/>
            <w:vAlign w:val="center"/>
            <w:hideMark/>
          </w:tcPr>
          <w:p w14:paraId="23DA80C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A120100000</w:t>
            </w:r>
          </w:p>
        </w:tc>
        <w:tc>
          <w:tcPr>
            <w:tcW w:w="761" w:type="dxa"/>
            <w:tcBorders>
              <w:top w:val="nil"/>
              <w:left w:val="nil"/>
              <w:bottom w:val="nil"/>
              <w:right w:val="nil"/>
            </w:tcBorders>
            <w:shd w:val="clear" w:color="auto" w:fill="auto"/>
            <w:vAlign w:val="center"/>
            <w:hideMark/>
          </w:tcPr>
          <w:p w14:paraId="108AA4A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1DBCFD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8C1734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06F39A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8 200 390,00</w:t>
            </w:r>
          </w:p>
        </w:tc>
      </w:tr>
      <w:tr w:rsidR="005A5045" w:rsidRPr="00CB3D68" w14:paraId="47FF25E4" w14:textId="77777777" w:rsidTr="004B2260">
        <w:trPr>
          <w:trHeight w:val="945"/>
        </w:trPr>
        <w:tc>
          <w:tcPr>
            <w:tcW w:w="628" w:type="dxa"/>
            <w:tcBorders>
              <w:top w:val="nil"/>
              <w:left w:val="nil"/>
              <w:bottom w:val="nil"/>
              <w:right w:val="nil"/>
            </w:tcBorders>
            <w:shd w:val="clear" w:color="auto" w:fill="auto"/>
            <w:vAlign w:val="center"/>
            <w:hideMark/>
          </w:tcPr>
          <w:p w14:paraId="318041A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062E04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источников водоснабжения (водонапорных башен и водозаборных скважин) в населенных пунктах</w:t>
            </w:r>
          </w:p>
        </w:tc>
        <w:tc>
          <w:tcPr>
            <w:tcW w:w="1967" w:type="dxa"/>
            <w:tcBorders>
              <w:top w:val="nil"/>
              <w:left w:val="nil"/>
              <w:bottom w:val="nil"/>
              <w:right w:val="nil"/>
            </w:tcBorders>
            <w:shd w:val="clear" w:color="auto" w:fill="auto"/>
            <w:vAlign w:val="center"/>
            <w:hideMark/>
          </w:tcPr>
          <w:p w14:paraId="0C4405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A120172530</w:t>
            </w:r>
          </w:p>
        </w:tc>
        <w:tc>
          <w:tcPr>
            <w:tcW w:w="761" w:type="dxa"/>
            <w:tcBorders>
              <w:top w:val="nil"/>
              <w:left w:val="nil"/>
              <w:bottom w:val="nil"/>
              <w:right w:val="nil"/>
            </w:tcBorders>
            <w:shd w:val="clear" w:color="auto" w:fill="auto"/>
            <w:vAlign w:val="center"/>
            <w:hideMark/>
          </w:tcPr>
          <w:p w14:paraId="2889435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4E8F5B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8280FA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3EE4CA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1 645 550,00</w:t>
            </w:r>
          </w:p>
        </w:tc>
      </w:tr>
      <w:tr w:rsidR="005A5045" w:rsidRPr="00CB3D68" w14:paraId="4A7A13E4" w14:textId="77777777" w:rsidTr="004B2260">
        <w:trPr>
          <w:trHeight w:val="630"/>
        </w:trPr>
        <w:tc>
          <w:tcPr>
            <w:tcW w:w="628" w:type="dxa"/>
            <w:tcBorders>
              <w:top w:val="nil"/>
              <w:left w:val="nil"/>
              <w:bottom w:val="nil"/>
              <w:right w:val="nil"/>
            </w:tcBorders>
            <w:shd w:val="clear" w:color="auto" w:fill="auto"/>
            <w:vAlign w:val="center"/>
            <w:hideMark/>
          </w:tcPr>
          <w:p w14:paraId="225D6E6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5611F5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29FC0F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A120172530</w:t>
            </w:r>
          </w:p>
        </w:tc>
        <w:tc>
          <w:tcPr>
            <w:tcW w:w="761" w:type="dxa"/>
            <w:tcBorders>
              <w:top w:val="nil"/>
              <w:left w:val="nil"/>
              <w:bottom w:val="nil"/>
              <w:right w:val="nil"/>
            </w:tcBorders>
            <w:shd w:val="clear" w:color="auto" w:fill="auto"/>
            <w:vAlign w:val="center"/>
            <w:hideMark/>
          </w:tcPr>
          <w:p w14:paraId="45F4BC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58E7918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6C61E6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988A6F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1 645 550,00</w:t>
            </w:r>
          </w:p>
        </w:tc>
      </w:tr>
      <w:tr w:rsidR="005A5045" w:rsidRPr="00CB3D68" w14:paraId="1E060356" w14:textId="77777777" w:rsidTr="004B2260">
        <w:trPr>
          <w:trHeight w:val="945"/>
        </w:trPr>
        <w:tc>
          <w:tcPr>
            <w:tcW w:w="628" w:type="dxa"/>
            <w:tcBorders>
              <w:top w:val="nil"/>
              <w:left w:val="nil"/>
              <w:bottom w:val="nil"/>
              <w:right w:val="nil"/>
            </w:tcBorders>
            <w:shd w:val="clear" w:color="auto" w:fill="auto"/>
            <w:vAlign w:val="center"/>
            <w:hideMark/>
          </w:tcPr>
          <w:p w14:paraId="4859FA9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EEED70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BBD25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A120172530</w:t>
            </w:r>
          </w:p>
        </w:tc>
        <w:tc>
          <w:tcPr>
            <w:tcW w:w="761" w:type="dxa"/>
            <w:tcBorders>
              <w:top w:val="nil"/>
              <w:left w:val="nil"/>
              <w:bottom w:val="nil"/>
              <w:right w:val="nil"/>
            </w:tcBorders>
            <w:shd w:val="clear" w:color="auto" w:fill="auto"/>
            <w:vAlign w:val="center"/>
            <w:hideMark/>
          </w:tcPr>
          <w:p w14:paraId="524FC6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5976ECC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267989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B54C49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1 645 550,00</w:t>
            </w:r>
          </w:p>
        </w:tc>
      </w:tr>
      <w:tr w:rsidR="005A5045" w:rsidRPr="00CB3D68" w14:paraId="6BCCEFE6" w14:textId="77777777" w:rsidTr="004B2260">
        <w:trPr>
          <w:trHeight w:val="630"/>
        </w:trPr>
        <w:tc>
          <w:tcPr>
            <w:tcW w:w="628" w:type="dxa"/>
            <w:tcBorders>
              <w:top w:val="nil"/>
              <w:left w:val="nil"/>
              <w:bottom w:val="nil"/>
              <w:right w:val="nil"/>
            </w:tcBorders>
            <w:shd w:val="clear" w:color="auto" w:fill="auto"/>
            <w:vAlign w:val="center"/>
            <w:hideMark/>
          </w:tcPr>
          <w:p w14:paraId="67BABC1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1CF24B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1967" w:type="dxa"/>
            <w:tcBorders>
              <w:top w:val="nil"/>
              <w:left w:val="nil"/>
              <w:bottom w:val="nil"/>
              <w:right w:val="nil"/>
            </w:tcBorders>
            <w:shd w:val="clear" w:color="auto" w:fill="auto"/>
            <w:vAlign w:val="center"/>
            <w:hideMark/>
          </w:tcPr>
          <w:p w14:paraId="02BF35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A120172530</w:t>
            </w:r>
          </w:p>
        </w:tc>
        <w:tc>
          <w:tcPr>
            <w:tcW w:w="761" w:type="dxa"/>
            <w:tcBorders>
              <w:top w:val="nil"/>
              <w:left w:val="nil"/>
              <w:bottom w:val="nil"/>
              <w:right w:val="nil"/>
            </w:tcBorders>
            <w:shd w:val="clear" w:color="auto" w:fill="auto"/>
            <w:vAlign w:val="center"/>
            <w:hideMark/>
          </w:tcPr>
          <w:p w14:paraId="7C6E872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742C7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7F660D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1ED687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1 645 550,00</w:t>
            </w:r>
          </w:p>
        </w:tc>
      </w:tr>
      <w:tr w:rsidR="005A5045" w:rsidRPr="00CB3D68" w14:paraId="7181FBC5" w14:textId="77777777" w:rsidTr="004B2260">
        <w:trPr>
          <w:trHeight w:val="630"/>
        </w:trPr>
        <w:tc>
          <w:tcPr>
            <w:tcW w:w="628" w:type="dxa"/>
            <w:tcBorders>
              <w:top w:val="nil"/>
              <w:left w:val="nil"/>
              <w:bottom w:val="nil"/>
              <w:right w:val="nil"/>
            </w:tcBorders>
            <w:shd w:val="clear" w:color="auto" w:fill="auto"/>
            <w:vAlign w:val="center"/>
            <w:hideMark/>
          </w:tcPr>
          <w:p w14:paraId="301C288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34B216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Коммунальное хозяйство</w:t>
            </w:r>
          </w:p>
        </w:tc>
        <w:tc>
          <w:tcPr>
            <w:tcW w:w="1967" w:type="dxa"/>
            <w:tcBorders>
              <w:top w:val="nil"/>
              <w:left w:val="nil"/>
              <w:bottom w:val="nil"/>
              <w:right w:val="nil"/>
            </w:tcBorders>
            <w:shd w:val="clear" w:color="auto" w:fill="auto"/>
            <w:vAlign w:val="center"/>
            <w:hideMark/>
          </w:tcPr>
          <w:p w14:paraId="344D30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A120172530</w:t>
            </w:r>
          </w:p>
        </w:tc>
        <w:tc>
          <w:tcPr>
            <w:tcW w:w="761" w:type="dxa"/>
            <w:tcBorders>
              <w:top w:val="nil"/>
              <w:left w:val="nil"/>
              <w:bottom w:val="nil"/>
              <w:right w:val="nil"/>
            </w:tcBorders>
            <w:shd w:val="clear" w:color="auto" w:fill="auto"/>
            <w:vAlign w:val="center"/>
            <w:hideMark/>
          </w:tcPr>
          <w:p w14:paraId="1059E8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64398D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0F03E1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22DF746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1 645 550,00</w:t>
            </w:r>
          </w:p>
        </w:tc>
      </w:tr>
      <w:tr w:rsidR="005A5045" w:rsidRPr="00CB3D68" w14:paraId="00C85E47" w14:textId="77777777" w:rsidTr="004B2260">
        <w:trPr>
          <w:trHeight w:val="945"/>
        </w:trPr>
        <w:tc>
          <w:tcPr>
            <w:tcW w:w="628" w:type="dxa"/>
            <w:tcBorders>
              <w:top w:val="nil"/>
              <w:left w:val="nil"/>
              <w:bottom w:val="nil"/>
              <w:right w:val="nil"/>
            </w:tcBorders>
            <w:shd w:val="clear" w:color="auto" w:fill="auto"/>
            <w:vAlign w:val="center"/>
            <w:hideMark/>
          </w:tcPr>
          <w:p w14:paraId="22A498A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F81CBB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источников водоснабжения (водонапорных башен и водозаборных скважин) в населенных пунктах</w:t>
            </w:r>
          </w:p>
        </w:tc>
        <w:tc>
          <w:tcPr>
            <w:tcW w:w="1967" w:type="dxa"/>
            <w:tcBorders>
              <w:top w:val="nil"/>
              <w:left w:val="nil"/>
              <w:bottom w:val="nil"/>
              <w:right w:val="nil"/>
            </w:tcBorders>
            <w:shd w:val="clear" w:color="auto" w:fill="auto"/>
            <w:vAlign w:val="center"/>
            <w:hideMark/>
          </w:tcPr>
          <w:p w14:paraId="5171CF8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A1201S2530</w:t>
            </w:r>
          </w:p>
        </w:tc>
        <w:tc>
          <w:tcPr>
            <w:tcW w:w="761" w:type="dxa"/>
            <w:tcBorders>
              <w:top w:val="nil"/>
              <w:left w:val="nil"/>
              <w:bottom w:val="nil"/>
              <w:right w:val="nil"/>
            </w:tcBorders>
            <w:shd w:val="clear" w:color="auto" w:fill="auto"/>
            <w:vAlign w:val="center"/>
            <w:hideMark/>
          </w:tcPr>
          <w:p w14:paraId="16342F6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B0BAB2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9B1F97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BBC45A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6 554 840,00</w:t>
            </w:r>
          </w:p>
        </w:tc>
      </w:tr>
      <w:tr w:rsidR="005A5045" w:rsidRPr="00CB3D68" w14:paraId="61E62361" w14:textId="77777777" w:rsidTr="004B2260">
        <w:trPr>
          <w:trHeight w:val="630"/>
        </w:trPr>
        <w:tc>
          <w:tcPr>
            <w:tcW w:w="628" w:type="dxa"/>
            <w:tcBorders>
              <w:top w:val="nil"/>
              <w:left w:val="nil"/>
              <w:bottom w:val="nil"/>
              <w:right w:val="nil"/>
            </w:tcBorders>
            <w:shd w:val="clear" w:color="auto" w:fill="auto"/>
            <w:vAlign w:val="center"/>
            <w:hideMark/>
          </w:tcPr>
          <w:p w14:paraId="21D5782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5701A8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08B6C3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A1201S2530</w:t>
            </w:r>
          </w:p>
        </w:tc>
        <w:tc>
          <w:tcPr>
            <w:tcW w:w="761" w:type="dxa"/>
            <w:tcBorders>
              <w:top w:val="nil"/>
              <w:left w:val="nil"/>
              <w:bottom w:val="nil"/>
              <w:right w:val="nil"/>
            </w:tcBorders>
            <w:shd w:val="clear" w:color="auto" w:fill="auto"/>
            <w:vAlign w:val="center"/>
            <w:hideMark/>
          </w:tcPr>
          <w:p w14:paraId="668984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44A5A02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0FDEB6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83CDC8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6 554 840,00</w:t>
            </w:r>
          </w:p>
        </w:tc>
      </w:tr>
      <w:tr w:rsidR="005A5045" w:rsidRPr="00CB3D68" w14:paraId="5B4530BD" w14:textId="77777777" w:rsidTr="004B2260">
        <w:trPr>
          <w:trHeight w:val="945"/>
        </w:trPr>
        <w:tc>
          <w:tcPr>
            <w:tcW w:w="628" w:type="dxa"/>
            <w:tcBorders>
              <w:top w:val="nil"/>
              <w:left w:val="nil"/>
              <w:bottom w:val="nil"/>
              <w:right w:val="nil"/>
            </w:tcBorders>
            <w:shd w:val="clear" w:color="auto" w:fill="auto"/>
            <w:vAlign w:val="center"/>
            <w:hideMark/>
          </w:tcPr>
          <w:p w14:paraId="54E81A6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748C26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D57722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A1201S2530</w:t>
            </w:r>
          </w:p>
        </w:tc>
        <w:tc>
          <w:tcPr>
            <w:tcW w:w="761" w:type="dxa"/>
            <w:tcBorders>
              <w:top w:val="nil"/>
              <w:left w:val="nil"/>
              <w:bottom w:val="nil"/>
              <w:right w:val="nil"/>
            </w:tcBorders>
            <w:shd w:val="clear" w:color="auto" w:fill="auto"/>
            <w:vAlign w:val="center"/>
            <w:hideMark/>
          </w:tcPr>
          <w:p w14:paraId="4EC29E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B53028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A93D52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464D4D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6 554 840,00</w:t>
            </w:r>
          </w:p>
        </w:tc>
      </w:tr>
      <w:tr w:rsidR="005A5045" w:rsidRPr="00CB3D68" w14:paraId="48B6DA10" w14:textId="77777777" w:rsidTr="004B2260">
        <w:trPr>
          <w:trHeight w:val="630"/>
        </w:trPr>
        <w:tc>
          <w:tcPr>
            <w:tcW w:w="628" w:type="dxa"/>
            <w:tcBorders>
              <w:top w:val="nil"/>
              <w:left w:val="nil"/>
              <w:bottom w:val="nil"/>
              <w:right w:val="nil"/>
            </w:tcBorders>
            <w:shd w:val="clear" w:color="auto" w:fill="auto"/>
            <w:vAlign w:val="center"/>
            <w:hideMark/>
          </w:tcPr>
          <w:p w14:paraId="086BA23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43A225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1967" w:type="dxa"/>
            <w:tcBorders>
              <w:top w:val="nil"/>
              <w:left w:val="nil"/>
              <w:bottom w:val="nil"/>
              <w:right w:val="nil"/>
            </w:tcBorders>
            <w:shd w:val="clear" w:color="auto" w:fill="auto"/>
            <w:vAlign w:val="center"/>
            <w:hideMark/>
          </w:tcPr>
          <w:p w14:paraId="65445D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A1201S2530</w:t>
            </w:r>
          </w:p>
        </w:tc>
        <w:tc>
          <w:tcPr>
            <w:tcW w:w="761" w:type="dxa"/>
            <w:tcBorders>
              <w:top w:val="nil"/>
              <w:left w:val="nil"/>
              <w:bottom w:val="nil"/>
              <w:right w:val="nil"/>
            </w:tcBorders>
            <w:shd w:val="clear" w:color="auto" w:fill="auto"/>
            <w:vAlign w:val="center"/>
            <w:hideMark/>
          </w:tcPr>
          <w:p w14:paraId="0AB3198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3E683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0D45B466"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6265C7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6 554 840,00</w:t>
            </w:r>
          </w:p>
        </w:tc>
      </w:tr>
      <w:tr w:rsidR="005A5045" w:rsidRPr="00CB3D68" w14:paraId="0247ECC8" w14:textId="77777777" w:rsidTr="004B2260">
        <w:trPr>
          <w:trHeight w:val="630"/>
        </w:trPr>
        <w:tc>
          <w:tcPr>
            <w:tcW w:w="628" w:type="dxa"/>
            <w:tcBorders>
              <w:top w:val="nil"/>
              <w:left w:val="nil"/>
              <w:bottom w:val="nil"/>
              <w:right w:val="nil"/>
            </w:tcBorders>
            <w:shd w:val="clear" w:color="auto" w:fill="auto"/>
            <w:vAlign w:val="center"/>
            <w:hideMark/>
          </w:tcPr>
          <w:p w14:paraId="29D8699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E56734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Коммунальное хозяйство</w:t>
            </w:r>
          </w:p>
        </w:tc>
        <w:tc>
          <w:tcPr>
            <w:tcW w:w="1967" w:type="dxa"/>
            <w:tcBorders>
              <w:top w:val="nil"/>
              <w:left w:val="nil"/>
              <w:bottom w:val="nil"/>
              <w:right w:val="nil"/>
            </w:tcBorders>
            <w:shd w:val="clear" w:color="auto" w:fill="auto"/>
            <w:vAlign w:val="center"/>
            <w:hideMark/>
          </w:tcPr>
          <w:p w14:paraId="059267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A1201S2530</w:t>
            </w:r>
          </w:p>
        </w:tc>
        <w:tc>
          <w:tcPr>
            <w:tcW w:w="761" w:type="dxa"/>
            <w:tcBorders>
              <w:top w:val="nil"/>
              <w:left w:val="nil"/>
              <w:bottom w:val="nil"/>
              <w:right w:val="nil"/>
            </w:tcBorders>
            <w:shd w:val="clear" w:color="auto" w:fill="auto"/>
            <w:vAlign w:val="center"/>
            <w:hideMark/>
          </w:tcPr>
          <w:p w14:paraId="5CA5160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444B4D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7D800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549C111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6 554 840,00</w:t>
            </w:r>
          </w:p>
        </w:tc>
      </w:tr>
      <w:tr w:rsidR="005A5045" w:rsidRPr="00CB3D68" w14:paraId="2EDB3804" w14:textId="77777777" w:rsidTr="004B2260">
        <w:trPr>
          <w:trHeight w:val="272"/>
        </w:trPr>
        <w:tc>
          <w:tcPr>
            <w:tcW w:w="628" w:type="dxa"/>
            <w:tcBorders>
              <w:top w:val="nil"/>
              <w:left w:val="nil"/>
              <w:bottom w:val="nil"/>
              <w:right w:val="nil"/>
            </w:tcBorders>
            <w:shd w:val="clear" w:color="auto" w:fill="auto"/>
            <w:vAlign w:val="center"/>
            <w:hideMark/>
          </w:tcPr>
          <w:p w14:paraId="1C53773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w:t>
            </w:r>
          </w:p>
        </w:tc>
        <w:tc>
          <w:tcPr>
            <w:tcW w:w="5267" w:type="dxa"/>
            <w:tcBorders>
              <w:top w:val="nil"/>
              <w:left w:val="nil"/>
              <w:bottom w:val="nil"/>
              <w:right w:val="nil"/>
            </w:tcBorders>
            <w:shd w:val="clear" w:color="auto" w:fill="auto"/>
            <w:vAlign w:val="center"/>
            <w:hideMark/>
          </w:tcPr>
          <w:p w14:paraId="49107808"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"Обеспечение граждан в Чувашской Республике доступным и комфортным жильем"</w:t>
            </w:r>
          </w:p>
        </w:tc>
        <w:tc>
          <w:tcPr>
            <w:tcW w:w="1967" w:type="dxa"/>
            <w:tcBorders>
              <w:top w:val="nil"/>
              <w:left w:val="nil"/>
              <w:bottom w:val="nil"/>
              <w:right w:val="nil"/>
            </w:tcBorders>
            <w:shd w:val="clear" w:color="auto" w:fill="auto"/>
            <w:vAlign w:val="center"/>
            <w:hideMark/>
          </w:tcPr>
          <w:p w14:paraId="17D9A499"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A200000000</w:t>
            </w:r>
          </w:p>
        </w:tc>
        <w:tc>
          <w:tcPr>
            <w:tcW w:w="761" w:type="dxa"/>
            <w:tcBorders>
              <w:top w:val="nil"/>
              <w:left w:val="nil"/>
              <w:bottom w:val="nil"/>
              <w:right w:val="nil"/>
            </w:tcBorders>
            <w:shd w:val="clear" w:color="auto" w:fill="auto"/>
            <w:vAlign w:val="center"/>
            <w:hideMark/>
          </w:tcPr>
          <w:p w14:paraId="138C4552"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074C1610"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0CF70AEE"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7C6AF8E4"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4 025 337,92</w:t>
            </w:r>
          </w:p>
        </w:tc>
      </w:tr>
      <w:tr w:rsidR="005A5045" w:rsidRPr="00CB3D68" w14:paraId="1D352238" w14:textId="77777777" w:rsidTr="004B2260">
        <w:trPr>
          <w:trHeight w:val="1575"/>
        </w:trPr>
        <w:tc>
          <w:tcPr>
            <w:tcW w:w="628" w:type="dxa"/>
            <w:tcBorders>
              <w:top w:val="nil"/>
              <w:left w:val="nil"/>
              <w:bottom w:val="nil"/>
              <w:right w:val="nil"/>
            </w:tcBorders>
            <w:shd w:val="clear" w:color="auto" w:fill="auto"/>
            <w:vAlign w:val="center"/>
            <w:hideMark/>
          </w:tcPr>
          <w:p w14:paraId="2B00CE9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2.1</w:t>
            </w:r>
          </w:p>
        </w:tc>
        <w:tc>
          <w:tcPr>
            <w:tcW w:w="5267" w:type="dxa"/>
            <w:tcBorders>
              <w:top w:val="nil"/>
              <w:left w:val="nil"/>
              <w:bottom w:val="nil"/>
              <w:right w:val="nil"/>
            </w:tcBorders>
            <w:shd w:val="clear" w:color="auto" w:fill="auto"/>
            <w:vAlign w:val="center"/>
            <w:hideMark/>
          </w:tcPr>
          <w:p w14:paraId="5902483A"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1967" w:type="dxa"/>
            <w:tcBorders>
              <w:top w:val="nil"/>
              <w:left w:val="nil"/>
              <w:bottom w:val="nil"/>
              <w:right w:val="nil"/>
            </w:tcBorders>
            <w:shd w:val="clear" w:color="auto" w:fill="auto"/>
            <w:vAlign w:val="center"/>
            <w:hideMark/>
          </w:tcPr>
          <w:p w14:paraId="4799BCF3"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A210000000</w:t>
            </w:r>
          </w:p>
        </w:tc>
        <w:tc>
          <w:tcPr>
            <w:tcW w:w="761" w:type="dxa"/>
            <w:tcBorders>
              <w:top w:val="nil"/>
              <w:left w:val="nil"/>
              <w:bottom w:val="nil"/>
              <w:right w:val="nil"/>
            </w:tcBorders>
            <w:shd w:val="clear" w:color="auto" w:fill="auto"/>
            <w:vAlign w:val="center"/>
            <w:hideMark/>
          </w:tcPr>
          <w:p w14:paraId="6FF294FC"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84A782A"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BF0BD65"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0D9EB93D"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-2,08</w:t>
            </w:r>
          </w:p>
        </w:tc>
      </w:tr>
      <w:tr w:rsidR="005A5045" w:rsidRPr="00CB3D68" w14:paraId="75CB987D" w14:textId="77777777" w:rsidTr="004B2260">
        <w:trPr>
          <w:trHeight w:val="630"/>
        </w:trPr>
        <w:tc>
          <w:tcPr>
            <w:tcW w:w="628" w:type="dxa"/>
            <w:tcBorders>
              <w:top w:val="nil"/>
              <w:left w:val="nil"/>
              <w:bottom w:val="nil"/>
              <w:right w:val="nil"/>
            </w:tcBorders>
            <w:shd w:val="clear" w:color="auto" w:fill="auto"/>
            <w:vAlign w:val="center"/>
            <w:hideMark/>
          </w:tcPr>
          <w:p w14:paraId="1A6E75A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AA3F05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граждан доступным жильем"</w:t>
            </w:r>
          </w:p>
        </w:tc>
        <w:tc>
          <w:tcPr>
            <w:tcW w:w="1967" w:type="dxa"/>
            <w:tcBorders>
              <w:top w:val="nil"/>
              <w:left w:val="nil"/>
              <w:bottom w:val="nil"/>
              <w:right w:val="nil"/>
            </w:tcBorders>
            <w:shd w:val="clear" w:color="auto" w:fill="auto"/>
            <w:vAlign w:val="center"/>
            <w:hideMark/>
          </w:tcPr>
          <w:p w14:paraId="1E490D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A210300000</w:t>
            </w:r>
          </w:p>
        </w:tc>
        <w:tc>
          <w:tcPr>
            <w:tcW w:w="761" w:type="dxa"/>
            <w:tcBorders>
              <w:top w:val="nil"/>
              <w:left w:val="nil"/>
              <w:bottom w:val="nil"/>
              <w:right w:val="nil"/>
            </w:tcBorders>
            <w:shd w:val="clear" w:color="auto" w:fill="auto"/>
            <w:vAlign w:val="center"/>
            <w:hideMark/>
          </w:tcPr>
          <w:p w14:paraId="738B7F0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995A0F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C4CE0C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C58CD5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62B7CC70" w14:textId="77777777" w:rsidTr="004B2260">
        <w:trPr>
          <w:trHeight w:val="1260"/>
        </w:trPr>
        <w:tc>
          <w:tcPr>
            <w:tcW w:w="628" w:type="dxa"/>
            <w:tcBorders>
              <w:top w:val="nil"/>
              <w:left w:val="nil"/>
              <w:bottom w:val="nil"/>
              <w:right w:val="nil"/>
            </w:tcBorders>
            <w:shd w:val="clear" w:color="auto" w:fill="auto"/>
            <w:vAlign w:val="center"/>
            <w:hideMark/>
          </w:tcPr>
          <w:p w14:paraId="1EA5F1A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F34E32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1967" w:type="dxa"/>
            <w:tcBorders>
              <w:top w:val="nil"/>
              <w:left w:val="nil"/>
              <w:bottom w:val="nil"/>
              <w:right w:val="nil"/>
            </w:tcBorders>
            <w:shd w:val="clear" w:color="auto" w:fill="auto"/>
            <w:vAlign w:val="center"/>
            <w:hideMark/>
          </w:tcPr>
          <w:p w14:paraId="0AFADA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A2103L4970</w:t>
            </w:r>
          </w:p>
        </w:tc>
        <w:tc>
          <w:tcPr>
            <w:tcW w:w="761" w:type="dxa"/>
            <w:tcBorders>
              <w:top w:val="nil"/>
              <w:left w:val="nil"/>
              <w:bottom w:val="nil"/>
              <w:right w:val="nil"/>
            </w:tcBorders>
            <w:shd w:val="clear" w:color="auto" w:fill="auto"/>
            <w:vAlign w:val="center"/>
            <w:hideMark/>
          </w:tcPr>
          <w:p w14:paraId="54AAEA4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BEACD7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9D9D52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4D3217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64D2A154" w14:textId="77777777" w:rsidTr="004B2260">
        <w:trPr>
          <w:trHeight w:val="630"/>
        </w:trPr>
        <w:tc>
          <w:tcPr>
            <w:tcW w:w="628" w:type="dxa"/>
            <w:tcBorders>
              <w:top w:val="nil"/>
              <w:left w:val="nil"/>
              <w:bottom w:val="nil"/>
              <w:right w:val="nil"/>
            </w:tcBorders>
            <w:shd w:val="clear" w:color="auto" w:fill="auto"/>
            <w:vAlign w:val="center"/>
            <w:hideMark/>
          </w:tcPr>
          <w:p w14:paraId="402AC86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45781A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и иные выплаты населению</w:t>
            </w:r>
          </w:p>
        </w:tc>
        <w:tc>
          <w:tcPr>
            <w:tcW w:w="1967" w:type="dxa"/>
            <w:tcBorders>
              <w:top w:val="nil"/>
              <w:left w:val="nil"/>
              <w:bottom w:val="nil"/>
              <w:right w:val="nil"/>
            </w:tcBorders>
            <w:shd w:val="clear" w:color="auto" w:fill="auto"/>
            <w:vAlign w:val="center"/>
            <w:hideMark/>
          </w:tcPr>
          <w:p w14:paraId="6C1569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A2103L4970</w:t>
            </w:r>
          </w:p>
        </w:tc>
        <w:tc>
          <w:tcPr>
            <w:tcW w:w="761" w:type="dxa"/>
            <w:tcBorders>
              <w:top w:val="nil"/>
              <w:left w:val="nil"/>
              <w:bottom w:val="nil"/>
              <w:right w:val="nil"/>
            </w:tcBorders>
            <w:shd w:val="clear" w:color="auto" w:fill="auto"/>
            <w:vAlign w:val="center"/>
            <w:hideMark/>
          </w:tcPr>
          <w:p w14:paraId="0C7AC7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300</w:t>
            </w:r>
          </w:p>
        </w:tc>
        <w:tc>
          <w:tcPr>
            <w:tcW w:w="761" w:type="dxa"/>
            <w:tcBorders>
              <w:top w:val="nil"/>
              <w:left w:val="nil"/>
              <w:bottom w:val="nil"/>
              <w:right w:val="nil"/>
            </w:tcBorders>
            <w:shd w:val="clear" w:color="auto" w:fill="auto"/>
            <w:vAlign w:val="center"/>
            <w:hideMark/>
          </w:tcPr>
          <w:p w14:paraId="5D31389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455FBA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1A367D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161276E4" w14:textId="77777777" w:rsidTr="004B2260">
        <w:trPr>
          <w:trHeight w:val="630"/>
        </w:trPr>
        <w:tc>
          <w:tcPr>
            <w:tcW w:w="628" w:type="dxa"/>
            <w:tcBorders>
              <w:top w:val="nil"/>
              <w:left w:val="nil"/>
              <w:bottom w:val="nil"/>
              <w:right w:val="nil"/>
            </w:tcBorders>
            <w:shd w:val="clear" w:color="auto" w:fill="auto"/>
            <w:vAlign w:val="center"/>
            <w:hideMark/>
          </w:tcPr>
          <w:p w14:paraId="7F83FCA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57FF35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Социальные выплаты гражданам, кроме публичных нормативных социальных выплат</w:t>
            </w:r>
          </w:p>
        </w:tc>
        <w:tc>
          <w:tcPr>
            <w:tcW w:w="1967" w:type="dxa"/>
            <w:tcBorders>
              <w:top w:val="nil"/>
              <w:left w:val="nil"/>
              <w:bottom w:val="nil"/>
              <w:right w:val="nil"/>
            </w:tcBorders>
            <w:shd w:val="clear" w:color="auto" w:fill="auto"/>
            <w:vAlign w:val="center"/>
            <w:hideMark/>
          </w:tcPr>
          <w:p w14:paraId="18A77A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A2103L4970</w:t>
            </w:r>
          </w:p>
        </w:tc>
        <w:tc>
          <w:tcPr>
            <w:tcW w:w="761" w:type="dxa"/>
            <w:tcBorders>
              <w:top w:val="nil"/>
              <w:left w:val="nil"/>
              <w:bottom w:val="nil"/>
              <w:right w:val="nil"/>
            </w:tcBorders>
            <w:shd w:val="clear" w:color="auto" w:fill="auto"/>
            <w:vAlign w:val="center"/>
            <w:hideMark/>
          </w:tcPr>
          <w:p w14:paraId="6C069F7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761" w:type="dxa"/>
            <w:tcBorders>
              <w:top w:val="nil"/>
              <w:left w:val="nil"/>
              <w:bottom w:val="nil"/>
              <w:right w:val="nil"/>
            </w:tcBorders>
            <w:shd w:val="clear" w:color="auto" w:fill="auto"/>
            <w:vAlign w:val="center"/>
            <w:hideMark/>
          </w:tcPr>
          <w:p w14:paraId="5521260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3BD77A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6A3D44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29265B0A" w14:textId="77777777" w:rsidTr="004B2260">
        <w:trPr>
          <w:trHeight w:val="630"/>
        </w:trPr>
        <w:tc>
          <w:tcPr>
            <w:tcW w:w="628" w:type="dxa"/>
            <w:tcBorders>
              <w:top w:val="nil"/>
              <w:left w:val="nil"/>
              <w:bottom w:val="nil"/>
              <w:right w:val="nil"/>
            </w:tcBorders>
            <w:shd w:val="clear" w:color="auto" w:fill="auto"/>
            <w:vAlign w:val="center"/>
            <w:hideMark/>
          </w:tcPr>
          <w:p w14:paraId="5D67C1E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087644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СОЦИАЛЬНАЯ ПОЛИТИКА</w:t>
            </w:r>
          </w:p>
        </w:tc>
        <w:tc>
          <w:tcPr>
            <w:tcW w:w="1967" w:type="dxa"/>
            <w:tcBorders>
              <w:top w:val="nil"/>
              <w:left w:val="nil"/>
              <w:bottom w:val="nil"/>
              <w:right w:val="nil"/>
            </w:tcBorders>
            <w:shd w:val="clear" w:color="auto" w:fill="auto"/>
            <w:vAlign w:val="center"/>
            <w:hideMark/>
          </w:tcPr>
          <w:p w14:paraId="152001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A2103L4970</w:t>
            </w:r>
          </w:p>
        </w:tc>
        <w:tc>
          <w:tcPr>
            <w:tcW w:w="761" w:type="dxa"/>
            <w:tcBorders>
              <w:top w:val="nil"/>
              <w:left w:val="nil"/>
              <w:bottom w:val="nil"/>
              <w:right w:val="nil"/>
            </w:tcBorders>
            <w:shd w:val="clear" w:color="auto" w:fill="auto"/>
            <w:vAlign w:val="center"/>
            <w:hideMark/>
          </w:tcPr>
          <w:p w14:paraId="07F658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761" w:type="dxa"/>
            <w:tcBorders>
              <w:top w:val="nil"/>
              <w:left w:val="nil"/>
              <w:bottom w:val="nil"/>
              <w:right w:val="nil"/>
            </w:tcBorders>
            <w:shd w:val="clear" w:color="auto" w:fill="auto"/>
            <w:vAlign w:val="center"/>
            <w:hideMark/>
          </w:tcPr>
          <w:p w14:paraId="10A7850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05A82B3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F8E177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7B3535CB" w14:textId="77777777" w:rsidTr="004B2260">
        <w:trPr>
          <w:trHeight w:val="630"/>
        </w:trPr>
        <w:tc>
          <w:tcPr>
            <w:tcW w:w="628" w:type="dxa"/>
            <w:tcBorders>
              <w:top w:val="nil"/>
              <w:left w:val="nil"/>
              <w:bottom w:val="nil"/>
              <w:right w:val="nil"/>
            </w:tcBorders>
            <w:shd w:val="clear" w:color="auto" w:fill="auto"/>
            <w:vAlign w:val="center"/>
            <w:hideMark/>
          </w:tcPr>
          <w:p w14:paraId="3F7F545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2D27E6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Охрана семьи и детства</w:t>
            </w:r>
          </w:p>
        </w:tc>
        <w:tc>
          <w:tcPr>
            <w:tcW w:w="1967" w:type="dxa"/>
            <w:tcBorders>
              <w:top w:val="nil"/>
              <w:left w:val="nil"/>
              <w:bottom w:val="nil"/>
              <w:right w:val="nil"/>
            </w:tcBorders>
            <w:shd w:val="clear" w:color="auto" w:fill="auto"/>
            <w:vAlign w:val="center"/>
            <w:hideMark/>
          </w:tcPr>
          <w:p w14:paraId="3048A4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A2103L4970</w:t>
            </w:r>
          </w:p>
        </w:tc>
        <w:tc>
          <w:tcPr>
            <w:tcW w:w="761" w:type="dxa"/>
            <w:tcBorders>
              <w:top w:val="nil"/>
              <w:left w:val="nil"/>
              <w:bottom w:val="nil"/>
              <w:right w:val="nil"/>
            </w:tcBorders>
            <w:shd w:val="clear" w:color="auto" w:fill="auto"/>
            <w:vAlign w:val="center"/>
            <w:hideMark/>
          </w:tcPr>
          <w:p w14:paraId="6DD387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761" w:type="dxa"/>
            <w:tcBorders>
              <w:top w:val="nil"/>
              <w:left w:val="nil"/>
              <w:bottom w:val="nil"/>
              <w:right w:val="nil"/>
            </w:tcBorders>
            <w:shd w:val="clear" w:color="auto" w:fill="auto"/>
            <w:vAlign w:val="center"/>
            <w:hideMark/>
          </w:tcPr>
          <w:p w14:paraId="66FEFA3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5ED23B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3072" w:type="dxa"/>
            <w:tcBorders>
              <w:top w:val="nil"/>
              <w:left w:val="nil"/>
              <w:bottom w:val="nil"/>
              <w:right w:val="nil"/>
            </w:tcBorders>
            <w:shd w:val="clear" w:color="auto" w:fill="auto"/>
            <w:vAlign w:val="center"/>
            <w:hideMark/>
          </w:tcPr>
          <w:p w14:paraId="423B624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1BDD5D43" w14:textId="77777777" w:rsidTr="004B2260">
        <w:trPr>
          <w:trHeight w:val="2520"/>
        </w:trPr>
        <w:tc>
          <w:tcPr>
            <w:tcW w:w="628" w:type="dxa"/>
            <w:tcBorders>
              <w:top w:val="nil"/>
              <w:left w:val="nil"/>
              <w:bottom w:val="nil"/>
              <w:right w:val="nil"/>
            </w:tcBorders>
            <w:shd w:val="clear" w:color="auto" w:fill="auto"/>
            <w:vAlign w:val="center"/>
            <w:hideMark/>
          </w:tcPr>
          <w:p w14:paraId="435DB950"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2.2</w:t>
            </w:r>
          </w:p>
        </w:tc>
        <w:tc>
          <w:tcPr>
            <w:tcW w:w="5267" w:type="dxa"/>
            <w:tcBorders>
              <w:top w:val="nil"/>
              <w:left w:val="nil"/>
              <w:bottom w:val="nil"/>
              <w:right w:val="nil"/>
            </w:tcBorders>
            <w:shd w:val="clear" w:color="auto" w:fill="auto"/>
            <w:vAlign w:val="center"/>
            <w:hideMark/>
          </w:tcPr>
          <w:p w14:paraId="7D9B029B"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1967" w:type="dxa"/>
            <w:tcBorders>
              <w:top w:val="nil"/>
              <w:left w:val="nil"/>
              <w:bottom w:val="nil"/>
              <w:right w:val="nil"/>
            </w:tcBorders>
            <w:shd w:val="clear" w:color="auto" w:fill="auto"/>
            <w:vAlign w:val="center"/>
            <w:hideMark/>
          </w:tcPr>
          <w:p w14:paraId="3EBFFEA0"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A220000000</w:t>
            </w:r>
          </w:p>
        </w:tc>
        <w:tc>
          <w:tcPr>
            <w:tcW w:w="761" w:type="dxa"/>
            <w:tcBorders>
              <w:top w:val="nil"/>
              <w:left w:val="nil"/>
              <w:bottom w:val="nil"/>
              <w:right w:val="nil"/>
            </w:tcBorders>
            <w:shd w:val="clear" w:color="auto" w:fill="auto"/>
            <w:vAlign w:val="center"/>
            <w:hideMark/>
          </w:tcPr>
          <w:p w14:paraId="669825F3"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75F4D5B5"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CB77950"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35B5D5F1"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4 025 340,00</w:t>
            </w:r>
          </w:p>
        </w:tc>
      </w:tr>
      <w:tr w:rsidR="005A5045" w:rsidRPr="00CB3D68" w14:paraId="3D2E142D" w14:textId="77777777" w:rsidTr="004B2260">
        <w:trPr>
          <w:trHeight w:val="1575"/>
        </w:trPr>
        <w:tc>
          <w:tcPr>
            <w:tcW w:w="628" w:type="dxa"/>
            <w:tcBorders>
              <w:top w:val="nil"/>
              <w:left w:val="nil"/>
              <w:bottom w:val="nil"/>
              <w:right w:val="nil"/>
            </w:tcBorders>
            <w:shd w:val="clear" w:color="auto" w:fill="auto"/>
            <w:vAlign w:val="center"/>
            <w:hideMark/>
          </w:tcPr>
          <w:p w14:paraId="164F9D9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75DAA4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967" w:type="dxa"/>
            <w:tcBorders>
              <w:top w:val="nil"/>
              <w:left w:val="nil"/>
              <w:bottom w:val="nil"/>
              <w:right w:val="nil"/>
            </w:tcBorders>
            <w:shd w:val="clear" w:color="auto" w:fill="auto"/>
            <w:vAlign w:val="center"/>
            <w:hideMark/>
          </w:tcPr>
          <w:p w14:paraId="2F5A72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A220100000</w:t>
            </w:r>
          </w:p>
        </w:tc>
        <w:tc>
          <w:tcPr>
            <w:tcW w:w="761" w:type="dxa"/>
            <w:tcBorders>
              <w:top w:val="nil"/>
              <w:left w:val="nil"/>
              <w:bottom w:val="nil"/>
              <w:right w:val="nil"/>
            </w:tcBorders>
            <w:shd w:val="clear" w:color="auto" w:fill="auto"/>
            <w:vAlign w:val="center"/>
            <w:hideMark/>
          </w:tcPr>
          <w:p w14:paraId="3BF06353"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01F368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87AB40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65A319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4 025 340,00</w:t>
            </w:r>
          </w:p>
        </w:tc>
      </w:tr>
      <w:tr w:rsidR="005A5045" w:rsidRPr="00CB3D68" w14:paraId="704B6E69" w14:textId="77777777" w:rsidTr="004B2260">
        <w:trPr>
          <w:trHeight w:val="839"/>
        </w:trPr>
        <w:tc>
          <w:tcPr>
            <w:tcW w:w="628" w:type="dxa"/>
            <w:tcBorders>
              <w:top w:val="nil"/>
              <w:left w:val="nil"/>
              <w:bottom w:val="nil"/>
              <w:right w:val="nil"/>
            </w:tcBorders>
            <w:shd w:val="clear" w:color="auto" w:fill="auto"/>
            <w:vAlign w:val="center"/>
            <w:hideMark/>
          </w:tcPr>
          <w:p w14:paraId="2BC8C86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0BD114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67" w:type="dxa"/>
            <w:tcBorders>
              <w:top w:val="nil"/>
              <w:left w:val="nil"/>
              <w:bottom w:val="nil"/>
              <w:right w:val="nil"/>
            </w:tcBorders>
            <w:shd w:val="clear" w:color="auto" w:fill="auto"/>
            <w:vAlign w:val="center"/>
            <w:hideMark/>
          </w:tcPr>
          <w:p w14:paraId="004BAB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61" w:type="dxa"/>
            <w:tcBorders>
              <w:top w:val="nil"/>
              <w:left w:val="nil"/>
              <w:bottom w:val="nil"/>
              <w:right w:val="nil"/>
            </w:tcBorders>
            <w:shd w:val="clear" w:color="auto" w:fill="auto"/>
            <w:vAlign w:val="center"/>
            <w:hideMark/>
          </w:tcPr>
          <w:p w14:paraId="71FC530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809487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72E1C9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F0C274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2 590 401,00</w:t>
            </w:r>
          </w:p>
        </w:tc>
      </w:tr>
      <w:tr w:rsidR="005A5045" w:rsidRPr="00CB3D68" w14:paraId="2B59C98D" w14:textId="77777777" w:rsidTr="004B2260">
        <w:trPr>
          <w:trHeight w:val="630"/>
        </w:trPr>
        <w:tc>
          <w:tcPr>
            <w:tcW w:w="628" w:type="dxa"/>
            <w:tcBorders>
              <w:top w:val="nil"/>
              <w:left w:val="nil"/>
              <w:bottom w:val="nil"/>
              <w:right w:val="nil"/>
            </w:tcBorders>
            <w:shd w:val="clear" w:color="auto" w:fill="auto"/>
            <w:vAlign w:val="center"/>
            <w:hideMark/>
          </w:tcPr>
          <w:p w14:paraId="18D7A50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3E2291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и иные выплаты населению</w:t>
            </w:r>
          </w:p>
        </w:tc>
        <w:tc>
          <w:tcPr>
            <w:tcW w:w="1967" w:type="dxa"/>
            <w:tcBorders>
              <w:top w:val="nil"/>
              <w:left w:val="nil"/>
              <w:bottom w:val="nil"/>
              <w:right w:val="nil"/>
            </w:tcBorders>
            <w:shd w:val="clear" w:color="auto" w:fill="auto"/>
            <w:vAlign w:val="center"/>
            <w:hideMark/>
          </w:tcPr>
          <w:p w14:paraId="364F89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61" w:type="dxa"/>
            <w:tcBorders>
              <w:top w:val="nil"/>
              <w:left w:val="nil"/>
              <w:bottom w:val="nil"/>
              <w:right w:val="nil"/>
            </w:tcBorders>
            <w:shd w:val="clear" w:color="auto" w:fill="auto"/>
            <w:vAlign w:val="center"/>
            <w:hideMark/>
          </w:tcPr>
          <w:p w14:paraId="244AE5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300</w:t>
            </w:r>
          </w:p>
        </w:tc>
        <w:tc>
          <w:tcPr>
            <w:tcW w:w="761" w:type="dxa"/>
            <w:tcBorders>
              <w:top w:val="nil"/>
              <w:left w:val="nil"/>
              <w:bottom w:val="nil"/>
              <w:right w:val="nil"/>
            </w:tcBorders>
            <w:shd w:val="clear" w:color="auto" w:fill="auto"/>
            <w:vAlign w:val="center"/>
            <w:hideMark/>
          </w:tcPr>
          <w:p w14:paraId="684548E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509BF6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2016A5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9 629 664,00</w:t>
            </w:r>
          </w:p>
        </w:tc>
      </w:tr>
      <w:tr w:rsidR="005A5045" w:rsidRPr="00CB3D68" w14:paraId="564D0305" w14:textId="77777777" w:rsidTr="004B2260">
        <w:trPr>
          <w:trHeight w:val="630"/>
        </w:trPr>
        <w:tc>
          <w:tcPr>
            <w:tcW w:w="628" w:type="dxa"/>
            <w:tcBorders>
              <w:top w:val="nil"/>
              <w:left w:val="nil"/>
              <w:bottom w:val="nil"/>
              <w:right w:val="nil"/>
            </w:tcBorders>
            <w:shd w:val="clear" w:color="auto" w:fill="auto"/>
            <w:vAlign w:val="center"/>
            <w:hideMark/>
          </w:tcPr>
          <w:p w14:paraId="2E95EB4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870FB4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Социальные выплаты гражданам, кроме публичных нормативных социальных выплат</w:t>
            </w:r>
          </w:p>
        </w:tc>
        <w:tc>
          <w:tcPr>
            <w:tcW w:w="1967" w:type="dxa"/>
            <w:tcBorders>
              <w:top w:val="nil"/>
              <w:left w:val="nil"/>
              <w:bottom w:val="nil"/>
              <w:right w:val="nil"/>
            </w:tcBorders>
            <w:shd w:val="clear" w:color="auto" w:fill="auto"/>
            <w:vAlign w:val="center"/>
            <w:hideMark/>
          </w:tcPr>
          <w:p w14:paraId="3165D5B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61" w:type="dxa"/>
            <w:tcBorders>
              <w:top w:val="nil"/>
              <w:left w:val="nil"/>
              <w:bottom w:val="nil"/>
              <w:right w:val="nil"/>
            </w:tcBorders>
            <w:shd w:val="clear" w:color="auto" w:fill="auto"/>
            <w:vAlign w:val="center"/>
            <w:hideMark/>
          </w:tcPr>
          <w:p w14:paraId="2AC4F3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761" w:type="dxa"/>
            <w:tcBorders>
              <w:top w:val="nil"/>
              <w:left w:val="nil"/>
              <w:bottom w:val="nil"/>
              <w:right w:val="nil"/>
            </w:tcBorders>
            <w:shd w:val="clear" w:color="auto" w:fill="auto"/>
            <w:vAlign w:val="center"/>
            <w:hideMark/>
          </w:tcPr>
          <w:p w14:paraId="60C7C28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A7F5EB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3621F0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9 629 664,00</w:t>
            </w:r>
          </w:p>
        </w:tc>
      </w:tr>
      <w:tr w:rsidR="005A5045" w:rsidRPr="00CB3D68" w14:paraId="334FB65A" w14:textId="77777777" w:rsidTr="004B2260">
        <w:trPr>
          <w:trHeight w:val="630"/>
        </w:trPr>
        <w:tc>
          <w:tcPr>
            <w:tcW w:w="628" w:type="dxa"/>
            <w:tcBorders>
              <w:top w:val="nil"/>
              <w:left w:val="nil"/>
              <w:bottom w:val="nil"/>
              <w:right w:val="nil"/>
            </w:tcBorders>
            <w:shd w:val="clear" w:color="auto" w:fill="auto"/>
            <w:vAlign w:val="center"/>
            <w:hideMark/>
          </w:tcPr>
          <w:p w14:paraId="6379A87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D419CC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СОЦИАЛЬНАЯ ПОЛИТИКА</w:t>
            </w:r>
          </w:p>
        </w:tc>
        <w:tc>
          <w:tcPr>
            <w:tcW w:w="1967" w:type="dxa"/>
            <w:tcBorders>
              <w:top w:val="nil"/>
              <w:left w:val="nil"/>
              <w:bottom w:val="nil"/>
              <w:right w:val="nil"/>
            </w:tcBorders>
            <w:shd w:val="clear" w:color="auto" w:fill="auto"/>
            <w:vAlign w:val="center"/>
            <w:hideMark/>
          </w:tcPr>
          <w:p w14:paraId="692932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61" w:type="dxa"/>
            <w:tcBorders>
              <w:top w:val="nil"/>
              <w:left w:val="nil"/>
              <w:bottom w:val="nil"/>
              <w:right w:val="nil"/>
            </w:tcBorders>
            <w:shd w:val="clear" w:color="auto" w:fill="auto"/>
            <w:vAlign w:val="center"/>
            <w:hideMark/>
          </w:tcPr>
          <w:p w14:paraId="6C8AC8C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761" w:type="dxa"/>
            <w:tcBorders>
              <w:top w:val="nil"/>
              <w:left w:val="nil"/>
              <w:bottom w:val="nil"/>
              <w:right w:val="nil"/>
            </w:tcBorders>
            <w:shd w:val="clear" w:color="auto" w:fill="auto"/>
            <w:vAlign w:val="center"/>
            <w:hideMark/>
          </w:tcPr>
          <w:p w14:paraId="23456C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396563E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1B5B79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9 629 664,00</w:t>
            </w:r>
          </w:p>
        </w:tc>
      </w:tr>
      <w:tr w:rsidR="005A5045" w:rsidRPr="00CB3D68" w14:paraId="7B6E2270" w14:textId="77777777" w:rsidTr="004B2260">
        <w:trPr>
          <w:trHeight w:val="630"/>
        </w:trPr>
        <w:tc>
          <w:tcPr>
            <w:tcW w:w="628" w:type="dxa"/>
            <w:tcBorders>
              <w:top w:val="nil"/>
              <w:left w:val="nil"/>
              <w:bottom w:val="nil"/>
              <w:right w:val="nil"/>
            </w:tcBorders>
            <w:shd w:val="clear" w:color="auto" w:fill="auto"/>
            <w:vAlign w:val="center"/>
            <w:hideMark/>
          </w:tcPr>
          <w:p w14:paraId="1413668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7510CA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Охрана семьи и детства</w:t>
            </w:r>
          </w:p>
        </w:tc>
        <w:tc>
          <w:tcPr>
            <w:tcW w:w="1967" w:type="dxa"/>
            <w:tcBorders>
              <w:top w:val="nil"/>
              <w:left w:val="nil"/>
              <w:bottom w:val="nil"/>
              <w:right w:val="nil"/>
            </w:tcBorders>
            <w:shd w:val="clear" w:color="auto" w:fill="auto"/>
            <w:vAlign w:val="center"/>
            <w:hideMark/>
          </w:tcPr>
          <w:p w14:paraId="0B5E503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61" w:type="dxa"/>
            <w:tcBorders>
              <w:top w:val="nil"/>
              <w:left w:val="nil"/>
              <w:bottom w:val="nil"/>
              <w:right w:val="nil"/>
            </w:tcBorders>
            <w:shd w:val="clear" w:color="auto" w:fill="auto"/>
            <w:vAlign w:val="center"/>
            <w:hideMark/>
          </w:tcPr>
          <w:p w14:paraId="3C36F0C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761" w:type="dxa"/>
            <w:tcBorders>
              <w:top w:val="nil"/>
              <w:left w:val="nil"/>
              <w:bottom w:val="nil"/>
              <w:right w:val="nil"/>
            </w:tcBorders>
            <w:shd w:val="clear" w:color="auto" w:fill="auto"/>
            <w:vAlign w:val="center"/>
            <w:hideMark/>
          </w:tcPr>
          <w:p w14:paraId="22C06DC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4B40DA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3072" w:type="dxa"/>
            <w:tcBorders>
              <w:top w:val="nil"/>
              <w:left w:val="nil"/>
              <w:bottom w:val="nil"/>
              <w:right w:val="nil"/>
            </w:tcBorders>
            <w:shd w:val="clear" w:color="auto" w:fill="auto"/>
            <w:vAlign w:val="center"/>
            <w:hideMark/>
          </w:tcPr>
          <w:p w14:paraId="120F990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9 629 664,00</w:t>
            </w:r>
          </w:p>
        </w:tc>
      </w:tr>
      <w:tr w:rsidR="005A5045" w:rsidRPr="00CB3D68" w14:paraId="1B4BF9EE" w14:textId="77777777" w:rsidTr="004B2260">
        <w:trPr>
          <w:trHeight w:val="630"/>
        </w:trPr>
        <w:tc>
          <w:tcPr>
            <w:tcW w:w="628" w:type="dxa"/>
            <w:tcBorders>
              <w:top w:val="nil"/>
              <w:left w:val="nil"/>
              <w:bottom w:val="nil"/>
              <w:right w:val="nil"/>
            </w:tcBorders>
            <w:shd w:val="clear" w:color="auto" w:fill="auto"/>
            <w:vAlign w:val="center"/>
            <w:hideMark/>
          </w:tcPr>
          <w:p w14:paraId="4B2C29C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84BCAA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1967" w:type="dxa"/>
            <w:tcBorders>
              <w:top w:val="nil"/>
              <w:left w:val="nil"/>
              <w:bottom w:val="nil"/>
              <w:right w:val="nil"/>
            </w:tcBorders>
            <w:shd w:val="clear" w:color="auto" w:fill="auto"/>
            <w:vAlign w:val="center"/>
            <w:hideMark/>
          </w:tcPr>
          <w:p w14:paraId="0EAB33B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61" w:type="dxa"/>
            <w:tcBorders>
              <w:top w:val="nil"/>
              <w:left w:val="nil"/>
              <w:bottom w:val="nil"/>
              <w:right w:val="nil"/>
            </w:tcBorders>
            <w:shd w:val="clear" w:color="auto" w:fill="auto"/>
            <w:vAlign w:val="center"/>
            <w:hideMark/>
          </w:tcPr>
          <w:p w14:paraId="58EB46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761" w:type="dxa"/>
            <w:tcBorders>
              <w:top w:val="nil"/>
              <w:left w:val="nil"/>
              <w:bottom w:val="nil"/>
              <w:right w:val="nil"/>
            </w:tcBorders>
            <w:shd w:val="clear" w:color="auto" w:fill="auto"/>
            <w:vAlign w:val="center"/>
            <w:hideMark/>
          </w:tcPr>
          <w:p w14:paraId="5505FCB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1BD68A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A63A20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-7 039 263,00</w:t>
            </w:r>
          </w:p>
        </w:tc>
      </w:tr>
      <w:tr w:rsidR="005A5045" w:rsidRPr="00CB3D68" w14:paraId="59C4D6CA" w14:textId="77777777" w:rsidTr="004B2260">
        <w:trPr>
          <w:trHeight w:val="315"/>
        </w:trPr>
        <w:tc>
          <w:tcPr>
            <w:tcW w:w="628" w:type="dxa"/>
            <w:tcBorders>
              <w:top w:val="nil"/>
              <w:left w:val="nil"/>
              <w:bottom w:val="nil"/>
              <w:right w:val="nil"/>
            </w:tcBorders>
            <w:shd w:val="clear" w:color="auto" w:fill="auto"/>
            <w:vAlign w:val="center"/>
            <w:hideMark/>
          </w:tcPr>
          <w:p w14:paraId="4CBFDDF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7B29FD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1967" w:type="dxa"/>
            <w:tcBorders>
              <w:top w:val="nil"/>
              <w:left w:val="nil"/>
              <w:bottom w:val="nil"/>
              <w:right w:val="nil"/>
            </w:tcBorders>
            <w:shd w:val="clear" w:color="auto" w:fill="auto"/>
            <w:vAlign w:val="center"/>
            <w:hideMark/>
          </w:tcPr>
          <w:p w14:paraId="1AAB29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61" w:type="dxa"/>
            <w:tcBorders>
              <w:top w:val="nil"/>
              <w:left w:val="nil"/>
              <w:bottom w:val="nil"/>
              <w:right w:val="nil"/>
            </w:tcBorders>
            <w:shd w:val="clear" w:color="auto" w:fill="auto"/>
            <w:vAlign w:val="center"/>
            <w:hideMark/>
          </w:tcPr>
          <w:p w14:paraId="3359E8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61" w:type="dxa"/>
            <w:tcBorders>
              <w:top w:val="nil"/>
              <w:left w:val="nil"/>
              <w:bottom w:val="nil"/>
              <w:right w:val="nil"/>
            </w:tcBorders>
            <w:shd w:val="clear" w:color="auto" w:fill="auto"/>
            <w:vAlign w:val="center"/>
            <w:hideMark/>
          </w:tcPr>
          <w:p w14:paraId="1B29BFE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BB2E87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98BF86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-7 039 263,00</w:t>
            </w:r>
          </w:p>
        </w:tc>
      </w:tr>
      <w:tr w:rsidR="005A5045" w:rsidRPr="00CB3D68" w14:paraId="1340717F" w14:textId="77777777" w:rsidTr="004B2260">
        <w:trPr>
          <w:trHeight w:val="630"/>
        </w:trPr>
        <w:tc>
          <w:tcPr>
            <w:tcW w:w="628" w:type="dxa"/>
            <w:tcBorders>
              <w:top w:val="nil"/>
              <w:left w:val="nil"/>
              <w:bottom w:val="nil"/>
              <w:right w:val="nil"/>
            </w:tcBorders>
            <w:shd w:val="clear" w:color="auto" w:fill="auto"/>
            <w:vAlign w:val="center"/>
            <w:hideMark/>
          </w:tcPr>
          <w:p w14:paraId="6F70E1A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88D3DB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СОЦИАЛЬНАЯ ПОЛИТИКА</w:t>
            </w:r>
          </w:p>
        </w:tc>
        <w:tc>
          <w:tcPr>
            <w:tcW w:w="1967" w:type="dxa"/>
            <w:tcBorders>
              <w:top w:val="nil"/>
              <w:left w:val="nil"/>
              <w:bottom w:val="nil"/>
              <w:right w:val="nil"/>
            </w:tcBorders>
            <w:shd w:val="clear" w:color="auto" w:fill="auto"/>
            <w:vAlign w:val="center"/>
            <w:hideMark/>
          </w:tcPr>
          <w:p w14:paraId="3D86BB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61" w:type="dxa"/>
            <w:tcBorders>
              <w:top w:val="nil"/>
              <w:left w:val="nil"/>
              <w:bottom w:val="nil"/>
              <w:right w:val="nil"/>
            </w:tcBorders>
            <w:shd w:val="clear" w:color="auto" w:fill="auto"/>
            <w:vAlign w:val="center"/>
            <w:hideMark/>
          </w:tcPr>
          <w:p w14:paraId="74CA71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61" w:type="dxa"/>
            <w:tcBorders>
              <w:top w:val="nil"/>
              <w:left w:val="nil"/>
              <w:bottom w:val="nil"/>
              <w:right w:val="nil"/>
            </w:tcBorders>
            <w:shd w:val="clear" w:color="auto" w:fill="auto"/>
            <w:vAlign w:val="center"/>
            <w:hideMark/>
          </w:tcPr>
          <w:p w14:paraId="1572E5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73EA5A8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09FF32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-7 039 263,00</w:t>
            </w:r>
          </w:p>
        </w:tc>
      </w:tr>
      <w:tr w:rsidR="005A5045" w:rsidRPr="00CB3D68" w14:paraId="692CD966" w14:textId="77777777" w:rsidTr="004B2260">
        <w:trPr>
          <w:trHeight w:val="630"/>
        </w:trPr>
        <w:tc>
          <w:tcPr>
            <w:tcW w:w="628" w:type="dxa"/>
            <w:tcBorders>
              <w:top w:val="nil"/>
              <w:left w:val="nil"/>
              <w:bottom w:val="nil"/>
              <w:right w:val="nil"/>
            </w:tcBorders>
            <w:shd w:val="clear" w:color="auto" w:fill="auto"/>
            <w:vAlign w:val="center"/>
            <w:hideMark/>
          </w:tcPr>
          <w:p w14:paraId="2A4EC37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AACB52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Охрана семьи и детства</w:t>
            </w:r>
          </w:p>
        </w:tc>
        <w:tc>
          <w:tcPr>
            <w:tcW w:w="1967" w:type="dxa"/>
            <w:tcBorders>
              <w:top w:val="nil"/>
              <w:left w:val="nil"/>
              <w:bottom w:val="nil"/>
              <w:right w:val="nil"/>
            </w:tcBorders>
            <w:shd w:val="clear" w:color="auto" w:fill="auto"/>
            <w:vAlign w:val="center"/>
            <w:hideMark/>
          </w:tcPr>
          <w:p w14:paraId="3EADAA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61" w:type="dxa"/>
            <w:tcBorders>
              <w:top w:val="nil"/>
              <w:left w:val="nil"/>
              <w:bottom w:val="nil"/>
              <w:right w:val="nil"/>
            </w:tcBorders>
            <w:shd w:val="clear" w:color="auto" w:fill="auto"/>
            <w:vAlign w:val="center"/>
            <w:hideMark/>
          </w:tcPr>
          <w:p w14:paraId="277FAE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61" w:type="dxa"/>
            <w:tcBorders>
              <w:top w:val="nil"/>
              <w:left w:val="nil"/>
              <w:bottom w:val="nil"/>
              <w:right w:val="nil"/>
            </w:tcBorders>
            <w:shd w:val="clear" w:color="auto" w:fill="auto"/>
            <w:vAlign w:val="center"/>
            <w:hideMark/>
          </w:tcPr>
          <w:p w14:paraId="68654C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113784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3072" w:type="dxa"/>
            <w:tcBorders>
              <w:top w:val="nil"/>
              <w:left w:val="nil"/>
              <w:bottom w:val="nil"/>
              <w:right w:val="nil"/>
            </w:tcBorders>
            <w:shd w:val="clear" w:color="auto" w:fill="auto"/>
            <w:vAlign w:val="center"/>
            <w:hideMark/>
          </w:tcPr>
          <w:p w14:paraId="19F1B80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-7 039 263,00</w:t>
            </w:r>
          </w:p>
        </w:tc>
      </w:tr>
      <w:tr w:rsidR="005A5045" w:rsidRPr="00CB3D68" w14:paraId="1C39A6B1" w14:textId="77777777" w:rsidTr="004B2260">
        <w:trPr>
          <w:trHeight w:val="1260"/>
        </w:trPr>
        <w:tc>
          <w:tcPr>
            <w:tcW w:w="628" w:type="dxa"/>
            <w:tcBorders>
              <w:top w:val="nil"/>
              <w:left w:val="nil"/>
              <w:bottom w:val="nil"/>
              <w:right w:val="nil"/>
            </w:tcBorders>
            <w:shd w:val="clear" w:color="auto" w:fill="auto"/>
            <w:vAlign w:val="center"/>
            <w:hideMark/>
          </w:tcPr>
          <w:p w14:paraId="789D127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CDB4FF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67" w:type="dxa"/>
            <w:tcBorders>
              <w:top w:val="nil"/>
              <w:left w:val="nil"/>
              <w:bottom w:val="nil"/>
              <w:right w:val="nil"/>
            </w:tcBorders>
            <w:shd w:val="clear" w:color="auto" w:fill="auto"/>
            <w:vAlign w:val="center"/>
            <w:hideMark/>
          </w:tcPr>
          <w:p w14:paraId="449717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761" w:type="dxa"/>
            <w:tcBorders>
              <w:top w:val="nil"/>
              <w:left w:val="nil"/>
              <w:bottom w:val="nil"/>
              <w:right w:val="nil"/>
            </w:tcBorders>
            <w:shd w:val="clear" w:color="auto" w:fill="auto"/>
            <w:vAlign w:val="center"/>
            <w:hideMark/>
          </w:tcPr>
          <w:p w14:paraId="737E12E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6A8E58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87AB81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6F47BA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1 434 939,00</w:t>
            </w:r>
          </w:p>
        </w:tc>
      </w:tr>
      <w:tr w:rsidR="005A5045" w:rsidRPr="00CB3D68" w14:paraId="6C0D04D0" w14:textId="77777777" w:rsidTr="004B2260">
        <w:trPr>
          <w:trHeight w:val="630"/>
        </w:trPr>
        <w:tc>
          <w:tcPr>
            <w:tcW w:w="628" w:type="dxa"/>
            <w:tcBorders>
              <w:top w:val="nil"/>
              <w:left w:val="nil"/>
              <w:bottom w:val="nil"/>
              <w:right w:val="nil"/>
            </w:tcBorders>
            <w:shd w:val="clear" w:color="auto" w:fill="auto"/>
            <w:vAlign w:val="center"/>
            <w:hideMark/>
          </w:tcPr>
          <w:p w14:paraId="6ABC9E1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10A486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1967" w:type="dxa"/>
            <w:tcBorders>
              <w:top w:val="nil"/>
              <w:left w:val="nil"/>
              <w:bottom w:val="nil"/>
              <w:right w:val="nil"/>
            </w:tcBorders>
            <w:shd w:val="clear" w:color="auto" w:fill="auto"/>
            <w:vAlign w:val="center"/>
            <w:hideMark/>
          </w:tcPr>
          <w:p w14:paraId="628956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761" w:type="dxa"/>
            <w:tcBorders>
              <w:top w:val="nil"/>
              <w:left w:val="nil"/>
              <w:bottom w:val="nil"/>
              <w:right w:val="nil"/>
            </w:tcBorders>
            <w:shd w:val="clear" w:color="auto" w:fill="auto"/>
            <w:vAlign w:val="center"/>
            <w:hideMark/>
          </w:tcPr>
          <w:p w14:paraId="49C9B6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761" w:type="dxa"/>
            <w:tcBorders>
              <w:top w:val="nil"/>
              <w:left w:val="nil"/>
              <w:bottom w:val="nil"/>
              <w:right w:val="nil"/>
            </w:tcBorders>
            <w:shd w:val="clear" w:color="auto" w:fill="auto"/>
            <w:vAlign w:val="center"/>
            <w:hideMark/>
          </w:tcPr>
          <w:p w14:paraId="5A7AED1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8E7AE5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B18A8B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1 434 939,00</w:t>
            </w:r>
          </w:p>
        </w:tc>
      </w:tr>
      <w:tr w:rsidR="005A5045" w:rsidRPr="00CB3D68" w14:paraId="64185E7A" w14:textId="77777777" w:rsidTr="004B2260">
        <w:trPr>
          <w:trHeight w:val="315"/>
        </w:trPr>
        <w:tc>
          <w:tcPr>
            <w:tcW w:w="628" w:type="dxa"/>
            <w:tcBorders>
              <w:top w:val="nil"/>
              <w:left w:val="nil"/>
              <w:bottom w:val="nil"/>
              <w:right w:val="nil"/>
            </w:tcBorders>
            <w:shd w:val="clear" w:color="auto" w:fill="auto"/>
            <w:vAlign w:val="center"/>
            <w:hideMark/>
          </w:tcPr>
          <w:p w14:paraId="4A7E905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473CE9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1967" w:type="dxa"/>
            <w:tcBorders>
              <w:top w:val="nil"/>
              <w:left w:val="nil"/>
              <w:bottom w:val="nil"/>
              <w:right w:val="nil"/>
            </w:tcBorders>
            <w:shd w:val="clear" w:color="auto" w:fill="auto"/>
            <w:vAlign w:val="center"/>
            <w:hideMark/>
          </w:tcPr>
          <w:p w14:paraId="19C95C2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761" w:type="dxa"/>
            <w:tcBorders>
              <w:top w:val="nil"/>
              <w:left w:val="nil"/>
              <w:bottom w:val="nil"/>
              <w:right w:val="nil"/>
            </w:tcBorders>
            <w:shd w:val="clear" w:color="auto" w:fill="auto"/>
            <w:vAlign w:val="center"/>
            <w:hideMark/>
          </w:tcPr>
          <w:p w14:paraId="5CE15A8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61" w:type="dxa"/>
            <w:tcBorders>
              <w:top w:val="nil"/>
              <w:left w:val="nil"/>
              <w:bottom w:val="nil"/>
              <w:right w:val="nil"/>
            </w:tcBorders>
            <w:shd w:val="clear" w:color="auto" w:fill="auto"/>
            <w:vAlign w:val="center"/>
            <w:hideMark/>
          </w:tcPr>
          <w:p w14:paraId="4C5B9BE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178CE1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287857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1 434 939,00</w:t>
            </w:r>
          </w:p>
        </w:tc>
      </w:tr>
      <w:tr w:rsidR="005A5045" w:rsidRPr="00CB3D68" w14:paraId="3EAF0902" w14:textId="77777777" w:rsidTr="004B2260">
        <w:trPr>
          <w:trHeight w:val="630"/>
        </w:trPr>
        <w:tc>
          <w:tcPr>
            <w:tcW w:w="628" w:type="dxa"/>
            <w:tcBorders>
              <w:top w:val="nil"/>
              <w:left w:val="nil"/>
              <w:bottom w:val="nil"/>
              <w:right w:val="nil"/>
            </w:tcBorders>
            <w:shd w:val="clear" w:color="auto" w:fill="auto"/>
            <w:vAlign w:val="center"/>
            <w:hideMark/>
          </w:tcPr>
          <w:p w14:paraId="15ED614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EB9133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СОЦИАЛЬНАЯ ПОЛИТИКА</w:t>
            </w:r>
          </w:p>
        </w:tc>
        <w:tc>
          <w:tcPr>
            <w:tcW w:w="1967" w:type="dxa"/>
            <w:tcBorders>
              <w:top w:val="nil"/>
              <w:left w:val="nil"/>
              <w:bottom w:val="nil"/>
              <w:right w:val="nil"/>
            </w:tcBorders>
            <w:shd w:val="clear" w:color="auto" w:fill="auto"/>
            <w:vAlign w:val="center"/>
            <w:hideMark/>
          </w:tcPr>
          <w:p w14:paraId="2D240B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761" w:type="dxa"/>
            <w:tcBorders>
              <w:top w:val="nil"/>
              <w:left w:val="nil"/>
              <w:bottom w:val="nil"/>
              <w:right w:val="nil"/>
            </w:tcBorders>
            <w:shd w:val="clear" w:color="auto" w:fill="auto"/>
            <w:vAlign w:val="center"/>
            <w:hideMark/>
          </w:tcPr>
          <w:p w14:paraId="5AD7A0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61" w:type="dxa"/>
            <w:tcBorders>
              <w:top w:val="nil"/>
              <w:left w:val="nil"/>
              <w:bottom w:val="nil"/>
              <w:right w:val="nil"/>
            </w:tcBorders>
            <w:shd w:val="clear" w:color="auto" w:fill="auto"/>
            <w:vAlign w:val="center"/>
            <w:hideMark/>
          </w:tcPr>
          <w:p w14:paraId="1D2E8B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1DB56C9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414D7F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1 434 939,00</w:t>
            </w:r>
          </w:p>
        </w:tc>
      </w:tr>
      <w:tr w:rsidR="005A5045" w:rsidRPr="00CB3D68" w14:paraId="1FF0D4CE" w14:textId="77777777" w:rsidTr="004B2260">
        <w:trPr>
          <w:trHeight w:val="630"/>
        </w:trPr>
        <w:tc>
          <w:tcPr>
            <w:tcW w:w="628" w:type="dxa"/>
            <w:tcBorders>
              <w:top w:val="nil"/>
              <w:left w:val="nil"/>
              <w:bottom w:val="nil"/>
              <w:right w:val="nil"/>
            </w:tcBorders>
            <w:shd w:val="clear" w:color="auto" w:fill="auto"/>
            <w:vAlign w:val="center"/>
            <w:hideMark/>
          </w:tcPr>
          <w:p w14:paraId="5BF9747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BF67BF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Охрана семьи и детства</w:t>
            </w:r>
          </w:p>
        </w:tc>
        <w:tc>
          <w:tcPr>
            <w:tcW w:w="1967" w:type="dxa"/>
            <w:tcBorders>
              <w:top w:val="nil"/>
              <w:left w:val="nil"/>
              <w:bottom w:val="nil"/>
              <w:right w:val="nil"/>
            </w:tcBorders>
            <w:shd w:val="clear" w:color="auto" w:fill="auto"/>
            <w:vAlign w:val="center"/>
            <w:hideMark/>
          </w:tcPr>
          <w:p w14:paraId="09FE47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761" w:type="dxa"/>
            <w:tcBorders>
              <w:top w:val="nil"/>
              <w:left w:val="nil"/>
              <w:bottom w:val="nil"/>
              <w:right w:val="nil"/>
            </w:tcBorders>
            <w:shd w:val="clear" w:color="auto" w:fill="auto"/>
            <w:vAlign w:val="center"/>
            <w:hideMark/>
          </w:tcPr>
          <w:p w14:paraId="7B11E5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61" w:type="dxa"/>
            <w:tcBorders>
              <w:top w:val="nil"/>
              <w:left w:val="nil"/>
              <w:bottom w:val="nil"/>
              <w:right w:val="nil"/>
            </w:tcBorders>
            <w:shd w:val="clear" w:color="auto" w:fill="auto"/>
            <w:vAlign w:val="center"/>
            <w:hideMark/>
          </w:tcPr>
          <w:p w14:paraId="78A093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435A20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3072" w:type="dxa"/>
            <w:tcBorders>
              <w:top w:val="nil"/>
              <w:left w:val="nil"/>
              <w:bottom w:val="nil"/>
              <w:right w:val="nil"/>
            </w:tcBorders>
            <w:shd w:val="clear" w:color="auto" w:fill="auto"/>
            <w:vAlign w:val="center"/>
            <w:hideMark/>
          </w:tcPr>
          <w:p w14:paraId="73946B9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1 434 939,00</w:t>
            </w:r>
          </w:p>
        </w:tc>
      </w:tr>
      <w:tr w:rsidR="005A5045" w:rsidRPr="00CB3D68" w14:paraId="1686EA3C" w14:textId="77777777" w:rsidTr="004B2260">
        <w:trPr>
          <w:trHeight w:val="945"/>
        </w:trPr>
        <w:tc>
          <w:tcPr>
            <w:tcW w:w="628" w:type="dxa"/>
            <w:tcBorders>
              <w:top w:val="nil"/>
              <w:left w:val="nil"/>
              <w:bottom w:val="nil"/>
              <w:right w:val="nil"/>
            </w:tcBorders>
            <w:shd w:val="clear" w:color="auto" w:fill="auto"/>
            <w:vAlign w:val="center"/>
            <w:hideMark/>
          </w:tcPr>
          <w:p w14:paraId="75209F00"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3</w:t>
            </w:r>
          </w:p>
        </w:tc>
        <w:tc>
          <w:tcPr>
            <w:tcW w:w="5267" w:type="dxa"/>
            <w:tcBorders>
              <w:top w:val="nil"/>
              <w:left w:val="nil"/>
              <w:bottom w:val="nil"/>
              <w:right w:val="nil"/>
            </w:tcBorders>
            <w:shd w:val="clear" w:color="auto" w:fill="auto"/>
            <w:vAlign w:val="center"/>
            <w:hideMark/>
          </w:tcPr>
          <w:p w14:paraId="7F80BDBB"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"Формирование современной городской среды на территории Чувашской Республики"</w:t>
            </w:r>
          </w:p>
        </w:tc>
        <w:tc>
          <w:tcPr>
            <w:tcW w:w="1967" w:type="dxa"/>
            <w:tcBorders>
              <w:top w:val="nil"/>
              <w:left w:val="nil"/>
              <w:bottom w:val="nil"/>
              <w:right w:val="nil"/>
            </w:tcBorders>
            <w:shd w:val="clear" w:color="auto" w:fill="auto"/>
            <w:vAlign w:val="center"/>
            <w:hideMark/>
          </w:tcPr>
          <w:p w14:paraId="08FB9D28"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A500000000</w:t>
            </w:r>
          </w:p>
        </w:tc>
        <w:tc>
          <w:tcPr>
            <w:tcW w:w="761" w:type="dxa"/>
            <w:tcBorders>
              <w:top w:val="nil"/>
              <w:left w:val="nil"/>
              <w:bottom w:val="nil"/>
              <w:right w:val="nil"/>
            </w:tcBorders>
            <w:shd w:val="clear" w:color="auto" w:fill="auto"/>
            <w:vAlign w:val="center"/>
            <w:hideMark/>
          </w:tcPr>
          <w:p w14:paraId="37C8C280"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2BDA8078"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787F3882"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43A7C6EA"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708 207,62</w:t>
            </w:r>
          </w:p>
        </w:tc>
      </w:tr>
      <w:tr w:rsidR="005A5045" w:rsidRPr="00CB3D68" w14:paraId="1E717DFF" w14:textId="77777777" w:rsidTr="004B2260">
        <w:trPr>
          <w:trHeight w:val="1575"/>
        </w:trPr>
        <w:tc>
          <w:tcPr>
            <w:tcW w:w="628" w:type="dxa"/>
            <w:tcBorders>
              <w:top w:val="nil"/>
              <w:left w:val="nil"/>
              <w:bottom w:val="nil"/>
              <w:right w:val="nil"/>
            </w:tcBorders>
            <w:shd w:val="clear" w:color="auto" w:fill="auto"/>
            <w:vAlign w:val="center"/>
            <w:hideMark/>
          </w:tcPr>
          <w:p w14:paraId="50D4B080"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3.1</w:t>
            </w:r>
          </w:p>
        </w:tc>
        <w:tc>
          <w:tcPr>
            <w:tcW w:w="5267" w:type="dxa"/>
            <w:tcBorders>
              <w:top w:val="nil"/>
              <w:left w:val="nil"/>
              <w:bottom w:val="nil"/>
              <w:right w:val="nil"/>
            </w:tcBorders>
            <w:shd w:val="clear" w:color="auto" w:fill="auto"/>
            <w:vAlign w:val="center"/>
            <w:hideMark/>
          </w:tcPr>
          <w:p w14:paraId="0A83FAE4"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967" w:type="dxa"/>
            <w:tcBorders>
              <w:top w:val="nil"/>
              <w:left w:val="nil"/>
              <w:bottom w:val="nil"/>
              <w:right w:val="nil"/>
            </w:tcBorders>
            <w:shd w:val="clear" w:color="auto" w:fill="auto"/>
            <w:vAlign w:val="center"/>
            <w:hideMark/>
          </w:tcPr>
          <w:p w14:paraId="043CAEE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A510000000</w:t>
            </w:r>
          </w:p>
        </w:tc>
        <w:tc>
          <w:tcPr>
            <w:tcW w:w="761" w:type="dxa"/>
            <w:tcBorders>
              <w:top w:val="nil"/>
              <w:left w:val="nil"/>
              <w:bottom w:val="nil"/>
              <w:right w:val="nil"/>
            </w:tcBorders>
            <w:shd w:val="clear" w:color="auto" w:fill="auto"/>
            <w:vAlign w:val="center"/>
            <w:hideMark/>
          </w:tcPr>
          <w:p w14:paraId="270DD478"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589CB431"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0EB9A946"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039FA45F"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708 207,62</w:t>
            </w:r>
          </w:p>
        </w:tc>
      </w:tr>
      <w:tr w:rsidR="005A5045" w:rsidRPr="00CB3D68" w14:paraId="524B512D" w14:textId="77777777" w:rsidTr="004B2260">
        <w:trPr>
          <w:trHeight w:val="945"/>
        </w:trPr>
        <w:tc>
          <w:tcPr>
            <w:tcW w:w="628" w:type="dxa"/>
            <w:tcBorders>
              <w:top w:val="nil"/>
              <w:left w:val="nil"/>
              <w:bottom w:val="nil"/>
              <w:right w:val="nil"/>
            </w:tcBorders>
            <w:shd w:val="clear" w:color="auto" w:fill="auto"/>
            <w:vAlign w:val="center"/>
            <w:hideMark/>
          </w:tcPr>
          <w:p w14:paraId="02FB5CE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028E04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"Содействие благоустройству населенных пунктов Чувашской Республики"</w:t>
            </w:r>
          </w:p>
        </w:tc>
        <w:tc>
          <w:tcPr>
            <w:tcW w:w="1967" w:type="dxa"/>
            <w:tcBorders>
              <w:top w:val="nil"/>
              <w:left w:val="nil"/>
              <w:bottom w:val="nil"/>
              <w:right w:val="nil"/>
            </w:tcBorders>
            <w:shd w:val="clear" w:color="auto" w:fill="auto"/>
            <w:vAlign w:val="center"/>
            <w:hideMark/>
          </w:tcPr>
          <w:p w14:paraId="3B30675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A510200000</w:t>
            </w:r>
          </w:p>
        </w:tc>
        <w:tc>
          <w:tcPr>
            <w:tcW w:w="761" w:type="dxa"/>
            <w:tcBorders>
              <w:top w:val="nil"/>
              <w:left w:val="nil"/>
              <w:bottom w:val="nil"/>
              <w:right w:val="nil"/>
            </w:tcBorders>
            <w:shd w:val="clear" w:color="auto" w:fill="auto"/>
            <w:vAlign w:val="center"/>
            <w:hideMark/>
          </w:tcPr>
          <w:p w14:paraId="4AF8A4B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FD44B63"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E5CEA4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D95AE4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-355 137,98</w:t>
            </w:r>
          </w:p>
        </w:tc>
      </w:tr>
      <w:tr w:rsidR="005A5045" w:rsidRPr="00CB3D68" w14:paraId="0C51D9FD" w14:textId="77777777" w:rsidTr="004B2260">
        <w:trPr>
          <w:trHeight w:val="315"/>
        </w:trPr>
        <w:tc>
          <w:tcPr>
            <w:tcW w:w="628" w:type="dxa"/>
            <w:tcBorders>
              <w:top w:val="nil"/>
              <w:left w:val="nil"/>
              <w:bottom w:val="nil"/>
              <w:right w:val="nil"/>
            </w:tcBorders>
            <w:shd w:val="clear" w:color="auto" w:fill="auto"/>
            <w:vAlign w:val="center"/>
            <w:hideMark/>
          </w:tcPr>
          <w:p w14:paraId="2E76097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155ACB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Уличное освещение</w:t>
            </w:r>
          </w:p>
        </w:tc>
        <w:tc>
          <w:tcPr>
            <w:tcW w:w="1967" w:type="dxa"/>
            <w:tcBorders>
              <w:top w:val="nil"/>
              <w:left w:val="nil"/>
              <w:bottom w:val="nil"/>
              <w:right w:val="nil"/>
            </w:tcBorders>
            <w:shd w:val="clear" w:color="auto" w:fill="auto"/>
            <w:vAlign w:val="center"/>
            <w:hideMark/>
          </w:tcPr>
          <w:p w14:paraId="4ED0A3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A510277400</w:t>
            </w:r>
          </w:p>
        </w:tc>
        <w:tc>
          <w:tcPr>
            <w:tcW w:w="761" w:type="dxa"/>
            <w:tcBorders>
              <w:top w:val="nil"/>
              <w:left w:val="nil"/>
              <w:bottom w:val="nil"/>
              <w:right w:val="nil"/>
            </w:tcBorders>
            <w:shd w:val="clear" w:color="auto" w:fill="auto"/>
            <w:vAlign w:val="center"/>
            <w:hideMark/>
          </w:tcPr>
          <w:p w14:paraId="3516B11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294DA6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38AB45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B349C0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124 400,00</w:t>
            </w:r>
          </w:p>
        </w:tc>
      </w:tr>
      <w:tr w:rsidR="005A5045" w:rsidRPr="00CB3D68" w14:paraId="6D213EF8" w14:textId="77777777" w:rsidTr="004B2260">
        <w:trPr>
          <w:trHeight w:val="630"/>
        </w:trPr>
        <w:tc>
          <w:tcPr>
            <w:tcW w:w="628" w:type="dxa"/>
            <w:tcBorders>
              <w:top w:val="nil"/>
              <w:left w:val="nil"/>
              <w:bottom w:val="nil"/>
              <w:right w:val="nil"/>
            </w:tcBorders>
            <w:shd w:val="clear" w:color="auto" w:fill="auto"/>
            <w:vAlign w:val="center"/>
            <w:hideMark/>
          </w:tcPr>
          <w:p w14:paraId="3B24698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EF1E0E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204DA4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A510277400</w:t>
            </w:r>
          </w:p>
        </w:tc>
        <w:tc>
          <w:tcPr>
            <w:tcW w:w="761" w:type="dxa"/>
            <w:tcBorders>
              <w:top w:val="nil"/>
              <w:left w:val="nil"/>
              <w:bottom w:val="nil"/>
              <w:right w:val="nil"/>
            </w:tcBorders>
            <w:shd w:val="clear" w:color="auto" w:fill="auto"/>
            <w:vAlign w:val="center"/>
            <w:hideMark/>
          </w:tcPr>
          <w:p w14:paraId="5DACD7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4ADB20D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3882196"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87D61E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124 400,00</w:t>
            </w:r>
          </w:p>
        </w:tc>
      </w:tr>
      <w:tr w:rsidR="005A5045" w:rsidRPr="00CB3D68" w14:paraId="31E988B5" w14:textId="77777777" w:rsidTr="004B2260">
        <w:trPr>
          <w:trHeight w:val="945"/>
        </w:trPr>
        <w:tc>
          <w:tcPr>
            <w:tcW w:w="628" w:type="dxa"/>
            <w:tcBorders>
              <w:top w:val="nil"/>
              <w:left w:val="nil"/>
              <w:bottom w:val="nil"/>
              <w:right w:val="nil"/>
            </w:tcBorders>
            <w:shd w:val="clear" w:color="auto" w:fill="auto"/>
            <w:vAlign w:val="center"/>
            <w:hideMark/>
          </w:tcPr>
          <w:p w14:paraId="2F79937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61A773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205C94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A510277400</w:t>
            </w:r>
          </w:p>
        </w:tc>
        <w:tc>
          <w:tcPr>
            <w:tcW w:w="761" w:type="dxa"/>
            <w:tcBorders>
              <w:top w:val="nil"/>
              <w:left w:val="nil"/>
              <w:bottom w:val="nil"/>
              <w:right w:val="nil"/>
            </w:tcBorders>
            <w:shd w:val="clear" w:color="auto" w:fill="auto"/>
            <w:vAlign w:val="center"/>
            <w:hideMark/>
          </w:tcPr>
          <w:p w14:paraId="1AB542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6D08C1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99B0B1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C068A0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124 400,00</w:t>
            </w:r>
          </w:p>
        </w:tc>
      </w:tr>
      <w:tr w:rsidR="005A5045" w:rsidRPr="00CB3D68" w14:paraId="6705228E" w14:textId="77777777" w:rsidTr="004B2260">
        <w:trPr>
          <w:trHeight w:val="630"/>
        </w:trPr>
        <w:tc>
          <w:tcPr>
            <w:tcW w:w="628" w:type="dxa"/>
            <w:tcBorders>
              <w:top w:val="nil"/>
              <w:left w:val="nil"/>
              <w:bottom w:val="nil"/>
              <w:right w:val="nil"/>
            </w:tcBorders>
            <w:shd w:val="clear" w:color="auto" w:fill="auto"/>
            <w:vAlign w:val="center"/>
            <w:hideMark/>
          </w:tcPr>
          <w:p w14:paraId="672E45A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532A62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1967" w:type="dxa"/>
            <w:tcBorders>
              <w:top w:val="nil"/>
              <w:left w:val="nil"/>
              <w:bottom w:val="nil"/>
              <w:right w:val="nil"/>
            </w:tcBorders>
            <w:shd w:val="clear" w:color="auto" w:fill="auto"/>
            <w:vAlign w:val="center"/>
            <w:hideMark/>
          </w:tcPr>
          <w:p w14:paraId="331C1C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A510277400</w:t>
            </w:r>
          </w:p>
        </w:tc>
        <w:tc>
          <w:tcPr>
            <w:tcW w:w="761" w:type="dxa"/>
            <w:tcBorders>
              <w:top w:val="nil"/>
              <w:left w:val="nil"/>
              <w:bottom w:val="nil"/>
              <w:right w:val="nil"/>
            </w:tcBorders>
            <w:shd w:val="clear" w:color="auto" w:fill="auto"/>
            <w:vAlign w:val="center"/>
            <w:hideMark/>
          </w:tcPr>
          <w:p w14:paraId="586B07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D1C572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6348729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D62167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124 400,00</w:t>
            </w:r>
          </w:p>
        </w:tc>
      </w:tr>
      <w:tr w:rsidR="005A5045" w:rsidRPr="00CB3D68" w14:paraId="0753FCBE" w14:textId="77777777" w:rsidTr="004B2260">
        <w:trPr>
          <w:trHeight w:val="630"/>
        </w:trPr>
        <w:tc>
          <w:tcPr>
            <w:tcW w:w="628" w:type="dxa"/>
            <w:tcBorders>
              <w:top w:val="nil"/>
              <w:left w:val="nil"/>
              <w:bottom w:val="nil"/>
              <w:right w:val="nil"/>
            </w:tcBorders>
            <w:shd w:val="clear" w:color="auto" w:fill="auto"/>
            <w:vAlign w:val="center"/>
            <w:hideMark/>
          </w:tcPr>
          <w:p w14:paraId="4B0B928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6002E7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w:t>
            </w:r>
          </w:p>
        </w:tc>
        <w:tc>
          <w:tcPr>
            <w:tcW w:w="1967" w:type="dxa"/>
            <w:tcBorders>
              <w:top w:val="nil"/>
              <w:left w:val="nil"/>
              <w:bottom w:val="nil"/>
              <w:right w:val="nil"/>
            </w:tcBorders>
            <w:shd w:val="clear" w:color="auto" w:fill="auto"/>
            <w:vAlign w:val="center"/>
            <w:hideMark/>
          </w:tcPr>
          <w:p w14:paraId="200254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A510277400</w:t>
            </w:r>
          </w:p>
        </w:tc>
        <w:tc>
          <w:tcPr>
            <w:tcW w:w="761" w:type="dxa"/>
            <w:tcBorders>
              <w:top w:val="nil"/>
              <w:left w:val="nil"/>
              <w:bottom w:val="nil"/>
              <w:right w:val="nil"/>
            </w:tcBorders>
            <w:shd w:val="clear" w:color="auto" w:fill="auto"/>
            <w:vAlign w:val="center"/>
            <w:hideMark/>
          </w:tcPr>
          <w:p w14:paraId="147B4B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59000B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71BFC41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3072" w:type="dxa"/>
            <w:tcBorders>
              <w:top w:val="nil"/>
              <w:left w:val="nil"/>
              <w:bottom w:val="nil"/>
              <w:right w:val="nil"/>
            </w:tcBorders>
            <w:shd w:val="clear" w:color="auto" w:fill="auto"/>
            <w:vAlign w:val="center"/>
            <w:hideMark/>
          </w:tcPr>
          <w:p w14:paraId="64D2D57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124 400,00</w:t>
            </w:r>
          </w:p>
        </w:tc>
      </w:tr>
      <w:tr w:rsidR="005A5045" w:rsidRPr="00CB3D68" w14:paraId="1FAD3200" w14:textId="77777777" w:rsidTr="004B2260">
        <w:trPr>
          <w:trHeight w:val="630"/>
        </w:trPr>
        <w:tc>
          <w:tcPr>
            <w:tcW w:w="628" w:type="dxa"/>
            <w:tcBorders>
              <w:top w:val="nil"/>
              <w:left w:val="nil"/>
              <w:bottom w:val="nil"/>
              <w:right w:val="nil"/>
            </w:tcBorders>
            <w:shd w:val="clear" w:color="auto" w:fill="auto"/>
            <w:vAlign w:val="center"/>
            <w:hideMark/>
          </w:tcPr>
          <w:p w14:paraId="3C13B59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B29BD3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мероприятий по благоустройству территории</w:t>
            </w:r>
          </w:p>
        </w:tc>
        <w:tc>
          <w:tcPr>
            <w:tcW w:w="1967" w:type="dxa"/>
            <w:tcBorders>
              <w:top w:val="nil"/>
              <w:left w:val="nil"/>
              <w:bottom w:val="nil"/>
              <w:right w:val="nil"/>
            </w:tcBorders>
            <w:shd w:val="clear" w:color="auto" w:fill="auto"/>
            <w:vAlign w:val="center"/>
            <w:hideMark/>
          </w:tcPr>
          <w:p w14:paraId="6B4CC7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A510277420</w:t>
            </w:r>
          </w:p>
        </w:tc>
        <w:tc>
          <w:tcPr>
            <w:tcW w:w="761" w:type="dxa"/>
            <w:tcBorders>
              <w:top w:val="nil"/>
              <w:left w:val="nil"/>
              <w:bottom w:val="nil"/>
              <w:right w:val="nil"/>
            </w:tcBorders>
            <w:shd w:val="clear" w:color="auto" w:fill="auto"/>
            <w:vAlign w:val="center"/>
            <w:hideMark/>
          </w:tcPr>
          <w:p w14:paraId="7B939E3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9289FE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68A721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848107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-701 247,00</w:t>
            </w:r>
          </w:p>
        </w:tc>
      </w:tr>
      <w:tr w:rsidR="005A5045" w:rsidRPr="00CB3D68" w14:paraId="028F73F7" w14:textId="77777777" w:rsidTr="004B2260">
        <w:trPr>
          <w:trHeight w:val="630"/>
        </w:trPr>
        <w:tc>
          <w:tcPr>
            <w:tcW w:w="628" w:type="dxa"/>
            <w:tcBorders>
              <w:top w:val="nil"/>
              <w:left w:val="nil"/>
              <w:bottom w:val="nil"/>
              <w:right w:val="nil"/>
            </w:tcBorders>
            <w:shd w:val="clear" w:color="auto" w:fill="auto"/>
            <w:vAlign w:val="center"/>
            <w:hideMark/>
          </w:tcPr>
          <w:p w14:paraId="5263F26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F565EE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0F83EB2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A510277420</w:t>
            </w:r>
          </w:p>
        </w:tc>
        <w:tc>
          <w:tcPr>
            <w:tcW w:w="761" w:type="dxa"/>
            <w:tcBorders>
              <w:top w:val="nil"/>
              <w:left w:val="nil"/>
              <w:bottom w:val="nil"/>
              <w:right w:val="nil"/>
            </w:tcBorders>
            <w:shd w:val="clear" w:color="auto" w:fill="auto"/>
            <w:vAlign w:val="center"/>
            <w:hideMark/>
          </w:tcPr>
          <w:p w14:paraId="52E147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2782ED4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4D481D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786344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-701 247,00</w:t>
            </w:r>
          </w:p>
        </w:tc>
      </w:tr>
      <w:tr w:rsidR="005A5045" w:rsidRPr="00CB3D68" w14:paraId="601DC0F2" w14:textId="77777777" w:rsidTr="004B2260">
        <w:trPr>
          <w:trHeight w:val="945"/>
        </w:trPr>
        <w:tc>
          <w:tcPr>
            <w:tcW w:w="628" w:type="dxa"/>
            <w:tcBorders>
              <w:top w:val="nil"/>
              <w:left w:val="nil"/>
              <w:bottom w:val="nil"/>
              <w:right w:val="nil"/>
            </w:tcBorders>
            <w:shd w:val="clear" w:color="auto" w:fill="auto"/>
            <w:vAlign w:val="center"/>
            <w:hideMark/>
          </w:tcPr>
          <w:p w14:paraId="54606FB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2ABC1E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23A079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A510277420</w:t>
            </w:r>
          </w:p>
        </w:tc>
        <w:tc>
          <w:tcPr>
            <w:tcW w:w="761" w:type="dxa"/>
            <w:tcBorders>
              <w:top w:val="nil"/>
              <w:left w:val="nil"/>
              <w:bottom w:val="nil"/>
              <w:right w:val="nil"/>
            </w:tcBorders>
            <w:shd w:val="clear" w:color="auto" w:fill="auto"/>
            <w:vAlign w:val="center"/>
            <w:hideMark/>
          </w:tcPr>
          <w:p w14:paraId="67421BC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6E31492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3D1756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590D3E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-701 247,00</w:t>
            </w:r>
          </w:p>
        </w:tc>
      </w:tr>
      <w:tr w:rsidR="005A5045" w:rsidRPr="00CB3D68" w14:paraId="2317EBB3" w14:textId="77777777" w:rsidTr="004B2260">
        <w:trPr>
          <w:trHeight w:val="630"/>
        </w:trPr>
        <w:tc>
          <w:tcPr>
            <w:tcW w:w="628" w:type="dxa"/>
            <w:tcBorders>
              <w:top w:val="nil"/>
              <w:left w:val="nil"/>
              <w:bottom w:val="nil"/>
              <w:right w:val="nil"/>
            </w:tcBorders>
            <w:shd w:val="clear" w:color="auto" w:fill="auto"/>
            <w:vAlign w:val="center"/>
            <w:hideMark/>
          </w:tcPr>
          <w:p w14:paraId="707FEC1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6900E1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1967" w:type="dxa"/>
            <w:tcBorders>
              <w:top w:val="nil"/>
              <w:left w:val="nil"/>
              <w:bottom w:val="nil"/>
              <w:right w:val="nil"/>
            </w:tcBorders>
            <w:shd w:val="clear" w:color="auto" w:fill="auto"/>
            <w:vAlign w:val="center"/>
            <w:hideMark/>
          </w:tcPr>
          <w:p w14:paraId="0F7927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A510277420</w:t>
            </w:r>
          </w:p>
        </w:tc>
        <w:tc>
          <w:tcPr>
            <w:tcW w:w="761" w:type="dxa"/>
            <w:tcBorders>
              <w:top w:val="nil"/>
              <w:left w:val="nil"/>
              <w:bottom w:val="nil"/>
              <w:right w:val="nil"/>
            </w:tcBorders>
            <w:shd w:val="clear" w:color="auto" w:fill="auto"/>
            <w:vAlign w:val="center"/>
            <w:hideMark/>
          </w:tcPr>
          <w:p w14:paraId="35F10F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7BDAF9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AA2A1E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C2A053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-701 247,00</w:t>
            </w:r>
          </w:p>
        </w:tc>
      </w:tr>
      <w:tr w:rsidR="005A5045" w:rsidRPr="00CB3D68" w14:paraId="16C719D7" w14:textId="77777777" w:rsidTr="004B2260">
        <w:trPr>
          <w:trHeight w:val="630"/>
        </w:trPr>
        <w:tc>
          <w:tcPr>
            <w:tcW w:w="628" w:type="dxa"/>
            <w:tcBorders>
              <w:top w:val="nil"/>
              <w:left w:val="nil"/>
              <w:bottom w:val="nil"/>
              <w:right w:val="nil"/>
            </w:tcBorders>
            <w:shd w:val="clear" w:color="auto" w:fill="auto"/>
            <w:vAlign w:val="center"/>
            <w:hideMark/>
          </w:tcPr>
          <w:p w14:paraId="67B9F34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3B73FB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w:t>
            </w:r>
          </w:p>
        </w:tc>
        <w:tc>
          <w:tcPr>
            <w:tcW w:w="1967" w:type="dxa"/>
            <w:tcBorders>
              <w:top w:val="nil"/>
              <w:left w:val="nil"/>
              <w:bottom w:val="nil"/>
              <w:right w:val="nil"/>
            </w:tcBorders>
            <w:shd w:val="clear" w:color="auto" w:fill="auto"/>
            <w:vAlign w:val="center"/>
            <w:hideMark/>
          </w:tcPr>
          <w:p w14:paraId="081518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A510277420</w:t>
            </w:r>
          </w:p>
        </w:tc>
        <w:tc>
          <w:tcPr>
            <w:tcW w:w="761" w:type="dxa"/>
            <w:tcBorders>
              <w:top w:val="nil"/>
              <w:left w:val="nil"/>
              <w:bottom w:val="nil"/>
              <w:right w:val="nil"/>
            </w:tcBorders>
            <w:shd w:val="clear" w:color="auto" w:fill="auto"/>
            <w:vAlign w:val="center"/>
            <w:hideMark/>
          </w:tcPr>
          <w:p w14:paraId="2C4824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66AA5FE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12E40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3072" w:type="dxa"/>
            <w:tcBorders>
              <w:top w:val="nil"/>
              <w:left w:val="nil"/>
              <w:bottom w:val="nil"/>
              <w:right w:val="nil"/>
            </w:tcBorders>
            <w:shd w:val="clear" w:color="auto" w:fill="auto"/>
            <w:vAlign w:val="center"/>
            <w:hideMark/>
          </w:tcPr>
          <w:p w14:paraId="56625E4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-701 247,00</w:t>
            </w:r>
          </w:p>
        </w:tc>
      </w:tr>
      <w:tr w:rsidR="005A5045" w:rsidRPr="00CB3D68" w14:paraId="42711CEA" w14:textId="77777777" w:rsidTr="004B2260">
        <w:trPr>
          <w:trHeight w:val="630"/>
        </w:trPr>
        <w:tc>
          <w:tcPr>
            <w:tcW w:w="628" w:type="dxa"/>
            <w:tcBorders>
              <w:top w:val="nil"/>
              <w:left w:val="nil"/>
              <w:bottom w:val="nil"/>
              <w:right w:val="nil"/>
            </w:tcBorders>
            <w:shd w:val="clear" w:color="auto" w:fill="auto"/>
            <w:vAlign w:val="center"/>
            <w:hideMark/>
          </w:tcPr>
          <w:p w14:paraId="6F371D5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06DF42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мероприятий по благоустройству дворовых территорий и тротуаров</w:t>
            </w:r>
          </w:p>
        </w:tc>
        <w:tc>
          <w:tcPr>
            <w:tcW w:w="1967" w:type="dxa"/>
            <w:tcBorders>
              <w:top w:val="nil"/>
              <w:left w:val="nil"/>
              <w:bottom w:val="nil"/>
              <w:right w:val="nil"/>
            </w:tcBorders>
            <w:shd w:val="clear" w:color="auto" w:fill="auto"/>
            <w:vAlign w:val="center"/>
            <w:hideMark/>
          </w:tcPr>
          <w:p w14:paraId="053BD9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A5102S2710</w:t>
            </w:r>
          </w:p>
        </w:tc>
        <w:tc>
          <w:tcPr>
            <w:tcW w:w="761" w:type="dxa"/>
            <w:tcBorders>
              <w:top w:val="nil"/>
              <w:left w:val="nil"/>
              <w:bottom w:val="nil"/>
              <w:right w:val="nil"/>
            </w:tcBorders>
            <w:shd w:val="clear" w:color="auto" w:fill="auto"/>
            <w:vAlign w:val="center"/>
            <w:hideMark/>
          </w:tcPr>
          <w:p w14:paraId="6401B41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0679CD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1F7E76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E7610D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221 709,02</w:t>
            </w:r>
          </w:p>
        </w:tc>
      </w:tr>
      <w:tr w:rsidR="005A5045" w:rsidRPr="00CB3D68" w14:paraId="4C84DA5B" w14:textId="77777777" w:rsidTr="004B2260">
        <w:trPr>
          <w:trHeight w:val="630"/>
        </w:trPr>
        <w:tc>
          <w:tcPr>
            <w:tcW w:w="628" w:type="dxa"/>
            <w:tcBorders>
              <w:top w:val="nil"/>
              <w:left w:val="nil"/>
              <w:bottom w:val="nil"/>
              <w:right w:val="nil"/>
            </w:tcBorders>
            <w:shd w:val="clear" w:color="auto" w:fill="auto"/>
            <w:vAlign w:val="center"/>
            <w:hideMark/>
          </w:tcPr>
          <w:p w14:paraId="086F0CF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750E59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58418A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A5102S2710</w:t>
            </w:r>
          </w:p>
        </w:tc>
        <w:tc>
          <w:tcPr>
            <w:tcW w:w="761" w:type="dxa"/>
            <w:tcBorders>
              <w:top w:val="nil"/>
              <w:left w:val="nil"/>
              <w:bottom w:val="nil"/>
              <w:right w:val="nil"/>
            </w:tcBorders>
            <w:shd w:val="clear" w:color="auto" w:fill="auto"/>
            <w:vAlign w:val="center"/>
            <w:hideMark/>
          </w:tcPr>
          <w:p w14:paraId="17B3DB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69E8382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CBEF84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5467F0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221 709,02</w:t>
            </w:r>
          </w:p>
        </w:tc>
      </w:tr>
      <w:tr w:rsidR="005A5045" w:rsidRPr="00CB3D68" w14:paraId="706B4F17" w14:textId="77777777" w:rsidTr="004B2260">
        <w:trPr>
          <w:trHeight w:val="945"/>
        </w:trPr>
        <w:tc>
          <w:tcPr>
            <w:tcW w:w="628" w:type="dxa"/>
            <w:tcBorders>
              <w:top w:val="nil"/>
              <w:left w:val="nil"/>
              <w:bottom w:val="nil"/>
              <w:right w:val="nil"/>
            </w:tcBorders>
            <w:shd w:val="clear" w:color="auto" w:fill="auto"/>
            <w:vAlign w:val="center"/>
            <w:hideMark/>
          </w:tcPr>
          <w:p w14:paraId="1FB9BD9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3AAE5E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3E41C0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A5102S2710</w:t>
            </w:r>
          </w:p>
        </w:tc>
        <w:tc>
          <w:tcPr>
            <w:tcW w:w="761" w:type="dxa"/>
            <w:tcBorders>
              <w:top w:val="nil"/>
              <w:left w:val="nil"/>
              <w:bottom w:val="nil"/>
              <w:right w:val="nil"/>
            </w:tcBorders>
            <w:shd w:val="clear" w:color="auto" w:fill="auto"/>
            <w:vAlign w:val="center"/>
            <w:hideMark/>
          </w:tcPr>
          <w:p w14:paraId="7B70BDD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2F2F86C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D5301A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473FAD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221 709,02</w:t>
            </w:r>
          </w:p>
        </w:tc>
      </w:tr>
      <w:tr w:rsidR="005A5045" w:rsidRPr="00CB3D68" w14:paraId="75A5F283" w14:textId="77777777" w:rsidTr="004B2260">
        <w:trPr>
          <w:trHeight w:val="630"/>
        </w:trPr>
        <w:tc>
          <w:tcPr>
            <w:tcW w:w="628" w:type="dxa"/>
            <w:tcBorders>
              <w:top w:val="nil"/>
              <w:left w:val="nil"/>
              <w:bottom w:val="nil"/>
              <w:right w:val="nil"/>
            </w:tcBorders>
            <w:shd w:val="clear" w:color="auto" w:fill="auto"/>
            <w:vAlign w:val="center"/>
            <w:hideMark/>
          </w:tcPr>
          <w:p w14:paraId="5FC613A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CECAF8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1967" w:type="dxa"/>
            <w:tcBorders>
              <w:top w:val="nil"/>
              <w:left w:val="nil"/>
              <w:bottom w:val="nil"/>
              <w:right w:val="nil"/>
            </w:tcBorders>
            <w:shd w:val="clear" w:color="auto" w:fill="auto"/>
            <w:vAlign w:val="center"/>
            <w:hideMark/>
          </w:tcPr>
          <w:p w14:paraId="2F16C1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A5102S2710</w:t>
            </w:r>
          </w:p>
        </w:tc>
        <w:tc>
          <w:tcPr>
            <w:tcW w:w="761" w:type="dxa"/>
            <w:tcBorders>
              <w:top w:val="nil"/>
              <w:left w:val="nil"/>
              <w:bottom w:val="nil"/>
              <w:right w:val="nil"/>
            </w:tcBorders>
            <w:shd w:val="clear" w:color="auto" w:fill="auto"/>
            <w:vAlign w:val="center"/>
            <w:hideMark/>
          </w:tcPr>
          <w:p w14:paraId="1701CE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B6C70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4A1B47C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39C7E4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221 709,02</w:t>
            </w:r>
          </w:p>
        </w:tc>
      </w:tr>
      <w:tr w:rsidR="005A5045" w:rsidRPr="00CB3D68" w14:paraId="64BA5C58" w14:textId="77777777" w:rsidTr="004B2260">
        <w:trPr>
          <w:trHeight w:val="630"/>
        </w:trPr>
        <w:tc>
          <w:tcPr>
            <w:tcW w:w="628" w:type="dxa"/>
            <w:tcBorders>
              <w:top w:val="nil"/>
              <w:left w:val="nil"/>
              <w:bottom w:val="nil"/>
              <w:right w:val="nil"/>
            </w:tcBorders>
            <w:shd w:val="clear" w:color="auto" w:fill="auto"/>
            <w:vAlign w:val="center"/>
            <w:hideMark/>
          </w:tcPr>
          <w:p w14:paraId="7A5581A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D5CADE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w:t>
            </w:r>
          </w:p>
        </w:tc>
        <w:tc>
          <w:tcPr>
            <w:tcW w:w="1967" w:type="dxa"/>
            <w:tcBorders>
              <w:top w:val="nil"/>
              <w:left w:val="nil"/>
              <w:bottom w:val="nil"/>
              <w:right w:val="nil"/>
            </w:tcBorders>
            <w:shd w:val="clear" w:color="auto" w:fill="auto"/>
            <w:vAlign w:val="center"/>
            <w:hideMark/>
          </w:tcPr>
          <w:p w14:paraId="2787571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A5102S2710</w:t>
            </w:r>
          </w:p>
        </w:tc>
        <w:tc>
          <w:tcPr>
            <w:tcW w:w="761" w:type="dxa"/>
            <w:tcBorders>
              <w:top w:val="nil"/>
              <w:left w:val="nil"/>
              <w:bottom w:val="nil"/>
              <w:right w:val="nil"/>
            </w:tcBorders>
            <w:shd w:val="clear" w:color="auto" w:fill="auto"/>
            <w:vAlign w:val="center"/>
            <w:hideMark/>
          </w:tcPr>
          <w:p w14:paraId="0E25231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41BEF3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55907B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3072" w:type="dxa"/>
            <w:tcBorders>
              <w:top w:val="nil"/>
              <w:left w:val="nil"/>
              <w:bottom w:val="nil"/>
              <w:right w:val="nil"/>
            </w:tcBorders>
            <w:shd w:val="clear" w:color="auto" w:fill="auto"/>
            <w:vAlign w:val="center"/>
            <w:hideMark/>
          </w:tcPr>
          <w:p w14:paraId="22E9219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221 709,02</w:t>
            </w:r>
          </w:p>
        </w:tc>
      </w:tr>
      <w:tr w:rsidR="005A5045" w:rsidRPr="00CB3D68" w14:paraId="7903010D" w14:textId="77777777" w:rsidTr="004B2260">
        <w:trPr>
          <w:trHeight w:val="945"/>
        </w:trPr>
        <w:tc>
          <w:tcPr>
            <w:tcW w:w="628" w:type="dxa"/>
            <w:tcBorders>
              <w:top w:val="nil"/>
              <w:left w:val="nil"/>
              <w:bottom w:val="nil"/>
              <w:right w:val="nil"/>
            </w:tcBorders>
            <w:shd w:val="clear" w:color="auto" w:fill="auto"/>
            <w:vAlign w:val="center"/>
            <w:hideMark/>
          </w:tcPr>
          <w:p w14:paraId="5C75888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403F78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"Формирование комфортной городской среды"</w:t>
            </w:r>
          </w:p>
        </w:tc>
        <w:tc>
          <w:tcPr>
            <w:tcW w:w="1967" w:type="dxa"/>
            <w:tcBorders>
              <w:top w:val="nil"/>
              <w:left w:val="nil"/>
              <w:bottom w:val="nil"/>
              <w:right w:val="nil"/>
            </w:tcBorders>
            <w:shd w:val="clear" w:color="auto" w:fill="auto"/>
            <w:vAlign w:val="center"/>
            <w:hideMark/>
          </w:tcPr>
          <w:p w14:paraId="473C481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A51F200000</w:t>
            </w:r>
          </w:p>
        </w:tc>
        <w:tc>
          <w:tcPr>
            <w:tcW w:w="761" w:type="dxa"/>
            <w:tcBorders>
              <w:top w:val="nil"/>
              <w:left w:val="nil"/>
              <w:bottom w:val="nil"/>
              <w:right w:val="nil"/>
            </w:tcBorders>
            <w:shd w:val="clear" w:color="auto" w:fill="auto"/>
            <w:vAlign w:val="center"/>
            <w:hideMark/>
          </w:tcPr>
          <w:p w14:paraId="6EA5935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11217F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E2D605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DD53FF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1 063 345,60</w:t>
            </w:r>
          </w:p>
        </w:tc>
      </w:tr>
      <w:tr w:rsidR="005A5045" w:rsidRPr="00CB3D68" w14:paraId="4E24605A" w14:textId="77777777" w:rsidTr="004B2260">
        <w:trPr>
          <w:trHeight w:val="630"/>
        </w:trPr>
        <w:tc>
          <w:tcPr>
            <w:tcW w:w="628" w:type="dxa"/>
            <w:tcBorders>
              <w:top w:val="nil"/>
              <w:left w:val="nil"/>
              <w:bottom w:val="nil"/>
              <w:right w:val="nil"/>
            </w:tcBorders>
            <w:shd w:val="clear" w:color="auto" w:fill="auto"/>
            <w:vAlign w:val="center"/>
            <w:hideMark/>
          </w:tcPr>
          <w:p w14:paraId="034C3D5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EDA28E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программ формирования современной городской среды</w:t>
            </w:r>
          </w:p>
        </w:tc>
        <w:tc>
          <w:tcPr>
            <w:tcW w:w="1967" w:type="dxa"/>
            <w:tcBorders>
              <w:top w:val="nil"/>
              <w:left w:val="nil"/>
              <w:bottom w:val="nil"/>
              <w:right w:val="nil"/>
            </w:tcBorders>
            <w:shd w:val="clear" w:color="auto" w:fill="auto"/>
            <w:vAlign w:val="center"/>
            <w:hideMark/>
          </w:tcPr>
          <w:p w14:paraId="326091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761" w:type="dxa"/>
            <w:tcBorders>
              <w:top w:val="nil"/>
              <w:left w:val="nil"/>
              <w:bottom w:val="nil"/>
              <w:right w:val="nil"/>
            </w:tcBorders>
            <w:shd w:val="clear" w:color="auto" w:fill="auto"/>
            <w:vAlign w:val="center"/>
            <w:hideMark/>
          </w:tcPr>
          <w:p w14:paraId="3DCBC1D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CD80F2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7CB026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228B13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9 281,51</w:t>
            </w:r>
          </w:p>
        </w:tc>
      </w:tr>
      <w:tr w:rsidR="005A5045" w:rsidRPr="00CB3D68" w14:paraId="6497838B" w14:textId="77777777" w:rsidTr="004B2260">
        <w:trPr>
          <w:trHeight w:val="630"/>
        </w:trPr>
        <w:tc>
          <w:tcPr>
            <w:tcW w:w="628" w:type="dxa"/>
            <w:tcBorders>
              <w:top w:val="nil"/>
              <w:left w:val="nil"/>
              <w:bottom w:val="nil"/>
              <w:right w:val="nil"/>
            </w:tcBorders>
            <w:shd w:val="clear" w:color="auto" w:fill="auto"/>
            <w:vAlign w:val="center"/>
            <w:hideMark/>
          </w:tcPr>
          <w:p w14:paraId="64914BD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51652B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346FFC6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761" w:type="dxa"/>
            <w:tcBorders>
              <w:top w:val="nil"/>
              <w:left w:val="nil"/>
              <w:bottom w:val="nil"/>
              <w:right w:val="nil"/>
            </w:tcBorders>
            <w:shd w:val="clear" w:color="auto" w:fill="auto"/>
            <w:vAlign w:val="center"/>
            <w:hideMark/>
          </w:tcPr>
          <w:p w14:paraId="47324D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6FE1E05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768474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682D7A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9 281,51</w:t>
            </w:r>
          </w:p>
        </w:tc>
      </w:tr>
      <w:tr w:rsidR="005A5045" w:rsidRPr="00CB3D68" w14:paraId="3F0E7EDC" w14:textId="77777777" w:rsidTr="004B2260">
        <w:trPr>
          <w:trHeight w:val="945"/>
        </w:trPr>
        <w:tc>
          <w:tcPr>
            <w:tcW w:w="628" w:type="dxa"/>
            <w:tcBorders>
              <w:top w:val="nil"/>
              <w:left w:val="nil"/>
              <w:bottom w:val="nil"/>
              <w:right w:val="nil"/>
            </w:tcBorders>
            <w:shd w:val="clear" w:color="auto" w:fill="auto"/>
            <w:vAlign w:val="center"/>
            <w:hideMark/>
          </w:tcPr>
          <w:p w14:paraId="239E6AF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F79C4F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4D8720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761" w:type="dxa"/>
            <w:tcBorders>
              <w:top w:val="nil"/>
              <w:left w:val="nil"/>
              <w:bottom w:val="nil"/>
              <w:right w:val="nil"/>
            </w:tcBorders>
            <w:shd w:val="clear" w:color="auto" w:fill="auto"/>
            <w:vAlign w:val="center"/>
            <w:hideMark/>
          </w:tcPr>
          <w:p w14:paraId="53F70C1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4796D72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0C880A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6FC7B2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9 281,51</w:t>
            </w:r>
          </w:p>
        </w:tc>
      </w:tr>
      <w:tr w:rsidR="005A5045" w:rsidRPr="00CB3D68" w14:paraId="6D76648A" w14:textId="77777777" w:rsidTr="004B2260">
        <w:trPr>
          <w:trHeight w:val="630"/>
        </w:trPr>
        <w:tc>
          <w:tcPr>
            <w:tcW w:w="628" w:type="dxa"/>
            <w:tcBorders>
              <w:top w:val="nil"/>
              <w:left w:val="nil"/>
              <w:bottom w:val="nil"/>
              <w:right w:val="nil"/>
            </w:tcBorders>
            <w:shd w:val="clear" w:color="auto" w:fill="auto"/>
            <w:vAlign w:val="center"/>
            <w:hideMark/>
          </w:tcPr>
          <w:p w14:paraId="2A25998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F7F728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1967" w:type="dxa"/>
            <w:tcBorders>
              <w:top w:val="nil"/>
              <w:left w:val="nil"/>
              <w:bottom w:val="nil"/>
              <w:right w:val="nil"/>
            </w:tcBorders>
            <w:shd w:val="clear" w:color="auto" w:fill="auto"/>
            <w:vAlign w:val="center"/>
            <w:hideMark/>
          </w:tcPr>
          <w:p w14:paraId="5758D4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761" w:type="dxa"/>
            <w:tcBorders>
              <w:top w:val="nil"/>
              <w:left w:val="nil"/>
              <w:bottom w:val="nil"/>
              <w:right w:val="nil"/>
            </w:tcBorders>
            <w:shd w:val="clear" w:color="auto" w:fill="auto"/>
            <w:vAlign w:val="center"/>
            <w:hideMark/>
          </w:tcPr>
          <w:p w14:paraId="05D71C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286177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E20A26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5035F9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9 281,51</w:t>
            </w:r>
          </w:p>
        </w:tc>
      </w:tr>
      <w:tr w:rsidR="005A5045" w:rsidRPr="00CB3D68" w14:paraId="25A579D3" w14:textId="77777777" w:rsidTr="004B2260">
        <w:trPr>
          <w:trHeight w:val="630"/>
        </w:trPr>
        <w:tc>
          <w:tcPr>
            <w:tcW w:w="628" w:type="dxa"/>
            <w:tcBorders>
              <w:top w:val="nil"/>
              <w:left w:val="nil"/>
              <w:bottom w:val="nil"/>
              <w:right w:val="nil"/>
            </w:tcBorders>
            <w:shd w:val="clear" w:color="auto" w:fill="auto"/>
            <w:vAlign w:val="center"/>
            <w:hideMark/>
          </w:tcPr>
          <w:p w14:paraId="71FBEFA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926AF4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w:t>
            </w:r>
          </w:p>
        </w:tc>
        <w:tc>
          <w:tcPr>
            <w:tcW w:w="1967" w:type="dxa"/>
            <w:tcBorders>
              <w:top w:val="nil"/>
              <w:left w:val="nil"/>
              <w:bottom w:val="nil"/>
              <w:right w:val="nil"/>
            </w:tcBorders>
            <w:shd w:val="clear" w:color="auto" w:fill="auto"/>
            <w:vAlign w:val="center"/>
            <w:hideMark/>
          </w:tcPr>
          <w:p w14:paraId="0C1EA1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761" w:type="dxa"/>
            <w:tcBorders>
              <w:top w:val="nil"/>
              <w:left w:val="nil"/>
              <w:bottom w:val="nil"/>
              <w:right w:val="nil"/>
            </w:tcBorders>
            <w:shd w:val="clear" w:color="auto" w:fill="auto"/>
            <w:vAlign w:val="center"/>
            <w:hideMark/>
          </w:tcPr>
          <w:p w14:paraId="0E2428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C3060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06EC31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3072" w:type="dxa"/>
            <w:tcBorders>
              <w:top w:val="nil"/>
              <w:left w:val="nil"/>
              <w:bottom w:val="nil"/>
              <w:right w:val="nil"/>
            </w:tcBorders>
            <w:shd w:val="clear" w:color="auto" w:fill="auto"/>
            <w:vAlign w:val="center"/>
            <w:hideMark/>
          </w:tcPr>
          <w:p w14:paraId="2E41995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9 281,51</w:t>
            </w:r>
          </w:p>
        </w:tc>
      </w:tr>
      <w:tr w:rsidR="005A5045" w:rsidRPr="00CB3D68" w14:paraId="691B29F5" w14:textId="77777777" w:rsidTr="004B2260">
        <w:trPr>
          <w:trHeight w:val="945"/>
        </w:trPr>
        <w:tc>
          <w:tcPr>
            <w:tcW w:w="628" w:type="dxa"/>
            <w:tcBorders>
              <w:top w:val="nil"/>
              <w:left w:val="nil"/>
              <w:bottom w:val="nil"/>
              <w:right w:val="nil"/>
            </w:tcBorders>
            <w:shd w:val="clear" w:color="auto" w:fill="auto"/>
            <w:vAlign w:val="center"/>
            <w:hideMark/>
          </w:tcPr>
          <w:p w14:paraId="583F62D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2C01ED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 дворовых и общественных территорий муниципальных образований Чувашской Республики</w:t>
            </w:r>
          </w:p>
        </w:tc>
        <w:tc>
          <w:tcPr>
            <w:tcW w:w="1967" w:type="dxa"/>
            <w:tcBorders>
              <w:top w:val="nil"/>
              <w:left w:val="nil"/>
              <w:bottom w:val="nil"/>
              <w:right w:val="nil"/>
            </w:tcBorders>
            <w:shd w:val="clear" w:color="auto" w:fill="auto"/>
            <w:vAlign w:val="center"/>
            <w:hideMark/>
          </w:tcPr>
          <w:p w14:paraId="6F6ACE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A51F275550</w:t>
            </w:r>
          </w:p>
        </w:tc>
        <w:tc>
          <w:tcPr>
            <w:tcW w:w="761" w:type="dxa"/>
            <w:tcBorders>
              <w:top w:val="nil"/>
              <w:left w:val="nil"/>
              <w:bottom w:val="nil"/>
              <w:right w:val="nil"/>
            </w:tcBorders>
            <w:shd w:val="clear" w:color="auto" w:fill="auto"/>
            <w:vAlign w:val="center"/>
            <w:hideMark/>
          </w:tcPr>
          <w:p w14:paraId="6F7A524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2B2EE5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56D7DC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47E374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1 054 064,09</w:t>
            </w:r>
          </w:p>
        </w:tc>
      </w:tr>
      <w:tr w:rsidR="005A5045" w:rsidRPr="00CB3D68" w14:paraId="4BE9F8D6" w14:textId="77777777" w:rsidTr="004B2260">
        <w:trPr>
          <w:trHeight w:val="630"/>
        </w:trPr>
        <w:tc>
          <w:tcPr>
            <w:tcW w:w="628" w:type="dxa"/>
            <w:tcBorders>
              <w:top w:val="nil"/>
              <w:left w:val="nil"/>
              <w:bottom w:val="nil"/>
              <w:right w:val="nil"/>
            </w:tcBorders>
            <w:shd w:val="clear" w:color="auto" w:fill="auto"/>
            <w:vAlign w:val="center"/>
            <w:hideMark/>
          </w:tcPr>
          <w:p w14:paraId="5225785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2858CE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587A31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A51F275550</w:t>
            </w:r>
          </w:p>
        </w:tc>
        <w:tc>
          <w:tcPr>
            <w:tcW w:w="761" w:type="dxa"/>
            <w:tcBorders>
              <w:top w:val="nil"/>
              <w:left w:val="nil"/>
              <w:bottom w:val="nil"/>
              <w:right w:val="nil"/>
            </w:tcBorders>
            <w:shd w:val="clear" w:color="auto" w:fill="auto"/>
            <w:vAlign w:val="center"/>
            <w:hideMark/>
          </w:tcPr>
          <w:p w14:paraId="62D79F8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050F463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605C62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690CBD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1 054 064,09</w:t>
            </w:r>
          </w:p>
        </w:tc>
      </w:tr>
      <w:tr w:rsidR="005A5045" w:rsidRPr="00CB3D68" w14:paraId="5EE92C3E" w14:textId="77777777" w:rsidTr="004B2260">
        <w:trPr>
          <w:trHeight w:val="945"/>
        </w:trPr>
        <w:tc>
          <w:tcPr>
            <w:tcW w:w="628" w:type="dxa"/>
            <w:tcBorders>
              <w:top w:val="nil"/>
              <w:left w:val="nil"/>
              <w:bottom w:val="nil"/>
              <w:right w:val="nil"/>
            </w:tcBorders>
            <w:shd w:val="clear" w:color="auto" w:fill="auto"/>
            <w:vAlign w:val="center"/>
            <w:hideMark/>
          </w:tcPr>
          <w:p w14:paraId="69FC06E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4A0B71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249D910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A51F275550</w:t>
            </w:r>
          </w:p>
        </w:tc>
        <w:tc>
          <w:tcPr>
            <w:tcW w:w="761" w:type="dxa"/>
            <w:tcBorders>
              <w:top w:val="nil"/>
              <w:left w:val="nil"/>
              <w:bottom w:val="nil"/>
              <w:right w:val="nil"/>
            </w:tcBorders>
            <w:shd w:val="clear" w:color="auto" w:fill="auto"/>
            <w:vAlign w:val="center"/>
            <w:hideMark/>
          </w:tcPr>
          <w:p w14:paraId="4BD27E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6549329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42631D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852789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1 054 064,09</w:t>
            </w:r>
          </w:p>
        </w:tc>
      </w:tr>
      <w:tr w:rsidR="005A5045" w:rsidRPr="00CB3D68" w14:paraId="4805CF6E" w14:textId="77777777" w:rsidTr="004B2260">
        <w:trPr>
          <w:trHeight w:val="630"/>
        </w:trPr>
        <w:tc>
          <w:tcPr>
            <w:tcW w:w="628" w:type="dxa"/>
            <w:tcBorders>
              <w:top w:val="nil"/>
              <w:left w:val="nil"/>
              <w:bottom w:val="nil"/>
              <w:right w:val="nil"/>
            </w:tcBorders>
            <w:shd w:val="clear" w:color="auto" w:fill="auto"/>
            <w:vAlign w:val="center"/>
            <w:hideMark/>
          </w:tcPr>
          <w:p w14:paraId="32533C3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E3AB15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1967" w:type="dxa"/>
            <w:tcBorders>
              <w:top w:val="nil"/>
              <w:left w:val="nil"/>
              <w:bottom w:val="nil"/>
              <w:right w:val="nil"/>
            </w:tcBorders>
            <w:shd w:val="clear" w:color="auto" w:fill="auto"/>
            <w:vAlign w:val="center"/>
            <w:hideMark/>
          </w:tcPr>
          <w:p w14:paraId="6CB27E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A51F275550</w:t>
            </w:r>
          </w:p>
        </w:tc>
        <w:tc>
          <w:tcPr>
            <w:tcW w:w="761" w:type="dxa"/>
            <w:tcBorders>
              <w:top w:val="nil"/>
              <w:left w:val="nil"/>
              <w:bottom w:val="nil"/>
              <w:right w:val="nil"/>
            </w:tcBorders>
            <w:shd w:val="clear" w:color="auto" w:fill="auto"/>
            <w:vAlign w:val="center"/>
            <w:hideMark/>
          </w:tcPr>
          <w:p w14:paraId="16A110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C101A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50E4704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6B4FAC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1 054 064,09</w:t>
            </w:r>
          </w:p>
        </w:tc>
      </w:tr>
      <w:tr w:rsidR="005A5045" w:rsidRPr="00CB3D68" w14:paraId="1577BA87" w14:textId="77777777" w:rsidTr="004B2260">
        <w:trPr>
          <w:trHeight w:val="630"/>
        </w:trPr>
        <w:tc>
          <w:tcPr>
            <w:tcW w:w="628" w:type="dxa"/>
            <w:tcBorders>
              <w:top w:val="nil"/>
              <w:left w:val="nil"/>
              <w:bottom w:val="nil"/>
              <w:right w:val="nil"/>
            </w:tcBorders>
            <w:shd w:val="clear" w:color="auto" w:fill="auto"/>
            <w:vAlign w:val="center"/>
            <w:hideMark/>
          </w:tcPr>
          <w:p w14:paraId="21F383B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6107AF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w:t>
            </w:r>
          </w:p>
        </w:tc>
        <w:tc>
          <w:tcPr>
            <w:tcW w:w="1967" w:type="dxa"/>
            <w:tcBorders>
              <w:top w:val="nil"/>
              <w:left w:val="nil"/>
              <w:bottom w:val="nil"/>
              <w:right w:val="nil"/>
            </w:tcBorders>
            <w:shd w:val="clear" w:color="auto" w:fill="auto"/>
            <w:vAlign w:val="center"/>
            <w:hideMark/>
          </w:tcPr>
          <w:p w14:paraId="11492E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A51F275550</w:t>
            </w:r>
          </w:p>
        </w:tc>
        <w:tc>
          <w:tcPr>
            <w:tcW w:w="761" w:type="dxa"/>
            <w:tcBorders>
              <w:top w:val="nil"/>
              <w:left w:val="nil"/>
              <w:bottom w:val="nil"/>
              <w:right w:val="nil"/>
            </w:tcBorders>
            <w:shd w:val="clear" w:color="auto" w:fill="auto"/>
            <w:vAlign w:val="center"/>
            <w:hideMark/>
          </w:tcPr>
          <w:p w14:paraId="3F80C1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499843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717461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3072" w:type="dxa"/>
            <w:tcBorders>
              <w:top w:val="nil"/>
              <w:left w:val="nil"/>
              <w:bottom w:val="nil"/>
              <w:right w:val="nil"/>
            </w:tcBorders>
            <w:shd w:val="clear" w:color="auto" w:fill="auto"/>
            <w:vAlign w:val="center"/>
            <w:hideMark/>
          </w:tcPr>
          <w:p w14:paraId="18BFE9C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1 054 064,09</w:t>
            </w:r>
          </w:p>
        </w:tc>
      </w:tr>
      <w:tr w:rsidR="005A5045" w:rsidRPr="00CB3D68" w14:paraId="7C9B150A" w14:textId="77777777" w:rsidTr="004B2260">
        <w:trPr>
          <w:trHeight w:val="945"/>
        </w:trPr>
        <w:tc>
          <w:tcPr>
            <w:tcW w:w="628" w:type="dxa"/>
            <w:tcBorders>
              <w:top w:val="nil"/>
              <w:left w:val="nil"/>
              <w:bottom w:val="nil"/>
              <w:right w:val="nil"/>
            </w:tcBorders>
            <w:shd w:val="clear" w:color="auto" w:fill="auto"/>
            <w:vAlign w:val="center"/>
            <w:hideMark/>
          </w:tcPr>
          <w:p w14:paraId="2D3B9AF8"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4</w:t>
            </w:r>
          </w:p>
        </w:tc>
        <w:tc>
          <w:tcPr>
            <w:tcW w:w="5267" w:type="dxa"/>
            <w:tcBorders>
              <w:top w:val="nil"/>
              <w:left w:val="nil"/>
              <w:bottom w:val="nil"/>
              <w:right w:val="nil"/>
            </w:tcBorders>
            <w:shd w:val="clear" w:color="auto" w:fill="auto"/>
            <w:vAlign w:val="center"/>
            <w:hideMark/>
          </w:tcPr>
          <w:p w14:paraId="62B4F256"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Чувашской Республики "Комплексное развитие сельских территорий Чувашской Республики"</w:t>
            </w:r>
          </w:p>
        </w:tc>
        <w:tc>
          <w:tcPr>
            <w:tcW w:w="1967" w:type="dxa"/>
            <w:tcBorders>
              <w:top w:val="nil"/>
              <w:left w:val="nil"/>
              <w:bottom w:val="nil"/>
              <w:right w:val="nil"/>
            </w:tcBorders>
            <w:shd w:val="clear" w:color="auto" w:fill="auto"/>
            <w:vAlign w:val="center"/>
            <w:hideMark/>
          </w:tcPr>
          <w:p w14:paraId="52C1A9B4"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A600000000</w:t>
            </w:r>
          </w:p>
        </w:tc>
        <w:tc>
          <w:tcPr>
            <w:tcW w:w="761" w:type="dxa"/>
            <w:tcBorders>
              <w:top w:val="nil"/>
              <w:left w:val="nil"/>
              <w:bottom w:val="nil"/>
              <w:right w:val="nil"/>
            </w:tcBorders>
            <w:shd w:val="clear" w:color="auto" w:fill="auto"/>
            <w:vAlign w:val="center"/>
            <w:hideMark/>
          </w:tcPr>
          <w:p w14:paraId="6A983DC6"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D86B788"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43BDE1B"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67C49BD4"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34 551 445,51</w:t>
            </w:r>
          </w:p>
        </w:tc>
      </w:tr>
      <w:tr w:rsidR="005A5045" w:rsidRPr="00CB3D68" w14:paraId="7B2C5B92" w14:textId="77777777" w:rsidTr="004B2260">
        <w:trPr>
          <w:trHeight w:val="1575"/>
        </w:trPr>
        <w:tc>
          <w:tcPr>
            <w:tcW w:w="628" w:type="dxa"/>
            <w:tcBorders>
              <w:top w:val="nil"/>
              <w:left w:val="nil"/>
              <w:bottom w:val="nil"/>
              <w:right w:val="nil"/>
            </w:tcBorders>
            <w:shd w:val="clear" w:color="auto" w:fill="auto"/>
            <w:vAlign w:val="center"/>
            <w:hideMark/>
          </w:tcPr>
          <w:p w14:paraId="6483189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4.1</w:t>
            </w:r>
          </w:p>
        </w:tc>
        <w:tc>
          <w:tcPr>
            <w:tcW w:w="5267" w:type="dxa"/>
            <w:tcBorders>
              <w:top w:val="nil"/>
              <w:left w:val="nil"/>
              <w:bottom w:val="nil"/>
              <w:right w:val="nil"/>
            </w:tcBorders>
            <w:shd w:val="clear" w:color="auto" w:fill="auto"/>
            <w:vAlign w:val="center"/>
            <w:hideMark/>
          </w:tcPr>
          <w:p w14:paraId="145351B8"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967" w:type="dxa"/>
            <w:tcBorders>
              <w:top w:val="nil"/>
              <w:left w:val="nil"/>
              <w:bottom w:val="nil"/>
              <w:right w:val="nil"/>
            </w:tcBorders>
            <w:shd w:val="clear" w:color="auto" w:fill="auto"/>
            <w:vAlign w:val="center"/>
            <w:hideMark/>
          </w:tcPr>
          <w:p w14:paraId="5B72B2C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A620000000</w:t>
            </w:r>
          </w:p>
        </w:tc>
        <w:tc>
          <w:tcPr>
            <w:tcW w:w="761" w:type="dxa"/>
            <w:tcBorders>
              <w:top w:val="nil"/>
              <w:left w:val="nil"/>
              <w:bottom w:val="nil"/>
              <w:right w:val="nil"/>
            </w:tcBorders>
            <w:shd w:val="clear" w:color="auto" w:fill="auto"/>
            <w:vAlign w:val="center"/>
            <w:hideMark/>
          </w:tcPr>
          <w:p w14:paraId="5A42035D"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3187FD06"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9029AC8"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03F8CF10"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34 551 445,51</w:t>
            </w:r>
          </w:p>
        </w:tc>
      </w:tr>
      <w:tr w:rsidR="005A5045" w:rsidRPr="00CB3D68" w14:paraId="7036E84D" w14:textId="77777777" w:rsidTr="004B2260">
        <w:trPr>
          <w:trHeight w:val="273"/>
        </w:trPr>
        <w:tc>
          <w:tcPr>
            <w:tcW w:w="628" w:type="dxa"/>
            <w:tcBorders>
              <w:top w:val="nil"/>
              <w:left w:val="nil"/>
              <w:bottom w:val="nil"/>
              <w:right w:val="nil"/>
            </w:tcBorders>
            <w:shd w:val="clear" w:color="auto" w:fill="auto"/>
            <w:vAlign w:val="center"/>
            <w:hideMark/>
          </w:tcPr>
          <w:p w14:paraId="6FC1EA2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D4176D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967" w:type="dxa"/>
            <w:tcBorders>
              <w:top w:val="nil"/>
              <w:left w:val="nil"/>
              <w:bottom w:val="nil"/>
              <w:right w:val="nil"/>
            </w:tcBorders>
            <w:shd w:val="clear" w:color="auto" w:fill="auto"/>
            <w:vAlign w:val="center"/>
            <w:hideMark/>
          </w:tcPr>
          <w:p w14:paraId="537832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A620100000</w:t>
            </w:r>
          </w:p>
        </w:tc>
        <w:tc>
          <w:tcPr>
            <w:tcW w:w="761" w:type="dxa"/>
            <w:tcBorders>
              <w:top w:val="nil"/>
              <w:left w:val="nil"/>
              <w:bottom w:val="nil"/>
              <w:right w:val="nil"/>
            </w:tcBorders>
            <w:shd w:val="clear" w:color="auto" w:fill="auto"/>
            <w:vAlign w:val="center"/>
            <w:hideMark/>
          </w:tcPr>
          <w:p w14:paraId="452BB01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810289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EF223D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A54BF2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34 051 445,51</w:t>
            </w:r>
          </w:p>
        </w:tc>
      </w:tr>
      <w:tr w:rsidR="005A5045" w:rsidRPr="00CB3D68" w14:paraId="02F68906" w14:textId="77777777" w:rsidTr="004B2260">
        <w:trPr>
          <w:trHeight w:val="1890"/>
        </w:trPr>
        <w:tc>
          <w:tcPr>
            <w:tcW w:w="628" w:type="dxa"/>
            <w:tcBorders>
              <w:top w:val="nil"/>
              <w:left w:val="nil"/>
              <w:bottom w:val="nil"/>
              <w:right w:val="nil"/>
            </w:tcBorders>
            <w:shd w:val="clear" w:color="auto" w:fill="auto"/>
            <w:vAlign w:val="center"/>
            <w:hideMark/>
          </w:tcPr>
          <w:p w14:paraId="057AD2B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3F1F94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1967" w:type="dxa"/>
            <w:tcBorders>
              <w:top w:val="nil"/>
              <w:left w:val="nil"/>
              <w:bottom w:val="nil"/>
              <w:right w:val="nil"/>
            </w:tcBorders>
            <w:shd w:val="clear" w:color="auto" w:fill="auto"/>
            <w:vAlign w:val="center"/>
            <w:hideMark/>
          </w:tcPr>
          <w:p w14:paraId="04F4703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A620175330</w:t>
            </w:r>
          </w:p>
        </w:tc>
        <w:tc>
          <w:tcPr>
            <w:tcW w:w="761" w:type="dxa"/>
            <w:tcBorders>
              <w:top w:val="nil"/>
              <w:left w:val="nil"/>
              <w:bottom w:val="nil"/>
              <w:right w:val="nil"/>
            </w:tcBorders>
            <w:shd w:val="clear" w:color="auto" w:fill="auto"/>
            <w:vAlign w:val="center"/>
            <w:hideMark/>
          </w:tcPr>
          <w:p w14:paraId="308083A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D48846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20D17B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B54E58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259802D2" w14:textId="77777777" w:rsidTr="004B2260">
        <w:trPr>
          <w:trHeight w:val="630"/>
        </w:trPr>
        <w:tc>
          <w:tcPr>
            <w:tcW w:w="628" w:type="dxa"/>
            <w:tcBorders>
              <w:top w:val="nil"/>
              <w:left w:val="nil"/>
              <w:bottom w:val="nil"/>
              <w:right w:val="nil"/>
            </w:tcBorders>
            <w:shd w:val="clear" w:color="auto" w:fill="auto"/>
            <w:vAlign w:val="center"/>
            <w:hideMark/>
          </w:tcPr>
          <w:p w14:paraId="46F34CF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EDCC33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1967" w:type="dxa"/>
            <w:tcBorders>
              <w:top w:val="nil"/>
              <w:left w:val="nil"/>
              <w:bottom w:val="nil"/>
              <w:right w:val="nil"/>
            </w:tcBorders>
            <w:shd w:val="clear" w:color="auto" w:fill="auto"/>
            <w:vAlign w:val="center"/>
            <w:hideMark/>
          </w:tcPr>
          <w:p w14:paraId="763A5F9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A620175330</w:t>
            </w:r>
          </w:p>
        </w:tc>
        <w:tc>
          <w:tcPr>
            <w:tcW w:w="761" w:type="dxa"/>
            <w:tcBorders>
              <w:top w:val="nil"/>
              <w:left w:val="nil"/>
              <w:bottom w:val="nil"/>
              <w:right w:val="nil"/>
            </w:tcBorders>
            <w:shd w:val="clear" w:color="auto" w:fill="auto"/>
            <w:vAlign w:val="center"/>
            <w:hideMark/>
          </w:tcPr>
          <w:p w14:paraId="3871DD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761" w:type="dxa"/>
            <w:tcBorders>
              <w:top w:val="nil"/>
              <w:left w:val="nil"/>
              <w:bottom w:val="nil"/>
              <w:right w:val="nil"/>
            </w:tcBorders>
            <w:shd w:val="clear" w:color="auto" w:fill="auto"/>
            <w:vAlign w:val="center"/>
            <w:hideMark/>
          </w:tcPr>
          <w:p w14:paraId="03449F4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A9F56B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DCF526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409E8BCF" w14:textId="77777777" w:rsidTr="004B2260">
        <w:trPr>
          <w:trHeight w:val="315"/>
        </w:trPr>
        <w:tc>
          <w:tcPr>
            <w:tcW w:w="628" w:type="dxa"/>
            <w:tcBorders>
              <w:top w:val="nil"/>
              <w:left w:val="nil"/>
              <w:bottom w:val="nil"/>
              <w:right w:val="nil"/>
            </w:tcBorders>
            <w:shd w:val="clear" w:color="auto" w:fill="auto"/>
            <w:vAlign w:val="center"/>
            <w:hideMark/>
          </w:tcPr>
          <w:p w14:paraId="53B0F2E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6626B3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1967" w:type="dxa"/>
            <w:tcBorders>
              <w:top w:val="nil"/>
              <w:left w:val="nil"/>
              <w:bottom w:val="nil"/>
              <w:right w:val="nil"/>
            </w:tcBorders>
            <w:shd w:val="clear" w:color="auto" w:fill="auto"/>
            <w:vAlign w:val="center"/>
            <w:hideMark/>
          </w:tcPr>
          <w:p w14:paraId="48B90A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A620175330</w:t>
            </w:r>
          </w:p>
        </w:tc>
        <w:tc>
          <w:tcPr>
            <w:tcW w:w="761" w:type="dxa"/>
            <w:tcBorders>
              <w:top w:val="nil"/>
              <w:left w:val="nil"/>
              <w:bottom w:val="nil"/>
              <w:right w:val="nil"/>
            </w:tcBorders>
            <w:shd w:val="clear" w:color="auto" w:fill="auto"/>
            <w:vAlign w:val="center"/>
            <w:hideMark/>
          </w:tcPr>
          <w:p w14:paraId="7DD9AB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61" w:type="dxa"/>
            <w:tcBorders>
              <w:top w:val="nil"/>
              <w:left w:val="nil"/>
              <w:bottom w:val="nil"/>
              <w:right w:val="nil"/>
            </w:tcBorders>
            <w:shd w:val="clear" w:color="auto" w:fill="auto"/>
            <w:vAlign w:val="center"/>
            <w:hideMark/>
          </w:tcPr>
          <w:p w14:paraId="22A4F94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DFC583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4D1D32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61497271" w14:textId="77777777" w:rsidTr="004B2260">
        <w:trPr>
          <w:trHeight w:val="630"/>
        </w:trPr>
        <w:tc>
          <w:tcPr>
            <w:tcW w:w="628" w:type="dxa"/>
            <w:tcBorders>
              <w:top w:val="nil"/>
              <w:left w:val="nil"/>
              <w:bottom w:val="nil"/>
              <w:right w:val="nil"/>
            </w:tcBorders>
            <w:shd w:val="clear" w:color="auto" w:fill="auto"/>
            <w:vAlign w:val="center"/>
            <w:hideMark/>
          </w:tcPr>
          <w:p w14:paraId="1D665BB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AD95B4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1967" w:type="dxa"/>
            <w:tcBorders>
              <w:top w:val="nil"/>
              <w:left w:val="nil"/>
              <w:bottom w:val="nil"/>
              <w:right w:val="nil"/>
            </w:tcBorders>
            <w:shd w:val="clear" w:color="auto" w:fill="auto"/>
            <w:vAlign w:val="center"/>
            <w:hideMark/>
          </w:tcPr>
          <w:p w14:paraId="7F90F2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A620175330</w:t>
            </w:r>
          </w:p>
        </w:tc>
        <w:tc>
          <w:tcPr>
            <w:tcW w:w="761" w:type="dxa"/>
            <w:tcBorders>
              <w:top w:val="nil"/>
              <w:left w:val="nil"/>
              <w:bottom w:val="nil"/>
              <w:right w:val="nil"/>
            </w:tcBorders>
            <w:shd w:val="clear" w:color="auto" w:fill="auto"/>
            <w:vAlign w:val="center"/>
            <w:hideMark/>
          </w:tcPr>
          <w:p w14:paraId="76A52B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61" w:type="dxa"/>
            <w:tcBorders>
              <w:top w:val="nil"/>
              <w:left w:val="nil"/>
              <w:bottom w:val="nil"/>
              <w:right w:val="nil"/>
            </w:tcBorders>
            <w:shd w:val="clear" w:color="auto" w:fill="auto"/>
            <w:vAlign w:val="center"/>
            <w:hideMark/>
          </w:tcPr>
          <w:p w14:paraId="3988C63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4F29F5E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7CAFC9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7655DB84" w14:textId="77777777" w:rsidTr="004B2260">
        <w:trPr>
          <w:trHeight w:val="630"/>
        </w:trPr>
        <w:tc>
          <w:tcPr>
            <w:tcW w:w="628" w:type="dxa"/>
            <w:tcBorders>
              <w:top w:val="nil"/>
              <w:left w:val="nil"/>
              <w:bottom w:val="nil"/>
              <w:right w:val="nil"/>
            </w:tcBorders>
            <w:shd w:val="clear" w:color="auto" w:fill="auto"/>
            <w:vAlign w:val="center"/>
            <w:hideMark/>
          </w:tcPr>
          <w:p w14:paraId="59B8325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A71076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Жилищное хозяйство</w:t>
            </w:r>
          </w:p>
        </w:tc>
        <w:tc>
          <w:tcPr>
            <w:tcW w:w="1967" w:type="dxa"/>
            <w:tcBorders>
              <w:top w:val="nil"/>
              <w:left w:val="nil"/>
              <w:bottom w:val="nil"/>
              <w:right w:val="nil"/>
            </w:tcBorders>
            <w:shd w:val="clear" w:color="auto" w:fill="auto"/>
            <w:vAlign w:val="center"/>
            <w:hideMark/>
          </w:tcPr>
          <w:p w14:paraId="2D35F0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A620175330</w:t>
            </w:r>
          </w:p>
        </w:tc>
        <w:tc>
          <w:tcPr>
            <w:tcW w:w="761" w:type="dxa"/>
            <w:tcBorders>
              <w:top w:val="nil"/>
              <w:left w:val="nil"/>
              <w:bottom w:val="nil"/>
              <w:right w:val="nil"/>
            </w:tcBorders>
            <w:shd w:val="clear" w:color="auto" w:fill="auto"/>
            <w:vAlign w:val="center"/>
            <w:hideMark/>
          </w:tcPr>
          <w:p w14:paraId="095E28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61" w:type="dxa"/>
            <w:tcBorders>
              <w:top w:val="nil"/>
              <w:left w:val="nil"/>
              <w:bottom w:val="nil"/>
              <w:right w:val="nil"/>
            </w:tcBorders>
            <w:shd w:val="clear" w:color="auto" w:fill="auto"/>
            <w:vAlign w:val="center"/>
            <w:hideMark/>
          </w:tcPr>
          <w:p w14:paraId="7C49B3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26EAD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3072" w:type="dxa"/>
            <w:tcBorders>
              <w:top w:val="nil"/>
              <w:left w:val="nil"/>
              <w:bottom w:val="nil"/>
              <w:right w:val="nil"/>
            </w:tcBorders>
            <w:shd w:val="clear" w:color="auto" w:fill="auto"/>
            <w:vAlign w:val="center"/>
            <w:hideMark/>
          </w:tcPr>
          <w:p w14:paraId="5B0BFF8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5DAA0C8C" w14:textId="77777777" w:rsidTr="004B2260">
        <w:trPr>
          <w:trHeight w:val="945"/>
        </w:trPr>
        <w:tc>
          <w:tcPr>
            <w:tcW w:w="628" w:type="dxa"/>
            <w:tcBorders>
              <w:top w:val="nil"/>
              <w:left w:val="nil"/>
              <w:bottom w:val="nil"/>
              <w:right w:val="nil"/>
            </w:tcBorders>
            <w:shd w:val="clear" w:color="auto" w:fill="auto"/>
            <w:vAlign w:val="center"/>
            <w:hideMark/>
          </w:tcPr>
          <w:p w14:paraId="56D3471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25C46F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проектов развития общественной инфраструктуры, основанных на местных инициативах</w:t>
            </w:r>
          </w:p>
        </w:tc>
        <w:tc>
          <w:tcPr>
            <w:tcW w:w="1967" w:type="dxa"/>
            <w:tcBorders>
              <w:top w:val="nil"/>
              <w:left w:val="nil"/>
              <w:bottom w:val="nil"/>
              <w:right w:val="nil"/>
            </w:tcBorders>
            <w:shd w:val="clear" w:color="auto" w:fill="auto"/>
            <w:vAlign w:val="center"/>
            <w:hideMark/>
          </w:tcPr>
          <w:p w14:paraId="291ADE8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06D88DE3"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CC7EC9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CCC66B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88DA97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34 979 985,51</w:t>
            </w:r>
          </w:p>
        </w:tc>
      </w:tr>
      <w:tr w:rsidR="005A5045" w:rsidRPr="00CB3D68" w14:paraId="23928CC9" w14:textId="77777777" w:rsidTr="004B2260">
        <w:trPr>
          <w:trHeight w:val="630"/>
        </w:trPr>
        <w:tc>
          <w:tcPr>
            <w:tcW w:w="628" w:type="dxa"/>
            <w:tcBorders>
              <w:top w:val="nil"/>
              <w:left w:val="nil"/>
              <w:bottom w:val="nil"/>
              <w:right w:val="nil"/>
            </w:tcBorders>
            <w:shd w:val="clear" w:color="auto" w:fill="auto"/>
            <w:vAlign w:val="center"/>
            <w:hideMark/>
          </w:tcPr>
          <w:p w14:paraId="5FB02F0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509D78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59ED6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19A422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48D193B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B1CBEC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8CFB65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34 979 985,51</w:t>
            </w:r>
          </w:p>
        </w:tc>
      </w:tr>
      <w:tr w:rsidR="005A5045" w:rsidRPr="00CB3D68" w14:paraId="785739E6" w14:textId="77777777" w:rsidTr="004B2260">
        <w:trPr>
          <w:trHeight w:val="945"/>
        </w:trPr>
        <w:tc>
          <w:tcPr>
            <w:tcW w:w="628" w:type="dxa"/>
            <w:tcBorders>
              <w:top w:val="nil"/>
              <w:left w:val="nil"/>
              <w:bottom w:val="nil"/>
              <w:right w:val="nil"/>
            </w:tcBorders>
            <w:shd w:val="clear" w:color="auto" w:fill="auto"/>
            <w:vAlign w:val="center"/>
            <w:hideMark/>
          </w:tcPr>
          <w:p w14:paraId="482FAD7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81DD19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5AFF87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17EF79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590B163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9601BE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71AC07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34 979 985,51</w:t>
            </w:r>
          </w:p>
        </w:tc>
      </w:tr>
      <w:tr w:rsidR="005A5045" w:rsidRPr="00CB3D68" w14:paraId="7212CDD2" w14:textId="77777777" w:rsidTr="004B2260">
        <w:trPr>
          <w:trHeight w:val="630"/>
        </w:trPr>
        <w:tc>
          <w:tcPr>
            <w:tcW w:w="628" w:type="dxa"/>
            <w:tcBorders>
              <w:top w:val="nil"/>
              <w:left w:val="nil"/>
              <w:bottom w:val="nil"/>
              <w:right w:val="nil"/>
            </w:tcBorders>
            <w:shd w:val="clear" w:color="auto" w:fill="auto"/>
            <w:vAlign w:val="center"/>
            <w:hideMark/>
          </w:tcPr>
          <w:p w14:paraId="4555192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CB1C21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7A706BB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45E100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63CFCC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5EC1A5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DBC0B8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11 125 213,19</w:t>
            </w:r>
          </w:p>
        </w:tc>
      </w:tr>
      <w:tr w:rsidR="005A5045" w:rsidRPr="00CB3D68" w14:paraId="1970F75A" w14:textId="77777777" w:rsidTr="004B2260">
        <w:trPr>
          <w:trHeight w:val="630"/>
        </w:trPr>
        <w:tc>
          <w:tcPr>
            <w:tcW w:w="628" w:type="dxa"/>
            <w:tcBorders>
              <w:top w:val="nil"/>
              <w:left w:val="nil"/>
              <w:bottom w:val="nil"/>
              <w:right w:val="nil"/>
            </w:tcBorders>
            <w:shd w:val="clear" w:color="auto" w:fill="auto"/>
            <w:vAlign w:val="center"/>
            <w:hideMark/>
          </w:tcPr>
          <w:p w14:paraId="566EEFB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8EE439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Дорожное хозяйство (дорожные фонды)</w:t>
            </w:r>
          </w:p>
        </w:tc>
        <w:tc>
          <w:tcPr>
            <w:tcW w:w="1967" w:type="dxa"/>
            <w:tcBorders>
              <w:top w:val="nil"/>
              <w:left w:val="nil"/>
              <w:bottom w:val="nil"/>
              <w:right w:val="nil"/>
            </w:tcBorders>
            <w:shd w:val="clear" w:color="auto" w:fill="auto"/>
            <w:vAlign w:val="center"/>
            <w:hideMark/>
          </w:tcPr>
          <w:p w14:paraId="67A5214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44FB48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770F07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16A574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3072" w:type="dxa"/>
            <w:tcBorders>
              <w:top w:val="nil"/>
              <w:left w:val="nil"/>
              <w:bottom w:val="nil"/>
              <w:right w:val="nil"/>
            </w:tcBorders>
            <w:shd w:val="clear" w:color="auto" w:fill="auto"/>
            <w:vAlign w:val="center"/>
            <w:hideMark/>
          </w:tcPr>
          <w:p w14:paraId="6461DD3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11 125 213,19</w:t>
            </w:r>
          </w:p>
        </w:tc>
      </w:tr>
      <w:tr w:rsidR="005A5045" w:rsidRPr="00CB3D68" w14:paraId="07723856" w14:textId="77777777" w:rsidTr="004B2260">
        <w:trPr>
          <w:trHeight w:val="630"/>
        </w:trPr>
        <w:tc>
          <w:tcPr>
            <w:tcW w:w="628" w:type="dxa"/>
            <w:tcBorders>
              <w:top w:val="nil"/>
              <w:left w:val="nil"/>
              <w:bottom w:val="nil"/>
              <w:right w:val="nil"/>
            </w:tcBorders>
            <w:shd w:val="clear" w:color="auto" w:fill="auto"/>
            <w:vAlign w:val="center"/>
            <w:hideMark/>
          </w:tcPr>
          <w:p w14:paraId="1DCE062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3CE9A1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1967" w:type="dxa"/>
            <w:tcBorders>
              <w:top w:val="nil"/>
              <w:left w:val="nil"/>
              <w:bottom w:val="nil"/>
              <w:right w:val="nil"/>
            </w:tcBorders>
            <w:shd w:val="clear" w:color="auto" w:fill="auto"/>
            <w:vAlign w:val="center"/>
            <w:hideMark/>
          </w:tcPr>
          <w:p w14:paraId="27FA97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5381FC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CBEDE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0169131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70CF72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23 656 298,32</w:t>
            </w:r>
          </w:p>
        </w:tc>
      </w:tr>
      <w:tr w:rsidR="005A5045" w:rsidRPr="00CB3D68" w14:paraId="41F0500B" w14:textId="77777777" w:rsidTr="004B2260">
        <w:trPr>
          <w:trHeight w:val="630"/>
        </w:trPr>
        <w:tc>
          <w:tcPr>
            <w:tcW w:w="628" w:type="dxa"/>
            <w:tcBorders>
              <w:top w:val="nil"/>
              <w:left w:val="nil"/>
              <w:bottom w:val="nil"/>
              <w:right w:val="nil"/>
            </w:tcBorders>
            <w:shd w:val="clear" w:color="auto" w:fill="auto"/>
            <w:vAlign w:val="center"/>
            <w:hideMark/>
          </w:tcPr>
          <w:p w14:paraId="43E7FDC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5FFA08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Коммунальное хозяйство</w:t>
            </w:r>
          </w:p>
        </w:tc>
        <w:tc>
          <w:tcPr>
            <w:tcW w:w="1967" w:type="dxa"/>
            <w:tcBorders>
              <w:top w:val="nil"/>
              <w:left w:val="nil"/>
              <w:bottom w:val="nil"/>
              <w:right w:val="nil"/>
            </w:tcBorders>
            <w:shd w:val="clear" w:color="auto" w:fill="auto"/>
            <w:vAlign w:val="center"/>
            <w:hideMark/>
          </w:tcPr>
          <w:p w14:paraId="2ABDF75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54C79D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0903541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5FBD9D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0851B74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23 335 423,58</w:t>
            </w:r>
          </w:p>
        </w:tc>
      </w:tr>
      <w:tr w:rsidR="005A5045" w:rsidRPr="00CB3D68" w14:paraId="36C41C22" w14:textId="77777777" w:rsidTr="004B2260">
        <w:trPr>
          <w:trHeight w:val="630"/>
        </w:trPr>
        <w:tc>
          <w:tcPr>
            <w:tcW w:w="628" w:type="dxa"/>
            <w:tcBorders>
              <w:top w:val="nil"/>
              <w:left w:val="nil"/>
              <w:bottom w:val="nil"/>
              <w:right w:val="nil"/>
            </w:tcBorders>
            <w:shd w:val="clear" w:color="auto" w:fill="auto"/>
            <w:vAlign w:val="center"/>
            <w:hideMark/>
          </w:tcPr>
          <w:p w14:paraId="3B3B938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796B01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w:t>
            </w:r>
          </w:p>
        </w:tc>
        <w:tc>
          <w:tcPr>
            <w:tcW w:w="1967" w:type="dxa"/>
            <w:tcBorders>
              <w:top w:val="nil"/>
              <w:left w:val="nil"/>
              <w:bottom w:val="nil"/>
              <w:right w:val="nil"/>
            </w:tcBorders>
            <w:shd w:val="clear" w:color="auto" w:fill="auto"/>
            <w:vAlign w:val="center"/>
            <w:hideMark/>
          </w:tcPr>
          <w:p w14:paraId="6AEDBE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3DB394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2D62CF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42B7C8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3072" w:type="dxa"/>
            <w:tcBorders>
              <w:top w:val="nil"/>
              <w:left w:val="nil"/>
              <w:bottom w:val="nil"/>
              <w:right w:val="nil"/>
            </w:tcBorders>
            <w:shd w:val="clear" w:color="auto" w:fill="auto"/>
            <w:vAlign w:val="center"/>
            <w:hideMark/>
          </w:tcPr>
          <w:p w14:paraId="1F87C60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320 874,74</w:t>
            </w:r>
          </w:p>
        </w:tc>
      </w:tr>
      <w:tr w:rsidR="005A5045" w:rsidRPr="00CB3D68" w14:paraId="22CB74F1" w14:textId="77777777" w:rsidTr="004B2260">
        <w:trPr>
          <w:trHeight w:val="630"/>
        </w:trPr>
        <w:tc>
          <w:tcPr>
            <w:tcW w:w="628" w:type="dxa"/>
            <w:tcBorders>
              <w:top w:val="nil"/>
              <w:left w:val="nil"/>
              <w:bottom w:val="nil"/>
              <w:right w:val="nil"/>
            </w:tcBorders>
            <w:shd w:val="clear" w:color="auto" w:fill="auto"/>
            <w:vAlign w:val="center"/>
            <w:hideMark/>
          </w:tcPr>
          <w:p w14:paraId="1C78234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7EE86A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 КИНЕМАТОГРАФИЯ</w:t>
            </w:r>
          </w:p>
        </w:tc>
        <w:tc>
          <w:tcPr>
            <w:tcW w:w="1967" w:type="dxa"/>
            <w:tcBorders>
              <w:top w:val="nil"/>
              <w:left w:val="nil"/>
              <w:bottom w:val="nil"/>
              <w:right w:val="nil"/>
            </w:tcBorders>
            <w:shd w:val="clear" w:color="auto" w:fill="auto"/>
            <w:vAlign w:val="center"/>
            <w:hideMark/>
          </w:tcPr>
          <w:p w14:paraId="24B18EE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4AC468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6BE3E0C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2033AA0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90DD5A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198 474,00</w:t>
            </w:r>
          </w:p>
        </w:tc>
      </w:tr>
      <w:tr w:rsidR="005A5045" w:rsidRPr="00CB3D68" w14:paraId="1A889356" w14:textId="77777777" w:rsidTr="004B2260">
        <w:trPr>
          <w:trHeight w:val="630"/>
        </w:trPr>
        <w:tc>
          <w:tcPr>
            <w:tcW w:w="628" w:type="dxa"/>
            <w:tcBorders>
              <w:top w:val="nil"/>
              <w:left w:val="nil"/>
              <w:bottom w:val="nil"/>
              <w:right w:val="nil"/>
            </w:tcBorders>
            <w:shd w:val="clear" w:color="auto" w:fill="auto"/>
            <w:vAlign w:val="center"/>
            <w:hideMark/>
          </w:tcPr>
          <w:p w14:paraId="7251F76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D8DDB1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w:t>
            </w:r>
          </w:p>
        </w:tc>
        <w:tc>
          <w:tcPr>
            <w:tcW w:w="1967" w:type="dxa"/>
            <w:tcBorders>
              <w:top w:val="nil"/>
              <w:left w:val="nil"/>
              <w:bottom w:val="nil"/>
              <w:right w:val="nil"/>
            </w:tcBorders>
            <w:shd w:val="clear" w:color="auto" w:fill="auto"/>
            <w:vAlign w:val="center"/>
            <w:hideMark/>
          </w:tcPr>
          <w:p w14:paraId="561A57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4B8942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6BDAEA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484FED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3072" w:type="dxa"/>
            <w:tcBorders>
              <w:top w:val="nil"/>
              <w:left w:val="nil"/>
              <w:bottom w:val="nil"/>
              <w:right w:val="nil"/>
            </w:tcBorders>
            <w:shd w:val="clear" w:color="auto" w:fill="auto"/>
            <w:vAlign w:val="center"/>
            <w:hideMark/>
          </w:tcPr>
          <w:p w14:paraId="3D66599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198 474,00</w:t>
            </w:r>
          </w:p>
        </w:tc>
      </w:tr>
      <w:tr w:rsidR="005A5045" w:rsidRPr="00CB3D68" w14:paraId="7310557F" w14:textId="77777777" w:rsidTr="004B2260">
        <w:trPr>
          <w:trHeight w:val="630"/>
        </w:trPr>
        <w:tc>
          <w:tcPr>
            <w:tcW w:w="628" w:type="dxa"/>
            <w:tcBorders>
              <w:top w:val="nil"/>
              <w:left w:val="nil"/>
              <w:bottom w:val="nil"/>
              <w:right w:val="nil"/>
            </w:tcBorders>
            <w:shd w:val="clear" w:color="auto" w:fill="auto"/>
            <w:vAlign w:val="center"/>
            <w:hideMark/>
          </w:tcPr>
          <w:p w14:paraId="0488FFA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6C50A2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по благоустройству сельских территорий"</w:t>
            </w:r>
          </w:p>
        </w:tc>
        <w:tc>
          <w:tcPr>
            <w:tcW w:w="1967" w:type="dxa"/>
            <w:tcBorders>
              <w:top w:val="nil"/>
              <w:left w:val="nil"/>
              <w:bottom w:val="nil"/>
              <w:right w:val="nil"/>
            </w:tcBorders>
            <w:shd w:val="clear" w:color="auto" w:fill="auto"/>
            <w:vAlign w:val="center"/>
            <w:hideMark/>
          </w:tcPr>
          <w:p w14:paraId="20235B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A620200000</w:t>
            </w:r>
          </w:p>
        </w:tc>
        <w:tc>
          <w:tcPr>
            <w:tcW w:w="761" w:type="dxa"/>
            <w:tcBorders>
              <w:top w:val="nil"/>
              <w:left w:val="nil"/>
              <w:bottom w:val="nil"/>
              <w:right w:val="nil"/>
            </w:tcBorders>
            <w:shd w:val="clear" w:color="auto" w:fill="auto"/>
            <w:vAlign w:val="center"/>
            <w:hideMark/>
          </w:tcPr>
          <w:p w14:paraId="077A157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196598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FF4C3E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C0CD33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35CAE215" w14:textId="77777777" w:rsidTr="004B2260">
        <w:trPr>
          <w:trHeight w:val="945"/>
        </w:trPr>
        <w:tc>
          <w:tcPr>
            <w:tcW w:w="628" w:type="dxa"/>
            <w:tcBorders>
              <w:top w:val="nil"/>
              <w:left w:val="nil"/>
              <w:bottom w:val="nil"/>
              <w:right w:val="nil"/>
            </w:tcBorders>
            <w:shd w:val="clear" w:color="auto" w:fill="auto"/>
            <w:vAlign w:val="center"/>
            <w:hideMark/>
          </w:tcPr>
          <w:p w14:paraId="54ACEBE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8E23BF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Строительство объектов инженерной инфраструктуры для модульных фельдшерско-акушерских пунктов</w:t>
            </w:r>
          </w:p>
        </w:tc>
        <w:tc>
          <w:tcPr>
            <w:tcW w:w="1967" w:type="dxa"/>
            <w:tcBorders>
              <w:top w:val="nil"/>
              <w:left w:val="nil"/>
              <w:bottom w:val="nil"/>
              <w:right w:val="nil"/>
            </w:tcBorders>
            <w:shd w:val="clear" w:color="auto" w:fill="auto"/>
            <w:vAlign w:val="center"/>
            <w:hideMark/>
          </w:tcPr>
          <w:p w14:paraId="6A22ED5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A620274830</w:t>
            </w:r>
          </w:p>
        </w:tc>
        <w:tc>
          <w:tcPr>
            <w:tcW w:w="761" w:type="dxa"/>
            <w:tcBorders>
              <w:top w:val="nil"/>
              <w:left w:val="nil"/>
              <w:bottom w:val="nil"/>
              <w:right w:val="nil"/>
            </w:tcBorders>
            <w:shd w:val="clear" w:color="auto" w:fill="auto"/>
            <w:vAlign w:val="center"/>
            <w:hideMark/>
          </w:tcPr>
          <w:p w14:paraId="58F7D31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669BA7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12398B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DA749E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0439DA69" w14:textId="77777777" w:rsidTr="004B2260">
        <w:trPr>
          <w:trHeight w:val="630"/>
        </w:trPr>
        <w:tc>
          <w:tcPr>
            <w:tcW w:w="628" w:type="dxa"/>
            <w:tcBorders>
              <w:top w:val="nil"/>
              <w:left w:val="nil"/>
              <w:bottom w:val="nil"/>
              <w:right w:val="nil"/>
            </w:tcBorders>
            <w:shd w:val="clear" w:color="auto" w:fill="auto"/>
            <w:vAlign w:val="center"/>
            <w:hideMark/>
          </w:tcPr>
          <w:p w14:paraId="43501E3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3A2FA1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4E6233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A620274830</w:t>
            </w:r>
          </w:p>
        </w:tc>
        <w:tc>
          <w:tcPr>
            <w:tcW w:w="761" w:type="dxa"/>
            <w:tcBorders>
              <w:top w:val="nil"/>
              <w:left w:val="nil"/>
              <w:bottom w:val="nil"/>
              <w:right w:val="nil"/>
            </w:tcBorders>
            <w:shd w:val="clear" w:color="auto" w:fill="auto"/>
            <w:vAlign w:val="center"/>
            <w:hideMark/>
          </w:tcPr>
          <w:p w14:paraId="285337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1B8D61E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9F2203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8CA4EB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513ADF9A" w14:textId="77777777" w:rsidTr="004B2260">
        <w:trPr>
          <w:trHeight w:val="945"/>
        </w:trPr>
        <w:tc>
          <w:tcPr>
            <w:tcW w:w="628" w:type="dxa"/>
            <w:tcBorders>
              <w:top w:val="nil"/>
              <w:left w:val="nil"/>
              <w:bottom w:val="nil"/>
              <w:right w:val="nil"/>
            </w:tcBorders>
            <w:shd w:val="clear" w:color="auto" w:fill="auto"/>
            <w:vAlign w:val="center"/>
            <w:hideMark/>
          </w:tcPr>
          <w:p w14:paraId="3A7C963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89C361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7BD3F6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A620274830</w:t>
            </w:r>
          </w:p>
        </w:tc>
        <w:tc>
          <w:tcPr>
            <w:tcW w:w="761" w:type="dxa"/>
            <w:tcBorders>
              <w:top w:val="nil"/>
              <w:left w:val="nil"/>
              <w:bottom w:val="nil"/>
              <w:right w:val="nil"/>
            </w:tcBorders>
            <w:shd w:val="clear" w:color="auto" w:fill="auto"/>
            <w:vAlign w:val="center"/>
            <w:hideMark/>
          </w:tcPr>
          <w:p w14:paraId="0D9DFC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00FB5A6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5C89F6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C98E94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2DE7D487" w14:textId="77777777" w:rsidTr="004B2260">
        <w:trPr>
          <w:trHeight w:val="630"/>
        </w:trPr>
        <w:tc>
          <w:tcPr>
            <w:tcW w:w="628" w:type="dxa"/>
            <w:tcBorders>
              <w:top w:val="nil"/>
              <w:left w:val="nil"/>
              <w:bottom w:val="nil"/>
              <w:right w:val="nil"/>
            </w:tcBorders>
            <w:shd w:val="clear" w:color="auto" w:fill="auto"/>
            <w:vAlign w:val="center"/>
            <w:hideMark/>
          </w:tcPr>
          <w:p w14:paraId="5AA0EC5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A98885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1967" w:type="dxa"/>
            <w:tcBorders>
              <w:top w:val="nil"/>
              <w:left w:val="nil"/>
              <w:bottom w:val="nil"/>
              <w:right w:val="nil"/>
            </w:tcBorders>
            <w:shd w:val="clear" w:color="auto" w:fill="auto"/>
            <w:vAlign w:val="center"/>
            <w:hideMark/>
          </w:tcPr>
          <w:p w14:paraId="78B2982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A620274830</w:t>
            </w:r>
          </w:p>
        </w:tc>
        <w:tc>
          <w:tcPr>
            <w:tcW w:w="761" w:type="dxa"/>
            <w:tcBorders>
              <w:top w:val="nil"/>
              <w:left w:val="nil"/>
              <w:bottom w:val="nil"/>
              <w:right w:val="nil"/>
            </w:tcBorders>
            <w:shd w:val="clear" w:color="auto" w:fill="auto"/>
            <w:vAlign w:val="center"/>
            <w:hideMark/>
          </w:tcPr>
          <w:p w14:paraId="76837B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2D281F1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773DEF8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E1BDC8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63709A3E" w14:textId="77777777" w:rsidTr="004B2260">
        <w:trPr>
          <w:trHeight w:val="630"/>
        </w:trPr>
        <w:tc>
          <w:tcPr>
            <w:tcW w:w="628" w:type="dxa"/>
            <w:tcBorders>
              <w:top w:val="nil"/>
              <w:left w:val="nil"/>
              <w:bottom w:val="nil"/>
              <w:right w:val="nil"/>
            </w:tcBorders>
            <w:shd w:val="clear" w:color="auto" w:fill="auto"/>
            <w:vAlign w:val="center"/>
            <w:hideMark/>
          </w:tcPr>
          <w:p w14:paraId="31D0FC5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96D390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Коммунальное хозяйство</w:t>
            </w:r>
          </w:p>
        </w:tc>
        <w:tc>
          <w:tcPr>
            <w:tcW w:w="1967" w:type="dxa"/>
            <w:tcBorders>
              <w:top w:val="nil"/>
              <w:left w:val="nil"/>
              <w:bottom w:val="nil"/>
              <w:right w:val="nil"/>
            </w:tcBorders>
            <w:shd w:val="clear" w:color="auto" w:fill="auto"/>
            <w:vAlign w:val="center"/>
            <w:hideMark/>
          </w:tcPr>
          <w:p w14:paraId="2E3257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A620274830</w:t>
            </w:r>
          </w:p>
        </w:tc>
        <w:tc>
          <w:tcPr>
            <w:tcW w:w="761" w:type="dxa"/>
            <w:tcBorders>
              <w:top w:val="nil"/>
              <w:left w:val="nil"/>
              <w:bottom w:val="nil"/>
              <w:right w:val="nil"/>
            </w:tcBorders>
            <w:shd w:val="clear" w:color="auto" w:fill="auto"/>
            <w:vAlign w:val="center"/>
            <w:hideMark/>
          </w:tcPr>
          <w:p w14:paraId="5C65EA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4CEC05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5A062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44FE1B7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754304A2" w14:textId="77777777" w:rsidTr="004B2260">
        <w:trPr>
          <w:trHeight w:val="630"/>
        </w:trPr>
        <w:tc>
          <w:tcPr>
            <w:tcW w:w="628" w:type="dxa"/>
            <w:tcBorders>
              <w:top w:val="nil"/>
              <w:left w:val="nil"/>
              <w:bottom w:val="nil"/>
              <w:right w:val="nil"/>
            </w:tcBorders>
            <w:shd w:val="clear" w:color="auto" w:fill="auto"/>
            <w:vAlign w:val="center"/>
            <w:hideMark/>
          </w:tcPr>
          <w:p w14:paraId="71DA1995"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5</w:t>
            </w:r>
          </w:p>
        </w:tc>
        <w:tc>
          <w:tcPr>
            <w:tcW w:w="5267" w:type="dxa"/>
            <w:tcBorders>
              <w:top w:val="nil"/>
              <w:left w:val="nil"/>
              <w:bottom w:val="nil"/>
              <w:right w:val="nil"/>
            </w:tcBorders>
            <w:shd w:val="clear" w:color="auto" w:fill="auto"/>
            <w:vAlign w:val="center"/>
            <w:hideMark/>
          </w:tcPr>
          <w:p w14:paraId="571459E5"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"Социальная поддержка граждан"</w:t>
            </w:r>
          </w:p>
        </w:tc>
        <w:tc>
          <w:tcPr>
            <w:tcW w:w="1967" w:type="dxa"/>
            <w:tcBorders>
              <w:top w:val="nil"/>
              <w:left w:val="nil"/>
              <w:bottom w:val="nil"/>
              <w:right w:val="nil"/>
            </w:tcBorders>
            <w:shd w:val="clear" w:color="auto" w:fill="auto"/>
            <w:vAlign w:val="center"/>
            <w:hideMark/>
          </w:tcPr>
          <w:p w14:paraId="42C98E44"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Ц300000000</w:t>
            </w:r>
          </w:p>
        </w:tc>
        <w:tc>
          <w:tcPr>
            <w:tcW w:w="761" w:type="dxa"/>
            <w:tcBorders>
              <w:top w:val="nil"/>
              <w:left w:val="nil"/>
              <w:bottom w:val="nil"/>
              <w:right w:val="nil"/>
            </w:tcBorders>
            <w:shd w:val="clear" w:color="auto" w:fill="auto"/>
            <w:vAlign w:val="center"/>
            <w:hideMark/>
          </w:tcPr>
          <w:p w14:paraId="4963AC02"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0FCA9262"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95E8248"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69B8E556"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77 100,00</w:t>
            </w:r>
          </w:p>
        </w:tc>
      </w:tr>
      <w:tr w:rsidR="005A5045" w:rsidRPr="00CB3D68" w14:paraId="5511255D" w14:textId="77777777" w:rsidTr="004B2260">
        <w:trPr>
          <w:trHeight w:val="945"/>
        </w:trPr>
        <w:tc>
          <w:tcPr>
            <w:tcW w:w="628" w:type="dxa"/>
            <w:tcBorders>
              <w:top w:val="nil"/>
              <w:left w:val="nil"/>
              <w:bottom w:val="nil"/>
              <w:right w:val="nil"/>
            </w:tcBorders>
            <w:shd w:val="clear" w:color="auto" w:fill="auto"/>
            <w:vAlign w:val="center"/>
            <w:hideMark/>
          </w:tcPr>
          <w:p w14:paraId="2715A660"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5.1</w:t>
            </w:r>
          </w:p>
        </w:tc>
        <w:tc>
          <w:tcPr>
            <w:tcW w:w="5267" w:type="dxa"/>
            <w:tcBorders>
              <w:top w:val="nil"/>
              <w:left w:val="nil"/>
              <w:bottom w:val="nil"/>
              <w:right w:val="nil"/>
            </w:tcBorders>
            <w:shd w:val="clear" w:color="auto" w:fill="auto"/>
            <w:vAlign w:val="center"/>
            <w:hideMark/>
          </w:tcPr>
          <w:p w14:paraId="049C7D88"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"Социальная защита населения Чувашской Республики" муниципальной программы "Социальная поддержка граждан"</w:t>
            </w:r>
          </w:p>
        </w:tc>
        <w:tc>
          <w:tcPr>
            <w:tcW w:w="1967" w:type="dxa"/>
            <w:tcBorders>
              <w:top w:val="nil"/>
              <w:left w:val="nil"/>
              <w:bottom w:val="nil"/>
              <w:right w:val="nil"/>
            </w:tcBorders>
            <w:shd w:val="clear" w:color="auto" w:fill="auto"/>
            <w:vAlign w:val="center"/>
            <w:hideMark/>
          </w:tcPr>
          <w:p w14:paraId="028876E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Ц310000000</w:t>
            </w:r>
          </w:p>
        </w:tc>
        <w:tc>
          <w:tcPr>
            <w:tcW w:w="761" w:type="dxa"/>
            <w:tcBorders>
              <w:top w:val="nil"/>
              <w:left w:val="nil"/>
              <w:bottom w:val="nil"/>
              <w:right w:val="nil"/>
            </w:tcBorders>
            <w:shd w:val="clear" w:color="auto" w:fill="auto"/>
            <w:vAlign w:val="center"/>
            <w:hideMark/>
          </w:tcPr>
          <w:p w14:paraId="4846C4CD"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5DF8C57D"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2BBD3529"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14AD3D30"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77 100,00</w:t>
            </w:r>
          </w:p>
        </w:tc>
      </w:tr>
      <w:tr w:rsidR="005A5045" w:rsidRPr="00CB3D68" w14:paraId="4E11C2D4" w14:textId="77777777" w:rsidTr="004B2260">
        <w:trPr>
          <w:trHeight w:val="1260"/>
        </w:trPr>
        <w:tc>
          <w:tcPr>
            <w:tcW w:w="628" w:type="dxa"/>
            <w:tcBorders>
              <w:top w:val="nil"/>
              <w:left w:val="nil"/>
              <w:bottom w:val="nil"/>
              <w:right w:val="nil"/>
            </w:tcBorders>
            <w:shd w:val="clear" w:color="auto" w:fill="auto"/>
            <w:vAlign w:val="center"/>
            <w:hideMark/>
          </w:tcPr>
          <w:p w14:paraId="0DD3533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F2BB36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1967" w:type="dxa"/>
            <w:tcBorders>
              <w:top w:val="nil"/>
              <w:left w:val="nil"/>
              <w:bottom w:val="nil"/>
              <w:right w:val="nil"/>
            </w:tcBorders>
            <w:shd w:val="clear" w:color="auto" w:fill="auto"/>
            <w:vAlign w:val="center"/>
            <w:hideMark/>
          </w:tcPr>
          <w:p w14:paraId="4A8D60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Ц310100000</w:t>
            </w:r>
          </w:p>
        </w:tc>
        <w:tc>
          <w:tcPr>
            <w:tcW w:w="761" w:type="dxa"/>
            <w:tcBorders>
              <w:top w:val="nil"/>
              <w:left w:val="nil"/>
              <w:bottom w:val="nil"/>
              <w:right w:val="nil"/>
            </w:tcBorders>
            <w:shd w:val="clear" w:color="auto" w:fill="auto"/>
            <w:vAlign w:val="center"/>
            <w:hideMark/>
          </w:tcPr>
          <w:p w14:paraId="2CC1234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8745C3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302DE5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01844B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79817CFB" w14:textId="77777777" w:rsidTr="004B2260">
        <w:trPr>
          <w:trHeight w:val="2205"/>
        </w:trPr>
        <w:tc>
          <w:tcPr>
            <w:tcW w:w="628" w:type="dxa"/>
            <w:tcBorders>
              <w:top w:val="nil"/>
              <w:left w:val="nil"/>
              <w:bottom w:val="nil"/>
              <w:right w:val="nil"/>
            </w:tcBorders>
            <w:shd w:val="clear" w:color="auto" w:fill="auto"/>
            <w:vAlign w:val="center"/>
            <w:hideMark/>
          </w:tcPr>
          <w:p w14:paraId="1A6C136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F3084A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w:t>
            </w:r>
          </w:p>
        </w:tc>
        <w:tc>
          <w:tcPr>
            <w:tcW w:w="1967" w:type="dxa"/>
            <w:tcBorders>
              <w:top w:val="nil"/>
              <w:left w:val="nil"/>
              <w:bottom w:val="nil"/>
              <w:right w:val="nil"/>
            </w:tcBorders>
            <w:shd w:val="clear" w:color="auto" w:fill="auto"/>
            <w:vAlign w:val="center"/>
            <w:hideMark/>
          </w:tcPr>
          <w:p w14:paraId="435E8D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Ц310122570</w:t>
            </w:r>
          </w:p>
        </w:tc>
        <w:tc>
          <w:tcPr>
            <w:tcW w:w="761" w:type="dxa"/>
            <w:tcBorders>
              <w:top w:val="nil"/>
              <w:left w:val="nil"/>
              <w:bottom w:val="nil"/>
              <w:right w:val="nil"/>
            </w:tcBorders>
            <w:shd w:val="clear" w:color="auto" w:fill="auto"/>
            <w:vAlign w:val="center"/>
            <w:hideMark/>
          </w:tcPr>
          <w:p w14:paraId="1D72F11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D974C8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060B79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96F9A5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124A62F3" w14:textId="77777777" w:rsidTr="004B2260">
        <w:trPr>
          <w:trHeight w:val="630"/>
        </w:trPr>
        <w:tc>
          <w:tcPr>
            <w:tcW w:w="628" w:type="dxa"/>
            <w:tcBorders>
              <w:top w:val="nil"/>
              <w:left w:val="nil"/>
              <w:bottom w:val="nil"/>
              <w:right w:val="nil"/>
            </w:tcBorders>
            <w:shd w:val="clear" w:color="auto" w:fill="auto"/>
            <w:vAlign w:val="center"/>
            <w:hideMark/>
          </w:tcPr>
          <w:p w14:paraId="77A4A6E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2A4310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FFABC0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Ц310122570</w:t>
            </w:r>
          </w:p>
        </w:tc>
        <w:tc>
          <w:tcPr>
            <w:tcW w:w="761" w:type="dxa"/>
            <w:tcBorders>
              <w:top w:val="nil"/>
              <w:left w:val="nil"/>
              <w:bottom w:val="nil"/>
              <w:right w:val="nil"/>
            </w:tcBorders>
            <w:shd w:val="clear" w:color="auto" w:fill="auto"/>
            <w:vAlign w:val="center"/>
            <w:hideMark/>
          </w:tcPr>
          <w:p w14:paraId="010C3F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4DECCBB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05030D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F6F0CC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7D9AA9FE" w14:textId="77777777" w:rsidTr="004B2260">
        <w:trPr>
          <w:trHeight w:val="945"/>
        </w:trPr>
        <w:tc>
          <w:tcPr>
            <w:tcW w:w="628" w:type="dxa"/>
            <w:tcBorders>
              <w:top w:val="nil"/>
              <w:left w:val="nil"/>
              <w:bottom w:val="nil"/>
              <w:right w:val="nil"/>
            </w:tcBorders>
            <w:shd w:val="clear" w:color="auto" w:fill="auto"/>
            <w:vAlign w:val="center"/>
            <w:hideMark/>
          </w:tcPr>
          <w:p w14:paraId="4AC2B55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AB43CE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5F9213E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Ц310122570</w:t>
            </w:r>
          </w:p>
        </w:tc>
        <w:tc>
          <w:tcPr>
            <w:tcW w:w="761" w:type="dxa"/>
            <w:tcBorders>
              <w:top w:val="nil"/>
              <w:left w:val="nil"/>
              <w:bottom w:val="nil"/>
              <w:right w:val="nil"/>
            </w:tcBorders>
            <w:shd w:val="clear" w:color="auto" w:fill="auto"/>
            <w:vAlign w:val="center"/>
            <w:hideMark/>
          </w:tcPr>
          <w:p w14:paraId="021293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DC00E7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BF771A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ED0DC2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4F12F295" w14:textId="77777777" w:rsidTr="004B2260">
        <w:trPr>
          <w:trHeight w:val="630"/>
        </w:trPr>
        <w:tc>
          <w:tcPr>
            <w:tcW w:w="628" w:type="dxa"/>
            <w:tcBorders>
              <w:top w:val="nil"/>
              <w:left w:val="nil"/>
              <w:bottom w:val="nil"/>
              <w:right w:val="nil"/>
            </w:tcBorders>
            <w:shd w:val="clear" w:color="auto" w:fill="auto"/>
            <w:vAlign w:val="center"/>
            <w:hideMark/>
          </w:tcPr>
          <w:p w14:paraId="31786FB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462451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СОЦИАЛЬНАЯ ПОЛИТИКА</w:t>
            </w:r>
          </w:p>
        </w:tc>
        <w:tc>
          <w:tcPr>
            <w:tcW w:w="1967" w:type="dxa"/>
            <w:tcBorders>
              <w:top w:val="nil"/>
              <w:left w:val="nil"/>
              <w:bottom w:val="nil"/>
              <w:right w:val="nil"/>
            </w:tcBorders>
            <w:shd w:val="clear" w:color="auto" w:fill="auto"/>
            <w:vAlign w:val="center"/>
            <w:hideMark/>
          </w:tcPr>
          <w:p w14:paraId="7901C1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Ц310122570</w:t>
            </w:r>
          </w:p>
        </w:tc>
        <w:tc>
          <w:tcPr>
            <w:tcW w:w="761" w:type="dxa"/>
            <w:tcBorders>
              <w:top w:val="nil"/>
              <w:left w:val="nil"/>
              <w:bottom w:val="nil"/>
              <w:right w:val="nil"/>
            </w:tcBorders>
            <w:shd w:val="clear" w:color="auto" w:fill="auto"/>
            <w:vAlign w:val="center"/>
            <w:hideMark/>
          </w:tcPr>
          <w:p w14:paraId="53758B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5F6DE6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1621918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0D9656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1EBA0560" w14:textId="77777777" w:rsidTr="004B2260">
        <w:trPr>
          <w:trHeight w:val="630"/>
        </w:trPr>
        <w:tc>
          <w:tcPr>
            <w:tcW w:w="628" w:type="dxa"/>
            <w:tcBorders>
              <w:top w:val="nil"/>
              <w:left w:val="nil"/>
              <w:bottom w:val="nil"/>
              <w:right w:val="nil"/>
            </w:tcBorders>
            <w:shd w:val="clear" w:color="auto" w:fill="auto"/>
            <w:vAlign w:val="center"/>
            <w:hideMark/>
          </w:tcPr>
          <w:p w14:paraId="24F12EC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39B2F7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населения</w:t>
            </w:r>
          </w:p>
        </w:tc>
        <w:tc>
          <w:tcPr>
            <w:tcW w:w="1967" w:type="dxa"/>
            <w:tcBorders>
              <w:top w:val="nil"/>
              <w:left w:val="nil"/>
              <w:bottom w:val="nil"/>
              <w:right w:val="nil"/>
            </w:tcBorders>
            <w:shd w:val="clear" w:color="auto" w:fill="auto"/>
            <w:vAlign w:val="center"/>
            <w:hideMark/>
          </w:tcPr>
          <w:p w14:paraId="037835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Ц310122570</w:t>
            </w:r>
          </w:p>
        </w:tc>
        <w:tc>
          <w:tcPr>
            <w:tcW w:w="761" w:type="dxa"/>
            <w:tcBorders>
              <w:top w:val="nil"/>
              <w:left w:val="nil"/>
              <w:bottom w:val="nil"/>
              <w:right w:val="nil"/>
            </w:tcBorders>
            <w:shd w:val="clear" w:color="auto" w:fill="auto"/>
            <w:vAlign w:val="center"/>
            <w:hideMark/>
          </w:tcPr>
          <w:p w14:paraId="35A3B1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63CD68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5A28B9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3072" w:type="dxa"/>
            <w:tcBorders>
              <w:top w:val="nil"/>
              <w:left w:val="nil"/>
              <w:bottom w:val="nil"/>
              <w:right w:val="nil"/>
            </w:tcBorders>
            <w:shd w:val="clear" w:color="auto" w:fill="auto"/>
            <w:vAlign w:val="center"/>
            <w:hideMark/>
          </w:tcPr>
          <w:p w14:paraId="67540E6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2FBCBC7B" w14:textId="77777777" w:rsidTr="004B2260">
        <w:trPr>
          <w:trHeight w:val="630"/>
        </w:trPr>
        <w:tc>
          <w:tcPr>
            <w:tcW w:w="628" w:type="dxa"/>
            <w:tcBorders>
              <w:top w:val="nil"/>
              <w:left w:val="nil"/>
              <w:bottom w:val="nil"/>
              <w:right w:val="nil"/>
            </w:tcBorders>
            <w:shd w:val="clear" w:color="auto" w:fill="auto"/>
            <w:vAlign w:val="center"/>
            <w:hideMark/>
          </w:tcPr>
          <w:p w14:paraId="616CF9EE"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6</w:t>
            </w:r>
          </w:p>
        </w:tc>
        <w:tc>
          <w:tcPr>
            <w:tcW w:w="5267" w:type="dxa"/>
            <w:tcBorders>
              <w:top w:val="nil"/>
              <w:left w:val="nil"/>
              <w:bottom w:val="nil"/>
              <w:right w:val="nil"/>
            </w:tcBorders>
            <w:shd w:val="clear" w:color="auto" w:fill="auto"/>
            <w:vAlign w:val="center"/>
            <w:hideMark/>
          </w:tcPr>
          <w:p w14:paraId="2CBD194C"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"Развитие культуры и туризма"</w:t>
            </w:r>
          </w:p>
        </w:tc>
        <w:tc>
          <w:tcPr>
            <w:tcW w:w="1967" w:type="dxa"/>
            <w:tcBorders>
              <w:top w:val="nil"/>
              <w:left w:val="nil"/>
              <w:bottom w:val="nil"/>
              <w:right w:val="nil"/>
            </w:tcBorders>
            <w:shd w:val="clear" w:color="auto" w:fill="auto"/>
            <w:vAlign w:val="center"/>
            <w:hideMark/>
          </w:tcPr>
          <w:p w14:paraId="6D80396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Ц400000000</w:t>
            </w:r>
          </w:p>
        </w:tc>
        <w:tc>
          <w:tcPr>
            <w:tcW w:w="761" w:type="dxa"/>
            <w:tcBorders>
              <w:top w:val="nil"/>
              <w:left w:val="nil"/>
              <w:bottom w:val="nil"/>
              <w:right w:val="nil"/>
            </w:tcBorders>
            <w:shd w:val="clear" w:color="auto" w:fill="auto"/>
            <w:vAlign w:val="center"/>
            <w:hideMark/>
          </w:tcPr>
          <w:p w14:paraId="6B27C2A4"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F6308AF"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5510C32"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514DC64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13 880 504,59</w:t>
            </w:r>
          </w:p>
        </w:tc>
      </w:tr>
      <w:tr w:rsidR="005A5045" w:rsidRPr="00CB3D68" w14:paraId="2739B52B" w14:textId="77777777" w:rsidTr="004B2260">
        <w:trPr>
          <w:trHeight w:val="945"/>
        </w:trPr>
        <w:tc>
          <w:tcPr>
            <w:tcW w:w="628" w:type="dxa"/>
            <w:tcBorders>
              <w:top w:val="nil"/>
              <w:left w:val="nil"/>
              <w:bottom w:val="nil"/>
              <w:right w:val="nil"/>
            </w:tcBorders>
            <w:shd w:val="clear" w:color="auto" w:fill="auto"/>
            <w:vAlign w:val="center"/>
            <w:hideMark/>
          </w:tcPr>
          <w:p w14:paraId="76978BFA"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6.1</w:t>
            </w:r>
          </w:p>
        </w:tc>
        <w:tc>
          <w:tcPr>
            <w:tcW w:w="5267" w:type="dxa"/>
            <w:tcBorders>
              <w:top w:val="nil"/>
              <w:left w:val="nil"/>
              <w:bottom w:val="nil"/>
              <w:right w:val="nil"/>
            </w:tcBorders>
            <w:shd w:val="clear" w:color="auto" w:fill="auto"/>
            <w:vAlign w:val="center"/>
            <w:hideMark/>
          </w:tcPr>
          <w:p w14:paraId="2EE1F919"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"Развитие культуры в Чувашской Республике" муниципальной программы "Развитие культуры и туризма"</w:t>
            </w:r>
          </w:p>
        </w:tc>
        <w:tc>
          <w:tcPr>
            <w:tcW w:w="1967" w:type="dxa"/>
            <w:tcBorders>
              <w:top w:val="nil"/>
              <w:left w:val="nil"/>
              <w:bottom w:val="nil"/>
              <w:right w:val="nil"/>
            </w:tcBorders>
            <w:shd w:val="clear" w:color="auto" w:fill="auto"/>
            <w:vAlign w:val="center"/>
            <w:hideMark/>
          </w:tcPr>
          <w:p w14:paraId="2E1DF08D"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Ц410000000</w:t>
            </w:r>
          </w:p>
        </w:tc>
        <w:tc>
          <w:tcPr>
            <w:tcW w:w="761" w:type="dxa"/>
            <w:tcBorders>
              <w:top w:val="nil"/>
              <w:left w:val="nil"/>
              <w:bottom w:val="nil"/>
              <w:right w:val="nil"/>
            </w:tcBorders>
            <w:shd w:val="clear" w:color="auto" w:fill="auto"/>
            <w:vAlign w:val="center"/>
            <w:hideMark/>
          </w:tcPr>
          <w:p w14:paraId="4DA21B1A"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5EF69207"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344D11BA"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0BADD7BA"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13 870 504,59</w:t>
            </w:r>
          </w:p>
        </w:tc>
      </w:tr>
      <w:tr w:rsidR="005A5045" w:rsidRPr="00CB3D68" w14:paraId="44D0A0C4" w14:textId="77777777" w:rsidTr="004B2260">
        <w:trPr>
          <w:trHeight w:val="630"/>
        </w:trPr>
        <w:tc>
          <w:tcPr>
            <w:tcW w:w="628" w:type="dxa"/>
            <w:tcBorders>
              <w:top w:val="nil"/>
              <w:left w:val="nil"/>
              <w:bottom w:val="nil"/>
              <w:right w:val="nil"/>
            </w:tcBorders>
            <w:shd w:val="clear" w:color="auto" w:fill="auto"/>
            <w:vAlign w:val="center"/>
            <w:hideMark/>
          </w:tcPr>
          <w:p w14:paraId="6BE7E7B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AB25BE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"Сохранение и развитие народного творчества"</w:t>
            </w:r>
          </w:p>
        </w:tc>
        <w:tc>
          <w:tcPr>
            <w:tcW w:w="1967" w:type="dxa"/>
            <w:tcBorders>
              <w:top w:val="nil"/>
              <w:left w:val="nil"/>
              <w:bottom w:val="nil"/>
              <w:right w:val="nil"/>
            </w:tcBorders>
            <w:shd w:val="clear" w:color="auto" w:fill="auto"/>
            <w:vAlign w:val="center"/>
            <w:hideMark/>
          </w:tcPr>
          <w:p w14:paraId="677CC5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Ц410700000</w:t>
            </w:r>
          </w:p>
        </w:tc>
        <w:tc>
          <w:tcPr>
            <w:tcW w:w="761" w:type="dxa"/>
            <w:tcBorders>
              <w:top w:val="nil"/>
              <w:left w:val="nil"/>
              <w:bottom w:val="nil"/>
              <w:right w:val="nil"/>
            </w:tcBorders>
            <w:shd w:val="clear" w:color="auto" w:fill="auto"/>
            <w:vAlign w:val="center"/>
            <w:hideMark/>
          </w:tcPr>
          <w:p w14:paraId="38A2268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FADBA3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6CE161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B32541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44 560,13</w:t>
            </w:r>
          </w:p>
        </w:tc>
      </w:tr>
      <w:tr w:rsidR="005A5045" w:rsidRPr="00CB3D68" w14:paraId="16B5ADD9" w14:textId="77777777" w:rsidTr="004B2260">
        <w:trPr>
          <w:trHeight w:val="945"/>
        </w:trPr>
        <w:tc>
          <w:tcPr>
            <w:tcW w:w="628" w:type="dxa"/>
            <w:tcBorders>
              <w:top w:val="nil"/>
              <w:left w:val="nil"/>
              <w:bottom w:val="nil"/>
              <w:right w:val="nil"/>
            </w:tcBorders>
            <w:shd w:val="clear" w:color="auto" w:fill="auto"/>
            <w:vAlign w:val="center"/>
            <w:hideMark/>
          </w:tcPr>
          <w:p w14:paraId="12B451B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AAF195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деятельности государственных учреждений культурно-досугового типа и народного творчества</w:t>
            </w:r>
          </w:p>
        </w:tc>
        <w:tc>
          <w:tcPr>
            <w:tcW w:w="1967" w:type="dxa"/>
            <w:tcBorders>
              <w:top w:val="nil"/>
              <w:left w:val="nil"/>
              <w:bottom w:val="nil"/>
              <w:right w:val="nil"/>
            </w:tcBorders>
            <w:shd w:val="clear" w:color="auto" w:fill="auto"/>
            <w:vAlign w:val="center"/>
            <w:hideMark/>
          </w:tcPr>
          <w:p w14:paraId="1A6C0C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Ц41077A390</w:t>
            </w:r>
          </w:p>
        </w:tc>
        <w:tc>
          <w:tcPr>
            <w:tcW w:w="761" w:type="dxa"/>
            <w:tcBorders>
              <w:top w:val="nil"/>
              <w:left w:val="nil"/>
              <w:bottom w:val="nil"/>
              <w:right w:val="nil"/>
            </w:tcBorders>
            <w:shd w:val="clear" w:color="auto" w:fill="auto"/>
            <w:vAlign w:val="center"/>
            <w:hideMark/>
          </w:tcPr>
          <w:p w14:paraId="3E1DDCF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AB1FB8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90ADB5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08E1B2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44 560,13</w:t>
            </w:r>
          </w:p>
        </w:tc>
      </w:tr>
      <w:tr w:rsidR="005A5045" w:rsidRPr="00CB3D68" w14:paraId="4932FECF" w14:textId="77777777" w:rsidTr="004B2260">
        <w:trPr>
          <w:trHeight w:val="630"/>
        </w:trPr>
        <w:tc>
          <w:tcPr>
            <w:tcW w:w="628" w:type="dxa"/>
            <w:tcBorders>
              <w:top w:val="nil"/>
              <w:left w:val="nil"/>
              <w:bottom w:val="nil"/>
              <w:right w:val="nil"/>
            </w:tcBorders>
            <w:shd w:val="clear" w:color="auto" w:fill="auto"/>
            <w:vAlign w:val="center"/>
            <w:hideMark/>
          </w:tcPr>
          <w:p w14:paraId="52DB144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9A6D03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4F8E02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Ц41077A390</w:t>
            </w:r>
          </w:p>
        </w:tc>
        <w:tc>
          <w:tcPr>
            <w:tcW w:w="761" w:type="dxa"/>
            <w:tcBorders>
              <w:top w:val="nil"/>
              <w:left w:val="nil"/>
              <w:bottom w:val="nil"/>
              <w:right w:val="nil"/>
            </w:tcBorders>
            <w:shd w:val="clear" w:color="auto" w:fill="auto"/>
            <w:vAlign w:val="center"/>
            <w:hideMark/>
          </w:tcPr>
          <w:p w14:paraId="1603D2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2BA5DFF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58D736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E90EF2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44 560,13</w:t>
            </w:r>
          </w:p>
        </w:tc>
      </w:tr>
      <w:tr w:rsidR="005A5045" w:rsidRPr="00CB3D68" w14:paraId="79716AC5" w14:textId="77777777" w:rsidTr="004B2260">
        <w:trPr>
          <w:trHeight w:val="945"/>
        </w:trPr>
        <w:tc>
          <w:tcPr>
            <w:tcW w:w="628" w:type="dxa"/>
            <w:tcBorders>
              <w:top w:val="nil"/>
              <w:left w:val="nil"/>
              <w:bottom w:val="nil"/>
              <w:right w:val="nil"/>
            </w:tcBorders>
            <w:shd w:val="clear" w:color="auto" w:fill="auto"/>
            <w:vAlign w:val="center"/>
            <w:hideMark/>
          </w:tcPr>
          <w:p w14:paraId="4466370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059A34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29D9497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Ц41077A390</w:t>
            </w:r>
          </w:p>
        </w:tc>
        <w:tc>
          <w:tcPr>
            <w:tcW w:w="761" w:type="dxa"/>
            <w:tcBorders>
              <w:top w:val="nil"/>
              <w:left w:val="nil"/>
              <w:bottom w:val="nil"/>
              <w:right w:val="nil"/>
            </w:tcBorders>
            <w:shd w:val="clear" w:color="auto" w:fill="auto"/>
            <w:vAlign w:val="center"/>
            <w:hideMark/>
          </w:tcPr>
          <w:p w14:paraId="0FE4F5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5DA97A6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9CA50C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18AEB4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44 560,13</w:t>
            </w:r>
          </w:p>
        </w:tc>
      </w:tr>
      <w:tr w:rsidR="005A5045" w:rsidRPr="00CB3D68" w14:paraId="6B397BAE" w14:textId="77777777" w:rsidTr="004B2260">
        <w:trPr>
          <w:trHeight w:val="630"/>
        </w:trPr>
        <w:tc>
          <w:tcPr>
            <w:tcW w:w="628" w:type="dxa"/>
            <w:tcBorders>
              <w:top w:val="nil"/>
              <w:left w:val="nil"/>
              <w:bottom w:val="nil"/>
              <w:right w:val="nil"/>
            </w:tcBorders>
            <w:shd w:val="clear" w:color="auto" w:fill="auto"/>
            <w:vAlign w:val="center"/>
            <w:hideMark/>
          </w:tcPr>
          <w:p w14:paraId="0F19EF3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0FA0CB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 КИНЕМАТОГРАФИЯ</w:t>
            </w:r>
          </w:p>
        </w:tc>
        <w:tc>
          <w:tcPr>
            <w:tcW w:w="1967" w:type="dxa"/>
            <w:tcBorders>
              <w:top w:val="nil"/>
              <w:left w:val="nil"/>
              <w:bottom w:val="nil"/>
              <w:right w:val="nil"/>
            </w:tcBorders>
            <w:shd w:val="clear" w:color="auto" w:fill="auto"/>
            <w:vAlign w:val="center"/>
            <w:hideMark/>
          </w:tcPr>
          <w:p w14:paraId="43C74B4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Ц41077A390</w:t>
            </w:r>
          </w:p>
        </w:tc>
        <w:tc>
          <w:tcPr>
            <w:tcW w:w="761" w:type="dxa"/>
            <w:tcBorders>
              <w:top w:val="nil"/>
              <w:left w:val="nil"/>
              <w:bottom w:val="nil"/>
              <w:right w:val="nil"/>
            </w:tcBorders>
            <w:shd w:val="clear" w:color="auto" w:fill="auto"/>
            <w:vAlign w:val="center"/>
            <w:hideMark/>
          </w:tcPr>
          <w:p w14:paraId="4F9FF1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461308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6337C43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D6F8B2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44 560,13</w:t>
            </w:r>
          </w:p>
        </w:tc>
      </w:tr>
      <w:tr w:rsidR="005A5045" w:rsidRPr="00CB3D68" w14:paraId="36A76504" w14:textId="77777777" w:rsidTr="004B2260">
        <w:trPr>
          <w:trHeight w:val="630"/>
        </w:trPr>
        <w:tc>
          <w:tcPr>
            <w:tcW w:w="628" w:type="dxa"/>
            <w:tcBorders>
              <w:top w:val="nil"/>
              <w:left w:val="nil"/>
              <w:bottom w:val="nil"/>
              <w:right w:val="nil"/>
            </w:tcBorders>
            <w:shd w:val="clear" w:color="auto" w:fill="auto"/>
            <w:vAlign w:val="center"/>
            <w:hideMark/>
          </w:tcPr>
          <w:p w14:paraId="174AA47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59361F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w:t>
            </w:r>
          </w:p>
        </w:tc>
        <w:tc>
          <w:tcPr>
            <w:tcW w:w="1967" w:type="dxa"/>
            <w:tcBorders>
              <w:top w:val="nil"/>
              <w:left w:val="nil"/>
              <w:bottom w:val="nil"/>
              <w:right w:val="nil"/>
            </w:tcBorders>
            <w:shd w:val="clear" w:color="auto" w:fill="auto"/>
            <w:vAlign w:val="center"/>
            <w:hideMark/>
          </w:tcPr>
          <w:p w14:paraId="2222DFB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Ц41077A390</w:t>
            </w:r>
          </w:p>
        </w:tc>
        <w:tc>
          <w:tcPr>
            <w:tcW w:w="761" w:type="dxa"/>
            <w:tcBorders>
              <w:top w:val="nil"/>
              <w:left w:val="nil"/>
              <w:bottom w:val="nil"/>
              <w:right w:val="nil"/>
            </w:tcBorders>
            <w:shd w:val="clear" w:color="auto" w:fill="auto"/>
            <w:vAlign w:val="center"/>
            <w:hideMark/>
          </w:tcPr>
          <w:p w14:paraId="2EECF0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52D179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493C15E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3072" w:type="dxa"/>
            <w:tcBorders>
              <w:top w:val="nil"/>
              <w:left w:val="nil"/>
              <w:bottom w:val="nil"/>
              <w:right w:val="nil"/>
            </w:tcBorders>
            <w:shd w:val="clear" w:color="auto" w:fill="auto"/>
            <w:vAlign w:val="center"/>
            <w:hideMark/>
          </w:tcPr>
          <w:p w14:paraId="212229B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44 560,13</w:t>
            </w:r>
          </w:p>
        </w:tc>
      </w:tr>
      <w:tr w:rsidR="005A5045" w:rsidRPr="00CB3D68" w14:paraId="21F3B387" w14:textId="77777777" w:rsidTr="004B2260">
        <w:trPr>
          <w:trHeight w:val="630"/>
        </w:trPr>
        <w:tc>
          <w:tcPr>
            <w:tcW w:w="628" w:type="dxa"/>
            <w:tcBorders>
              <w:top w:val="nil"/>
              <w:left w:val="nil"/>
              <w:bottom w:val="nil"/>
              <w:right w:val="nil"/>
            </w:tcBorders>
            <w:shd w:val="clear" w:color="auto" w:fill="auto"/>
            <w:vAlign w:val="center"/>
            <w:hideMark/>
          </w:tcPr>
          <w:p w14:paraId="4EDB16E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6099A1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"Развитие муниципальных учреждений культуры"</w:t>
            </w:r>
          </w:p>
        </w:tc>
        <w:tc>
          <w:tcPr>
            <w:tcW w:w="1967" w:type="dxa"/>
            <w:tcBorders>
              <w:top w:val="nil"/>
              <w:left w:val="nil"/>
              <w:bottom w:val="nil"/>
              <w:right w:val="nil"/>
            </w:tcBorders>
            <w:shd w:val="clear" w:color="auto" w:fill="auto"/>
            <w:vAlign w:val="center"/>
            <w:hideMark/>
          </w:tcPr>
          <w:p w14:paraId="796860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Ц411500000</w:t>
            </w:r>
          </w:p>
        </w:tc>
        <w:tc>
          <w:tcPr>
            <w:tcW w:w="761" w:type="dxa"/>
            <w:tcBorders>
              <w:top w:val="nil"/>
              <w:left w:val="nil"/>
              <w:bottom w:val="nil"/>
              <w:right w:val="nil"/>
            </w:tcBorders>
            <w:shd w:val="clear" w:color="auto" w:fill="auto"/>
            <w:vAlign w:val="center"/>
            <w:hideMark/>
          </w:tcPr>
          <w:p w14:paraId="344474C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14085F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35FBA0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A7191C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5 699 985,88</w:t>
            </w:r>
          </w:p>
        </w:tc>
      </w:tr>
      <w:tr w:rsidR="005A5045" w:rsidRPr="00CB3D68" w14:paraId="4B48E7A2" w14:textId="77777777" w:rsidTr="004B2260">
        <w:trPr>
          <w:trHeight w:val="630"/>
        </w:trPr>
        <w:tc>
          <w:tcPr>
            <w:tcW w:w="628" w:type="dxa"/>
            <w:tcBorders>
              <w:top w:val="nil"/>
              <w:left w:val="nil"/>
              <w:bottom w:val="nil"/>
              <w:right w:val="nil"/>
            </w:tcBorders>
            <w:shd w:val="clear" w:color="auto" w:fill="auto"/>
            <w:vAlign w:val="center"/>
            <w:hideMark/>
          </w:tcPr>
          <w:p w14:paraId="1D3B092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CDADF1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Обустройство и восстановление воинских захоронений</w:t>
            </w:r>
          </w:p>
        </w:tc>
        <w:tc>
          <w:tcPr>
            <w:tcW w:w="1967" w:type="dxa"/>
            <w:tcBorders>
              <w:top w:val="nil"/>
              <w:left w:val="nil"/>
              <w:bottom w:val="nil"/>
              <w:right w:val="nil"/>
            </w:tcBorders>
            <w:shd w:val="clear" w:color="auto" w:fill="auto"/>
            <w:vAlign w:val="center"/>
            <w:hideMark/>
          </w:tcPr>
          <w:p w14:paraId="73ADE2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Ц4115L2990</w:t>
            </w:r>
          </w:p>
        </w:tc>
        <w:tc>
          <w:tcPr>
            <w:tcW w:w="761" w:type="dxa"/>
            <w:tcBorders>
              <w:top w:val="nil"/>
              <w:left w:val="nil"/>
              <w:bottom w:val="nil"/>
              <w:right w:val="nil"/>
            </w:tcBorders>
            <w:shd w:val="clear" w:color="auto" w:fill="auto"/>
            <w:vAlign w:val="center"/>
            <w:hideMark/>
          </w:tcPr>
          <w:p w14:paraId="70DD046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9FE8DE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596B07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0FC54A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159F6C42" w14:textId="77777777" w:rsidTr="004B2260">
        <w:trPr>
          <w:trHeight w:val="630"/>
        </w:trPr>
        <w:tc>
          <w:tcPr>
            <w:tcW w:w="628" w:type="dxa"/>
            <w:tcBorders>
              <w:top w:val="nil"/>
              <w:left w:val="nil"/>
              <w:bottom w:val="nil"/>
              <w:right w:val="nil"/>
            </w:tcBorders>
            <w:shd w:val="clear" w:color="auto" w:fill="auto"/>
            <w:vAlign w:val="center"/>
            <w:hideMark/>
          </w:tcPr>
          <w:p w14:paraId="46EAFE9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0354D9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57EF04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Ц4115L2990</w:t>
            </w:r>
          </w:p>
        </w:tc>
        <w:tc>
          <w:tcPr>
            <w:tcW w:w="761" w:type="dxa"/>
            <w:tcBorders>
              <w:top w:val="nil"/>
              <w:left w:val="nil"/>
              <w:bottom w:val="nil"/>
              <w:right w:val="nil"/>
            </w:tcBorders>
            <w:shd w:val="clear" w:color="auto" w:fill="auto"/>
            <w:vAlign w:val="center"/>
            <w:hideMark/>
          </w:tcPr>
          <w:p w14:paraId="079EEA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7699D7A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6F2073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E0CA19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7E799F7F" w14:textId="77777777" w:rsidTr="004B2260">
        <w:trPr>
          <w:trHeight w:val="945"/>
        </w:trPr>
        <w:tc>
          <w:tcPr>
            <w:tcW w:w="628" w:type="dxa"/>
            <w:tcBorders>
              <w:top w:val="nil"/>
              <w:left w:val="nil"/>
              <w:bottom w:val="nil"/>
              <w:right w:val="nil"/>
            </w:tcBorders>
            <w:shd w:val="clear" w:color="auto" w:fill="auto"/>
            <w:vAlign w:val="center"/>
            <w:hideMark/>
          </w:tcPr>
          <w:p w14:paraId="2008CA0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C3AAB1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41C318B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Ц4115L2990</w:t>
            </w:r>
          </w:p>
        </w:tc>
        <w:tc>
          <w:tcPr>
            <w:tcW w:w="761" w:type="dxa"/>
            <w:tcBorders>
              <w:top w:val="nil"/>
              <w:left w:val="nil"/>
              <w:bottom w:val="nil"/>
              <w:right w:val="nil"/>
            </w:tcBorders>
            <w:shd w:val="clear" w:color="auto" w:fill="auto"/>
            <w:vAlign w:val="center"/>
            <w:hideMark/>
          </w:tcPr>
          <w:p w14:paraId="7498835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9F29BE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B53F94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F8E3AF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71757B97" w14:textId="77777777" w:rsidTr="004B2260">
        <w:trPr>
          <w:trHeight w:val="630"/>
        </w:trPr>
        <w:tc>
          <w:tcPr>
            <w:tcW w:w="628" w:type="dxa"/>
            <w:tcBorders>
              <w:top w:val="nil"/>
              <w:left w:val="nil"/>
              <w:bottom w:val="nil"/>
              <w:right w:val="nil"/>
            </w:tcBorders>
            <w:shd w:val="clear" w:color="auto" w:fill="auto"/>
            <w:vAlign w:val="center"/>
            <w:hideMark/>
          </w:tcPr>
          <w:p w14:paraId="1AE8D60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168A7E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1967" w:type="dxa"/>
            <w:tcBorders>
              <w:top w:val="nil"/>
              <w:left w:val="nil"/>
              <w:bottom w:val="nil"/>
              <w:right w:val="nil"/>
            </w:tcBorders>
            <w:shd w:val="clear" w:color="auto" w:fill="auto"/>
            <w:vAlign w:val="center"/>
            <w:hideMark/>
          </w:tcPr>
          <w:p w14:paraId="56FF55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Ц4115L2990</w:t>
            </w:r>
          </w:p>
        </w:tc>
        <w:tc>
          <w:tcPr>
            <w:tcW w:w="761" w:type="dxa"/>
            <w:tcBorders>
              <w:top w:val="nil"/>
              <w:left w:val="nil"/>
              <w:bottom w:val="nil"/>
              <w:right w:val="nil"/>
            </w:tcBorders>
            <w:shd w:val="clear" w:color="auto" w:fill="auto"/>
            <w:vAlign w:val="center"/>
            <w:hideMark/>
          </w:tcPr>
          <w:p w14:paraId="1C77CD3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B08FFA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6343FAB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1F5100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79AA443F" w14:textId="77777777" w:rsidTr="004B2260">
        <w:trPr>
          <w:trHeight w:val="630"/>
        </w:trPr>
        <w:tc>
          <w:tcPr>
            <w:tcW w:w="628" w:type="dxa"/>
            <w:tcBorders>
              <w:top w:val="nil"/>
              <w:left w:val="nil"/>
              <w:bottom w:val="nil"/>
              <w:right w:val="nil"/>
            </w:tcBorders>
            <w:shd w:val="clear" w:color="auto" w:fill="auto"/>
            <w:vAlign w:val="center"/>
            <w:hideMark/>
          </w:tcPr>
          <w:p w14:paraId="43134AE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62CCA3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w:t>
            </w:r>
          </w:p>
        </w:tc>
        <w:tc>
          <w:tcPr>
            <w:tcW w:w="1967" w:type="dxa"/>
            <w:tcBorders>
              <w:top w:val="nil"/>
              <w:left w:val="nil"/>
              <w:bottom w:val="nil"/>
              <w:right w:val="nil"/>
            </w:tcBorders>
            <w:shd w:val="clear" w:color="auto" w:fill="auto"/>
            <w:vAlign w:val="center"/>
            <w:hideMark/>
          </w:tcPr>
          <w:p w14:paraId="0F55B0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Ц4115L2990</w:t>
            </w:r>
          </w:p>
        </w:tc>
        <w:tc>
          <w:tcPr>
            <w:tcW w:w="761" w:type="dxa"/>
            <w:tcBorders>
              <w:top w:val="nil"/>
              <w:left w:val="nil"/>
              <w:bottom w:val="nil"/>
              <w:right w:val="nil"/>
            </w:tcBorders>
            <w:shd w:val="clear" w:color="auto" w:fill="auto"/>
            <w:vAlign w:val="center"/>
            <w:hideMark/>
          </w:tcPr>
          <w:p w14:paraId="6571B9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56ED47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67EBBD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3072" w:type="dxa"/>
            <w:tcBorders>
              <w:top w:val="nil"/>
              <w:left w:val="nil"/>
              <w:bottom w:val="nil"/>
              <w:right w:val="nil"/>
            </w:tcBorders>
            <w:shd w:val="clear" w:color="auto" w:fill="auto"/>
            <w:vAlign w:val="center"/>
            <w:hideMark/>
          </w:tcPr>
          <w:p w14:paraId="59C1C4D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63448F73" w14:textId="77777777" w:rsidTr="004B2260">
        <w:trPr>
          <w:trHeight w:val="945"/>
        </w:trPr>
        <w:tc>
          <w:tcPr>
            <w:tcW w:w="628" w:type="dxa"/>
            <w:tcBorders>
              <w:top w:val="nil"/>
              <w:left w:val="nil"/>
              <w:bottom w:val="nil"/>
              <w:right w:val="nil"/>
            </w:tcBorders>
            <w:shd w:val="clear" w:color="auto" w:fill="auto"/>
            <w:vAlign w:val="center"/>
            <w:hideMark/>
          </w:tcPr>
          <w:p w14:paraId="14092FA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F7602C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67" w:type="dxa"/>
            <w:tcBorders>
              <w:top w:val="nil"/>
              <w:left w:val="nil"/>
              <w:bottom w:val="nil"/>
              <w:right w:val="nil"/>
            </w:tcBorders>
            <w:shd w:val="clear" w:color="auto" w:fill="auto"/>
            <w:vAlign w:val="center"/>
            <w:hideMark/>
          </w:tcPr>
          <w:p w14:paraId="2D55F98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Ц4115L4670</w:t>
            </w:r>
          </w:p>
        </w:tc>
        <w:tc>
          <w:tcPr>
            <w:tcW w:w="761" w:type="dxa"/>
            <w:tcBorders>
              <w:top w:val="nil"/>
              <w:left w:val="nil"/>
              <w:bottom w:val="nil"/>
              <w:right w:val="nil"/>
            </w:tcBorders>
            <w:shd w:val="clear" w:color="auto" w:fill="auto"/>
            <w:vAlign w:val="center"/>
            <w:hideMark/>
          </w:tcPr>
          <w:p w14:paraId="565219A3"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6AE768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E05091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23B2D4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1 105 183,90</w:t>
            </w:r>
          </w:p>
        </w:tc>
      </w:tr>
      <w:tr w:rsidR="005A5045" w:rsidRPr="00CB3D68" w14:paraId="1013595F" w14:textId="77777777" w:rsidTr="004B2260">
        <w:trPr>
          <w:trHeight w:val="945"/>
        </w:trPr>
        <w:tc>
          <w:tcPr>
            <w:tcW w:w="628" w:type="dxa"/>
            <w:tcBorders>
              <w:top w:val="nil"/>
              <w:left w:val="nil"/>
              <w:bottom w:val="nil"/>
              <w:right w:val="nil"/>
            </w:tcBorders>
            <w:shd w:val="clear" w:color="auto" w:fill="auto"/>
            <w:vAlign w:val="center"/>
            <w:hideMark/>
          </w:tcPr>
          <w:p w14:paraId="5840117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CEA97D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3ECEC60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Ц4115L4670</w:t>
            </w:r>
          </w:p>
        </w:tc>
        <w:tc>
          <w:tcPr>
            <w:tcW w:w="761" w:type="dxa"/>
            <w:tcBorders>
              <w:top w:val="nil"/>
              <w:left w:val="nil"/>
              <w:bottom w:val="nil"/>
              <w:right w:val="nil"/>
            </w:tcBorders>
            <w:shd w:val="clear" w:color="auto" w:fill="auto"/>
            <w:vAlign w:val="center"/>
            <w:hideMark/>
          </w:tcPr>
          <w:p w14:paraId="1D8FCE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30F62F3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F7ECE3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EBAD1E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1 105 183,90</w:t>
            </w:r>
          </w:p>
        </w:tc>
      </w:tr>
      <w:tr w:rsidR="005A5045" w:rsidRPr="00CB3D68" w14:paraId="409A0E16" w14:textId="77777777" w:rsidTr="004B2260">
        <w:trPr>
          <w:trHeight w:val="315"/>
        </w:trPr>
        <w:tc>
          <w:tcPr>
            <w:tcW w:w="628" w:type="dxa"/>
            <w:tcBorders>
              <w:top w:val="nil"/>
              <w:left w:val="nil"/>
              <w:bottom w:val="nil"/>
              <w:right w:val="nil"/>
            </w:tcBorders>
            <w:shd w:val="clear" w:color="auto" w:fill="auto"/>
            <w:vAlign w:val="center"/>
            <w:hideMark/>
          </w:tcPr>
          <w:p w14:paraId="51584BE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363E3A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6A228E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Ц4115L4670</w:t>
            </w:r>
          </w:p>
        </w:tc>
        <w:tc>
          <w:tcPr>
            <w:tcW w:w="761" w:type="dxa"/>
            <w:tcBorders>
              <w:top w:val="nil"/>
              <w:left w:val="nil"/>
              <w:bottom w:val="nil"/>
              <w:right w:val="nil"/>
            </w:tcBorders>
            <w:shd w:val="clear" w:color="auto" w:fill="auto"/>
            <w:vAlign w:val="center"/>
            <w:hideMark/>
          </w:tcPr>
          <w:p w14:paraId="4AC00F3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4513D23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473AA9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465632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1 105 183,90</w:t>
            </w:r>
          </w:p>
        </w:tc>
      </w:tr>
      <w:tr w:rsidR="005A5045" w:rsidRPr="00CB3D68" w14:paraId="1C2C3C11" w14:textId="77777777" w:rsidTr="004B2260">
        <w:trPr>
          <w:trHeight w:val="630"/>
        </w:trPr>
        <w:tc>
          <w:tcPr>
            <w:tcW w:w="628" w:type="dxa"/>
            <w:tcBorders>
              <w:top w:val="nil"/>
              <w:left w:val="nil"/>
              <w:bottom w:val="nil"/>
              <w:right w:val="nil"/>
            </w:tcBorders>
            <w:shd w:val="clear" w:color="auto" w:fill="auto"/>
            <w:vAlign w:val="center"/>
            <w:hideMark/>
          </w:tcPr>
          <w:p w14:paraId="711B34E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BCAB7F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 КИНЕМАТОГРАФИЯ</w:t>
            </w:r>
          </w:p>
        </w:tc>
        <w:tc>
          <w:tcPr>
            <w:tcW w:w="1967" w:type="dxa"/>
            <w:tcBorders>
              <w:top w:val="nil"/>
              <w:left w:val="nil"/>
              <w:bottom w:val="nil"/>
              <w:right w:val="nil"/>
            </w:tcBorders>
            <w:shd w:val="clear" w:color="auto" w:fill="auto"/>
            <w:vAlign w:val="center"/>
            <w:hideMark/>
          </w:tcPr>
          <w:p w14:paraId="6AFFBA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Ц4115L4670</w:t>
            </w:r>
          </w:p>
        </w:tc>
        <w:tc>
          <w:tcPr>
            <w:tcW w:w="761" w:type="dxa"/>
            <w:tcBorders>
              <w:top w:val="nil"/>
              <w:left w:val="nil"/>
              <w:bottom w:val="nil"/>
              <w:right w:val="nil"/>
            </w:tcBorders>
            <w:shd w:val="clear" w:color="auto" w:fill="auto"/>
            <w:vAlign w:val="center"/>
            <w:hideMark/>
          </w:tcPr>
          <w:p w14:paraId="6F9BBB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448248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55271A06"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81E443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1 105 183,90</w:t>
            </w:r>
          </w:p>
        </w:tc>
      </w:tr>
      <w:tr w:rsidR="005A5045" w:rsidRPr="00CB3D68" w14:paraId="7329D0CA" w14:textId="77777777" w:rsidTr="004B2260">
        <w:trPr>
          <w:trHeight w:val="630"/>
        </w:trPr>
        <w:tc>
          <w:tcPr>
            <w:tcW w:w="628" w:type="dxa"/>
            <w:tcBorders>
              <w:top w:val="nil"/>
              <w:left w:val="nil"/>
              <w:bottom w:val="nil"/>
              <w:right w:val="nil"/>
            </w:tcBorders>
            <w:shd w:val="clear" w:color="auto" w:fill="auto"/>
            <w:vAlign w:val="center"/>
            <w:hideMark/>
          </w:tcPr>
          <w:p w14:paraId="6809073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D673EF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w:t>
            </w:r>
          </w:p>
        </w:tc>
        <w:tc>
          <w:tcPr>
            <w:tcW w:w="1967" w:type="dxa"/>
            <w:tcBorders>
              <w:top w:val="nil"/>
              <w:left w:val="nil"/>
              <w:bottom w:val="nil"/>
              <w:right w:val="nil"/>
            </w:tcBorders>
            <w:shd w:val="clear" w:color="auto" w:fill="auto"/>
            <w:vAlign w:val="center"/>
            <w:hideMark/>
          </w:tcPr>
          <w:p w14:paraId="3CE796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Ц4115L4670</w:t>
            </w:r>
          </w:p>
        </w:tc>
        <w:tc>
          <w:tcPr>
            <w:tcW w:w="761" w:type="dxa"/>
            <w:tcBorders>
              <w:top w:val="nil"/>
              <w:left w:val="nil"/>
              <w:bottom w:val="nil"/>
              <w:right w:val="nil"/>
            </w:tcBorders>
            <w:shd w:val="clear" w:color="auto" w:fill="auto"/>
            <w:vAlign w:val="center"/>
            <w:hideMark/>
          </w:tcPr>
          <w:p w14:paraId="1B8371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1CB560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753AF7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3072" w:type="dxa"/>
            <w:tcBorders>
              <w:top w:val="nil"/>
              <w:left w:val="nil"/>
              <w:bottom w:val="nil"/>
              <w:right w:val="nil"/>
            </w:tcBorders>
            <w:shd w:val="clear" w:color="auto" w:fill="auto"/>
            <w:vAlign w:val="center"/>
            <w:hideMark/>
          </w:tcPr>
          <w:p w14:paraId="7227927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1 105 183,90</w:t>
            </w:r>
          </w:p>
        </w:tc>
      </w:tr>
      <w:tr w:rsidR="005A5045" w:rsidRPr="00CB3D68" w14:paraId="2E8810B4" w14:textId="77777777" w:rsidTr="004B2260">
        <w:trPr>
          <w:trHeight w:val="2520"/>
        </w:trPr>
        <w:tc>
          <w:tcPr>
            <w:tcW w:w="628" w:type="dxa"/>
            <w:tcBorders>
              <w:top w:val="nil"/>
              <w:left w:val="nil"/>
              <w:bottom w:val="nil"/>
              <w:right w:val="nil"/>
            </w:tcBorders>
            <w:shd w:val="clear" w:color="auto" w:fill="auto"/>
            <w:vAlign w:val="center"/>
            <w:hideMark/>
          </w:tcPr>
          <w:p w14:paraId="263BCA3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EC8C0E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1967" w:type="dxa"/>
            <w:tcBorders>
              <w:top w:val="nil"/>
              <w:left w:val="nil"/>
              <w:bottom w:val="nil"/>
              <w:right w:val="nil"/>
            </w:tcBorders>
            <w:shd w:val="clear" w:color="auto" w:fill="auto"/>
            <w:vAlign w:val="center"/>
            <w:hideMark/>
          </w:tcPr>
          <w:p w14:paraId="569CFE2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61" w:type="dxa"/>
            <w:tcBorders>
              <w:top w:val="nil"/>
              <w:left w:val="nil"/>
              <w:bottom w:val="nil"/>
              <w:right w:val="nil"/>
            </w:tcBorders>
            <w:shd w:val="clear" w:color="auto" w:fill="auto"/>
            <w:vAlign w:val="center"/>
            <w:hideMark/>
          </w:tcPr>
          <w:p w14:paraId="5FCE629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BA9784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F77F67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836EF5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4 615 264,00</w:t>
            </w:r>
          </w:p>
        </w:tc>
      </w:tr>
      <w:tr w:rsidR="005A5045" w:rsidRPr="00CB3D68" w14:paraId="44E61953" w14:textId="77777777" w:rsidTr="004B2260">
        <w:trPr>
          <w:trHeight w:val="945"/>
        </w:trPr>
        <w:tc>
          <w:tcPr>
            <w:tcW w:w="628" w:type="dxa"/>
            <w:tcBorders>
              <w:top w:val="nil"/>
              <w:left w:val="nil"/>
              <w:bottom w:val="nil"/>
              <w:right w:val="nil"/>
            </w:tcBorders>
            <w:shd w:val="clear" w:color="auto" w:fill="auto"/>
            <w:vAlign w:val="center"/>
            <w:hideMark/>
          </w:tcPr>
          <w:p w14:paraId="34F5A32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E81003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45F2DB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61" w:type="dxa"/>
            <w:tcBorders>
              <w:top w:val="nil"/>
              <w:left w:val="nil"/>
              <w:bottom w:val="nil"/>
              <w:right w:val="nil"/>
            </w:tcBorders>
            <w:shd w:val="clear" w:color="auto" w:fill="auto"/>
            <w:vAlign w:val="center"/>
            <w:hideMark/>
          </w:tcPr>
          <w:p w14:paraId="10D433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37CA777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D5723B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30228D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4 615 264,00</w:t>
            </w:r>
          </w:p>
        </w:tc>
      </w:tr>
      <w:tr w:rsidR="005A5045" w:rsidRPr="00CB3D68" w14:paraId="185CC5EE" w14:textId="77777777" w:rsidTr="004B2260">
        <w:trPr>
          <w:trHeight w:val="315"/>
        </w:trPr>
        <w:tc>
          <w:tcPr>
            <w:tcW w:w="628" w:type="dxa"/>
            <w:tcBorders>
              <w:top w:val="nil"/>
              <w:left w:val="nil"/>
              <w:bottom w:val="nil"/>
              <w:right w:val="nil"/>
            </w:tcBorders>
            <w:shd w:val="clear" w:color="auto" w:fill="auto"/>
            <w:vAlign w:val="center"/>
            <w:hideMark/>
          </w:tcPr>
          <w:p w14:paraId="4A664EB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1E7440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1967" w:type="dxa"/>
            <w:tcBorders>
              <w:top w:val="nil"/>
              <w:left w:val="nil"/>
              <w:bottom w:val="nil"/>
              <w:right w:val="nil"/>
            </w:tcBorders>
            <w:shd w:val="clear" w:color="auto" w:fill="auto"/>
            <w:vAlign w:val="center"/>
            <w:hideMark/>
          </w:tcPr>
          <w:p w14:paraId="3028E6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61" w:type="dxa"/>
            <w:tcBorders>
              <w:top w:val="nil"/>
              <w:left w:val="nil"/>
              <w:bottom w:val="nil"/>
              <w:right w:val="nil"/>
            </w:tcBorders>
            <w:shd w:val="clear" w:color="auto" w:fill="auto"/>
            <w:vAlign w:val="center"/>
            <w:hideMark/>
          </w:tcPr>
          <w:p w14:paraId="2C0D8A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1E897EF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BD9B77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A5FCD8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2 285 700,00</w:t>
            </w:r>
          </w:p>
        </w:tc>
      </w:tr>
      <w:tr w:rsidR="005A5045" w:rsidRPr="00CB3D68" w14:paraId="1584F41E" w14:textId="77777777" w:rsidTr="004B2260">
        <w:trPr>
          <w:trHeight w:val="630"/>
        </w:trPr>
        <w:tc>
          <w:tcPr>
            <w:tcW w:w="628" w:type="dxa"/>
            <w:tcBorders>
              <w:top w:val="nil"/>
              <w:left w:val="nil"/>
              <w:bottom w:val="nil"/>
              <w:right w:val="nil"/>
            </w:tcBorders>
            <w:shd w:val="clear" w:color="auto" w:fill="auto"/>
            <w:vAlign w:val="center"/>
            <w:hideMark/>
          </w:tcPr>
          <w:p w14:paraId="3A22080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69B338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 КИНЕМАТОГРАФИЯ</w:t>
            </w:r>
          </w:p>
        </w:tc>
        <w:tc>
          <w:tcPr>
            <w:tcW w:w="1967" w:type="dxa"/>
            <w:tcBorders>
              <w:top w:val="nil"/>
              <w:left w:val="nil"/>
              <w:bottom w:val="nil"/>
              <w:right w:val="nil"/>
            </w:tcBorders>
            <w:shd w:val="clear" w:color="auto" w:fill="auto"/>
            <w:vAlign w:val="center"/>
            <w:hideMark/>
          </w:tcPr>
          <w:p w14:paraId="4B14E8A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61" w:type="dxa"/>
            <w:tcBorders>
              <w:top w:val="nil"/>
              <w:left w:val="nil"/>
              <w:bottom w:val="nil"/>
              <w:right w:val="nil"/>
            </w:tcBorders>
            <w:shd w:val="clear" w:color="auto" w:fill="auto"/>
            <w:vAlign w:val="center"/>
            <w:hideMark/>
          </w:tcPr>
          <w:p w14:paraId="7C2F5A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3FA4C54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2F2FF70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E23912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2 285 700,00</w:t>
            </w:r>
          </w:p>
        </w:tc>
      </w:tr>
      <w:tr w:rsidR="005A5045" w:rsidRPr="00CB3D68" w14:paraId="4E48865C" w14:textId="77777777" w:rsidTr="004B2260">
        <w:trPr>
          <w:trHeight w:val="630"/>
        </w:trPr>
        <w:tc>
          <w:tcPr>
            <w:tcW w:w="628" w:type="dxa"/>
            <w:tcBorders>
              <w:top w:val="nil"/>
              <w:left w:val="nil"/>
              <w:bottom w:val="nil"/>
              <w:right w:val="nil"/>
            </w:tcBorders>
            <w:shd w:val="clear" w:color="auto" w:fill="auto"/>
            <w:vAlign w:val="center"/>
            <w:hideMark/>
          </w:tcPr>
          <w:p w14:paraId="2895E00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8C0C1D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w:t>
            </w:r>
          </w:p>
        </w:tc>
        <w:tc>
          <w:tcPr>
            <w:tcW w:w="1967" w:type="dxa"/>
            <w:tcBorders>
              <w:top w:val="nil"/>
              <w:left w:val="nil"/>
              <w:bottom w:val="nil"/>
              <w:right w:val="nil"/>
            </w:tcBorders>
            <w:shd w:val="clear" w:color="auto" w:fill="auto"/>
            <w:vAlign w:val="center"/>
            <w:hideMark/>
          </w:tcPr>
          <w:p w14:paraId="35DA1A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61" w:type="dxa"/>
            <w:tcBorders>
              <w:top w:val="nil"/>
              <w:left w:val="nil"/>
              <w:bottom w:val="nil"/>
              <w:right w:val="nil"/>
            </w:tcBorders>
            <w:shd w:val="clear" w:color="auto" w:fill="auto"/>
            <w:vAlign w:val="center"/>
            <w:hideMark/>
          </w:tcPr>
          <w:p w14:paraId="0B29D5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5EF579A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0A49A2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3072" w:type="dxa"/>
            <w:tcBorders>
              <w:top w:val="nil"/>
              <w:left w:val="nil"/>
              <w:bottom w:val="nil"/>
              <w:right w:val="nil"/>
            </w:tcBorders>
            <w:shd w:val="clear" w:color="auto" w:fill="auto"/>
            <w:vAlign w:val="center"/>
            <w:hideMark/>
          </w:tcPr>
          <w:p w14:paraId="45F7CB8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2 285 700,00</w:t>
            </w:r>
          </w:p>
        </w:tc>
      </w:tr>
      <w:tr w:rsidR="005A5045" w:rsidRPr="00CB3D68" w14:paraId="7BF1E7FB" w14:textId="77777777" w:rsidTr="004B2260">
        <w:trPr>
          <w:trHeight w:val="315"/>
        </w:trPr>
        <w:tc>
          <w:tcPr>
            <w:tcW w:w="628" w:type="dxa"/>
            <w:tcBorders>
              <w:top w:val="nil"/>
              <w:left w:val="nil"/>
              <w:bottom w:val="nil"/>
              <w:right w:val="nil"/>
            </w:tcBorders>
            <w:shd w:val="clear" w:color="auto" w:fill="auto"/>
            <w:vAlign w:val="center"/>
            <w:hideMark/>
          </w:tcPr>
          <w:p w14:paraId="4F5762B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6730AE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667532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61" w:type="dxa"/>
            <w:tcBorders>
              <w:top w:val="nil"/>
              <w:left w:val="nil"/>
              <w:bottom w:val="nil"/>
              <w:right w:val="nil"/>
            </w:tcBorders>
            <w:shd w:val="clear" w:color="auto" w:fill="auto"/>
            <w:vAlign w:val="center"/>
            <w:hideMark/>
          </w:tcPr>
          <w:p w14:paraId="390C29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2293A06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47C493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F124BC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2 329 564,00</w:t>
            </w:r>
          </w:p>
        </w:tc>
      </w:tr>
      <w:tr w:rsidR="005A5045" w:rsidRPr="00CB3D68" w14:paraId="234D0E61" w14:textId="77777777" w:rsidTr="004B2260">
        <w:trPr>
          <w:trHeight w:val="630"/>
        </w:trPr>
        <w:tc>
          <w:tcPr>
            <w:tcW w:w="628" w:type="dxa"/>
            <w:tcBorders>
              <w:top w:val="nil"/>
              <w:left w:val="nil"/>
              <w:bottom w:val="nil"/>
              <w:right w:val="nil"/>
            </w:tcBorders>
            <w:shd w:val="clear" w:color="auto" w:fill="auto"/>
            <w:vAlign w:val="center"/>
            <w:hideMark/>
          </w:tcPr>
          <w:p w14:paraId="0A5D8E8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231C51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 КИНЕМАТОГРАФИЯ</w:t>
            </w:r>
          </w:p>
        </w:tc>
        <w:tc>
          <w:tcPr>
            <w:tcW w:w="1967" w:type="dxa"/>
            <w:tcBorders>
              <w:top w:val="nil"/>
              <w:left w:val="nil"/>
              <w:bottom w:val="nil"/>
              <w:right w:val="nil"/>
            </w:tcBorders>
            <w:shd w:val="clear" w:color="auto" w:fill="auto"/>
            <w:vAlign w:val="center"/>
            <w:hideMark/>
          </w:tcPr>
          <w:p w14:paraId="0A63848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61" w:type="dxa"/>
            <w:tcBorders>
              <w:top w:val="nil"/>
              <w:left w:val="nil"/>
              <w:bottom w:val="nil"/>
              <w:right w:val="nil"/>
            </w:tcBorders>
            <w:shd w:val="clear" w:color="auto" w:fill="auto"/>
            <w:vAlign w:val="center"/>
            <w:hideMark/>
          </w:tcPr>
          <w:p w14:paraId="26DF580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6141C8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33C8325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240997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2 329 564,00</w:t>
            </w:r>
          </w:p>
        </w:tc>
      </w:tr>
      <w:tr w:rsidR="005A5045" w:rsidRPr="00CB3D68" w14:paraId="467D49C1" w14:textId="77777777" w:rsidTr="004B2260">
        <w:trPr>
          <w:trHeight w:val="630"/>
        </w:trPr>
        <w:tc>
          <w:tcPr>
            <w:tcW w:w="628" w:type="dxa"/>
            <w:tcBorders>
              <w:top w:val="nil"/>
              <w:left w:val="nil"/>
              <w:bottom w:val="nil"/>
              <w:right w:val="nil"/>
            </w:tcBorders>
            <w:shd w:val="clear" w:color="auto" w:fill="auto"/>
            <w:vAlign w:val="center"/>
            <w:hideMark/>
          </w:tcPr>
          <w:p w14:paraId="5E2D5B0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D0A19C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w:t>
            </w:r>
          </w:p>
        </w:tc>
        <w:tc>
          <w:tcPr>
            <w:tcW w:w="1967" w:type="dxa"/>
            <w:tcBorders>
              <w:top w:val="nil"/>
              <w:left w:val="nil"/>
              <w:bottom w:val="nil"/>
              <w:right w:val="nil"/>
            </w:tcBorders>
            <w:shd w:val="clear" w:color="auto" w:fill="auto"/>
            <w:vAlign w:val="center"/>
            <w:hideMark/>
          </w:tcPr>
          <w:p w14:paraId="578C83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61" w:type="dxa"/>
            <w:tcBorders>
              <w:top w:val="nil"/>
              <w:left w:val="nil"/>
              <w:bottom w:val="nil"/>
              <w:right w:val="nil"/>
            </w:tcBorders>
            <w:shd w:val="clear" w:color="auto" w:fill="auto"/>
            <w:vAlign w:val="center"/>
            <w:hideMark/>
          </w:tcPr>
          <w:p w14:paraId="449A97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79B9D90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69C8EF0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3072" w:type="dxa"/>
            <w:tcBorders>
              <w:top w:val="nil"/>
              <w:left w:val="nil"/>
              <w:bottom w:val="nil"/>
              <w:right w:val="nil"/>
            </w:tcBorders>
            <w:shd w:val="clear" w:color="auto" w:fill="auto"/>
            <w:vAlign w:val="center"/>
            <w:hideMark/>
          </w:tcPr>
          <w:p w14:paraId="5C871D5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2 329 564,00</w:t>
            </w:r>
          </w:p>
        </w:tc>
      </w:tr>
      <w:tr w:rsidR="005A5045" w:rsidRPr="00CB3D68" w14:paraId="11F7B360" w14:textId="77777777" w:rsidTr="004B2260">
        <w:trPr>
          <w:trHeight w:val="630"/>
        </w:trPr>
        <w:tc>
          <w:tcPr>
            <w:tcW w:w="628" w:type="dxa"/>
            <w:tcBorders>
              <w:top w:val="nil"/>
              <w:left w:val="nil"/>
              <w:bottom w:val="nil"/>
              <w:right w:val="nil"/>
            </w:tcBorders>
            <w:shd w:val="clear" w:color="auto" w:fill="auto"/>
            <w:vAlign w:val="center"/>
            <w:hideMark/>
          </w:tcPr>
          <w:p w14:paraId="4F833EF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913590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"Культурная среда"</w:t>
            </w:r>
          </w:p>
        </w:tc>
        <w:tc>
          <w:tcPr>
            <w:tcW w:w="1967" w:type="dxa"/>
            <w:tcBorders>
              <w:top w:val="nil"/>
              <w:left w:val="nil"/>
              <w:bottom w:val="nil"/>
              <w:right w:val="nil"/>
            </w:tcBorders>
            <w:shd w:val="clear" w:color="auto" w:fill="auto"/>
            <w:vAlign w:val="center"/>
            <w:hideMark/>
          </w:tcPr>
          <w:p w14:paraId="764A5B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Ц41A100000</w:t>
            </w:r>
          </w:p>
        </w:tc>
        <w:tc>
          <w:tcPr>
            <w:tcW w:w="761" w:type="dxa"/>
            <w:tcBorders>
              <w:top w:val="nil"/>
              <w:left w:val="nil"/>
              <w:bottom w:val="nil"/>
              <w:right w:val="nil"/>
            </w:tcBorders>
            <w:shd w:val="clear" w:color="auto" w:fill="auto"/>
            <w:vAlign w:val="center"/>
            <w:hideMark/>
          </w:tcPr>
          <w:p w14:paraId="1DB6320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1A8F0C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92B019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1EA3B7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2106AFBB" w14:textId="77777777" w:rsidTr="004B2260">
        <w:trPr>
          <w:trHeight w:val="1260"/>
        </w:trPr>
        <w:tc>
          <w:tcPr>
            <w:tcW w:w="628" w:type="dxa"/>
            <w:tcBorders>
              <w:top w:val="nil"/>
              <w:left w:val="nil"/>
              <w:bottom w:val="nil"/>
              <w:right w:val="nil"/>
            </w:tcBorders>
            <w:shd w:val="clear" w:color="auto" w:fill="auto"/>
            <w:vAlign w:val="center"/>
            <w:hideMark/>
          </w:tcPr>
          <w:p w14:paraId="66A9225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19885B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учреждений культуры специализированным автотранспортом для обслуживания населения, в том числе сельского населения, в рамках поддержки отрасли культуры</w:t>
            </w:r>
          </w:p>
        </w:tc>
        <w:tc>
          <w:tcPr>
            <w:tcW w:w="1967" w:type="dxa"/>
            <w:tcBorders>
              <w:top w:val="nil"/>
              <w:left w:val="nil"/>
              <w:bottom w:val="nil"/>
              <w:right w:val="nil"/>
            </w:tcBorders>
            <w:shd w:val="clear" w:color="auto" w:fill="auto"/>
            <w:vAlign w:val="center"/>
            <w:hideMark/>
          </w:tcPr>
          <w:p w14:paraId="534E39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Ц41A15519U</w:t>
            </w:r>
          </w:p>
        </w:tc>
        <w:tc>
          <w:tcPr>
            <w:tcW w:w="761" w:type="dxa"/>
            <w:tcBorders>
              <w:top w:val="nil"/>
              <w:left w:val="nil"/>
              <w:bottom w:val="nil"/>
              <w:right w:val="nil"/>
            </w:tcBorders>
            <w:shd w:val="clear" w:color="auto" w:fill="auto"/>
            <w:vAlign w:val="center"/>
            <w:hideMark/>
          </w:tcPr>
          <w:p w14:paraId="7B01186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411129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E03CEB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31D95C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60C950E7" w14:textId="77777777" w:rsidTr="004B2260">
        <w:trPr>
          <w:trHeight w:val="630"/>
        </w:trPr>
        <w:tc>
          <w:tcPr>
            <w:tcW w:w="628" w:type="dxa"/>
            <w:tcBorders>
              <w:top w:val="nil"/>
              <w:left w:val="nil"/>
              <w:bottom w:val="nil"/>
              <w:right w:val="nil"/>
            </w:tcBorders>
            <w:shd w:val="clear" w:color="auto" w:fill="auto"/>
            <w:vAlign w:val="center"/>
            <w:hideMark/>
          </w:tcPr>
          <w:p w14:paraId="18906FA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817440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2F99F1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Ц41A15519U</w:t>
            </w:r>
          </w:p>
        </w:tc>
        <w:tc>
          <w:tcPr>
            <w:tcW w:w="761" w:type="dxa"/>
            <w:tcBorders>
              <w:top w:val="nil"/>
              <w:left w:val="nil"/>
              <w:bottom w:val="nil"/>
              <w:right w:val="nil"/>
            </w:tcBorders>
            <w:shd w:val="clear" w:color="auto" w:fill="auto"/>
            <w:vAlign w:val="center"/>
            <w:hideMark/>
          </w:tcPr>
          <w:p w14:paraId="3FC7FD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765644D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69BBE4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FE073D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5A8286F1" w14:textId="77777777" w:rsidTr="004B2260">
        <w:trPr>
          <w:trHeight w:val="945"/>
        </w:trPr>
        <w:tc>
          <w:tcPr>
            <w:tcW w:w="628" w:type="dxa"/>
            <w:tcBorders>
              <w:top w:val="nil"/>
              <w:left w:val="nil"/>
              <w:bottom w:val="nil"/>
              <w:right w:val="nil"/>
            </w:tcBorders>
            <w:shd w:val="clear" w:color="auto" w:fill="auto"/>
            <w:vAlign w:val="center"/>
            <w:hideMark/>
          </w:tcPr>
          <w:p w14:paraId="26319E8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89BC7D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B4E1C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Ц41A15519U</w:t>
            </w:r>
          </w:p>
        </w:tc>
        <w:tc>
          <w:tcPr>
            <w:tcW w:w="761" w:type="dxa"/>
            <w:tcBorders>
              <w:top w:val="nil"/>
              <w:left w:val="nil"/>
              <w:bottom w:val="nil"/>
              <w:right w:val="nil"/>
            </w:tcBorders>
            <w:shd w:val="clear" w:color="auto" w:fill="auto"/>
            <w:vAlign w:val="center"/>
            <w:hideMark/>
          </w:tcPr>
          <w:p w14:paraId="2EB9B0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24A2F24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A348F2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D65192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41A21F8A" w14:textId="77777777" w:rsidTr="004B2260">
        <w:trPr>
          <w:trHeight w:val="630"/>
        </w:trPr>
        <w:tc>
          <w:tcPr>
            <w:tcW w:w="628" w:type="dxa"/>
            <w:tcBorders>
              <w:top w:val="nil"/>
              <w:left w:val="nil"/>
              <w:bottom w:val="nil"/>
              <w:right w:val="nil"/>
            </w:tcBorders>
            <w:shd w:val="clear" w:color="auto" w:fill="auto"/>
            <w:vAlign w:val="center"/>
            <w:hideMark/>
          </w:tcPr>
          <w:p w14:paraId="5C7FB7F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AC19EE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 КИНЕМАТОГРАФИЯ</w:t>
            </w:r>
          </w:p>
        </w:tc>
        <w:tc>
          <w:tcPr>
            <w:tcW w:w="1967" w:type="dxa"/>
            <w:tcBorders>
              <w:top w:val="nil"/>
              <w:left w:val="nil"/>
              <w:bottom w:val="nil"/>
              <w:right w:val="nil"/>
            </w:tcBorders>
            <w:shd w:val="clear" w:color="auto" w:fill="auto"/>
            <w:vAlign w:val="center"/>
            <w:hideMark/>
          </w:tcPr>
          <w:p w14:paraId="60FAD1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Ц41A15519U</w:t>
            </w:r>
          </w:p>
        </w:tc>
        <w:tc>
          <w:tcPr>
            <w:tcW w:w="761" w:type="dxa"/>
            <w:tcBorders>
              <w:top w:val="nil"/>
              <w:left w:val="nil"/>
              <w:bottom w:val="nil"/>
              <w:right w:val="nil"/>
            </w:tcBorders>
            <w:shd w:val="clear" w:color="auto" w:fill="auto"/>
            <w:vAlign w:val="center"/>
            <w:hideMark/>
          </w:tcPr>
          <w:p w14:paraId="113B48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2A6634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2E06536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3B9955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5E586FC0" w14:textId="77777777" w:rsidTr="004B2260">
        <w:trPr>
          <w:trHeight w:val="630"/>
        </w:trPr>
        <w:tc>
          <w:tcPr>
            <w:tcW w:w="628" w:type="dxa"/>
            <w:tcBorders>
              <w:top w:val="nil"/>
              <w:left w:val="nil"/>
              <w:bottom w:val="nil"/>
              <w:right w:val="nil"/>
            </w:tcBorders>
            <w:shd w:val="clear" w:color="auto" w:fill="auto"/>
            <w:vAlign w:val="center"/>
            <w:hideMark/>
          </w:tcPr>
          <w:p w14:paraId="03A0C62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9DF8C6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w:t>
            </w:r>
          </w:p>
        </w:tc>
        <w:tc>
          <w:tcPr>
            <w:tcW w:w="1967" w:type="dxa"/>
            <w:tcBorders>
              <w:top w:val="nil"/>
              <w:left w:val="nil"/>
              <w:bottom w:val="nil"/>
              <w:right w:val="nil"/>
            </w:tcBorders>
            <w:shd w:val="clear" w:color="auto" w:fill="auto"/>
            <w:vAlign w:val="center"/>
            <w:hideMark/>
          </w:tcPr>
          <w:p w14:paraId="201A46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Ц41A15519U</w:t>
            </w:r>
          </w:p>
        </w:tc>
        <w:tc>
          <w:tcPr>
            <w:tcW w:w="761" w:type="dxa"/>
            <w:tcBorders>
              <w:top w:val="nil"/>
              <w:left w:val="nil"/>
              <w:bottom w:val="nil"/>
              <w:right w:val="nil"/>
            </w:tcBorders>
            <w:shd w:val="clear" w:color="auto" w:fill="auto"/>
            <w:vAlign w:val="center"/>
            <w:hideMark/>
          </w:tcPr>
          <w:p w14:paraId="2B0AAD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53AE5B5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62F3FF8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3072" w:type="dxa"/>
            <w:tcBorders>
              <w:top w:val="nil"/>
              <w:left w:val="nil"/>
              <w:bottom w:val="nil"/>
              <w:right w:val="nil"/>
            </w:tcBorders>
            <w:shd w:val="clear" w:color="auto" w:fill="auto"/>
            <w:vAlign w:val="center"/>
            <w:hideMark/>
          </w:tcPr>
          <w:p w14:paraId="459E20A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5442BCEE" w14:textId="77777777" w:rsidTr="004B2260">
        <w:trPr>
          <w:trHeight w:val="630"/>
        </w:trPr>
        <w:tc>
          <w:tcPr>
            <w:tcW w:w="628" w:type="dxa"/>
            <w:tcBorders>
              <w:top w:val="nil"/>
              <w:left w:val="nil"/>
              <w:bottom w:val="nil"/>
              <w:right w:val="nil"/>
            </w:tcBorders>
            <w:shd w:val="clear" w:color="auto" w:fill="auto"/>
            <w:vAlign w:val="center"/>
            <w:hideMark/>
          </w:tcPr>
          <w:p w14:paraId="01C40FF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9A529D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"Творческие люди"</w:t>
            </w:r>
          </w:p>
        </w:tc>
        <w:tc>
          <w:tcPr>
            <w:tcW w:w="1967" w:type="dxa"/>
            <w:tcBorders>
              <w:top w:val="nil"/>
              <w:left w:val="nil"/>
              <w:bottom w:val="nil"/>
              <w:right w:val="nil"/>
            </w:tcBorders>
            <w:shd w:val="clear" w:color="auto" w:fill="auto"/>
            <w:vAlign w:val="center"/>
            <w:hideMark/>
          </w:tcPr>
          <w:p w14:paraId="3042A5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Ц41A200000</w:t>
            </w:r>
          </w:p>
        </w:tc>
        <w:tc>
          <w:tcPr>
            <w:tcW w:w="761" w:type="dxa"/>
            <w:tcBorders>
              <w:top w:val="nil"/>
              <w:left w:val="nil"/>
              <w:bottom w:val="nil"/>
              <w:right w:val="nil"/>
            </w:tcBorders>
            <w:shd w:val="clear" w:color="auto" w:fill="auto"/>
            <w:vAlign w:val="center"/>
            <w:hideMark/>
          </w:tcPr>
          <w:p w14:paraId="07D6D70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8045DE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A93DE8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5CDD3C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471B3757" w14:textId="77777777" w:rsidTr="004B2260">
        <w:trPr>
          <w:trHeight w:val="1575"/>
        </w:trPr>
        <w:tc>
          <w:tcPr>
            <w:tcW w:w="628" w:type="dxa"/>
            <w:tcBorders>
              <w:top w:val="nil"/>
              <w:left w:val="nil"/>
              <w:bottom w:val="nil"/>
              <w:right w:val="nil"/>
            </w:tcBorders>
            <w:shd w:val="clear" w:color="auto" w:fill="auto"/>
            <w:vAlign w:val="center"/>
            <w:hideMark/>
          </w:tcPr>
          <w:p w14:paraId="1F56DA6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205FA2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1967" w:type="dxa"/>
            <w:tcBorders>
              <w:top w:val="nil"/>
              <w:left w:val="nil"/>
              <w:bottom w:val="nil"/>
              <w:right w:val="nil"/>
            </w:tcBorders>
            <w:shd w:val="clear" w:color="auto" w:fill="auto"/>
            <w:vAlign w:val="center"/>
            <w:hideMark/>
          </w:tcPr>
          <w:p w14:paraId="1A5BC9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Ц41A255194</w:t>
            </w:r>
          </w:p>
        </w:tc>
        <w:tc>
          <w:tcPr>
            <w:tcW w:w="761" w:type="dxa"/>
            <w:tcBorders>
              <w:top w:val="nil"/>
              <w:left w:val="nil"/>
              <w:bottom w:val="nil"/>
              <w:right w:val="nil"/>
            </w:tcBorders>
            <w:shd w:val="clear" w:color="auto" w:fill="auto"/>
            <w:vAlign w:val="center"/>
            <w:hideMark/>
          </w:tcPr>
          <w:p w14:paraId="4E50C07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AF4EB6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0F6A0A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07E449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70E31334" w14:textId="77777777" w:rsidTr="004B2260">
        <w:trPr>
          <w:trHeight w:val="945"/>
        </w:trPr>
        <w:tc>
          <w:tcPr>
            <w:tcW w:w="628" w:type="dxa"/>
            <w:tcBorders>
              <w:top w:val="nil"/>
              <w:left w:val="nil"/>
              <w:bottom w:val="nil"/>
              <w:right w:val="nil"/>
            </w:tcBorders>
            <w:shd w:val="clear" w:color="auto" w:fill="auto"/>
            <w:vAlign w:val="center"/>
            <w:hideMark/>
          </w:tcPr>
          <w:p w14:paraId="7A26EB8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227967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03C3C1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Ц41A255194</w:t>
            </w:r>
          </w:p>
        </w:tc>
        <w:tc>
          <w:tcPr>
            <w:tcW w:w="761" w:type="dxa"/>
            <w:tcBorders>
              <w:top w:val="nil"/>
              <w:left w:val="nil"/>
              <w:bottom w:val="nil"/>
              <w:right w:val="nil"/>
            </w:tcBorders>
            <w:shd w:val="clear" w:color="auto" w:fill="auto"/>
            <w:vAlign w:val="center"/>
            <w:hideMark/>
          </w:tcPr>
          <w:p w14:paraId="07DC57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2B096B3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363A96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16593C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6A83D17F" w14:textId="77777777" w:rsidTr="004B2260">
        <w:trPr>
          <w:trHeight w:val="315"/>
        </w:trPr>
        <w:tc>
          <w:tcPr>
            <w:tcW w:w="628" w:type="dxa"/>
            <w:tcBorders>
              <w:top w:val="nil"/>
              <w:left w:val="nil"/>
              <w:bottom w:val="nil"/>
              <w:right w:val="nil"/>
            </w:tcBorders>
            <w:shd w:val="clear" w:color="auto" w:fill="auto"/>
            <w:vAlign w:val="center"/>
            <w:hideMark/>
          </w:tcPr>
          <w:p w14:paraId="5264B0E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BE3168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51E45B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Ц41A255194</w:t>
            </w:r>
          </w:p>
        </w:tc>
        <w:tc>
          <w:tcPr>
            <w:tcW w:w="761" w:type="dxa"/>
            <w:tcBorders>
              <w:top w:val="nil"/>
              <w:left w:val="nil"/>
              <w:bottom w:val="nil"/>
              <w:right w:val="nil"/>
            </w:tcBorders>
            <w:shd w:val="clear" w:color="auto" w:fill="auto"/>
            <w:vAlign w:val="center"/>
            <w:hideMark/>
          </w:tcPr>
          <w:p w14:paraId="4090DC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1075F65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877F1E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C86CD6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46C21C12" w14:textId="77777777" w:rsidTr="004B2260">
        <w:trPr>
          <w:trHeight w:val="630"/>
        </w:trPr>
        <w:tc>
          <w:tcPr>
            <w:tcW w:w="628" w:type="dxa"/>
            <w:tcBorders>
              <w:top w:val="nil"/>
              <w:left w:val="nil"/>
              <w:bottom w:val="nil"/>
              <w:right w:val="nil"/>
            </w:tcBorders>
            <w:shd w:val="clear" w:color="auto" w:fill="auto"/>
            <w:vAlign w:val="center"/>
            <w:hideMark/>
          </w:tcPr>
          <w:p w14:paraId="5E08DB7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4D928E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 КИНЕМАТОГРАФИЯ</w:t>
            </w:r>
          </w:p>
        </w:tc>
        <w:tc>
          <w:tcPr>
            <w:tcW w:w="1967" w:type="dxa"/>
            <w:tcBorders>
              <w:top w:val="nil"/>
              <w:left w:val="nil"/>
              <w:bottom w:val="nil"/>
              <w:right w:val="nil"/>
            </w:tcBorders>
            <w:shd w:val="clear" w:color="auto" w:fill="auto"/>
            <w:vAlign w:val="center"/>
            <w:hideMark/>
          </w:tcPr>
          <w:p w14:paraId="6A02B4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Ц41A255194</w:t>
            </w:r>
          </w:p>
        </w:tc>
        <w:tc>
          <w:tcPr>
            <w:tcW w:w="761" w:type="dxa"/>
            <w:tcBorders>
              <w:top w:val="nil"/>
              <w:left w:val="nil"/>
              <w:bottom w:val="nil"/>
              <w:right w:val="nil"/>
            </w:tcBorders>
            <w:shd w:val="clear" w:color="auto" w:fill="auto"/>
            <w:vAlign w:val="center"/>
            <w:hideMark/>
          </w:tcPr>
          <w:p w14:paraId="04E2E85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0FF85D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4624CFD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D45B87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41ED3DB2" w14:textId="77777777" w:rsidTr="004B2260">
        <w:trPr>
          <w:trHeight w:val="630"/>
        </w:trPr>
        <w:tc>
          <w:tcPr>
            <w:tcW w:w="628" w:type="dxa"/>
            <w:tcBorders>
              <w:top w:val="nil"/>
              <w:left w:val="nil"/>
              <w:bottom w:val="nil"/>
              <w:right w:val="nil"/>
            </w:tcBorders>
            <w:shd w:val="clear" w:color="auto" w:fill="auto"/>
            <w:vAlign w:val="center"/>
            <w:hideMark/>
          </w:tcPr>
          <w:p w14:paraId="1FBBC7E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1F0382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w:t>
            </w:r>
          </w:p>
        </w:tc>
        <w:tc>
          <w:tcPr>
            <w:tcW w:w="1967" w:type="dxa"/>
            <w:tcBorders>
              <w:top w:val="nil"/>
              <w:left w:val="nil"/>
              <w:bottom w:val="nil"/>
              <w:right w:val="nil"/>
            </w:tcBorders>
            <w:shd w:val="clear" w:color="auto" w:fill="auto"/>
            <w:vAlign w:val="center"/>
            <w:hideMark/>
          </w:tcPr>
          <w:p w14:paraId="77A68D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Ц41A255194</w:t>
            </w:r>
          </w:p>
        </w:tc>
        <w:tc>
          <w:tcPr>
            <w:tcW w:w="761" w:type="dxa"/>
            <w:tcBorders>
              <w:top w:val="nil"/>
              <w:left w:val="nil"/>
              <w:bottom w:val="nil"/>
              <w:right w:val="nil"/>
            </w:tcBorders>
            <w:shd w:val="clear" w:color="auto" w:fill="auto"/>
            <w:vAlign w:val="center"/>
            <w:hideMark/>
          </w:tcPr>
          <w:p w14:paraId="4B8B77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407319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1A9D74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3072" w:type="dxa"/>
            <w:tcBorders>
              <w:top w:val="nil"/>
              <w:left w:val="nil"/>
              <w:bottom w:val="nil"/>
              <w:right w:val="nil"/>
            </w:tcBorders>
            <w:shd w:val="clear" w:color="auto" w:fill="auto"/>
            <w:vAlign w:val="center"/>
            <w:hideMark/>
          </w:tcPr>
          <w:p w14:paraId="2594362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1E9C7BD5" w14:textId="77777777" w:rsidTr="004B2260">
        <w:trPr>
          <w:trHeight w:val="1575"/>
        </w:trPr>
        <w:tc>
          <w:tcPr>
            <w:tcW w:w="628" w:type="dxa"/>
            <w:tcBorders>
              <w:top w:val="nil"/>
              <w:left w:val="nil"/>
              <w:bottom w:val="nil"/>
              <w:right w:val="nil"/>
            </w:tcBorders>
            <w:shd w:val="clear" w:color="auto" w:fill="auto"/>
            <w:vAlign w:val="center"/>
            <w:hideMark/>
          </w:tcPr>
          <w:p w14:paraId="4564A7DC"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6.2</w:t>
            </w:r>
          </w:p>
        </w:tc>
        <w:tc>
          <w:tcPr>
            <w:tcW w:w="5267" w:type="dxa"/>
            <w:tcBorders>
              <w:top w:val="nil"/>
              <w:left w:val="nil"/>
              <w:bottom w:val="nil"/>
              <w:right w:val="nil"/>
            </w:tcBorders>
            <w:shd w:val="clear" w:color="auto" w:fill="auto"/>
            <w:vAlign w:val="center"/>
            <w:hideMark/>
          </w:tcPr>
          <w:p w14:paraId="418886BA"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"Укрепление единства российской нации и этнокультурное развитие народов Чувашской Республики" муниципальной программы "Развитие культуры и туризма"</w:t>
            </w:r>
          </w:p>
        </w:tc>
        <w:tc>
          <w:tcPr>
            <w:tcW w:w="1967" w:type="dxa"/>
            <w:tcBorders>
              <w:top w:val="nil"/>
              <w:left w:val="nil"/>
              <w:bottom w:val="nil"/>
              <w:right w:val="nil"/>
            </w:tcBorders>
            <w:shd w:val="clear" w:color="auto" w:fill="auto"/>
            <w:vAlign w:val="center"/>
            <w:hideMark/>
          </w:tcPr>
          <w:p w14:paraId="2DA56550"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Ц420000000</w:t>
            </w:r>
          </w:p>
        </w:tc>
        <w:tc>
          <w:tcPr>
            <w:tcW w:w="761" w:type="dxa"/>
            <w:tcBorders>
              <w:top w:val="nil"/>
              <w:left w:val="nil"/>
              <w:bottom w:val="nil"/>
              <w:right w:val="nil"/>
            </w:tcBorders>
            <w:shd w:val="clear" w:color="auto" w:fill="auto"/>
            <w:vAlign w:val="center"/>
            <w:hideMark/>
          </w:tcPr>
          <w:p w14:paraId="3D2C7C70"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EAEAE60"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3E6482F9"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31016C17"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10 000,00</w:t>
            </w:r>
          </w:p>
        </w:tc>
      </w:tr>
      <w:tr w:rsidR="005A5045" w:rsidRPr="00CB3D68" w14:paraId="7B895698" w14:textId="77777777" w:rsidTr="004B2260">
        <w:trPr>
          <w:trHeight w:val="1575"/>
        </w:trPr>
        <w:tc>
          <w:tcPr>
            <w:tcW w:w="628" w:type="dxa"/>
            <w:tcBorders>
              <w:top w:val="nil"/>
              <w:left w:val="nil"/>
              <w:bottom w:val="nil"/>
              <w:right w:val="nil"/>
            </w:tcBorders>
            <w:shd w:val="clear" w:color="auto" w:fill="auto"/>
            <w:vAlign w:val="center"/>
            <w:hideMark/>
          </w:tcPr>
          <w:p w14:paraId="74476D2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334262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1967" w:type="dxa"/>
            <w:tcBorders>
              <w:top w:val="nil"/>
              <w:left w:val="nil"/>
              <w:bottom w:val="nil"/>
              <w:right w:val="nil"/>
            </w:tcBorders>
            <w:shd w:val="clear" w:color="auto" w:fill="auto"/>
            <w:vAlign w:val="center"/>
            <w:hideMark/>
          </w:tcPr>
          <w:p w14:paraId="32A943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Ц420200000</w:t>
            </w:r>
          </w:p>
        </w:tc>
        <w:tc>
          <w:tcPr>
            <w:tcW w:w="761" w:type="dxa"/>
            <w:tcBorders>
              <w:top w:val="nil"/>
              <w:left w:val="nil"/>
              <w:bottom w:val="nil"/>
              <w:right w:val="nil"/>
            </w:tcBorders>
            <w:shd w:val="clear" w:color="auto" w:fill="auto"/>
            <w:vAlign w:val="center"/>
            <w:hideMark/>
          </w:tcPr>
          <w:p w14:paraId="2280CDB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260839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BA5858A"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800A36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45176698" w14:textId="77777777" w:rsidTr="004B2260">
        <w:trPr>
          <w:trHeight w:val="630"/>
        </w:trPr>
        <w:tc>
          <w:tcPr>
            <w:tcW w:w="628" w:type="dxa"/>
            <w:tcBorders>
              <w:top w:val="nil"/>
              <w:left w:val="nil"/>
              <w:bottom w:val="nil"/>
              <w:right w:val="nil"/>
            </w:tcBorders>
            <w:shd w:val="clear" w:color="auto" w:fill="auto"/>
            <w:vAlign w:val="center"/>
            <w:hideMark/>
          </w:tcPr>
          <w:p w14:paraId="5ECBFD8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2CAFFA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Денежные поощрения для авторов рукописей книг для детей и юношества на чувашском языке</w:t>
            </w:r>
          </w:p>
        </w:tc>
        <w:tc>
          <w:tcPr>
            <w:tcW w:w="1967" w:type="dxa"/>
            <w:tcBorders>
              <w:top w:val="nil"/>
              <w:left w:val="nil"/>
              <w:bottom w:val="nil"/>
              <w:right w:val="nil"/>
            </w:tcBorders>
            <w:shd w:val="clear" w:color="auto" w:fill="auto"/>
            <w:vAlign w:val="center"/>
            <w:hideMark/>
          </w:tcPr>
          <w:p w14:paraId="50BDDB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Ц420211300</w:t>
            </w:r>
          </w:p>
        </w:tc>
        <w:tc>
          <w:tcPr>
            <w:tcW w:w="761" w:type="dxa"/>
            <w:tcBorders>
              <w:top w:val="nil"/>
              <w:left w:val="nil"/>
              <w:bottom w:val="nil"/>
              <w:right w:val="nil"/>
            </w:tcBorders>
            <w:shd w:val="clear" w:color="auto" w:fill="auto"/>
            <w:vAlign w:val="center"/>
            <w:hideMark/>
          </w:tcPr>
          <w:p w14:paraId="1EA9A53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D337A8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AF0878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88D057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0EC24C7C" w14:textId="77777777" w:rsidTr="004B2260">
        <w:trPr>
          <w:trHeight w:val="630"/>
        </w:trPr>
        <w:tc>
          <w:tcPr>
            <w:tcW w:w="628" w:type="dxa"/>
            <w:tcBorders>
              <w:top w:val="nil"/>
              <w:left w:val="nil"/>
              <w:bottom w:val="nil"/>
              <w:right w:val="nil"/>
            </w:tcBorders>
            <w:shd w:val="clear" w:color="auto" w:fill="auto"/>
            <w:vAlign w:val="center"/>
            <w:hideMark/>
          </w:tcPr>
          <w:p w14:paraId="2DC7B02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0BEC22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и иные выплаты населению</w:t>
            </w:r>
          </w:p>
        </w:tc>
        <w:tc>
          <w:tcPr>
            <w:tcW w:w="1967" w:type="dxa"/>
            <w:tcBorders>
              <w:top w:val="nil"/>
              <w:left w:val="nil"/>
              <w:bottom w:val="nil"/>
              <w:right w:val="nil"/>
            </w:tcBorders>
            <w:shd w:val="clear" w:color="auto" w:fill="auto"/>
            <w:vAlign w:val="center"/>
            <w:hideMark/>
          </w:tcPr>
          <w:p w14:paraId="112C47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Ц420211300</w:t>
            </w:r>
          </w:p>
        </w:tc>
        <w:tc>
          <w:tcPr>
            <w:tcW w:w="761" w:type="dxa"/>
            <w:tcBorders>
              <w:top w:val="nil"/>
              <w:left w:val="nil"/>
              <w:bottom w:val="nil"/>
              <w:right w:val="nil"/>
            </w:tcBorders>
            <w:shd w:val="clear" w:color="auto" w:fill="auto"/>
            <w:vAlign w:val="center"/>
            <w:hideMark/>
          </w:tcPr>
          <w:p w14:paraId="6AAD11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300</w:t>
            </w:r>
          </w:p>
        </w:tc>
        <w:tc>
          <w:tcPr>
            <w:tcW w:w="761" w:type="dxa"/>
            <w:tcBorders>
              <w:top w:val="nil"/>
              <w:left w:val="nil"/>
              <w:bottom w:val="nil"/>
              <w:right w:val="nil"/>
            </w:tcBorders>
            <w:shd w:val="clear" w:color="auto" w:fill="auto"/>
            <w:vAlign w:val="center"/>
            <w:hideMark/>
          </w:tcPr>
          <w:p w14:paraId="0C95E17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CF7F57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F91930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134F0669" w14:textId="77777777" w:rsidTr="004B2260">
        <w:trPr>
          <w:trHeight w:val="315"/>
        </w:trPr>
        <w:tc>
          <w:tcPr>
            <w:tcW w:w="628" w:type="dxa"/>
            <w:tcBorders>
              <w:top w:val="nil"/>
              <w:left w:val="nil"/>
              <w:bottom w:val="nil"/>
              <w:right w:val="nil"/>
            </w:tcBorders>
            <w:shd w:val="clear" w:color="auto" w:fill="auto"/>
            <w:vAlign w:val="center"/>
            <w:hideMark/>
          </w:tcPr>
          <w:p w14:paraId="4EFCFBE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A58920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выплаты населению</w:t>
            </w:r>
          </w:p>
        </w:tc>
        <w:tc>
          <w:tcPr>
            <w:tcW w:w="1967" w:type="dxa"/>
            <w:tcBorders>
              <w:top w:val="nil"/>
              <w:left w:val="nil"/>
              <w:bottom w:val="nil"/>
              <w:right w:val="nil"/>
            </w:tcBorders>
            <w:shd w:val="clear" w:color="auto" w:fill="auto"/>
            <w:vAlign w:val="center"/>
            <w:hideMark/>
          </w:tcPr>
          <w:p w14:paraId="12E5F5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Ц420211300</w:t>
            </w:r>
          </w:p>
        </w:tc>
        <w:tc>
          <w:tcPr>
            <w:tcW w:w="761" w:type="dxa"/>
            <w:tcBorders>
              <w:top w:val="nil"/>
              <w:left w:val="nil"/>
              <w:bottom w:val="nil"/>
              <w:right w:val="nil"/>
            </w:tcBorders>
            <w:shd w:val="clear" w:color="auto" w:fill="auto"/>
            <w:vAlign w:val="center"/>
            <w:hideMark/>
          </w:tcPr>
          <w:p w14:paraId="1B1A217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360</w:t>
            </w:r>
          </w:p>
        </w:tc>
        <w:tc>
          <w:tcPr>
            <w:tcW w:w="761" w:type="dxa"/>
            <w:tcBorders>
              <w:top w:val="nil"/>
              <w:left w:val="nil"/>
              <w:bottom w:val="nil"/>
              <w:right w:val="nil"/>
            </w:tcBorders>
            <w:shd w:val="clear" w:color="auto" w:fill="auto"/>
            <w:vAlign w:val="center"/>
            <w:hideMark/>
          </w:tcPr>
          <w:p w14:paraId="5483453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B0377D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F1A698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07FA2C74" w14:textId="77777777" w:rsidTr="004B2260">
        <w:trPr>
          <w:trHeight w:val="630"/>
        </w:trPr>
        <w:tc>
          <w:tcPr>
            <w:tcW w:w="628" w:type="dxa"/>
            <w:tcBorders>
              <w:top w:val="nil"/>
              <w:left w:val="nil"/>
              <w:bottom w:val="nil"/>
              <w:right w:val="nil"/>
            </w:tcBorders>
            <w:shd w:val="clear" w:color="auto" w:fill="auto"/>
            <w:vAlign w:val="center"/>
            <w:hideMark/>
          </w:tcPr>
          <w:p w14:paraId="59B59D9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76CAE6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 КИНЕМАТОГРАФИЯ</w:t>
            </w:r>
          </w:p>
        </w:tc>
        <w:tc>
          <w:tcPr>
            <w:tcW w:w="1967" w:type="dxa"/>
            <w:tcBorders>
              <w:top w:val="nil"/>
              <w:left w:val="nil"/>
              <w:bottom w:val="nil"/>
              <w:right w:val="nil"/>
            </w:tcBorders>
            <w:shd w:val="clear" w:color="auto" w:fill="auto"/>
            <w:vAlign w:val="center"/>
            <w:hideMark/>
          </w:tcPr>
          <w:p w14:paraId="0F6CB1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Ц420211300</w:t>
            </w:r>
          </w:p>
        </w:tc>
        <w:tc>
          <w:tcPr>
            <w:tcW w:w="761" w:type="dxa"/>
            <w:tcBorders>
              <w:top w:val="nil"/>
              <w:left w:val="nil"/>
              <w:bottom w:val="nil"/>
              <w:right w:val="nil"/>
            </w:tcBorders>
            <w:shd w:val="clear" w:color="auto" w:fill="auto"/>
            <w:vAlign w:val="center"/>
            <w:hideMark/>
          </w:tcPr>
          <w:p w14:paraId="57EA87B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360</w:t>
            </w:r>
          </w:p>
        </w:tc>
        <w:tc>
          <w:tcPr>
            <w:tcW w:w="761" w:type="dxa"/>
            <w:tcBorders>
              <w:top w:val="nil"/>
              <w:left w:val="nil"/>
              <w:bottom w:val="nil"/>
              <w:right w:val="nil"/>
            </w:tcBorders>
            <w:shd w:val="clear" w:color="auto" w:fill="auto"/>
            <w:vAlign w:val="center"/>
            <w:hideMark/>
          </w:tcPr>
          <w:p w14:paraId="5B64F6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4B51A53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63B9CC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731B8DBF" w14:textId="77777777" w:rsidTr="004B2260">
        <w:trPr>
          <w:trHeight w:val="630"/>
        </w:trPr>
        <w:tc>
          <w:tcPr>
            <w:tcW w:w="628" w:type="dxa"/>
            <w:tcBorders>
              <w:top w:val="nil"/>
              <w:left w:val="nil"/>
              <w:bottom w:val="nil"/>
              <w:right w:val="nil"/>
            </w:tcBorders>
            <w:shd w:val="clear" w:color="auto" w:fill="auto"/>
            <w:vAlign w:val="center"/>
            <w:hideMark/>
          </w:tcPr>
          <w:p w14:paraId="23880D6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577B35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w:t>
            </w:r>
          </w:p>
        </w:tc>
        <w:tc>
          <w:tcPr>
            <w:tcW w:w="1967" w:type="dxa"/>
            <w:tcBorders>
              <w:top w:val="nil"/>
              <w:left w:val="nil"/>
              <w:bottom w:val="nil"/>
              <w:right w:val="nil"/>
            </w:tcBorders>
            <w:shd w:val="clear" w:color="auto" w:fill="auto"/>
            <w:vAlign w:val="center"/>
            <w:hideMark/>
          </w:tcPr>
          <w:p w14:paraId="4C26DE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Ц420211300</w:t>
            </w:r>
          </w:p>
        </w:tc>
        <w:tc>
          <w:tcPr>
            <w:tcW w:w="761" w:type="dxa"/>
            <w:tcBorders>
              <w:top w:val="nil"/>
              <w:left w:val="nil"/>
              <w:bottom w:val="nil"/>
              <w:right w:val="nil"/>
            </w:tcBorders>
            <w:shd w:val="clear" w:color="auto" w:fill="auto"/>
            <w:vAlign w:val="center"/>
            <w:hideMark/>
          </w:tcPr>
          <w:p w14:paraId="0A2178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360</w:t>
            </w:r>
          </w:p>
        </w:tc>
        <w:tc>
          <w:tcPr>
            <w:tcW w:w="761" w:type="dxa"/>
            <w:tcBorders>
              <w:top w:val="nil"/>
              <w:left w:val="nil"/>
              <w:bottom w:val="nil"/>
              <w:right w:val="nil"/>
            </w:tcBorders>
            <w:shd w:val="clear" w:color="auto" w:fill="auto"/>
            <w:vAlign w:val="center"/>
            <w:hideMark/>
          </w:tcPr>
          <w:p w14:paraId="4112260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7049A98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3072" w:type="dxa"/>
            <w:tcBorders>
              <w:top w:val="nil"/>
              <w:left w:val="nil"/>
              <w:bottom w:val="nil"/>
              <w:right w:val="nil"/>
            </w:tcBorders>
            <w:shd w:val="clear" w:color="auto" w:fill="auto"/>
            <w:vAlign w:val="center"/>
            <w:hideMark/>
          </w:tcPr>
          <w:p w14:paraId="54F9180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6076CEF6" w14:textId="77777777" w:rsidTr="004B2260">
        <w:trPr>
          <w:trHeight w:val="630"/>
        </w:trPr>
        <w:tc>
          <w:tcPr>
            <w:tcW w:w="628" w:type="dxa"/>
            <w:tcBorders>
              <w:top w:val="nil"/>
              <w:left w:val="nil"/>
              <w:bottom w:val="nil"/>
              <w:right w:val="nil"/>
            </w:tcBorders>
            <w:shd w:val="clear" w:color="auto" w:fill="auto"/>
            <w:vAlign w:val="center"/>
            <w:hideMark/>
          </w:tcPr>
          <w:p w14:paraId="0319C3FD"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7</w:t>
            </w:r>
          </w:p>
        </w:tc>
        <w:tc>
          <w:tcPr>
            <w:tcW w:w="5267" w:type="dxa"/>
            <w:tcBorders>
              <w:top w:val="nil"/>
              <w:left w:val="nil"/>
              <w:bottom w:val="nil"/>
              <w:right w:val="nil"/>
            </w:tcBorders>
            <w:shd w:val="clear" w:color="auto" w:fill="auto"/>
            <w:vAlign w:val="center"/>
            <w:hideMark/>
          </w:tcPr>
          <w:p w14:paraId="0E806E18"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"Развитие физической культуры и спорта"</w:t>
            </w:r>
          </w:p>
        </w:tc>
        <w:tc>
          <w:tcPr>
            <w:tcW w:w="1967" w:type="dxa"/>
            <w:tcBorders>
              <w:top w:val="nil"/>
              <w:left w:val="nil"/>
              <w:bottom w:val="nil"/>
              <w:right w:val="nil"/>
            </w:tcBorders>
            <w:shd w:val="clear" w:color="auto" w:fill="auto"/>
            <w:vAlign w:val="center"/>
            <w:hideMark/>
          </w:tcPr>
          <w:p w14:paraId="700C5680"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Ц500000000</w:t>
            </w:r>
          </w:p>
        </w:tc>
        <w:tc>
          <w:tcPr>
            <w:tcW w:w="761" w:type="dxa"/>
            <w:tcBorders>
              <w:top w:val="nil"/>
              <w:left w:val="nil"/>
              <w:bottom w:val="nil"/>
              <w:right w:val="nil"/>
            </w:tcBorders>
            <w:shd w:val="clear" w:color="auto" w:fill="auto"/>
            <w:vAlign w:val="center"/>
            <w:hideMark/>
          </w:tcPr>
          <w:p w14:paraId="245F5DCB"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799E00CC"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3D9179F6"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1100A2EB"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135 840,00</w:t>
            </w:r>
          </w:p>
        </w:tc>
      </w:tr>
      <w:tr w:rsidR="005A5045" w:rsidRPr="00CB3D68" w14:paraId="5E41D79A" w14:textId="77777777" w:rsidTr="004B2260">
        <w:trPr>
          <w:trHeight w:val="1260"/>
        </w:trPr>
        <w:tc>
          <w:tcPr>
            <w:tcW w:w="628" w:type="dxa"/>
            <w:tcBorders>
              <w:top w:val="nil"/>
              <w:left w:val="nil"/>
              <w:bottom w:val="nil"/>
              <w:right w:val="nil"/>
            </w:tcBorders>
            <w:shd w:val="clear" w:color="auto" w:fill="auto"/>
            <w:vAlign w:val="center"/>
            <w:hideMark/>
          </w:tcPr>
          <w:p w14:paraId="48EE990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lastRenderedPageBreak/>
              <w:t>7.1</w:t>
            </w:r>
          </w:p>
        </w:tc>
        <w:tc>
          <w:tcPr>
            <w:tcW w:w="5267" w:type="dxa"/>
            <w:tcBorders>
              <w:top w:val="nil"/>
              <w:left w:val="nil"/>
              <w:bottom w:val="nil"/>
              <w:right w:val="nil"/>
            </w:tcBorders>
            <w:shd w:val="clear" w:color="auto" w:fill="auto"/>
            <w:vAlign w:val="center"/>
            <w:hideMark/>
          </w:tcPr>
          <w:p w14:paraId="0472277F"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"Развитие физической культуры и массового спорта" муниципальной программы "Развитие физической культуры и спорта"</w:t>
            </w:r>
          </w:p>
        </w:tc>
        <w:tc>
          <w:tcPr>
            <w:tcW w:w="1967" w:type="dxa"/>
            <w:tcBorders>
              <w:top w:val="nil"/>
              <w:left w:val="nil"/>
              <w:bottom w:val="nil"/>
              <w:right w:val="nil"/>
            </w:tcBorders>
            <w:shd w:val="clear" w:color="auto" w:fill="auto"/>
            <w:vAlign w:val="center"/>
            <w:hideMark/>
          </w:tcPr>
          <w:p w14:paraId="2A61E73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Ц510000000</w:t>
            </w:r>
          </w:p>
        </w:tc>
        <w:tc>
          <w:tcPr>
            <w:tcW w:w="761" w:type="dxa"/>
            <w:tcBorders>
              <w:top w:val="nil"/>
              <w:left w:val="nil"/>
              <w:bottom w:val="nil"/>
              <w:right w:val="nil"/>
            </w:tcBorders>
            <w:shd w:val="clear" w:color="auto" w:fill="auto"/>
            <w:vAlign w:val="center"/>
            <w:hideMark/>
          </w:tcPr>
          <w:p w14:paraId="08EFE5AD"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764AD644"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300AE64A"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2D317AD4"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135 840,00</w:t>
            </w:r>
          </w:p>
        </w:tc>
      </w:tr>
      <w:tr w:rsidR="005A5045" w:rsidRPr="00CB3D68" w14:paraId="75DAEE2D" w14:textId="77777777" w:rsidTr="004B2260">
        <w:trPr>
          <w:trHeight w:val="945"/>
        </w:trPr>
        <w:tc>
          <w:tcPr>
            <w:tcW w:w="628" w:type="dxa"/>
            <w:tcBorders>
              <w:top w:val="nil"/>
              <w:left w:val="nil"/>
              <w:bottom w:val="nil"/>
              <w:right w:val="nil"/>
            </w:tcBorders>
            <w:shd w:val="clear" w:color="auto" w:fill="auto"/>
            <w:vAlign w:val="center"/>
            <w:hideMark/>
          </w:tcPr>
          <w:p w14:paraId="1EF91ED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61FF2A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"Физкультурно-оздоровительная и спортивно-массовая работа с населением"</w:t>
            </w:r>
          </w:p>
        </w:tc>
        <w:tc>
          <w:tcPr>
            <w:tcW w:w="1967" w:type="dxa"/>
            <w:tcBorders>
              <w:top w:val="nil"/>
              <w:left w:val="nil"/>
              <w:bottom w:val="nil"/>
              <w:right w:val="nil"/>
            </w:tcBorders>
            <w:shd w:val="clear" w:color="auto" w:fill="auto"/>
            <w:vAlign w:val="center"/>
            <w:hideMark/>
          </w:tcPr>
          <w:p w14:paraId="22AD738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Ц510100000</w:t>
            </w:r>
          </w:p>
        </w:tc>
        <w:tc>
          <w:tcPr>
            <w:tcW w:w="761" w:type="dxa"/>
            <w:tcBorders>
              <w:top w:val="nil"/>
              <w:left w:val="nil"/>
              <w:bottom w:val="nil"/>
              <w:right w:val="nil"/>
            </w:tcBorders>
            <w:shd w:val="clear" w:color="auto" w:fill="auto"/>
            <w:vAlign w:val="center"/>
            <w:hideMark/>
          </w:tcPr>
          <w:p w14:paraId="73368B23"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E84B04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36B89A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F8CC12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3687D3CC" w14:textId="77777777" w:rsidTr="004B2260">
        <w:trPr>
          <w:trHeight w:val="630"/>
        </w:trPr>
        <w:tc>
          <w:tcPr>
            <w:tcW w:w="628" w:type="dxa"/>
            <w:tcBorders>
              <w:top w:val="nil"/>
              <w:left w:val="nil"/>
              <w:bottom w:val="nil"/>
              <w:right w:val="nil"/>
            </w:tcBorders>
            <w:shd w:val="clear" w:color="auto" w:fill="auto"/>
            <w:vAlign w:val="center"/>
            <w:hideMark/>
          </w:tcPr>
          <w:p w14:paraId="6AF01B9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85FA21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Организация и проведение официальных физкультурных мероприятий</w:t>
            </w:r>
          </w:p>
        </w:tc>
        <w:tc>
          <w:tcPr>
            <w:tcW w:w="1967" w:type="dxa"/>
            <w:tcBorders>
              <w:top w:val="nil"/>
              <w:left w:val="nil"/>
              <w:bottom w:val="nil"/>
              <w:right w:val="nil"/>
            </w:tcBorders>
            <w:shd w:val="clear" w:color="auto" w:fill="auto"/>
            <w:vAlign w:val="center"/>
            <w:hideMark/>
          </w:tcPr>
          <w:p w14:paraId="27DAEA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Ц510171390</w:t>
            </w:r>
          </w:p>
        </w:tc>
        <w:tc>
          <w:tcPr>
            <w:tcW w:w="761" w:type="dxa"/>
            <w:tcBorders>
              <w:top w:val="nil"/>
              <w:left w:val="nil"/>
              <w:bottom w:val="nil"/>
              <w:right w:val="nil"/>
            </w:tcBorders>
            <w:shd w:val="clear" w:color="auto" w:fill="auto"/>
            <w:vAlign w:val="center"/>
            <w:hideMark/>
          </w:tcPr>
          <w:p w14:paraId="146ECA7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95AD53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CB31EA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EAB23C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74231AFA" w14:textId="77777777" w:rsidTr="004B2260">
        <w:trPr>
          <w:trHeight w:val="630"/>
        </w:trPr>
        <w:tc>
          <w:tcPr>
            <w:tcW w:w="628" w:type="dxa"/>
            <w:tcBorders>
              <w:top w:val="nil"/>
              <w:left w:val="nil"/>
              <w:bottom w:val="nil"/>
              <w:right w:val="nil"/>
            </w:tcBorders>
            <w:shd w:val="clear" w:color="auto" w:fill="auto"/>
            <w:vAlign w:val="center"/>
            <w:hideMark/>
          </w:tcPr>
          <w:p w14:paraId="13D4F89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C50F37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78993B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Ц510171390</w:t>
            </w:r>
          </w:p>
        </w:tc>
        <w:tc>
          <w:tcPr>
            <w:tcW w:w="761" w:type="dxa"/>
            <w:tcBorders>
              <w:top w:val="nil"/>
              <w:left w:val="nil"/>
              <w:bottom w:val="nil"/>
              <w:right w:val="nil"/>
            </w:tcBorders>
            <w:shd w:val="clear" w:color="auto" w:fill="auto"/>
            <w:vAlign w:val="center"/>
            <w:hideMark/>
          </w:tcPr>
          <w:p w14:paraId="297F2B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0EA34A2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9603EAA"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C50D5B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78F1C3AF" w14:textId="77777777" w:rsidTr="004B2260">
        <w:trPr>
          <w:trHeight w:val="945"/>
        </w:trPr>
        <w:tc>
          <w:tcPr>
            <w:tcW w:w="628" w:type="dxa"/>
            <w:tcBorders>
              <w:top w:val="nil"/>
              <w:left w:val="nil"/>
              <w:bottom w:val="nil"/>
              <w:right w:val="nil"/>
            </w:tcBorders>
            <w:shd w:val="clear" w:color="auto" w:fill="auto"/>
            <w:vAlign w:val="center"/>
            <w:hideMark/>
          </w:tcPr>
          <w:p w14:paraId="01CED8D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76178D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716678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Ц510171390</w:t>
            </w:r>
          </w:p>
        </w:tc>
        <w:tc>
          <w:tcPr>
            <w:tcW w:w="761" w:type="dxa"/>
            <w:tcBorders>
              <w:top w:val="nil"/>
              <w:left w:val="nil"/>
              <w:bottom w:val="nil"/>
              <w:right w:val="nil"/>
            </w:tcBorders>
            <w:shd w:val="clear" w:color="auto" w:fill="auto"/>
            <w:vAlign w:val="center"/>
            <w:hideMark/>
          </w:tcPr>
          <w:p w14:paraId="03194D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7CCDE75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230C15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375CAC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4CD8FA3F" w14:textId="77777777" w:rsidTr="004B2260">
        <w:trPr>
          <w:trHeight w:val="630"/>
        </w:trPr>
        <w:tc>
          <w:tcPr>
            <w:tcW w:w="628" w:type="dxa"/>
            <w:tcBorders>
              <w:top w:val="nil"/>
              <w:left w:val="nil"/>
              <w:bottom w:val="nil"/>
              <w:right w:val="nil"/>
            </w:tcBorders>
            <w:shd w:val="clear" w:color="auto" w:fill="auto"/>
            <w:vAlign w:val="center"/>
            <w:hideMark/>
          </w:tcPr>
          <w:p w14:paraId="6DECFDA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7CC74F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ФИЗИЧЕСКАЯ КУЛЬТУРА И СПОРТ</w:t>
            </w:r>
          </w:p>
        </w:tc>
        <w:tc>
          <w:tcPr>
            <w:tcW w:w="1967" w:type="dxa"/>
            <w:tcBorders>
              <w:top w:val="nil"/>
              <w:left w:val="nil"/>
              <w:bottom w:val="nil"/>
              <w:right w:val="nil"/>
            </w:tcBorders>
            <w:shd w:val="clear" w:color="auto" w:fill="auto"/>
            <w:vAlign w:val="center"/>
            <w:hideMark/>
          </w:tcPr>
          <w:p w14:paraId="39AF2A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Ц510171390</w:t>
            </w:r>
          </w:p>
        </w:tc>
        <w:tc>
          <w:tcPr>
            <w:tcW w:w="761" w:type="dxa"/>
            <w:tcBorders>
              <w:top w:val="nil"/>
              <w:left w:val="nil"/>
              <w:bottom w:val="nil"/>
              <w:right w:val="nil"/>
            </w:tcBorders>
            <w:shd w:val="clear" w:color="auto" w:fill="auto"/>
            <w:vAlign w:val="center"/>
            <w:hideMark/>
          </w:tcPr>
          <w:p w14:paraId="0FEE03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90EF4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61" w:type="dxa"/>
            <w:tcBorders>
              <w:top w:val="nil"/>
              <w:left w:val="nil"/>
              <w:bottom w:val="nil"/>
              <w:right w:val="nil"/>
            </w:tcBorders>
            <w:shd w:val="clear" w:color="auto" w:fill="auto"/>
            <w:vAlign w:val="center"/>
            <w:hideMark/>
          </w:tcPr>
          <w:p w14:paraId="0DD84C4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DF3CBA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7A81D259" w14:textId="77777777" w:rsidTr="004B2260">
        <w:trPr>
          <w:trHeight w:val="630"/>
        </w:trPr>
        <w:tc>
          <w:tcPr>
            <w:tcW w:w="628" w:type="dxa"/>
            <w:tcBorders>
              <w:top w:val="nil"/>
              <w:left w:val="nil"/>
              <w:bottom w:val="nil"/>
              <w:right w:val="nil"/>
            </w:tcBorders>
            <w:shd w:val="clear" w:color="auto" w:fill="auto"/>
            <w:vAlign w:val="center"/>
            <w:hideMark/>
          </w:tcPr>
          <w:p w14:paraId="3B05134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CC1AD8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Массовый спорт</w:t>
            </w:r>
          </w:p>
        </w:tc>
        <w:tc>
          <w:tcPr>
            <w:tcW w:w="1967" w:type="dxa"/>
            <w:tcBorders>
              <w:top w:val="nil"/>
              <w:left w:val="nil"/>
              <w:bottom w:val="nil"/>
              <w:right w:val="nil"/>
            </w:tcBorders>
            <w:shd w:val="clear" w:color="auto" w:fill="auto"/>
            <w:vAlign w:val="center"/>
            <w:hideMark/>
          </w:tcPr>
          <w:p w14:paraId="3D2B4E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Ц510171390</w:t>
            </w:r>
          </w:p>
        </w:tc>
        <w:tc>
          <w:tcPr>
            <w:tcW w:w="761" w:type="dxa"/>
            <w:tcBorders>
              <w:top w:val="nil"/>
              <w:left w:val="nil"/>
              <w:bottom w:val="nil"/>
              <w:right w:val="nil"/>
            </w:tcBorders>
            <w:shd w:val="clear" w:color="auto" w:fill="auto"/>
            <w:vAlign w:val="center"/>
            <w:hideMark/>
          </w:tcPr>
          <w:p w14:paraId="4176A1A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7F2598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61" w:type="dxa"/>
            <w:tcBorders>
              <w:top w:val="nil"/>
              <w:left w:val="nil"/>
              <w:bottom w:val="nil"/>
              <w:right w:val="nil"/>
            </w:tcBorders>
            <w:shd w:val="clear" w:color="auto" w:fill="auto"/>
            <w:vAlign w:val="center"/>
            <w:hideMark/>
          </w:tcPr>
          <w:p w14:paraId="604736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271562F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71AA972F" w14:textId="77777777" w:rsidTr="004B2260">
        <w:trPr>
          <w:trHeight w:val="630"/>
        </w:trPr>
        <w:tc>
          <w:tcPr>
            <w:tcW w:w="628" w:type="dxa"/>
            <w:tcBorders>
              <w:top w:val="nil"/>
              <w:left w:val="nil"/>
              <w:bottom w:val="nil"/>
              <w:right w:val="nil"/>
            </w:tcBorders>
            <w:shd w:val="clear" w:color="auto" w:fill="auto"/>
            <w:vAlign w:val="center"/>
            <w:hideMark/>
          </w:tcPr>
          <w:p w14:paraId="616FAADF"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8</w:t>
            </w:r>
          </w:p>
        </w:tc>
        <w:tc>
          <w:tcPr>
            <w:tcW w:w="5267" w:type="dxa"/>
            <w:tcBorders>
              <w:top w:val="nil"/>
              <w:left w:val="nil"/>
              <w:bottom w:val="nil"/>
              <w:right w:val="nil"/>
            </w:tcBorders>
            <w:shd w:val="clear" w:color="auto" w:fill="auto"/>
            <w:vAlign w:val="center"/>
            <w:hideMark/>
          </w:tcPr>
          <w:p w14:paraId="13FB27AC"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"Развитие образования"</w:t>
            </w:r>
          </w:p>
        </w:tc>
        <w:tc>
          <w:tcPr>
            <w:tcW w:w="1967" w:type="dxa"/>
            <w:tcBorders>
              <w:top w:val="nil"/>
              <w:left w:val="nil"/>
              <w:bottom w:val="nil"/>
              <w:right w:val="nil"/>
            </w:tcBorders>
            <w:shd w:val="clear" w:color="auto" w:fill="auto"/>
            <w:vAlign w:val="center"/>
            <w:hideMark/>
          </w:tcPr>
          <w:p w14:paraId="252DB239"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Ц700000000</w:t>
            </w:r>
          </w:p>
        </w:tc>
        <w:tc>
          <w:tcPr>
            <w:tcW w:w="761" w:type="dxa"/>
            <w:tcBorders>
              <w:top w:val="nil"/>
              <w:left w:val="nil"/>
              <w:bottom w:val="nil"/>
              <w:right w:val="nil"/>
            </w:tcBorders>
            <w:shd w:val="clear" w:color="auto" w:fill="auto"/>
            <w:vAlign w:val="center"/>
            <w:hideMark/>
          </w:tcPr>
          <w:p w14:paraId="651B0C25"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59ADE6AB"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7F77184A"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16EBDDD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11 577 238,83</w:t>
            </w:r>
          </w:p>
        </w:tc>
      </w:tr>
      <w:tr w:rsidR="005A5045" w:rsidRPr="00CB3D68" w14:paraId="0CF75C63" w14:textId="77777777" w:rsidTr="004B2260">
        <w:trPr>
          <w:trHeight w:val="945"/>
        </w:trPr>
        <w:tc>
          <w:tcPr>
            <w:tcW w:w="628" w:type="dxa"/>
            <w:tcBorders>
              <w:top w:val="nil"/>
              <w:left w:val="nil"/>
              <w:bottom w:val="nil"/>
              <w:right w:val="nil"/>
            </w:tcBorders>
            <w:shd w:val="clear" w:color="auto" w:fill="auto"/>
            <w:vAlign w:val="center"/>
            <w:hideMark/>
          </w:tcPr>
          <w:p w14:paraId="3876DF9C"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8.1</w:t>
            </w:r>
          </w:p>
        </w:tc>
        <w:tc>
          <w:tcPr>
            <w:tcW w:w="5267" w:type="dxa"/>
            <w:tcBorders>
              <w:top w:val="nil"/>
              <w:left w:val="nil"/>
              <w:bottom w:val="nil"/>
              <w:right w:val="nil"/>
            </w:tcBorders>
            <w:shd w:val="clear" w:color="auto" w:fill="auto"/>
            <w:vAlign w:val="center"/>
            <w:hideMark/>
          </w:tcPr>
          <w:p w14:paraId="436D2F20"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"Поддержка развития образования" муниципальной программы "Развитие образования"</w:t>
            </w:r>
          </w:p>
        </w:tc>
        <w:tc>
          <w:tcPr>
            <w:tcW w:w="1967" w:type="dxa"/>
            <w:tcBorders>
              <w:top w:val="nil"/>
              <w:left w:val="nil"/>
              <w:bottom w:val="nil"/>
              <w:right w:val="nil"/>
            </w:tcBorders>
            <w:shd w:val="clear" w:color="auto" w:fill="auto"/>
            <w:vAlign w:val="center"/>
            <w:hideMark/>
          </w:tcPr>
          <w:p w14:paraId="4EB5B51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Ц710000000</w:t>
            </w:r>
          </w:p>
        </w:tc>
        <w:tc>
          <w:tcPr>
            <w:tcW w:w="761" w:type="dxa"/>
            <w:tcBorders>
              <w:top w:val="nil"/>
              <w:left w:val="nil"/>
              <w:bottom w:val="nil"/>
              <w:right w:val="nil"/>
            </w:tcBorders>
            <w:shd w:val="clear" w:color="auto" w:fill="auto"/>
            <w:vAlign w:val="center"/>
            <w:hideMark/>
          </w:tcPr>
          <w:p w14:paraId="2BF124B9"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5D1AA03A"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181B4CC"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4801ED3F"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9 979 878,23</w:t>
            </w:r>
          </w:p>
        </w:tc>
      </w:tr>
      <w:tr w:rsidR="005A5045" w:rsidRPr="00CB3D68" w14:paraId="19ADF6BC" w14:textId="77777777" w:rsidTr="004B2260">
        <w:trPr>
          <w:trHeight w:val="630"/>
        </w:trPr>
        <w:tc>
          <w:tcPr>
            <w:tcW w:w="628" w:type="dxa"/>
            <w:tcBorders>
              <w:top w:val="nil"/>
              <w:left w:val="nil"/>
              <w:bottom w:val="nil"/>
              <w:right w:val="nil"/>
            </w:tcBorders>
            <w:shd w:val="clear" w:color="auto" w:fill="auto"/>
            <w:vAlign w:val="center"/>
            <w:hideMark/>
          </w:tcPr>
          <w:p w14:paraId="089FF4E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B83A2A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деятельности организаций в сфере образования"</w:t>
            </w:r>
          </w:p>
        </w:tc>
        <w:tc>
          <w:tcPr>
            <w:tcW w:w="1967" w:type="dxa"/>
            <w:tcBorders>
              <w:top w:val="nil"/>
              <w:left w:val="nil"/>
              <w:bottom w:val="nil"/>
              <w:right w:val="nil"/>
            </w:tcBorders>
            <w:shd w:val="clear" w:color="auto" w:fill="auto"/>
            <w:vAlign w:val="center"/>
            <w:hideMark/>
          </w:tcPr>
          <w:p w14:paraId="0402CA5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Ц710100000</w:t>
            </w:r>
          </w:p>
        </w:tc>
        <w:tc>
          <w:tcPr>
            <w:tcW w:w="761" w:type="dxa"/>
            <w:tcBorders>
              <w:top w:val="nil"/>
              <w:left w:val="nil"/>
              <w:bottom w:val="nil"/>
              <w:right w:val="nil"/>
            </w:tcBorders>
            <w:shd w:val="clear" w:color="auto" w:fill="auto"/>
            <w:vAlign w:val="center"/>
            <w:hideMark/>
          </w:tcPr>
          <w:p w14:paraId="7A1A1D8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6EC031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7402A3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39FEF5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1 810 211,00</w:t>
            </w:r>
          </w:p>
        </w:tc>
      </w:tr>
      <w:tr w:rsidR="005A5045" w:rsidRPr="00CB3D68" w14:paraId="0936E0CF" w14:textId="77777777" w:rsidTr="004B2260">
        <w:trPr>
          <w:trHeight w:val="1575"/>
        </w:trPr>
        <w:tc>
          <w:tcPr>
            <w:tcW w:w="628" w:type="dxa"/>
            <w:tcBorders>
              <w:top w:val="nil"/>
              <w:left w:val="nil"/>
              <w:bottom w:val="nil"/>
              <w:right w:val="nil"/>
            </w:tcBorders>
            <w:shd w:val="clear" w:color="auto" w:fill="auto"/>
            <w:vAlign w:val="center"/>
            <w:hideMark/>
          </w:tcPr>
          <w:p w14:paraId="41DF562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FF7DC9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1967" w:type="dxa"/>
            <w:tcBorders>
              <w:top w:val="nil"/>
              <w:left w:val="nil"/>
              <w:bottom w:val="nil"/>
              <w:right w:val="nil"/>
            </w:tcBorders>
            <w:shd w:val="clear" w:color="auto" w:fill="auto"/>
            <w:vAlign w:val="center"/>
            <w:hideMark/>
          </w:tcPr>
          <w:p w14:paraId="52D5A9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61" w:type="dxa"/>
            <w:tcBorders>
              <w:top w:val="nil"/>
              <w:left w:val="nil"/>
              <w:bottom w:val="nil"/>
              <w:right w:val="nil"/>
            </w:tcBorders>
            <w:shd w:val="clear" w:color="auto" w:fill="auto"/>
            <w:vAlign w:val="center"/>
            <w:hideMark/>
          </w:tcPr>
          <w:p w14:paraId="69DFF25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F61D24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6CC7DE6"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E06E2C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r>
      <w:tr w:rsidR="005A5045" w:rsidRPr="00CB3D68" w14:paraId="2E38739E" w14:textId="77777777" w:rsidTr="004B2260">
        <w:trPr>
          <w:trHeight w:val="273"/>
        </w:trPr>
        <w:tc>
          <w:tcPr>
            <w:tcW w:w="628" w:type="dxa"/>
            <w:tcBorders>
              <w:top w:val="nil"/>
              <w:left w:val="nil"/>
              <w:bottom w:val="nil"/>
              <w:right w:val="nil"/>
            </w:tcBorders>
            <w:shd w:val="clear" w:color="auto" w:fill="auto"/>
            <w:vAlign w:val="center"/>
            <w:hideMark/>
          </w:tcPr>
          <w:p w14:paraId="195B29F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96678A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tcBorders>
              <w:top w:val="nil"/>
              <w:left w:val="nil"/>
              <w:bottom w:val="nil"/>
              <w:right w:val="nil"/>
            </w:tcBorders>
            <w:shd w:val="clear" w:color="auto" w:fill="auto"/>
            <w:vAlign w:val="center"/>
            <w:hideMark/>
          </w:tcPr>
          <w:p w14:paraId="4B2F327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61" w:type="dxa"/>
            <w:tcBorders>
              <w:top w:val="nil"/>
              <w:left w:val="nil"/>
              <w:bottom w:val="nil"/>
              <w:right w:val="nil"/>
            </w:tcBorders>
            <w:shd w:val="clear" w:color="auto" w:fill="auto"/>
            <w:vAlign w:val="center"/>
            <w:hideMark/>
          </w:tcPr>
          <w:p w14:paraId="6CAF3D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100</w:t>
            </w:r>
          </w:p>
        </w:tc>
        <w:tc>
          <w:tcPr>
            <w:tcW w:w="761" w:type="dxa"/>
            <w:tcBorders>
              <w:top w:val="nil"/>
              <w:left w:val="nil"/>
              <w:bottom w:val="nil"/>
              <w:right w:val="nil"/>
            </w:tcBorders>
            <w:shd w:val="clear" w:color="auto" w:fill="auto"/>
            <w:vAlign w:val="center"/>
            <w:hideMark/>
          </w:tcPr>
          <w:p w14:paraId="19E3652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3AD38B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765248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32DAB260" w14:textId="77777777" w:rsidTr="004B2260">
        <w:trPr>
          <w:trHeight w:val="630"/>
        </w:trPr>
        <w:tc>
          <w:tcPr>
            <w:tcW w:w="628" w:type="dxa"/>
            <w:tcBorders>
              <w:top w:val="nil"/>
              <w:left w:val="nil"/>
              <w:bottom w:val="nil"/>
              <w:right w:val="nil"/>
            </w:tcBorders>
            <w:shd w:val="clear" w:color="auto" w:fill="auto"/>
            <w:vAlign w:val="center"/>
            <w:hideMark/>
          </w:tcPr>
          <w:p w14:paraId="46B83CE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50649B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государственных (муниципальных) органов</w:t>
            </w:r>
          </w:p>
        </w:tc>
        <w:tc>
          <w:tcPr>
            <w:tcW w:w="1967" w:type="dxa"/>
            <w:tcBorders>
              <w:top w:val="nil"/>
              <w:left w:val="nil"/>
              <w:bottom w:val="nil"/>
              <w:right w:val="nil"/>
            </w:tcBorders>
            <w:shd w:val="clear" w:color="auto" w:fill="auto"/>
            <w:vAlign w:val="center"/>
            <w:hideMark/>
          </w:tcPr>
          <w:p w14:paraId="7D46770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61" w:type="dxa"/>
            <w:tcBorders>
              <w:top w:val="nil"/>
              <w:left w:val="nil"/>
              <w:bottom w:val="nil"/>
              <w:right w:val="nil"/>
            </w:tcBorders>
            <w:shd w:val="clear" w:color="auto" w:fill="auto"/>
            <w:vAlign w:val="center"/>
            <w:hideMark/>
          </w:tcPr>
          <w:p w14:paraId="13510B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761" w:type="dxa"/>
            <w:tcBorders>
              <w:top w:val="nil"/>
              <w:left w:val="nil"/>
              <w:bottom w:val="nil"/>
              <w:right w:val="nil"/>
            </w:tcBorders>
            <w:shd w:val="clear" w:color="auto" w:fill="auto"/>
            <w:vAlign w:val="center"/>
            <w:hideMark/>
          </w:tcPr>
          <w:p w14:paraId="2744635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5A3AFF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3A2426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2A4750F6" w14:textId="77777777" w:rsidTr="004B2260">
        <w:trPr>
          <w:trHeight w:val="630"/>
        </w:trPr>
        <w:tc>
          <w:tcPr>
            <w:tcW w:w="628" w:type="dxa"/>
            <w:tcBorders>
              <w:top w:val="nil"/>
              <w:left w:val="nil"/>
              <w:bottom w:val="nil"/>
              <w:right w:val="nil"/>
            </w:tcBorders>
            <w:shd w:val="clear" w:color="auto" w:fill="auto"/>
            <w:vAlign w:val="center"/>
            <w:hideMark/>
          </w:tcPr>
          <w:p w14:paraId="0AF9ED0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106414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58038C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61" w:type="dxa"/>
            <w:tcBorders>
              <w:top w:val="nil"/>
              <w:left w:val="nil"/>
              <w:bottom w:val="nil"/>
              <w:right w:val="nil"/>
            </w:tcBorders>
            <w:shd w:val="clear" w:color="auto" w:fill="auto"/>
            <w:vAlign w:val="center"/>
            <w:hideMark/>
          </w:tcPr>
          <w:p w14:paraId="1B2D06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761" w:type="dxa"/>
            <w:tcBorders>
              <w:top w:val="nil"/>
              <w:left w:val="nil"/>
              <w:bottom w:val="nil"/>
              <w:right w:val="nil"/>
            </w:tcBorders>
            <w:shd w:val="clear" w:color="auto" w:fill="auto"/>
            <w:vAlign w:val="center"/>
            <w:hideMark/>
          </w:tcPr>
          <w:p w14:paraId="2953F61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1514E49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D914D1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34A026F2" w14:textId="77777777" w:rsidTr="004B2260">
        <w:trPr>
          <w:trHeight w:val="630"/>
        </w:trPr>
        <w:tc>
          <w:tcPr>
            <w:tcW w:w="628" w:type="dxa"/>
            <w:tcBorders>
              <w:top w:val="nil"/>
              <w:left w:val="nil"/>
              <w:bottom w:val="nil"/>
              <w:right w:val="nil"/>
            </w:tcBorders>
            <w:shd w:val="clear" w:color="auto" w:fill="auto"/>
            <w:vAlign w:val="center"/>
            <w:hideMark/>
          </w:tcPr>
          <w:p w14:paraId="0CF9AC8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15CBBF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образования</w:t>
            </w:r>
          </w:p>
        </w:tc>
        <w:tc>
          <w:tcPr>
            <w:tcW w:w="1967" w:type="dxa"/>
            <w:tcBorders>
              <w:top w:val="nil"/>
              <w:left w:val="nil"/>
              <w:bottom w:val="nil"/>
              <w:right w:val="nil"/>
            </w:tcBorders>
            <w:shd w:val="clear" w:color="auto" w:fill="auto"/>
            <w:vAlign w:val="center"/>
            <w:hideMark/>
          </w:tcPr>
          <w:p w14:paraId="3DA3D56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61" w:type="dxa"/>
            <w:tcBorders>
              <w:top w:val="nil"/>
              <w:left w:val="nil"/>
              <w:bottom w:val="nil"/>
              <w:right w:val="nil"/>
            </w:tcBorders>
            <w:shd w:val="clear" w:color="auto" w:fill="auto"/>
            <w:vAlign w:val="center"/>
            <w:hideMark/>
          </w:tcPr>
          <w:p w14:paraId="513EFF7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761" w:type="dxa"/>
            <w:tcBorders>
              <w:top w:val="nil"/>
              <w:left w:val="nil"/>
              <w:bottom w:val="nil"/>
              <w:right w:val="nil"/>
            </w:tcBorders>
            <w:shd w:val="clear" w:color="auto" w:fill="auto"/>
            <w:vAlign w:val="center"/>
            <w:hideMark/>
          </w:tcPr>
          <w:p w14:paraId="78DAC4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BB542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3072" w:type="dxa"/>
            <w:tcBorders>
              <w:top w:val="nil"/>
              <w:left w:val="nil"/>
              <w:bottom w:val="nil"/>
              <w:right w:val="nil"/>
            </w:tcBorders>
            <w:shd w:val="clear" w:color="auto" w:fill="auto"/>
            <w:vAlign w:val="center"/>
            <w:hideMark/>
          </w:tcPr>
          <w:p w14:paraId="73C0559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262180EB" w14:textId="77777777" w:rsidTr="004B2260">
        <w:trPr>
          <w:trHeight w:val="630"/>
        </w:trPr>
        <w:tc>
          <w:tcPr>
            <w:tcW w:w="628" w:type="dxa"/>
            <w:tcBorders>
              <w:top w:val="nil"/>
              <w:left w:val="nil"/>
              <w:bottom w:val="nil"/>
              <w:right w:val="nil"/>
            </w:tcBorders>
            <w:shd w:val="clear" w:color="auto" w:fill="auto"/>
            <w:vAlign w:val="center"/>
            <w:hideMark/>
          </w:tcPr>
          <w:p w14:paraId="7F02E87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D9CA27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D11F15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61" w:type="dxa"/>
            <w:tcBorders>
              <w:top w:val="nil"/>
              <w:left w:val="nil"/>
              <w:bottom w:val="nil"/>
              <w:right w:val="nil"/>
            </w:tcBorders>
            <w:shd w:val="clear" w:color="auto" w:fill="auto"/>
            <w:vAlign w:val="center"/>
            <w:hideMark/>
          </w:tcPr>
          <w:p w14:paraId="6465953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28193DF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B6AD2F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C2B59D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29AF9849" w14:textId="77777777" w:rsidTr="004B2260">
        <w:trPr>
          <w:trHeight w:val="945"/>
        </w:trPr>
        <w:tc>
          <w:tcPr>
            <w:tcW w:w="628" w:type="dxa"/>
            <w:tcBorders>
              <w:top w:val="nil"/>
              <w:left w:val="nil"/>
              <w:bottom w:val="nil"/>
              <w:right w:val="nil"/>
            </w:tcBorders>
            <w:shd w:val="clear" w:color="auto" w:fill="auto"/>
            <w:vAlign w:val="center"/>
            <w:hideMark/>
          </w:tcPr>
          <w:p w14:paraId="6E5B70B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4FF0E6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07D8E9B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61" w:type="dxa"/>
            <w:tcBorders>
              <w:top w:val="nil"/>
              <w:left w:val="nil"/>
              <w:bottom w:val="nil"/>
              <w:right w:val="nil"/>
            </w:tcBorders>
            <w:shd w:val="clear" w:color="auto" w:fill="auto"/>
            <w:vAlign w:val="center"/>
            <w:hideMark/>
          </w:tcPr>
          <w:p w14:paraId="278B49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259577A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21B9E9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8A0537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73C959A8" w14:textId="77777777" w:rsidTr="004B2260">
        <w:trPr>
          <w:trHeight w:val="630"/>
        </w:trPr>
        <w:tc>
          <w:tcPr>
            <w:tcW w:w="628" w:type="dxa"/>
            <w:tcBorders>
              <w:top w:val="nil"/>
              <w:left w:val="nil"/>
              <w:bottom w:val="nil"/>
              <w:right w:val="nil"/>
            </w:tcBorders>
            <w:shd w:val="clear" w:color="auto" w:fill="auto"/>
            <w:vAlign w:val="center"/>
            <w:hideMark/>
          </w:tcPr>
          <w:p w14:paraId="5071F2F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E840F9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6B5787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61" w:type="dxa"/>
            <w:tcBorders>
              <w:top w:val="nil"/>
              <w:left w:val="nil"/>
              <w:bottom w:val="nil"/>
              <w:right w:val="nil"/>
            </w:tcBorders>
            <w:shd w:val="clear" w:color="auto" w:fill="auto"/>
            <w:vAlign w:val="center"/>
            <w:hideMark/>
          </w:tcPr>
          <w:p w14:paraId="17F6EDD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770EC9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D4B003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1548D9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64A101B6" w14:textId="77777777" w:rsidTr="004B2260">
        <w:trPr>
          <w:trHeight w:val="630"/>
        </w:trPr>
        <w:tc>
          <w:tcPr>
            <w:tcW w:w="628" w:type="dxa"/>
            <w:tcBorders>
              <w:top w:val="nil"/>
              <w:left w:val="nil"/>
              <w:bottom w:val="nil"/>
              <w:right w:val="nil"/>
            </w:tcBorders>
            <w:shd w:val="clear" w:color="auto" w:fill="auto"/>
            <w:vAlign w:val="center"/>
            <w:hideMark/>
          </w:tcPr>
          <w:p w14:paraId="0E8186E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A20418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образования</w:t>
            </w:r>
          </w:p>
        </w:tc>
        <w:tc>
          <w:tcPr>
            <w:tcW w:w="1967" w:type="dxa"/>
            <w:tcBorders>
              <w:top w:val="nil"/>
              <w:left w:val="nil"/>
              <w:bottom w:val="nil"/>
              <w:right w:val="nil"/>
            </w:tcBorders>
            <w:shd w:val="clear" w:color="auto" w:fill="auto"/>
            <w:vAlign w:val="center"/>
            <w:hideMark/>
          </w:tcPr>
          <w:p w14:paraId="627E9F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61" w:type="dxa"/>
            <w:tcBorders>
              <w:top w:val="nil"/>
              <w:left w:val="nil"/>
              <w:bottom w:val="nil"/>
              <w:right w:val="nil"/>
            </w:tcBorders>
            <w:shd w:val="clear" w:color="auto" w:fill="auto"/>
            <w:vAlign w:val="center"/>
            <w:hideMark/>
          </w:tcPr>
          <w:p w14:paraId="2EA97D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7363E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3712A2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3072" w:type="dxa"/>
            <w:tcBorders>
              <w:top w:val="nil"/>
              <w:left w:val="nil"/>
              <w:bottom w:val="nil"/>
              <w:right w:val="nil"/>
            </w:tcBorders>
            <w:shd w:val="clear" w:color="auto" w:fill="auto"/>
            <w:vAlign w:val="center"/>
            <w:hideMark/>
          </w:tcPr>
          <w:p w14:paraId="60E24C9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6EC6E2FA" w14:textId="77777777" w:rsidTr="004B2260">
        <w:trPr>
          <w:trHeight w:val="2835"/>
        </w:trPr>
        <w:tc>
          <w:tcPr>
            <w:tcW w:w="628" w:type="dxa"/>
            <w:tcBorders>
              <w:top w:val="nil"/>
              <w:left w:val="nil"/>
              <w:bottom w:val="nil"/>
              <w:right w:val="nil"/>
            </w:tcBorders>
            <w:shd w:val="clear" w:color="auto" w:fill="auto"/>
            <w:vAlign w:val="center"/>
            <w:hideMark/>
          </w:tcPr>
          <w:p w14:paraId="0FCBA08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1DAF74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w:t>
            </w:r>
          </w:p>
        </w:tc>
        <w:tc>
          <w:tcPr>
            <w:tcW w:w="1967" w:type="dxa"/>
            <w:tcBorders>
              <w:top w:val="nil"/>
              <w:left w:val="nil"/>
              <w:bottom w:val="nil"/>
              <w:right w:val="nil"/>
            </w:tcBorders>
            <w:shd w:val="clear" w:color="auto" w:fill="auto"/>
            <w:vAlign w:val="center"/>
            <w:hideMark/>
          </w:tcPr>
          <w:p w14:paraId="184C04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Ц7101S7080</w:t>
            </w:r>
          </w:p>
        </w:tc>
        <w:tc>
          <w:tcPr>
            <w:tcW w:w="761" w:type="dxa"/>
            <w:tcBorders>
              <w:top w:val="nil"/>
              <w:left w:val="nil"/>
              <w:bottom w:val="nil"/>
              <w:right w:val="nil"/>
            </w:tcBorders>
            <w:shd w:val="clear" w:color="auto" w:fill="auto"/>
            <w:vAlign w:val="center"/>
            <w:hideMark/>
          </w:tcPr>
          <w:p w14:paraId="374DE4B3"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24B81F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5C6B46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302D58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1 810 211,00</w:t>
            </w:r>
          </w:p>
        </w:tc>
      </w:tr>
      <w:tr w:rsidR="005A5045" w:rsidRPr="00CB3D68" w14:paraId="6C6AF15F" w14:textId="77777777" w:rsidTr="004B2260">
        <w:trPr>
          <w:trHeight w:val="945"/>
        </w:trPr>
        <w:tc>
          <w:tcPr>
            <w:tcW w:w="628" w:type="dxa"/>
            <w:tcBorders>
              <w:top w:val="nil"/>
              <w:left w:val="nil"/>
              <w:bottom w:val="nil"/>
              <w:right w:val="nil"/>
            </w:tcBorders>
            <w:shd w:val="clear" w:color="auto" w:fill="auto"/>
            <w:vAlign w:val="center"/>
            <w:hideMark/>
          </w:tcPr>
          <w:p w14:paraId="5EFE747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2C7364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0F79FF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Ц7101S7080</w:t>
            </w:r>
          </w:p>
        </w:tc>
        <w:tc>
          <w:tcPr>
            <w:tcW w:w="761" w:type="dxa"/>
            <w:tcBorders>
              <w:top w:val="nil"/>
              <w:left w:val="nil"/>
              <w:bottom w:val="nil"/>
              <w:right w:val="nil"/>
            </w:tcBorders>
            <w:shd w:val="clear" w:color="auto" w:fill="auto"/>
            <w:vAlign w:val="center"/>
            <w:hideMark/>
          </w:tcPr>
          <w:p w14:paraId="565E37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777A376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6ACBAF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B8C9CD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1 810 211,00</w:t>
            </w:r>
          </w:p>
        </w:tc>
      </w:tr>
      <w:tr w:rsidR="005A5045" w:rsidRPr="00CB3D68" w14:paraId="1FED3644" w14:textId="77777777" w:rsidTr="004B2260">
        <w:trPr>
          <w:trHeight w:val="315"/>
        </w:trPr>
        <w:tc>
          <w:tcPr>
            <w:tcW w:w="628" w:type="dxa"/>
            <w:tcBorders>
              <w:top w:val="nil"/>
              <w:left w:val="nil"/>
              <w:bottom w:val="nil"/>
              <w:right w:val="nil"/>
            </w:tcBorders>
            <w:shd w:val="clear" w:color="auto" w:fill="auto"/>
            <w:vAlign w:val="center"/>
            <w:hideMark/>
          </w:tcPr>
          <w:p w14:paraId="5DBACBF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22F7F5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533551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Ц7101S7080</w:t>
            </w:r>
          </w:p>
        </w:tc>
        <w:tc>
          <w:tcPr>
            <w:tcW w:w="761" w:type="dxa"/>
            <w:tcBorders>
              <w:top w:val="nil"/>
              <w:left w:val="nil"/>
              <w:bottom w:val="nil"/>
              <w:right w:val="nil"/>
            </w:tcBorders>
            <w:shd w:val="clear" w:color="auto" w:fill="auto"/>
            <w:vAlign w:val="center"/>
            <w:hideMark/>
          </w:tcPr>
          <w:p w14:paraId="3F76F4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51812B5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369C5F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BDD32A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1 810 211,00</w:t>
            </w:r>
          </w:p>
        </w:tc>
      </w:tr>
      <w:tr w:rsidR="005A5045" w:rsidRPr="00CB3D68" w14:paraId="35706114" w14:textId="77777777" w:rsidTr="004B2260">
        <w:trPr>
          <w:trHeight w:val="630"/>
        </w:trPr>
        <w:tc>
          <w:tcPr>
            <w:tcW w:w="628" w:type="dxa"/>
            <w:tcBorders>
              <w:top w:val="nil"/>
              <w:left w:val="nil"/>
              <w:bottom w:val="nil"/>
              <w:right w:val="nil"/>
            </w:tcBorders>
            <w:shd w:val="clear" w:color="auto" w:fill="auto"/>
            <w:vAlign w:val="center"/>
            <w:hideMark/>
          </w:tcPr>
          <w:p w14:paraId="6A47A37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95636F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5B8760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Ц7101S7080</w:t>
            </w:r>
          </w:p>
        </w:tc>
        <w:tc>
          <w:tcPr>
            <w:tcW w:w="761" w:type="dxa"/>
            <w:tcBorders>
              <w:top w:val="nil"/>
              <w:left w:val="nil"/>
              <w:bottom w:val="nil"/>
              <w:right w:val="nil"/>
            </w:tcBorders>
            <w:shd w:val="clear" w:color="auto" w:fill="auto"/>
            <w:vAlign w:val="center"/>
            <w:hideMark/>
          </w:tcPr>
          <w:p w14:paraId="738BD0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55CBA0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FC94C1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87A432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1 810 211,00</w:t>
            </w:r>
          </w:p>
        </w:tc>
      </w:tr>
      <w:tr w:rsidR="005A5045" w:rsidRPr="00CB3D68" w14:paraId="1A851E50" w14:textId="77777777" w:rsidTr="004B2260">
        <w:trPr>
          <w:trHeight w:val="630"/>
        </w:trPr>
        <w:tc>
          <w:tcPr>
            <w:tcW w:w="628" w:type="dxa"/>
            <w:tcBorders>
              <w:top w:val="nil"/>
              <w:left w:val="nil"/>
              <w:bottom w:val="nil"/>
              <w:right w:val="nil"/>
            </w:tcBorders>
            <w:shd w:val="clear" w:color="auto" w:fill="auto"/>
            <w:vAlign w:val="center"/>
            <w:hideMark/>
          </w:tcPr>
          <w:p w14:paraId="3349118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532835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Дополнительное образование детей</w:t>
            </w:r>
          </w:p>
        </w:tc>
        <w:tc>
          <w:tcPr>
            <w:tcW w:w="1967" w:type="dxa"/>
            <w:tcBorders>
              <w:top w:val="nil"/>
              <w:left w:val="nil"/>
              <w:bottom w:val="nil"/>
              <w:right w:val="nil"/>
            </w:tcBorders>
            <w:shd w:val="clear" w:color="auto" w:fill="auto"/>
            <w:vAlign w:val="center"/>
            <w:hideMark/>
          </w:tcPr>
          <w:p w14:paraId="4DE69B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Ц7101S7080</w:t>
            </w:r>
          </w:p>
        </w:tc>
        <w:tc>
          <w:tcPr>
            <w:tcW w:w="761" w:type="dxa"/>
            <w:tcBorders>
              <w:top w:val="nil"/>
              <w:left w:val="nil"/>
              <w:bottom w:val="nil"/>
              <w:right w:val="nil"/>
            </w:tcBorders>
            <w:shd w:val="clear" w:color="auto" w:fill="auto"/>
            <w:vAlign w:val="center"/>
            <w:hideMark/>
          </w:tcPr>
          <w:p w14:paraId="22F1A5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2B70E6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53D4E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3072" w:type="dxa"/>
            <w:tcBorders>
              <w:top w:val="nil"/>
              <w:left w:val="nil"/>
              <w:bottom w:val="nil"/>
              <w:right w:val="nil"/>
            </w:tcBorders>
            <w:shd w:val="clear" w:color="auto" w:fill="auto"/>
            <w:vAlign w:val="center"/>
            <w:hideMark/>
          </w:tcPr>
          <w:p w14:paraId="3C01577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1 810 211,00</w:t>
            </w:r>
          </w:p>
        </w:tc>
      </w:tr>
      <w:tr w:rsidR="005A5045" w:rsidRPr="00CB3D68" w14:paraId="351F5276" w14:textId="77777777" w:rsidTr="004B2260">
        <w:trPr>
          <w:trHeight w:val="1260"/>
        </w:trPr>
        <w:tc>
          <w:tcPr>
            <w:tcW w:w="628" w:type="dxa"/>
            <w:tcBorders>
              <w:top w:val="nil"/>
              <w:left w:val="nil"/>
              <w:bottom w:val="nil"/>
              <w:right w:val="nil"/>
            </w:tcBorders>
            <w:shd w:val="clear" w:color="auto" w:fill="auto"/>
            <w:vAlign w:val="center"/>
            <w:hideMark/>
          </w:tcPr>
          <w:p w14:paraId="7FE8B1B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CF76ED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1967" w:type="dxa"/>
            <w:tcBorders>
              <w:top w:val="nil"/>
              <w:left w:val="nil"/>
              <w:bottom w:val="nil"/>
              <w:right w:val="nil"/>
            </w:tcBorders>
            <w:shd w:val="clear" w:color="auto" w:fill="auto"/>
            <w:vAlign w:val="center"/>
            <w:hideMark/>
          </w:tcPr>
          <w:p w14:paraId="5B64C7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Ц710200000</w:t>
            </w:r>
          </w:p>
        </w:tc>
        <w:tc>
          <w:tcPr>
            <w:tcW w:w="761" w:type="dxa"/>
            <w:tcBorders>
              <w:top w:val="nil"/>
              <w:left w:val="nil"/>
              <w:bottom w:val="nil"/>
              <w:right w:val="nil"/>
            </w:tcBorders>
            <w:shd w:val="clear" w:color="auto" w:fill="auto"/>
            <w:vAlign w:val="center"/>
            <w:hideMark/>
          </w:tcPr>
          <w:p w14:paraId="444A95C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C60883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E55DA0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E992B4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-5 170 484,00</w:t>
            </w:r>
          </w:p>
        </w:tc>
      </w:tr>
      <w:tr w:rsidR="005A5045" w:rsidRPr="00CB3D68" w14:paraId="5B9A13B2" w14:textId="77777777" w:rsidTr="004B2260">
        <w:trPr>
          <w:trHeight w:val="1890"/>
        </w:trPr>
        <w:tc>
          <w:tcPr>
            <w:tcW w:w="628" w:type="dxa"/>
            <w:tcBorders>
              <w:top w:val="nil"/>
              <w:left w:val="nil"/>
              <w:bottom w:val="nil"/>
              <w:right w:val="nil"/>
            </w:tcBorders>
            <w:shd w:val="clear" w:color="auto" w:fill="auto"/>
            <w:vAlign w:val="center"/>
            <w:hideMark/>
          </w:tcPr>
          <w:p w14:paraId="0DAB4DC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FD303F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967" w:type="dxa"/>
            <w:tcBorders>
              <w:top w:val="nil"/>
              <w:left w:val="nil"/>
              <w:bottom w:val="nil"/>
              <w:right w:val="nil"/>
            </w:tcBorders>
            <w:shd w:val="clear" w:color="auto" w:fill="auto"/>
            <w:vAlign w:val="center"/>
            <w:hideMark/>
          </w:tcPr>
          <w:p w14:paraId="5D4BD1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61" w:type="dxa"/>
            <w:tcBorders>
              <w:top w:val="nil"/>
              <w:left w:val="nil"/>
              <w:bottom w:val="nil"/>
              <w:right w:val="nil"/>
            </w:tcBorders>
            <w:shd w:val="clear" w:color="auto" w:fill="auto"/>
            <w:vAlign w:val="center"/>
            <w:hideMark/>
          </w:tcPr>
          <w:p w14:paraId="40A593D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B2500F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5A39CA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0BCF1E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-12 892 400,00</w:t>
            </w:r>
          </w:p>
        </w:tc>
      </w:tr>
      <w:tr w:rsidR="005A5045" w:rsidRPr="00CB3D68" w14:paraId="6AEA5761" w14:textId="77777777" w:rsidTr="004B2260">
        <w:trPr>
          <w:trHeight w:val="945"/>
        </w:trPr>
        <w:tc>
          <w:tcPr>
            <w:tcW w:w="628" w:type="dxa"/>
            <w:tcBorders>
              <w:top w:val="nil"/>
              <w:left w:val="nil"/>
              <w:bottom w:val="nil"/>
              <w:right w:val="nil"/>
            </w:tcBorders>
            <w:shd w:val="clear" w:color="auto" w:fill="auto"/>
            <w:vAlign w:val="center"/>
            <w:hideMark/>
          </w:tcPr>
          <w:p w14:paraId="40F2848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2D237D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45B4C0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61" w:type="dxa"/>
            <w:tcBorders>
              <w:top w:val="nil"/>
              <w:left w:val="nil"/>
              <w:bottom w:val="nil"/>
              <w:right w:val="nil"/>
            </w:tcBorders>
            <w:shd w:val="clear" w:color="auto" w:fill="auto"/>
            <w:vAlign w:val="center"/>
            <w:hideMark/>
          </w:tcPr>
          <w:p w14:paraId="424D55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2BD0E24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7864DB6"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65FF94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-12 892 400,00</w:t>
            </w:r>
          </w:p>
        </w:tc>
      </w:tr>
      <w:tr w:rsidR="005A5045" w:rsidRPr="00CB3D68" w14:paraId="27207F63" w14:textId="77777777" w:rsidTr="004B2260">
        <w:trPr>
          <w:trHeight w:val="315"/>
        </w:trPr>
        <w:tc>
          <w:tcPr>
            <w:tcW w:w="628" w:type="dxa"/>
            <w:tcBorders>
              <w:top w:val="nil"/>
              <w:left w:val="nil"/>
              <w:bottom w:val="nil"/>
              <w:right w:val="nil"/>
            </w:tcBorders>
            <w:shd w:val="clear" w:color="auto" w:fill="auto"/>
            <w:vAlign w:val="center"/>
            <w:hideMark/>
          </w:tcPr>
          <w:p w14:paraId="3B270E7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4639AC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1967" w:type="dxa"/>
            <w:tcBorders>
              <w:top w:val="nil"/>
              <w:left w:val="nil"/>
              <w:bottom w:val="nil"/>
              <w:right w:val="nil"/>
            </w:tcBorders>
            <w:shd w:val="clear" w:color="auto" w:fill="auto"/>
            <w:vAlign w:val="center"/>
            <w:hideMark/>
          </w:tcPr>
          <w:p w14:paraId="5C3524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61" w:type="dxa"/>
            <w:tcBorders>
              <w:top w:val="nil"/>
              <w:left w:val="nil"/>
              <w:bottom w:val="nil"/>
              <w:right w:val="nil"/>
            </w:tcBorders>
            <w:shd w:val="clear" w:color="auto" w:fill="auto"/>
            <w:vAlign w:val="center"/>
            <w:hideMark/>
          </w:tcPr>
          <w:p w14:paraId="7DC1422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7A14A73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560C8C6"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D02FFE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-5 069 000,00</w:t>
            </w:r>
          </w:p>
        </w:tc>
      </w:tr>
      <w:tr w:rsidR="005A5045" w:rsidRPr="00CB3D68" w14:paraId="50BFEC81" w14:textId="77777777" w:rsidTr="004B2260">
        <w:trPr>
          <w:trHeight w:val="630"/>
        </w:trPr>
        <w:tc>
          <w:tcPr>
            <w:tcW w:w="628" w:type="dxa"/>
            <w:tcBorders>
              <w:top w:val="nil"/>
              <w:left w:val="nil"/>
              <w:bottom w:val="nil"/>
              <w:right w:val="nil"/>
            </w:tcBorders>
            <w:shd w:val="clear" w:color="auto" w:fill="auto"/>
            <w:vAlign w:val="center"/>
            <w:hideMark/>
          </w:tcPr>
          <w:p w14:paraId="24C3C89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5F40C1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7E80E57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61" w:type="dxa"/>
            <w:tcBorders>
              <w:top w:val="nil"/>
              <w:left w:val="nil"/>
              <w:bottom w:val="nil"/>
              <w:right w:val="nil"/>
            </w:tcBorders>
            <w:shd w:val="clear" w:color="auto" w:fill="auto"/>
            <w:vAlign w:val="center"/>
            <w:hideMark/>
          </w:tcPr>
          <w:p w14:paraId="31F0AE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7951E0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525DA7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839E98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-5 069 000,00</w:t>
            </w:r>
          </w:p>
        </w:tc>
      </w:tr>
      <w:tr w:rsidR="005A5045" w:rsidRPr="00CB3D68" w14:paraId="6BDEF227" w14:textId="77777777" w:rsidTr="004B2260">
        <w:trPr>
          <w:trHeight w:val="630"/>
        </w:trPr>
        <w:tc>
          <w:tcPr>
            <w:tcW w:w="628" w:type="dxa"/>
            <w:tcBorders>
              <w:top w:val="nil"/>
              <w:left w:val="nil"/>
              <w:bottom w:val="nil"/>
              <w:right w:val="nil"/>
            </w:tcBorders>
            <w:shd w:val="clear" w:color="auto" w:fill="auto"/>
            <w:vAlign w:val="center"/>
            <w:hideMark/>
          </w:tcPr>
          <w:p w14:paraId="6DE0E74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814930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Дошкольное образование</w:t>
            </w:r>
          </w:p>
        </w:tc>
        <w:tc>
          <w:tcPr>
            <w:tcW w:w="1967" w:type="dxa"/>
            <w:tcBorders>
              <w:top w:val="nil"/>
              <w:left w:val="nil"/>
              <w:bottom w:val="nil"/>
              <w:right w:val="nil"/>
            </w:tcBorders>
            <w:shd w:val="clear" w:color="auto" w:fill="auto"/>
            <w:vAlign w:val="center"/>
            <w:hideMark/>
          </w:tcPr>
          <w:p w14:paraId="7858B1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61" w:type="dxa"/>
            <w:tcBorders>
              <w:top w:val="nil"/>
              <w:left w:val="nil"/>
              <w:bottom w:val="nil"/>
              <w:right w:val="nil"/>
            </w:tcBorders>
            <w:shd w:val="clear" w:color="auto" w:fill="auto"/>
            <w:vAlign w:val="center"/>
            <w:hideMark/>
          </w:tcPr>
          <w:p w14:paraId="7D9407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32FBA4D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AEF27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3072" w:type="dxa"/>
            <w:tcBorders>
              <w:top w:val="nil"/>
              <w:left w:val="nil"/>
              <w:bottom w:val="nil"/>
              <w:right w:val="nil"/>
            </w:tcBorders>
            <w:shd w:val="clear" w:color="auto" w:fill="auto"/>
            <w:vAlign w:val="center"/>
            <w:hideMark/>
          </w:tcPr>
          <w:p w14:paraId="43D5605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-5 069 000,00</w:t>
            </w:r>
          </w:p>
        </w:tc>
      </w:tr>
      <w:tr w:rsidR="005A5045" w:rsidRPr="00CB3D68" w14:paraId="1243BE88" w14:textId="77777777" w:rsidTr="004B2260">
        <w:trPr>
          <w:trHeight w:val="315"/>
        </w:trPr>
        <w:tc>
          <w:tcPr>
            <w:tcW w:w="628" w:type="dxa"/>
            <w:tcBorders>
              <w:top w:val="nil"/>
              <w:left w:val="nil"/>
              <w:bottom w:val="nil"/>
              <w:right w:val="nil"/>
            </w:tcBorders>
            <w:shd w:val="clear" w:color="auto" w:fill="auto"/>
            <w:vAlign w:val="center"/>
            <w:hideMark/>
          </w:tcPr>
          <w:p w14:paraId="62FCB39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38341D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2D808F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61" w:type="dxa"/>
            <w:tcBorders>
              <w:top w:val="nil"/>
              <w:left w:val="nil"/>
              <w:bottom w:val="nil"/>
              <w:right w:val="nil"/>
            </w:tcBorders>
            <w:shd w:val="clear" w:color="auto" w:fill="auto"/>
            <w:vAlign w:val="center"/>
            <w:hideMark/>
          </w:tcPr>
          <w:p w14:paraId="38175B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73161BF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23BDD2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D9EDAF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-7 823 400,00</w:t>
            </w:r>
          </w:p>
        </w:tc>
      </w:tr>
      <w:tr w:rsidR="005A5045" w:rsidRPr="00CB3D68" w14:paraId="5511988B" w14:textId="77777777" w:rsidTr="004B2260">
        <w:trPr>
          <w:trHeight w:val="630"/>
        </w:trPr>
        <w:tc>
          <w:tcPr>
            <w:tcW w:w="628" w:type="dxa"/>
            <w:tcBorders>
              <w:top w:val="nil"/>
              <w:left w:val="nil"/>
              <w:bottom w:val="nil"/>
              <w:right w:val="nil"/>
            </w:tcBorders>
            <w:shd w:val="clear" w:color="auto" w:fill="auto"/>
            <w:vAlign w:val="center"/>
            <w:hideMark/>
          </w:tcPr>
          <w:p w14:paraId="4BF117B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B28673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580C22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61" w:type="dxa"/>
            <w:tcBorders>
              <w:top w:val="nil"/>
              <w:left w:val="nil"/>
              <w:bottom w:val="nil"/>
              <w:right w:val="nil"/>
            </w:tcBorders>
            <w:shd w:val="clear" w:color="auto" w:fill="auto"/>
            <w:vAlign w:val="center"/>
            <w:hideMark/>
          </w:tcPr>
          <w:p w14:paraId="64A429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08DBB99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06B400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D85120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-7 823 400,00</w:t>
            </w:r>
          </w:p>
        </w:tc>
      </w:tr>
      <w:tr w:rsidR="005A5045" w:rsidRPr="00CB3D68" w14:paraId="176845B2" w14:textId="77777777" w:rsidTr="004B2260">
        <w:trPr>
          <w:trHeight w:val="630"/>
        </w:trPr>
        <w:tc>
          <w:tcPr>
            <w:tcW w:w="628" w:type="dxa"/>
            <w:tcBorders>
              <w:top w:val="nil"/>
              <w:left w:val="nil"/>
              <w:bottom w:val="nil"/>
              <w:right w:val="nil"/>
            </w:tcBorders>
            <w:shd w:val="clear" w:color="auto" w:fill="auto"/>
            <w:vAlign w:val="center"/>
            <w:hideMark/>
          </w:tcPr>
          <w:p w14:paraId="1F15EBF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709D93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Дошкольное образование</w:t>
            </w:r>
          </w:p>
        </w:tc>
        <w:tc>
          <w:tcPr>
            <w:tcW w:w="1967" w:type="dxa"/>
            <w:tcBorders>
              <w:top w:val="nil"/>
              <w:left w:val="nil"/>
              <w:bottom w:val="nil"/>
              <w:right w:val="nil"/>
            </w:tcBorders>
            <w:shd w:val="clear" w:color="auto" w:fill="auto"/>
            <w:vAlign w:val="center"/>
            <w:hideMark/>
          </w:tcPr>
          <w:p w14:paraId="3FDEEA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61" w:type="dxa"/>
            <w:tcBorders>
              <w:top w:val="nil"/>
              <w:left w:val="nil"/>
              <w:bottom w:val="nil"/>
              <w:right w:val="nil"/>
            </w:tcBorders>
            <w:shd w:val="clear" w:color="auto" w:fill="auto"/>
            <w:vAlign w:val="center"/>
            <w:hideMark/>
          </w:tcPr>
          <w:p w14:paraId="65CB6A7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47C10D9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432F4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3072" w:type="dxa"/>
            <w:tcBorders>
              <w:top w:val="nil"/>
              <w:left w:val="nil"/>
              <w:bottom w:val="nil"/>
              <w:right w:val="nil"/>
            </w:tcBorders>
            <w:shd w:val="clear" w:color="auto" w:fill="auto"/>
            <w:vAlign w:val="center"/>
            <w:hideMark/>
          </w:tcPr>
          <w:p w14:paraId="41DEB23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-7 823 400,00</w:t>
            </w:r>
          </w:p>
        </w:tc>
      </w:tr>
      <w:tr w:rsidR="005A5045" w:rsidRPr="00CB3D68" w14:paraId="0082B5AD" w14:textId="77777777" w:rsidTr="004B2260">
        <w:trPr>
          <w:trHeight w:val="3150"/>
        </w:trPr>
        <w:tc>
          <w:tcPr>
            <w:tcW w:w="628" w:type="dxa"/>
            <w:tcBorders>
              <w:top w:val="nil"/>
              <w:left w:val="nil"/>
              <w:bottom w:val="nil"/>
              <w:right w:val="nil"/>
            </w:tcBorders>
            <w:shd w:val="clear" w:color="auto" w:fill="auto"/>
            <w:vAlign w:val="center"/>
            <w:hideMark/>
          </w:tcPr>
          <w:p w14:paraId="1646835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A29C45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1967" w:type="dxa"/>
            <w:tcBorders>
              <w:top w:val="nil"/>
              <w:left w:val="nil"/>
              <w:bottom w:val="nil"/>
              <w:right w:val="nil"/>
            </w:tcBorders>
            <w:shd w:val="clear" w:color="auto" w:fill="auto"/>
            <w:vAlign w:val="center"/>
            <w:hideMark/>
          </w:tcPr>
          <w:p w14:paraId="1F5D79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61" w:type="dxa"/>
            <w:tcBorders>
              <w:top w:val="nil"/>
              <w:left w:val="nil"/>
              <w:bottom w:val="nil"/>
              <w:right w:val="nil"/>
            </w:tcBorders>
            <w:shd w:val="clear" w:color="auto" w:fill="auto"/>
            <w:vAlign w:val="center"/>
            <w:hideMark/>
          </w:tcPr>
          <w:p w14:paraId="600DB293"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88897C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B32A59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107BA4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4 040 500,00</w:t>
            </w:r>
          </w:p>
        </w:tc>
      </w:tr>
      <w:tr w:rsidR="005A5045" w:rsidRPr="00CB3D68" w14:paraId="1CC20FBE" w14:textId="77777777" w:rsidTr="004B2260">
        <w:trPr>
          <w:trHeight w:val="945"/>
        </w:trPr>
        <w:tc>
          <w:tcPr>
            <w:tcW w:w="628" w:type="dxa"/>
            <w:tcBorders>
              <w:top w:val="nil"/>
              <w:left w:val="nil"/>
              <w:bottom w:val="nil"/>
              <w:right w:val="nil"/>
            </w:tcBorders>
            <w:shd w:val="clear" w:color="auto" w:fill="auto"/>
            <w:vAlign w:val="center"/>
            <w:hideMark/>
          </w:tcPr>
          <w:p w14:paraId="31806CF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6E00AC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7C0A66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61" w:type="dxa"/>
            <w:tcBorders>
              <w:top w:val="nil"/>
              <w:left w:val="nil"/>
              <w:bottom w:val="nil"/>
              <w:right w:val="nil"/>
            </w:tcBorders>
            <w:shd w:val="clear" w:color="auto" w:fill="auto"/>
            <w:vAlign w:val="center"/>
            <w:hideMark/>
          </w:tcPr>
          <w:p w14:paraId="360EC5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6FC70CF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249EC46"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8FA134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4 040 500,00</w:t>
            </w:r>
          </w:p>
        </w:tc>
      </w:tr>
      <w:tr w:rsidR="005A5045" w:rsidRPr="00CB3D68" w14:paraId="5061B55E" w14:textId="77777777" w:rsidTr="004B2260">
        <w:trPr>
          <w:trHeight w:val="315"/>
        </w:trPr>
        <w:tc>
          <w:tcPr>
            <w:tcW w:w="628" w:type="dxa"/>
            <w:tcBorders>
              <w:top w:val="nil"/>
              <w:left w:val="nil"/>
              <w:bottom w:val="nil"/>
              <w:right w:val="nil"/>
            </w:tcBorders>
            <w:shd w:val="clear" w:color="auto" w:fill="auto"/>
            <w:vAlign w:val="center"/>
            <w:hideMark/>
          </w:tcPr>
          <w:p w14:paraId="5BE29F0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FFC83F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1967" w:type="dxa"/>
            <w:tcBorders>
              <w:top w:val="nil"/>
              <w:left w:val="nil"/>
              <w:bottom w:val="nil"/>
              <w:right w:val="nil"/>
            </w:tcBorders>
            <w:shd w:val="clear" w:color="auto" w:fill="auto"/>
            <w:vAlign w:val="center"/>
            <w:hideMark/>
          </w:tcPr>
          <w:p w14:paraId="355ECD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61" w:type="dxa"/>
            <w:tcBorders>
              <w:top w:val="nil"/>
              <w:left w:val="nil"/>
              <w:bottom w:val="nil"/>
              <w:right w:val="nil"/>
            </w:tcBorders>
            <w:shd w:val="clear" w:color="auto" w:fill="auto"/>
            <w:vAlign w:val="center"/>
            <w:hideMark/>
          </w:tcPr>
          <w:p w14:paraId="10EC77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5ABFF9F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1E60D1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1901AD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2 135 500,00</w:t>
            </w:r>
          </w:p>
        </w:tc>
      </w:tr>
      <w:tr w:rsidR="005A5045" w:rsidRPr="00CB3D68" w14:paraId="6E97BF7C" w14:textId="77777777" w:rsidTr="004B2260">
        <w:trPr>
          <w:trHeight w:val="630"/>
        </w:trPr>
        <w:tc>
          <w:tcPr>
            <w:tcW w:w="628" w:type="dxa"/>
            <w:tcBorders>
              <w:top w:val="nil"/>
              <w:left w:val="nil"/>
              <w:bottom w:val="nil"/>
              <w:right w:val="nil"/>
            </w:tcBorders>
            <w:shd w:val="clear" w:color="auto" w:fill="auto"/>
            <w:vAlign w:val="center"/>
            <w:hideMark/>
          </w:tcPr>
          <w:p w14:paraId="4F77B12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DD36B5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72C9204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61" w:type="dxa"/>
            <w:tcBorders>
              <w:top w:val="nil"/>
              <w:left w:val="nil"/>
              <w:bottom w:val="nil"/>
              <w:right w:val="nil"/>
            </w:tcBorders>
            <w:shd w:val="clear" w:color="auto" w:fill="auto"/>
            <w:vAlign w:val="center"/>
            <w:hideMark/>
          </w:tcPr>
          <w:p w14:paraId="28E8F8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0CA347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EECE0C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078350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2 135 500,00</w:t>
            </w:r>
          </w:p>
        </w:tc>
      </w:tr>
      <w:tr w:rsidR="005A5045" w:rsidRPr="00CB3D68" w14:paraId="3CA978AD" w14:textId="77777777" w:rsidTr="004B2260">
        <w:trPr>
          <w:trHeight w:val="630"/>
        </w:trPr>
        <w:tc>
          <w:tcPr>
            <w:tcW w:w="628" w:type="dxa"/>
            <w:tcBorders>
              <w:top w:val="nil"/>
              <w:left w:val="nil"/>
              <w:bottom w:val="nil"/>
              <w:right w:val="nil"/>
            </w:tcBorders>
            <w:shd w:val="clear" w:color="auto" w:fill="auto"/>
            <w:vAlign w:val="center"/>
            <w:hideMark/>
          </w:tcPr>
          <w:p w14:paraId="4E99E5B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10F80D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4ACF8C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61" w:type="dxa"/>
            <w:tcBorders>
              <w:top w:val="nil"/>
              <w:left w:val="nil"/>
              <w:bottom w:val="nil"/>
              <w:right w:val="nil"/>
            </w:tcBorders>
            <w:shd w:val="clear" w:color="auto" w:fill="auto"/>
            <w:vAlign w:val="center"/>
            <w:hideMark/>
          </w:tcPr>
          <w:p w14:paraId="173FB2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01B9FA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6C306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12E0299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2 135 500,00</w:t>
            </w:r>
          </w:p>
        </w:tc>
      </w:tr>
      <w:tr w:rsidR="005A5045" w:rsidRPr="00CB3D68" w14:paraId="422EB39E" w14:textId="77777777" w:rsidTr="004B2260">
        <w:trPr>
          <w:trHeight w:val="315"/>
        </w:trPr>
        <w:tc>
          <w:tcPr>
            <w:tcW w:w="628" w:type="dxa"/>
            <w:tcBorders>
              <w:top w:val="nil"/>
              <w:left w:val="nil"/>
              <w:bottom w:val="nil"/>
              <w:right w:val="nil"/>
            </w:tcBorders>
            <w:shd w:val="clear" w:color="auto" w:fill="auto"/>
            <w:vAlign w:val="center"/>
            <w:hideMark/>
          </w:tcPr>
          <w:p w14:paraId="4C875C5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FEF3B9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17CF02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61" w:type="dxa"/>
            <w:tcBorders>
              <w:top w:val="nil"/>
              <w:left w:val="nil"/>
              <w:bottom w:val="nil"/>
              <w:right w:val="nil"/>
            </w:tcBorders>
            <w:shd w:val="clear" w:color="auto" w:fill="auto"/>
            <w:vAlign w:val="center"/>
            <w:hideMark/>
          </w:tcPr>
          <w:p w14:paraId="7B9DDE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727D17A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40297C6"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28562D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1 905 000,00</w:t>
            </w:r>
          </w:p>
        </w:tc>
      </w:tr>
      <w:tr w:rsidR="005A5045" w:rsidRPr="00CB3D68" w14:paraId="0FF4EA2F" w14:textId="77777777" w:rsidTr="004B2260">
        <w:trPr>
          <w:trHeight w:val="630"/>
        </w:trPr>
        <w:tc>
          <w:tcPr>
            <w:tcW w:w="628" w:type="dxa"/>
            <w:tcBorders>
              <w:top w:val="nil"/>
              <w:left w:val="nil"/>
              <w:bottom w:val="nil"/>
              <w:right w:val="nil"/>
            </w:tcBorders>
            <w:shd w:val="clear" w:color="auto" w:fill="auto"/>
            <w:vAlign w:val="center"/>
            <w:hideMark/>
          </w:tcPr>
          <w:p w14:paraId="14AD8D7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119CD2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35DF20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61" w:type="dxa"/>
            <w:tcBorders>
              <w:top w:val="nil"/>
              <w:left w:val="nil"/>
              <w:bottom w:val="nil"/>
              <w:right w:val="nil"/>
            </w:tcBorders>
            <w:shd w:val="clear" w:color="auto" w:fill="auto"/>
            <w:vAlign w:val="center"/>
            <w:hideMark/>
          </w:tcPr>
          <w:p w14:paraId="4BFC88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32178F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4CF4D26A"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738FAA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1 905 000,00</w:t>
            </w:r>
          </w:p>
        </w:tc>
      </w:tr>
      <w:tr w:rsidR="005A5045" w:rsidRPr="00CB3D68" w14:paraId="705DABF7" w14:textId="77777777" w:rsidTr="004B2260">
        <w:trPr>
          <w:trHeight w:val="630"/>
        </w:trPr>
        <w:tc>
          <w:tcPr>
            <w:tcW w:w="628" w:type="dxa"/>
            <w:tcBorders>
              <w:top w:val="nil"/>
              <w:left w:val="nil"/>
              <w:bottom w:val="nil"/>
              <w:right w:val="nil"/>
            </w:tcBorders>
            <w:shd w:val="clear" w:color="auto" w:fill="auto"/>
            <w:vAlign w:val="center"/>
            <w:hideMark/>
          </w:tcPr>
          <w:p w14:paraId="41C8B6C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C1A03B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1D0D0EC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61" w:type="dxa"/>
            <w:tcBorders>
              <w:top w:val="nil"/>
              <w:left w:val="nil"/>
              <w:bottom w:val="nil"/>
              <w:right w:val="nil"/>
            </w:tcBorders>
            <w:shd w:val="clear" w:color="auto" w:fill="auto"/>
            <w:vAlign w:val="center"/>
            <w:hideMark/>
          </w:tcPr>
          <w:p w14:paraId="18FD6B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4D24DE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1A85C9B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1997D1F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1 905 000,00</w:t>
            </w:r>
          </w:p>
        </w:tc>
      </w:tr>
      <w:tr w:rsidR="005A5045" w:rsidRPr="00CB3D68" w14:paraId="266499B5" w14:textId="77777777" w:rsidTr="004B2260">
        <w:trPr>
          <w:trHeight w:val="1575"/>
        </w:trPr>
        <w:tc>
          <w:tcPr>
            <w:tcW w:w="628" w:type="dxa"/>
            <w:tcBorders>
              <w:top w:val="nil"/>
              <w:left w:val="nil"/>
              <w:bottom w:val="nil"/>
              <w:right w:val="nil"/>
            </w:tcBorders>
            <w:shd w:val="clear" w:color="auto" w:fill="auto"/>
            <w:vAlign w:val="center"/>
            <w:hideMark/>
          </w:tcPr>
          <w:p w14:paraId="549B236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EA93BC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967" w:type="dxa"/>
            <w:tcBorders>
              <w:top w:val="nil"/>
              <w:left w:val="nil"/>
              <w:bottom w:val="nil"/>
              <w:right w:val="nil"/>
            </w:tcBorders>
            <w:shd w:val="clear" w:color="auto" w:fill="auto"/>
            <w:vAlign w:val="center"/>
            <w:hideMark/>
          </w:tcPr>
          <w:p w14:paraId="1D67C8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Ц710272000</w:t>
            </w:r>
          </w:p>
        </w:tc>
        <w:tc>
          <w:tcPr>
            <w:tcW w:w="761" w:type="dxa"/>
            <w:tcBorders>
              <w:top w:val="nil"/>
              <w:left w:val="nil"/>
              <w:bottom w:val="nil"/>
              <w:right w:val="nil"/>
            </w:tcBorders>
            <w:shd w:val="clear" w:color="auto" w:fill="auto"/>
            <w:vAlign w:val="center"/>
            <w:hideMark/>
          </w:tcPr>
          <w:p w14:paraId="318CED6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67B593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51B391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069656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3 300 000,00</w:t>
            </w:r>
          </w:p>
        </w:tc>
      </w:tr>
      <w:tr w:rsidR="005A5045" w:rsidRPr="00CB3D68" w14:paraId="438E7431" w14:textId="77777777" w:rsidTr="004B2260">
        <w:trPr>
          <w:trHeight w:val="945"/>
        </w:trPr>
        <w:tc>
          <w:tcPr>
            <w:tcW w:w="628" w:type="dxa"/>
            <w:tcBorders>
              <w:top w:val="nil"/>
              <w:left w:val="nil"/>
              <w:bottom w:val="nil"/>
              <w:right w:val="nil"/>
            </w:tcBorders>
            <w:shd w:val="clear" w:color="auto" w:fill="auto"/>
            <w:vAlign w:val="center"/>
            <w:hideMark/>
          </w:tcPr>
          <w:p w14:paraId="7C69747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4A4FC0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78655E7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Ц710272000</w:t>
            </w:r>
          </w:p>
        </w:tc>
        <w:tc>
          <w:tcPr>
            <w:tcW w:w="761" w:type="dxa"/>
            <w:tcBorders>
              <w:top w:val="nil"/>
              <w:left w:val="nil"/>
              <w:bottom w:val="nil"/>
              <w:right w:val="nil"/>
            </w:tcBorders>
            <w:shd w:val="clear" w:color="auto" w:fill="auto"/>
            <w:vAlign w:val="center"/>
            <w:hideMark/>
          </w:tcPr>
          <w:p w14:paraId="63E54D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6EE48ED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148FB5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7DF10A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3 300 000,00</w:t>
            </w:r>
          </w:p>
        </w:tc>
      </w:tr>
      <w:tr w:rsidR="005A5045" w:rsidRPr="00CB3D68" w14:paraId="64E834C6" w14:textId="77777777" w:rsidTr="004B2260">
        <w:trPr>
          <w:trHeight w:val="315"/>
        </w:trPr>
        <w:tc>
          <w:tcPr>
            <w:tcW w:w="628" w:type="dxa"/>
            <w:tcBorders>
              <w:top w:val="nil"/>
              <w:left w:val="nil"/>
              <w:bottom w:val="nil"/>
              <w:right w:val="nil"/>
            </w:tcBorders>
            <w:shd w:val="clear" w:color="auto" w:fill="auto"/>
            <w:vAlign w:val="center"/>
            <w:hideMark/>
          </w:tcPr>
          <w:p w14:paraId="4B0C452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0C5E2B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3296DE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Ц710272000</w:t>
            </w:r>
          </w:p>
        </w:tc>
        <w:tc>
          <w:tcPr>
            <w:tcW w:w="761" w:type="dxa"/>
            <w:tcBorders>
              <w:top w:val="nil"/>
              <w:left w:val="nil"/>
              <w:bottom w:val="nil"/>
              <w:right w:val="nil"/>
            </w:tcBorders>
            <w:shd w:val="clear" w:color="auto" w:fill="auto"/>
            <w:vAlign w:val="center"/>
            <w:hideMark/>
          </w:tcPr>
          <w:p w14:paraId="60EA1B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1022206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8422E6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DFB834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3 300 000,00</w:t>
            </w:r>
          </w:p>
        </w:tc>
      </w:tr>
      <w:tr w:rsidR="005A5045" w:rsidRPr="00CB3D68" w14:paraId="53678593" w14:textId="77777777" w:rsidTr="004B2260">
        <w:trPr>
          <w:trHeight w:val="630"/>
        </w:trPr>
        <w:tc>
          <w:tcPr>
            <w:tcW w:w="628" w:type="dxa"/>
            <w:tcBorders>
              <w:top w:val="nil"/>
              <w:left w:val="nil"/>
              <w:bottom w:val="nil"/>
              <w:right w:val="nil"/>
            </w:tcBorders>
            <w:shd w:val="clear" w:color="auto" w:fill="auto"/>
            <w:vAlign w:val="center"/>
            <w:hideMark/>
          </w:tcPr>
          <w:p w14:paraId="3B3D850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225CD2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3F3C99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Ц710272000</w:t>
            </w:r>
          </w:p>
        </w:tc>
        <w:tc>
          <w:tcPr>
            <w:tcW w:w="761" w:type="dxa"/>
            <w:tcBorders>
              <w:top w:val="nil"/>
              <w:left w:val="nil"/>
              <w:bottom w:val="nil"/>
              <w:right w:val="nil"/>
            </w:tcBorders>
            <w:shd w:val="clear" w:color="auto" w:fill="auto"/>
            <w:vAlign w:val="center"/>
            <w:hideMark/>
          </w:tcPr>
          <w:p w14:paraId="12E33E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32D825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930AE5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B9CA4B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3 300 000,00</w:t>
            </w:r>
          </w:p>
        </w:tc>
      </w:tr>
      <w:tr w:rsidR="005A5045" w:rsidRPr="00CB3D68" w14:paraId="34A704A7" w14:textId="77777777" w:rsidTr="004B2260">
        <w:trPr>
          <w:trHeight w:val="630"/>
        </w:trPr>
        <w:tc>
          <w:tcPr>
            <w:tcW w:w="628" w:type="dxa"/>
            <w:tcBorders>
              <w:top w:val="nil"/>
              <w:left w:val="nil"/>
              <w:bottom w:val="nil"/>
              <w:right w:val="nil"/>
            </w:tcBorders>
            <w:shd w:val="clear" w:color="auto" w:fill="auto"/>
            <w:vAlign w:val="center"/>
            <w:hideMark/>
          </w:tcPr>
          <w:p w14:paraId="457C3FB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AA5AEE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Дошкольное образование</w:t>
            </w:r>
          </w:p>
        </w:tc>
        <w:tc>
          <w:tcPr>
            <w:tcW w:w="1967" w:type="dxa"/>
            <w:tcBorders>
              <w:top w:val="nil"/>
              <w:left w:val="nil"/>
              <w:bottom w:val="nil"/>
              <w:right w:val="nil"/>
            </w:tcBorders>
            <w:shd w:val="clear" w:color="auto" w:fill="auto"/>
            <w:vAlign w:val="center"/>
            <w:hideMark/>
          </w:tcPr>
          <w:p w14:paraId="513439D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Ц710272000</w:t>
            </w:r>
          </w:p>
        </w:tc>
        <w:tc>
          <w:tcPr>
            <w:tcW w:w="761" w:type="dxa"/>
            <w:tcBorders>
              <w:top w:val="nil"/>
              <w:left w:val="nil"/>
              <w:bottom w:val="nil"/>
              <w:right w:val="nil"/>
            </w:tcBorders>
            <w:shd w:val="clear" w:color="auto" w:fill="auto"/>
            <w:vAlign w:val="center"/>
            <w:hideMark/>
          </w:tcPr>
          <w:p w14:paraId="5B9D0B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32C7B3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32470B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3072" w:type="dxa"/>
            <w:tcBorders>
              <w:top w:val="nil"/>
              <w:left w:val="nil"/>
              <w:bottom w:val="nil"/>
              <w:right w:val="nil"/>
            </w:tcBorders>
            <w:shd w:val="clear" w:color="auto" w:fill="auto"/>
            <w:vAlign w:val="center"/>
            <w:hideMark/>
          </w:tcPr>
          <w:p w14:paraId="6A936C1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3 300 000,00</w:t>
            </w:r>
          </w:p>
        </w:tc>
      </w:tr>
      <w:tr w:rsidR="005A5045" w:rsidRPr="00CB3D68" w14:paraId="761AE3D2" w14:textId="77777777" w:rsidTr="004B2260">
        <w:trPr>
          <w:trHeight w:val="2520"/>
        </w:trPr>
        <w:tc>
          <w:tcPr>
            <w:tcW w:w="628" w:type="dxa"/>
            <w:tcBorders>
              <w:top w:val="nil"/>
              <w:left w:val="nil"/>
              <w:bottom w:val="nil"/>
              <w:right w:val="nil"/>
            </w:tcBorders>
            <w:shd w:val="clear" w:color="auto" w:fill="auto"/>
            <w:vAlign w:val="center"/>
            <w:hideMark/>
          </w:tcPr>
          <w:p w14:paraId="066A410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54D728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1967" w:type="dxa"/>
            <w:tcBorders>
              <w:top w:val="nil"/>
              <w:left w:val="nil"/>
              <w:bottom w:val="nil"/>
              <w:right w:val="nil"/>
            </w:tcBorders>
            <w:shd w:val="clear" w:color="auto" w:fill="auto"/>
            <w:vAlign w:val="center"/>
            <w:hideMark/>
          </w:tcPr>
          <w:p w14:paraId="772F555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61" w:type="dxa"/>
            <w:tcBorders>
              <w:top w:val="nil"/>
              <w:left w:val="nil"/>
              <w:bottom w:val="nil"/>
              <w:right w:val="nil"/>
            </w:tcBorders>
            <w:shd w:val="clear" w:color="auto" w:fill="auto"/>
            <w:vAlign w:val="center"/>
            <w:hideMark/>
          </w:tcPr>
          <w:p w14:paraId="6DEAFD6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B08DEE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E5BB5C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F58A0B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381 416,00</w:t>
            </w:r>
          </w:p>
        </w:tc>
      </w:tr>
      <w:tr w:rsidR="005A5045" w:rsidRPr="00CB3D68" w14:paraId="2E5019D0" w14:textId="77777777" w:rsidTr="004B2260">
        <w:trPr>
          <w:trHeight w:val="945"/>
        </w:trPr>
        <w:tc>
          <w:tcPr>
            <w:tcW w:w="628" w:type="dxa"/>
            <w:tcBorders>
              <w:top w:val="nil"/>
              <w:left w:val="nil"/>
              <w:bottom w:val="nil"/>
              <w:right w:val="nil"/>
            </w:tcBorders>
            <w:shd w:val="clear" w:color="auto" w:fill="auto"/>
            <w:vAlign w:val="center"/>
            <w:hideMark/>
          </w:tcPr>
          <w:p w14:paraId="00A2F0D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5FE443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068AEE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61" w:type="dxa"/>
            <w:tcBorders>
              <w:top w:val="nil"/>
              <w:left w:val="nil"/>
              <w:bottom w:val="nil"/>
              <w:right w:val="nil"/>
            </w:tcBorders>
            <w:shd w:val="clear" w:color="auto" w:fill="auto"/>
            <w:vAlign w:val="center"/>
            <w:hideMark/>
          </w:tcPr>
          <w:p w14:paraId="1AF4721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2ECA099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7DDD7F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4B2115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381 416,00</w:t>
            </w:r>
          </w:p>
        </w:tc>
      </w:tr>
      <w:tr w:rsidR="005A5045" w:rsidRPr="00CB3D68" w14:paraId="074397DB" w14:textId="77777777" w:rsidTr="004B2260">
        <w:trPr>
          <w:trHeight w:val="315"/>
        </w:trPr>
        <w:tc>
          <w:tcPr>
            <w:tcW w:w="628" w:type="dxa"/>
            <w:tcBorders>
              <w:top w:val="nil"/>
              <w:left w:val="nil"/>
              <w:bottom w:val="nil"/>
              <w:right w:val="nil"/>
            </w:tcBorders>
            <w:shd w:val="clear" w:color="auto" w:fill="auto"/>
            <w:vAlign w:val="center"/>
            <w:hideMark/>
          </w:tcPr>
          <w:p w14:paraId="51FB06E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64554B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1967" w:type="dxa"/>
            <w:tcBorders>
              <w:top w:val="nil"/>
              <w:left w:val="nil"/>
              <w:bottom w:val="nil"/>
              <w:right w:val="nil"/>
            </w:tcBorders>
            <w:shd w:val="clear" w:color="auto" w:fill="auto"/>
            <w:vAlign w:val="center"/>
            <w:hideMark/>
          </w:tcPr>
          <w:p w14:paraId="4CCFC7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61" w:type="dxa"/>
            <w:tcBorders>
              <w:top w:val="nil"/>
              <w:left w:val="nil"/>
              <w:bottom w:val="nil"/>
              <w:right w:val="nil"/>
            </w:tcBorders>
            <w:shd w:val="clear" w:color="auto" w:fill="auto"/>
            <w:vAlign w:val="center"/>
            <w:hideMark/>
          </w:tcPr>
          <w:p w14:paraId="5A18C2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02F991D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B5D16B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D3C242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201 416,00</w:t>
            </w:r>
          </w:p>
        </w:tc>
      </w:tr>
      <w:tr w:rsidR="005A5045" w:rsidRPr="00CB3D68" w14:paraId="75958CA9" w14:textId="77777777" w:rsidTr="004B2260">
        <w:trPr>
          <w:trHeight w:val="630"/>
        </w:trPr>
        <w:tc>
          <w:tcPr>
            <w:tcW w:w="628" w:type="dxa"/>
            <w:tcBorders>
              <w:top w:val="nil"/>
              <w:left w:val="nil"/>
              <w:bottom w:val="nil"/>
              <w:right w:val="nil"/>
            </w:tcBorders>
            <w:shd w:val="clear" w:color="auto" w:fill="auto"/>
            <w:vAlign w:val="center"/>
            <w:hideMark/>
          </w:tcPr>
          <w:p w14:paraId="47255C2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F4C91A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377D16A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61" w:type="dxa"/>
            <w:tcBorders>
              <w:top w:val="nil"/>
              <w:left w:val="nil"/>
              <w:bottom w:val="nil"/>
              <w:right w:val="nil"/>
            </w:tcBorders>
            <w:shd w:val="clear" w:color="auto" w:fill="auto"/>
            <w:vAlign w:val="center"/>
            <w:hideMark/>
          </w:tcPr>
          <w:p w14:paraId="54D9D9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447275B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61B4C1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043014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201 416,00</w:t>
            </w:r>
          </w:p>
        </w:tc>
      </w:tr>
      <w:tr w:rsidR="005A5045" w:rsidRPr="00CB3D68" w14:paraId="2DD14442" w14:textId="77777777" w:rsidTr="004B2260">
        <w:trPr>
          <w:trHeight w:val="630"/>
        </w:trPr>
        <w:tc>
          <w:tcPr>
            <w:tcW w:w="628" w:type="dxa"/>
            <w:tcBorders>
              <w:top w:val="nil"/>
              <w:left w:val="nil"/>
              <w:bottom w:val="nil"/>
              <w:right w:val="nil"/>
            </w:tcBorders>
            <w:shd w:val="clear" w:color="auto" w:fill="auto"/>
            <w:vAlign w:val="center"/>
            <w:hideMark/>
          </w:tcPr>
          <w:p w14:paraId="0542174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3829C6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54B8324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61" w:type="dxa"/>
            <w:tcBorders>
              <w:top w:val="nil"/>
              <w:left w:val="nil"/>
              <w:bottom w:val="nil"/>
              <w:right w:val="nil"/>
            </w:tcBorders>
            <w:shd w:val="clear" w:color="auto" w:fill="auto"/>
            <w:vAlign w:val="center"/>
            <w:hideMark/>
          </w:tcPr>
          <w:p w14:paraId="396DB3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408AEF1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D031FC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6BE791C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201 416,00</w:t>
            </w:r>
          </w:p>
        </w:tc>
      </w:tr>
      <w:tr w:rsidR="005A5045" w:rsidRPr="00CB3D68" w14:paraId="18806177" w14:textId="77777777" w:rsidTr="004B2260">
        <w:trPr>
          <w:trHeight w:val="315"/>
        </w:trPr>
        <w:tc>
          <w:tcPr>
            <w:tcW w:w="628" w:type="dxa"/>
            <w:tcBorders>
              <w:top w:val="nil"/>
              <w:left w:val="nil"/>
              <w:bottom w:val="nil"/>
              <w:right w:val="nil"/>
            </w:tcBorders>
            <w:shd w:val="clear" w:color="auto" w:fill="auto"/>
            <w:vAlign w:val="center"/>
            <w:hideMark/>
          </w:tcPr>
          <w:p w14:paraId="5034694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5B77F5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6B9D0F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61" w:type="dxa"/>
            <w:tcBorders>
              <w:top w:val="nil"/>
              <w:left w:val="nil"/>
              <w:bottom w:val="nil"/>
              <w:right w:val="nil"/>
            </w:tcBorders>
            <w:shd w:val="clear" w:color="auto" w:fill="auto"/>
            <w:vAlign w:val="center"/>
            <w:hideMark/>
          </w:tcPr>
          <w:p w14:paraId="036605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7BF0696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108C3E6"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85037F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180 000,00</w:t>
            </w:r>
          </w:p>
        </w:tc>
      </w:tr>
      <w:tr w:rsidR="005A5045" w:rsidRPr="00CB3D68" w14:paraId="0CEB28E2" w14:textId="77777777" w:rsidTr="004B2260">
        <w:trPr>
          <w:trHeight w:val="630"/>
        </w:trPr>
        <w:tc>
          <w:tcPr>
            <w:tcW w:w="628" w:type="dxa"/>
            <w:tcBorders>
              <w:top w:val="nil"/>
              <w:left w:val="nil"/>
              <w:bottom w:val="nil"/>
              <w:right w:val="nil"/>
            </w:tcBorders>
            <w:shd w:val="clear" w:color="auto" w:fill="auto"/>
            <w:vAlign w:val="center"/>
            <w:hideMark/>
          </w:tcPr>
          <w:p w14:paraId="1027DE7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48D17B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13D4E8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61" w:type="dxa"/>
            <w:tcBorders>
              <w:top w:val="nil"/>
              <w:left w:val="nil"/>
              <w:bottom w:val="nil"/>
              <w:right w:val="nil"/>
            </w:tcBorders>
            <w:shd w:val="clear" w:color="auto" w:fill="auto"/>
            <w:vAlign w:val="center"/>
            <w:hideMark/>
          </w:tcPr>
          <w:p w14:paraId="69F7E3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65CE2A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313728B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C2119E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180 000,00</w:t>
            </w:r>
          </w:p>
        </w:tc>
      </w:tr>
      <w:tr w:rsidR="005A5045" w:rsidRPr="00CB3D68" w14:paraId="654C414B" w14:textId="77777777" w:rsidTr="004B2260">
        <w:trPr>
          <w:trHeight w:val="630"/>
        </w:trPr>
        <w:tc>
          <w:tcPr>
            <w:tcW w:w="628" w:type="dxa"/>
            <w:tcBorders>
              <w:top w:val="nil"/>
              <w:left w:val="nil"/>
              <w:bottom w:val="nil"/>
              <w:right w:val="nil"/>
            </w:tcBorders>
            <w:shd w:val="clear" w:color="auto" w:fill="auto"/>
            <w:vAlign w:val="center"/>
            <w:hideMark/>
          </w:tcPr>
          <w:p w14:paraId="348C0C8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BC9EAF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0C46ED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61" w:type="dxa"/>
            <w:tcBorders>
              <w:top w:val="nil"/>
              <w:left w:val="nil"/>
              <w:bottom w:val="nil"/>
              <w:right w:val="nil"/>
            </w:tcBorders>
            <w:shd w:val="clear" w:color="auto" w:fill="auto"/>
            <w:vAlign w:val="center"/>
            <w:hideMark/>
          </w:tcPr>
          <w:p w14:paraId="1802D8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40303A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153543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375F7D0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180 000,00</w:t>
            </w:r>
          </w:p>
        </w:tc>
      </w:tr>
      <w:tr w:rsidR="005A5045" w:rsidRPr="00CB3D68" w14:paraId="756972D8" w14:textId="77777777" w:rsidTr="004B2260">
        <w:trPr>
          <w:trHeight w:val="630"/>
        </w:trPr>
        <w:tc>
          <w:tcPr>
            <w:tcW w:w="628" w:type="dxa"/>
            <w:tcBorders>
              <w:top w:val="nil"/>
              <w:left w:val="nil"/>
              <w:bottom w:val="nil"/>
              <w:right w:val="nil"/>
            </w:tcBorders>
            <w:shd w:val="clear" w:color="auto" w:fill="auto"/>
            <w:vAlign w:val="center"/>
            <w:hideMark/>
          </w:tcPr>
          <w:p w14:paraId="3971CC9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DC2775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"Меры социальной поддержки"</w:t>
            </w:r>
          </w:p>
        </w:tc>
        <w:tc>
          <w:tcPr>
            <w:tcW w:w="1967" w:type="dxa"/>
            <w:tcBorders>
              <w:top w:val="nil"/>
              <w:left w:val="nil"/>
              <w:bottom w:val="nil"/>
              <w:right w:val="nil"/>
            </w:tcBorders>
            <w:shd w:val="clear" w:color="auto" w:fill="auto"/>
            <w:vAlign w:val="center"/>
            <w:hideMark/>
          </w:tcPr>
          <w:p w14:paraId="086A72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Ц711400000</w:t>
            </w:r>
          </w:p>
        </w:tc>
        <w:tc>
          <w:tcPr>
            <w:tcW w:w="761" w:type="dxa"/>
            <w:tcBorders>
              <w:top w:val="nil"/>
              <w:left w:val="nil"/>
              <w:bottom w:val="nil"/>
              <w:right w:val="nil"/>
            </w:tcBorders>
            <w:shd w:val="clear" w:color="auto" w:fill="auto"/>
            <w:vAlign w:val="center"/>
            <w:hideMark/>
          </w:tcPr>
          <w:p w14:paraId="76B3625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AD0485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3734BE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934B0A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-662 121,77</w:t>
            </w:r>
          </w:p>
        </w:tc>
      </w:tr>
      <w:tr w:rsidR="005A5045" w:rsidRPr="00CB3D68" w14:paraId="1940F3FA" w14:textId="77777777" w:rsidTr="004B2260">
        <w:trPr>
          <w:trHeight w:val="2205"/>
        </w:trPr>
        <w:tc>
          <w:tcPr>
            <w:tcW w:w="628" w:type="dxa"/>
            <w:tcBorders>
              <w:top w:val="nil"/>
              <w:left w:val="nil"/>
              <w:bottom w:val="nil"/>
              <w:right w:val="nil"/>
            </w:tcBorders>
            <w:shd w:val="clear" w:color="auto" w:fill="auto"/>
            <w:vAlign w:val="center"/>
            <w:hideMark/>
          </w:tcPr>
          <w:p w14:paraId="6967BEA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C09118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 xml:space="preserve">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w:t>
            </w:r>
          </w:p>
        </w:tc>
        <w:tc>
          <w:tcPr>
            <w:tcW w:w="1967" w:type="dxa"/>
            <w:tcBorders>
              <w:top w:val="nil"/>
              <w:left w:val="nil"/>
              <w:bottom w:val="nil"/>
              <w:right w:val="nil"/>
            </w:tcBorders>
            <w:shd w:val="clear" w:color="auto" w:fill="auto"/>
            <w:vAlign w:val="center"/>
            <w:hideMark/>
          </w:tcPr>
          <w:p w14:paraId="12F38A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61" w:type="dxa"/>
            <w:tcBorders>
              <w:top w:val="nil"/>
              <w:left w:val="nil"/>
              <w:bottom w:val="nil"/>
              <w:right w:val="nil"/>
            </w:tcBorders>
            <w:shd w:val="clear" w:color="auto" w:fill="auto"/>
            <w:vAlign w:val="center"/>
            <w:hideMark/>
          </w:tcPr>
          <w:p w14:paraId="2412F5A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667EBE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BD0DE2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6E70F4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-2 072 826,00</w:t>
            </w:r>
          </w:p>
        </w:tc>
      </w:tr>
      <w:tr w:rsidR="005A5045" w:rsidRPr="00CB3D68" w14:paraId="2E171ED7" w14:textId="77777777" w:rsidTr="004B2260">
        <w:trPr>
          <w:trHeight w:val="945"/>
        </w:trPr>
        <w:tc>
          <w:tcPr>
            <w:tcW w:w="628" w:type="dxa"/>
            <w:tcBorders>
              <w:top w:val="nil"/>
              <w:left w:val="nil"/>
              <w:bottom w:val="nil"/>
              <w:right w:val="nil"/>
            </w:tcBorders>
            <w:shd w:val="clear" w:color="auto" w:fill="auto"/>
            <w:vAlign w:val="center"/>
            <w:hideMark/>
          </w:tcPr>
          <w:p w14:paraId="6BDC7CA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4A82EA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43117D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61" w:type="dxa"/>
            <w:tcBorders>
              <w:top w:val="nil"/>
              <w:left w:val="nil"/>
              <w:bottom w:val="nil"/>
              <w:right w:val="nil"/>
            </w:tcBorders>
            <w:shd w:val="clear" w:color="auto" w:fill="auto"/>
            <w:vAlign w:val="center"/>
            <w:hideMark/>
          </w:tcPr>
          <w:p w14:paraId="10F830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1C6F159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C9D028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E779EE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-2 072 826,00</w:t>
            </w:r>
          </w:p>
        </w:tc>
      </w:tr>
      <w:tr w:rsidR="005A5045" w:rsidRPr="00CB3D68" w14:paraId="2B4DC683" w14:textId="77777777" w:rsidTr="004B2260">
        <w:trPr>
          <w:trHeight w:val="315"/>
        </w:trPr>
        <w:tc>
          <w:tcPr>
            <w:tcW w:w="628" w:type="dxa"/>
            <w:tcBorders>
              <w:top w:val="nil"/>
              <w:left w:val="nil"/>
              <w:bottom w:val="nil"/>
              <w:right w:val="nil"/>
            </w:tcBorders>
            <w:shd w:val="clear" w:color="auto" w:fill="auto"/>
            <w:vAlign w:val="center"/>
            <w:hideMark/>
          </w:tcPr>
          <w:p w14:paraId="4806F6A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E31F2C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1967" w:type="dxa"/>
            <w:tcBorders>
              <w:top w:val="nil"/>
              <w:left w:val="nil"/>
              <w:bottom w:val="nil"/>
              <w:right w:val="nil"/>
            </w:tcBorders>
            <w:shd w:val="clear" w:color="auto" w:fill="auto"/>
            <w:vAlign w:val="center"/>
            <w:hideMark/>
          </w:tcPr>
          <w:p w14:paraId="6D3BDB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61" w:type="dxa"/>
            <w:tcBorders>
              <w:top w:val="nil"/>
              <w:left w:val="nil"/>
              <w:bottom w:val="nil"/>
              <w:right w:val="nil"/>
            </w:tcBorders>
            <w:shd w:val="clear" w:color="auto" w:fill="auto"/>
            <w:vAlign w:val="center"/>
            <w:hideMark/>
          </w:tcPr>
          <w:p w14:paraId="2C69CFE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7258CC1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399A68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895864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-1 276 712,00</w:t>
            </w:r>
          </w:p>
        </w:tc>
      </w:tr>
      <w:tr w:rsidR="005A5045" w:rsidRPr="00CB3D68" w14:paraId="47840181" w14:textId="77777777" w:rsidTr="004B2260">
        <w:trPr>
          <w:trHeight w:val="630"/>
        </w:trPr>
        <w:tc>
          <w:tcPr>
            <w:tcW w:w="628" w:type="dxa"/>
            <w:tcBorders>
              <w:top w:val="nil"/>
              <w:left w:val="nil"/>
              <w:bottom w:val="nil"/>
              <w:right w:val="nil"/>
            </w:tcBorders>
            <w:shd w:val="clear" w:color="auto" w:fill="auto"/>
            <w:vAlign w:val="center"/>
            <w:hideMark/>
          </w:tcPr>
          <w:p w14:paraId="61C54C3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909651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287738E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61" w:type="dxa"/>
            <w:tcBorders>
              <w:top w:val="nil"/>
              <w:left w:val="nil"/>
              <w:bottom w:val="nil"/>
              <w:right w:val="nil"/>
            </w:tcBorders>
            <w:shd w:val="clear" w:color="auto" w:fill="auto"/>
            <w:vAlign w:val="center"/>
            <w:hideMark/>
          </w:tcPr>
          <w:p w14:paraId="00CE0B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7BA2899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5856A5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A4D034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-1 276 712,00</w:t>
            </w:r>
          </w:p>
        </w:tc>
      </w:tr>
      <w:tr w:rsidR="005A5045" w:rsidRPr="00CB3D68" w14:paraId="7ECA36A0" w14:textId="77777777" w:rsidTr="004B2260">
        <w:trPr>
          <w:trHeight w:val="630"/>
        </w:trPr>
        <w:tc>
          <w:tcPr>
            <w:tcW w:w="628" w:type="dxa"/>
            <w:tcBorders>
              <w:top w:val="nil"/>
              <w:left w:val="nil"/>
              <w:bottom w:val="nil"/>
              <w:right w:val="nil"/>
            </w:tcBorders>
            <w:shd w:val="clear" w:color="auto" w:fill="auto"/>
            <w:vAlign w:val="center"/>
            <w:hideMark/>
          </w:tcPr>
          <w:p w14:paraId="2E3A809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564DD3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5986E9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61" w:type="dxa"/>
            <w:tcBorders>
              <w:top w:val="nil"/>
              <w:left w:val="nil"/>
              <w:bottom w:val="nil"/>
              <w:right w:val="nil"/>
            </w:tcBorders>
            <w:shd w:val="clear" w:color="auto" w:fill="auto"/>
            <w:vAlign w:val="center"/>
            <w:hideMark/>
          </w:tcPr>
          <w:p w14:paraId="27B438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47D9460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560CC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1D91D5F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-1 276 712,00</w:t>
            </w:r>
          </w:p>
        </w:tc>
      </w:tr>
      <w:tr w:rsidR="005A5045" w:rsidRPr="00CB3D68" w14:paraId="285227AD" w14:textId="77777777" w:rsidTr="004B2260">
        <w:trPr>
          <w:trHeight w:val="315"/>
        </w:trPr>
        <w:tc>
          <w:tcPr>
            <w:tcW w:w="628" w:type="dxa"/>
            <w:tcBorders>
              <w:top w:val="nil"/>
              <w:left w:val="nil"/>
              <w:bottom w:val="nil"/>
              <w:right w:val="nil"/>
            </w:tcBorders>
            <w:shd w:val="clear" w:color="auto" w:fill="auto"/>
            <w:vAlign w:val="center"/>
            <w:hideMark/>
          </w:tcPr>
          <w:p w14:paraId="2E9E866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2979F1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5DBF4E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61" w:type="dxa"/>
            <w:tcBorders>
              <w:top w:val="nil"/>
              <w:left w:val="nil"/>
              <w:bottom w:val="nil"/>
              <w:right w:val="nil"/>
            </w:tcBorders>
            <w:shd w:val="clear" w:color="auto" w:fill="auto"/>
            <w:vAlign w:val="center"/>
            <w:hideMark/>
          </w:tcPr>
          <w:p w14:paraId="0F44F4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636F661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3AC342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058C38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-796 114,00</w:t>
            </w:r>
          </w:p>
        </w:tc>
      </w:tr>
      <w:tr w:rsidR="005A5045" w:rsidRPr="00CB3D68" w14:paraId="08BC039D" w14:textId="77777777" w:rsidTr="004B2260">
        <w:trPr>
          <w:trHeight w:val="630"/>
        </w:trPr>
        <w:tc>
          <w:tcPr>
            <w:tcW w:w="628" w:type="dxa"/>
            <w:tcBorders>
              <w:top w:val="nil"/>
              <w:left w:val="nil"/>
              <w:bottom w:val="nil"/>
              <w:right w:val="nil"/>
            </w:tcBorders>
            <w:shd w:val="clear" w:color="auto" w:fill="auto"/>
            <w:vAlign w:val="center"/>
            <w:hideMark/>
          </w:tcPr>
          <w:p w14:paraId="72C8E79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068B01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6B3768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61" w:type="dxa"/>
            <w:tcBorders>
              <w:top w:val="nil"/>
              <w:left w:val="nil"/>
              <w:bottom w:val="nil"/>
              <w:right w:val="nil"/>
            </w:tcBorders>
            <w:shd w:val="clear" w:color="auto" w:fill="auto"/>
            <w:vAlign w:val="center"/>
            <w:hideMark/>
          </w:tcPr>
          <w:p w14:paraId="47C008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2D1446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DE5BC8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17DF8B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-796 114,00</w:t>
            </w:r>
          </w:p>
        </w:tc>
      </w:tr>
      <w:tr w:rsidR="005A5045" w:rsidRPr="00CB3D68" w14:paraId="778C28ED" w14:textId="77777777" w:rsidTr="004B2260">
        <w:trPr>
          <w:trHeight w:val="630"/>
        </w:trPr>
        <w:tc>
          <w:tcPr>
            <w:tcW w:w="628" w:type="dxa"/>
            <w:tcBorders>
              <w:top w:val="nil"/>
              <w:left w:val="nil"/>
              <w:bottom w:val="nil"/>
              <w:right w:val="nil"/>
            </w:tcBorders>
            <w:shd w:val="clear" w:color="auto" w:fill="auto"/>
            <w:vAlign w:val="center"/>
            <w:hideMark/>
          </w:tcPr>
          <w:p w14:paraId="2FE3643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1897FE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52FDAC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61" w:type="dxa"/>
            <w:tcBorders>
              <w:top w:val="nil"/>
              <w:left w:val="nil"/>
              <w:bottom w:val="nil"/>
              <w:right w:val="nil"/>
            </w:tcBorders>
            <w:shd w:val="clear" w:color="auto" w:fill="auto"/>
            <w:vAlign w:val="center"/>
            <w:hideMark/>
          </w:tcPr>
          <w:p w14:paraId="68CB7D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61A7E1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091F5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7A9314A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-796 114,00</w:t>
            </w:r>
          </w:p>
        </w:tc>
      </w:tr>
      <w:tr w:rsidR="005A5045" w:rsidRPr="00CB3D68" w14:paraId="0E6576C6" w14:textId="77777777" w:rsidTr="004B2260">
        <w:trPr>
          <w:trHeight w:val="273"/>
        </w:trPr>
        <w:tc>
          <w:tcPr>
            <w:tcW w:w="628" w:type="dxa"/>
            <w:tcBorders>
              <w:top w:val="nil"/>
              <w:left w:val="nil"/>
              <w:bottom w:val="nil"/>
              <w:right w:val="nil"/>
            </w:tcBorders>
            <w:shd w:val="clear" w:color="auto" w:fill="auto"/>
            <w:vAlign w:val="center"/>
            <w:hideMark/>
          </w:tcPr>
          <w:p w14:paraId="570B04C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CC444A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 xml:space="preserve">Обеспечение бесплатным двухразовым питанием обучающихся </w:t>
            </w:r>
            <w:r w:rsidRPr="00CB3D68">
              <w:rPr>
                <w:rFonts w:eastAsia="Calibri"/>
                <w:color w:val="000000"/>
                <w:sz w:val="20"/>
                <w:szCs w:val="20"/>
                <w:lang w:eastAsia="en-US"/>
              </w:rPr>
              <w:lastRenderedPageBreak/>
              <w:t>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1967" w:type="dxa"/>
            <w:tcBorders>
              <w:top w:val="nil"/>
              <w:left w:val="nil"/>
              <w:bottom w:val="nil"/>
              <w:right w:val="nil"/>
            </w:tcBorders>
            <w:shd w:val="clear" w:color="auto" w:fill="auto"/>
            <w:vAlign w:val="center"/>
            <w:hideMark/>
          </w:tcPr>
          <w:p w14:paraId="708A91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lastRenderedPageBreak/>
              <w:t>Ц71142029П</w:t>
            </w:r>
          </w:p>
        </w:tc>
        <w:tc>
          <w:tcPr>
            <w:tcW w:w="761" w:type="dxa"/>
            <w:tcBorders>
              <w:top w:val="nil"/>
              <w:left w:val="nil"/>
              <w:bottom w:val="nil"/>
              <w:right w:val="nil"/>
            </w:tcBorders>
            <w:shd w:val="clear" w:color="auto" w:fill="auto"/>
            <w:vAlign w:val="center"/>
            <w:hideMark/>
          </w:tcPr>
          <w:p w14:paraId="0EEEB6B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6E483F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7A678E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878691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r>
      <w:tr w:rsidR="005A5045" w:rsidRPr="00CB3D68" w14:paraId="52700357" w14:textId="77777777" w:rsidTr="004B2260">
        <w:trPr>
          <w:trHeight w:val="945"/>
        </w:trPr>
        <w:tc>
          <w:tcPr>
            <w:tcW w:w="628" w:type="dxa"/>
            <w:tcBorders>
              <w:top w:val="nil"/>
              <w:left w:val="nil"/>
              <w:bottom w:val="nil"/>
              <w:right w:val="nil"/>
            </w:tcBorders>
            <w:shd w:val="clear" w:color="auto" w:fill="auto"/>
            <w:vAlign w:val="center"/>
            <w:hideMark/>
          </w:tcPr>
          <w:p w14:paraId="658A395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2C7577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347235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61" w:type="dxa"/>
            <w:tcBorders>
              <w:top w:val="nil"/>
              <w:left w:val="nil"/>
              <w:bottom w:val="nil"/>
              <w:right w:val="nil"/>
            </w:tcBorders>
            <w:shd w:val="clear" w:color="auto" w:fill="auto"/>
            <w:vAlign w:val="center"/>
            <w:hideMark/>
          </w:tcPr>
          <w:p w14:paraId="1C78C3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5FF7F1A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5FF89A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74FFB7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r>
      <w:tr w:rsidR="005A5045" w:rsidRPr="00CB3D68" w14:paraId="016786BE" w14:textId="77777777" w:rsidTr="004B2260">
        <w:trPr>
          <w:trHeight w:val="315"/>
        </w:trPr>
        <w:tc>
          <w:tcPr>
            <w:tcW w:w="628" w:type="dxa"/>
            <w:tcBorders>
              <w:top w:val="nil"/>
              <w:left w:val="nil"/>
              <w:bottom w:val="nil"/>
              <w:right w:val="nil"/>
            </w:tcBorders>
            <w:shd w:val="clear" w:color="auto" w:fill="auto"/>
            <w:vAlign w:val="center"/>
            <w:hideMark/>
          </w:tcPr>
          <w:p w14:paraId="2E3CF01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2D40AE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1967" w:type="dxa"/>
            <w:tcBorders>
              <w:top w:val="nil"/>
              <w:left w:val="nil"/>
              <w:bottom w:val="nil"/>
              <w:right w:val="nil"/>
            </w:tcBorders>
            <w:shd w:val="clear" w:color="auto" w:fill="auto"/>
            <w:vAlign w:val="center"/>
            <w:hideMark/>
          </w:tcPr>
          <w:p w14:paraId="4BB445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61" w:type="dxa"/>
            <w:tcBorders>
              <w:top w:val="nil"/>
              <w:left w:val="nil"/>
              <w:bottom w:val="nil"/>
              <w:right w:val="nil"/>
            </w:tcBorders>
            <w:shd w:val="clear" w:color="auto" w:fill="auto"/>
            <w:vAlign w:val="center"/>
            <w:hideMark/>
          </w:tcPr>
          <w:p w14:paraId="5DD9F3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0D6F6AB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65DE15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A9AD84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r>
      <w:tr w:rsidR="005A5045" w:rsidRPr="00CB3D68" w14:paraId="761F56E8" w14:textId="77777777" w:rsidTr="004B2260">
        <w:trPr>
          <w:trHeight w:val="630"/>
        </w:trPr>
        <w:tc>
          <w:tcPr>
            <w:tcW w:w="628" w:type="dxa"/>
            <w:tcBorders>
              <w:top w:val="nil"/>
              <w:left w:val="nil"/>
              <w:bottom w:val="nil"/>
              <w:right w:val="nil"/>
            </w:tcBorders>
            <w:shd w:val="clear" w:color="auto" w:fill="auto"/>
            <w:vAlign w:val="center"/>
            <w:hideMark/>
          </w:tcPr>
          <w:p w14:paraId="7BA8D8E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796D4E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1071F7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61" w:type="dxa"/>
            <w:tcBorders>
              <w:top w:val="nil"/>
              <w:left w:val="nil"/>
              <w:bottom w:val="nil"/>
              <w:right w:val="nil"/>
            </w:tcBorders>
            <w:shd w:val="clear" w:color="auto" w:fill="auto"/>
            <w:vAlign w:val="center"/>
            <w:hideMark/>
          </w:tcPr>
          <w:p w14:paraId="7F2877C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4E88A3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AF54FF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009E19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r>
      <w:tr w:rsidR="005A5045" w:rsidRPr="00CB3D68" w14:paraId="47B28A31" w14:textId="77777777" w:rsidTr="004B2260">
        <w:trPr>
          <w:trHeight w:val="630"/>
        </w:trPr>
        <w:tc>
          <w:tcPr>
            <w:tcW w:w="628" w:type="dxa"/>
            <w:tcBorders>
              <w:top w:val="nil"/>
              <w:left w:val="nil"/>
              <w:bottom w:val="nil"/>
              <w:right w:val="nil"/>
            </w:tcBorders>
            <w:shd w:val="clear" w:color="auto" w:fill="auto"/>
            <w:vAlign w:val="center"/>
            <w:hideMark/>
          </w:tcPr>
          <w:p w14:paraId="2B55FD5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CE3C9C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69C1418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61" w:type="dxa"/>
            <w:tcBorders>
              <w:top w:val="nil"/>
              <w:left w:val="nil"/>
              <w:bottom w:val="nil"/>
              <w:right w:val="nil"/>
            </w:tcBorders>
            <w:shd w:val="clear" w:color="auto" w:fill="auto"/>
            <w:vAlign w:val="center"/>
            <w:hideMark/>
          </w:tcPr>
          <w:p w14:paraId="35FB5D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074ACD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BC8F7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47DEC18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r>
      <w:tr w:rsidR="005A5045" w:rsidRPr="00CB3D68" w14:paraId="7144E404" w14:textId="77777777" w:rsidTr="004B2260">
        <w:trPr>
          <w:trHeight w:val="315"/>
        </w:trPr>
        <w:tc>
          <w:tcPr>
            <w:tcW w:w="628" w:type="dxa"/>
            <w:tcBorders>
              <w:top w:val="nil"/>
              <w:left w:val="nil"/>
              <w:bottom w:val="nil"/>
              <w:right w:val="nil"/>
            </w:tcBorders>
            <w:shd w:val="clear" w:color="auto" w:fill="auto"/>
            <w:vAlign w:val="center"/>
            <w:hideMark/>
          </w:tcPr>
          <w:p w14:paraId="276C5E3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366DA0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1BC69F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61" w:type="dxa"/>
            <w:tcBorders>
              <w:top w:val="nil"/>
              <w:left w:val="nil"/>
              <w:bottom w:val="nil"/>
              <w:right w:val="nil"/>
            </w:tcBorders>
            <w:shd w:val="clear" w:color="auto" w:fill="auto"/>
            <w:vAlign w:val="center"/>
            <w:hideMark/>
          </w:tcPr>
          <w:p w14:paraId="2DD72A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3282329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7DCADA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7FE490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r>
      <w:tr w:rsidR="005A5045" w:rsidRPr="00CB3D68" w14:paraId="5E86E38B" w14:textId="77777777" w:rsidTr="004B2260">
        <w:trPr>
          <w:trHeight w:val="630"/>
        </w:trPr>
        <w:tc>
          <w:tcPr>
            <w:tcW w:w="628" w:type="dxa"/>
            <w:tcBorders>
              <w:top w:val="nil"/>
              <w:left w:val="nil"/>
              <w:bottom w:val="nil"/>
              <w:right w:val="nil"/>
            </w:tcBorders>
            <w:shd w:val="clear" w:color="auto" w:fill="auto"/>
            <w:vAlign w:val="center"/>
            <w:hideMark/>
          </w:tcPr>
          <w:p w14:paraId="7AEC502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6CB0AB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466794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61" w:type="dxa"/>
            <w:tcBorders>
              <w:top w:val="nil"/>
              <w:left w:val="nil"/>
              <w:bottom w:val="nil"/>
              <w:right w:val="nil"/>
            </w:tcBorders>
            <w:shd w:val="clear" w:color="auto" w:fill="auto"/>
            <w:vAlign w:val="center"/>
            <w:hideMark/>
          </w:tcPr>
          <w:p w14:paraId="0EC479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227FAF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177F07F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F619B1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r>
      <w:tr w:rsidR="005A5045" w:rsidRPr="00CB3D68" w14:paraId="1E07F235" w14:textId="77777777" w:rsidTr="004B2260">
        <w:trPr>
          <w:trHeight w:val="630"/>
        </w:trPr>
        <w:tc>
          <w:tcPr>
            <w:tcW w:w="628" w:type="dxa"/>
            <w:tcBorders>
              <w:top w:val="nil"/>
              <w:left w:val="nil"/>
              <w:bottom w:val="nil"/>
              <w:right w:val="nil"/>
            </w:tcBorders>
            <w:shd w:val="clear" w:color="auto" w:fill="auto"/>
            <w:vAlign w:val="center"/>
            <w:hideMark/>
          </w:tcPr>
          <w:p w14:paraId="77D43BC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4077F1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4EA472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61" w:type="dxa"/>
            <w:tcBorders>
              <w:top w:val="nil"/>
              <w:left w:val="nil"/>
              <w:bottom w:val="nil"/>
              <w:right w:val="nil"/>
            </w:tcBorders>
            <w:shd w:val="clear" w:color="auto" w:fill="auto"/>
            <w:vAlign w:val="center"/>
            <w:hideMark/>
          </w:tcPr>
          <w:p w14:paraId="15D2E2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56559A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D10B5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75216AB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r>
      <w:tr w:rsidR="005A5045" w:rsidRPr="00CB3D68" w14:paraId="3D75D292" w14:textId="77777777" w:rsidTr="004B2260">
        <w:trPr>
          <w:trHeight w:val="945"/>
        </w:trPr>
        <w:tc>
          <w:tcPr>
            <w:tcW w:w="628" w:type="dxa"/>
            <w:tcBorders>
              <w:top w:val="nil"/>
              <w:left w:val="nil"/>
              <w:bottom w:val="nil"/>
              <w:right w:val="nil"/>
            </w:tcBorders>
            <w:shd w:val="clear" w:color="auto" w:fill="auto"/>
            <w:vAlign w:val="center"/>
            <w:hideMark/>
          </w:tcPr>
          <w:p w14:paraId="31E39B5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3CA57E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Организация льготного питания для отдельных категорий учащихся в муниципальных общеобразовательных организациях</w:t>
            </w:r>
          </w:p>
        </w:tc>
        <w:tc>
          <w:tcPr>
            <w:tcW w:w="1967" w:type="dxa"/>
            <w:tcBorders>
              <w:top w:val="nil"/>
              <w:left w:val="nil"/>
              <w:bottom w:val="nil"/>
              <w:right w:val="nil"/>
            </w:tcBorders>
            <w:shd w:val="clear" w:color="auto" w:fill="auto"/>
            <w:vAlign w:val="center"/>
            <w:hideMark/>
          </w:tcPr>
          <w:p w14:paraId="049A2A5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61" w:type="dxa"/>
            <w:tcBorders>
              <w:top w:val="nil"/>
              <w:left w:val="nil"/>
              <w:bottom w:val="nil"/>
              <w:right w:val="nil"/>
            </w:tcBorders>
            <w:shd w:val="clear" w:color="auto" w:fill="auto"/>
            <w:vAlign w:val="center"/>
            <w:hideMark/>
          </w:tcPr>
          <w:p w14:paraId="2956BF5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FF6685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B0E546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FC9029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1 200 773,23</w:t>
            </w:r>
          </w:p>
        </w:tc>
      </w:tr>
      <w:tr w:rsidR="005A5045" w:rsidRPr="00CB3D68" w14:paraId="5DB07065" w14:textId="77777777" w:rsidTr="004B2260">
        <w:trPr>
          <w:trHeight w:val="945"/>
        </w:trPr>
        <w:tc>
          <w:tcPr>
            <w:tcW w:w="628" w:type="dxa"/>
            <w:tcBorders>
              <w:top w:val="nil"/>
              <w:left w:val="nil"/>
              <w:bottom w:val="nil"/>
              <w:right w:val="nil"/>
            </w:tcBorders>
            <w:shd w:val="clear" w:color="auto" w:fill="auto"/>
            <w:vAlign w:val="center"/>
            <w:hideMark/>
          </w:tcPr>
          <w:p w14:paraId="6C1BF1D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719DE4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06706E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61" w:type="dxa"/>
            <w:tcBorders>
              <w:top w:val="nil"/>
              <w:left w:val="nil"/>
              <w:bottom w:val="nil"/>
              <w:right w:val="nil"/>
            </w:tcBorders>
            <w:shd w:val="clear" w:color="auto" w:fill="auto"/>
            <w:vAlign w:val="center"/>
            <w:hideMark/>
          </w:tcPr>
          <w:p w14:paraId="224488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3A3521A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359531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4D4AAF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1 200 773,23</w:t>
            </w:r>
          </w:p>
        </w:tc>
      </w:tr>
      <w:tr w:rsidR="005A5045" w:rsidRPr="00CB3D68" w14:paraId="71DDE529" w14:textId="77777777" w:rsidTr="004B2260">
        <w:trPr>
          <w:trHeight w:val="315"/>
        </w:trPr>
        <w:tc>
          <w:tcPr>
            <w:tcW w:w="628" w:type="dxa"/>
            <w:tcBorders>
              <w:top w:val="nil"/>
              <w:left w:val="nil"/>
              <w:bottom w:val="nil"/>
              <w:right w:val="nil"/>
            </w:tcBorders>
            <w:shd w:val="clear" w:color="auto" w:fill="auto"/>
            <w:vAlign w:val="center"/>
            <w:hideMark/>
          </w:tcPr>
          <w:p w14:paraId="54D4AD4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E086DC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1967" w:type="dxa"/>
            <w:tcBorders>
              <w:top w:val="nil"/>
              <w:left w:val="nil"/>
              <w:bottom w:val="nil"/>
              <w:right w:val="nil"/>
            </w:tcBorders>
            <w:shd w:val="clear" w:color="auto" w:fill="auto"/>
            <w:vAlign w:val="center"/>
            <w:hideMark/>
          </w:tcPr>
          <w:p w14:paraId="24688E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61" w:type="dxa"/>
            <w:tcBorders>
              <w:top w:val="nil"/>
              <w:left w:val="nil"/>
              <w:bottom w:val="nil"/>
              <w:right w:val="nil"/>
            </w:tcBorders>
            <w:shd w:val="clear" w:color="auto" w:fill="auto"/>
            <w:vAlign w:val="center"/>
            <w:hideMark/>
          </w:tcPr>
          <w:p w14:paraId="5A31FC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4AAB2B4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3A895D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58A334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606 479,33</w:t>
            </w:r>
          </w:p>
        </w:tc>
      </w:tr>
      <w:tr w:rsidR="005A5045" w:rsidRPr="00CB3D68" w14:paraId="16A6DB88" w14:textId="77777777" w:rsidTr="004B2260">
        <w:trPr>
          <w:trHeight w:val="630"/>
        </w:trPr>
        <w:tc>
          <w:tcPr>
            <w:tcW w:w="628" w:type="dxa"/>
            <w:tcBorders>
              <w:top w:val="nil"/>
              <w:left w:val="nil"/>
              <w:bottom w:val="nil"/>
              <w:right w:val="nil"/>
            </w:tcBorders>
            <w:shd w:val="clear" w:color="auto" w:fill="auto"/>
            <w:vAlign w:val="center"/>
            <w:hideMark/>
          </w:tcPr>
          <w:p w14:paraId="68AD42D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9EA102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037A0D5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61" w:type="dxa"/>
            <w:tcBorders>
              <w:top w:val="nil"/>
              <w:left w:val="nil"/>
              <w:bottom w:val="nil"/>
              <w:right w:val="nil"/>
            </w:tcBorders>
            <w:shd w:val="clear" w:color="auto" w:fill="auto"/>
            <w:vAlign w:val="center"/>
            <w:hideMark/>
          </w:tcPr>
          <w:p w14:paraId="7C5EC1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5A3C12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4DA589E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2A95EC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606 479,33</w:t>
            </w:r>
          </w:p>
        </w:tc>
      </w:tr>
      <w:tr w:rsidR="005A5045" w:rsidRPr="00CB3D68" w14:paraId="56C613B7" w14:textId="77777777" w:rsidTr="004B2260">
        <w:trPr>
          <w:trHeight w:val="630"/>
        </w:trPr>
        <w:tc>
          <w:tcPr>
            <w:tcW w:w="628" w:type="dxa"/>
            <w:tcBorders>
              <w:top w:val="nil"/>
              <w:left w:val="nil"/>
              <w:bottom w:val="nil"/>
              <w:right w:val="nil"/>
            </w:tcBorders>
            <w:shd w:val="clear" w:color="auto" w:fill="auto"/>
            <w:vAlign w:val="center"/>
            <w:hideMark/>
          </w:tcPr>
          <w:p w14:paraId="1A40A9F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DC4BC4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3F7894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61" w:type="dxa"/>
            <w:tcBorders>
              <w:top w:val="nil"/>
              <w:left w:val="nil"/>
              <w:bottom w:val="nil"/>
              <w:right w:val="nil"/>
            </w:tcBorders>
            <w:shd w:val="clear" w:color="auto" w:fill="auto"/>
            <w:vAlign w:val="center"/>
            <w:hideMark/>
          </w:tcPr>
          <w:p w14:paraId="0FE45F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472E2D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184D0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6F4575D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606 479,33</w:t>
            </w:r>
          </w:p>
        </w:tc>
      </w:tr>
      <w:tr w:rsidR="005A5045" w:rsidRPr="00CB3D68" w14:paraId="071C81FC" w14:textId="77777777" w:rsidTr="004B2260">
        <w:trPr>
          <w:trHeight w:val="315"/>
        </w:trPr>
        <w:tc>
          <w:tcPr>
            <w:tcW w:w="628" w:type="dxa"/>
            <w:tcBorders>
              <w:top w:val="nil"/>
              <w:left w:val="nil"/>
              <w:bottom w:val="nil"/>
              <w:right w:val="nil"/>
            </w:tcBorders>
            <w:shd w:val="clear" w:color="auto" w:fill="auto"/>
            <w:vAlign w:val="center"/>
            <w:hideMark/>
          </w:tcPr>
          <w:p w14:paraId="07EF3B4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FC11C6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2E6B9BE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61" w:type="dxa"/>
            <w:tcBorders>
              <w:top w:val="nil"/>
              <w:left w:val="nil"/>
              <w:bottom w:val="nil"/>
              <w:right w:val="nil"/>
            </w:tcBorders>
            <w:shd w:val="clear" w:color="auto" w:fill="auto"/>
            <w:vAlign w:val="center"/>
            <w:hideMark/>
          </w:tcPr>
          <w:p w14:paraId="714973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29F3A72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360289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B00C1E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594 293,90</w:t>
            </w:r>
          </w:p>
        </w:tc>
      </w:tr>
      <w:tr w:rsidR="005A5045" w:rsidRPr="00CB3D68" w14:paraId="76A13943" w14:textId="77777777" w:rsidTr="004B2260">
        <w:trPr>
          <w:trHeight w:val="630"/>
        </w:trPr>
        <w:tc>
          <w:tcPr>
            <w:tcW w:w="628" w:type="dxa"/>
            <w:tcBorders>
              <w:top w:val="nil"/>
              <w:left w:val="nil"/>
              <w:bottom w:val="nil"/>
              <w:right w:val="nil"/>
            </w:tcBorders>
            <w:shd w:val="clear" w:color="auto" w:fill="auto"/>
            <w:vAlign w:val="center"/>
            <w:hideMark/>
          </w:tcPr>
          <w:p w14:paraId="6BB34EB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8DF250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039C95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61" w:type="dxa"/>
            <w:tcBorders>
              <w:top w:val="nil"/>
              <w:left w:val="nil"/>
              <w:bottom w:val="nil"/>
              <w:right w:val="nil"/>
            </w:tcBorders>
            <w:shd w:val="clear" w:color="auto" w:fill="auto"/>
            <w:vAlign w:val="center"/>
            <w:hideMark/>
          </w:tcPr>
          <w:p w14:paraId="291D31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5FF500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518E86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798A93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594 293,90</w:t>
            </w:r>
          </w:p>
        </w:tc>
      </w:tr>
      <w:tr w:rsidR="005A5045" w:rsidRPr="00CB3D68" w14:paraId="1909AA10" w14:textId="77777777" w:rsidTr="004B2260">
        <w:trPr>
          <w:trHeight w:val="630"/>
        </w:trPr>
        <w:tc>
          <w:tcPr>
            <w:tcW w:w="628" w:type="dxa"/>
            <w:tcBorders>
              <w:top w:val="nil"/>
              <w:left w:val="nil"/>
              <w:bottom w:val="nil"/>
              <w:right w:val="nil"/>
            </w:tcBorders>
            <w:shd w:val="clear" w:color="auto" w:fill="auto"/>
            <w:vAlign w:val="center"/>
            <w:hideMark/>
          </w:tcPr>
          <w:p w14:paraId="221EB0B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E6DE2D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28A489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61" w:type="dxa"/>
            <w:tcBorders>
              <w:top w:val="nil"/>
              <w:left w:val="nil"/>
              <w:bottom w:val="nil"/>
              <w:right w:val="nil"/>
            </w:tcBorders>
            <w:shd w:val="clear" w:color="auto" w:fill="auto"/>
            <w:vAlign w:val="center"/>
            <w:hideMark/>
          </w:tcPr>
          <w:p w14:paraId="4B3CF3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7C45595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B8074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5A05513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594 293,90</w:t>
            </w:r>
          </w:p>
        </w:tc>
      </w:tr>
      <w:tr w:rsidR="005A5045" w:rsidRPr="00CB3D68" w14:paraId="0ABB07E9" w14:textId="77777777" w:rsidTr="004B2260">
        <w:trPr>
          <w:trHeight w:val="1260"/>
        </w:trPr>
        <w:tc>
          <w:tcPr>
            <w:tcW w:w="628" w:type="dxa"/>
            <w:tcBorders>
              <w:top w:val="nil"/>
              <w:left w:val="nil"/>
              <w:bottom w:val="nil"/>
              <w:right w:val="nil"/>
            </w:tcBorders>
            <w:shd w:val="clear" w:color="auto" w:fill="auto"/>
            <w:vAlign w:val="center"/>
            <w:hideMark/>
          </w:tcPr>
          <w:p w14:paraId="22CDDDB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EBE736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67" w:type="dxa"/>
            <w:tcBorders>
              <w:top w:val="nil"/>
              <w:left w:val="nil"/>
              <w:bottom w:val="nil"/>
              <w:right w:val="nil"/>
            </w:tcBorders>
            <w:shd w:val="clear" w:color="auto" w:fill="auto"/>
            <w:vAlign w:val="center"/>
            <w:hideMark/>
          </w:tcPr>
          <w:p w14:paraId="7B5E98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Ц7114L3040</w:t>
            </w:r>
          </w:p>
        </w:tc>
        <w:tc>
          <w:tcPr>
            <w:tcW w:w="761" w:type="dxa"/>
            <w:tcBorders>
              <w:top w:val="nil"/>
              <w:left w:val="nil"/>
              <w:bottom w:val="nil"/>
              <w:right w:val="nil"/>
            </w:tcBorders>
            <w:shd w:val="clear" w:color="auto" w:fill="auto"/>
            <w:vAlign w:val="center"/>
            <w:hideMark/>
          </w:tcPr>
          <w:p w14:paraId="770C5A8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FFA07E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60EAD9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C26774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131,00</w:t>
            </w:r>
          </w:p>
        </w:tc>
      </w:tr>
      <w:tr w:rsidR="005A5045" w:rsidRPr="00CB3D68" w14:paraId="37814869" w14:textId="77777777" w:rsidTr="004B2260">
        <w:trPr>
          <w:trHeight w:val="945"/>
        </w:trPr>
        <w:tc>
          <w:tcPr>
            <w:tcW w:w="628" w:type="dxa"/>
            <w:tcBorders>
              <w:top w:val="nil"/>
              <w:left w:val="nil"/>
              <w:bottom w:val="nil"/>
              <w:right w:val="nil"/>
            </w:tcBorders>
            <w:shd w:val="clear" w:color="auto" w:fill="auto"/>
            <w:vAlign w:val="center"/>
            <w:hideMark/>
          </w:tcPr>
          <w:p w14:paraId="442B27B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69EBE6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52FADD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Ц7114L3040</w:t>
            </w:r>
          </w:p>
        </w:tc>
        <w:tc>
          <w:tcPr>
            <w:tcW w:w="761" w:type="dxa"/>
            <w:tcBorders>
              <w:top w:val="nil"/>
              <w:left w:val="nil"/>
              <w:bottom w:val="nil"/>
              <w:right w:val="nil"/>
            </w:tcBorders>
            <w:shd w:val="clear" w:color="auto" w:fill="auto"/>
            <w:vAlign w:val="center"/>
            <w:hideMark/>
          </w:tcPr>
          <w:p w14:paraId="7D084D5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428C5DF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DFED37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403F95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131,00</w:t>
            </w:r>
          </w:p>
        </w:tc>
      </w:tr>
      <w:tr w:rsidR="005A5045" w:rsidRPr="00CB3D68" w14:paraId="7B50E5DC" w14:textId="77777777" w:rsidTr="004B2260">
        <w:trPr>
          <w:trHeight w:val="315"/>
        </w:trPr>
        <w:tc>
          <w:tcPr>
            <w:tcW w:w="628" w:type="dxa"/>
            <w:tcBorders>
              <w:top w:val="nil"/>
              <w:left w:val="nil"/>
              <w:bottom w:val="nil"/>
              <w:right w:val="nil"/>
            </w:tcBorders>
            <w:shd w:val="clear" w:color="auto" w:fill="auto"/>
            <w:vAlign w:val="center"/>
            <w:hideMark/>
          </w:tcPr>
          <w:p w14:paraId="75C3BAC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0E0A3C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1967" w:type="dxa"/>
            <w:tcBorders>
              <w:top w:val="nil"/>
              <w:left w:val="nil"/>
              <w:bottom w:val="nil"/>
              <w:right w:val="nil"/>
            </w:tcBorders>
            <w:shd w:val="clear" w:color="auto" w:fill="auto"/>
            <w:vAlign w:val="center"/>
            <w:hideMark/>
          </w:tcPr>
          <w:p w14:paraId="74F7FA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Ц7114L3040</w:t>
            </w:r>
          </w:p>
        </w:tc>
        <w:tc>
          <w:tcPr>
            <w:tcW w:w="761" w:type="dxa"/>
            <w:tcBorders>
              <w:top w:val="nil"/>
              <w:left w:val="nil"/>
              <w:bottom w:val="nil"/>
              <w:right w:val="nil"/>
            </w:tcBorders>
            <w:shd w:val="clear" w:color="auto" w:fill="auto"/>
            <w:vAlign w:val="center"/>
            <w:hideMark/>
          </w:tcPr>
          <w:p w14:paraId="685238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3557EA6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8C8444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5F0A0A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131,00</w:t>
            </w:r>
          </w:p>
        </w:tc>
      </w:tr>
      <w:tr w:rsidR="005A5045" w:rsidRPr="00CB3D68" w14:paraId="30D7397E" w14:textId="77777777" w:rsidTr="004B2260">
        <w:trPr>
          <w:trHeight w:val="630"/>
        </w:trPr>
        <w:tc>
          <w:tcPr>
            <w:tcW w:w="628" w:type="dxa"/>
            <w:tcBorders>
              <w:top w:val="nil"/>
              <w:left w:val="nil"/>
              <w:bottom w:val="nil"/>
              <w:right w:val="nil"/>
            </w:tcBorders>
            <w:shd w:val="clear" w:color="auto" w:fill="auto"/>
            <w:vAlign w:val="center"/>
            <w:hideMark/>
          </w:tcPr>
          <w:p w14:paraId="698F210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2F3105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31C6AA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Ц7114L3040</w:t>
            </w:r>
          </w:p>
        </w:tc>
        <w:tc>
          <w:tcPr>
            <w:tcW w:w="761" w:type="dxa"/>
            <w:tcBorders>
              <w:top w:val="nil"/>
              <w:left w:val="nil"/>
              <w:bottom w:val="nil"/>
              <w:right w:val="nil"/>
            </w:tcBorders>
            <w:shd w:val="clear" w:color="auto" w:fill="auto"/>
            <w:vAlign w:val="center"/>
            <w:hideMark/>
          </w:tcPr>
          <w:p w14:paraId="2D8E9D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533236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4855251A"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57D3E9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131,00</w:t>
            </w:r>
          </w:p>
        </w:tc>
      </w:tr>
      <w:tr w:rsidR="005A5045" w:rsidRPr="00CB3D68" w14:paraId="0D58E512" w14:textId="77777777" w:rsidTr="004B2260">
        <w:trPr>
          <w:trHeight w:val="630"/>
        </w:trPr>
        <w:tc>
          <w:tcPr>
            <w:tcW w:w="628" w:type="dxa"/>
            <w:tcBorders>
              <w:top w:val="nil"/>
              <w:left w:val="nil"/>
              <w:bottom w:val="nil"/>
              <w:right w:val="nil"/>
            </w:tcBorders>
            <w:shd w:val="clear" w:color="auto" w:fill="auto"/>
            <w:vAlign w:val="center"/>
            <w:hideMark/>
          </w:tcPr>
          <w:p w14:paraId="4BC55C4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D730BC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7196C8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Ц7114L3040</w:t>
            </w:r>
          </w:p>
        </w:tc>
        <w:tc>
          <w:tcPr>
            <w:tcW w:w="761" w:type="dxa"/>
            <w:tcBorders>
              <w:top w:val="nil"/>
              <w:left w:val="nil"/>
              <w:bottom w:val="nil"/>
              <w:right w:val="nil"/>
            </w:tcBorders>
            <w:shd w:val="clear" w:color="auto" w:fill="auto"/>
            <w:vAlign w:val="center"/>
            <w:hideMark/>
          </w:tcPr>
          <w:p w14:paraId="40A12F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02B62C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1DD62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4513380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131,00</w:t>
            </w:r>
          </w:p>
        </w:tc>
      </w:tr>
      <w:tr w:rsidR="005A5045" w:rsidRPr="00CB3D68" w14:paraId="40A3C0FD" w14:textId="77777777" w:rsidTr="004B2260">
        <w:trPr>
          <w:trHeight w:val="945"/>
        </w:trPr>
        <w:tc>
          <w:tcPr>
            <w:tcW w:w="628" w:type="dxa"/>
            <w:tcBorders>
              <w:top w:val="nil"/>
              <w:left w:val="nil"/>
              <w:bottom w:val="nil"/>
              <w:right w:val="nil"/>
            </w:tcBorders>
            <w:shd w:val="clear" w:color="auto" w:fill="auto"/>
            <w:vAlign w:val="center"/>
            <w:hideMark/>
          </w:tcPr>
          <w:p w14:paraId="2658A16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135D42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"Модернизация инфраструктуры муниципальных образовательных организаций"</w:t>
            </w:r>
          </w:p>
        </w:tc>
        <w:tc>
          <w:tcPr>
            <w:tcW w:w="1967" w:type="dxa"/>
            <w:tcBorders>
              <w:top w:val="nil"/>
              <w:left w:val="nil"/>
              <w:bottom w:val="nil"/>
              <w:right w:val="nil"/>
            </w:tcBorders>
            <w:shd w:val="clear" w:color="auto" w:fill="auto"/>
            <w:vAlign w:val="center"/>
            <w:hideMark/>
          </w:tcPr>
          <w:p w14:paraId="791891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Ц713000000</w:t>
            </w:r>
          </w:p>
        </w:tc>
        <w:tc>
          <w:tcPr>
            <w:tcW w:w="761" w:type="dxa"/>
            <w:tcBorders>
              <w:top w:val="nil"/>
              <w:left w:val="nil"/>
              <w:bottom w:val="nil"/>
              <w:right w:val="nil"/>
            </w:tcBorders>
            <w:shd w:val="clear" w:color="auto" w:fill="auto"/>
            <w:vAlign w:val="center"/>
            <w:hideMark/>
          </w:tcPr>
          <w:p w14:paraId="3E9EDAD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F3F255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487E79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CCBC72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13 861 360,00</w:t>
            </w:r>
          </w:p>
        </w:tc>
      </w:tr>
      <w:tr w:rsidR="005A5045" w:rsidRPr="00CB3D68" w14:paraId="4EDB39C5" w14:textId="77777777" w:rsidTr="004B2260">
        <w:trPr>
          <w:trHeight w:val="1890"/>
        </w:trPr>
        <w:tc>
          <w:tcPr>
            <w:tcW w:w="628" w:type="dxa"/>
            <w:tcBorders>
              <w:top w:val="nil"/>
              <w:left w:val="nil"/>
              <w:bottom w:val="nil"/>
              <w:right w:val="nil"/>
            </w:tcBorders>
            <w:shd w:val="clear" w:color="auto" w:fill="auto"/>
            <w:vAlign w:val="center"/>
            <w:hideMark/>
          </w:tcPr>
          <w:p w14:paraId="652F8EF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C8D5B0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967" w:type="dxa"/>
            <w:tcBorders>
              <w:top w:val="nil"/>
              <w:left w:val="nil"/>
              <w:bottom w:val="nil"/>
              <w:right w:val="nil"/>
            </w:tcBorders>
            <w:shd w:val="clear" w:color="auto" w:fill="auto"/>
            <w:vAlign w:val="center"/>
            <w:hideMark/>
          </w:tcPr>
          <w:p w14:paraId="05E9CA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Ц713072700</w:t>
            </w:r>
          </w:p>
        </w:tc>
        <w:tc>
          <w:tcPr>
            <w:tcW w:w="761" w:type="dxa"/>
            <w:tcBorders>
              <w:top w:val="nil"/>
              <w:left w:val="nil"/>
              <w:bottom w:val="nil"/>
              <w:right w:val="nil"/>
            </w:tcBorders>
            <w:shd w:val="clear" w:color="auto" w:fill="auto"/>
            <w:vAlign w:val="center"/>
            <w:hideMark/>
          </w:tcPr>
          <w:p w14:paraId="74FFCCD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4622FA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5CB8BC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CBD8D1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5 035 186,33</w:t>
            </w:r>
          </w:p>
        </w:tc>
      </w:tr>
      <w:tr w:rsidR="005A5045" w:rsidRPr="00CB3D68" w14:paraId="1CC80DA4" w14:textId="77777777" w:rsidTr="004B2260">
        <w:trPr>
          <w:trHeight w:val="945"/>
        </w:trPr>
        <w:tc>
          <w:tcPr>
            <w:tcW w:w="628" w:type="dxa"/>
            <w:tcBorders>
              <w:top w:val="nil"/>
              <w:left w:val="nil"/>
              <w:bottom w:val="nil"/>
              <w:right w:val="nil"/>
            </w:tcBorders>
            <w:shd w:val="clear" w:color="auto" w:fill="auto"/>
            <w:vAlign w:val="center"/>
            <w:hideMark/>
          </w:tcPr>
          <w:p w14:paraId="4B44292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0EBE7A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4521EE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Ц713072700</w:t>
            </w:r>
          </w:p>
        </w:tc>
        <w:tc>
          <w:tcPr>
            <w:tcW w:w="761" w:type="dxa"/>
            <w:tcBorders>
              <w:top w:val="nil"/>
              <w:left w:val="nil"/>
              <w:bottom w:val="nil"/>
              <w:right w:val="nil"/>
            </w:tcBorders>
            <w:shd w:val="clear" w:color="auto" w:fill="auto"/>
            <w:vAlign w:val="center"/>
            <w:hideMark/>
          </w:tcPr>
          <w:p w14:paraId="41BDA9C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2427D8D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7B59E5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D89712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5 035 186,33</w:t>
            </w:r>
          </w:p>
        </w:tc>
      </w:tr>
      <w:tr w:rsidR="005A5045" w:rsidRPr="00CB3D68" w14:paraId="3435FE14" w14:textId="77777777" w:rsidTr="004B2260">
        <w:trPr>
          <w:trHeight w:val="315"/>
        </w:trPr>
        <w:tc>
          <w:tcPr>
            <w:tcW w:w="628" w:type="dxa"/>
            <w:tcBorders>
              <w:top w:val="nil"/>
              <w:left w:val="nil"/>
              <w:bottom w:val="nil"/>
              <w:right w:val="nil"/>
            </w:tcBorders>
            <w:shd w:val="clear" w:color="auto" w:fill="auto"/>
            <w:vAlign w:val="center"/>
            <w:hideMark/>
          </w:tcPr>
          <w:p w14:paraId="41BFFFE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DC92B0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1967" w:type="dxa"/>
            <w:tcBorders>
              <w:top w:val="nil"/>
              <w:left w:val="nil"/>
              <w:bottom w:val="nil"/>
              <w:right w:val="nil"/>
            </w:tcBorders>
            <w:shd w:val="clear" w:color="auto" w:fill="auto"/>
            <w:vAlign w:val="center"/>
            <w:hideMark/>
          </w:tcPr>
          <w:p w14:paraId="29841A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Ц713072700</w:t>
            </w:r>
          </w:p>
        </w:tc>
        <w:tc>
          <w:tcPr>
            <w:tcW w:w="761" w:type="dxa"/>
            <w:tcBorders>
              <w:top w:val="nil"/>
              <w:left w:val="nil"/>
              <w:bottom w:val="nil"/>
              <w:right w:val="nil"/>
            </w:tcBorders>
            <w:shd w:val="clear" w:color="auto" w:fill="auto"/>
            <w:vAlign w:val="center"/>
            <w:hideMark/>
          </w:tcPr>
          <w:p w14:paraId="4BE98B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599B2D4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1242E0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407398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5 035 186,33</w:t>
            </w:r>
          </w:p>
        </w:tc>
      </w:tr>
      <w:tr w:rsidR="005A5045" w:rsidRPr="00CB3D68" w14:paraId="315ED177" w14:textId="77777777" w:rsidTr="004B2260">
        <w:trPr>
          <w:trHeight w:val="630"/>
        </w:trPr>
        <w:tc>
          <w:tcPr>
            <w:tcW w:w="628" w:type="dxa"/>
            <w:tcBorders>
              <w:top w:val="nil"/>
              <w:left w:val="nil"/>
              <w:bottom w:val="nil"/>
              <w:right w:val="nil"/>
            </w:tcBorders>
            <w:shd w:val="clear" w:color="auto" w:fill="auto"/>
            <w:vAlign w:val="center"/>
            <w:hideMark/>
          </w:tcPr>
          <w:p w14:paraId="1661148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55DD2B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1B6995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Ц713072700</w:t>
            </w:r>
          </w:p>
        </w:tc>
        <w:tc>
          <w:tcPr>
            <w:tcW w:w="761" w:type="dxa"/>
            <w:tcBorders>
              <w:top w:val="nil"/>
              <w:left w:val="nil"/>
              <w:bottom w:val="nil"/>
              <w:right w:val="nil"/>
            </w:tcBorders>
            <w:shd w:val="clear" w:color="auto" w:fill="auto"/>
            <w:vAlign w:val="center"/>
            <w:hideMark/>
          </w:tcPr>
          <w:p w14:paraId="3C98C2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4B6BF1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724BB3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72E2C1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5 035 186,33</w:t>
            </w:r>
          </w:p>
        </w:tc>
      </w:tr>
      <w:tr w:rsidR="005A5045" w:rsidRPr="00CB3D68" w14:paraId="076ED97F" w14:textId="77777777" w:rsidTr="004B2260">
        <w:trPr>
          <w:trHeight w:val="630"/>
        </w:trPr>
        <w:tc>
          <w:tcPr>
            <w:tcW w:w="628" w:type="dxa"/>
            <w:tcBorders>
              <w:top w:val="nil"/>
              <w:left w:val="nil"/>
              <w:bottom w:val="nil"/>
              <w:right w:val="nil"/>
            </w:tcBorders>
            <w:shd w:val="clear" w:color="auto" w:fill="auto"/>
            <w:vAlign w:val="center"/>
            <w:hideMark/>
          </w:tcPr>
          <w:p w14:paraId="1D968AE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35BEDD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68BFA8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Ц713072700</w:t>
            </w:r>
          </w:p>
        </w:tc>
        <w:tc>
          <w:tcPr>
            <w:tcW w:w="761" w:type="dxa"/>
            <w:tcBorders>
              <w:top w:val="nil"/>
              <w:left w:val="nil"/>
              <w:bottom w:val="nil"/>
              <w:right w:val="nil"/>
            </w:tcBorders>
            <w:shd w:val="clear" w:color="auto" w:fill="auto"/>
            <w:vAlign w:val="center"/>
            <w:hideMark/>
          </w:tcPr>
          <w:p w14:paraId="1B9E99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2E744F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3F29D0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422102A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5 035 186,33</w:t>
            </w:r>
          </w:p>
        </w:tc>
      </w:tr>
      <w:tr w:rsidR="005A5045" w:rsidRPr="00CB3D68" w14:paraId="174E9942" w14:textId="77777777" w:rsidTr="004B2260">
        <w:trPr>
          <w:trHeight w:val="1890"/>
        </w:trPr>
        <w:tc>
          <w:tcPr>
            <w:tcW w:w="628" w:type="dxa"/>
            <w:tcBorders>
              <w:top w:val="nil"/>
              <w:left w:val="nil"/>
              <w:bottom w:val="nil"/>
              <w:right w:val="nil"/>
            </w:tcBorders>
            <w:shd w:val="clear" w:color="auto" w:fill="auto"/>
            <w:vAlign w:val="center"/>
            <w:hideMark/>
          </w:tcPr>
          <w:p w14:paraId="429A8C0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DFB509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967" w:type="dxa"/>
            <w:tcBorders>
              <w:top w:val="nil"/>
              <w:left w:val="nil"/>
              <w:bottom w:val="nil"/>
              <w:right w:val="nil"/>
            </w:tcBorders>
            <w:shd w:val="clear" w:color="auto" w:fill="auto"/>
            <w:vAlign w:val="center"/>
            <w:hideMark/>
          </w:tcPr>
          <w:p w14:paraId="6D4FC5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Ц7130S2700</w:t>
            </w:r>
          </w:p>
        </w:tc>
        <w:tc>
          <w:tcPr>
            <w:tcW w:w="761" w:type="dxa"/>
            <w:tcBorders>
              <w:top w:val="nil"/>
              <w:left w:val="nil"/>
              <w:bottom w:val="nil"/>
              <w:right w:val="nil"/>
            </w:tcBorders>
            <w:shd w:val="clear" w:color="auto" w:fill="auto"/>
            <w:vAlign w:val="center"/>
            <w:hideMark/>
          </w:tcPr>
          <w:p w14:paraId="28649A4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680387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00210E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A50580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8 826 173,67</w:t>
            </w:r>
          </w:p>
        </w:tc>
      </w:tr>
      <w:tr w:rsidR="005A5045" w:rsidRPr="00CB3D68" w14:paraId="50C1EBC9" w14:textId="77777777" w:rsidTr="004B2260">
        <w:trPr>
          <w:trHeight w:val="945"/>
        </w:trPr>
        <w:tc>
          <w:tcPr>
            <w:tcW w:w="628" w:type="dxa"/>
            <w:tcBorders>
              <w:top w:val="nil"/>
              <w:left w:val="nil"/>
              <w:bottom w:val="nil"/>
              <w:right w:val="nil"/>
            </w:tcBorders>
            <w:shd w:val="clear" w:color="auto" w:fill="auto"/>
            <w:vAlign w:val="center"/>
            <w:hideMark/>
          </w:tcPr>
          <w:p w14:paraId="3D5A24B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6401D2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24AA7D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Ц7130S2700</w:t>
            </w:r>
          </w:p>
        </w:tc>
        <w:tc>
          <w:tcPr>
            <w:tcW w:w="761" w:type="dxa"/>
            <w:tcBorders>
              <w:top w:val="nil"/>
              <w:left w:val="nil"/>
              <w:bottom w:val="nil"/>
              <w:right w:val="nil"/>
            </w:tcBorders>
            <w:shd w:val="clear" w:color="auto" w:fill="auto"/>
            <w:vAlign w:val="center"/>
            <w:hideMark/>
          </w:tcPr>
          <w:p w14:paraId="3B9274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7C9E9E6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C2F610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0AA4FB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8 826 173,67</w:t>
            </w:r>
          </w:p>
        </w:tc>
      </w:tr>
      <w:tr w:rsidR="005A5045" w:rsidRPr="00CB3D68" w14:paraId="6A11AFFC" w14:textId="77777777" w:rsidTr="004B2260">
        <w:trPr>
          <w:trHeight w:val="315"/>
        </w:trPr>
        <w:tc>
          <w:tcPr>
            <w:tcW w:w="628" w:type="dxa"/>
            <w:tcBorders>
              <w:top w:val="nil"/>
              <w:left w:val="nil"/>
              <w:bottom w:val="nil"/>
              <w:right w:val="nil"/>
            </w:tcBorders>
            <w:shd w:val="clear" w:color="auto" w:fill="auto"/>
            <w:vAlign w:val="center"/>
            <w:hideMark/>
          </w:tcPr>
          <w:p w14:paraId="3A7F6E0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5AD3E5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1967" w:type="dxa"/>
            <w:tcBorders>
              <w:top w:val="nil"/>
              <w:left w:val="nil"/>
              <w:bottom w:val="nil"/>
              <w:right w:val="nil"/>
            </w:tcBorders>
            <w:shd w:val="clear" w:color="auto" w:fill="auto"/>
            <w:vAlign w:val="center"/>
            <w:hideMark/>
          </w:tcPr>
          <w:p w14:paraId="223C64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Ц7130S2700</w:t>
            </w:r>
          </w:p>
        </w:tc>
        <w:tc>
          <w:tcPr>
            <w:tcW w:w="761" w:type="dxa"/>
            <w:tcBorders>
              <w:top w:val="nil"/>
              <w:left w:val="nil"/>
              <w:bottom w:val="nil"/>
              <w:right w:val="nil"/>
            </w:tcBorders>
            <w:shd w:val="clear" w:color="auto" w:fill="auto"/>
            <w:vAlign w:val="center"/>
            <w:hideMark/>
          </w:tcPr>
          <w:p w14:paraId="01DE8EE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521D928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38B37F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EEFA17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8 826 173,67</w:t>
            </w:r>
          </w:p>
        </w:tc>
      </w:tr>
      <w:tr w:rsidR="005A5045" w:rsidRPr="00CB3D68" w14:paraId="63477ABE" w14:textId="77777777" w:rsidTr="004B2260">
        <w:trPr>
          <w:trHeight w:val="630"/>
        </w:trPr>
        <w:tc>
          <w:tcPr>
            <w:tcW w:w="628" w:type="dxa"/>
            <w:tcBorders>
              <w:top w:val="nil"/>
              <w:left w:val="nil"/>
              <w:bottom w:val="nil"/>
              <w:right w:val="nil"/>
            </w:tcBorders>
            <w:shd w:val="clear" w:color="auto" w:fill="auto"/>
            <w:vAlign w:val="center"/>
            <w:hideMark/>
          </w:tcPr>
          <w:p w14:paraId="4399566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C93761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702558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Ц7130S2700</w:t>
            </w:r>
          </w:p>
        </w:tc>
        <w:tc>
          <w:tcPr>
            <w:tcW w:w="761" w:type="dxa"/>
            <w:tcBorders>
              <w:top w:val="nil"/>
              <w:left w:val="nil"/>
              <w:bottom w:val="nil"/>
              <w:right w:val="nil"/>
            </w:tcBorders>
            <w:shd w:val="clear" w:color="auto" w:fill="auto"/>
            <w:vAlign w:val="center"/>
            <w:hideMark/>
          </w:tcPr>
          <w:p w14:paraId="63B45C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19472C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A89D61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4E72A1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8 826 173,67</w:t>
            </w:r>
          </w:p>
        </w:tc>
      </w:tr>
      <w:tr w:rsidR="005A5045" w:rsidRPr="00CB3D68" w14:paraId="5464419D" w14:textId="77777777" w:rsidTr="004B2260">
        <w:trPr>
          <w:trHeight w:val="630"/>
        </w:trPr>
        <w:tc>
          <w:tcPr>
            <w:tcW w:w="628" w:type="dxa"/>
            <w:tcBorders>
              <w:top w:val="nil"/>
              <w:left w:val="nil"/>
              <w:bottom w:val="nil"/>
              <w:right w:val="nil"/>
            </w:tcBorders>
            <w:shd w:val="clear" w:color="auto" w:fill="auto"/>
            <w:vAlign w:val="center"/>
            <w:hideMark/>
          </w:tcPr>
          <w:p w14:paraId="483CAD8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ADAF4F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1CF422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Ц7130S2700</w:t>
            </w:r>
          </w:p>
        </w:tc>
        <w:tc>
          <w:tcPr>
            <w:tcW w:w="761" w:type="dxa"/>
            <w:tcBorders>
              <w:top w:val="nil"/>
              <w:left w:val="nil"/>
              <w:bottom w:val="nil"/>
              <w:right w:val="nil"/>
            </w:tcBorders>
            <w:shd w:val="clear" w:color="auto" w:fill="auto"/>
            <w:vAlign w:val="center"/>
            <w:hideMark/>
          </w:tcPr>
          <w:p w14:paraId="5CE473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432D68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401F32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07EAC3C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8 826 173,67</w:t>
            </w:r>
          </w:p>
        </w:tc>
      </w:tr>
      <w:tr w:rsidR="005A5045" w:rsidRPr="00CB3D68" w14:paraId="00391E54" w14:textId="77777777" w:rsidTr="004B2260">
        <w:trPr>
          <w:trHeight w:val="630"/>
        </w:trPr>
        <w:tc>
          <w:tcPr>
            <w:tcW w:w="628" w:type="dxa"/>
            <w:tcBorders>
              <w:top w:val="nil"/>
              <w:left w:val="nil"/>
              <w:bottom w:val="nil"/>
              <w:right w:val="nil"/>
            </w:tcBorders>
            <w:shd w:val="clear" w:color="auto" w:fill="auto"/>
            <w:vAlign w:val="center"/>
            <w:hideMark/>
          </w:tcPr>
          <w:p w14:paraId="25360BF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575B3B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"Успех каждого ребенка"</w:t>
            </w:r>
          </w:p>
        </w:tc>
        <w:tc>
          <w:tcPr>
            <w:tcW w:w="1967" w:type="dxa"/>
            <w:tcBorders>
              <w:top w:val="nil"/>
              <w:left w:val="nil"/>
              <w:bottom w:val="nil"/>
              <w:right w:val="nil"/>
            </w:tcBorders>
            <w:shd w:val="clear" w:color="auto" w:fill="auto"/>
            <w:vAlign w:val="center"/>
            <w:hideMark/>
          </w:tcPr>
          <w:p w14:paraId="2F7D053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Ц71E200000</w:t>
            </w:r>
          </w:p>
        </w:tc>
        <w:tc>
          <w:tcPr>
            <w:tcW w:w="761" w:type="dxa"/>
            <w:tcBorders>
              <w:top w:val="nil"/>
              <w:left w:val="nil"/>
              <w:bottom w:val="nil"/>
              <w:right w:val="nil"/>
            </w:tcBorders>
            <w:shd w:val="clear" w:color="auto" w:fill="auto"/>
            <w:vAlign w:val="center"/>
            <w:hideMark/>
          </w:tcPr>
          <w:p w14:paraId="6A3D171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4ABDBF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0219FC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4FBF02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140 913,00</w:t>
            </w:r>
          </w:p>
        </w:tc>
      </w:tr>
      <w:tr w:rsidR="005A5045" w:rsidRPr="00CB3D68" w14:paraId="50A63857" w14:textId="77777777" w:rsidTr="004B2260">
        <w:trPr>
          <w:trHeight w:val="2205"/>
        </w:trPr>
        <w:tc>
          <w:tcPr>
            <w:tcW w:w="628" w:type="dxa"/>
            <w:tcBorders>
              <w:top w:val="nil"/>
              <w:left w:val="nil"/>
              <w:bottom w:val="nil"/>
              <w:right w:val="nil"/>
            </w:tcBorders>
            <w:shd w:val="clear" w:color="auto" w:fill="auto"/>
            <w:vAlign w:val="center"/>
            <w:hideMark/>
          </w:tcPr>
          <w:p w14:paraId="2A4D304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E42746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67" w:type="dxa"/>
            <w:tcBorders>
              <w:top w:val="nil"/>
              <w:left w:val="nil"/>
              <w:bottom w:val="nil"/>
              <w:right w:val="nil"/>
            </w:tcBorders>
            <w:shd w:val="clear" w:color="auto" w:fill="auto"/>
            <w:vAlign w:val="center"/>
            <w:hideMark/>
          </w:tcPr>
          <w:p w14:paraId="067977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Ц71E251710</w:t>
            </w:r>
          </w:p>
        </w:tc>
        <w:tc>
          <w:tcPr>
            <w:tcW w:w="761" w:type="dxa"/>
            <w:tcBorders>
              <w:top w:val="nil"/>
              <w:left w:val="nil"/>
              <w:bottom w:val="nil"/>
              <w:right w:val="nil"/>
            </w:tcBorders>
            <w:shd w:val="clear" w:color="auto" w:fill="auto"/>
            <w:vAlign w:val="center"/>
            <w:hideMark/>
          </w:tcPr>
          <w:p w14:paraId="7CE0C39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5BD576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BCF879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391EFB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248 766,00</w:t>
            </w:r>
          </w:p>
        </w:tc>
      </w:tr>
      <w:tr w:rsidR="005A5045" w:rsidRPr="00CB3D68" w14:paraId="6D9B814B" w14:textId="77777777" w:rsidTr="004B2260">
        <w:trPr>
          <w:trHeight w:val="945"/>
        </w:trPr>
        <w:tc>
          <w:tcPr>
            <w:tcW w:w="628" w:type="dxa"/>
            <w:tcBorders>
              <w:top w:val="nil"/>
              <w:left w:val="nil"/>
              <w:bottom w:val="nil"/>
              <w:right w:val="nil"/>
            </w:tcBorders>
            <w:shd w:val="clear" w:color="auto" w:fill="auto"/>
            <w:vAlign w:val="center"/>
            <w:hideMark/>
          </w:tcPr>
          <w:p w14:paraId="13CC3AE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CFD36F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39337E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Ц71E251710</w:t>
            </w:r>
          </w:p>
        </w:tc>
        <w:tc>
          <w:tcPr>
            <w:tcW w:w="761" w:type="dxa"/>
            <w:tcBorders>
              <w:top w:val="nil"/>
              <w:left w:val="nil"/>
              <w:bottom w:val="nil"/>
              <w:right w:val="nil"/>
            </w:tcBorders>
            <w:shd w:val="clear" w:color="auto" w:fill="auto"/>
            <w:vAlign w:val="center"/>
            <w:hideMark/>
          </w:tcPr>
          <w:p w14:paraId="077B436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1ED5D13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BC6E13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7BA354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248 766,00</w:t>
            </w:r>
          </w:p>
        </w:tc>
      </w:tr>
      <w:tr w:rsidR="005A5045" w:rsidRPr="00CB3D68" w14:paraId="7176FF1B" w14:textId="77777777" w:rsidTr="004B2260">
        <w:trPr>
          <w:trHeight w:val="315"/>
        </w:trPr>
        <w:tc>
          <w:tcPr>
            <w:tcW w:w="628" w:type="dxa"/>
            <w:tcBorders>
              <w:top w:val="nil"/>
              <w:left w:val="nil"/>
              <w:bottom w:val="nil"/>
              <w:right w:val="nil"/>
            </w:tcBorders>
            <w:shd w:val="clear" w:color="auto" w:fill="auto"/>
            <w:vAlign w:val="center"/>
            <w:hideMark/>
          </w:tcPr>
          <w:p w14:paraId="01BC0E8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686740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0F1D73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Ц71E251710</w:t>
            </w:r>
          </w:p>
        </w:tc>
        <w:tc>
          <w:tcPr>
            <w:tcW w:w="761" w:type="dxa"/>
            <w:tcBorders>
              <w:top w:val="nil"/>
              <w:left w:val="nil"/>
              <w:bottom w:val="nil"/>
              <w:right w:val="nil"/>
            </w:tcBorders>
            <w:shd w:val="clear" w:color="auto" w:fill="auto"/>
            <w:vAlign w:val="center"/>
            <w:hideMark/>
          </w:tcPr>
          <w:p w14:paraId="77E6DE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6EF6E03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00453D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111C31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248 766,00</w:t>
            </w:r>
          </w:p>
        </w:tc>
      </w:tr>
      <w:tr w:rsidR="005A5045" w:rsidRPr="00CB3D68" w14:paraId="1465AEFF" w14:textId="77777777" w:rsidTr="004B2260">
        <w:trPr>
          <w:trHeight w:val="630"/>
        </w:trPr>
        <w:tc>
          <w:tcPr>
            <w:tcW w:w="628" w:type="dxa"/>
            <w:tcBorders>
              <w:top w:val="nil"/>
              <w:left w:val="nil"/>
              <w:bottom w:val="nil"/>
              <w:right w:val="nil"/>
            </w:tcBorders>
            <w:shd w:val="clear" w:color="auto" w:fill="auto"/>
            <w:vAlign w:val="center"/>
            <w:hideMark/>
          </w:tcPr>
          <w:p w14:paraId="7D25AB4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9281E4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031F5EA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Ц71E251710</w:t>
            </w:r>
          </w:p>
        </w:tc>
        <w:tc>
          <w:tcPr>
            <w:tcW w:w="761" w:type="dxa"/>
            <w:tcBorders>
              <w:top w:val="nil"/>
              <w:left w:val="nil"/>
              <w:bottom w:val="nil"/>
              <w:right w:val="nil"/>
            </w:tcBorders>
            <w:shd w:val="clear" w:color="auto" w:fill="auto"/>
            <w:vAlign w:val="center"/>
            <w:hideMark/>
          </w:tcPr>
          <w:p w14:paraId="657E9E4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458B0EC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2C35C0A"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BAE9A6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248 766,00</w:t>
            </w:r>
          </w:p>
        </w:tc>
      </w:tr>
      <w:tr w:rsidR="005A5045" w:rsidRPr="00CB3D68" w14:paraId="7F648A28" w14:textId="77777777" w:rsidTr="004B2260">
        <w:trPr>
          <w:trHeight w:val="630"/>
        </w:trPr>
        <w:tc>
          <w:tcPr>
            <w:tcW w:w="628" w:type="dxa"/>
            <w:tcBorders>
              <w:top w:val="nil"/>
              <w:left w:val="nil"/>
              <w:bottom w:val="nil"/>
              <w:right w:val="nil"/>
            </w:tcBorders>
            <w:shd w:val="clear" w:color="auto" w:fill="auto"/>
            <w:vAlign w:val="center"/>
            <w:hideMark/>
          </w:tcPr>
          <w:p w14:paraId="1BF72DC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4A2F2A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Дополнительное образование детей</w:t>
            </w:r>
          </w:p>
        </w:tc>
        <w:tc>
          <w:tcPr>
            <w:tcW w:w="1967" w:type="dxa"/>
            <w:tcBorders>
              <w:top w:val="nil"/>
              <w:left w:val="nil"/>
              <w:bottom w:val="nil"/>
              <w:right w:val="nil"/>
            </w:tcBorders>
            <w:shd w:val="clear" w:color="auto" w:fill="auto"/>
            <w:vAlign w:val="center"/>
            <w:hideMark/>
          </w:tcPr>
          <w:p w14:paraId="2A4474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Ц71E251710</w:t>
            </w:r>
          </w:p>
        </w:tc>
        <w:tc>
          <w:tcPr>
            <w:tcW w:w="761" w:type="dxa"/>
            <w:tcBorders>
              <w:top w:val="nil"/>
              <w:left w:val="nil"/>
              <w:bottom w:val="nil"/>
              <w:right w:val="nil"/>
            </w:tcBorders>
            <w:shd w:val="clear" w:color="auto" w:fill="auto"/>
            <w:vAlign w:val="center"/>
            <w:hideMark/>
          </w:tcPr>
          <w:p w14:paraId="1F3F89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637D2E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469F6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3072" w:type="dxa"/>
            <w:tcBorders>
              <w:top w:val="nil"/>
              <w:left w:val="nil"/>
              <w:bottom w:val="nil"/>
              <w:right w:val="nil"/>
            </w:tcBorders>
            <w:shd w:val="clear" w:color="auto" w:fill="auto"/>
            <w:vAlign w:val="center"/>
            <w:hideMark/>
          </w:tcPr>
          <w:p w14:paraId="002AA76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248 766,00</w:t>
            </w:r>
          </w:p>
        </w:tc>
      </w:tr>
      <w:tr w:rsidR="005A5045" w:rsidRPr="00CB3D68" w14:paraId="314B1DDD" w14:textId="77777777" w:rsidTr="004B2260">
        <w:trPr>
          <w:trHeight w:val="1260"/>
        </w:trPr>
        <w:tc>
          <w:tcPr>
            <w:tcW w:w="628" w:type="dxa"/>
            <w:tcBorders>
              <w:top w:val="nil"/>
              <w:left w:val="nil"/>
              <w:bottom w:val="nil"/>
              <w:right w:val="nil"/>
            </w:tcBorders>
            <w:shd w:val="clear" w:color="auto" w:fill="auto"/>
            <w:vAlign w:val="center"/>
            <w:hideMark/>
          </w:tcPr>
          <w:p w14:paraId="4F1510C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63167E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67" w:type="dxa"/>
            <w:tcBorders>
              <w:top w:val="nil"/>
              <w:left w:val="nil"/>
              <w:bottom w:val="nil"/>
              <w:right w:val="nil"/>
            </w:tcBorders>
            <w:shd w:val="clear" w:color="auto" w:fill="auto"/>
            <w:vAlign w:val="center"/>
            <w:hideMark/>
          </w:tcPr>
          <w:p w14:paraId="606BD8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Ц71E254910</w:t>
            </w:r>
          </w:p>
        </w:tc>
        <w:tc>
          <w:tcPr>
            <w:tcW w:w="761" w:type="dxa"/>
            <w:tcBorders>
              <w:top w:val="nil"/>
              <w:left w:val="nil"/>
              <w:bottom w:val="nil"/>
              <w:right w:val="nil"/>
            </w:tcBorders>
            <w:shd w:val="clear" w:color="auto" w:fill="auto"/>
            <w:vAlign w:val="center"/>
            <w:hideMark/>
          </w:tcPr>
          <w:p w14:paraId="246E6F1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BA8A18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F492ED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59647B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-248 783,00</w:t>
            </w:r>
          </w:p>
        </w:tc>
      </w:tr>
      <w:tr w:rsidR="005A5045" w:rsidRPr="00CB3D68" w14:paraId="65E2BE81" w14:textId="77777777" w:rsidTr="004B2260">
        <w:trPr>
          <w:trHeight w:val="945"/>
        </w:trPr>
        <w:tc>
          <w:tcPr>
            <w:tcW w:w="628" w:type="dxa"/>
            <w:tcBorders>
              <w:top w:val="nil"/>
              <w:left w:val="nil"/>
              <w:bottom w:val="nil"/>
              <w:right w:val="nil"/>
            </w:tcBorders>
            <w:shd w:val="clear" w:color="auto" w:fill="auto"/>
            <w:vAlign w:val="center"/>
            <w:hideMark/>
          </w:tcPr>
          <w:p w14:paraId="29C578F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7BE286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752078E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Ц71E254910</w:t>
            </w:r>
          </w:p>
        </w:tc>
        <w:tc>
          <w:tcPr>
            <w:tcW w:w="761" w:type="dxa"/>
            <w:tcBorders>
              <w:top w:val="nil"/>
              <w:left w:val="nil"/>
              <w:bottom w:val="nil"/>
              <w:right w:val="nil"/>
            </w:tcBorders>
            <w:shd w:val="clear" w:color="auto" w:fill="auto"/>
            <w:vAlign w:val="center"/>
            <w:hideMark/>
          </w:tcPr>
          <w:p w14:paraId="79CB9B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130AE6A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44062C6"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51A1D4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-248 783,00</w:t>
            </w:r>
          </w:p>
        </w:tc>
      </w:tr>
      <w:tr w:rsidR="005A5045" w:rsidRPr="00CB3D68" w14:paraId="2D9E742E" w14:textId="77777777" w:rsidTr="004B2260">
        <w:trPr>
          <w:trHeight w:val="315"/>
        </w:trPr>
        <w:tc>
          <w:tcPr>
            <w:tcW w:w="628" w:type="dxa"/>
            <w:tcBorders>
              <w:top w:val="nil"/>
              <w:left w:val="nil"/>
              <w:bottom w:val="nil"/>
              <w:right w:val="nil"/>
            </w:tcBorders>
            <w:shd w:val="clear" w:color="auto" w:fill="auto"/>
            <w:vAlign w:val="center"/>
            <w:hideMark/>
          </w:tcPr>
          <w:p w14:paraId="46B3492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70A6BC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1967" w:type="dxa"/>
            <w:tcBorders>
              <w:top w:val="nil"/>
              <w:left w:val="nil"/>
              <w:bottom w:val="nil"/>
              <w:right w:val="nil"/>
            </w:tcBorders>
            <w:shd w:val="clear" w:color="auto" w:fill="auto"/>
            <w:vAlign w:val="center"/>
            <w:hideMark/>
          </w:tcPr>
          <w:p w14:paraId="15D4BE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Ц71E254910</w:t>
            </w:r>
          </w:p>
        </w:tc>
        <w:tc>
          <w:tcPr>
            <w:tcW w:w="761" w:type="dxa"/>
            <w:tcBorders>
              <w:top w:val="nil"/>
              <w:left w:val="nil"/>
              <w:bottom w:val="nil"/>
              <w:right w:val="nil"/>
            </w:tcBorders>
            <w:shd w:val="clear" w:color="auto" w:fill="auto"/>
            <w:vAlign w:val="center"/>
            <w:hideMark/>
          </w:tcPr>
          <w:p w14:paraId="1D976A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54DC6D63"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75D491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0CA57F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-248 783,00</w:t>
            </w:r>
          </w:p>
        </w:tc>
      </w:tr>
      <w:tr w:rsidR="005A5045" w:rsidRPr="00CB3D68" w14:paraId="2721F53A" w14:textId="77777777" w:rsidTr="004B2260">
        <w:trPr>
          <w:trHeight w:val="630"/>
        </w:trPr>
        <w:tc>
          <w:tcPr>
            <w:tcW w:w="628" w:type="dxa"/>
            <w:tcBorders>
              <w:top w:val="nil"/>
              <w:left w:val="nil"/>
              <w:bottom w:val="nil"/>
              <w:right w:val="nil"/>
            </w:tcBorders>
            <w:shd w:val="clear" w:color="auto" w:fill="auto"/>
            <w:vAlign w:val="center"/>
            <w:hideMark/>
          </w:tcPr>
          <w:p w14:paraId="32DBD87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70AFE5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3BCCAF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Ц71E254910</w:t>
            </w:r>
          </w:p>
        </w:tc>
        <w:tc>
          <w:tcPr>
            <w:tcW w:w="761" w:type="dxa"/>
            <w:tcBorders>
              <w:top w:val="nil"/>
              <w:left w:val="nil"/>
              <w:bottom w:val="nil"/>
              <w:right w:val="nil"/>
            </w:tcBorders>
            <w:shd w:val="clear" w:color="auto" w:fill="auto"/>
            <w:vAlign w:val="center"/>
            <w:hideMark/>
          </w:tcPr>
          <w:p w14:paraId="366F84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6F4D6B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834F52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2AE633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-248 783,00</w:t>
            </w:r>
          </w:p>
        </w:tc>
      </w:tr>
      <w:tr w:rsidR="005A5045" w:rsidRPr="00CB3D68" w14:paraId="2B9D2E6D" w14:textId="77777777" w:rsidTr="004B2260">
        <w:trPr>
          <w:trHeight w:val="630"/>
        </w:trPr>
        <w:tc>
          <w:tcPr>
            <w:tcW w:w="628" w:type="dxa"/>
            <w:tcBorders>
              <w:top w:val="nil"/>
              <w:left w:val="nil"/>
              <w:bottom w:val="nil"/>
              <w:right w:val="nil"/>
            </w:tcBorders>
            <w:shd w:val="clear" w:color="auto" w:fill="auto"/>
            <w:vAlign w:val="center"/>
            <w:hideMark/>
          </w:tcPr>
          <w:p w14:paraId="5CC9726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737E74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76B0C8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Ц71E254910</w:t>
            </w:r>
          </w:p>
        </w:tc>
        <w:tc>
          <w:tcPr>
            <w:tcW w:w="761" w:type="dxa"/>
            <w:tcBorders>
              <w:top w:val="nil"/>
              <w:left w:val="nil"/>
              <w:bottom w:val="nil"/>
              <w:right w:val="nil"/>
            </w:tcBorders>
            <w:shd w:val="clear" w:color="auto" w:fill="auto"/>
            <w:vAlign w:val="center"/>
            <w:hideMark/>
          </w:tcPr>
          <w:p w14:paraId="771B7A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742C3D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03EBB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61AFAD6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-248 783,00</w:t>
            </w:r>
          </w:p>
        </w:tc>
      </w:tr>
      <w:tr w:rsidR="005A5045" w:rsidRPr="00CB3D68" w14:paraId="19D6AE5D" w14:textId="77777777" w:rsidTr="004B2260">
        <w:trPr>
          <w:trHeight w:val="630"/>
        </w:trPr>
        <w:tc>
          <w:tcPr>
            <w:tcW w:w="628" w:type="dxa"/>
            <w:tcBorders>
              <w:top w:val="nil"/>
              <w:left w:val="nil"/>
              <w:bottom w:val="nil"/>
              <w:right w:val="nil"/>
            </w:tcBorders>
            <w:shd w:val="clear" w:color="auto" w:fill="auto"/>
            <w:vAlign w:val="center"/>
            <w:hideMark/>
          </w:tcPr>
          <w:p w14:paraId="480AE0C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45E936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Персонифицированное финансирование дополнительного образования детей</w:t>
            </w:r>
          </w:p>
        </w:tc>
        <w:tc>
          <w:tcPr>
            <w:tcW w:w="1967" w:type="dxa"/>
            <w:tcBorders>
              <w:top w:val="nil"/>
              <w:left w:val="nil"/>
              <w:bottom w:val="nil"/>
              <w:right w:val="nil"/>
            </w:tcBorders>
            <w:shd w:val="clear" w:color="auto" w:fill="auto"/>
            <w:vAlign w:val="center"/>
            <w:hideMark/>
          </w:tcPr>
          <w:p w14:paraId="1B48BC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Ц71E275150</w:t>
            </w:r>
          </w:p>
        </w:tc>
        <w:tc>
          <w:tcPr>
            <w:tcW w:w="761" w:type="dxa"/>
            <w:tcBorders>
              <w:top w:val="nil"/>
              <w:left w:val="nil"/>
              <w:bottom w:val="nil"/>
              <w:right w:val="nil"/>
            </w:tcBorders>
            <w:shd w:val="clear" w:color="auto" w:fill="auto"/>
            <w:vAlign w:val="center"/>
            <w:hideMark/>
          </w:tcPr>
          <w:p w14:paraId="5077CA3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E958643"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94C697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377E69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140 930,00</w:t>
            </w:r>
          </w:p>
        </w:tc>
      </w:tr>
      <w:tr w:rsidR="005A5045" w:rsidRPr="00CB3D68" w14:paraId="43331F72" w14:textId="77777777" w:rsidTr="004B2260">
        <w:trPr>
          <w:trHeight w:val="945"/>
        </w:trPr>
        <w:tc>
          <w:tcPr>
            <w:tcW w:w="628" w:type="dxa"/>
            <w:tcBorders>
              <w:top w:val="nil"/>
              <w:left w:val="nil"/>
              <w:bottom w:val="nil"/>
              <w:right w:val="nil"/>
            </w:tcBorders>
            <w:shd w:val="clear" w:color="auto" w:fill="auto"/>
            <w:vAlign w:val="center"/>
            <w:hideMark/>
          </w:tcPr>
          <w:p w14:paraId="5BEBE86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43F56E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0CF527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Ц71E275150</w:t>
            </w:r>
          </w:p>
        </w:tc>
        <w:tc>
          <w:tcPr>
            <w:tcW w:w="761" w:type="dxa"/>
            <w:tcBorders>
              <w:top w:val="nil"/>
              <w:left w:val="nil"/>
              <w:bottom w:val="nil"/>
              <w:right w:val="nil"/>
            </w:tcBorders>
            <w:shd w:val="clear" w:color="auto" w:fill="auto"/>
            <w:vAlign w:val="center"/>
            <w:hideMark/>
          </w:tcPr>
          <w:p w14:paraId="33F51A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5D1493E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97C172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8904EF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140 930,00</w:t>
            </w:r>
          </w:p>
        </w:tc>
      </w:tr>
      <w:tr w:rsidR="005A5045" w:rsidRPr="00CB3D68" w14:paraId="3E3C2ECF" w14:textId="77777777" w:rsidTr="004B2260">
        <w:trPr>
          <w:trHeight w:val="315"/>
        </w:trPr>
        <w:tc>
          <w:tcPr>
            <w:tcW w:w="628" w:type="dxa"/>
            <w:tcBorders>
              <w:top w:val="nil"/>
              <w:left w:val="nil"/>
              <w:bottom w:val="nil"/>
              <w:right w:val="nil"/>
            </w:tcBorders>
            <w:shd w:val="clear" w:color="auto" w:fill="auto"/>
            <w:vAlign w:val="center"/>
            <w:hideMark/>
          </w:tcPr>
          <w:p w14:paraId="1B4A229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61DF45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46328B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Ц71E275150</w:t>
            </w:r>
          </w:p>
        </w:tc>
        <w:tc>
          <w:tcPr>
            <w:tcW w:w="761" w:type="dxa"/>
            <w:tcBorders>
              <w:top w:val="nil"/>
              <w:left w:val="nil"/>
              <w:bottom w:val="nil"/>
              <w:right w:val="nil"/>
            </w:tcBorders>
            <w:shd w:val="clear" w:color="auto" w:fill="auto"/>
            <w:vAlign w:val="center"/>
            <w:hideMark/>
          </w:tcPr>
          <w:p w14:paraId="1C2884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596FA8A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BA597B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ABAE05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140 930,00</w:t>
            </w:r>
          </w:p>
        </w:tc>
      </w:tr>
      <w:tr w:rsidR="005A5045" w:rsidRPr="00CB3D68" w14:paraId="285A418A" w14:textId="77777777" w:rsidTr="004B2260">
        <w:trPr>
          <w:trHeight w:val="630"/>
        </w:trPr>
        <w:tc>
          <w:tcPr>
            <w:tcW w:w="628" w:type="dxa"/>
            <w:tcBorders>
              <w:top w:val="nil"/>
              <w:left w:val="nil"/>
              <w:bottom w:val="nil"/>
              <w:right w:val="nil"/>
            </w:tcBorders>
            <w:shd w:val="clear" w:color="auto" w:fill="auto"/>
            <w:vAlign w:val="center"/>
            <w:hideMark/>
          </w:tcPr>
          <w:p w14:paraId="25DC9B8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B48870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4871F0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Ц71E275150</w:t>
            </w:r>
          </w:p>
        </w:tc>
        <w:tc>
          <w:tcPr>
            <w:tcW w:w="761" w:type="dxa"/>
            <w:tcBorders>
              <w:top w:val="nil"/>
              <w:left w:val="nil"/>
              <w:bottom w:val="nil"/>
              <w:right w:val="nil"/>
            </w:tcBorders>
            <w:shd w:val="clear" w:color="auto" w:fill="auto"/>
            <w:vAlign w:val="center"/>
            <w:hideMark/>
          </w:tcPr>
          <w:p w14:paraId="561936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204A32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992041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1B503A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140 930,00</w:t>
            </w:r>
          </w:p>
        </w:tc>
      </w:tr>
      <w:tr w:rsidR="005A5045" w:rsidRPr="00CB3D68" w14:paraId="0830DD50" w14:textId="77777777" w:rsidTr="004B2260">
        <w:trPr>
          <w:trHeight w:val="630"/>
        </w:trPr>
        <w:tc>
          <w:tcPr>
            <w:tcW w:w="628" w:type="dxa"/>
            <w:tcBorders>
              <w:top w:val="nil"/>
              <w:left w:val="nil"/>
              <w:bottom w:val="nil"/>
              <w:right w:val="nil"/>
            </w:tcBorders>
            <w:shd w:val="clear" w:color="auto" w:fill="auto"/>
            <w:vAlign w:val="center"/>
            <w:hideMark/>
          </w:tcPr>
          <w:p w14:paraId="2991082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BF187E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Дополнительное образование детей</w:t>
            </w:r>
          </w:p>
        </w:tc>
        <w:tc>
          <w:tcPr>
            <w:tcW w:w="1967" w:type="dxa"/>
            <w:tcBorders>
              <w:top w:val="nil"/>
              <w:left w:val="nil"/>
              <w:bottom w:val="nil"/>
              <w:right w:val="nil"/>
            </w:tcBorders>
            <w:shd w:val="clear" w:color="auto" w:fill="auto"/>
            <w:vAlign w:val="center"/>
            <w:hideMark/>
          </w:tcPr>
          <w:p w14:paraId="3BF829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Ц71E275150</w:t>
            </w:r>
          </w:p>
        </w:tc>
        <w:tc>
          <w:tcPr>
            <w:tcW w:w="761" w:type="dxa"/>
            <w:tcBorders>
              <w:top w:val="nil"/>
              <w:left w:val="nil"/>
              <w:bottom w:val="nil"/>
              <w:right w:val="nil"/>
            </w:tcBorders>
            <w:shd w:val="clear" w:color="auto" w:fill="auto"/>
            <w:vAlign w:val="center"/>
            <w:hideMark/>
          </w:tcPr>
          <w:p w14:paraId="3A5BDE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716FC7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8556C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3072" w:type="dxa"/>
            <w:tcBorders>
              <w:top w:val="nil"/>
              <w:left w:val="nil"/>
              <w:bottom w:val="nil"/>
              <w:right w:val="nil"/>
            </w:tcBorders>
            <w:shd w:val="clear" w:color="auto" w:fill="auto"/>
            <w:vAlign w:val="center"/>
            <w:hideMark/>
          </w:tcPr>
          <w:p w14:paraId="3031F92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140 930,00</w:t>
            </w:r>
          </w:p>
        </w:tc>
      </w:tr>
      <w:tr w:rsidR="005A5045" w:rsidRPr="00CB3D68" w14:paraId="070F1DBC" w14:textId="77777777" w:rsidTr="004B2260">
        <w:trPr>
          <w:trHeight w:val="1260"/>
        </w:trPr>
        <w:tc>
          <w:tcPr>
            <w:tcW w:w="628" w:type="dxa"/>
            <w:tcBorders>
              <w:top w:val="nil"/>
              <w:left w:val="nil"/>
              <w:bottom w:val="nil"/>
              <w:right w:val="nil"/>
            </w:tcBorders>
            <w:shd w:val="clear" w:color="auto" w:fill="auto"/>
            <w:vAlign w:val="center"/>
            <w:hideMark/>
          </w:tcPr>
          <w:p w14:paraId="55A6EEBF"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8.2</w:t>
            </w:r>
          </w:p>
        </w:tc>
        <w:tc>
          <w:tcPr>
            <w:tcW w:w="5267" w:type="dxa"/>
            <w:tcBorders>
              <w:top w:val="nil"/>
              <w:left w:val="nil"/>
              <w:bottom w:val="nil"/>
              <w:right w:val="nil"/>
            </w:tcBorders>
            <w:shd w:val="clear" w:color="auto" w:fill="auto"/>
            <w:vAlign w:val="center"/>
            <w:hideMark/>
          </w:tcPr>
          <w:p w14:paraId="0022076F"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1967" w:type="dxa"/>
            <w:tcBorders>
              <w:top w:val="nil"/>
              <w:left w:val="nil"/>
              <w:bottom w:val="nil"/>
              <w:right w:val="nil"/>
            </w:tcBorders>
            <w:shd w:val="clear" w:color="auto" w:fill="auto"/>
            <w:vAlign w:val="center"/>
            <w:hideMark/>
          </w:tcPr>
          <w:p w14:paraId="3483CBF9"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Ц760000000</w:t>
            </w:r>
          </w:p>
        </w:tc>
        <w:tc>
          <w:tcPr>
            <w:tcW w:w="761" w:type="dxa"/>
            <w:tcBorders>
              <w:top w:val="nil"/>
              <w:left w:val="nil"/>
              <w:bottom w:val="nil"/>
              <w:right w:val="nil"/>
            </w:tcBorders>
            <w:shd w:val="clear" w:color="auto" w:fill="auto"/>
            <w:vAlign w:val="center"/>
            <w:hideMark/>
          </w:tcPr>
          <w:p w14:paraId="3F34CE19"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7D3779C"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36A09668"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49B6DB7D"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1 597 360,60</w:t>
            </w:r>
          </w:p>
        </w:tc>
      </w:tr>
      <w:tr w:rsidR="005A5045" w:rsidRPr="00CB3D68" w14:paraId="37D47844" w14:textId="77777777" w:rsidTr="004B2260">
        <w:trPr>
          <w:trHeight w:val="945"/>
        </w:trPr>
        <w:tc>
          <w:tcPr>
            <w:tcW w:w="628" w:type="dxa"/>
            <w:tcBorders>
              <w:top w:val="nil"/>
              <w:left w:val="nil"/>
              <w:bottom w:val="nil"/>
              <w:right w:val="nil"/>
            </w:tcBorders>
            <w:shd w:val="clear" w:color="auto" w:fill="auto"/>
            <w:vAlign w:val="center"/>
            <w:hideMark/>
          </w:tcPr>
          <w:p w14:paraId="69F4682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04D46A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"Патриотическое воспитание граждан Российской Федерации"</w:t>
            </w:r>
          </w:p>
        </w:tc>
        <w:tc>
          <w:tcPr>
            <w:tcW w:w="1967" w:type="dxa"/>
            <w:tcBorders>
              <w:top w:val="nil"/>
              <w:left w:val="nil"/>
              <w:bottom w:val="nil"/>
              <w:right w:val="nil"/>
            </w:tcBorders>
            <w:shd w:val="clear" w:color="auto" w:fill="auto"/>
            <w:vAlign w:val="center"/>
            <w:hideMark/>
          </w:tcPr>
          <w:p w14:paraId="0F9BAF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Ц76EВ00000</w:t>
            </w:r>
          </w:p>
        </w:tc>
        <w:tc>
          <w:tcPr>
            <w:tcW w:w="761" w:type="dxa"/>
            <w:tcBorders>
              <w:top w:val="nil"/>
              <w:left w:val="nil"/>
              <w:bottom w:val="nil"/>
              <w:right w:val="nil"/>
            </w:tcBorders>
            <w:shd w:val="clear" w:color="auto" w:fill="auto"/>
            <w:vAlign w:val="center"/>
            <w:hideMark/>
          </w:tcPr>
          <w:p w14:paraId="629D75D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DBEC76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AF4450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80A225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1 597 360,60</w:t>
            </w:r>
          </w:p>
        </w:tc>
      </w:tr>
      <w:tr w:rsidR="005A5045" w:rsidRPr="00CB3D68" w14:paraId="0EA8C63B" w14:textId="77777777" w:rsidTr="004B2260">
        <w:trPr>
          <w:trHeight w:val="1575"/>
        </w:trPr>
        <w:tc>
          <w:tcPr>
            <w:tcW w:w="628" w:type="dxa"/>
            <w:tcBorders>
              <w:top w:val="nil"/>
              <w:left w:val="nil"/>
              <w:bottom w:val="nil"/>
              <w:right w:val="nil"/>
            </w:tcBorders>
            <w:shd w:val="clear" w:color="auto" w:fill="auto"/>
            <w:vAlign w:val="center"/>
            <w:hideMark/>
          </w:tcPr>
          <w:p w14:paraId="6D168A9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4CEA98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67" w:type="dxa"/>
            <w:tcBorders>
              <w:top w:val="nil"/>
              <w:left w:val="nil"/>
              <w:bottom w:val="nil"/>
              <w:right w:val="nil"/>
            </w:tcBorders>
            <w:shd w:val="clear" w:color="auto" w:fill="auto"/>
            <w:vAlign w:val="center"/>
            <w:hideMark/>
          </w:tcPr>
          <w:p w14:paraId="574B6E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61" w:type="dxa"/>
            <w:tcBorders>
              <w:top w:val="nil"/>
              <w:left w:val="nil"/>
              <w:bottom w:val="nil"/>
              <w:right w:val="nil"/>
            </w:tcBorders>
            <w:shd w:val="clear" w:color="auto" w:fill="auto"/>
            <w:vAlign w:val="center"/>
            <w:hideMark/>
          </w:tcPr>
          <w:p w14:paraId="03CD7F2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D948CE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6ED820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0A2552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1 597 360,60</w:t>
            </w:r>
          </w:p>
        </w:tc>
      </w:tr>
      <w:tr w:rsidR="005A5045" w:rsidRPr="00CB3D68" w14:paraId="034E5A76" w14:textId="77777777" w:rsidTr="004B2260">
        <w:trPr>
          <w:trHeight w:val="945"/>
        </w:trPr>
        <w:tc>
          <w:tcPr>
            <w:tcW w:w="628" w:type="dxa"/>
            <w:tcBorders>
              <w:top w:val="nil"/>
              <w:left w:val="nil"/>
              <w:bottom w:val="nil"/>
              <w:right w:val="nil"/>
            </w:tcBorders>
            <w:shd w:val="clear" w:color="auto" w:fill="auto"/>
            <w:vAlign w:val="center"/>
            <w:hideMark/>
          </w:tcPr>
          <w:p w14:paraId="7BC986D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D46FC4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2748707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61" w:type="dxa"/>
            <w:tcBorders>
              <w:top w:val="nil"/>
              <w:left w:val="nil"/>
              <w:bottom w:val="nil"/>
              <w:right w:val="nil"/>
            </w:tcBorders>
            <w:shd w:val="clear" w:color="auto" w:fill="auto"/>
            <w:vAlign w:val="center"/>
            <w:hideMark/>
          </w:tcPr>
          <w:p w14:paraId="210FE5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79F51E6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B9D073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22A140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1 597 360,60</w:t>
            </w:r>
          </w:p>
        </w:tc>
      </w:tr>
      <w:tr w:rsidR="005A5045" w:rsidRPr="00CB3D68" w14:paraId="6CB2A244" w14:textId="77777777" w:rsidTr="004B2260">
        <w:trPr>
          <w:trHeight w:val="315"/>
        </w:trPr>
        <w:tc>
          <w:tcPr>
            <w:tcW w:w="628" w:type="dxa"/>
            <w:tcBorders>
              <w:top w:val="nil"/>
              <w:left w:val="nil"/>
              <w:bottom w:val="nil"/>
              <w:right w:val="nil"/>
            </w:tcBorders>
            <w:shd w:val="clear" w:color="auto" w:fill="auto"/>
            <w:vAlign w:val="center"/>
            <w:hideMark/>
          </w:tcPr>
          <w:p w14:paraId="6FF10A2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D1F573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1967" w:type="dxa"/>
            <w:tcBorders>
              <w:top w:val="nil"/>
              <w:left w:val="nil"/>
              <w:bottom w:val="nil"/>
              <w:right w:val="nil"/>
            </w:tcBorders>
            <w:shd w:val="clear" w:color="auto" w:fill="auto"/>
            <w:vAlign w:val="center"/>
            <w:hideMark/>
          </w:tcPr>
          <w:p w14:paraId="066253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61" w:type="dxa"/>
            <w:tcBorders>
              <w:top w:val="nil"/>
              <w:left w:val="nil"/>
              <w:bottom w:val="nil"/>
              <w:right w:val="nil"/>
            </w:tcBorders>
            <w:shd w:val="clear" w:color="auto" w:fill="auto"/>
            <w:vAlign w:val="center"/>
            <w:hideMark/>
          </w:tcPr>
          <w:p w14:paraId="053A1DE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219A4EA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7C95DA6"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31A8D7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982 984,25</w:t>
            </w:r>
          </w:p>
        </w:tc>
      </w:tr>
      <w:tr w:rsidR="005A5045" w:rsidRPr="00CB3D68" w14:paraId="24A4D206" w14:textId="77777777" w:rsidTr="004B2260">
        <w:trPr>
          <w:trHeight w:val="630"/>
        </w:trPr>
        <w:tc>
          <w:tcPr>
            <w:tcW w:w="628" w:type="dxa"/>
            <w:tcBorders>
              <w:top w:val="nil"/>
              <w:left w:val="nil"/>
              <w:bottom w:val="nil"/>
              <w:right w:val="nil"/>
            </w:tcBorders>
            <w:shd w:val="clear" w:color="auto" w:fill="auto"/>
            <w:vAlign w:val="center"/>
            <w:hideMark/>
          </w:tcPr>
          <w:p w14:paraId="1C07EAD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6C8EF6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15943B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61" w:type="dxa"/>
            <w:tcBorders>
              <w:top w:val="nil"/>
              <w:left w:val="nil"/>
              <w:bottom w:val="nil"/>
              <w:right w:val="nil"/>
            </w:tcBorders>
            <w:shd w:val="clear" w:color="auto" w:fill="auto"/>
            <w:vAlign w:val="center"/>
            <w:hideMark/>
          </w:tcPr>
          <w:p w14:paraId="72C305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3EB28C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2B63D2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453F9D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982 984,25</w:t>
            </w:r>
          </w:p>
        </w:tc>
      </w:tr>
      <w:tr w:rsidR="005A5045" w:rsidRPr="00CB3D68" w14:paraId="5F1D440B" w14:textId="77777777" w:rsidTr="004B2260">
        <w:trPr>
          <w:trHeight w:val="630"/>
        </w:trPr>
        <w:tc>
          <w:tcPr>
            <w:tcW w:w="628" w:type="dxa"/>
            <w:tcBorders>
              <w:top w:val="nil"/>
              <w:left w:val="nil"/>
              <w:bottom w:val="nil"/>
              <w:right w:val="nil"/>
            </w:tcBorders>
            <w:shd w:val="clear" w:color="auto" w:fill="auto"/>
            <w:vAlign w:val="center"/>
            <w:hideMark/>
          </w:tcPr>
          <w:p w14:paraId="621A020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ACBA15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10F8D9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61" w:type="dxa"/>
            <w:tcBorders>
              <w:top w:val="nil"/>
              <w:left w:val="nil"/>
              <w:bottom w:val="nil"/>
              <w:right w:val="nil"/>
            </w:tcBorders>
            <w:shd w:val="clear" w:color="auto" w:fill="auto"/>
            <w:vAlign w:val="center"/>
            <w:hideMark/>
          </w:tcPr>
          <w:p w14:paraId="35BCD0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61" w:type="dxa"/>
            <w:tcBorders>
              <w:top w:val="nil"/>
              <w:left w:val="nil"/>
              <w:bottom w:val="nil"/>
              <w:right w:val="nil"/>
            </w:tcBorders>
            <w:shd w:val="clear" w:color="auto" w:fill="auto"/>
            <w:vAlign w:val="center"/>
            <w:hideMark/>
          </w:tcPr>
          <w:p w14:paraId="27847B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07AF0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276EC23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982 984,25</w:t>
            </w:r>
          </w:p>
        </w:tc>
      </w:tr>
      <w:tr w:rsidR="005A5045" w:rsidRPr="00CB3D68" w14:paraId="486682CB" w14:textId="77777777" w:rsidTr="004B2260">
        <w:trPr>
          <w:trHeight w:val="315"/>
        </w:trPr>
        <w:tc>
          <w:tcPr>
            <w:tcW w:w="628" w:type="dxa"/>
            <w:tcBorders>
              <w:top w:val="nil"/>
              <w:left w:val="nil"/>
              <w:bottom w:val="nil"/>
              <w:right w:val="nil"/>
            </w:tcBorders>
            <w:shd w:val="clear" w:color="auto" w:fill="auto"/>
            <w:vAlign w:val="center"/>
            <w:hideMark/>
          </w:tcPr>
          <w:p w14:paraId="00C83D3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CE0BA4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7455F2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61" w:type="dxa"/>
            <w:tcBorders>
              <w:top w:val="nil"/>
              <w:left w:val="nil"/>
              <w:bottom w:val="nil"/>
              <w:right w:val="nil"/>
            </w:tcBorders>
            <w:shd w:val="clear" w:color="auto" w:fill="auto"/>
            <w:vAlign w:val="center"/>
            <w:hideMark/>
          </w:tcPr>
          <w:p w14:paraId="203AA3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04A41FC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764937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879816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614 376,35</w:t>
            </w:r>
          </w:p>
        </w:tc>
      </w:tr>
      <w:tr w:rsidR="005A5045" w:rsidRPr="00CB3D68" w14:paraId="004ED37F" w14:textId="77777777" w:rsidTr="004B2260">
        <w:trPr>
          <w:trHeight w:val="630"/>
        </w:trPr>
        <w:tc>
          <w:tcPr>
            <w:tcW w:w="628" w:type="dxa"/>
            <w:tcBorders>
              <w:top w:val="nil"/>
              <w:left w:val="nil"/>
              <w:bottom w:val="nil"/>
              <w:right w:val="nil"/>
            </w:tcBorders>
            <w:shd w:val="clear" w:color="auto" w:fill="auto"/>
            <w:vAlign w:val="center"/>
            <w:hideMark/>
          </w:tcPr>
          <w:p w14:paraId="1FB483E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B3627A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179C75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61" w:type="dxa"/>
            <w:tcBorders>
              <w:top w:val="nil"/>
              <w:left w:val="nil"/>
              <w:bottom w:val="nil"/>
              <w:right w:val="nil"/>
            </w:tcBorders>
            <w:shd w:val="clear" w:color="auto" w:fill="auto"/>
            <w:vAlign w:val="center"/>
            <w:hideMark/>
          </w:tcPr>
          <w:p w14:paraId="684D15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70397D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88DCD5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30B372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614 376,35</w:t>
            </w:r>
          </w:p>
        </w:tc>
      </w:tr>
      <w:tr w:rsidR="005A5045" w:rsidRPr="00CB3D68" w14:paraId="4518515D" w14:textId="77777777" w:rsidTr="004B2260">
        <w:trPr>
          <w:trHeight w:val="630"/>
        </w:trPr>
        <w:tc>
          <w:tcPr>
            <w:tcW w:w="628" w:type="dxa"/>
            <w:tcBorders>
              <w:top w:val="nil"/>
              <w:left w:val="nil"/>
              <w:bottom w:val="nil"/>
              <w:right w:val="nil"/>
            </w:tcBorders>
            <w:shd w:val="clear" w:color="auto" w:fill="auto"/>
            <w:vAlign w:val="center"/>
            <w:hideMark/>
          </w:tcPr>
          <w:p w14:paraId="6B144ED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52114D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6129BE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61" w:type="dxa"/>
            <w:tcBorders>
              <w:top w:val="nil"/>
              <w:left w:val="nil"/>
              <w:bottom w:val="nil"/>
              <w:right w:val="nil"/>
            </w:tcBorders>
            <w:shd w:val="clear" w:color="auto" w:fill="auto"/>
            <w:vAlign w:val="center"/>
            <w:hideMark/>
          </w:tcPr>
          <w:p w14:paraId="197A02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78B74D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B23B3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13BC97C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614 376,35</w:t>
            </w:r>
          </w:p>
        </w:tc>
      </w:tr>
      <w:tr w:rsidR="005A5045" w:rsidRPr="00CB3D68" w14:paraId="30183139" w14:textId="77777777" w:rsidTr="004B2260">
        <w:trPr>
          <w:trHeight w:val="945"/>
        </w:trPr>
        <w:tc>
          <w:tcPr>
            <w:tcW w:w="628" w:type="dxa"/>
            <w:tcBorders>
              <w:top w:val="nil"/>
              <w:left w:val="nil"/>
              <w:bottom w:val="nil"/>
              <w:right w:val="nil"/>
            </w:tcBorders>
            <w:shd w:val="clear" w:color="auto" w:fill="auto"/>
            <w:vAlign w:val="center"/>
            <w:hideMark/>
          </w:tcPr>
          <w:p w14:paraId="50F637F9"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9</w:t>
            </w:r>
          </w:p>
        </w:tc>
        <w:tc>
          <w:tcPr>
            <w:tcW w:w="5267" w:type="dxa"/>
            <w:tcBorders>
              <w:top w:val="nil"/>
              <w:left w:val="nil"/>
              <w:bottom w:val="nil"/>
              <w:right w:val="nil"/>
            </w:tcBorders>
            <w:shd w:val="clear" w:color="auto" w:fill="auto"/>
            <w:vAlign w:val="center"/>
            <w:hideMark/>
          </w:tcPr>
          <w:p w14:paraId="10CE2779"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"Повышение безопасности жизнедеятельности населения и территорий Чувашской Республики"</w:t>
            </w:r>
          </w:p>
        </w:tc>
        <w:tc>
          <w:tcPr>
            <w:tcW w:w="1967" w:type="dxa"/>
            <w:tcBorders>
              <w:top w:val="nil"/>
              <w:left w:val="nil"/>
              <w:bottom w:val="nil"/>
              <w:right w:val="nil"/>
            </w:tcBorders>
            <w:shd w:val="clear" w:color="auto" w:fill="auto"/>
            <w:vAlign w:val="center"/>
            <w:hideMark/>
          </w:tcPr>
          <w:p w14:paraId="4FCD0288"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Ц800000000</w:t>
            </w:r>
          </w:p>
        </w:tc>
        <w:tc>
          <w:tcPr>
            <w:tcW w:w="761" w:type="dxa"/>
            <w:tcBorders>
              <w:top w:val="nil"/>
              <w:left w:val="nil"/>
              <w:bottom w:val="nil"/>
              <w:right w:val="nil"/>
            </w:tcBorders>
            <w:shd w:val="clear" w:color="auto" w:fill="auto"/>
            <w:vAlign w:val="center"/>
            <w:hideMark/>
          </w:tcPr>
          <w:p w14:paraId="06E6F061"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4A06BF6"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795ABB71"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28D5E0A7"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824 500,00</w:t>
            </w:r>
          </w:p>
        </w:tc>
      </w:tr>
      <w:tr w:rsidR="005A5045" w:rsidRPr="00CB3D68" w14:paraId="64E3E76C" w14:textId="77777777" w:rsidTr="004B2260">
        <w:trPr>
          <w:trHeight w:val="2835"/>
        </w:trPr>
        <w:tc>
          <w:tcPr>
            <w:tcW w:w="628" w:type="dxa"/>
            <w:tcBorders>
              <w:top w:val="nil"/>
              <w:left w:val="nil"/>
              <w:bottom w:val="nil"/>
              <w:right w:val="nil"/>
            </w:tcBorders>
            <w:shd w:val="clear" w:color="auto" w:fill="auto"/>
            <w:vAlign w:val="center"/>
            <w:hideMark/>
          </w:tcPr>
          <w:p w14:paraId="2B252748"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9.1</w:t>
            </w:r>
          </w:p>
        </w:tc>
        <w:tc>
          <w:tcPr>
            <w:tcW w:w="5267" w:type="dxa"/>
            <w:tcBorders>
              <w:top w:val="nil"/>
              <w:left w:val="nil"/>
              <w:bottom w:val="nil"/>
              <w:right w:val="nil"/>
            </w:tcBorders>
            <w:shd w:val="clear" w:color="auto" w:fill="auto"/>
            <w:vAlign w:val="center"/>
            <w:hideMark/>
          </w:tcPr>
          <w:p w14:paraId="4B60CB40"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967" w:type="dxa"/>
            <w:tcBorders>
              <w:top w:val="nil"/>
              <w:left w:val="nil"/>
              <w:bottom w:val="nil"/>
              <w:right w:val="nil"/>
            </w:tcBorders>
            <w:shd w:val="clear" w:color="auto" w:fill="auto"/>
            <w:vAlign w:val="center"/>
            <w:hideMark/>
          </w:tcPr>
          <w:p w14:paraId="5B6224C6"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Ц810000000</w:t>
            </w:r>
          </w:p>
        </w:tc>
        <w:tc>
          <w:tcPr>
            <w:tcW w:w="761" w:type="dxa"/>
            <w:tcBorders>
              <w:top w:val="nil"/>
              <w:left w:val="nil"/>
              <w:bottom w:val="nil"/>
              <w:right w:val="nil"/>
            </w:tcBorders>
            <w:shd w:val="clear" w:color="auto" w:fill="auto"/>
            <w:vAlign w:val="center"/>
            <w:hideMark/>
          </w:tcPr>
          <w:p w14:paraId="5F29A78E"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5C0DD471"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199BD56F"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0A57C9C3"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824 500,00</w:t>
            </w:r>
          </w:p>
        </w:tc>
      </w:tr>
      <w:tr w:rsidR="005A5045" w:rsidRPr="00CB3D68" w14:paraId="594742EC" w14:textId="77777777" w:rsidTr="004B2260">
        <w:trPr>
          <w:trHeight w:val="2520"/>
        </w:trPr>
        <w:tc>
          <w:tcPr>
            <w:tcW w:w="628" w:type="dxa"/>
            <w:tcBorders>
              <w:top w:val="nil"/>
              <w:left w:val="nil"/>
              <w:bottom w:val="nil"/>
              <w:right w:val="nil"/>
            </w:tcBorders>
            <w:shd w:val="clear" w:color="auto" w:fill="auto"/>
            <w:vAlign w:val="center"/>
            <w:hideMark/>
          </w:tcPr>
          <w:p w14:paraId="1632132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A1638E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967" w:type="dxa"/>
            <w:tcBorders>
              <w:top w:val="nil"/>
              <w:left w:val="nil"/>
              <w:bottom w:val="nil"/>
              <w:right w:val="nil"/>
            </w:tcBorders>
            <w:shd w:val="clear" w:color="auto" w:fill="auto"/>
            <w:vAlign w:val="center"/>
            <w:hideMark/>
          </w:tcPr>
          <w:p w14:paraId="6191DF6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Ц810400000</w:t>
            </w:r>
          </w:p>
        </w:tc>
        <w:tc>
          <w:tcPr>
            <w:tcW w:w="761" w:type="dxa"/>
            <w:tcBorders>
              <w:top w:val="nil"/>
              <w:left w:val="nil"/>
              <w:bottom w:val="nil"/>
              <w:right w:val="nil"/>
            </w:tcBorders>
            <w:shd w:val="clear" w:color="auto" w:fill="auto"/>
            <w:vAlign w:val="center"/>
            <w:hideMark/>
          </w:tcPr>
          <w:p w14:paraId="3434DC1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AED595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E8954C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585CE4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3ADCE064" w14:textId="77777777" w:rsidTr="004B2260">
        <w:trPr>
          <w:trHeight w:val="630"/>
        </w:trPr>
        <w:tc>
          <w:tcPr>
            <w:tcW w:w="628" w:type="dxa"/>
            <w:tcBorders>
              <w:top w:val="nil"/>
              <w:left w:val="nil"/>
              <w:bottom w:val="nil"/>
              <w:right w:val="nil"/>
            </w:tcBorders>
            <w:shd w:val="clear" w:color="auto" w:fill="auto"/>
            <w:vAlign w:val="center"/>
            <w:hideMark/>
          </w:tcPr>
          <w:p w14:paraId="1DDF3C5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81B937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Мероприятия по обеспечению пожарной безопасности муниципальных объектов</w:t>
            </w:r>
          </w:p>
        </w:tc>
        <w:tc>
          <w:tcPr>
            <w:tcW w:w="1967" w:type="dxa"/>
            <w:tcBorders>
              <w:top w:val="nil"/>
              <w:left w:val="nil"/>
              <w:bottom w:val="nil"/>
              <w:right w:val="nil"/>
            </w:tcBorders>
            <w:shd w:val="clear" w:color="auto" w:fill="auto"/>
            <w:vAlign w:val="center"/>
            <w:hideMark/>
          </w:tcPr>
          <w:p w14:paraId="74F490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61" w:type="dxa"/>
            <w:tcBorders>
              <w:top w:val="nil"/>
              <w:left w:val="nil"/>
              <w:bottom w:val="nil"/>
              <w:right w:val="nil"/>
            </w:tcBorders>
            <w:shd w:val="clear" w:color="auto" w:fill="auto"/>
            <w:vAlign w:val="center"/>
            <w:hideMark/>
          </w:tcPr>
          <w:p w14:paraId="655A28A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ED711D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BD470A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FF165D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38BD2C89" w14:textId="77777777" w:rsidTr="004B2260">
        <w:trPr>
          <w:trHeight w:val="630"/>
        </w:trPr>
        <w:tc>
          <w:tcPr>
            <w:tcW w:w="628" w:type="dxa"/>
            <w:tcBorders>
              <w:top w:val="nil"/>
              <w:left w:val="nil"/>
              <w:bottom w:val="nil"/>
              <w:right w:val="nil"/>
            </w:tcBorders>
            <w:shd w:val="clear" w:color="auto" w:fill="auto"/>
            <w:vAlign w:val="center"/>
            <w:hideMark/>
          </w:tcPr>
          <w:p w14:paraId="46993CC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FBCD5E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0A673A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61" w:type="dxa"/>
            <w:tcBorders>
              <w:top w:val="nil"/>
              <w:left w:val="nil"/>
              <w:bottom w:val="nil"/>
              <w:right w:val="nil"/>
            </w:tcBorders>
            <w:shd w:val="clear" w:color="auto" w:fill="auto"/>
            <w:vAlign w:val="center"/>
            <w:hideMark/>
          </w:tcPr>
          <w:p w14:paraId="352974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1261BD2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AA2187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791A03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-14 400,00</w:t>
            </w:r>
          </w:p>
        </w:tc>
      </w:tr>
      <w:tr w:rsidR="005A5045" w:rsidRPr="00CB3D68" w14:paraId="233EC625" w14:textId="77777777" w:rsidTr="004B2260">
        <w:trPr>
          <w:trHeight w:val="945"/>
        </w:trPr>
        <w:tc>
          <w:tcPr>
            <w:tcW w:w="628" w:type="dxa"/>
            <w:tcBorders>
              <w:top w:val="nil"/>
              <w:left w:val="nil"/>
              <w:bottom w:val="nil"/>
              <w:right w:val="nil"/>
            </w:tcBorders>
            <w:shd w:val="clear" w:color="auto" w:fill="auto"/>
            <w:vAlign w:val="center"/>
            <w:hideMark/>
          </w:tcPr>
          <w:p w14:paraId="4C625E9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4D359A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B2398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61" w:type="dxa"/>
            <w:tcBorders>
              <w:top w:val="nil"/>
              <w:left w:val="nil"/>
              <w:bottom w:val="nil"/>
              <w:right w:val="nil"/>
            </w:tcBorders>
            <w:shd w:val="clear" w:color="auto" w:fill="auto"/>
            <w:vAlign w:val="center"/>
            <w:hideMark/>
          </w:tcPr>
          <w:p w14:paraId="4FAF02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07FD2EA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6F447D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475B8C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-14 400,00</w:t>
            </w:r>
          </w:p>
        </w:tc>
      </w:tr>
      <w:tr w:rsidR="005A5045" w:rsidRPr="00CB3D68" w14:paraId="3D5D7015" w14:textId="77777777" w:rsidTr="004B2260">
        <w:trPr>
          <w:trHeight w:val="630"/>
        </w:trPr>
        <w:tc>
          <w:tcPr>
            <w:tcW w:w="628" w:type="dxa"/>
            <w:tcBorders>
              <w:top w:val="nil"/>
              <w:left w:val="nil"/>
              <w:bottom w:val="nil"/>
              <w:right w:val="nil"/>
            </w:tcBorders>
            <w:shd w:val="clear" w:color="auto" w:fill="auto"/>
            <w:vAlign w:val="center"/>
            <w:hideMark/>
          </w:tcPr>
          <w:p w14:paraId="3A444C1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927CF3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БЕЗОПАСНОСТЬ И ПРАВООХРАНИТЕЛЬНАЯ ДЕЯТЕЛЬНОСТЬ</w:t>
            </w:r>
          </w:p>
        </w:tc>
        <w:tc>
          <w:tcPr>
            <w:tcW w:w="1967" w:type="dxa"/>
            <w:tcBorders>
              <w:top w:val="nil"/>
              <w:left w:val="nil"/>
              <w:bottom w:val="nil"/>
              <w:right w:val="nil"/>
            </w:tcBorders>
            <w:shd w:val="clear" w:color="auto" w:fill="auto"/>
            <w:vAlign w:val="center"/>
            <w:hideMark/>
          </w:tcPr>
          <w:p w14:paraId="374662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61" w:type="dxa"/>
            <w:tcBorders>
              <w:top w:val="nil"/>
              <w:left w:val="nil"/>
              <w:bottom w:val="nil"/>
              <w:right w:val="nil"/>
            </w:tcBorders>
            <w:shd w:val="clear" w:color="auto" w:fill="auto"/>
            <w:vAlign w:val="center"/>
            <w:hideMark/>
          </w:tcPr>
          <w:p w14:paraId="224D08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004D81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385CD7A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CC99B7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-14 400,00</w:t>
            </w:r>
          </w:p>
        </w:tc>
      </w:tr>
      <w:tr w:rsidR="005A5045" w:rsidRPr="00CB3D68" w14:paraId="6D661CBF" w14:textId="77777777" w:rsidTr="004B2260">
        <w:trPr>
          <w:trHeight w:val="630"/>
        </w:trPr>
        <w:tc>
          <w:tcPr>
            <w:tcW w:w="628" w:type="dxa"/>
            <w:tcBorders>
              <w:top w:val="nil"/>
              <w:left w:val="nil"/>
              <w:bottom w:val="nil"/>
              <w:right w:val="nil"/>
            </w:tcBorders>
            <w:shd w:val="clear" w:color="auto" w:fill="auto"/>
            <w:vAlign w:val="center"/>
            <w:hideMark/>
          </w:tcPr>
          <w:p w14:paraId="44A19F4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7687C3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пожарной безопасности</w:t>
            </w:r>
          </w:p>
        </w:tc>
        <w:tc>
          <w:tcPr>
            <w:tcW w:w="1967" w:type="dxa"/>
            <w:tcBorders>
              <w:top w:val="nil"/>
              <w:left w:val="nil"/>
              <w:bottom w:val="nil"/>
              <w:right w:val="nil"/>
            </w:tcBorders>
            <w:shd w:val="clear" w:color="auto" w:fill="auto"/>
            <w:vAlign w:val="center"/>
            <w:hideMark/>
          </w:tcPr>
          <w:p w14:paraId="4E7191B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61" w:type="dxa"/>
            <w:tcBorders>
              <w:top w:val="nil"/>
              <w:left w:val="nil"/>
              <w:bottom w:val="nil"/>
              <w:right w:val="nil"/>
            </w:tcBorders>
            <w:shd w:val="clear" w:color="auto" w:fill="auto"/>
            <w:vAlign w:val="center"/>
            <w:hideMark/>
          </w:tcPr>
          <w:p w14:paraId="75EFBD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09381F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492F13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3072" w:type="dxa"/>
            <w:tcBorders>
              <w:top w:val="nil"/>
              <w:left w:val="nil"/>
              <w:bottom w:val="nil"/>
              <w:right w:val="nil"/>
            </w:tcBorders>
            <w:shd w:val="clear" w:color="auto" w:fill="auto"/>
            <w:vAlign w:val="center"/>
            <w:hideMark/>
          </w:tcPr>
          <w:p w14:paraId="2E07697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-14 400,00</w:t>
            </w:r>
          </w:p>
        </w:tc>
      </w:tr>
      <w:tr w:rsidR="005A5045" w:rsidRPr="00CB3D68" w14:paraId="5465C318" w14:textId="77777777" w:rsidTr="004B2260">
        <w:trPr>
          <w:trHeight w:val="315"/>
        </w:trPr>
        <w:tc>
          <w:tcPr>
            <w:tcW w:w="628" w:type="dxa"/>
            <w:tcBorders>
              <w:top w:val="nil"/>
              <w:left w:val="nil"/>
              <w:bottom w:val="nil"/>
              <w:right w:val="nil"/>
            </w:tcBorders>
            <w:shd w:val="clear" w:color="auto" w:fill="auto"/>
            <w:vAlign w:val="center"/>
            <w:hideMark/>
          </w:tcPr>
          <w:p w14:paraId="0169CAC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29492F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бюджетные ассигнования</w:t>
            </w:r>
          </w:p>
        </w:tc>
        <w:tc>
          <w:tcPr>
            <w:tcW w:w="1967" w:type="dxa"/>
            <w:tcBorders>
              <w:top w:val="nil"/>
              <w:left w:val="nil"/>
              <w:bottom w:val="nil"/>
              <w:right w:val="nil"/>
            </w:tcBorders>
            <w:shd w:val="clear" w:color="auto" w:fill="auto"/>
            <w:vAlign w:val="center"/>
            <w:hideMark/>
          </w:tcPr>
          <w:p w14:paraId="28D654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61" w:type="dxa"/>
            <w:tcBorders>
              <w:top w:val="nil"/>
              <w:left w:val="nil"/>
              <w:bottom w:val="nil"/>
              <w:right w:val="nil"/>
            </w:tcBorders>
            <w:shd w:val="clear" w:color="auto" w:fill="auto"/>
            <w:vAlign w:val="center"/>
            <w:hideMark/>
          </w:tcPr>
          <w:p w14:paraId="4179C6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800</w:t>
            </w:r>
          </w:p>
        </w:tc>
        <w:tc>
          <w:tcPr>
            <w:tcW w:w="761" w:type="dxa"/>
            <w:tcBorders>
              <w:top w:val="nil"/>
              <w:left w:val="nil"/>
              <w:bottom w:val="nil"/>
              <w:right w:val="nil"/>
            </w:tcBorders>
            <w:shd w:val="clear" w:color="auto" w:fill="auto"/>
            <w:vAlign w:val="center"/>
            <w:hideMark/>
          </w:tcPr>
          <w:p w14:paraId="77CBD12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122BD1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CBD475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15 900,00</w:t>
            </w:r>
          </w:p>
        </w:tc>
      </w:tr>
      <w:tr w:rsidR="005A5045" w:rsidRPr="00CB3D68" w14:paraId="2DA12724" w14:textId="77777777" w:rsidTr="004B2260">
        <w:trPr>
          <w:trHeight w:val="315"/>
        </w:trPr>
        <w:tc>
          <w:tcPr>
            <w:tcW w:w="628" w:type="dxa"/>
            <w:tcBorders>
              <w:top w:val="nil"/>
              <w:left w:val="nil"/>
              <w:bottom w:val="nil"/>
              <w:right w:val="nil"/>
            </w:tcBorders>
            <w:shd w:val="clear" w:color="auto" w:fill="auto"/>
            <w:vAlign w:val="center"/>
            <w:hideMark/>
          </w:tcPr>
          <w:p w14:paraId="5EFA534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45A73C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Уплата налогов, сборов и иных платежей</w:t>
            </w:r>
          </w:p>
        </w:tc>
        <w:tc>
          <w:tcPr>
            <w:tcW w:w="1967" w:type="dxa"/>
            <w:tcBorders>
              <w:top w:val="nil"/>
              <w:left w:val="nil"/>
              <w:bottom w:val="nil"/>
              <w:right w:val="nil"/>
            </w:tcBorders>
            <w:shd w:val="clear" w:color="auto" w:fill="auto"/>
            <w:vAlign w:val="center"/>
            <w:hideMark/>
          </w:tcPr>
          <w:p w14:paraId="5D19A6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61" w:type="dxa"/>
            <w:tcBorders>
              <w:top w:val="nil"/>
              <w:left w:val="nil"/>
              <w:bottom w:val="nil"/>
              <w:right w:val="nil"/>
            </w:tcBorders>
            <w:shd w:val="clear" w:color="auto" w:fill="auto"/>
            <w:vAlign w:val="center"/>
            <w:hideMark/>
          </w:tcPr>
          <w:p w14:paraId="3C261D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850</w:t>
            </w:r>
          </w:p>
        </w:tc>
        <w:tc>
          <w:tcPr>
            <w:tcW w:w="761" w:type="dxa"/>
            <w:tcBorders>
              <w:top w:val="nil"/>
              <w:left w:val="nil"/>
              <w:bottom w:val="nil"/>
              <w:right w:val="nil"/>
            </w:tcBorders>
            <w:shd w:val="clear" w:color="auto" w:fill="auto"/>
            <w:vAlign w:val="center"/>
            <w:hideMark/>
          </w:tcPr>
          <w:p w14:paraId="1D50436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B370C3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9DCFB4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15 900,00</w:t>
            </w:r>
          </w:p>
        </w:tc>
      </w:tr>
      <w:tr w:rsidR="005A5045" w:rsidRPr="00CB3D68" w14:paraId="71C7717E" w14:textId="77777777" w:rsidTr="004B2260">
        <w:trPr>
          <w:trHeight w:val="630"/>
        </w:trPr>
        <w:tc>
          <w:tcPr>
            <w:tcW w:w="628" w:type="dxa"/>
            <w:tcBorders>
              <w:top w:val="nil"/>
              <w:left w:val="nil"/>
              <w:bottom w:val="nil"/>
              <w:right w:val="nil"/>
            </w:tcBorders>
            <w:shd w:val="clear" w:color="auto" w:fill="auto"/>
            <w:vAlign w:val="center"/>
            <w:hideMark/>
          </w:tcPr>
          <w:p w14:paraId="1A67613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B09BD0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БЕЗОПАСНОСТЬ И ПРАВООХРАНИТЕЛЬНАЯ ДЕЯТЕЛЬНОСТЬ</w:t>
            </w:r>
          </w:p>
        </w:tc>
        <w:tc>
          <w:tcPr>
            <w:tcW w:w="1967" w:type="dxa"/>
            <w:tcBorders>
              <w:top w:val="nil"/>
              <w:left w:val="nil"/>
              <w:bottom w:val="nil"/>
              <w:right w:val="nil"/>
            </w:tcBorders>
            <w:shd w:val="clear" w:color="auto" w:fill="auto"/>
            <w:vAlign w:val="center"/>
            <w:hideMark/>
          </w:tcPr>
          <w:p w14:paraId="0FA63A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61" w:type="dxa"/>
            <w:tcBorders>
              <w:top w:val="nil"/>
              <w:left w:val="nil"/>
              <w:bottom w:val="nil"/>
              <w:right w:val="nil"/>
            </w:tcBorders>
            <w:shd w:val="clear" w:color="auto" w:fill="auto"/>
            <w:vAlign w:val="center"/>
            <w:hideMark/>
          </w:tcPr>
          <w:p w14:paraId="770E8D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850</w:t>
            </w:r>
          </w:p>
        </w:tc>
        <w:tc>
          <w:tcPr>
            <w:tcW w:w="761" w:type="dxa"/>
            <w:tcBorders>
              <w:top w:val="nil"/>
              <w:left w:val="nil"/>
              <w:bottom w:val="nil"/>
              <w:right w:val="nil"/>
            </w:tcBorders>
            <w:shd w:val="clear" w:color="auto" w:fill="auto"/>
            <w:vAlign w:val="center"/>
            <w:hideMark/>
          </w:tcPr>
          <w:p w14:paraId="045DBD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1B45467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BAE1E2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15 900,00</w:t>
            </w:r>
          </w:p>
        </w:tc>
      </w:tr>
      <w:tr w:rsidR="005A5045" w:rsidRPr="00CB3D68" w14:paraId="10FFA99A" w14:textId="77777777" w:rsidTr="004B2260">
        <w:trPr>
          <w:trHeight w:val="630"/>
        </w:trPr>
        <w:tc>
          <w:tcPr>
            <w:tcW w:w="628" w:type="dxa"/>
            <w:tcBorders>
              <w:top w:val="nil"/>
              <w:left w:val="nil"/>
              <w:bottom w:val="nil"/>
              <w:right w:val="nil"/>
            </w:tcBorders>
            <w:shd w:val="clear" w:color="auto" w:fill="auto"/>
            <w:vAlign w:val="center"/>
            <w:hideMark/>
          </w:tcPr>
          <w:p w14:paraId="0B59D8E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0E1C4A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пожарной безопасности</w:t>
            </w:r>
          </w:p>
        </w:tc>
        <w:tc>
          <w:tcPr>
            <w:tcW w:w="1967" w:type="dxa"/>
            <w:tcBorders>
              <w:top w:val="nil"/>
              <w:left w:val="nil"/>
              <w:bottom w:val="nil"/>
              <w:right w:val="nil"/>
            </w:tcBorders>
            <w:shd w:val="clear" w:color="auto" w:fill="auto"/>
            <w:vAlign w:val="center"/>
            <w:hideMark/>
          </w:tcPr>
          <w:p w14:paraId="4041BB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61" w:type="dxa"/>
            <w:tcBorders>
              <w:top w:val="nil"/>
              <w:left w:val="nil"/>
              <w:bottom w:val="nil"/>
              <w:right w:val="nil"/>
            </w:tcBorders>
            <w:shd w:val="clear" w:color="auto" w:fill="auto"/>
            <w:vAlign w:val="center"/>
            <w:hideMark/>
          </w:tcPr>
          <w:p w14:paraId="34BFCA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850</w:t>
            </w:r>
          </w:p>
        </w:tc>
        <w:tc>
          <w:tcPr>
            <w:tcW w:w="761" w:type="dxa"/>
            <w:tcBorders>
              <w:top w:val="nil"/>
              <w:left w:val="nil"/>
              <w:bottom w:val="nil"/>
              <w:right w:val="nil"/>
            </w:tcBorders>
            <w:shd w:val="clear" w:color="auto" w:fill="auto"/>
            <w:vAlign w:val="center"/>
            <w:hideMark/>
          </w:tcPr>
          <w:p w14:paraId="3CCED0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6532B1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3072" w:type="dxa"/>
            <w:tcBorders>
              <w:top w:val="nil"/>
              <w:left w:val="nil"/>
              <w:bottom w:val="nil"/>
              <w:right w:val="nil"/>
            </w:tcBorders>
            <w:shd w:val="clear" w:color="auto" w:fill="auto"/>
            <w:vAlign w:val="center"/>
            <w:hideMark/>
          </w:tcPr>
          <w:p w14:paraId="64BF111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15 900,00</w:t>
            </w:r>
          </w:p>
        </w:tc>
      </w:tr>
      <w:tr w:rsidR="005A5045" w:rsidRPr="00CB3D68" w14:paraId="419770A8" w14:textId="77777777" w:rsidTr="004B2260">
        <w:trPr>
          <w:trHeight w:val="2205"/>
        </w:trPr>
        <w:tc>
          <w:tcPr>
            <w:tcW w:w="628" w:type="dxa"/>
            <w:tcBorders>
              <w:top w:val="nil"/>
              <w:left w:val="nil"/>
              <w:bottom w:val="nil"/>
              <w:right w:val="nil"/>
            </w:tcBorders>
            <w:shd w:val="clear" w:color="auto" w:fill="auto"/>
            <w:vAlign w:val="center"/>
            <w:hideMark/>
          </w:tcPr>
          <w:p w14:paraId="3B1A314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6E1D47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1967" w:type="dxa"/>
            <w:tcBorders>
              <w:top w:val="nil"/>
              <w:left w:val="nil"/>
              <w:bottom w:val="nil"/>
              <w:right w:val="nil"/>
            </w:tcBorders>
            <w:shd w:val="clear" w:color="auto" w:fill="auto"/>
            <w:vAlign w:val="center"/>
            <w:hideMark/>
          </w:tcPr>
          <w:p w14:paraId="50A20C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Ц810900000</w:t>
            </w:r>
          </w:p>
        </w:tc>
        <w:tc>
          <w:tcPr>
            <w:tcW w:w="761" w:type="dxa"/>
            <w:tcBorders>
              <w:top w:val="nil"/>
              <w:left w:val="nil"/>
              <w:bottom w:val="nil"/>
              <w:right w:val="nil"/>
            </w:tcBorders>
            <w:shd w:val="clear" w:color="auto" w:fill="auto"/>
            <w:vAlign w:val="center"/>
            <w:hideMark/>
          </w:tcPr>
          <w:p w14:paraId="73C8D70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AEE759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92235D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078490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2B4FED75" w14:textId="77777777" w:rsidTr="004B2260">
        <w:trPr>
          <w:trHeight w:val="630"/>
        </w:trPr>
        <w:tc>
          <w:tcPr>
            <w:tcW w:w="628" w:type="dxa"/>
            <w:tcBorders>
              <w:top w:val="nil"/>
              <w:left w:val="nil"/>
              <w:bottom w:val="nil"/>
              <w:right w:val="nil"/>
            </w:tcBorders>
            <w:shd w:val="clear" w:color="auto" w:fill="auto"/>
            <w:vAlign w:val="center"/>
            <w:hideMark/>
          </w:tcPr>
          <w:p w14:paraId="69C9BD5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B708F8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Модернизация и развитие автоматизированной системы централизованного оповещения</w:t>
            </w:r>
          </w:p>
        </w:tc>
        <w:tc>
          <w:tcPr>
            <w:tcW w:w="1967" w:type="dxa"/>
            <w:tcBorders>
              <w:top w:val="nil"/>
              <w:left w:val="nil"/>
              <w:bottom w:val="nil"/>
              <w:right w:val="nil"/>
            </w:tcBorders>
            <w:shd w:val="clear" w:color="auto" w:fill="auto"/>
            <w:vAlign w:val="center"/>
            <w:hideMark/>
          </w:tcPr>
          <w:p w14:paraId="284057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Ц810976330</w:t>
            </w:r>
          </w:p>
        </w:tc>
        <w:tc>
          <w:tcPr>
            <w:tcW w:w="761" w:type="dxa"/>
            <w:tcBorders>
              <w:top w:val="nil"/>
              <w:left w:val="nil"/>
              <w:bottom w:val="nil"/>
              <w:right w:val="nil"/>
            </w:tcBorders>
            <w:shd w:val="clear" w:color="auto" w:fill="auto"/>
            <w:vAlign w:val="center"/>
            <w:hideMark/>
          </w:tcPr>
          <w:p w14:paraId="476BF77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4018D5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A98E94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73AF18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696DD132" w14:textId="77777777" w:rsidTr="004B2260">
        <w:trPr>
          <w:trHeight w:val="630"/>
        </w:trPr>
        <w:tc>
          <w:tcPr>
            <w:tcW w:w="628" w:type="dxa"/>
            <w:tcBorders>
              <w:top w:val="nil"/>
              <w:left w:val="nil"/>
              <w:bottom w:val="nil"/>
              <w:right w:val="nil"/>
            </w:tcBorders>
            <w:shd w:val="clear" w:color="auto" w:fill="auto"/>
            <w:vAlign w:val="center"/>
            <w:hideMark/>
          </w:tcPr>
          <w:p w14:paraId="3455644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AF4587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1AF2F6A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Ц810976330</w:t>
            </w:r>
          </w:p>
        </w:tc>
        <w:tc>
          <w:tcPr>
            <w:tcW w:w="761" w:type="dxa"/>
            <w:tcBorders>
              <w:top w:val="nil"/>
              <w:left w:val="nil"/>
              <w:bottom w:val="nil"/>
              <w:right w:val="nil"/>
            </w:tcBorders>
            <w:shd w:val="clear" w:color="auto" w:fill="auto"/>
            <w:vAlign w:val="center"/>
            <w:hideMark/>
          </w:tcPr>
          <w:p w14:paraId="75ECE5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1C3B4BE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9DB465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C27442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168DE132" w14:textId="77777777" w:rsidTr="004B2260">
        <w:trPr>
          <w:trHeight w:val="945"/>
        </w:trPr>
        <w:tc>
          <w:tcPr>
            <w:tcW w:w="628" w:type="dxa"/>
            <w:tcBorders>
              <w:top w:val="nil"/>
              <w:left w:val="nil"/>
              <w:bottom w:val="nil"/>
              <w:right w:val="nil"/>
            </w:tcBorders>
            <w:shd w:val="clear" w:color="auto" w:fill="auto"/>
            <w:vAlign w:val="center"/>
            <w:hideMark/>
          </w:tcPr>
          <w:p w14:paraId="34FF6D3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60EA39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3AA696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Ц810976330</w:t>
            </w:r>
          </w:p>
        </w:tc>
        <w:tc>
          <w:tcPr>
            <w:tcW w:w="761" w:type="dxa"/>
            <w:tcBorders>
              <w:top w:val="nil"/>
              <w:left w:val="nil"/>
              <w:bottom w:val="nil"/>
              <w:right w:val="nil"/>
            </w:tcBorders>
            <w:shd w:val="clear" w:color="auto" w:fill="auto"/>
            <w:vAlign w:val="center"/>
            <w:hideMark/>
          </w:tcPr>
          <w:p w14:paraId="23F999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982D0A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A8BEBB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4DDA84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648F6C40" w14:textId="77777777" w:rsidTr="004B2260">
        <w:trPr>
          <w:trHeight w:val="630"/>
        </w:trPr>
        <w:tc>
          <w:tcPr>
            <w:tcW w:w="628" w:type="dxa"/>
            <w:tcBorders>
              <w:top w:val="nil"/>
              <w:left w:val="nil"/>
              <w:bottom w:val="nil"/>
              <w:right w:val="nil"/>
            </w:tcBorders>
            <w:shd w:val="clear" w:color="auto" w:fill="auto"/>
            <w:vAlign w:val="center"/>
            <w:hideMark/>
          </w:tcPr>
          <w:p w14:paraId="5C050B7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896897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БЕЗОПАСНОСТЬ И ПРАВООХРАНИТЕЛЬНАЯ ДЕЯТЕЛЬНОСТЬ</w:t>
            </w:r>
          </w:p>
        </w:tc>
        <w:tc>
          <w:tcPr>
            <w:tcW w:w="1967" w:type="dxa"/>
            <w:tcBorders>
              <w:top w:val="nil"/>
              <w:left w:val="nil"/>
              <w:bottom w:val="nil"/>
              <w:right w:val="nil"/>
            </w:tcBorders>
            <w:shd w:val="clear" w:color="auto" w:fill="auto"/>
            <w:vAlign w:val="center"/>
            <w:hideMark/>
          </w:tcPr>
          <w:p w14:paraId="52243F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Ц810976330</w:t>
            </w:r>
          </w:p>
        </w:tc>
        <w:tc>
          <w:tcPr>
            <w:tcW w:w="761" w:type="dxa"/>
            <w:tcBorders>
              <w:top w:val="nil"/>
              <w:left w:val="nil"/>
              <w:bottom w:val="nil"/>
              <w:right w:val="nil"/>
            </w:tcBorders>
            <w:shd w:val="clear" w:color="auto" w:fill="auto"/>
            <w:vAlign w:val="center"/>
            <w:hideMark/>
          </w:tcPr>
          <w:p w14:paraId="53A6A2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AC303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666FF1C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F9C91B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3381759D" w14:textId="77777777" w:rsidTr="004B2260">
        <w:trPr>
          <w:trHeight w:val="945"/>
        </w:trPr>
        <w:tc>
          <w:tcPr>
            <w:tcW w:w="628" w:type="dxa"/>
            <w:tcBorders>
              <w:top w:val="nil"/>
              <w:left w:val="nil"/>
              <w:bottom w:val="nil"/>
              <w:right w:val="nil"/>
            </w:tcBorders>
            <w:shd w:val="clear" w:color="auto" w:fill="auto"/>
            <w:vAlign w:val="center"/>
            <w:hideMark/>
          </w:tcPr>
          <w:p w14:paraId="6D38D1C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7D59DA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1967" w:type="dxa"/>
            <w:tcBorders>
              <w:top w:val="nil"/>
              <w:left w:val="nil"/>
              <w:bottom w:val="nil"/>
              <w:right w:val="nil"/>
            </w:tcBorders>
            <w:shd w:val="clear" w:color="auto" w:fill="auto"/>
            <w:vAlign w:val="center"/>
            <w:hideMark/>
          </w:tcPr>
          <w:p w14:paraId="190E1D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Ц810976330</w:t>
            </w:r>
          </w:p>
        </w:tc>
        <w:tc>
          <w:tcPr>
            <w:tcW w:w="761" w:type="dxa"/>
            <w:tcBorders>
              <w:top w:val="nil"/>
              <w:left w:val="nil"/>
              <w:bottom w:val="nil"/>
              <w:right w:val="nil"/>
            </w:tcBorders>
            <w:shd w:val="clear" w:color="auto" w:fill="auto"/>
            <w:vAlign w:val="center"/>
            <w:hideMark/>
          </w:tcPr>
          <w:p w14:paraId="4D89186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F7A1A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2A4F27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3072" w:type="dxa"/>
            <w:tcBorders>
              <w:top w:val="nil"/>
              <w:left w:val="nil"/>
              <w:bottom w:val="nil"/>
              <w:right w:val="nil"/>
            </w:tcBorders>
            <w:shd w:val="clear" w:color="auto" w:fill="auto"/>
            <w:vAlign w:val="center"/>
            <w:hideMark/>
          </w:tcPr>
          <w:p w14:paraId="39A96B2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4F185FEF" w14:textId="77777777" w:rsidTr="004B2260">
        <w:trPr>
          <w:trHeight w:val="1890"/>
        </w:trPr>
        <w:tc>
          <w:tcPr>
            <w:tcW w:w="628" w:type="dxa"/>
            <w:tcBorders>
              <w:top w:val="nil"/>
              <w:left w:val="nil"/>
              <w:bottom w:val="nil"/>
              <w:right w:val="nil"/>
            </w:tcBorders>
            <w:shd w:val="clear" w:color="auto" w:fill="auto"/>
            <w:vAlign w:val="center"/>
            <w:hideMark/>
          </w:tcPr>
          <w:p w14:paraId="0889E0D4"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9.2</w:t>
            </w:r>
          </w:p>
        </w:tc>
        <w:tc>
          <w:tcPr>
            <w:tcW w:w="5267" w:type="dxa"/>
            <w:tcBorders>
              <w:top w:val="nil"/>
              <w:left w:val="nil"/>
              <w:bottom w:val="nil"/>
              <w:right w:val="nil"/>
            </w:tcBorders>
            <w:shd w:val="clear" w:color="auto" w:fill="auto"/>
            <w:vAlign w:val="center"/>
            <w:hideMark/>
          </w:tcPr>
          <w:p w14:paraId="2C82E1DC"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1967" w:type="dxa"/>
            <w:tcBorders>
              <w:top w:val="nil"/>
              <w:left w:val="nil"/>
              <w:bottom w:val="nil"/>
              <w:right w:val="nil"/>
            </w:tcBorders>
            <w:shd w:val="clear" w:color="auto" w:fill="auto"/>
            <w:vAlign w:val="center"/>
            <w:hideMark/>
          </w:tcPr>
          <w:p w14:paraId="341F7B48"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Ц830000000</w:t>
            </w:r>
          </w:p>
        </w:tc>
        <w:tc>
          <w:tcPr>
            <w:tcW w:w="761" w:type="dxa"/>
            <w:tcBorders>
              <w:top w:val="nil"/>
              <w:left w:val="nil"/>
              <w:bottom w:val="nil"/>
              <w:right w:val="nil"/>
            </w:tcBorders>
            <w:shd w:val="clear" w:color="auto" w:fill="auto"/>
            <w:vAlign w:val="center"/>
            <w:hideMark/>
          </w:tcPr>
          <w:p w14:paraId="36C94223"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1FB0F68"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778AE8B0"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270D94F6"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120 000,00</w:t>
            </w:r>
          </w:p>
        </w:tc>
      </w:tr>
      <w:tr w:rsidR="005A5045" w:rsidRPr="00CB3D68" w14:paraId="39217D41" w14:textId="77777777" w:rsidTr="004B2260">
        <w:trPr>
          <w:trHeight w:val="945"/>
        </w:trPr>
        <w:tc>
          <w:tcPr>
            <w:tcW w:w="628" w:type="dxa"/>
            <w:tcBorders>
              <w:top w:val="nil"/>
              <w:left w:val="nil"/>
              <w:bottom w:val="nil"/>
              <w:right w:val="nil"/>
            </w:tcBorders>
            <w:shd w:val="clear" w:color="auto" w:fill="auto"/>
            <w:vAlign w:val="center"/>
            <w:hideMark/>
          </w:tcPr>
          <w:p w14:paraId="752520F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C6FDA4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"Мероприятия по профилактике и соблюдению правопорядка на улицах и в других общественных местах"</w:t>
            </w:r>
          </w:p>
        </w:tc>
        <w:tc>
          <w:tcPr>
            <w:tcW w:w="1967" w:type="dxa"/>
            <w:tcBorders>
              <w:top w:val="nil"/>
              <w:left w:val="nil"/>
              <w:bottom w:val="nil"/>
              <w:right w:val="nil"/>
            </w:tcBorders>
            <w:shd w:val="clear" w:color="auto" w:fill="auto"/>
            <w:vAlign w:val="center"/>
            <w:hideMark/>
          </w:tcPr>
          <w:p w14:paraId="5A1601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Ц830500000</w:t>
            </w:r>
          </w:p>
        </w:tc>
        <w:tc>
          <w:tcPr>
            <w:tcW w:w="761" w:type="dxa"/>
            <w:tcBorders>
              <w:top w:val="nil"/>
              <w:left w:val="nil"/>
              <w:bottom w:val="nil"/>
              <w:right w:val="nil"/>
            </w:tcBorders>
            <w:shd w:val="clear" w:color="auto" w:fill="auto"/>
            <w:vAlign w:val="center"/>
            <w:hideMark/>
          </w:tcPr>
          <w:p w14:paraId="1953DD8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166390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9A6386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8CE9B1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7FB0C2EA" w14:textId="77777777" w:rsidTr="004B2260">
        <w:trPr>
          <w:trHeight w:val="1890"/>
        </w:trPr>
        <w:tc>
          <w:tcPr>
            <w:tcW w:w="628" w:type="dxa"/>
            <w:tcBorders>
              <w:top w:val="nil"/>
              <w:left w:val="nil"/>
              <w:bottom w:val="nil"/>
              <w:right w:val="nil"/>
            </w:tcBorders>
            <w:shd w:val="clear" w:color="auto" w:fill="auto"/>
            <w:vAlign w:val="center"/>
            <w:hideMark/>
          </w:tcPr>
          <w:p w14:paraId="54CEF8A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326414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1967" w:type="dxa"/>
            <w:tcBorders>
              <w:top w:val="nil"/>
              <w:left w:val="nil"/>
              <w:bottom w:val="nil"/>
              <w:right w:val="nil"/>
            </w:tcBorders>
            <w:shd w:val="clear" w:color="auto" w:fill="auto"/>
            <w:vAlign w:val="center"/>
            <w:hideMark/>
          </w:tcPr>
          <w:p w14:paraId="0DA287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Ц830570340</w:t>
            </w:r>
          </w:p>
        </w:tc>
        <w:tc>
          <w:tcPr>
            <w:tcW w:w="761" w:type="dxa"/>
            <w:tcBorders>
              <w:top w:val="nil"/>
              <w:left w:val="nil"/>
              <w:bottom w:val="nil"/>
              <w:right w:val="nil"/>
            </w:tcBorders>
            <w:shd w:val="clear" w:color="auto" w:fill="auto"/>
            <w:vAlign w:val="center"/>
            <w:hideMark/>
          </w:tcPr>
          <w:p w14:paraId="2F2E48C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DAADB0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EA1622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03E438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3000DB9C" w14:textId="77777777" w:rsidTr="004B2260">
        <w:trPr>
          <w:trHeight w:val="630"/>
        </w:trPr>
        <w:tc>
          <w:tcPr>
            <w:tcW w:w="628" w:type="dxa"/>
            <w:tcBorders>
              <w:top w:val="nil"/>
              <w:left w:val="nil"/>
              <w:bottom w:val="nil"/>
              <w:right w:val="nil"/>
            </w:tcBorders>
            <w:shd w:val="clear" w:color="auto" w:fill="auto"/>
            <w:vAlign w:val="center"/>
            <w:hideMark/>
          </w:tcPr>
          <w:p w14:paraId="3B32926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E275BF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6FF4DA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Ц830570340</w:t>
            </w:r>
          </w:p>
        </w:tc>
        <w:tc>
          <w:tcPr>
            <w:tcW w:w="761" w:type="dxa"/>
            <w:tcBorders>
              <w:top w:val="nil"/>
              <w:left w:val="nil"/>
              <w:bottom w:val="nil"/>
              <w:right w:val="nil"/>
            </w:tcBorders>
            <w:shd w:val="clear" w:color="auto" w:fill="auto"/>
            <w:vAlign w:val="center"/>
            <w:hideMark/>
          </w:tcPr>
          <w:p w14:paraId="6B52A10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5BF7C36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B106C6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01AD24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5DD86A25" w14:textId="77777777" w:rsidTr="004B2260">
        <w:trPr>
          <w:trHeight w:val="945"/>
        </w:trPr>
        <w:tc>
          <w:tcPr>
            <w:tcW w:w="628" w:type="dxa"/>
            <w:tcBorders>
              <w:top w:val="nil"/>
              <w:left w:val="nil"/>
              <w:bottom w:val="nil"/>
              <w:right w:val="nil"/>
            </w:tcBorders>
            <w:shd w:val="clear" w:color="auto" w:fill="auto"/>
            <w:vAlign w:val="center"/>
            <w:hideMark/>
          </w:tcPr>
          <w:p w14:paraId="2BF5BAE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D0FF17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37AFD3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Ц830570340</w:t>
            </w:r>
          </w:p>
        </w:tc>
        <w:tc>
          <w:tcPr>
            <w:tcW w:w="761" w:type="dxa"/>
            <w:tcBorders>
              <w:top w:val="nil"/>
              <w:left w:val="nil"/>
              <w:bottom w:val="nil"/>
              <w:right w:val="nil"/>
            </w:tcBorders>
            <w:shd w:val="clear" w:color="auto" w:fill="auto"/>
            <w:vAlign w:val="center"/>
            <w:hideMark/>
          </w:tcPr>
          <w:p w14:paraId="6F406B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56D7AB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408C08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ECEC7E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183EF5B5" w14:textId="77777777" w:rsidTr="004B2260">
        <w:trPr>
          <w:trHeight w:val="630"/>
        </w:trPr>
        <w:tc>
          <w:tcPr>
            <w:tcW w:w="628" w:type="dxa"/>
            <w:tcBorders>
              <w:top w:val="nil"/>
              <w:left w:val="nil"/>
              <w:bottom w:val="nil"/>
              <w:right w:val="nil"/>
            </w:tcBorders>
            <w:shd w:val="clear" w:color="auto" w:fill="auto"/>
            <w:vAlign w:val="center"/>
            <w:hideMark/>
          </w:tcPr>
          <w:p w14:paraId="526CFD4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A3EA0C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БЕЗОПАСНОСТЬ И ПРАВООХРАНИТЕЛЬНАЯ ДЕЯТЕЛЬНОСТЬ</w:t>
            </w:r>
          </w:p>
        </w:tc>
        <w:tc>
          <w:tcPr>
            <w:tcW w:w="1967" w:type="dxa"/>
            <w:tcBorders>
              <w:top w:val="nil"/>
              <w:left w:val="nil"/>
              <w:bottom w:val="nil"/>
              <w:right w:val="nil"/>
            </w:tcBorders>
            <w:shd w:val="clear" w:color="auto" w:fill="auto"/>
            <w:vAlign w:val="center"/>
            <w:hideMark/>
          </w:tcPr>
          <w:p w14:paraId="0FABE84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Ц830570340</w:t>
            </w:r>
          </w:p>
        </w:tc>
        <w:tc>
          <w:tcPr>
            <w:tcW w:w="761" w:type="dxa"/>
            <w:tcBorders>
              <w:top w:val="nil"/>
              <w:left w:val="nil"/>
              <w:bottom w:val="nil"/>
              <w:right w:val="nil"/>
            </w:tcBorders>
            <w:shd w:val="clear" w:color="auto" w:fill="auto"/>
            <w:vAlign w:val="center"/>
            <w:hideMark/>
          </w:tcPr>
          <w:p w14:paraId="50FA1B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26026E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4667C92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69CCBB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7EDB53DD" w14:textId="77777777" w:rsidTr="004B2260">
        <w:trPr>
          <w:trHeight w:val="945"/>
        </w:trPr>
        <w:tc>
          <w:tcPr>
            <w:tcW w:w="628" w:type="dxa"/>
            <w:tcBorders>
              <w:top w:val="nil"/>
              <w:left w:val="nil"/>
              <w:bottom w:val="nil"/>
              <w:right w:val="nil"/>
            </w:tcBorders>
            <w:shd w:val="clear" w:color="auto" w:fill="auto"/>
            <w:vAlign w:val="center"/>
            <w:hideMark/>
          </w:tcPr>
          <w:p w14:paraId="4264E14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322D69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национальной безопасности и правоохранительной деятельности</w:t>
            </w:r>
          </w:p>
        </w:tc>
        <w:tc>
          <w:tcPr>
            <w:tcW w:w="1967" w:type="dxa"/>
            <w:tcBorders>
              <w:top w:val="nil"/>
              <w:left w:val="nil"/>
              <w:bottom w:val="nil"/>
              <w:right w:val="nil"/>
            </w:tcBorders>
            <w:shd w:val="clear" w:color="auto" w:fill="auto"/>
            <w:vAlign w:val="center"/>
            <w:hideMark/>
          </w:tcPr>
          <w:p w14:paraId="5A8FB7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Ц830570340</w:t>
            </w:r>
          </w:p>
        </w:tc>
        <w:tc>
          <w:tcPr>
            <w:tcW w:w="761" w:type="dxa"/>
            <w:tcBorders>
              <w:top w:val="nil"/>
              <w:left w:val="nil"/>
              <w:bottom w:val="nil"/>
              <w:right w:val="nil"/>
            </w:tcBorders>
            <w:shd w:val="clear" w:color="auto" w:fill="auto"/>
            <w:vAlign w:val="center"/>
            <w:hideMark/>
          </w:tcPr>
          <w:p w14:paraId="5672FC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43BB2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512B3D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3072" w:type="dxa"/>
            <w:tcBorders>
              <w:top w:val="nil"/>
              <w:left w:val="nil"/>
              <w:bottom w:val="nil"/>
              <w:right w:val="nil"/>
            </w:tcBorders>
            <w:shd w:val="clear" w:color="auto" w:fill="auto"/>
            <w:vAlign w:val="center"/>
            <w:hideMark/>
          </w:tcPr>
          <w:p w14:paraId="02DD4CE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241C709D" w14:textId="77777777" w:rsidTr="004B2260">
        <w:trPr>
          <w:trHeight w:val="2205"/>
        </w:trPr>
        <w:tc>
          <w:tcPr>
            <w:tcW w:w="628" w:type="dxa"/>
            <w:tcBorders>
              <w:top w:val="nil"/>
              <w:left w:val="nil"/>
              <w:bottom w:val="nil"/>
              <w:right w:val="nil"/>
            </w:tcBorders>
            <w:shd w:val="clear" w:color="auto" w:fill="auto"/>
            <w:vAlign w:val="center"/>
            <w:hideMark/>
          </w:tcPr>
          <w:p w14:paraId="3F2D365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9.3</w:t>
            </w:r>
          </w:p>
        </w:tc>
        <w:tc>
          <w:tcPr>
            <w:tcW w:w="5267" w:type="dxa"/>
            <w:tcBorders>
              <w:top w:val="nil"/>
              <w:left w:val="nil"/>
              <w:bottom w:val="nil"/>
              <w:right w:val="nil"/>
            </w:tcBorders>
            <w:shd w:val="clear" w:color="auto" w:fill="auto"/>
            <w:vAlign w:val="center"/>
            <w:hideMark/>
          </w:tcPr>
          <w:p w14:paraId="448B0F35"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967" w:type="dxa"/>
            <w:tcBorders>
              <w:top w:val="nil"/>
              <w:left w:val="nil"/>
              <w:bottom w:val="nil"/>
              <w:right w:val="nil"/>
            </w:tcBorders>
            <w:shd w:val="clear" w:color="auto" w:fill="auto"/>
            <w:vAlign w:val="center"/>
            <w:hideMark/>
          </w:tcPr>
          <w:p w14:paraId="25D34F6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Ц850000000</w:t>
            </w:r>
          </w:p>
        </w:tc>
        <w:tc>
          <w:tcPr>
            <w:tcW w:w="761" w:type="dxa"/>
            <w:tcBorders>
              <w:top w:val="nil"/>
              <w:left w:val="nil"/>
              <w:bottom w:val="nil"/>
              <w:right w:val="nil"/>
            </w:tcBorders>
            <w:shd w:val="clear" w:color="auto" w:fill="auto"/>
            <w:vAlign w:val="center"/>
            <w:hideMark/>
          </w:tcPr>
          <w:p w14:paraId="3699F284"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AF99276"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37490E8"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09E7FE88"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-120 000,00</w:t>
            </w:r>
          </w:p>
        </w:tc>
      </w:tr>
      <w:tr w:rsidR="005A5045" w:rsidRPr="00CB3D68" w14:paraId="6F5BD150" w14:textId="77777777" w:rsidTr="004B2260">
        <w:trPr>
          <w:trHeight w:val="945"/>
        </w:trPr>
        <w:tc>
          <w:tcPr>
            <w:tcW w:w="628" w:type="dxa"/>
            <w:tcBorders>
              <w:top w:val="nil"/>
              <w:left w:val="nil"/>
              <w:bottom w:val="nil"/>
              <w:right w:val="nil"/>
            </w:tcBorders>
            <w:shd w:val="clear" w:color="auto" w:fill="auto"/>
            <w:vAlign w:val="center"/>
            <w:hideMark/>
          </w:tcPr>
          <w:p w14:paraId="7218FC4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392B69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управления оперативной обстановкой в муниципальном образовании"</w:t>
            </w:r>
          </w:p>
        </w:tc>
        <w:tc>
          <w:tcPr>
            <w:tcW w:w="1967" w:type="dxa"/>
            <w:tcBorders>
              <w:top w:val="nil"/>
              <w:left w:val="nil"/>
              <w:bottom w:val="nil"/>
              <w:right w:val="nil"/>
            </w:tcBorders>
            <w:shd w:val="clear" w:color="auto" w:fill="auto"/>
            <w:vAlign w:val="center"/>
            <w:hideMark/>
          </w:tcPr>
          <w:p w14:paraId="6E746C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Ц850500000</w:t>
            </w:r>
          </w:p>
        </w:tc>
        <w:tc>
          <w:tcPr>
            <w:tcW w:w="761" w:type="dxa"/>
            <w:tcBorders>
              <w:top w:val="nil"/>
              <w:left w:val="nil"/>
              <w:bottom w:val="nil"/>
              <w:right w:val="nil"/>
            </w:tcBorders>
            <w:shd w:val="clear" w:color="auto" w:fill="auto"/>
            <w:vAlign w:val="center"/>
            <w:hideMark/>
          </w:tcPr>
          <w:p w14:paraId="0382481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814452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CAD450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E3EEEC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57677F13" w14:textId="77777777" w:rsidTr="004B2260">
        <w:trPr>
          <w:trHeight w:val="630"/>
        </w:trPr>
        <w:tc>
          <w:tcPr>
            <w:tcW w:w="628" w:type="dxa"/>
            <w:tcBorders>
              <w:top w:val="nil"/>
              <w:left w:val="nil"/>
              <w:bottom w:val="nil"/>
              <w:right w:val="nil"/>
            </w:tcBorders>
            <w:shd w:val="clear" w:color="auto" w:fill="auto"/>
            <w:vAlign w:val="center"/>
            <w:hideMark/>
          </w:tcPr>
          <w:p w14:paraId="3079D5A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D0687F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Внедрение аппаратно-программного комплекса "Безопасное муниципальное образование"</w:t>
            </w:r>
          </w:p>
        </w:tc>
        <w:tc>
          <w:tcPr>
            <w:tcW w:w="1967" w:type="dxa"/>
            <w:tcBorders>
              <w:top w:val="nil"/>
              <w:left w:val="nil"/>
              <w:bottom w:val="nil"/>
              <w:right w:val="nil"/>
            </w:tcBorders>
            <w:shd w:val="clear" w:color="auto" w:fill="auto"/>
            <w:vAlign w:val="center"/>
            <w:hideMark/>
          </w:tcPr>
          <w:p w14:paraId="0E99F0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61" w:type="dxa"/>
            <w:tcBorders>
              <w:top w:val="nil"/>
              <w:left w:val="nil"/>
              <w:bottom w:val="nil"/>
              <w:right w:val="nil"/>
            </w:tcBorders>
            <w:shd w:val="clear" w:color="auto" w:fill="auto"/>
            <w:vAlign w:val="center"/>
            <w:hideMark/>
          </w:tcPr>
          <w:p w14:paraId="42A5C72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CD691B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EA1E6A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41BBE7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1E8CB779" w14:textId="77777777" w:rsidTr="004B2260">
        <w:trPr>
          <w:trHeight w:val="630"/>
        </w:trPr>
        <w:tc>
          <w:tcPr>
            <w:tcW w:w="628" w:type="dxa"/>
            <w:tcBorders>
              <w:top w:val="nil"/>
              <w:left w:val="nil"/>
              <w:bottom w:val="nil"/>
              <w:right w:val="nil"/>
            </w:tcBorders>
            <w:shd w:val="clear" w:color="auto" w:fill="auto"/>
            <w:vAlign w:val="center"/>
            <w:hideMark/>
          </w:tcPr>
          <w:p w14:paraId="3882E88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1202B3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1A2777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61" w:type="dxa"/>
            <w:tcBorders>
              <w:top w:val="nil"/>
              <w:left w:val="nil"/>
              <w:bottom w:val="nil"/>
              <w:right w:val="nil"/>
            </w:tcBorders>
            <w:shd w:val="clear" w:color="auto" w:fill="auto"/>
            <w:vAlign w:val="center"/>
            <w:hideMark/>
          </w:tcPr>
          <w:p w14:paraId="77247B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4D976A6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4DAF79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F586E5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7F8ECE89" w14:textId="77777777" w:rsidTr="004B2260">
        <w:trPr>
          <w:trHeight w:val="945"/>
        </w:trPr>
        <w:tc>
          <w:tcPr>
            <w:tcW w:w="628" w:type="dxa"/>
            <w:tcBorders>
              <w:top w:val="nil"/>
              <w:left w:val="nil"/>
              <w:bottom w:val="nil"/>
              <w:right w:val="nil"/>
            </w:tcBorders>
            <w:shd w:val="clear" w:color="auto" w:fill="auto"/>
            <w:vAlign w:val="center"/>
            <w:hideMark/>
          </w:tcPr>
          <w:p w14:paraId="1767709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656AC8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76251A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61" w:type="dxa"/>
            <w:tcBorders>
              <w:top w:val="nil"/>
              <w:left w:val="nil"/>
              <w:bottom w:val="nil"/>
              <w:right w:val="nil"/>
            </w:tcBorders>
            <w:shd w:val="clear" w:color="auto" w:fill="auto"/>
            <w:vAlign w:val="center"/>
            <w:hideMark/>
          </w:tcPr>
          <w:p w14:paraId="0867EC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5F84B7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172C24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A941FA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17B5F173" w14:textId="77777777" w:rsidTr="004B2260">
        <w:trPr>
          <w:trHeight w:val="630"/>
        </w:trPr>
        <w:tc>
          <w:tcPr>
            <w:tcW w:w="628" w:type="dxa"/>
            <w:tcBorders>
              <w:top w:val="nil"/>
              <w:left w:val="nil"/>
              <w:bottom w:val="nil"/>
              <w:right w:val="nil"/>
            </w:tcBorders>
            <w:shd w:val="clear" w:color="auto" w:fill="auto"/>
            <w:vAlign w:val="center"/>
            <w:hideMark/>
          </w:tcPr>
          <w:p w14:paraId="2496568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68357E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БЕЗОПАСНОСТЬ И ПРАВООХРАНИТЕЛЬНАЯ ДЕЯТЕЛЬНОСТЬ</w:t>
            </w:r>
          </w:p>
        </w:tc>
        <w:tc>
          <w:tcPr>
            <w:tcW w:w="1967" w:type="dxa"/>
            <w:tcBorders>
              <w:top w:val="nil"/>
              <w:left w:val="nil"/>
              <w:bottom w:val="nil"/>
              <w:right w:val="nil"/>
            </w:tcBorders>
            <w:shd w:val="clear" w:color="auto" w:fill="auto"/>
            <w:vAlign w:val="center"/>
            <w:hideMark/>
          </w:tcPr>
          <w:p w14:paraId="67D137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61" w:type="dxa"/>
            <w:tcBorders>
              <w:top w:val="nil"/>
              <w:left w:val="nil"/>
              <w:bottom w:val="nil"/>
              <w:right w:val="nil"/>
            </w:tcBorders>
            <w:shd w:val="clear" w:color="auto" w:fill="auto"/>
            <w:vAlign w:val="center"/>
            <w:hideMark/>
          </w:tcPr>
          <w:p w14:paraId="603F95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0252EC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4245F0C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033364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23E77522" w14:textId="77777777" w:rsidTr="004B2260">
        <w:trPr>
          <w:trHeight w:val="945"/>
        </w:trPr>
        <w:tc>
          <w:tcPr>
            <w:tcW w:w="628" w:type="dxa"/>
            <w:tcBorders>
              <w:top w:val="nil"/>
              <w:left w:val="nil"/>
              <w:bottom w:val="nil"/>
              <w:right w:val="nil"/>
            </w:tcBorders>
            <w:shd w:val="clear" w:color="auto" w:fill="auto"/>
            <w:vAlign w:val="center"/>
            <w:hideMark/>
          </w:tcPr>
          <w:p w14:paraId="39FC905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939F8A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1967" w:type="dxa"/>
            <w:tcBorders>
              <w:top w:val="nil"/>
              <w:left w:val="nil"/>
              <w:bottom w:val="nil"/>
              <w:right w:val="nil"/>
            </w:tcBorders>
            <w:shd w:val="clear" w:color="auto" w:fill="auto"/>
            <w:vAlign w:val="center"/>
            <w:hideMark/>
          </w:tcPr>
          <w:p w14:paraId="3003F3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61" w:type="dxa"/>
            <w:tcBorders>
              <w:top w:val="nil"/>
              <w:left w:val="nil"/>
              <w:bottom w:val="nil"/>
              <w:right w:val="nil"/>
            </w:tcBorders>
            <w:shd w:val="clear" w:color="auto" w:fill="auto"/>
            <w:vAlign w:val="center"/>
            <w:hideMark/>
          </w:tcPr>
          <w:p w14:paraId="22A567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E755D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3796C4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3072" w:type="dxa"/>
            <w:tcBorders>
              <w:top w:val="nil"/>
              <w:left w:val="nil"/>
              <w:bottom w:val="nil"/>
              <w:right w:val="nil"/>
            </w:tcBorders>
            <w:shd w:val="clear" w:color="auto" w:fill="auto"/>
            <w:vAlign w:val="center"/>
            <w:hideMark/>
          </w:tcPr>
          <w:p w14:paraId="2DEE23F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1F1C0A89" w14:textId="77777777" w:rsidTr="004B2260">
        <w:trPr>
          <w:trHeight w:val="945"/>
        </w:trPr>
        <w:tc>
          <w:tcPr>
            <w:tcW w:w="628" w:type="dxa"/>
            <w:tcBorders>
              <w:top w:val="nil"/>
              <w:left w:val="nil"/>
              <w:bottom w:val="nil"/>
              <w:right w:val="nil"/>
            </w:tcBorders>
            <w:shd w:val="clear" w:color="auto" w:fill="auto"/>
            <w:vAlign w:val="center"/>
            <w:hideMark/>
          </w:tcPr>
          <w:p w14:paraId="0185532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2D2A7D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национальной безопасности и правоохранительной деятельности</w:t>
            </w:r>
          </w:p>
        </w:tc>
        <w:tc>
          <w:tcPr>
            <w:tcW w:w="1967" w:type="dxa"/>
            <w:tcBorders>
              <w:top w:val="nil"/>
              <w:left w:val="nil"/>
              <w:bottom w:val="nil"/>
              <w:right w:val="nil"/>
            </w:tcBorders>
            <w:shd w:val="clear" w:color="auto" w:fill="auto"/>
            <w:vAlign w:val="center"/>
            <w:hideMark/>
          </w:tcPr>
          <w:p w14:paraId="167D22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61" w:type="dxa"/>
            <w:tcBorders>
              <w:top w:val="nil"/>
              <w:left w:val="nil"/>
              <w:bottom w:val="nil"/>
              <w:right w:val="nil"/>
            </w:tcBorders>
            <w:shd w:val="clear" w:color="auto" w:fill="auto"/>
            <w:vAlign w:val="center"/>
            <w:hideMark/>
          </w:tcPr>
          <w:p w14:paraId="5993B8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3158AB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3C77D6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3072" w:type="dxa"/>
            <w:tcBorders>
              <w:top w:val="nil"/>
              <w:left w:val="nil"/>
              <w:bottom w:val="nil"/>
              <w:right w:val="nil"/>
            </w:tcBorders>
            <w:shd w:val="clear" w:color="auto" w:fill="auto"/>
            <w:vAlign w:val="center"/>
            <w:hideMark/>
          </w:tcPr>
          <w:p w14:paraId="5C6B655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130 000,00</w:t>
            </w:r>
          </w:p>
        </w:tc>
      </w:tr>
      <w:tr w:rsidR="005A5045" w:rsidRPr="00CB3D68" w14:paraId="2C7E1171" w14:textId="77777777" w:rsidTr="004B2260">
        <w:trPr>
          <w:trHeight w:val="1260"/>
        </w:trPr>
        <w:tc>
          <w:tcPr>
            <w:tcW w:w="628" w:type="dxa"/>
            <w:tcBorders>
              <w:top w:val="nil"/>
              <w:left w:val="nil"/>
              <w:bottom w:val="nil"/>
              <w:right w:val="nil"/>
            </w:tcBorders>
            <w:shd w:val="clear" w:color="auto" w:fill="auto"/>
            <w:vAlign w:val="center"/>
            <w:hideMark/>
          </w:tcPr>
          <w:p w14:paraId="11CCDF45"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10</w:t>
            </w:r>
          </w:p>
        </w:tc>
        <w:tc>
          <w:tcPr>
            <w:tcW w:w="5267" w:type="dxa"/>
            <w:tcBorders>
              <w:top w:val="nil"/>
              <w:left w:val="nil"/>
              <w:bottom w:val="nil"/>
              <w:right w:val="nil"/>
            </w:tcBorders>
            <w:shd w:val="clear" w:color="auto" w:fill="auto"/>
            <w:vAlign w:val="center"/>
            <w:hideMark/>
          </w:tcPr>
          <w:p w14:paraId="7B9E2810"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967" w:type="dxa"/>
            <w:tcBorders>
              <w:top w:val="nil"/>
              <w:left w:val="nil"/>
              <w:bottom w:val="nil"/>
              <w:right w:val="nil"/>
            </w:tcBorders>
            <w:shd w:val="clear" w:color="auto" w:fill="auto"/>
            <w:vAlign w:val="center"/>
            <w:hideMark/>
          </w:tcPr>
          <w:p w14:paraId="7D73F16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Ц900000000</w:t>
            </w:r>
          </w:p>
        </w:tc>
        <w:tc>
          <w:tcPr>
            <w:tcW w:w="761" w:type="dxa"/>
            <w:tcBorders>
              <w:top w:val="nil"/>
              <w:left w:val="nil"/>
              <w:bottom w:val="nil"/>
              <w:right w:val="nil"/>
            </w:tcBorders>
            <w:shd w:val="clear" w:color="auto" w:fill="auto"/>
            <w:vAlign w:val="center"/>
            <w:hideMark/>
          </w:tcPr>
          <w:p w14:paraId="64003B4E"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77EFFF2B"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D1CFAAC"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6BC9819B"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-1 852 060,82</w:t>
            </w:r>
          </w:p>
        </w:tc>
      </w:tr>
      <w:tr w:rsidR="005A5045" w:rsidRPr="00CB3D68" w14:paraId="48403FD9" w14:textId="77777777" w:rsidTr="004B2260">
        <w:trPr>
          <w:trHeight w:val="1890"/>
        </w:trPr>
        <w:tc>
          <w:tcPr>
            <w:tcW w:w="628" w:type="dxa"/>
            <w:tcBorders>
              <w:top w:val="nil"/>
              <w:left w:val="nil"/>
              <w:bottom w:val="nil"/>
              <w:right w:val="nil"/>
            </w:tcBorders>
            <w:shd w:val="clear" w:color="auto" w:fill="auto"/>
            <w:vAlign w:val="center"/>
            <w:hideMark/>
          </w:tcPr>
          <w:p w14:paraId="7B6FF8E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10.1</w:t>
            </w:r>
          </w:p>
        </w:tc>
        <w:tc>
          <w:tcPr>
            <w:tcW w:w="5267" w:type="dxa"/>
            <w:tcBorders>
              <w:top w:val="nil"/>
              <w:left w:val="nil"/>
              <w:bottom w:val="nil"/>
              <w:right w:val="nil"/>
            </w:tcBorders>
            <w:shd w:val="clear" w:color="auto" w:fill="auto"/>
            <w:vAlign w:val="center"/>
            <w:hideMark/>
          </w:tcPr>
          <w:p w14:paraId="11ABF855"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1967" w:type="dxa"/>
            <w:tcBorders>
              <w:top w:val="nil"/>
              <w:left w:val="nil"/>
              <w:bottom w:val="nil"/>
              <w:right w:val="nil"/>
            </w:tcBorders>
            <w:shd w:val="clear" w:color="auto" w:fill="auto"/>
            <w:vAlign w:val="center"/>
            <w:hideMark/>
          </w:tcPr>
          <w:p w14:paraId="0D627CA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Ц990000000</w:t>
            </w:r>
          </w:p>
        </w:tc>
        <w:tc>
          <w:tcPr>
            <w:tcW w:w="761" w:type="dxa"/>
            <w:tcBorders>
              <w:top w:val="nil"/>
              <w:left w:val="nil"/>
              <w:bottom w:val="nil"/>
              <w:right w:val="nil"/>
            </w:tcBorders>
            <w:shd w:val="clear" w:color="auto" w:fill="auto"/>
            <w:vAlign w:val="center"/>
            <w:hideMark/>
          </w:tcPr>
          <w:p w14:paraId="165570E8"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6D94461"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38211DBF"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697F006D"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-500 000,00</w:t>
            </w:r>
          </w:p>
        </w:tc>
      </w:tr>
      <w:tr w:rsidR="005A5045" w:rsidRPr="00CB3D68" w14:paraId="6BD7BB16" w14:textId="77777777" w:rsidTr="004B2260">
        <w:trPr>
          <w:trHeight w:val="1890"/>
        </w:trPr>
        <w:tc>
          <w:tcPr>
            <w:tcW w:w="628" w:type="dxa"/>
            <w:tcBorders>
              <w:top w:val="nil"/>
              <w:left w:val="nil"/>
              <w:bottom w:val="nil"/>
              <w:right w:val="nil"/>
            </w:tcBorders>
            <w:shd w:val="clear" w:color="auto" w:fill="auto"/>
            <w:vAlign w:val="center"/>
            <w:hideMark/>
          </w:tcPr>
          <w:p w14:paraId="63DE310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E0C11D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967" w:type="dxa"/>
            <w:tcBorders>
              <w:top w:val="nil"/>
              <w:left w:val="nil"/>
              <w:bottom w:val="nil"/>
              <w:right w:val="nil"/>
            </w:tcBorders>
            <w:shd w:val="clear" w:color="auto" w:fill="auto"/>
            <w:vAlign w:val="center"/>
            <w:hideMark/>
          </w:tcPr>
          <w:p w14:paraId="1016453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Ц990200000</w:t>
            </w:r>
          </w:p>
        </w:tc>
        <w:tc>
          <w:tcPr>
            <w:tcW w:w="761" w:type="dxa"/>
            <w:tcBorders>
              <w:top w:val="nil"/>
              <w:left w:val="nil"/>
              <w:bottom w:val="nil"/>
              <w:right w:val="nil"/>
            </w:tcBorders>
            <w:shd w:val="clear" w:color="auto" w:fill="auto"/>
            <w:vAlign w:val="center"/>
            <w:hideMark/>
          </w:tcPr>
          <w:p w14:paraId="416956F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1395C3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0930C0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4408FC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348C21BC" w14:textId="77777777" w:rsidTr="004B2260">
        <w:trPr>
          <w:trHeight w:val="945"/>
        </w:trPr>
        <w:tc>
          <w:tcPr>
            <w:tcW w:w="628" w:type="dxa"/>
            <w:tcBorders>
              <w:top w:val="nil"/>
              <w:left w:val="nil"/>
              <w:bottom w:val="nil"/>
              <w:right w:val="nil"/>
            </w:tcBorders>
            <w:shd w:val="clear" w:color="auto" w:fill="auto"/>
            <w:vAlign w:val="center"/>
            <w:hideMark/>
          </w:tcPr>
          <w:p w14:paraId="4E3126A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EA5225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Строительство объектов инженерной инфраструктуры для модульных фельдшерско-акушерских пунктов</w:t>
            </w:r>
          </w:p>
        </w:tc>
        <w:tc>
          <w:tcPr>
            <w:tcW w:w="1967" w:type="dxa"/>
            <w:tcBorders>
              <w:top w:val="nil"/>
              <w:left w:val="nil"/>
              <w:bottom w:val="nil"/>
              <w:right w:val="nil"/>
            </w:tcBorders>
            <w:shd w:val="clear" w:color="auto" w:fill="auto"/>
            <w:vAlign w:val="center"/>
            <w:hideMark/>
          </w:tcPr>
          <w:p w14:paraId="30237A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Ц990274830</w:t>
            </w:r>
          </w:p>
        </w:tc>
        <w:tc>
          <w:tcPr>
            <w:tcW w:w="761" w:type="dxa"/>
            <w:tcBorders>
              <w:top w:val="nil"/>
              <w:left w:val="nil"/>
              <w:bottom w:val="nil"/>
              <w:right w:val="nil"/>
            </w:tcBorders>
            <w:shd w:val="clear" w:color="auto" w:fill="auto"/>
            <w:vAlign w:val="center"/>
            <w:hideMark/>
          </w:tcPr>
          <w:p w14:paraId="5C3105E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FBC8D9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F91B54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3E508B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28B07AB2" w14:textId="77777777" w:rsidTr="004B2260">
        <w:trPr>
          <w:trHeight w:val="630"/>
        </w:trPr>
        <w:tc>
          <w:tcPr>
            <w:tcW w:w="628" w:type="dxa"/>
            <w:tcBorders>
              <w:top w:val="nil"/>
              <w:left w:val="nil"/>
              <w:bottom w:val="nil"/>
              <w:right w:val="nil"/>
            </w:tcBorders>
            <w:shd w:val="clear" w:color="auto" w:fill="auto"/>
            <w:vAlign w:val="center"/>
            <w:hideMark/>
          </w:tcPr>
          <w:p w14:paraId="7EF6E74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112D77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1967" w:type="dxa"/>
            <w:tcBorders>
              <w:top w:val="nil"/>
              <w:left w:val="nil"/>
              <w:bottom w:val="nil"/>
              <w:right w:val="nil"/>
            </w:tcBorders>
            <w:shd w:val="clear" w:color="auto" w:fill="auto"/>
            <w:vAlign w:val="center"/>
            <w:hideMark/>
          </w:tcPr>
          <w:p w14:paraId="2AE1FB2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Ц990274830</w:t>
            </w:r>
          </w:p>
        </w:tc>
        <w:tc>
          <w:tcPr>
            <w:tcW w:w="761" w:type="dxa"/>
            <w:tcBorders>
              <w:top w:val="nil"/>
              <w:left w:val="nil"/>
              <w:bottom w:val="nil"/>
              <w:right w:val="nil"/>
            </w:tcBorders>
            <w:shd w:val="clear" w:color="auto" w:fill="auto"/>
            <w:vAlign w:val="center"/>
            <w:hideMark/>
          </w:tcPr>
          <w:p w14:paraId="3A6DD7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761" w:type="dxa"/>
            <w:tcBorders>
              <w:top w:val="nil"/>
              <w:left w:val="nil"/>
              <w:bottom w:val="nil"/>
              <w:right w:val="nil"/>
            </w:tcBorders>
            <w:shd w:val="clear" w:color="auto" w:fill="auto"/>
            <w:vAlign w:val="center"/>
            <w:hideMark/>
          </w:tcPr>
          <w:p w14:paraId="22F4D1C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520F79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CC83BF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709A265F" w14:textId="77777777" w:rsidTr="004B2260">
        <w:trPr>
          <w:trHeight w:val="315"/>
        </w:trPr>
        <w:tc>
          <w:tcPr>
            <w:tcW w:w="628" w:type="dxa"/>
            <w:tcBorders>
              <w:top w:val="nil"/>
              <w:left w:val="nil"/>
              <w:bottom w:val="nil"/>
              <w:right w:val="nil"/>
            </w:tcBorders>
            <w:shd w:val="clear" w:color="auto" w:fill="auto"/>
            <w:vAlign w:val="center"/>
            <w:hideMark/>
          </w:tcPr>
          <w:p w14:paraId="155FD91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9189D8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1967" w:type="dxa"/>
            <w:tcBorders>
              <w:top w:val="nil"/>
              <w:left w:val="nil"/>
              <w:bottom w:val="nil"/>
              <w:right w:val="nil"/>
            </w:tcBorders>
            <w:shd w:val="clear" w:color="auto" w:fill="auto"/>
            <w:vAlign w:val="center"/>
            <w:hideMark/>
          </w:tcPr>
          <w:p w14:paraId="605F164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Ц990274830</w:t>
            </w:r>
          </w:p>
        </w:tc>
        <w:tc>
          <w:tcPr>
            <w:tcW w:w="761" w:type="dxa"/>
            <w:tcBorders>
              <w:top w:val="nil"/>
              <w:left w:val="nil"/>
              <w:bottom w:val="nil"/>
              <w:right w:val="nil"/>
            </w:tcBorders>
            <w:shd w:val="clear" w:color="auto" w:fill="auto"/>
            <w:vAlign w:val="center"/>
            <w:hideMark/>
          </w:tcPr>
          <w:p w14:paraId="3AE6BF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61" w:type="dxa"/>
            <w:tcBorders>
              <w:top w:val="nil"/>
              <w:left w:val="nil"/>
              <w:bottom w:val="nil"/>
              <w:right w:val="nil"/>
            </w:tcBorders>
            <w:shd w:val="clear" w:color="auto" w:fill="auto"/>
            <w:vAlign w:val="center"/>
            <w:hideMark/>
          </w:tcPr>
          <w:p w14:paraId="4156B1F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5F637A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1C2FE1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14E1EEF4" w14:textId="77777777" w:rsidTr="004B2260">
        <w:trPr>
          <w:trHeight w:val="630"/>
        </w:trPr>
        <w:tc>
          <w:tcPr>
            <w:tcW w:w="628" w:type="dxa"/>
            <w:tcBorders>
              <w:top w:val="nil"/>
              <w:left w:val="nil"/>
              <w:bottom w:val="nil"/>
              <w:right w:val="nil"/>
            </w:tcBorders>
            <w:shd w:val="clear" w:color="auto" w:fill="auto"/>
            <w:vAlign w:val="center"/>
            <w:hideMark/>
          </w:tcPr>
          <w:p w14:paraId="64BEF3E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CA1078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1967" w:type="dxa"/>
            <w:tcBorders>
              <w:top w:val="nil"/>
              <w:left w:val="nil"/>
              <w:bottom w:val="nil"/>
              <w:right w:val="nil"/>
            </w:tcBorders>
            <w:shd w:val="clear" w:color="auto" w:fill="auto"/>
            <w:vAlign w:val="center"/>
            <w:hideMark/>
          </w:tcPr>
          <w:p w14:paraId="18AB32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Ц990274830</w:t>
            </w:r>
          </w:p>
        </w:tc>
        <w:tc>
          <w:tcPr>
            <w:tcW w:w="761" w:type="dxa"/>
            <w:tcBorders>
              <w:top w:val="nil"/>
              <w:left w:val="nil"/>
              <w:bottom w:val="nil"/>
              <w:right w:val="nil"/>
            </w:tcBorders>
            <w:shd w:val="clear" w:color="auto" w:fill="auto"/>
            <w:vAlign w:val="center"/>
            <w:hideMark/>
          </w:tcPr>
          <w:p w14:paraId="7AC395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61" w:type="dxa"/>
            <w:tcBorders>
              <w:top w:val="nil"/>
              <w:left w:val="nil"/>
              <w:bottom w:val="nil"/>
              <w:right w:val="nil"/>
            </w:tcBorders>
            <w:shd w:val="clear" w:color="auto" w:fill="auto"/>
            <w:vAlign w:val="center"/>
            <w:hideMark/>
          </w:tcPr>
          <w:p w14:paraId="3C483F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AAAA83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004D81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50D1A340" w14:textId="77777777" w:rsidTr="004B2260">
        <w:trPr>
          <w:trHeight w:val="630"/>
        </w:trPr>
        <w:tc>
          <w:tcPr>
            <w:tcW w:w="628" w:type="dxa"/>
            <w:tcBorders>
              <w:top w:val="nil"/>
              <w:left w:val="nil"/>
              <w:bottom w:val="nil"/>
              <w:right w:val="nil"/>
            </w:tcBorders>
            <w:shd w:val="clear" w:color="auto" w:fill="auto"/>
            <w:vAlign w:val="center"/>
            <w:hideMark/>
          </w:tcPr>
          <w:p w14:paraId="3A98B3E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F3A4D4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Коммунальное хозяйство</w:t>
            </w:r>
          </w:p>
        </w:tc>
        <w:tc>
          <w:tcPr>
            <w:tcW w:w="1967" w:type="dxa"/>
            <w:tcBorders>
              <w:top w:val="nil"/>
              <w:left w:val="nil"/>
              <w:bottom w:val="nil"/>
              <w:right w:val="nil"/>
            </w:tcBorders>
            <w:shd w:val="clear" w:color="auto" w:fill="auto"/>
            <w:vAlign w:val="center"/>
            <w:hideMark/>
          </w:tcPr>
          <w:p w14:paraId="4AB47F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Ц990274830</w:t>
            </w:r>
          </w:p>
        </w:tc>
        <w:tc>
          <w:tcPr>
            <w:tcW w:w="761" w:type="dxa"/>
            <w:tcBorders>
              <w:top w:val="nil"/>
              <w:left w:val="nil"/>
              <w:bottom w:val="nil"/>
              <w:right w:val="nil"/>
            </w:tcBorders>
            <w:shd w:val="clear" w:color="auto" w:fill="auto"/>
            <w:vAlign w:val="center"/>
            <w:hideMark/>
          </w:tcPr>
          <w:p w14:paraId="098C4D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61" w:type="dxa"/>
            <w:tcBorders>
              <w:top w:val="nil"/>
              <w:left w:val="nil"/>
              <w:bottom w:val="nil"/>
              <w:right w:val="nil"/>
            </w:tcBorders>
            <w:shd w:val="clear" w:color="auto" w:fill="auto"/>
            <w:vAlign w:val="center"/>
            <w:hideMark/>
          </w:tcPr>
          <w:p w14:paraId="66807F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6AAA99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2DD1485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3E7241D1" w14:textId="77777777" w:rsidTr="004B2260">
        <w:trPr>
          <w:trHeight w:val="2205"/>
        </w:trPr>
        <w:tc>
          <w:tcPr>
            <w:tcW w:w="628" w:type="dxa"/>
            <w:tcBorders>
              <w:top w:val="nil"/>
              <w:left w:val="nil"/>
              <w:bottom w:val="nil"/>
              <w:right w:val="nil"/>
            </w:tcBorders>
            <w:shd w:val="clear" w:color="auto" w:fill="auto"/>
            <w:vAlign w:val="center"/>
            <w:hideMark/>
          </w:tcPr>
          <w:p w14:paraId="1570A013"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10.2</w:t>
            </w:r>
          </w:p>
        </w:tc>
        <w:tc>
          <w:tcPr>
            <w:tcW w:w="5267" w:type="dxa"/>
            <w:tcBorders>
              <w:top w:val="nil"/>
              <w:left w:val="nil"/>
              <w:bottom w:val="nil"/>
              <w:right w:val="nil"/>
            </w:tcBorders>
            <w:shd w:val="clear" w:color="auto" w:fill="auto"/>
            <w:vAlign w:val="center"/>
            <w:hideMark/>
          </w:tcPr>
          <w:p w14:paraId="1CB9B9DE"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967" w:type="dxa"/>
            <w:tcBorders>
              <w:top w:val="nil"/>
              <w:left w:val="nil"/>
              <w:bottom w:val="nil"/>
              <w:right w:val="nil"/>
            </w:tcBorders>
            <w:shd w:val="clear" w:color="auto" w:fill="auto"/>
            <w:vAlign w:val="center"/>
            <w:hideMark/>
          </w:tcPr>
          <w:p w14:paraId="1C1C3FA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Ц9Б0000000</w:t>
            </w:r>
          </w:p>
        </w:tc>
        <w:tc>
          <w:tcPr>
            <w:tcW w:w="761" w:type="dxa"/>
            <w:tcBorders>
              <w:top w:val="nil"/>
              <w:left w:val="nil"/>
              <w:bottom w:val="nil"/>
              <w:right w:val="nil"/>
            </w:tcBorders>
            <w:shd w:val="clear" w:color="auto" w:fill="auto"/>
            <w:vAlign w:val="center"/>
            <w:hideMark/>
          </w:tcPr>
          <w:p w14:paraId="02C1F65B"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614C5FE"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5FC7F50"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02ACE8F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-315 856,37</w:t>
            </w:r>
          </w:p>
        </w:tc>
      </w:tr>
      <w:tr w:rsidR="005A5045" w:rsidRPr="00CB3D68" w14:paraId="3BFA6E72" w14:textId="77777777" w:rsidTr="004B2260">
        <w:trPr>
          <w:trHeight w:val="945"/>
        </w:trPr>
        <w:tc>
          <w:tcPr>
            <w:tcW w:w="628" w:type="dxa"/>
            <w:tcBorders>
              <w:top w:val="nil"/>
              <w:left w:val="nil"/>
              <w:bottom w:val="nil"/>
              <w:right w:val="nil"/>
            </w:tcBorders>
            <w:shd w:val="clear" w:color="auto" w:fill="auto"/>
            <w:vAlign w:val="center"/>
            <w:hideMark/>
          </w:tcPr>
          <w:p w14:paraId="4053D2F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AD0DE4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Cубсидии на подготовку проектов межевания земельных участков и на проведение кадастровых работ</w:t>
            </w:r>
          </w:p>
        </w:tc>
        <w:tc>
          <w:tcPr>
            <w:tcW w:w="1967" w:type="dxa"/>
            <w:tcBorders>
              <w:top w:val="nil"/>
              <w:left w:val="nil"/>
              <w:bottom w:val="nil"/>
              <w:right w:val="nil"/>
            </w:tcBorders>
            <w:shd w:val="clear" w:color="auto" w:fill="auto"/>
            <w:vAlign w:val="center"/>
            <w:hideMark/>
          </w:tcPr>
          <w:p w14:paraId="69EC9C3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Ц9Б0300000</w:t>
            </w:r>
          </w:p>
        </w:tc>
        <w:tc>
          <w:tcPr>
            <w:tcW w:w="761" w:type="dxa"/>
            <w:tcBorders>
              <w:top w:val="nil"/>
              <w:left w:val="nil"/>
              <w:bottom w:val="nil"/>
              <w:right w:val="nil"/>
            </w:tcBorders>
            <w:shd w:val="clear" w:color="auto" w:fill="auto"/>
            <w:vAlign w:val="center"/>
            <w:hideMark/>
          </w:tcPr>
          <w:p w14:paraId="3530DF7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EF8AB2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4CA940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A9D34A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4D6F37DC" w14:textId="77777777" w:rsidTr="004B2260">
        <w:trPr>
          <w:trHeight w:val="945"/>
        </w:trPr>
        <w:tc>
          <w:tcPr>
            <w:tcW w:w="628" w:type="dxa"/>
            <w:tcBorders>
              <w:top w:val="nil"/>
              <w:left w:val="nil"/>
              <w:bottom w:val="nil"/>
              <w:right w:val="nil"/>
            </w:tcBorders>
            <w:shd w:val="clear" w:color="auto" w:fill="auto"/>
            <w:vAlign w:val="center"/>
            <w:hideMark/>
          </w:tcPr>
          <w:p w14:paraId="116BDB9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1D3F0F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на подготовку проектов межевания земельных участков и на проведение кадастровых работ</w:t>
            </w:r>
          </w:p>
        </w:tc>
        <w:tc>
          <w:tcPr>
            <w:tcW w:w="1967" w:type="dxa"/>
            <w:tcBorders>
              <w:top w:val="nil"/>
              <w:left w:val="nil"/>
              <w:bottom w:val="nil"/>
              <w:right w:val="nil"/>
            </w:tcBorders>
            <w:shd w:val="clear" w:color="auto" w:fill="auto"/>
            <w:vAlign w:val="center"/>
            <w:hideMark/>
          </w:tcPr>
          <w:p w14:paraId="6AD02E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761" w:type="dxa"/>
            <w:tcBorders>
              <w:top w:val="nil"/>
              <w:left w:val="nil"/>
              <w:bottom w:val="nil"/>
              <w:right w:val="nil"/>
            </w:tcBorders>
            <w:shd w:val="clear" w:color="auto" w:fill="auto"/>
            <w:vAlign w:val="center"/>
            <w:hideMark/>
          </w:tcPr>
          <w:p w14:paraId="4F8213B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C3B193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244172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937D18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2CA5F4EB" w14:textId="77777777" w:rsidTr="004B2260">
        <w:trPr>
          <w:trHeight w:val="630"/>
        </w:trPr>
        <w:tc>
          <w:tcPr>
            <w:tcW w:w="628" w:type="dxa"/>
            <w:tcBorders>
              <w:top w:val="nil"/>
              <w:left w:val="nil"/>
              <w:bottom w:val="nil"/>
              <w:right w:val="nil"/>
            </w:tcBorders>
            <w:shd w:val="clear" w:color="auto" w:fill="auto"/>
            <w:vAlign w:val="center"/>
            <w:hideMark/>
          </w:tcPr>
          <w:p w14:paraId="3EBED5C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A1B16F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3C4DEB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761" w:type="dxa"/>
            <w:tcBorders>
              <w:top w:val="nil"/>
              <w:left w:val="nil"/>
              <w:bottom w:val="nil"/>
              <w:right w:val="nil"/>
            </w:tcBorders>
            <w:shd w:val="clear" w:color="auto" w:fill="auto"/>
            <w:vAlign w:val="center"/>
            <w:hideMark/>
          </w:tcPr>
          <w:p w14:paraId="145E2B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7BC0E32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1D8164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9DC89F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7B381FF2" w14:textId="77777777" w:rsidTr="004B2260">
        <w:trPr>
          <w:trHeight w:val="945"/>
        </w:trPr>
        <w:tc>
          <w:tcPr>
            <w:tcW w:w="628" w:type="dxa"/>
            <w:tcBorders>
              <w:top w:val="nil"/>
              <w:left w:val="nil"/>
              <w:bottom w:val="nil"/>
              <w:right w:val="nil"/>
            </w:tcBorders>
            <w:shd w:val="clear" w:color="auto" w:fill="auto"/>
            <w:vAlign w:val="center"/>
            <w:hideMark/>
          </w:tcPr>
          <w:p w14:paraId="75B19E9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A1D915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1B5DC7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761" w:type="dxa"/>
            <w:tcBorders>
              <w:top w:val="nil"/>
              <w:left w:val="nil"/>
              <w:bottom w:val="nil"/>
              <w:right w:val="nil"/>
            </w:tcBorders>
            <w:shd w:val="clear" w:color="auto" w:fill="auto"/>
            <w:vAlign w:val="center"/>
            <w:hideMark/>
          </w:tcPr>
          <w:p w14:paraId="77B358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653E85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C05725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7FFCBB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0E97BAB7" w14:textId="77777777" w:rsidTr="004B2260">
        <w:trPr>
          <w:trHeight w:val="630"/>
        </w:trPr>
        <w:tc>
          <w:tcPr>
            <w:tcW w:w="628" w:type="dxa"/>
            <w:tcBorders>
              <w:top w:val="nil"/>
              <w:left w:val="nil"/>
              <w:bottom w:val="nil"/>
              <w:right w:val="nil"/>
            </w:tcBorders>
            <w:shd w:val="clear" w:color="auto" w:fill="auto"/>
            <w:vAlign w:val="center"/>
            <w:hideMark/>
          </w:tcPr>
          <w:p w14:paraId="332E84A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AA37FF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0D71E2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761" w:type="dxa"/>
            <w:tcBorders>
              <w:top w:val="nil"/>
              <w:left w:val="nil"/>
              <w:bottom w:val="nil"/>
              <w:right w:val="nil"/>
            </w:tcBorders>
            <w:shd w:val="clear" w:color="auto" w:fill="auto"/>
            <w:vAlign w:val="center"/>
            <w:hideMark/>
          </w:tcPr>
          <w:p w14:paraId="6515CC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04A8D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1720229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6DC5AE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469F4A5D" w14:textId="77777777" w:rsidTr="004B2260">
        <w:trPr>
          <w:trHeight w:val="630"/>
        </w:trPr>
        <w:tc>
          <w:tcPr>
            <w:tcW w:w="628" w:type="dxa"/>
            <w:tcBorders>
              <w:top w:val="nil"/>
              <w:left w:val="nil"/>
              <w:bottom w:val="nil"/>
              <w:right w:val="nil"/>
            </w:tcBorders>
            <w:shd w:val="clear" w:color="auto" w:fill="auto"/>
            <w:vAlign w:val="center"/>
            <w:hideMark/>
          </w:tcPr>
          <w:p w14:paraId="6DE2C8C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03E8E3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Сельское хозяйство и рыболовство</w:t>
            </w:r>
          </w:p>
        </w:tc>
        <w:tc>
          <w:tcPr>
            <w:tcW w:w="1967" w:type="dxa"/>
            <w:tcBorders>
              <w:top w:val="nil"/>
              <w:left w:val="nil"/>
              <w:bottom w:val="nil"/>
              <w:right w:val="nil"/>
            </w:tcBorders>
            <w:shd w:val="clear" w:color="auto" w:fill="auto"/>
            <w:vAlign w:val="center"/>
            <w:hideMark/>
          </w:tcPr>
          <w:p w14:paraId="6AE34F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761" w:type="dxa"/>
            <w:tcBorders>
              <w:top w:val="nil"/>
              <w:left w:val="nil"/>
              <w:bottom w:val="nil"/>
              <w:right w:val="nil"/>
            </w:tcBorders>
            <w:shd w:val="clear" w:color="auto" w:fill="auto"/>
            <w:vAlign w:val="center"/>
            <w:hideMark/>
          </w:tcPr>
          <w:p w14:paraId="2D7F8B1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1082C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019867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3072" w:type="dxa"/>
            <w:tcBorders>
              <w:top w:val="nil"/>
              <w:left w:val="nil"/>
              <w:bottom w:val="nil"/>
              <w:right w:val="nil"/>
            </w:tcBorders>
            <w:shd w:val="clear" w:color="auto" w:fill="auto"/>
            <w:vAlign w:val="center"/>
            <w:hideMark/>
          </w:tcPr>
          <w:p w14:paraId="4EBD136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3FCECBFE" w14:textId="77777777" w:rsidTr="004B2260">
        <w:trPr>
          <w:trHeight w:val="2205"/>
        </w:trPr>
        <w:tc>
          <w:tcPr>
            <w:tcW w:w="628" w:type="dxa"/>
            <w:tcBorders>
              <w:top w:val="nil"/>
              <w:left w:val="nil"/>
              <w:bottom w:val="nil"/>
              <w:right w:val="nil"/>
            </w:tcBorders>
            <w:shd w:val="clear" w:color="auto" w:fill="auto"/>
            <w:vAlign w:val="center"/>
            <w:hideMark/>
          </w:tcPr>
          <w:p w14:paraId="67F4AA33"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lastRenderedPageBreak/>
              <w:t>10.3</w:t>
            </w:r>
          </w:p>
        </w:tc>
        <w:tc>
          <w:tcPr>
            <w:tcW w:w="5267" w:type="dxa"/>
            <w:tcBorders>
              <w:top w:val="nil"/>
              <w:left w:val="nil"/>
              <w:bottom w:val="nil"/>
              <w:right w:val="nil"/>
            </w:tcBorders>
            <w:shd w:val="clear" w:color="auto" w:fill="auto"/>
            <w:vAlign w:val="center"/>
            <w:hideMark/>
          </w:tcPr>
          <w:p w14:paraId="30324D41"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967" w:type="dxa"/>
            <w:tcBorders>
              <w:top w:val="nil"/>
              <w:left w:val="nil"/>
              <w:bottom w:val="nil"/>
              <w:right w:val="nil"/>
            </w:tcBorders>
            <w:shd w:val="clear" w:color="auto" w:fill="auto"/>
            <w:vAlign w:val="center"/>
            <w:hideMark/>
          </w:tcPr>
          <w:p w14:paraId="14CA9194"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Ц9И0000000</w:t>
            </w:r>
          </w:p>
        </w:tc>
        <w:tc>
          <w:tcPr>
            <w:tcW w:w="761" w:type="dxa"/>
            <w:tcBorders>
              <w:top w:val="nil"/>
              <w:left w:val="nil"/>
              <w:bottom w:val="nil"/>
              <w:right w:val="nil"/>
            </w:tcBorders>
            <w:shd w:val="clear" w:color="auto" w:fill="auto"/>
            <w:vAlign w:val="center"/>
            <w:hideMark/>
          </w:tcPr>
          <w:p w14:paraId="3A3FA1E0"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3631D050"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301160E9"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25BF87F0"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-1 036 204,45</w:t>
            </w:r>
          </w:p>
        </w:tc>
      </w:tr>
      <w:tr w:rsidR="005A5045" w:rsidRPr="00CB3D68" w14:paraId="5AF63712" w14:textId="77777777" w:rsidTr="004B2260">
        <w:trPr>
          <w:trHeight w:val="945"/>
        </w:trPr>
        <w:tc>
          <w:tcPr>
            <w:tcW w:w="628" w:type="dxa"/>
            <w:tcBorders>
              <w:top w:val="nil"/>
              <w:left w:val="nil"/>
              <w:bottom w:val="nil"/>
              <w:right w:val="nil"/>
            </w:tcBorders>
            <w:shd w:val="clear" w:color="auto" w:fill="auto"/>
            <w:vAlign w:val="center"/>
            <w:hideMark/>
          </w:tcPr>
          <w:p w14:paraId="7B74A5E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50CF4C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комплекса мероприятий по борьбе с распространением борщевика Сосновского на территории Чувашской Республики</w:t>
            </w:r>
          </w:p>
        </w:tc>
        <w:tc>
          <w:tcPr>
            <w:tcW w:w="1967" w:type="dxa"/>
            <w:tcBorders>
              <w:top w:val="nil"/>
              <w:left w:val="nil"/>
              <w:bottom w:val="nil"/>
              <w:right w:val="nil"/>
            </w:tcBorders>
            <w:shd w:val="clear" w:color="auto" w:fill="auto"/>
            <w:vAlign w:val="center"/>
            <w:hideMark/>
          </w:tcPr>
          <w:p w14:paraId="1D16F4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Ц9И0900000</w:t>
            </w:r>
          </w:p>
        </w:tc>
        <w:tc>
          <w:tcPr>
            <w:tcW w:w="761" w:type="dxa"/>
            <w:tcBorders>
              <w:top w:val="nil"/>
              <w:left w:val="nil"/>
              <w:bottom w:val="nil"/>
              <w:right w:val="nil"/>
            </w:tcBorders>
            <w:shd w:val="clear" w:color="auto" w:fill="auto"/>
            <w:vAlign w:val="center"/>
            <w:hideMark/>
          </w:tcPr>
          <w:p w14:paraId="14AB985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5FF476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D62E41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5D4ACC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2E1596C2" w14:textId="77777777" w:rsidTr="004B2260">
        <w:trPr>
          <w:trHeight w:val="945"/>
        </w:trPr>
        <w:tc>
          <w:tcPr>
            <w:tcW w:w="628" w:type="dxa"/>
            <w:tcBorders>
              <w:top w:val="nil"/>
              <w:left w:val="nil"/>
              <w:bottom w:val="nil"/>
              <w:right w:val="nil"/>
            </w:tcBorders>
            <w:shd w:val="clear" w:color="auto" w:fill="auto"/>
            <w:vAlign w:val="center"/>
            <w:hideMark/>
          </w:tcPr>
          <w:p w14:paraId="32AB9E6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CE7DE3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комплекса мероприятий по борьбе с распространением борщевика Сосновского на территории Чувашской Республики</w:t>
            </w:r>
          </w:p>
        </w:tc>
        <w:tc>
          <w:tcPr>
            <w:tcW w:w="1967" w:type="dxa"/>
            <w:tcBorders>
              <w:top w:val="nil"/>
              <w:left w:val="nil"/>
              <w:bottom w:val="nil"/>
              <w:right w:val="nil"/>
            </w:tcBorders>
            <w:shd w:val="clear" w:color="auto" w:fill="auto"/>
            <w:vAlign w:val="center"/>
            <w:hideMark/>
          </w:tcPr>
          <w:p w14:paraId="664471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Ц9И09S6810</w:t>
            </w:r>
          </w:p>
        </w:tc>
        <w:tc>
          <w:tcPr>
            <w:tcW w:w="761" w:type="dxa"/>
            <w:tcBorders>
              <w:top w:val="nil"/>
              <w:left w:val="nil"/>
              <w:bottom w:val="nil"/>
              <w:right w:val="nil"/>
            </w:tcBorders>
            <w:shd w:val="clear" w:color="auto" w:fill="auto"/>
            <w:vAlign w:val="center"/>
            <w:hideMark/>
          </w:tcPr>
          <w:p w14:paraId="6AC1D6B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958222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523C21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7D9802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718CCE5C" w14:textId="77777777" w:rsidTr="004B2260">
        <w:trPr>
          <w:trHeight w:val="630"/>
        </w:trPr>
        <w:tc>
          <w:tcPr>
            <w:tcW w:w="628" w:type="dxa"/>
            <w:tcBorders>
              <w:top w:val="nil"/>
              <w:left w:val="nil"/>
              <w:bottom w:val="nil"/>
              <w:right w:val="nil"/>
            </w:tcBorders>
            <w:shd w:val="clear" w:color="auto" w:fill="auto"/>
            <w:vAlign w:val="center"/>
            <w:hideMark/>
          </w:tcPr>
          <w:p w14:paraId="0D45545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7C23CF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31AAA1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Ц9И09S6810</w:t>
            </w:r>
          </w:p>
        </w:tc>
        <w:tc>
          <w:tcPr>
            <w:tcW w:w="761" w:type="dxa"/>
            <w:tcBorders>
              <w:top w:val="nil"/>
              <w:left w:val="nil"/>
              <w:bottom w:val="nil"/>
              <w:right w:val="nil"/>
            </w:tcBorders>
            <w:shd w:val="clear" w:color="auto" w:fill="auto"/>
            <w:vAlign w:val="center"/>
            <w:hideMark/>
          </w:tcPr>
          <w:p w14:paraId="7A02CB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585032B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7B64A8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7570CA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67FA4793" w14:textId="77777777" w:rsidTr="004B2260">
        <w:trPr>
          <w:trHeight w:val="945"/>
        </w:trPr>
        <w:tc>
          <w:tcPr>
            <w:tcW w:w="628" w:type="dxa"/>
            <w:tcBorders>
              <w:top w:val="nil"/>
              <w:left w:val="nil"/>
              <w:bottom w:val="nil"/>
              <w:right w:val="nil"/>
            </w:tcBorders>
            <w:shd w:val="clear" w:color="auto" w:fill="auto"/>
            <w:vAlign w:val="center"/>
            <w:hideMark/>
          </w:tcPr>
          <w:p w14:paraId="41D5970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A0EFDA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C2670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Ц9И09S6810</w:t>
            </w:r>
          </w:p>
        </w:tc>
        <w:tc>
          <w:tcPr>
            <w:tcW w:w="761" w:type="dxa"/>
            <w:tcBorders>
              <w:top w:val="nil"/>
              <w:left w:val="nil"/>
              <w:bottom w:val="nil"/>
              <w:right w:val="nil"/>
            </w:tcBorders>
            <w:shd w:val="clear" w:color="auto" w:fill="auto"/>
            <w:vAlign w:val="center"/>
            <w:hideMark/>
          </w:tcPr>
          <w:p w14:paraId="19A6526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CB440F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A2D0DC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D75B70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3993A56D" w14:textId="77777777" w:rsidTr="004B2260">
        <w:trPr>
          <w:trHeight w:val="630"/>
        </w:trPr>
        <w:tc>
          <w:tcPr>
            <w:tcW w:w="628" w:type="dxa"/>
            <w:tcBorders>
              <w:top w:val="nil"/>
              <w:left w:val="nil"/>
              <w:bottom w:val="nil"/>
              <w:right w:val="nil"/>
            </w:tcBorders>
            <w:shd w:val="clear" w:color="auto" w:fill="auto"/>
            <w:vAlign w:val="center"/>
            <w:hideMark/>
          </w:tcPr>
          <w:p w14:paraId="0798C4A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ABDAE0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29CA67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Ц9И09S6810</w:t>
            </w:r>
          </w:p>
        </w:tc>
        <w:tc>
          <w:tcPr>
            <w:tcW w:w="761" w:type="dxa"/>
            <w:tcBorders>
              <w:top w:val="nil"/>
              <w:left w:val="nil"/>
              <w:bottom w:val="nil"/>
              <w:right w:val="nil"/>
            </w:tcBorders>
            <w:shd w:val="clear" w:color="auto" w:fill="auto"/>
            <w:vAlign w:val="center"/>
            <w:hideMark/>
          </w:tcPr>
          <w:p w14:paraId="55012A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28D821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068E25E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650ECA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2A4EB420" w14:textId="77777777" w:rsidTr="004B2260">
        <w:trPr>
          <w:trHeight w:val="630"/>
        </w:trPr>
        <w:tc>
          <w:tcPr>
            <w:tcW w:w="628" w:type="dxa"/>
            <w:tcBorders>
              <w:top w:val="nil"/>
              <w:left w:val="nil"/>
              <w:bottom w:val="nil"/>
              <w:right w:val="nil"/>
            </w:tcBorders>
            <w:shd w:val="clear" w:color="auto" w:fill="auto"/>
            <w:vAlign w:val="center"/>
            <w:hideMark/>
          </w:tcPr>
          <w:p w14:paraId="703E098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6FFA1F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Сельское хозяйство и рыболовство</w:t>
            </w:r>
          </w:p>
        </w:tc>
        <w:tc>
          <w:tcPr>
            <w:tcW w:w="1967" w:type="dxa"/>
            <w:tcBorders>
              <w:top w:val="nil"/>
              <w:left w:val="nil"/>
              <w:bottom w:val="nil"/>
              <w:right w:val="nil"/>
            </w:tcBorders>
            <w:shd w:val="clear" w:color="auto" w:fill="auto"/>
            <w:vAlign w:val="center"/>
            <w:hideMark/>
          </w:tcPr>
          <w:p w14:paraId="67F422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Ц9И09S6810</w:t>
            </w:r>
          </w:p>
        </w:tc>
        <w:tc>
          <w:tcPr>
            <w:tcW w:w="761" w:type="dxa"/>
            <w:tcBorders>
              <w:top w:val="nil"/>
              <w:left w:val="nil"/>
              <w:bottom w:val="nil"/>
              <w:right w:val="nil"/>
            </w:tcBorders>
            <w:shd w:val="clear" w:color="auto" w:fill="auto"/>
            <w:vAlign w:val="center"/>
            <w:hideMark/>
          </w:tcPr>
          <w:p w14:paraId="1BD37F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BD86B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589643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3072" w:type="dxa"/>
            <w:tcBorders>
              <w:top w:val="nil"/>
              <w:left w:val="nil"/>
              <w:bottom w:val="nil"/>
              <w:right w:val="nil"/>
            </w:tcBorders>
            <w:shd w:val="clear" w:color="auto" w:fill="auto"/>
            <w:vAlign w:val="center"/>
            <w:hideMark/>
          </w:tcPr>
          <w:p w14:paraId="17A183E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0DE8D83E" w14:textId="77777777" w:rsidTr="004B2260">
        <w:trPr>
          <w:trHeight w:val="630"/>
        </w:trPr>
        <w:tc>
          <w:tcPr>
            <w:tcW w:w="628" w:type="dxa"/>
            <w:tcBorders>
              <w:top w:val="nil"/>
              <w:left w:val="nil"/>
              <w:bottom w:val="nil"/>
              <w:right w:val="nil"/>
            </w:tcBorders>
            <w:shd w:val="clear" w:color="auto" w:fill="auto"/>
            <w:vAlign w:val="center"/>
            <w:hideMark/>
          </w:tcPr>
          <w:p w14:paraId="2860FCBA"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11</w:t>
            </w:r>
          </w:p>
        </w:tc>
        <w:tc>
          <w:tcPr>
            <w:tcW w:w="5267" w:type="dxa"/>
            <w:tcBorders>
              <w:top w:val="nil"/>
              <w:left w:val="nil"/>
              <w:bottom w:val="nil"/>
              <w:right w:val="nil"/>
            </w:tcBorders>
            <w:shd w:val="clear" w:color="auto" w:fill="auto"/>
            <w:vAlign w:val="center"/>
            <w:hideMark/>
          </w:tcPr>
          <w:p w14:paraId="2BCC41E4"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"Развитие транспортной системы"</w:t>
            </w:r>
          </w:p>
        </w:tc>
        <w:tc>
          <w:tcPr>
            <w:tcW w:w="1967" w:type="dxa"/>
            <w:tcBorders>
              <w:top w:val="nil"/>
              <w:left w:val="nil"/>
              <w:bottom w:val="nil"/>
              <w:right w:val="nil"/>
            </w:tcBorders>
            <w:shd w:val="clear" w:color="auto" w:fill="auto"/>
            <w:vAlign w:val="center"/>
            <w:hideMark/>
          </w:tcPr>
          <w:p w14:paraId="560884E5"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Ч200000000</w:t>
            </w:r>
          </w:p>
        </w:tc>
        <w:tc>
          <w:tcPr>
            <w:tcW w:w="761" w:type="dxa"/>
            <w:tcBorders>
              <w:top w:val="nil"/>
              <w:left w:val="nil"/>
              <w:bottom w:val="nil"/>
              <w:right w:val="nil"/>
            </w:tcBorders>
            <w:shd w:val="clear" w:color="auto" w:fill="auto"/>
            <w:vAlign w:val="center"/>
            <w:hideMark/>
          </w:tcPr>
          <w:p w14:paraId="1FDF2075"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DECE51F"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141EAE15"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78090A9B"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2 314 128,00</w:t>
            </w:r>
          </w:p>
        </w:tc>
      </w:tr>
      <w:tr w:rsidR="005A5045" w:rsidRPr="00CB3D68" w14:paraId="57872A2E" w14:textId="77777777" w:rsidTr="004B2260">
        <w:trPr>
          <w:trHeight w:val="945"/>
        </w:trPr>
        <w:tc>
          <w:tcPr>
            <w:tcW w:w="628" w:type="dxa"/>
            <w:tcBorders>
              <w:top w:val="nil"/>
              <w:left w:val="nil"/>
              <w:bottom w:val="nil"/>
              <w:right w:val="nil"/>
            </w:tcBorders>
            <w:shd w:val="clear" w:color="auto" w:fill="auto"/>
            <w:vAlign w:val="center"/>
            <w:hideMark/>
          </w:tcPr>
          <w:p w14:paraId="38BC86C9"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11.1</w:t>
            </w:r>
          </w:p>
        </w:tc>
        <w:tc>
          <w:tcPr>
            <w:tcW w:w="5267" w:type="dxa"/>
            <w:tcBorders>
              <w:top w:val="nil"/>
              <w:left w:val="nil"/>
              <w:bottom w:val="nil"/>
              <w:right w:val="nil"/>
            </w:tcBorders>
            <w:shd w:val="clear" w:color="auto" w:fill="auto"/>
            <w:vAlign w:val="center"/>
            <w:hideMark/>
          </w:tcPr>
          <w:p w14:paraId="338B92B4"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"Безопасные и качественные автомобильные дороги" муниципальной программы "Развитие транспортной системы "</w:t>
            </w:r>
          </w:p>
        </w:tc>
        <w:tc>
          <w:tcPr>
            <w:tcW w:w="1967" w:type="dxa"/>
            <w:tcBorders>
              <w:top w:val="nil"/>
              <w:left w:val="nil"/>
              <w:bottom w:val="nil"/>
              <w:right w:val="nil"/>
            </w:tcBorders>
            <w:shd w:val="clear" w:color="auto" w:fill="auto"/>
            <w:vAlign w:val="center"/>
            <w:hideMark/>
          </w:tcPr>
          <w:p w14:paraId="0C87DA63"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Ч210000000</w:t>
            </w:r>
          </w:p>
        </w:tc>
        <w:tc>
          <w:tcPr>
            <w:tcW w:w="761" w:type="dxa"/>
            <w:tcBorders>
              <w:top w:val="nil"/>
              <w:left w:val="nil"/>
              <w:bottom w:val="nil"/>
              <w:right w:val="nil"/>
            </w:tcBorders>
            <w:shd w:val="clear" w:color="auto" w:fill="auto"/>
            <w:vAlign w:val="center"/>
            <w:hideMark/>
          </w:tcPr>
          <w:p w14:paraId="52D1B705"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5267175A"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57F7BE0C"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5642B0D8"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2 314 128,00</w:t>
            </w:r>
          </w:p>
        </w:tc>
      </w:tr>
      <w:tr w:rsidR="005A5045" w:rsidRPr="00CB3D68" w14:paraId="0A63BCF2" w14:textId="77777777" w:rsidTr="004B2260">
        <w:trPr>
          <w:trHeight w:val="945"/>
        </w:trPr>
        <w:tc>
          <w:tcPr>
            <w:tcW w:w="628" w:type="dxa"/>
            <w:tcBorders>
              <w:top w:val="nil"/>
              <w:left w:val="nil"/>
              <w:bottom w:val="nil"/>
              <w:right w:val="nil"/>
            </w:tcBorders>
            <w:shd w:val="clear" w:color="auto" w:fill="auto"/>
            <w:vAlign w:val="center"/>
            <w:hideMark/>
          </w:tcPr>
          <w:p w14:paraId="776A0D2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A86DD2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"Мероприятия, реализуемые с привлечением межбюджетных трансфертов бюджетам другого уровня"</w:t>
            </w:r>
          </w:p>
        </w:tc>
        <w:tc>
          <w:tcPr>
            <w:tcW w:w="1967" w:type="dxa"/>
            <w:tcBorders>
              <w:top w:val="nil"/>
              <w:left w:val="nil"/>
              <w:bottom w:val="nil"/>
              <w:right w:val="nil"/>
            </w:tcBorders>
            <w:shd w:val="clear" w:color="auto" w:fill="auto"/>
            <w:vAlign w:val="center"/>
            <w:hideMark/>
          </w:tcPr>
          <w:p w14:paraId="62DF92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Ч210300000</w:t>
            </w:r>
          </w:p>
        </w:tc>
        <w:tc>
          <w:tcPr>
            <w:tcW w:w="761" w:type="dxa"/>
            <w:tcBorders>
              <w:top w:val="nil"/>
              <w:left w:val="nil"/>
              <w:bottom w:val="nil"/>
              <w:right w:val="nil"/>
            </w:tcBorders>
            <w:shd w:val="clear" w:color="auto" w:fill="auto"/>
            <w:vAlign w:val="center"/>
            <w:hideMark/>
          </w:tcPr>
          <w:p w14:paraId="35FEC82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A51A69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9708C3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DC06EB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2 314 128,00</w:t>
            </w:r>
          </w:p>
        </w:tc>
      </w:tr>
      <w:tr w:rsidR="005A5045" w:rsidRPr="00CB3D68" w14:paraId="72A5909B" w14:textId="77777777" w:rsidTr="004B2260">
        <w:trPr>
          <w:trHeight w:val="1575"/>
        </w:trPr>
        <w:tc>
          <w:tcPr>
            <w:tcW w:w="628" w:type="dxa"/>
            <w:tcBorders>
              <w:top w:val="nil"/>
              <w:left w:val="nil"/>
              <w:bottom w:val="nil"/>
              <w:right w:val="nil"/>
            </w:tcBorders>
            <w:shd w:val="clear" w:color="auto" w:fill="auto"/>
            <w:vAlign w:val="center"/>
            <w:hideMark/>
          </w:tcPr>
          <w:p w14:paraId="2F54436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EAA250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w:t>
            </w:r>
          </w:p>
        </w:tc>
        <w:tc>
          <w:tcPr>
            <w:tcW w:w="1967" w:type="dxa"/>
            <w:tcBorders>
              <w:top w:val="nil"/>
              <w:left w:val="nil"/>
              <w:bottom w:val="nil"/>
              <w:right w:val="nil"/>
            </w:tcBorders>
            <w:shd w:val="clear" w:color="auto" w:fill="auto"/>
            <w:vAlign w:val="center"/>
            <w:hideMark/>
          </w:tcPr>
          <w:p w14:paraId="705A4A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Ч210374180</w:t>
            </w:r>
          </w:p>
        </w:tc>
        <w:tc>
          <w:tcPr>
            <w:tcW w:w="761" w:type="dxa"/>
            <w:tcBorders>
              <w:top w:val="nil"/>
              <w:left w:val="nil"/>
              <w:bottom w:val="nil"/>
              <w:right w:val="nil"/>
            </w:tcBorders>
            <w:shd w:val="clear" w:color="auto" w:fill="auto"/>
            <w:vAlign w:val="center"/>
            <w:hideMark/>
          </w:tcPr>
          <w:p w14:paraId="52E4AC8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9BC8F5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1D3C89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4C2DD0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480 000,00</w:t>
            </w:r>
          </w:p>
        </w:tc>
      </w:tr>
      <w:tr w:rsidR="005A5045" w:rsidRPr="00CB3D68" w14:paraId="69BDE39C" w14:textId="77777777" w:rsidTr="004B2260">
        <w:trPr>
          <w:trHeight w:val="630"/>
        </w:trPr>
        <w:tc>
          <w:tcPr>
            <w:tcW w:w="628" w:type="dxa"/>
            <w:tcBorders>
              <w:top w:val="nil"/>
              <w:left w:val="nil"/>
              <w:bottom w:val="nil"/>
              <w:right w:val="nil"/>
            </w:tcBorders>
            <w:shd w:val="clear" w:color="auto" w:fill="auto"/>
            <w:vAlign w:val="center"/>
            <w:hideMark/>
          </w:tcPr>
          <w:p w14:paraId="54A9865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6929C9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418DBAB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Ч210374180</w:t>
            </w:r>
          </w:p>
        </w:tc>
        <w:tc>
          <w:tcPr>
            <w:tcW w:w="761" w:type="dxa"/>
            <w:tcBorders>
              <w:top w:val="nil"/>
              <w:left w:val="nil"/>
              <w:bottom w:val="nil"/>
              <w:right w:val="nil"/>
            </w:tcBorders>
            <w:shd w:val="clear" w:color="auto" w:fill="auto"/>
            <w:vAlign w:val="center"/>
            <w:hideMark/>
          </w:tcPr>
          <w:p w14:paraId="754126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5F764C2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85598E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6D7394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480 000,00</w:t>
            </w:r>
          </w:p>
        </w:tc>
      </w:tr>
      <w:tr w:rsidR="005A5045" w:rsidRPr="00CB3D68" w14:paraId="22C089B9" w14:textId="77777777" w:rsidTr="004B2260">
        <w:trPr>
          <w:trHeight w:val="945"/>
        </w:trPr>
        <w:tc>
          <w:tcPr>
            <w:tcW w:w="628" w:type="dxa"/>
            <w:tcBorders>
              <w:top w:val="nil"/>
              <w:left w:val="nil"/>
              <w:bottom w:val="nil"/>
              <w:right w:val="nil"/>
            </w:tcBorders>
            <w:shd w:val="clear" w:color="auto" w:fill="auto"/>
            <w:vAlign w:val="center"/>
            <w:hideMark/>
          </w:tcPr>
          <w:p w14:paraId="34D1D10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04DE9D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780FC7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Ч210374180</w:t>
            </w:r>
          </w:p>
        </w:tc>
        <w:tc>
          <w:tcPr>
            <w:tcW w:w="761" w:type="dxa"/>
            <w:tcBorders>
              <w:top w:val="nil"/>
              <w:left w:val="nil"/>
              <w:bottom w:val="nil"/>
              <w:right w:val="nil"/>
            </w:tcBorders>
            <w:shd w:val="clear" w:color="auto" w:fill="auto"/>
            <w:vAlign w:val="center"/>
            <w:hideMark/>
          </w:tcPr>
          <w:p w14:paraId="106CF0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E59DDD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89F3A8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F95D95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480 000,00</w:t>
            </w:r>
          </w:p>
        </w:tc>
      </w:tr>
      <w:tr w:rsidR="005A5045" w:rsidRPr="00CB3D68" w14:paraId="47671574" w14:textId="77777777" w:rsidTr="004B2260">
        <w:trPr>
          <w:trHeight w:val="630"/>
        </w:trPr>
        <w:tc>
          <w:tcPr>
            <w:tcW w:w="628" w:type="dxa"/>
            <w:tcBorders>
              <w:top w:val="nil"/>
              <w:left w:val="nil"/>
              <w:bottom w:val="nil"/>
              <w:right w:val="nil"/>
            </w:tcBorders>
            <w:shd w:val="clear" w:color="auto" w:fill="auto"/>
            <w:vAlign w:val="center"/>
            <w:hideMark/>
          </w:tcPr>
          <w:p w14:paraId="4F7035E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ECFD10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2591EC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Ч210374180</w:t>
            </w:r>
          </w:p>
        </w:tc>
        <w:tc>
          <w:tcPr>
            <w:tcW w:w="761" w:type="dxa"/>
            <w:tcBorders>
              <w:top w:val="nil"/>
              <w:left w:val="nil"/>
              <w:bottom w:val="nil"/>
              <w:right w:val="nil"/>
            </w:tcBorders>
            <w:shd w:val="clear" w:color="auto" w:fill="auto"/>
            <w:vAlign w:val="center"/>
            <w:hideMark/>
          </w:tcPr>
          <w:p w14:paraId="6A1D77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0779643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57071AC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69B1AF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480 000,00</w:t>
            </w:r>
          </w:p>
        </w:tc>
      </w:tr>
      <w:tr w:rsidR="005A5045" w:rsidRPr="00CB3D68" w14:paraId="56A6AF4F" w14:textId="77777777" w:rsidTr="004B2260">
        <w:trPr>
          <w:trHeight w:val="630"/>
        </w:trPr>
        <w:tc>
          <w:tcPr>
            <w:tcW w:w="628" w:type="dxa"/>
            <w:tcBorders>
              <w:top w:val="nil"/>
              <w:left w:val="nil"/>
              <w:bottom w:val="nil"/>
              <w:right w:val="nil"/>
            </w:tcBorders>
            <w:shd w:val="clear" w:color="auto" w:fill="auto"/>
            <w:vAlign w:val="center"/>
            <w:hideMark/>
          </w:tcPr>
          <w:p w14:paraId="58AEF02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A4039B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Дорожное хозяйство (дорожные фонды)</w:t>
            </w:r>
          </w:p>
        </w:tc>
        <w:tc>
          <w:tcPr>
            <w:tcW w:w="1967" w:type="dxa"/>
            <w:tcBorders>
              <w:top w:val="nil"/>
              <w:left w:val="nil"/>
              <w:bottom w:val="nil"/>
              <w:right w:val="nil"/>
            </w:tcBorders>
            <w:shd w:val="clear" w:color="auto" w:fill="auto"/>
            <w:vAlign w:val="center"/>
            <w:hideMark/>
          </w:tcPr>
          <w:p w14:paraId="1CF440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Ч210374180</w:t>
            </w:r>
          </w:p>
        </w:tc>
        <w:tc>
          <w:tcPr>
            <w:tcW w:w="761" w:type="dxa"/>
            <w:tcBorders>
              <w:top w:val="nil"/>
              <w:left w:val="nil"/>
              <w:bottom w:val="nil"/>
              <w:right w:val="nil"/>
            </w:tcBorders>
            <w:shd w:val="clear" w:color="auto" w:fill="auto"/>
            <w:vAlign w:val="center"/>
            <w:hideMark/>
          </w:tcPr>
          <w:p w14:paraId="616CD86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27B713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563C5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3072" w:type="dxa"/>
            <w:tcBorders>
              <w:top w:val="nil"/>
              <w:left w:val="nil"/>
              <w:bottom w:val="nil"/>
              <w:right w:val="nil"/>
            </w:tcBorders>
            <w:shd w:val="clear" w:color="auto" w:fill="auto"/>
            <w:vAlign w:val="center"/>
            <w:hideMark/>
          </w:tcPr>
          <w:p w14:paraId="4F99B44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480 000,00</w:t>
            </w:r>
          </w:p>
        </w:tc>
      </w:tr>
      <w:tr w:rsidR="005A5045" w:rsidRPr="00CB3D68" w14:paraId="2E2C666C" w14:textId="77777777" w:rsidTr="004B2260">
        <w:trPr>
          <w:trHeight w:val="1260"/>
        </w:trPr>
        <w:tc>
          <w:tcPr>
            <w:tcW w:w="628" w:type="dxa"/>
            <w:tcBorders>
              <w:top w:val="nil"/>
              <w:left w:val="nil"/>
              <w:bottom w:val="nil"/>
              <w:right w:val="nil"/>
            </w:tcBorders>
            <w:shd w:val="clear" w:color="auto" w:fill="auto"/>
            <w:vAlign w:val="center"/>
            <w:hideMark/>
          </w:tcPr>
          <w:p w14:paraId="53A0528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88ABCF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1967" w:type="dxa"/>
            <w:tcBorders>
              <w:top w:val="nil"/>
              <w:left w:val="nil"/>
              <w:bottom w:val="nil"/>
              <w:right w:val="nil"/>
            </w:tcBorders>
            <w:shd w:val="clear" w:color="auto" w:fill="auto"/>
            <w:vAlign w:val="center"/>
            <w:hideMark/>
          </w:tcPr>
          <w:p w14:paraId="0D7F30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Ч210374181</w:t>
            </w:r>
          </w:p>
        </w:tc>
        <w:tc>
          <w:tcPr>
            <w:tcW w:w="761" w:type="dxa"/>
            <w:tcBorders>
              <w:top w:val="nil"/>
              <w:left w:val="nil"/>
              <w:bottom w:val="nil"/>
              <w:right w:val="nil"/>
            </w:tcBorders>
            <w:shd w:val="clear" w:color="auto" w:fill="auto"/>
            <w:vAlign w:val="center"/>
            <w:hideMark/>
          </w:tcPr>
          <w:p w14:paraId="636F05D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5403A2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C04190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441DF9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381DC639" w14:textId="77777777" w:rsidTr="004B2260">
        <w:trPr>
          <w:trHeight w:val="630"/>
        </w:trPr>
        <w:tc>
          <w:tcPr>
            <w:tcW w:w="628" w:type="dxa"/>
            <w:tcBorders>
              <w:top w:val="nil"/>
              <w:left w:val="nil"/>
              <w:bottom w:val="nil"/>
              <w:right w:val="nil"/>
            </w:tcBorders>
            <w:shd w:val="clear" w:color="auto" w:fill="auto"/>
            <w:vAlign w:val="center"/>
            <w:hideMark/>
          </w:tcPr>
          <w:p w14:paraId="786215A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5E5680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2CD4D5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Ч210374181</w:t>
            </w:r>
          </w:p>
        </w:tc>
        <w:tc>
          <w:tcPr>
            <w:tcW w:w="761" w:type="dxa"/>
            <w:tcBorders>
              <w:top w:val="nil"/>
              <w:left w:val="nil"/>
              <w:bottom w:val="nil"/>
              <w:right w:val="nil"/>
            </w:tcBorders>
            <w:shd w:val="clear" w:color="auto" w:fill="auto"/>
            <w:vAlign w:val="center"/>
            <w:hideMark/>
          </w:tcPr>
          <w:p w14:paraId="7C2072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03E8381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EBC9EA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51F2D6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4EB65EE4" w14:textId="77777777" w:rsidTr="004B2260">
        <w:trPr>
          <w:trHeight w:val="945"/>
        </w:trPr>
        <w:tc>
          <w:tcPr>
            <w:tcW w:w="628" w:type="dxa"/>
            <w:tcBorders>
              <w:top w:val="nil"/>
              <w:left w:val="nil"/>
              <w:bottom w:val="nil"/>
              <w:right w:val="nil"/>
            </w:tcBorders>
            <w:shd w:val="clear" w:color="auto" w:fill="auto"/>
            <w:vAlign w:val="center"/>
            <w:hideMark/>
          </w:tcPr>
          <w:p w14:paraId="694A519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328383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190158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Ч210374181</w:t>
            </w:r>
          </w:p>
        </w:tc>
        <w:tc>
          <w:tcPr>
            <w:tcW w:w="761" w:type="dxa"/>
            <w:tcBorders>
              <w:top w:val="nil"/>
              <w:left w:val="nil"/>
              <w:bottom w:val="nil"/>
              <w:right w:val="nil"/>
            </w:tcBorders>
            <w:shd w:val="clear" w:color="auto" w:fill="auto"/>
            <w:vAlign w:val="center"/>
            <w:hideMark/>
          </w:tcPr>
          <w:p w14:paraId="63A225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5E8D173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5BFCAD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9D515E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408E3933" w14:textId="77777777" w:rsidTr="004B2260">
        <w:trPr>
          <w:trHeight w:val="630"/>
        </w:trPr>
        <w:tc>
          <w:tcPr>
            <w:tcW w:w="628" w:type="dxa"/>
            <w:tcBorders>
              <w:top w:val="nil"/>
              <w:left w:val="nil"/>
              <w:bottom w:val="nil"/>
              <w:right w:val="nil"/>
            </w:tcBorders>
            <w:shd w:val="clear" w:color="auto" w:fill="auto"/>
            <w:vAlign w:val="center"/>
            <w:hideMark/>
          </w:tcPr>
          <w:p w14:paraId="4563231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74660D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31FE852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Ч210374181</w:t>
            </w:r>
          </w:p>
        </w:tc>
        <w:tc>
          <w:tcPr>
            <w:tcW w:w="761" w:type="dxa"/>
            <w:tcBorders>
              <w:top w:val="nil"/>
              <w:left w:val="nil"/>
              <w:bottom w:val="nil"/>
              <w:right w:val="nil"/>
            </w:tcBorders>
            <w:shd w:val="clear" w:color="auto" w:fill="auto"/>
            <w:vAlign w:val="center"/>
            <w:hideMark/>
          </w:tcPr>
          <w:p w14:paraId="0C4804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41DFF90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4861A3C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4D4535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324487D6" w14:textId="77777777" w:rsidTr="004B2260">
        <w:trPr>
          <w:trHeight w:val="630"/>
        </w:trPr>
        <w:tc>
          <w:tcPr>
            <w:tcW w:w="628" w:type="dxa"/>
            <w:tcBorders>
              <w:top w:val="nil"/>
              <w:left w:val="nil"/>
              <w:bottom w:val="nil"/>
              <w:right w:val="nil"/>
            </w:tcBorders>
            <w:shd w:val="clear" w:color="auto" w:fill="auto"/>
            <w:vAlign w:val="center"/>
            <w:hideMark/>
          </w:tcPr>
          <w:p w14:paraId="2B35386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3C1062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Дорожное хозяйство (дорожные фонды)</w:t>
            </w:r>
          </w:p>
        </w:tc>
        <w:tc>
          <w:tcPr>
            <w:tcW w:w="1967" w:type="dxa"/>
            <w:tcBorders>
              <w:top w:val="nil"/>
              <w:left w:val="nil"/>
              <w:bottom w:val="nil"/>
              <w:right w:val="nil"/>
            </w:tcBorders>
            <w:shd w:val="clear" w:color="auto" w:fill="auto"/>
            <w:vAlign w:val="center"/>
            <w:hideMark/>
          </w:tcPr>
          <w:p w14:paraId="0F15FE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Ч210374181</w:t>
            </w:r>
          </w:p>
        </w:tc>
        <w:tc>
          <w:tcPr>
            <w:tcW w:w="761" w:type="dxa"/>
            <w:tcBorders>
              <w:top w:val="nil"/>
              <w:left w:val="nil"/>
              <w:bottom w:val="nil"/>
              <w:right w:val="nil"/>
            </w:tcBorders>
            <w:shd w:val="clear" w:color="auto" w:fill="auto"/>
            <w:vAlign w:val="center"/>
            <w:hideMark/>
          </w:tcPr>
          <w:p w14:paraId="59CBAA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75466E2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29FD0D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3072" w:type="dxa"/>
            <w:tcBorders>
              <w:top w:val="nil"/>
              <w:left w:val="nil"/>
              <w:bottom w:val="nil"/>
              <w:right w:val="nil"/>
            </w:tcBorders>
            <w:shd w:val="clear" w:color="auto" w:fill="auto"/>
            <w:vAlign w:val="center"/>
            <w:hideMark/>
          </w:tcPr>
          <w:p w14:paraId="6C05B6D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34CCE3D8" w14:textId="77777777" w:rsidTr="004B2260">
        <w:trPr>
          <w:trHeight w:val="1260"/>
        </w:trPr>
        <w:tc>
          <w:tcPr>
            <w:tcW w:w="628" w:type="dxa"/>
            <w:tcBorders>
              <w:top w:val="nil"/>
              <w:left w:val="nil"/>
              <w:bottom w:val="nil"/>
              <w:right w:val="nil"/>
            </w:tcBorders>
            <w:shd w:val="clear" w:color="auto" w:fill="auto"/>
            <w:vAlign w:val="center"/>
            <w:hideMark/>
          </w:tcPr>
          <w:p w14:paraId="0A1BF0E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CF50DA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1967" w:type="dxa"/>
            <w:tcBorders>
              <w:top w:val="nil"/>
              <w:left w:val="nil"/>
              <w:bottom w:val="nil"/>
              <w:right w:val="nil"/>
            </w:tcBorders>
            <w:shd w:val="clear" w:color="auto" w:fill="auto"/>
            <w:vAlign w:val="center"/>
            <w:hideMark/>
          </w:tcPr>
          <w:p w14:paraId="1018B92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Ч210374182</w:t>
            </w:r>
          </w:p>
        </w:tc>
        <w:tc>
          <w:tcPr>
            <w:tcW w:w="761" w:type="dxa"/>
            <w:tcBorders>
              <w:top w:val="nil"/>
              <w:left w:val="nil"/>
              <w:bottom w:val="nil"/>
              <w:right w:val="nil"/>
            </w:tcBorders>
            <w:shd w:val="clear" w:color="auto" w:fill="auto"/>
            <w:vAlign w:val="center"/>
            <w:hideMark/>
          </w:tcPr>
          <w:p w14:paraId="1F84A52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EC1812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08535F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173714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1 274 731,00</w:t>
            </w:r>
          </w:p>
        </w:tc>
      </w:tr>
      <w:tr w:rsidR="005A5045" w:rsidRPr="00CB3D68" w14:paraId="08D37A58" w14:textId="77777777" w:rsidTr="004B2260">
        <w:trPr>
          <w:trHeight w:val="630"/>
        </w:trPr>
        <w:tc>
          <w:tcPr>
            <w:tcW w:w="628" w:type="dxa"/>
            <w:tcBorders>
              <w:top w:val="nil"/>
              <w:left w:val="nil"/>
              <w:bottom w:val="nil"/>
              <w:right w:val="nil"/>
            </w:tcBorders>
            <w:shd w:val="clear" w:color="auto" w:fill="auto"/>
            <w:vAlign w:val="center"/>
            <w:hideMark/>
          </w:tcPr>
          <w:p w14:paraId="334D9A6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3293F7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20741D6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Ч210374182</w:t>
            </w:r>
          </w:p>
        </w:tc>
        <w:tc>
          <w:tcPr>
            <w:tcW w:w="761" w:type="dxa"/>
            <w:tcBorders>
              <w:top w:val="nil"/>
              <w:left w:val="nil"/>
              <w:bottom w:val="nil"/>
              <w:right w:val="nil"/>
            </w:tcBorders>
            <w:shd w:val="clear" w:color="auto" w:fill="auto"/>
            <w:vAlign w:val="center"/>
            <w:hideMark/>
          </w:tcPr>
          <w:p w14:paraId="2198F7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045E7F4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8445A3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146EBD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1 274 731,00</w:t>
            </w:r>
          </w:p>
        </w:tc>
      </w:tr>
      <w:tr w:rsidR="005A5045" w:rsidRPr="00CB3D68" w14:paraId="22B83A2A" w14:textId="77777777" w:rsidTr="004B2260">
        <w:trPr>
          <w:trHeight w:val="945"/>
        </w:trPr>
        <w:tc>
          <w:tcPr>
            <w:tcW w:w="628" w:type="dxa"/>
            <w:tcBorders>
              <w:top w:val="nil"/>
              <w:left w:val="nil"/>
              <w:bottom w:val="nil"/>
              <w:right w:val="nil"/>
            </w:tcBorders>
            <w:shd w:val="clear" w:color="auto" w:fill="auto"/>
            <w:vAlign w:val="center"/>
            <w:hideMark/>
          </w:tcPr>
          <w:p w14:paraId="34093B8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13CFD9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7BDA2E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Ч210374182</w:t>
            </w:r>
          </w:p>
        </w:tc>
        <w:tc>
          <w:tcPr>
            <w:tcW w:w="761" w:type="dxa"/>
            <w:tcBorders>
              <w:top w:val="nil"/>
              <w:left w:val="nil"/>
              <w:bottom w:val="nil"/>
              <w:right w:val="nil"/>
            </w:tcBorders>
            <w:shd w:val="clear" w:color="auto" w:fill="auto"/>
            <w:vAlign w:val="center"/>
            <w:hideMark/>
          </w:tcPr>
          <w:p w14:paraId="7C37B7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007DF3B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AFC32E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839F6A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1 274 731,00</w:t>
            </w:r>
          </w:p>
        </w:tc>
      </w:tr>
      <w:tr w:rsidR="005A5045" w:rsidRPr="00CB3D68" w14:paraId="2CCDB40F" w14:textId="77777777" w:rsidTr="004B2260">
        <w:trPr>
          <w:trHeight w:val="630"/>
        </w:trPr>
        <w:tc>
          <w:tcPr>
            <w:tcW w:w="628" w:type="dxa"/>
            <w:tcBorders>
              <w:top w:val="nil"/>
              <w:left w:val="nil"/>
              <w:bottom w:val="nil"/>
              <w:right w:val="nil"/>
            </w:tcBorders>
            <w:shd w:val="clear" w:color="auto" w:fill="auto"/>
            <w:vAlign w:val="center"/>
            <w:hideMark/>
          </w:tcPr>
          <w:p w14:paraId="109C1A6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FAD9D4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5277D8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Ч210374182</w:t>
            </w:r>
          </w:p>
        </w:tc>
        <w:tc>
          <w:tcPr>
            <w:tcW w:w="761" w:type="dxa"/>
            <w:tcBorders>
              <w:top w:val="nil"/>
              <w:left w:val="nil"/>
              <w:bottom w:val="nil"/>
              <w:right w:val="nil"/>
            </w:tcBorders>
            <w:shd w:val="clear" w:color="auto" w:fill="auto"/>
            <w:vAlign w:val="center"/>
            <w:hideMark/>
          </w:tcPr>
          <w:p w14:paraId="5AB4D9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670622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717139F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FCA3E8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1 274 731,00</w:t>
            </w:r>
          </w:p>
        </w:tc>
      </w:tr>
      <w:tr w:rsidR="005A5045" w:rsidRPr="00CB3D68" w14:paraId="49D3DFD5" w14:textId="77777777" w:rsidTr="004B2260">
        <w:trPr>
          <w:trHeight w:val="630"/>
        </w:trPr>
        <w:tc>
          <w:tcPr>
            <w:tcW w:w="628" w:type="dxa"/>
            <w:tcBorders>
              <w:top w:val="nil"/>
              <w:left w:val="nil"/>
              <w:bottom w:val="nil"/>
              <w:right w:val="nil"/>
            </w:tcBorders>
            <w:shd w:val="clear" w:color="auto" w:fill="auto"/>
            <w:vAlign w:val="center"/>
            <w:hideMark/>
          </w:tcPr>
          <w:p w14:paraId="6A81765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3A4FD9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Дорожное хозяйство (дорожные фонды)</w:t>
            </w:r>
          </w:p>
        </w:tc>
        <w:tc>
          <w:tcPr>
            <w:tcW w:w="1967" w:type="dxa"/>
            <w:tcBorders>
              <w:top w:val="nil"/>
              <w:left w:val="nil"/>
              <w:bottom w:val="nil"/>
              <w:right w:val="nil"/>
            </w:tcBorders>
            <w:shd w:val="clear" w:color="auto" w:fill="auto"/>
            <w:vAlign w:val="center"/>
            <w:hideMark/>
          </w:tcPr>
          <w:p w14:paraId="6BA116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Ч210374182</w:t>
            </w:r>
          </w:p>
        </w:tc>
        <w:tc>
          <w:tcPr>
            <w:tcW w:w="761" w:type="dxa"/>
            <w:tcBorders>
              <w:top w:val="nil"/>
              <w:left w:val="nil"/>
              <w:bottom w:val="nil"/>
              <w:right w:val="nil"/>
            </w:tcBorders>
            <w:shd w:val="clear" w:color="auto" w:fill="auto"/>
            <w:vAlign w:val="center"/>
            <w:hideMark/>
          </w:tcPr>
          <w:p w14:paraId="1DDB5B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034620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467DC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3072" w:type="dxa"/>
            <w:tcBorders>
              <w:top w:val="nil"/>
              <w:left w:val="nil"/>
              <w:bottom w:val="nil"/>
              <w:right w:val="nil"/>
            </w:tcBorders>
            <w:shd w:val="clear" w:color="auto" w:fill="auto"/>
            <w:vAlign w:val="center"/>
            <w:hideMark/>
          </w:tcPr>
          <w:p w14:paraId="0F73000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1 274 731,00</w:t>
            </w:r>
          </w:p>
        </w:tc>
      </w:tr>
      <w:tr w:rsidR="005A5045" w:rsidRPr="00CB3D68" w14:paraId="01274CBF" w14:textId="77777777" w:rsidTr="004B2260">
        <w:trPr>
          <w:trHeight w:val="945"/>
        </w:trPr>
        <w:tc>
          <w:tcPr>
            <w:tcW w:w="628" w:type="dxa"/>
            <w:tcBorders>
              <w:top w:val="nil"/>
              <w:left w:val="nil"/>
              <w:bottom w:val="nil"/>
              <w:right w:val="nil"/>
            </w:tcBorders>
            <w:shd w:val="clear" w:color="auto" w:fill="auto"/>
            <w:vAlign w:val="center"/>
            <w:hideMark/>
          </w:tcPr>
          <w:p w14:paraId="603ED46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56868E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 ремонт автомобильных дорог общего пользования местного значения в границах населенных пунктов поселения</w:t>
            </w:r>
          </w:p>
        </w:tc>
        <w:tc>
          <w:tcPr>
            <w:tcW w:w="1967" w:type="dxa"/>
            <w:tcBorders>
              <w:top w:val="nil"/>
              <w:left w:val="nil"/>
              <w:bottom w:val="nil"/>
              <w:right w:val="nil"/>
            </w:tcBorders>
            <w:shd w:val="clear" w:color="auto" w:fill="auto"/>
            <w:vAlign w:val="center"/>
            <w:hideMark/>
          </w:tcPr>
          <w:p w14:paraId="718E85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Ч210374191</w:t>
            </w:r>
          </w:p>
        </w:tc>
        <w:tc>
          <w:tcPr>
            <w:tcW w:w="761" w:type="dxa"/>
            <w:tcBorders>
              <w:top w:val="nil"/>
              <w:left w:val="nil"/>
              <w:bottom w:val="nil"/>
              <w:right w:val="nil"/>
            </w:tcBorders>
            <w:shd w:val="clear" w:color="auto" w:fill="auto"/>
            <w:vAlign w:val="center"/>
            <w:hideMark/>
          </w:tcPr>
          <w:p w14:paraId="0391F5C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18D6DA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9B3EA7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636D8C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300 486,00</w:t>
            </w:r>
          </w:p>
        </w:tc>
      </w:tr>
      <w:tr w:rsidR="005A5045" w:rsidRPr="00CB3D68" w14:paraId="35C3B0EB" w14:textId="77777777" w:rsidTr="004B2260">
        <w:trPr>
          <w:trHeight w:val="630"/>
        </w:trPr>
        <w:tc>
          <w:tcPr>
            <w:tcW w:w="628" w:type="dxa"/>
            <w:tcBorders>
              <w:top w:val="nil"/>
              <w:left w:val="nil"/>
              <w:bottom w:val="nil"/>
              <w:right w:val="nil"/>
            </w:tcBorders>
            <w:shd w:val="clear" w:color="auto" w:fill="auto"/>
            <w:vAlign w:val="center"/>
            <w:hideMark/>
          </w:tcPr>
          <w:p w14:paraId="5BB7F7E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BAF364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4BC359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Ч210374191</w:t>
            </w:r>
          </w:p>
        </w:tc>
        <w:tc>
          <w:tcPr>
            <w:tcW w:w="761" w:type="dxa"/>
            <w:tcBorders>
              <w:top w:val="nil"/>
              <w:left w:val="nil"/>
              <w:bottom w:val="nil"/>
              <w:right w:val="nil"/>
            </w:tcBorders>
            <w:shd w:val="clear" w:color="auto" w:fill="auto"/>
            <w:vAlign w:val="center"/>
            <w:hideMark/>
          </w:tcPr>
          <w:p w14:paraId="205242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0ED4510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235F24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A9D75F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300 486,00</w:t>
            </w:r>
          </w:p>
        </w:tc>
      </w:tr>
      <w:tr w:rsidR="005A5045" w:rsidRPr="00CB3D68" w14:paraId="3F115174" w14:textId="77777777" w:rsidTr="004B2260">
        <w:trPr>
          <w:trHeight w:val="945"/>
        </w:trPr>
        <w:tc>
          <w:tcPr>
            <w:tcW w:w="628" w:type="dxa"/>
            <w:tcBorders>
              <w:top w:val="nil"/>
              <w:left w:val="nil"/>
              <w:bottom w:val="nil"/>
              <w:right w:val="nil"/>
            </w:tcBorders>
            <w:shd w:val="clear" w:color="auto" w:fill="auto"/>
            <w:vAlign w:val="center"/>
            <w:hideMark/>
          </w:tcPr>
          <w:p w14:paraId="2F67019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DB4A5A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36436FB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Ч210374191</w:t>
            </w:r>
          </w:p>
        </w:tc>
        <w:tc>
          <w:tcPr>
            <w:tcW w:w="761" w:type="dxa"/>
            <w:tcBorders>
              <w:top w:val="nil"/>
              <w:left w:val="nil"/>
              <w:bottom w:val="nil"/>
              <w:right w:val="nil"/>
            </w:tcBorders>
            <w:shd w:val="clear" w:color="auto" w:fill="auto"/>
            <w:vAlign w:val="center"/>
            <w:hideMark/>
          </w:tcPr>
          <w:p w14:paraId="542202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7CD3AA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74F0A8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E53C74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300 486,00</w:t>
            </w:r>
          </w:p>
        </w:tc>
      </w:tr>
      <w:tr w:rsidR="005A5045" w:rsidRPr="00CB3D68" w14:paraId="65D59D03" w14:textId="77777777" w:rsidTr="004B2260">
        <w:trPr>
          <w:trHeight w:val="630"/>
        </w:trPr>
        <w:tc>
          <w:tcPr>
            <w:tcW w:w="628" w:type="dxa"/>
            <w:tcBorders>
              <w:top w:val="nil"/>
              <w:left w:val="nil"/>
              <w:bottom w:val="nil"/>
              <w:right w:val="nil"/>
            </w:tcBorders>
            <w:shd w:val="clear" w:color="auto" w:fill="auto"/>
            <w:vAlign w:val="center"/>
            <w:hideMark/>
          </w:tcPr>
          <w:p w14:paraId="166E946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B3EFA6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2A19C9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Ч210374191</w:t>
            </w:r>
          </w:p>
        </w:tc>
        <w:tc>
          <w:tcPr>
            <w:tcW w:w="761" w:type="dxa"/>
            <w:tcBorders>
              <w:top w:val="nil"/>
              <w:left w:val="nil"/>
              <w:bottom w:val="nil"/>
              <w:right w:val="nil"/>
            </w:tcBorders>
            <w:shd w:val="clear" w:color="auto" w:fill="auto"/>
            <w:vAlign w:val="center"/>
            <w:hideMark/>
          </w:tcPr>
          <w:p w14:paraId="3A4178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7CC1E62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5A6DA1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D0A0E5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300 486,00</w:t>
            </w:r>
          </w:p>
        </w:tc>
      </w:tr>
      <w:tr w:rsidR="005A5045" w:rsidRPr="00CB3D68" w14:paraId="724165C7" w14:textId="77777777" w:rsidTr="004B2260">
        <w:trPr>
          <w:trHeight w:val="630"/>
        </w:trPr>
        <w:tc>
          <w:tcPr>
            <w:tcW w:w="628" w:type="dxa"/>
            <w:tcBorders>
              <w:top w:val="nil"/>
              <w:left w:val="nil"/>
              <w:bottom w:val="nil"/>
              <w:right w:val="nil"/>
            </w:tcBorders>
            <w:shd w:val="clear" w:color="auto" w:fill="auto"/>
            <w:vAlign w:val="center"/>
            <w:hideMark/>
          </w:tcPr>
          <w:p w14:paraId="4EF561C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6B488B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Дорожное хозяйство (дорожные фонды)</w:t>
            </w:r>
          </w:p>
        </w:tc>
        <w:tc>
          <w:tcPr>
            <w:tcW w:w="1967" w:type="dxa"/>
            <w:tcBorders>
              <w:top w:val="nil"/>
              <w:left w:val="nil"/>
              <w:bottom w:val="nil"/>
              <w:right w:val="nil"/>
            </w:tcBorders>
            <w:shd w:val="clear" w:color="auto" w:fill="auto"/>
            <w:vAlign w:val="center"/>
            <w:hideMark/>
          </w:tcPr>
          <w:p w14:paraId="46ED15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Ч210374191</w:t>
            </w:r>
          </w:p>
        </w:tc>
        <w:tc>
          <w:tcPr>
            <w:tcW w:w="761" w:type="dxa"/>
            <w:tcBorders>
              <w:top w:val="nil"/>
              <w:left w:val="nil"/>
              <w:bottom w:val="nil"/>
              <w:right w:val="nil"/>
            </w:tcBorders>
            <w:shd w:val="clear" w:color="auto" w:fill="auto"/>
            <w:vAlign w:val="center"/>
            <w:hideMark/>
          </w:tcPr>
          <w:p w14:paraId="105D59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683724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267895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3072" w:type="dxa"/>
            <w:tcBorders>
              <w:top w:val="nil"/>
              <w:left w:val="nil"/>
              <w:bottom w:val="nil"/>
              <w:right w:val="nil"/>
            </w:tcBorders>
            <w:shd w:val="clear" w:color="auto" w:fill="auto"/>
            <w:vAlign w:val="center"/>
            <w:hideMark/>
          </w:tcPr>
          <w:p w14:paraId="7B0E64E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300 486,00</w:t>
            </w:r>
          </w:p>
        </w:tc>
      </w:tr>
      <w:tr w:rsidR="005A5045" w:rsidRPr="00CB3D68" w14:paraId="2D1C00BD" w14:textId="77777777" w:rsidTr="004B2260">
        <w:trPr>
          <w:trHeight w:val="945"/>
        </w:trPr>
        <w:tc>
          <w:tcPr>
            <w:tcW w:w="628" w:type="dxa"/>
            <w:tcBorders>
              <w:top w:val="nil"/>
              <w:left w:val="nil"/>
              <w:bottom w:val="nil"/>
              <w:right w:val="nil"/>
            </w:tcBorders>
            <w:shd w:val="clear" w:color="auto" w:fill="auto"/>
            <w:vAlign w:val="center"/>
            <w:hideMark/>
          </w:tcPr>
          <w:p w14:paraId="51EA734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A568CD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Содержание автомобильных дорог общего пользования местного значения в границах населенных пунктов поселения</w:t>
            </w:r>
          </w:p>
        </w:tc>
        <w:tc>
          <w:tcPr>
            <w:tcW w:w="1967" w:type="dxa"/>
            <w:tcBorders>
              <w:top w:val="nil"/>
              <w:left w:val="nil"/>
              <w:bottom w:val="nil"/>
              <w:right w:val="nil"/>
            </w:tcBorders>
            <w:shd w:val="clear" w:color="auto" w:fill="auto"/>
            <w:vAlign w:val="center"/>
            <w:hideMark/>
          </w:tcPr>
          <w:p w14:paraId="556516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Ч210374192</w:t>
            </w:r>
          </w:p>
        </w:tc>
        <w:tc>
          <w:tcPr>
            <w:tcW w:w="761" w:type="dxa"/>
            <w:tcBorders>
              <w:top w:val="nil"/>
              <w:left w:val="nil"/>
              <w:bottom w:val="nil"/>
              <w:right w:val="nil"/>
            </w:tcBorders>
            <w:shd w:val="clear" w:color="auto" w:fill="auto"/>
            <w:vAlign w:val="center"/>
            <w:hideMark/>
          </w:tcPr>
          <w:p w14:paraId="220CC32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EA85AE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BB3592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A70313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1 702 595,00</w:t>
            </w:r>
          </w:p>
        </w:tc>
      </w:tr>
      <w:tr w:rsidR="005A5045" w:rsidRPr="00CB3D68" w14:paraId="553A3FAF" w14:textId="77777777" w:rsidTr="004B2260">
        <w:trPr>
          <w:trHeight w:val="630"/>
        </w:trPr>
        <w:tc>
          <w:tcPr>
            <w:tcW w:w="628" w:type="dxa"/>
            <w:tcBorders>
              <w:top w:val="nil"/>
              <w:left w:val="nil"/>
              <w:bottom w:val="nil"/>
              <w:right w:val="nil"/>
            </w:tcBorders>
            <w:shd w:val="clear" w:color="auto" w:fill="auto"/>
            <w:vAlign w:val="center"/>
            <w:hideMark/>
          </w:tcPr>
          <w:p w14:paraId="265527A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BDE249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042E1A7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Ч210374192</w:t>
            </w:r>
          </w:p>
        </w:tc>
        <w:tc>
          <w:tcPr>
            <w:tcW w:w="761" w:type="dxa"/>
            <w:tcBorders>
              <w:top w:val="nil"/>
              <w:left w:val="nil"/>
              <w:bottom w:val="nil"/>
              <w:right w:val="nil"/>
            </w:tcBorders>
            <w:shd w:val="clear" w:color="auto" w:fill="auto"/>
            <w:vAlign w:val="center"/>
            <w:hideMark/>
          </w:tcPr>
          <w:p w14:paraId="77BABC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51EE743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3ED2AB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C8D567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1 702 595,00</w:t>
            </w:r>
          </w:p>
        </w:tc>
      </w:tr>
      <w:tr w:rsidR="005A5045" w:rsidRPr="00CB3D68" w14:paraId="6CBD917D" w14:textId="77777777" w:rsidTr="004B2260">
        <w:trPr>
          <w:trHeight w:val="945"/>
        </w:trPr>
        <w:tc>
          <w:tcPr>
            <w:tcW w:w="628" w:type="dxa"/>
            <w:tcBorders>
              <w:top w:val="nil"/>
              <w:left w:val="nil"/>
              <w:bottom w:val="nil"/>
              <w:right w:val="nil"/>
            </w:tcBorders>
            <w:shd w:val="clear" w:color="auto" w:fill="auto"/>
            <w:vAlign w:val="center"/>
            <w:hideMark/>
          </w:tcPr>
          <w:p w14:paraId="36AA088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416B2E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5D961A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Ч210374192</w:t>
            </w:r>
          </w:p>
        </w:tc>
        <w:tc>
          <w:tcPr>
            <w:tcW w:w="761" w:type="dxa"/>
            <w:tcBorders>
              <w:top w:val="nil"/>
              <w:left w:val="nil"/>
              <w:bottom w:val="nil"/>
              <w:right w:val="nil"/>
            </w:tcBorders>
            <w:shd w:val="clear" w:color="auto" w:fill="auto"/>
            <w:vAlign w:val="center"/>
            <w:hideMark/>
          </w:tcPr>
          <w:p w14:paraId="5F83AC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5986B88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0622C8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151DDF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1 702 595,00</w:t>
            </w:r>
          </w:p>
        </w:tc>
      </w:tr>
      <w:tr w:rsidR="005A5045" w:rsidRPr="00CB3D68" w14:paraId="5F5641BF" w14:textId="77777777" w:rsidTr="004B2260">
        <w:trPr>
          <w:trHeight w:val="630"/>
        </w:trPr>
        <w:tc>
          <w:tcPr>
            <w:tcW w:w="628" w:type="dxa"/>
            <w:tcBorders>
              <w:top w:val="nil"/>
              <w:left w:val="nil"/>
              <w:bottom w:val="nil"/>
              <w:right w:val="nil"/>
            </w:tcBorders>
            <w:shd w:val="clear" w:color="auto" w:fill="auto"/>
            <w:vAlign w:val="center"/>
            <w:hideMark/>
          </w:tcPr>
          <w:p w14:paraId="3F83685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F45A14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1D49D1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Ч210374192</w:t>
            </w:r>
          </w:p>
        </w:tc>
        <w:tc>
          <w:tcPr>
            <w:tcW w:w="761" w:type="dxa"/>
            <w:tcBorders>
              <w:top w:val="nil"/>
              <w:left w:val="nil"/>
              <w:bottom w:val="nil"/>
              <w:right w:val="nil"/>
            </w:tcBorders>
            <w:shd w:val="clear" w:color="auto" w:fill="auto"/>
            <w:vAlign w:val="center"/>
            <w:hideMark/>
          </w:tcPr>
          <w:p w14:paraId="33F517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5C9CD4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0794E619"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64C11D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1 702 595,00</w:t>
            </w:r>
          </w:p>
        </w:tc>
      </w:tr>
      <w:tr w:rsidR="005A5045" w:rsidRPr="00CB3D68" w14:paraId="06F251A7" w14:textId="77777777" w:rsidTr="004B2260">
        <w:trPr>
          <w:trHeight w:val="630"/>
        </w:trPr>
        <w:tc>
          <w:tcPr>
            <w:tcW w:w="628" w:type="dxa"/>
            <w:tcBorders>
              <w:top w:val="nil"/>
              <w:left w:val="nil"/>
              <w:bottom w:val="nil"/>
              <w:right w:val="nil"/>
            </w:tcBorders>
            <w:shd w:val="clear" w:color="auto" w:fill="auto"/>
            <w:vAlign w:val="center"/>
            <w:hideMark/>
          </w:tcPr>
          <w:p w14:paraId="0B251CF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9D5351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Дорожное хозяйство (дорожные фонды)</w:t>
            </w:r>
          </w:p>
        </w:tc>
        <w:tc>
          <w:tcPr>
            <w:tcW w:w="1967" w:type="dxa"/>
            <w:tcBorders>
              <w:top w:val="nil"/>
              <w:left w:val="nil"/>
              <w:bottom w:val="nil"/>
              <w:right w:val="nil"/>
            </w:tcBorders>
            <w:shd w:val="clear" w:color="auto" w:fill="auto"/>
            <w:vAlign w:val="center"/>
            <w:hideMark/>
          </w:tcPr>
          <w:p w14:paraId="73630C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Ч210374192</w:t>
            </w:r>
          </w:p>
        </w:tc>
        <w:tc>
          <w:tcPr>
            <w:tcW w:w="761" w:type="dxa"/>
            <w:tcBorders>
              <w:top w:val="nil"/>
              <w:left w:val="nil"/>
              <w:bottom w:val="nil"/>
              <w:right w:val="nil"/>
            </w:tcBorders>
            <w:shd w:val="clear" w:color="auto" w:fill="auto"/>
            <w:vAlign w:val="center"/>
            <w:hideMark/>
          </w:tcPr>
          <w:p w14:paraId="39E62C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4E58816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469660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3072" w:type="dxa"/>
            <w:tcBorders>
              <w:top w:val="nil"/>
              <w:left w:val="nil"/>
              <w:bottom w:val="nil"/>
              <w:right w:val="nil"/>
            </w:tcBorders>
            <w:shd w:val="clear" w:color="auto" w:fill="auto"/>
            <w:vAlign w:val="center"/>
            <w:hideMark/>
          </w:tcPr>
          <w:p w14:paraId="4A7BB59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1 702 595,00</w:t>
            </w:r>
          </w:p>
        </w:tc>
      </w:tr>
      <w:tr w:rsidR="005A5045" w:rsidRPr="00CB3D68" w14:paraId="5FF58222" w14:textId="77777777" w:rsidTr="004B2260">
        <w:trPr>
          <w:trHeight w:val="1260"/>
        </w:trPr>
        <w:tc>
          <w:tcPr>
            <w:tcW w:w="628" w:type="dxa"/>
            <w:tcBorders>
              <w:top w:val="nil"/>
              <w:left w:val="nil"/>
              <w:bottom w:val="nil"/>
              <w:right w:val="nil"/>
            </w:tcBorders>
            <w:shd w:val="clear" w:color="auto" w:fill="auto"/>
            <w:vAlign w:val="center"/>
            <w:hideMark/>
          </w:tcPr>
          <w:p w14:paraId="1933277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A7D079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967" w:type="dxa"/>
            <w:tcBorders>
              <w:top w:val="nil"/>
              <w:left w:val="nil"/>
              <w:bottom w:val="nil"/>
              <w:right w:val="nil"/>
            </w:tcBorders>
            <w:shd w:val="clear" w:color="auto" w:fill="auto"/>
            <w:vAlign w:val="center"/>
            <w:hideMark/>
          </w:tcPr>
          <w:p w14:paraId="099941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Ч210374210</w:t>
            </w:r>
          </w:p>
        </w:tc>
        <w:tc>
          <w:tcPr>
            <w:tcW w:w="761" w:type="dxa"/>
            <w:tcBorders>
              <w:top w:val="nil"/>
              <w:left w:val="nil"/>
              <w:bottom w:val="nil"/>
              <w:right w:val="nil"/>
            </w:tcBorders>
            <w:shd w:val="clear" w:color="auto" w:fill="auto"/>
            <w:vAlign w:val="center"/>
            <w:hideMark/>
          </w:tcPr>
          <w:p w14:paraId="5772282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17A846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43569E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02BEB7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07644296" w14:textId="77777777" w:rsidTr="004B2260">
        <w:trPr>
          <w:trHeight w:val="630"/>
        </w:trPr>
        <w:tc>
          <w:tcPr>
            <w:tcW w:w="628" w:type="dxa"/>
            <w:tcBorders>
              <w:top w:val="nil"/>
              <w:left w:val="nil"/>
              <w:bottom w:val="nil"/>
              <w:right w:val="nil"/>
            </w:tcBorders>
            <w:shd w:val="clear" w:color="auto" w:fill="auto"/>
            <w:vAlign w:val="center"/>
            <w:hideMark/>
          </w:tcPr>
          <w:p w14:paraId="688E31E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21C9BA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0E8BDC0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Ч210374210</w:t>
            </w:r>
          </w:p>
        </w:tc>
        <w:tc>
          <w:tcPr>
            <w:tcW w:w="761" w:type="dxa"/>
            <w:tcBorders>
              <w:top w:val="nil"/>
              <w:left w:val="nil"/>
              <w:bottom w:val="nil"/>
              <w:right w:val="nil"/>
            </w:tcBorders>
            <w:shd w:val="clear" w:color="auto" w:fill="auto"/>
            <w:vAlign w:val="center"/>
            <w:hideMark/>
          </w:tcPr>
          <w:p w14:paraId="26852F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5E8E09B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A18B74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13B34C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2828C8DF" w14:textId="77777777" w:rsidTr="004B2260">
        <w:trPr>
          <w:trHeight w:val="945"/>
        </w:trPr>
        <w:tc>
          <w:tcPr>
            <w:tcW w:w="628" w:type="dxa"/>
            <w:tcBorders>
              <w:top w:val="nil"/>
              <w:left w:val="nil"/>
              <w:bottom w:val="nil"/>
              <w:right w:val="nil"/>
            </w:tcBorders>
            <w:shd w:val="clear" w:color="auto" w:fill="auto"/>
            <w:vAlign w:val="center"/>
            <w:hideMark/>
          </w:tcPr>
          <w:p w14:paraId="2C5B1FE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EE2B4B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1A3C5A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Ч210374210</w:t>
            </w:r>
          </w:p>
        </w:tc>
        <w:tc>
          <w:tcPr>
            <w:tcW w:w="761" w:type="dxa"/>
            <w:tcBorders>
              <w:top w:val="nil"/>
              <w:left w:val="nil"/>
              <w:bottom w:val="nil"/>
              <w:right w:val="nil"/>
            </w:tcBorders>
            <w:shd w:val="clear" w:color="auto" w:fill="auto"/>
            <w:vAlign w:val="center"/>
            <w:hideMark/>
          </w:tcPr>
          <w:p w14:paraId="1864ED8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72F9DC5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685DBB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84A5EF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37AEE825" w14:textId="77777777" w:rsidTr="004B2260">
        <w:trPr>
          <w:trHeight w:val="630"/>
        </w:trPr>
        <w:tc>
          <w:tcPr>
            <w:tcW w:w="628" w:type="dxa"/>
            <w:tcBorders>
              <w:top w:val="nil"/>
              <w:left w:val="nil"/>
              <w:bottom w:val="nil"/>
              <w:right w:val="nil"/>
            </w:tcBorders>
            <w:shd w:val="clear" w:color="auto" w:fill="auto"/>
            <w:vAlign w:val="center"/>
            <w:hideMark/>
          </w:tcPr>
          <w:p w14:paraId="3FAEE8E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428DFB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1F1B89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Ч210374210</w:t>
            </w:r>
          </w:p>
        </w:tc>
        <w:tc>
          <w:tcPr>
            <w:tcW w:w="761" w:type="dxa"/>
            <w:tcBorders>
              <w:top w:val="nil"/>
              <w:left w:val="nil"/>
              <w:bottom w:val="nil"/>
              <w:right w:val="nil"/>
            </w:tcBorders>
            <w:shd w:val="clear" w:color="auto" w:fill="auto"/>
            <w:vAlign w:val="center"/>
            <w:hideMark/>
          </w:tcPr>
          <w:p w14:paraId="7E8391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862CC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213D78F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E55411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56675BFA" w14:textId="77777777" w:rsidTr="004B2260">
        <w:trPr>
          <w:trHeight w:val="630"/>
        </w:trPr>
        <w:tc>
          <w:tcPr>
            <w:tcW w:w="628" w:type="dxa"/>
            <w:tcBorders>
              <w:top w:val="nil"/>
              <w:left w:val="nil"/>
              <w:bottom w:val="nil"/>
              <w:right w:val="nil"/>
            </w:tcBorders>
            <w:shd w:val="clear" w:color="auto" w:fill="auto"/>
            <w:vAlign w:val="center"/>
            <w:hideMark/>
          </w:tcPr>
          <w:p w14:paraId="4C0CB6A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EC7C4A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Дорожное хозяйство (дорожные фонды)</w:t>
            </w:r>
          </w:p>
        </w:tc>
        <w:tc>
          <w:tcPr>
            <w:tcW w:w="1967" w:type="dxa"/>
            <w:tcBorders>
              <w:top w:val="nil"/>
              <w:left w:val="nil"/>
              <w:bottom w:val="nil"/>
              <w:right w:val="nil"/>
            </w:tcBorders>
            <w:shd w:val="clear" w:color="auto" w:fill="auto"/>
            <w:vAlign w:val="center"/>
            <w:hideMark/>
          </w:tcPr>
          <w:p w14:paraId="70D076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Ч210374210</w:t>
            </w:r>
          </w:p>
        </w:tc>
        <w:tc>
          <w:tcPr>
            <w:tcW w:w="761" w:type="dxa"/>
            <w:tcBorders>
              <w:top w:val="nil"/>
              <w:left w:val="nil"/>
              <w:bottom w:val="nil"/>
              <w:right w:val="nil"/>
            </w:tcBorders>
            <w:shd w:val="clear" w:color="auto" w:fill="auto"/>
            <w:vAlign w:val="center"/>
            <w:hideMark/>
          </w:tcPr>
          <w:p w14:paraId="086807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9EEE7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7D3ACBD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3072" w:type="dxa"/>
            <w:tcBorders>
              <w:top w:val="nil"/>
              <w:left w:val="nil"/>
              <w:bottom w:val="nil"/>
              <w:right w:val="nil"/>
            </w:tcBorders>
            <w:shd w:val="clear" w:color="auto" w:fill="auto"/>
            <w:vAlign w:val="center"/>
            <w:hideMark/>
          </w:tcPr>
          <w:p w14:paraId="53AAB17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2C7E905C" w14:textId="77777777" w:rsidTr="004B2260">
        <w:trPr>
          <w:trHeight w:val="1260"/>
        </w:trPr>
        <w:tc>
          <w:tcPr>
            <w:tcW w:w="628" w:type="dxa"/>
            <w:tcBorders>
              <w:top w:val="nil"/>
              <w:left w:val="nil"/>
              <w:bottom w:val="nil"/>
              <w:right w:val="nil"/>
            </w:tcBorders>
            <w:shd w:val="clear" w:color="auto" w:fill="auto"/>
            <w:vAlign w:val="center"/>
            <w:hideMark/>
          </w:tcPr>
          <w:p w14:paraId="56406AA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049350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1967" w:type="dxa"/>
            <w:tcBorders>
              <w:top w:val="nil"/>
              <w:left w:val="nil"/>
              <w:bottom w:val="nil"/>
              <w:right w:val="nil"/>
            </w:tcBorders>
            <w:shd w:val="clear" w:color="auto" w:fill="auto"/>
            <w:vAlign w:val="center"/>
            <w:hideMark/>
          </w:tcPr>
          <w:p w14:paraId="13853B7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Ч2103S4182</w:t>
            </w:r>
          </w:p>
        </w:tc>
        <w:tc>
          <w:tcPr>
            <w:tcW w:w="761" w:type="dxa"/>
            <w:tcBorders>
              <w:top w:val="nil"/>
              <w:left w:val="nil"/>
              <w:bottom w:val="nil"/>
              <w:right w:val="nil"/>
            </w:tcBorders>
            <w:shd w:val="clear" w:color="auto" w:fill="auto"/>
            <w:vAlign w:val="center"/>
            <w:hideMark/>
          </w:tcPr>
          <w:p w14:paraId="79482FB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15B204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FF23B0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ACE6ED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-17 276,00</w:t>
            </w:r>
          </w:p>
        </w:tc>
      </w:tr>
      <w:tr w:rsidR="005A5045" w:rsidRPr="00CB3D68" w14:paraId="469C4E49" w14:textId="77777777" w:rsidTr="004B2260">
        <w:trPr>
          <w:trHeight w:val="630"/>
        </w:trPr>
        <w:tc>
          <w:tcPr>
            <w:tcW w:w="628" w:type="dxa"/>
            <w:tcBorders>
              <w:top w:val="nil"/>
              <w:left w:val="nil"/>
              <w:bottom w:val="nil"/>
              <w:right w:val="nil"/>
            </w:tcBorders>
            <w:shd w:val="clear" w:color="auto" w:fill="auto"/>
            <w:vAlign w:val="center"/>
            <w:hideMark/>
          </w:tcPr>
          <w:p w14:paraId="0E74EEF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7014A6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478F6F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Ч2103S4182</w:t>
            </w:r>
          </w:p>
        </w:tc>
        <w:tc>
          <w:tcPr>
            <w:tcW w:w="761" w:type="dxa"/>
            <w:tcBorders>
              <w:top w:val="nil"/>
              <w:left w:val="nil"/>
              <w:bottom w:val="nil"/>
              <w:right w:val="nil"/>
            </w:tcBorders>
            <w:shd w:val="clear" w:color="auto" w:fill="auto"/>
            <w:vAlign w:val="center"/>
            <w:hideMark/>
          </w:tcPr>
          <w:p w14:paraId="64BD785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53BEE95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E0B785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91570F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-17 276,00</w:t>
            </w:r>
          </w:p>
        </w:tc>
      </w:tr>
      <w:tr w:rsidR="005A5045" w:rsidRPr="00CB3D68" w14:paraId="10C91E40" w14:textId="77777777" w:rsidTr="004B2260">
        <w:trPr>
          <w:trHeight w:val="945"/>
        </w:trPr>
        <w:tc>
          <w:tcPr>
            <w:tcW w:w="628" w:type="dxa"/>
            <w:tcBorders>
              <w:top w:val="nil"/>
              <w:left w:val="nil"/>
              <w:bottom w:val="nil"/>
              <w:right w:val="nil"/>
            </w:tcBorders>
            <w:shd w:val="clear" w:color="auto" w:fill="auto"/>
            <w:vAlign w:val="center"/>
            <w:hideMark/>
          </w:tcPr>
          <w:p w14:paraId="75741F2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2DC3D2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5623430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Ч2103S4182</w:t>
            </w:r>
          </w:p>
        </w:tc>
        <w:tc>
          <w:tcPr>
            <w:tcW w:w="761" w:type="dxa"/>
            <w:tcBorders>
              <w:top w:val="nil"/>
              <w:left w:val="nil"/>
              <w:bottom w:val="nil"/>
              <w:right w:val="nil"/>
            </w:tcBorders>
            <w:shd w:val="clear" w:color="auto" w:fill="auto"/>
            <w:vAlign w:val="center"/>
            <w:hideMark/>
          </w:tcPr>
          <w:p w14:paraId="21CE79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092732B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FD0646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8A799E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-17 276,00</w:t>
            </w:r>
          </w:p>
        </w:tc>
      </w:tr>
      <w:tr w:rsidR="005A5045" w:rsidRPr="00CB3D68" w14:paraId="1097C475" w14:textId="77777777" w:rsidTr="004B2260">
        <w:trPr>
          <w:trHeight w:val="630"/>
        </w:trPr>
        <w:tc>
          <w:tcPr>
            <w:tcW w:w="628" w:type="dxa"/>
            <w:tcBorders>
              <w:top w:val="nil"/>
              <w:left w:val="nil"/>
              <w:bottom w:val="nil"/>
              <w:right w:val="nil"/>
            </w:tcBorders>
            <w:shd w:val="clear" w:color="auto" w:fill="auto"/>
            <w:vAlign w:val="center"/>
            <w:hideMark/>
          </w:tcPr>
          <w:p w14:paraId="0E9A281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B01901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16028F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Ч2103S4182</w:t>
            </w:r>
          </w:p>
        </w:tc>
        <w:tc>
          <w:tcPr>
            <w:tcW w:w="761" w:type="dxa"/>
            <w:tcBorders>
              <w:top w:val="nil"/>
              <w:left w:val="nil"/>
              <w:bottom w:val="nil"/>
              <w:right w:val="nil"/>
            </w:tcBorders>
            <w:shd w:val="clear" w:color="auto" w:fill="auto"/>
            <w:vAlign w:val="center"/>
            <w:hideMark/>
          </w:tcPr>
          <w:p w14:paraId="7B4777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7FD02D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705F9AF5"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EC898B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-17 276,00</w:t>
            </w:r>
          </w:p>
        </w:tc>
      </w:tr>
      <w:tr w:rsidR="005A5045" w:rsidRPr="00CB3D68" w14:paraId="789D6C8A" w14:textId="77777777" w:rsidTr="004B2260">
        <w:trPr>
          <w:trHeight w:val="630"/>
        </w:trPr>
        <w:tc>
          <w:tcPr>
            <w:tcW w:w="628" w:type="dxa"/>
            <w:tcBorders>
              <w:top w:val="nil"/>
              <w:left w:val="nil"/>
              <w:bottom w:val="nil"/>
              <w:right w:val="nil"/>
            </w:tcBorders>
            <w:shd w:val="clear" w:color="auto" w:fill="auto"/>
            <w:vAlign w:val="center"/>
            <w:hideMark/>
          </w:tcPr>
          <w:p w14:paraId="2958686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FAA6EE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Дорожное хозяйство (дорожные фонды)</w:t>
            </w:r>
          </w:p>
        </w:tc>
        <w:tc>
          <w:tcPr>
            <w:tcW w:w="1967" w:type="dxa"/>
            <w:tcBorders>
              <w:top w:val="nil"/>
              <w:left w:val="nil"/>
              <w:bottom w:val="nil"/>
              <w:right w:val="nil"/>
            </w:tcBorders>
            <w:shd w:val="clear" w:color="auto" w:fill="auto"/>
            <w:vAlign w:val="center"/>
            <w:hideMark/>
          </w:tcPr>
          <w:p w14:paraId="086E00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Ч2103S4182</w:t>
            </w:r>
          </w:p>
        </w:tc>
        <w:tc>
          <w:tcPr>
            <w:tcW w:w="761" w:type="dxa"/>
            <w:tcBorders>
              <w:top w:val="nil"/>
              <w:left w:val="nil"/>
              <w:bottom w:val="nil"/>
              <w:right w:val="nil"/>
            </w:tcBorders>
            <w:shd w:val="clear" w:color="auto" w:fill="auto"/>
            <w:vAlign w:val="center"/>
            <w:hideMark/>
          </w:tcPr>
          <w:p w14:paraId="7F28DF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5E00BF5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5DB98E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3072" w:type="dxa"/>
            <w:tcBorders>
              <w:top w:val="nil"/>
              <w:left w:val="nil"/>
              <w:bottom w:val="nil"/>
              <w:right w:val="nil"/>
            </w:tcBorders>
            <w:shd w:val="clear" w:color="auto" w:fill="auto"/>
            <w:vAlign w:val="center"/>
            <w:hideMark/>
          </w:tcPr>
          <w:p w14:paraId="32AED7E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-17 276,00</w:t>
            </w:r>
          </w:p>
        </w:tc>
      </w:tr>
      <w:tr w:rsidR="005A5045" w:rsidRPr="00CB3D68" w14:paraId="4499A247" w14:textId="77777777" w:rsidTr="004B2260">
        <w:trPr>
          <w:trHeight w:val="945"/>
        </w:trPr>
        <w:tc>
          <w:tcPr>
            <w:tcW w:w="628" w:type="dxa"/>
            <w:tcBorders>
              <w:top w:val="nil"/>
              <w:left w:val="nil"/>
              <w:bottom w:val="nil"/>
              <w:right w:val="nil"/>
            </w:tcBorders>
            <w:shd w:val="clear" w:color="auto" w:fill="auto"/>
            <w:vAlign w:val="center"/>
            <w:hideMark/>
          </w:tcPr>
          <w:p w14:paraId="4A59F01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75D0CF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 ремонт автомобильных дорог общего пользования местного значения в границах населенных пунктов поселения</w:t>
            </w:r>
          </w:p>
        </w:tc>
        <w:tc>
          <w:tcPr>
            <w:tcW w:w="1967" w:type="dxa"/>
            <w:tcBorders>
              <w:top w:val="nil"/>
              <w:left w:val="nil"/>
              <w:bottom w:val="nil"/>
              <w:right w:val="nil"/>
            </w:tcBorders>
            <w:shd w:val="clear" w:color="auto" w:fill="auto"/>
            <w:vAlign w:val="center"/>
            <w:hideMark/>
          </w:tcPr>
          <w:p w14:paraId="47C6E1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Ч2103S4191</w:t>
            </w:r>
          </w:p>
        </w:tc>
        <w:tc>
          <w:tcPr>
            <w:tcW w:w="761" w:type="dxa"/>
            <w:tcBorders>
              <w:top w:val="nil"/>
              <w:left w:val="nil"/>
              <w:bottom w:val="nil"/>
              <w:right w:val="nil"/>
            </w:tcBorders>
            <w:shd w:val="clear" w:color="auto" w:fill="auto"/>
            <w:vAlign w:val="center"/>
            <w:hideMark/>
          </w:tcPr>
          <w:p w14:paraId="33D81F0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52BC01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A74023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F8536F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-15 521,00</w:t>
            </w:r>
          </w:p>
        </w:tc>
      </w:tr>
      <w:tr w:rsidR="005A5045" w:rsidRPr="00CB3D68" w14:paraId="12DC7D8B" w14:textId="77777777" w:rsidTr="004B2260">
        <w:trPr>
          <w:trHeight w:val="630"/>
        </w:trPr>
        <w:tc>
          <w:tcPr>
            <w:tcW w:w="628" w:type="dxa"/>
            <w:tcBorders>
              <w:top w:val="nil"/>
              <w:left w:val="nil"/>
              <w:bottom w:val="nil"/>
              <w:right w:val="nil"/>
            </w:tcBorders>
            <w:shd w:val="clear" w:color="auto" w:fill="auto"/>
            <w:vAlign w:val="center"/>
            <w:hideMark/>
          </w:tcPr>
          <w:p w14:paraId="54F358C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6A0D19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329529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Ч2103S4191</w:t>
            </w:r>
          </w:p>
        </w:tc>
        <w:tc>
          <w:tcPr>
            <w:tcW w:w="761" w:type="dxa"/>
            <w:tcBorders>
              <w:top w:val="nil"/>
              <w:left w:val="nil"/>
              <w:bottom w:val="nil"/>
              <w:right w:val="nil"/>
            </w:tcBorders>
            <w:shd w:val="clear" w:color="auto" w:fill="auto"/>
            <w:vAlign w:val="center"/>
            <w:hideMark/>
          </w:tcPr>
          <w:p w14:paraId="1F6334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3BEDA67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718F99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42B796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-15 521,00</w:t>
            </w:r>
          </w:p>
        </w:tc>
      </w:tr>
      <w:tr w:rsidR="005A5045" w:rsidRPr="00CB3D68" w14:paraId="5556BBC9" w14:textId="77777777" w:rsidTr="004B2260">
        <w:trPr>
          <w:trHeight w:val="945"/>
        </w:trPr>
        <w:tc>
          <w:tcPr>
            <w:tcW w:w="628" w:type="dxa"/>
            <w:tcBorders>
              <w:top w:val="nil"/>
              <w:left w:val="nil"/>
              <w:bottom w:val="nil"/>
              <w:right w:val="nil"/>
            </w:tcBorders>
            <w:shd w:val="clear" w:color="auto" w:fill="auto"/>
            <w:vAlign w:val="center"/>
            <w:hideMark/>
          </w:tcPr>
          <w:p w14:paraId="2FC9084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E4F49E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52D339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Ч2103S4191</w:t>
            </w:r>
          </w:p>
        </w:tc>
        <w:tc>
          <w:tcPr>
            <w:tcW w:w="761" w:type="dxa"/>
            <w:tcBorders>
              <w:top w:val="nil"/>
              <w:left w:val="nil"/>
              <w:bottom w:val="nil"/>
              <w:right w:val="nil"/>
            </w:tcBorders>
            <w:shd w:val="clear" w:color="auto" w:fill="auto"/>
            <w:vAlign w:val="center"/>
            <w:hideMark/>
          </w:tcPr>
          <w:p w14:paraId="0C4CE7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7D5ADCB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1D32F6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DCF50A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-15 521,00</w:t>
            </w:r>
          </w:p>
        </w:tc>
      </w:tr>
      <w:tr w:rsidR="005A5045" w:rsidRPr="00CB3D68" w14:paraId="426FB513" w14:textId="77777777" w:rsidTr="004B2260">
        <w:trPr>
          <w:trHeight w:val="630"/>
        </w:trPr>
        <w:tc>
          <w:tcPr>
            <w:tcW w:w="628" w:type="dxa"/>
            <w:tcBorders>
              <w:top w:val="nil"/>
              <w:left w:val="nil"/>
              <w:bottom w:val="nil"/>
              <w:right w:val="nil"/>
            </w:tcBorders>
            <w:shd w:val="clear" w:color="auto" w:fill="auto"/>
            <w:vAlign w:val="center"/>
            <w:hideMark/>
          </w:tcPr>
          <w:p w14:paraId="7B6EFE0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C148E5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6BA4746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Ч2103S4191</w:t>
            </w:r>
          </w:p>
        </w:tc>
        <w:tc>
          <w:tcPr>
            <w:tcW w:w="761" w:type="dxa"/>
            <w:tcBorders>
              <w:top w:val="nil"/>
              <w:left w:val="nil"/>
              <w:bottom w:val="nil"/>
              <w:right w:val="nil"/>
            </w:tcBorders>
            <w:shd w:val="clear" w:color="auto" w:fill="auto"/>
            <w:vAlign w:val="center"/>
            <w:hideMark/>
          </w:tcPr>
          <w:p w14:paraId="1F121E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531D64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3F5722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A29034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-15 521,00</w:t>
            </w:r>
          </w:p>
        </w:tc>
      </w:tr>
      <w:tr w:rsidR="005A5045" w:rsidRPr="00CB3D68" w14:paraId="64FFC456" w14:textId="77777777" w:rsidTr="004B2260">
        <w:trPr>
          <w:trHeight w:val="630"/>
        </w:trPr>
        <w:tc>
          <w:tcPr>
            <w:tcW w:w="628" w:type="dxa"/>
            <w:tcBorders>
              <w:top w:val="nil"/>
              <w:left w:val="nil"/>
              <w:bottom w:val="nil"/>
              <w:right w:val="nil"/>
            </w:tcBorders>
            <w:shd w:val="clear" w:color="auto" w:fill="auto"/>
            <w:vAlign w:val="center"/>
            <w:hideMark/>
          </w:tcPr>
          <w:p w14:paraId="5282848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422F4B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Дорожное хозяйство (дорожные фонды)</w:t>
            </w:r>
          </w:p>
        </w:tc>
        <w:tc>
          <w:tcPr>
            <w:tcW w:w="1967" w:type="dxa"/>
            <w:tcBorders>
              <w:top w:val="nil"/>
              <w:left w:val="nil"/>
              <w:bottom w:val="nil"/>
              <w:right w:val="nil"/>
            </w:tcBorders>
            <w:shd w:val="clear" w:color="auto" w:fill="auto"/>
            <w:vAlign w:val="center"/>
            <w:hideMark/>
          </w:tcPr>
          <w:p w14:paraId="7C135A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Ч2103S4191</w:t>
            </w:r>
          </w:p>
        </w:tc>
        <w:tc>
          <w:tcPr>
            <w:tcW w:w="761" w:type="dxa"/>
            <w:tcBorders>
              <w:top w:val="nil"/>
              <w:left w:val="nil"/>
              <w:bottom w:val="nil"/>
              <w:right w:val="nil"/>
            </w:tcBorders>
            <w:shd w:val="clear" w:color="auto" w:fill="auto"/>
            <w:vAlign w:val="center"/>
            <w:hideMark/>
          </w:tcPr>
          <w:p w14:paraId="0D861B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6CE5916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E0878B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3072" w:type="dxa"/>
            <w:tcBorders>
              <w:top w:val="nil"/>
              <w:left w:val="nil"/>
              <w:bottom w:val="nil"/>
              <w:right w:val="nil"/>
            </w:tcBorders>
            <w:shd w:val="clear" w:color="auto" w:fill="auto"/>
            <w:vAlign w:val="center"/>
            <w:hideMark/>
          </w:tcPr>
          <w:p w14:paraId="660B927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-15 521,00</w:t>
            </w:r>
          </w:p>
        </w:tc>
      </w:tr>
      <w:tr w:rsidR="005A5045" w:rsidRPr="00CB3D68" w14:paraId="5A0C41AC" w14:textId="77777777" w:rsidTr="004B2260">
        <w:trPr>
          <w:trHeight w:val="945"/>
        </w:trPr>
        <w:tc>
          <w:tcPr>
            <w:tcW w:w="628" w:type="dxa"/>
            <w:tcBorders>
              <w:top w:val="nil"/>
              <w:left w:val="nil"/>
              <w:bottom w:val="nil"/>
              <w:right w:val="nil"/>
            </w:tcBorders>
            <w:shd w:val="clear" w:color="auto" w:fill="auto"/>
            <w:vAlign w:val="center"/>
            <w:hideMark/>
          </w:tcPr>
          <w:p w14:paraId="431C0BE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601960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Содержание автомобильных дорог общего пользования местного значения в границах населенных пунктов поселения</w:t>
            </w:r>
          </w:p>
        </w:tc>
        <w:tc>
          <w:tcPr>
            <w:tcW w:w="1967" w:type="dxa"/>
            <w:tcBorders>
              <w:top w:val="nil"/>
              <w:left w:val="nil"/>
              <w:bottom w:val="nil"/>
              <w:right w:val="nil"/>
            </w:tcBorders>
            <w:shd w:val="clear" w:color="auto" w:fill="auto"/>
            <w:vAlign w:val="center"/>
            <w:hideMark/>
          </w:tcPr>
          <w:p w14:paraId="25E46C3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Ч2103S4192</w:t>
            </w:r>
          </w:p>
        </w:tc>
        <w:tc>
          <w:tcPr>
            <w:tcW w:w="761" w:type="dxa"/>
            <w:tcBorders>
              <w:top w:val="nil"/>
              <w:left w:val="nil"/>
              <w:bottom w:val="nil"/>
              <w:right w:val="nil"/>
            </w:tcBorders>
            <w:shd w:val="clear" w:color="auto" w:fill="auto"/>
            <w:vAlign w:val="center"/>
            <w:hideMark/>
          </w:tcPr>
          <w:p w14:paraId="4718819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230C1F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38D21F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85C5A9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-1 410 887,00</w:t>
            </w:r>
          </w:p>
        </w:tc>
      </w:tr>
      <w:tr w:rsidR="005A5045" w:rsidRPr="00CB3D68" w14:paraId="12E947A3" w14:textId="77777777" w:rsidTr="004B2260">
        <w:trPr>
          <w:trHeight w:val="630"/>
        </w:trPr>
        <w:tc>
          <w:tcPr>
            <w:tcW w:w="628" w:type="dxa"/>
            <w:tcBorders>
              <w:top w:val="nil"/>
              <w:left w:val="nil"/>
              <w:bottom w:val="nil"/>
              <w:right w:val="nil"/>
            </w:tcBorders>
            <w:shd w:val="clear" w:color="auto" w:fill="auto"/>
            <w:vAlign w:val="center"/>
            <w:hideMark/>
          </w:tcPr>
          <w:p w14:paraId="23405620"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634E00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582E3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Ч2103S4192</w:t>
            </w:r>
          </w:p>
        </w:tc>
        <w:tc>
          <w:tcPr>
            <w:tcW w:w="761" w:type="dxa"/>
            <w:tcBorders>
              <w:top w:val="nil"/>
              <w:left w:val="nil"/>
              <w:bottom w:val="nil"/>
              <w:right w:val="nil"/>
            </w:tcBorders>
            <w:shd w:val="clear" w:color="auto" w:fill="auto"/>
            <w:vAlign w:val="center"/>
            <w:hideMark/>
          </w:tcPr>
          <w:p w14:paraId="696BF9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6E493B9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A8030E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2DFE88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-1 410 887,00</w:t>
            </w:r>
          </w:p>
        </w:tc>
      </w:tr>
      <w:tr w:rsidR="005A5045" w:rsidRPr="00CB3D68" w14:paraId="3206333B" w14:textId="77777777" w:rsidTr="004B2260">
        <w:trPr>
          <w:trHeight w:val="945"/>
        </w:trPr>
        <w:tc>
          <w:tcPr>
            <w:tcW w:w="628" w:type="dxa"/>
            <w:tcBorders>
              <w:top w:val="nil"/>
              <w:left w:val="nil"/>
              <w:bottom w:val="nil"/>
              <w:right w:val="nil"/>
            </w:tcBorders>
            <w:shd w:val="clear" w:color="auto" w:fill="auto"/>
            <w:vAlign w:val="center"/>
            <w:hideMark/>
          </w:tcPr>
          <w:p w14:paraId="1A6DE69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5343FC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407F274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Ч2103S4192</w:t>
            </w:r>
          </w:p>
        </w:tc>
        <w:tc>
          <w:tcPr>
            <w:tcW w:w="761" w:type="dxa"/>
            <w:tcBorders>
              <w:top w:val="nil"/>
              <w:left w:val="nil"/>
              <w:bottom w:val="nil"/>
              <w:right w:val="nil"/>
            </w:tcBorders>
            <w:shd w:val="clear" w:color="auto" w:fill="auto"/>
            <w:vAlign w:val="center"/>
            <w:hideMark/>
          </w:tcPr>
          <w:p w14:paraId="6912D0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1CCBC1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6595E3A"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D80D20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-1 410 887,00</w:t>
            </w:r>
          </w:p>
        </w:tc>
      </w:tr>
      <w:tr w:rsidR="005A5045" w:rsidRPr="00CB3D68" w14:paraId="6A9DFE5F" w14:textId="77777777" w:rsidTr="004B2260">
        <w:trPr>
          <w:trHeight w:val="630"/>
        </w:trPr>
        <w:tc>
          <w:tcPr>
            <w:tcW w:w="628" w:type="dxa"/>
            <w:tcBorders>
              <w:top w:val="nil"/>
              <w:left w:val="nil"/>
              <w:bottom w:val="nil"/>
              <w:right w:val="nil"/>
            </w:tcBorders>
            <w:shd w:val="clear" w:color="auto" w:fill="auto"/>
            <w:vAlign w:val="center"/>
            <w:hideMark/>
          </w:tcPr>
          <w:p w14:paraId="32E82C5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FFA9BA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1C32A53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Ч2103S4192</w:t>
            </w:r>
          </w:p>
        </w:tc>
        <w:tc>
          <w:tcPr>
            <w:tcW w:w="761" w:type="dxa"/>
            <w:tcBorders>
              <w:top w:val="nil"/>
              <w:left w:val="nil"/>
              <w:bottom w:val="nil"/>
              <w:right w:val="nil"/>
            </w:tcBorders>
            <w:shd w:val="clear" w:color="auto" w:fill="auto"/>
            <w:vAlign w:val="center"/>
            <w:hideMark/>
          </w:tcPr>
          <w:p w14:paraId="5DF934B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C68A62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15BBE7B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4B40E8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-1 410 887,00</w:t>
            </w:r>
          </w:p>
        </w:tc>
      </w:tr>
      <w:tr w:rsidR="005A5045" w:rsidRPr="00CB3D68" w14:paraId="2EB738A6" w14:textId="77777777" w:rsidTr="004B2260">
        <w:trPr>
          <w:trHeight w:val="630"/>
        </w:trPr>
        <w:tc>
          <w:tcPr>
            <w:tcW w:w="628" w:type="dxa"/>
            <w:tcBorders>
              <w:top w:val="nil"/>
              <w:left w:val="nil"/>
              <w:bottom w:val="nil"/>
              <w:right w:val="nil"/>
            </w:tcBorders>
            <w:shd w:val="clear" w:color="auto" w:fill="auto"/>
            <w:vAlign w:val="center"/>
            <w:hideMark/>
          </w:tcPr>
          <w:p w14:paraId="4A347E9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AE95F4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Дорожное хозяйство (дорожные фонды)</w:t>
            </w:r>
          </w:p>
        </w:tc>
        <w:tc>
          <w:tcPr>
            <w:tcW w:w="1967" w:type="dxa"/>
            <w:tcBorders>
              <w:top w:val="nil"/>
              <w:left w:val="nil"/>
              <w:bottom w:val="nil"/>
              <w:right w:val="nil"/>
            </w:tcBorders>
            <w:shd w:val="clear" w:color="auto" w:fill="auto"/>
            <w:vAlign w:val="center"/>
            <w:hideMark/>
          </w:tcPr>
          <w:p w14:paraId="45F889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Ч2103S4192</w:t>
            </w:r>
          </w:p>
        </w:tc>
        <w:tc>
          <w:tcPr>
            <w:tcW w:w="761" w:type="dxa"/>
            <w:tcBorders>
              <w:top w:val="nil"/>
              <w:left w:val="nil"/>
              <w:bottom w:val="nil"/>
              <w:right w:val="nil"/>
            </w:tcBorders>
            <w:shd w:val="clear" w:color="auto" w:fill="auto"/>
            <w:vAlign w:val="center"/>
            <w:hideMark/>
          </w:tcPr>
          <w:p w14:paraId="6AC286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439C61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6160FC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3072" w:type="dxa"/>
            <w:tcBorders>
              <w:top w:val="nil"/>
              <w:left w:val="nil"/>
              <w:bottom w:val="nil"/>
              <w:right w:val="nil"/>
            </w:tcBorders>
            <w:shd w:val="clear" w:color="auto" w:fill="auto"/>
            <w:vAlign w:val="center"/>
            <w:hideMark/>
          </w:tcPr>
          <w:p w14:paraId="60C6339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-1 410 887,00</w:t>
            </w:r>
          </w:p>
        </w:tc>
      </w:tr>
      <w:tr w:rsidR="005A5045" w:rsidRPr="00CB3D68" w14:paraId="76C7425B" w14:textId="77777777" w:rsidTr="004B2260">
        <w:trPr>
          <w:trHeight w:val="945"/>
        </w:trPr>
        <w:tc>
          <w:tcPr>
            <w:tcW w:w="628" w:type="dxa"/>
            <w:tcBorders>
              <w:top w:val="nil"/>
              <w:left w:val="nil"/>
              <w:bottom w:val="nil"/>
              <w:right w:val="nil"/>
            </w:tcBorders>
            <w:shd w:val="clear" w:color="auto" w:fill="auto"/>
            <w:vAlign w:val="center"/>
            <w:hideMark/>
          </w:tcPr>
          <w:p w14:paraId="460502A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12</w:t>
            </w:r>
          </w:p>
        </w:tc>
        <w:tc>
          <w:tcPr>
            <w:tcW w:w="5267" w:type="dxa"/>
            <w:tcBorders>
              <w:top w:val="nil"/>
              <w:left w:val="nil"/>
              <w:bottom w:val="nil"/>
              <w:right w:val="nil"/>
            </w:tcBorders>
            <w:shd w:val="clear" w:color="auto" w:fill="auto"/>
            <w:vAlign w:val="center"/>
            <w:hideMark/>
          </w:tcPr>
          <w:p w14:paraId="4942E1E2"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"Развитие потенциала природно-сырьевых ресурсов и повышение экологической безопасности"</w:t>
            </w:r>
          </w:p>
        </w:tc>
        <w:tc>
          <w:tcPr>
            <w:tcW w:w="1967" w:type="dxa"/>
            <w:tcBorders>
              <w:top w:val="nil"/>
              <w:left w:val="nil"/>
              <w:bottom w:val="nil"/>
              <w:right w:val="nil"/>
            </w:tcBorders>
            <w:shd w:val="clear" w:color="auto" w:fill="auto"/>
            <w:vAlign w:val="center"/>
            <w:hideMark/>
          </w:tcPr>
          <w:p w14:paraId="25E07D8F"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Ч300000000</w:t>
            </w:r>
          </w:p>
        </w:tc>
        <w:tc>
          <w:tcPr>
            <w:tcW w:w="761" w:type="dxa"/>
            <w:tcBorders>
              <w:top w:val="nil"/>
              <w:left w:val="nil"/>
              <w:bottom w:val="nil"/>
              <w:right w:val="nil"/>
            </w:tcBorders>
            <w:shd w:val="clear" w:color="auto" w:fill="auto"/>
            <w:vAlign w:val="center"/>
            <w:hideMark/>
          </w:tcPr>
          <w:p w14:paraId="303DA45A"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7D6DC86"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18D6D3A1"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04817DE4"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-409 480,00</w:t>
            </w:r>
          </w:p>
        </w:tc>
      </w:tr>
      <w:tr w:rsidR="005A5045" w:rsidRPr="00CB3D68" w14:paraId="1C7DC5F7" w14:textId="77777777" w:rsidTr="004B2260">
        <w:trPr>
          <w:trHeight w:val="1575"/>
        </w:trPr>
        <w:tc>
          <w:tcPr>
            <w:tcW w:w="628" w:type="dxa"/>
            <w:tcBorders>
              <w:top w:val="nil"/>
              <w:left w:val="nil"/>
              <w:bottom w:val="nil"/>
              <w:right w:val="nil"/>
            </w:tcBorders>
            <w:shd w:val="clear" w:color="auto" w:fill="auto"/>
            <w:vAlign w:val="center"/>
            <w:hideMark/>
          </w:tcPr>
          <w:p w14:paraId="5549958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12.1</w:t>
            </w:r>
          </w:p>
        </w:tc>
        <w:tc>
          <w:tcPr>
            <w:tcW w:w="5267" w:type="dxa"/>
            <w:tcBorders>
              <w:top w:val="nil"/>
              <w:left w:val="nil"/>
              <w:bottom w:val="nil"/>
              <w:right w:val="nil"/>
            </w:tcBorders>
            <w:shd w:val="clear" w:color="auto" w:fill="auto"/>
            <w:vAlign w:val="center"/>
            <w:hideMark/>
          </w:tcPr>
          <w:p w14:paraId="02FAD256"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"Развитие водохозяйственного комплекса Чувашской Республики" муниципальной программы "Развитие потенциала природно-сырьевых ресурсов и повышение экологической безопасности"</w:t>
            </w:r>
          </w:p>
        </w:tc>
        <w:tc>
          <w:tcPr>
            <w:tcW w:w="1967" w:type="dxa"/>
            <w:tcBorders>
              <w:top w:val="nil"/>
              <w:left w:val="nil"/>
              <w:bottom w:val="nil"/>
              <w:right w:val="nil"/>
            </w:tcBorders>
            <w:shd w:val="clear" w:color="auto" w:fill="auto"/>
            <w:vAlign w:val="center"/>
            <w:hideMark/>
          </w:tcPr>
          <w:p w14:paraId="6B63E2BD"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Ч340000000</w:t>
            </w:r>
          </w:p>
        </w:tc>
        <w:tc>
          <w:tcPr>
            <w:tcW w:w="761" w:type="dxa"/>
            <w:tcBorders>
              <w:top w:val="nil"/>
              <w:left w:val="nil"/>
              <w:bottom w:val="nil"/>
              <w:right w:val="nil"/>
            </w:tcBorders>
            <w:shd w:val="clear" w:color="auto" w:fill="auto"/>
            <w:vAlign w:val="center"/>
            <w:hideMark/>
          </w:tcPr>
          <w:p w14:paraId="71FE6106"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6DD1765"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2AD74D0B"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20B36030"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-160 740,00</w:t>
            </w:r>
          </w:p>
        </w:tc>
      </w:tr>
      <w:tr w:rsidR="005A5045" w:rsidRPr="00CB3D68" w14:paraId="17B79CC3" w14:textId="77777777" w:rsidTr="004B2260">
        <w:trPr>
          <w:trHeight w:val="945"/>
        </w:trPr>
        <w:tc>
          <w:tcPr>
            <w:tcW w:w="628" w:type="dxa"/>
            <w:tcBorders>
              <w:top w:val="nil"/>
              <w:left w:val="nil"/>
              <w:bottom w:val="nil"/>
              <w:right w:val="nil"/>
            </w:tcBorders>
            <w:shd w:val="clear" w:color="auto" w:fill="auto"/>
            <w:vAlign w:val="center"/>
            <w:hideMark/>
          </w:tcPr>
          <w:p w14:paraId="202054D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364B51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"Повышение эксплуатационной надежности гидротехнических сооружений, в том числе бесхозяйных"</w:t>
            </w:r>
          </w:p>
        </w:tc>
        <w:tc>
          <w:tcPr>
            <w:tcW w:w="1967" w:type="dxa"/>
            <w:tcBorders>
              <w:top w:val="nil"/>
              <w:left w:val="nil"/>
              <w:bottom w:val="nil"/>
              <w:right w:val="nil"/>
            </w:tcBorders>
            <w:shd w:val="clear" w:color="auto" w:fill="auto"/>
            <w:vAlign w:val="center"/>
            <w:hideMark/>
          </w:tcPr>
          <w:p w14:paraId="198347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Ч340300000</w:t>
            </w:r>
          </w:p>
        </w:tc>
        <w:tc>
          <w:tcPr>
            <w:tcW w:w="761" w:type="dxa"/>
            <w:tcBorders>
              <w:top w:val="nil"/>
              <w:left w:val="nil"/>
              <w:bottom w:val="nil"/>
              <w:right w:val="nil"/>
            </w:tcBorders>
            <w:shd w:val="clear" w:color="auto" w:fill="auto"/>
            <w:vAlign w:val="center"/>
            <w:hideMark/>
          </w:tcPr>
          <w:p w14:paraId="5C47FEE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10AC25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4CDE54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9E0FF8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7C5769A5" w14:textId="77777777" w:rsidTr="004B2260">
        <w:trPr>
          <w:trHeight w:val="945"/>
        </w:trPr>
        <w:tc>
          <w:tcPr>
            <w:tcW w:w="628" w:type="dxa"/>
            <w:tcBorders>
              <w:top w:val="nil"/>
              <w:left w:val="nil"/>
              <w:bottom w:val="nil"/>
              <w:right w:val="nil"/>
            </w:tcBorders>
            <w:shd w:val="clear" w:color="auto" w:fill="auto"/>
            <w:vAlign w:val="center"/>
            <w:hideMark/>
          </w:tcPr>
          <w:p w14:paraId="7A05999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3E20AE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гидротехнических сооружений, находящихся в муниципальной собственности</w:t>
            </w:r>
          </w:p>
        </w:tc>
        <w:tc>
          <w:tcPr>
            <w:tcW w:w="1967" w:type="dxa"/>
            <w:tcBorders>
              <w:top w:val="nil"/>
              <w:left w:val="nil"/>
              <w:bottom w:val="nil"/>
              <w:right w:val="nil"/>
            </w:tcBorders>
            <w:shd w:val="clear" w:color="auto" w:fill="auto"/>
            <w:vAlign w:val="center"/>
            <w:hideMark/>
          </w:tcPr>
          <w:p w14:paraId="51C8F9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Ч3403R0650</w:t>
            </w:r>
          </w:p>
        </w:tc>
        <w:tc>
          <w:tcPr>
            <w:tcW w:w="761" w:type="dxa"/>
            <w:tcBorders>
              <w:top w:val="nil"/>
              <w:left w:val="nil"/>
              <w:bottom w:val="nil"/>
              <w:right w:val="nil"/>
            </w:tcBorders>
            <w:shd w:val="clear" w:color="auto" w:fill="auto"/>
            <w:vAlign w:val="center"/>
            <w:hideMark/>
          </w:tcPr>
          <w:p w14:paraId="261FB08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8C2F6F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A8A359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337522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155DF4A3" w14:textId="77777777" w:rsidTr="004B2260">
        <w:trPr>
          <w:trHeight w:val="630"/>
        </w:trPr>
        <w:tc>
          <w:tcPr>
            <w:tcW w:w="628" w:type="dxa"/>
            <w:tcBorders>
              <w:top w:val="nil"/>
              <w:left w:val="nil"/>
              <w:bottom w:val="nil"/>
              <w:right w:val="nil"/>
            </w:tcBorders>
            <w:shd w:val="clear" w:color="auto" w:fill="auto"/>
            <w:vAlign w:val="center"/>
            <w:hideMark/>
          </w:tcPr>
          <w:p w14:paraId="407CEA1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32D243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45D3EE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Ч3403R0650</w:t>
            </w:r>
          </w:p>
        </w:tc>
        <w:tc>
          <w:tcPr>
            <w:tcW w:w="761" w:type="dxa"/>
            <w:tcBorders>
              <w:top w:val="nil"/>
              <w:left w:val="nil"/>
              <w:bottom w:val="nil"/>
              <w:right w:val="nil"/>
            </w:tcBorders>
            <w:shd w:val="clear" w:color="auto" w:fill="auto"/>
            <w:vAlign w:val="center"/>
            <w:hideMark/>
          </w:tcPr>
          <w:p w14:paraId="6E6839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2F6D610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23024E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C03B5A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242DA807" w14:textId="77777777" w:rsidTr="004B2260">
        <w:trPr>
          <w:trHeight w:val="945"/>
        </w:trPr>
        <w:tc>
          <w:tcPr>
            <w:tcW w:w="628" w:type="dxa"/>
            <w:tcBorders>
              <w:top w:val="nil"/>
              <w:left w:val="nil"/>
              <w:bottom w:val="nil"/>
              <w:right w:val="nil"/>
            </w:tcBorders>
            <w:shd w:val="clear" w:color="auto" w:fill="auto"/>
            <w:vAlign w:val="center"/>
            <w:hideMark/>
          </w:tcPr>
          <w:p w14:paraId="507EC09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9AE731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2481E8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Ч3403R0650</w:t>
            </w:r>
          </w:p>
        </w:tc>
        <w:tc>
          <w:tcPr>
            <w:tcW w:w="761" w:type="dxa"/>
            <w:tcBorders>
              <w:top w:val="nil"/>
              <w:left w:val="nil"/>
              <w:bottom w:val="nil"/>
              <w:right w:val="nil"/>
            </w:tcBorders>
            <w:shd w:val="clear" w:color="auto" w:fill="auto"/>
            <w:vAlign w:val="center"/>
            <w:hideMark/>
          </w:tcPr>
          <w:p w14:paraId="26CF1FE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7307D4E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E7FA90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283C51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2238D6F7" w14:textId="77777777" w:rsidTr="004B2260">
        <w:trPr>
          <w:trHeight w:val="630"/>
        </w:trPr>
        <w:tc>
          <w:tcPr>
            <w:tcW w:w="628" w:type="dxa"/>
            <w:tcBorders>
              <w:top w:val="nil"/>
              <w:left w:val="nil"/>
              <w:bottom w:val="nil"/>
              <w:right w:val="nil"/>
            </w:tcBorders>
            <w:shd w:val="clear" w:color="auto" w:fill="auto"/>
            <w:vAlign w:val="center"/>
            <w:hideMark/>
          </w:tcPr>
          <w:p w14:paraId="0693DAC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13BD92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2006B2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Ч3403R0650</w:t>
            </w:r>
          </w:p>
        </w:tc>
        <w:tc>
          <w:tcPr>
            <w:tcW w:w="761" w:type="dxa"/>
            <w:tcBorders>
              <w:top w:val="nil"/>
              <w:left w:val="nil"/>
              <w:bottom w:val="nil"/>
              <w:right w:val="nil"/>
            </w:tcBorders>
            <w:shd w:val="clear" w:color="auto" w:fill="auto"/>
            <w:vAlign w:val="center"/>
            <w:hideMark/>
          </w:tcPr>
          <w:p w14:paraId="3BF95E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68A9CF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55998E2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EEE978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442DDCCC" w14:textId="77777777" w:rsidTr="004B2260">
        <w:trPr>
          <w:trHeight w:val="630"/>
        </w:trPr>
        <w:tc>
          <w:tcPr>
            <w:tcW w:w="628" w:type="dxa"/>
            <w:tcBorders>
              <w:top w:val="nil"/>
              <w:left w:val="nil"/>
              <w:bottom w:val="nil"/>
              <w:right w:val="nil"/>
            </w:tcBorders>
            <w:shd w:val="clear" w:color="auto" w:fill="auto"/>
            <w:vAlign w:val="center"/>
            <w:hideMark/>
          </w:tcPr>
          <w:p w14:paraId="799B740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BBE45F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Водное хозяйство</w:t>
            </w:r>
          </w:p>
        </w:tc>
        <w:tc>
          <w:tcPr>
            <w:tcW w:w="1967" w:type="dxa"/>
            <w:tcBorders>
              <w:top w:val="nil"/>
              <w:left w:val="nil"/>
              <w:bottom w:val="nil"/>
              <w:right w:val="nil"/>
            </w:tcBorders>
            <w:shd w:val="clear" w:color="auto" w:fill="auto"/>
            <w:vAlign w:val="center"/>
            <w:hideMark/>
          </w:tcPr>
          <w:p w14:paraId="2D9016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Ч3403R0650</w:t>
            </w:r>
          </w:p>
        </w:tc>
        <w:tc>
          <w:tcPr>
            <w:tcW w:w="761" w:type="dxa"/>
            <w:tcBorders>
              <w:top w:val="nil"/>
              <w:left w:val="nil"/>
              <w:bottom w:val="nil"/>
              <w:right w:val="nil"/>
            </w:tcBorders>
            <w:shd w:val="clear" w:color="auto" w:fill="auto"/>
            <w:vAlign w:val="center"/>
            <w:hideMark/>
          </w:tcPr>
          <w:p w14:paraId="0BB7AA2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2006AF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B94D4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3072" w:type="dxa"/>
            <w:tcBorders>
              <w:top w:val="nil"/>
              <w:left w:val="nil"/>
              <w:bottom w:val="nil"/>
              <w:right w:val="nil"/>
            </w:tcBorders>
            <w:shd w:val="clear" w:color="auto" w:fill="auto"/>
            <w:vAlign w:val="center"/>
            <w:hideMark/>
          </w:tcPr>
          <w:p w14:paraId="57BB36B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5D9C302E" w14:textId="77777777" w:rsidTr="004B2260">
        <w:trPr>
          <w:trHeight w:val="1890"/>
        </w:trPr>
        <w:tc>
          <w:tcPr>
            <w:tcW w:w="628" w:type="dxa"/>
            <w:tcBorders>
              <w:top w:val="nil"/>
              <w:left w:val="nil"/>
              <w:bottom w:val="nil"/>
              <w:right w:val="nil"/>
            </w:tcBorders>
            <w:shd w:val="clear" w:color="auto" w:fill="auto"/>
            <w:vAlign w:val="center"/>
            <w:hideMark/>
          </w:tcPr>
          <w:p w14:paraId="2E7C564D"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12.2</w:t>
            </w:r>
          </w:p>
        </w:tc>
        <w:tc>
          <w:tcPr>
            <w:tcW w:w="5267" w:type="dxa"/>
            <w:tcBorders>
              <w:top w:val="nil"/>
              <w:left w:val="nil"/>
              <w:bottom w:val="nil"/>
              <w:right w:val="nil"/>
            </w:tcBorders>
            <w:shd w:val="clear" w:color="auto" w:fill="auto"/>
            <w:vAlign w:val="center"/>
            <w:hideMark/>
          </w:tcPr>
          <w:p w14:paraId="730799CB"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1967" w:type="dxa"/>
            <w:tcBorders>
              <w:top w:val="nil"/>
              <w:left w:val="nil"/>
              <w:bottom w:val="nil"/>
              <w:right w:val="nil"/>
            </w:tcBorders>
            <w:shd w:val="clear" w:color="auto" w:fill="auto"/>
            <w:vAlign w:val="center"/>
            <w:hideMark/>
          </w:tcPr>
          <w:p w14:paraId="05A3E813"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Ч360000000</w:t>
            </w:r>
          </w:p>
        </w:tc>
        <w:tc>
          <w:tcPr>
            <w:tcW w:w="761" w:type="dxa"/>
            <w:tcBorders>
              <w:top w:val="nil"/>
              <w:left w:val="nil"/>
              <w:bottom w:val="nil"/>
              <w:right w:val="nil"/>
            </w:tcBorders>
            <w:shd w:val="clear" w:color="auto" w:fill="auto"/>
            <w:vAlign w:val="center"/>
            <w:hideMark/>
          </w:tcPr>
          <w:p w14:paraId="7C0AE6F5"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94B3ED6"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6B67F11"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02359B87"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-248 740,00</w:t>
            </w:r>
          </w:p>
        </w:tc>
      </w:tr>
      <w:tr w:rsidR="005A5045" w:rsidRPr="00CB3D68" w14:paraId="415C235E" w14:textId="77777777" w:rsidTr="004B2260">
        <w:trPr>
          <w:trHeight w:val="1260"/>
        </w:trPr>
        <w:tc>
          <w:tcPr>
            <w:tcW w:w="628" w:type="dxa"/>
            <w:tcBorders>
              <w:top w:val="nil"/>
              <w:left w:val="nil"/>
              <w:bottom w:val="nil"/>
              <w:right w:val="nil"/>
            </w:tcBorders>
            <w:shd w:val="clear" w:color="auto" w:fill="auto"/>
            <w:vAlign w:val="center"/>
            <w:hideMark/>
          </w:tcPr>
          <w:p w14:paraId="4BF1400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13181C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1967" w:type="dxa"/>
            <w:tcBorders>
              <w:top w:val="nil"/>
              <w:left w:val="nil"/>
              <w:bottom w:val="nil"/>
              <w:right w:val="nil"/>
            </w:tcBorders>
            <w:shd w:val="clear" w:color="auto" w:fill="auto"/>
            <w:vAlign w:val="center"/>
            <w:hideMark/>
          </w:tcPr>
          <w:p w14:paraId="634C0B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Ч36G200000</w:t>
            </w:r>
          </w:p>
        </w:tc>
        <w:tc>
          <w:tcPr>
            <w:tcW w:w="761" w:type="dxa"/>
            <w:tcBorders>
              <w:top w:val="nil"/>
              <w:left w:val="nil"/>
              <w:bottom w:val="nil"/>
              <w:right w:val="nil"/>
            </w:tcBorders>
            <w:shd w:val="clear" w:color="auto" w:fill="auto"/>
            <w:vAlign w:val="center"/>
            <w:hideMark/>
          </w:tcPr>
          <w:p w14:paraId="775E480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6FE497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456913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80E8DA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133EB951" w14:textId="77777777" w:rsidTr="004B2260">
        <w:trPr>
          <w:trHeight w:val="945"/>
        </w:trPr>
        <w:tc>
          <w:tcPr>
            <w:tcW w:w="628" w:type="dxa"/>
            <w:tcBorders>
              <w:top w:val="nil"/>
              <w:left w:val="nil"/>
              <w:bottom w:val="nil"/>
              <w:right w:val="nil"/>
            </w:tcBorders>
            <w:shd w:val="clear" w:color="auto" w:fill="auto"/>
            <w:vAlign w:val="center"/>
            <w:hideMark/>
          </w:tcPr>
          <w:p w14:paraId="06C5AAB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833C31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Государственная поддержка закупки контейнеров для раздельного накопления твердых коммунальных отходов</w:t>
            </w:r>
          </w:p>
        </w:tc>
        <w:tc>
          <w:tcPr>
            <w:tcW w:w="1967" w:type="dxa"/>
            <w:tcBorders>
              <w:top w:val="nil"/>
              <w:left w:val="nil"/>
              <w:bottom w:val="nil"/>
              <w:right w:val="nil"/>
            </w:tcBorders>
            <w:shd w:val="clear" w:color="auto" w:fill="auto"/>
            <w:vAlign w:val="center"/>
            <w:hideMark/>
          </w:tcPr>
          <w:p w14:paraId="24D1210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Ч36G252690</w:t>
            </w:r>
          </w:p>
        </w:tc>
        <w:tc>
          <w:tcPr>
            <w:tcW w:w="761" w:type="dxa"/>
            <w:tcBorders>
              <w:top w:val="nil"/>
              <w:left w:val="nil"/>
              <w:bottom w:val="nil"/>
              <w:right w:val="nil"/>
            </w:tcBorders>
            <w:shd w:val="clear" w:color="auto" w:fill="auto"/>
            <w:vAlign w:val="center"/>
            <w:hideMark/>
          </w:tcPr>
          <w:p w14:paraId="05EDD0A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F6B7EB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9E86A8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44C6EA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188F8A36" w14:textId="77777777" w:rsidTr="004B2260">
        <w:trPr>
          <w:trHeight w:val="630"/>
        </w:trPr>
        <w:tc>
          <w:tcPr>
            <w:tcW w:w="628" w:type="dxa"/>
            <w:tcBorders>
              <w:top w:val="nil"/>
              <w:left w:val="nil"/>
              <w:bottom w:val="nil"/>
              <w:right w:val="nil"/>
            </w:tcBorders>
            <w:shd w:val="clear" w:color="auto" w:fill="auto"/>
            <w:vAlign w:val="center"/>
            <w:hideMark/>
          </w:tcPr>
          <w:p w14:paraId="6858236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85405F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A7651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Ч36G252690</w:t>
            </w:r>
          </w:p>
        </w:tc>
        <w:tc>
          <w:tcPr>
            <w:tcW w:w="761" w:type="dxa"/>
            <w:tcBorders>
              <w:top w:val="nil"/>
              <w:left w:val="nil"/>
              <w:bottom w:val="nil"/>
              <w:right w:val="nil"/>
            </w:tcBorders>
            <w:shd w:val="clear" w:color="auto" w:fill="auto"/>
            <w:vAlign w:val="center"/>
            <w:hideMark/>
          </w:tcPr>
          <w:p w14:paraId="58314E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76A8212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B0CAE7C"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08E924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122F860D" w14:textId="77777777" w:rsidTr="004B2260">
        <w:trPr>
          <w:trHeight w:val="945"/>
        </w:trPr>
        <w:tc>
          <w:tcPr>
            <w:tcW w:w="628" w:type="dxa"/>
            <w:tcBorders>
              <w:top w:val="nil"/>
              <w:left w:val="nil"/>
              <w:bottom w:val="nil"/>
              <w:right w:val="nil"/>
            </w:tcBorders>
            <w:shd w:val="clear" w:color="auto" w:fill="auto"/>
            <w:vAlign w:val="center"/>
            <w:hideMark/>
          </w:tcPr>
          <w:p w14:paraId="55B6053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2F319B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032F9D8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Ч36G252690</w:t>
            </w:r>
          </w:p>
        </w:tc>
        <w:tc>
          <w:tcPr>
            <w:tcW w:w="761" w:type="dxa"/>
            <w:tcBorders>
              <w:top w:val="nil"/>
              <w:left w:val="nil"/>
              <w:bottom w:val="nil"/>
              <w:right w:val="nil"/>
            </w:tcBorders>
            <w:shd w:val="clear" w:color="auto" w:fill="auto"/>
            <w:vAlign w:val="center"/>
            <w:hideMark/>
          </w:tcPr>
          <w:p w14:paraId="54BA7E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18E6C1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FD6531A"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C3ED99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340C8637" w14:textId="77777777" w:rsidTr="004B2260">
        <w:trPr>
          <w:trHeight w:val="630"/>
        </w:trPr>
        <w:tc>
          <w:tcPr>
            <w:tcW w:w="628" w:type="dxa"/>
            <w:tcBorders>
              <w:top w:val="nil"/>
              <w:left w:val="nil"/>
              <w:bottom w:val="nil"/>
              <w:right w:val="nil"/>
            </w:tcBorders>
            <w:shd w:val="clear" w:color="auto" w:fill="auto"/>
            <w:vAlign w:val="center"/>
            <w:hideMark/>
          </w:tcPr>
          <w:p w14:paraId="443659B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41DB0A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ОХРАНА ОКРУЖАЮЩЕЙ СРЕДЫ</w:t>
            </w:r>
          </w:p>
        </w:tc>
        <w:tc>
          <w:tcPr>
            <w:tcW w:w="1967" w:type="dxa"/>
            <w:tcBorders>
              <w:top w:val="nil"/>
              <w:left w:val="nil"/>
              <w:bottom w:val="nil"/>
              <w:right w:val="nil"/>
            </w:tcBorders>
            <w:shd w:val="clear" w:color="auto" w:fill="auto"/>
            <w:vAlign w:val="center"/>
            <w:hideMark/>
          </w:tcPr>
          <w:p w14:paraId="320DEBD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Ч36G252690</w:t>
            </w:r>
          </w:p>
        </w:tc>
        <w:tc>
          <w:tcPr>
            <w:tcW w:w="761" w:type="dxa"/>
            <w:tcBorders>
              <w:top w:val="nil"/>
              <w:left w:val="nil"/>
              <w:bottom w:val="nil"/>
              <w:right w:val="nil"/>
            </w:tcBorders>
            <w:shd w:val="clear" w:color="auto" w:fill="auto"/>
            <w:vAlign w:val="center"/>
            <w:hideMark/>
          </w:tcPr>
          <w:p w14:paraId="5B1CE7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7EF0B2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61" w:type="dxa"/>
            <w:tcBorders>
              <w:top w:val="nil"/>
              <w:left w:val="nil"/>
              <w:bottom w:val="nil"/>
              <w:right w:val="nil"/>
            </w:tcBorders>
            <w:shd w:val="clear" w:color="auto" w:fill="auto"/>
            <w:vAlign w:val="center"/>
            <w:hideMark/>
          </w:tcPr>
          <w:p w14:paraId="72FD1D2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3558CE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621FCFE1" w14:textId="77777777" w:rsidTr="004B2260">
        <w:trPr>
          <w:trHeight w:val="630"/>
        </w:trPr>
        <w:tc>
          <w:tcPr>
            <w:tcW w:w="628" w:type="dxa"/>
            <w:tcBorders>
              <w:top w:val="nil"/>
              <w:left w:val="nil"/>
              <w:bottom w:val="nil"/>
              <w:right w:val="nil"/>
            </w:tcBorders>
            <w:shd w:val="clear" w:color="auto" w:fill="auto"/>
            <w:vAlign w:val="center"/>
            <w:hideMark/>
          </w:tcPr>
          <w:p w14:paraId="5F85BA4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8482EE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охраны окружающей среды</w:t>
            </w:r>
          </w:p>
        </w:tc>
        <w:tc>
          <w:tcPr>
            <w:tcW w:w="1967" w:type="dxa"/>
            <w:tcBorders>
              <w:top w:val="nil"/>
              <w:left w:val="nil"/>
              <w:bottom w:val="nil"/>
              <w:right w:val="nil"/>
            </w:tcBorders>
            <w:shd w:val="clear" w:color="auto" w:fill="auto"/>
            <w:vAlign w:val="center"/>
            <w:hideMark/>
          </w:tcPr>
          <w:p w14:paraId="743B359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Ч36G252690</w:t>
            </w:r>
          </w:p>
        </w:tc>
        <w:tc>
          <w:tcPr>
            <w:tcW w:w="761" w:type="dxa"/>
            <w:tcBorders>
              <w:top w:val="nil"/>
              <w:left w:val="nil"/>
              <w:bottom w:val="nil"/>
              <w:right w:val="nil"/>
            </w:tcBorders>
            <w:shd w:val="clear" w:color="auto" w:fill="auto"/>
            <w:vAlign w:val="center"/>
            <w:hideMark/>
          </w:tcPr>
          <w:p w14:paraId="1E83E9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45A0BE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61" w:type="dxa"/>
            <w:tcBorders>
              <w:top w:val="nil"/>
              <w:left w:val="nil"/>
              <w:bottom w:val="nil"/>
              <w:right w:val="nil"/>
            </w:tcBorders>
            <w:shd w:val="clear" w:color="auto" w:fill="auto"/>
            <w:vAlign w:val="center"/>
            <w:hideMark/>
          </w:tcPr>
          <w:p w14:paraId="42B7D0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3072" w:type="dxa"/>
            <w:tcBorders>
              <w:top w:val="nil"/>
              <w:left w:val="nil"/>
              <w:bottom w:val="nil"/>
              <w:right w:val="nil"/>
            </w:tcBorders>
            <w:shd w:val="clear" w:color="auto" w:fill="auto"/>
            <w:vAlign w:val="center"/>
            <w:hideMark/>
          </w:tcPr>
          <w:p w14:paraId="20C935C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458E64C4" w14:textId="77777777" w:rsidTr="004B2260">
        <w:trPr>
          <w:trHeight w:val="945"/>
        </w:trPr>
        <w:tc>
          <w:tcPr>
            <w:tcW w:w="628" w:type="dxa"/>
            <w:tcBorders>
              <w:top w:val="nil"/>
              <w:left w:val="nil"/>
              <w:bottom w:val="nil"/>
              <w:right w:val="nil"/>
            </w:tcBorders>
            <w:shd w:val="clear" w:color="auto" w:fill="auto"/>
            <w:vAlign w:val="center"/>
            <w:hideMark/>
          </w:tcPr>
          <w:p w14:paraId="7976CF5D"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13</w:t>
            </w:r>
          </w:p>
        </w:tc>
        <w:tc>
          <w:tcPr>
            <w:tcW w:w="5267" w:type="dxa"/>
            <w:tcBorders>
              <w:top w:val="nil"/>
              <w:left w:val="nil"/>
              <w:bottom w:val="nil"/>
              <w:right w:val="nil"/>
            </w:tcBorders>
            <w:shd w:val="clear" w:color="auto" w:fill="auto"/>
            <w:vAlign w:val="center"/>
            <w:hideMark/>
          </w:tcPr>
          <w:p w14:paraId="5DFE20D0"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"Управление общественными финансами и муниципальным долгом"</w:t>
            </w:r>
          </w:p>
        </w:tc>
        <w:tc>
          <w:tcPr>
            <w:tcW w:w="1967" w:type="dxa"/>
            <w:tcBorders>
              <w:top w:val="nil"/>
              <w:left w:val="nil"/>
              <w:bottom w:val="nil"/>
              <w:right w:val="nil"/>
            </w:tcBorders>
            <w:shd w:val="clear" w:color="auto" w:fill="auto"/>
            <w:vAlign w:val="center"/>
            <w:hideMark/>
          </w:tcPr>
          <w:p w14:paraId="793DB97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Ч400000000</w:t>
            </w:r>
          </w:p>
        </w:tc>
        <w:tc>
          <w:tcPr>
            <w:tcW w:w="761" w:type="dxa"/>
            <w:tcBorders>
              <w:top w:val="nil"/>
              <w:left w:val="nil"/>
              <w:bottom w:val="nil"/>
              <w:right w:val="nil"/>
            </w:tcBorders>
            <w:shd w:val="clear" w:color="auto" w:fill="auto"/>
            <w:vAlign w:val="center"/>
            <w:hideMark/>
          </w:tcPr>
          <w:p w14:paraId="50018F6E"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6E85097"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7968A4B1"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3E831376"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5 498 515,42</w:t>
            </w:r>
          </w:p>
        </w:tc>
      </w:tr>
      <w:tr w:rsidR="005A5045" w:rsidRPr="00CB3D68" w14:paraId="29B9B4CD" w14:textId="77777777" w:rsidTr="004B2260">
        <w:trPr>
          <w:trHeight w:val="1575"/>
        </w:trPr>
        <w:tc>
          <w:tcPr>
            <w:tcW w:w="628" w:type="dxa"/>
            <w:tcBorders>
              <w:top w:val="nil"/>
              <w:left w:val="nil"/>
              <w:bottom w:val="nil"/>
              <w:right w:val="nil"/>
            </w:tcBorders>
            <w:shd w:val="clear" w:color="auto" w:fill="auto"/>
            <w:vAlign w:val="center"/>
            <w:hideMark/>
          </w:tcPr>
          <w:p w14:paraId="02BC9750"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13.1</w:t>
            </w:r>
          </w:p>
        </w:tc>
        <w:tc>
          <w:tcPr>
            <w:tcW w:w="5267" w:type="dxa"/>
            <w:tcBorders>
              <w:top w:val="nil"/>
              <w:left w:val="nil"/>
              <w:bottom w:val="nil"/>
              <w:right w:val="nil"/>
            </w:tcBorders>
            <w:shd w:val="clear" w:color="auto" w:fill="auto"/>
            <w:vAlign w:val="center"/>
            <w:hideMark/>
          </w:tcPr>
          <w:p w14:paraId="18057EF4"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967" w:type="dxa"/>
            <w:tcBorders>
              <w:top w:val="nil"/>
              <w:left w:val="nil"/>
              <w:bottom w:val="nil"/>
              <w:right w:val="nil"/>
            </w:tcBorders>
            <w:shd w:val="clear" w:color="auto" w:fill="auto"/>
            <w:vAlign w:val="center"/>
            <w:hideMark/>
          </w:tcPr>
          <w:p w14:paraId="25E41489"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Ч410000000</w:t>
            </w:r>
          </w:p>
        </w:tc>
        <w:tc>
          <w:tcPr>
            <w:tcW w:w="761" w:type="dxa"/>
            <w:tcBorders>
              <w:top w:val="nil"/>
              <w:left w:val="nil"/>
              <w:bottom w:val="nil"/>
              <w:right w:val="nil"/>
            </w:tcBorders>
            <w:shd w:val="clear" w:color="auto" w:fill="auto"/>
            <w:vAlign w:val="center"/>
            <w:hideMark/>
          </w:tcPr>
          <w:p w14:paraId="39F49799"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77689B86"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032366CF"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002BC1E2"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5 498 515,42</w:t>
            </w:r>
          </w:p>
        </w:tc>
      </w:tr>
      <w:tr w:rsidR="005A5045" w:rsidRPr="00CB3D68" w14:paraId="4EAC8968" w14:textId="77777777" w:rsidTr="004B2260">
        <w:trPr>
          <w:trHeight w:val="1260"/>
        </w:trPr>
        <w:tc>
          <w:tcPr>
            <w:tcW w:w="628" w:type="dxa"/>
            <w:tcBorders>
              <w:top w:val="nil"/>
              <w:left w:val="nil"/>
              <w:bottom w:val="nil"/>
              <w:right w:val="nil"/>
            </w:tcBorders>
            <w:shd w:val="clear" w:color="auto" w:fill="auto"/>
            <w:vAlign w:val="center"/>
            <w:hideMark/>
          </w:tcPr>
          <w:p w14:paraId="5459E1B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73479A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967" w:type="dxa"/>
            <w:tcBorders>
              <w:top w:val="nil"/>
              <w:left w:val="nil"/>
              <w:bottom w:val="nil"/>
              <w:right w:val="nil"/>
            </w:tcBorders>
            <w:shd w:val="clear" w:color="auto" w:fill="auto"/>
            <w:vAlign w:val="center"/>
            <w:hideMark/>
          </w:tcPr>
          <w:p w14:paraId="532CC0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Ч410100000</w:t>
            </w:r>
          </w:p>
        </w:tc>
        <w:tc>
          <w:tcPr>
            <w:tcW w:w="761" w:type="dxa"/>
            <w:tcBorders>
              <w:top w:val="nil"/>
              <w:left w:val="nil"/>
              <w:bottom w:val="nil"/>
              <w:right w:val="nil"/>
            </w:tcBorders>
            <w:shd w:val="clear" w:color="auto" w:fill="auto"/>
            <w:vAlign w:val="center"/>
            <w:hideMark/>
          </w:tcPr>
          <w:p w14:paraId="76CFD91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EC8D7B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A0891E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5D104A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1F1D5774" w14:textId="77777777" w:rsidTr="004B2260">
        <w:trPr>
          <w:trHeight w:val="630"/>
        </w:trPr>
        <w:tc>
          <w:tcPr>
            <w:tcW w:w="628" w:type="dxa"/>
            <w:tcBorders>
              <w:top w:val="nil"/>
              <w:left w:val="nil"/>
              <w:bottom w:val="nil"/>
              <w:right w:val="nil"/>
            </w:tcBorders>
            <w:shd w:val="clear" w:color="auto" w:fill="auto"/>
            <w:vAlign w:val="center"/>
            <w:hideMark/>
          </w:tcPr>
          <w:p w14:paraId="4C20359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AB4E7C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Резервный фонд администрации муниципального образования Чувашской Республики</w:t>
            </w:r>
          </w:p>
        </w:tc>
        <w:tc>
          <w:tcPr>
            <w:tcW w:w="1967" w:type="dxa"/>
            <w:tcBorders>
              <w:top w:val="nil"/>
              <w:left w:val="nil"/>
              <w:bottom w:val="nil"/>
              <w:right w:val="nil"/>
            </w:tcBorders>
            <w:shd w:val="clear" w:color="auto" w:fill="auto"/>
            <w:vAlign w:val="center"/>
            <w:hideMark/>
          </w:tcPr>
          <w:p w14:paraId="592BA1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Ч410173430</w:t>
            </w:r>
          </w:p>
        </w:tc>
        <w:tc>
          <w:tcPr>
            <w:tcW w:w="761" w:type="dxa"/>
            <w:tcBorders>
              <w:top w:val="nil"/>
              <w:left w:val="nil"/>
              <w:bottom w:val="nil"/>
              <w:right w:val="nil"/>
            </w:tcBorders>
            <w:shd w:val="clear" w:color="auto" w:fill="auto"/>
            <w:vAlign w:val="center"/>
            <w:hideMark/>
          </w:tcPr>
          <w:p w14:paraId="79D78D5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D562D4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E14D5F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0621DC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5E84ACF3" w14:textId="77777777" w:rsidTr="004B2260">
        <w:trPr>
          <w:trHeight w:val="315"/>
        </w:trPr>
        <w:tc>
          <w:tcPr>
            <w:tcW w:w="628" w:type="dxa"/>
            <w:tcBorders>
              <w:top w:val="nil"/>
              <w:left w:val="nil"/>
              <w:bottom w:val="nil"/>
              <w:right w:val="nil"/>
            </w:tcBorders>
            <w:shd w:val="clear" w:color="auto" w:fill="auto"/>
            <w:vAlign w:val="center"/>
            <w:hideMark/>
          </w:tcPr>
          <w:p w14:paraId="43B0AFC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C54D07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бюджетные ассигнования</w:t>
            </w:r>
          </w:p>
        </w:tc>
        <w:tc>
          <w:tcPr>
            <w:tcW w:w="1967" w:type="dxa"/>
            <w:tcBorders>
              <w:top w:val="nil"/>
              <w:left w:val="nil"/>
              <w:bottom w:val="nil"/>
              <w:right w:val="nil"/>
            </w:tcBorders>
            <w:shd w:val="clear" w:color="auto" w:fill="auto"/>
            <w:vAlign w:val="center"/>
            <w:hideMark/>
          </w:tcPr>
          <w:p w14:paraId="0CCF52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Ч410173430</w:t>
            </w:r>
          </w:p>
        </w:tc>
        <w:tc>
          <w:tcPr>
            <w:tcW w:w="761" w:type="dxa"/>
            <w:tcBorders>
              <w:top w:val="nil"/>
              <w:left w:val="nil"/>
              <w:bottom w:val="nil"/>
              <w:right w:val="nil"/>
            </w:tcBorders>
            <w:shd w:val="clear" w:color="auto" w:fill="auto"/>
            <w:vAlign w:val="center"/>
            <w:hideMark/>
          </w:tcPr>
          <w:p w14:paraId="088EAC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800</w:t>
            </w:r>
          </w:p>
        </w:tc>
        <w:tc>
          <w:tcPr>
            <w:tcW w:w="761" w:type="dxa"/>
            <w:tcBorders>
              <w:top w:val="nil"/>
              <w:left w:val="nil"/>
              <w:bottom w:val="nil"/>
              <w:right w:val="nil"/>
            </w:tcBorders>
            <w:shd w:val="clear" w:color="auto" w:fill="auto"/>
            <w:vAlign w:val="center"/>
            <w:hideMark/>
          </w:tcPr>
          <w:p w14:paraId="6480905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32F731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E5F066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7CC4CECB" w14:textId="77777777" w:rsidTr="004B2260">
        <w:trPr>
          <w:trHeight w:val="315"/>
        </w:trPr>
        <w:tc>
          <w:tcPr>
            <w:tcW w:w="628" w:type="dxa"/>
            <w:tcBorders>
              <w:top w:val="nil"/>
              <w:left w:val="nil"/>
              <w:bottom w:val="nil"/>
              <w:right w:val="nil"/>
            </w:tcBorders>
            <w:shd w:val="clear" w:color="auto" w:fill="auto"/>
            <w:vAlign w:val="center"/>
            <w:hideMark/>
          </w:tcPr>
          <w:p w14:paraId="22EBCDD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B4418E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Резервные средства</w:t>
            </w:r>
          </w:p>
        </w:tc>
        <w:tc>
          <w:tcPr>
            <w:tcW w:w="1967" w:type="dxa"/>
            <w:tcBorders>
              <w:top w:val="nil"/>
              <w:left w:val="nil"/>
              <w:bottom w:val="nil"/>
              <w:right w:val="nil"/>
            </w:tcBorders>
            <w:shd w:val="clear" w:color="auto" w:fill="auto"/>
            <w:vAlign w:val="center"/>
            <w:hideMark/>
          </w:tcPr>
          <w:p w14:paraId="0E7C3C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Ч410173430</w:t>
            </w:r>
          </w:p>
        </w:tc>
        <w:tc>
          <w:tcPr>
            <w:tcW w:w="761" w:type="dxa"/>
            <w:tcBorders>
              <w:top w:val="nil"/>
              <w:left w:val="nil"/>
              <w:bottom w:val="nil"/>
              <w:right w:val="nil"/>
            </w:tcBorders>
            <w:shd w:val="clear" w:color="auto" w:fill="auto"/>
            <w:vAlign w:val="center"/>
            <w:hideMark/>
          </w:tcPr>
          <w:p w14:paraId="4F26C1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870</w:t>
            </w:r>
          </w:p>
        </w:tc>
        <w:tc>
          <w:tcPr>
            <w:tcW w:w="761" w:type="dxa"/>
            <w:tcBorders>
              <w:top w:val="nil"/>
              <w:left w:val="nil"/>
              <w:bottom w:val="nil"/>
              <w:right w:val="nil"/>
            </w:tcBorders>
            <w:shd w:val="clear" w:color="auto" w:fill="auto"/>
            <w:vAlign w:val="center"/>
            <w:hideMark/>
          </w:tcPr>
          <w:p w14:paraId="1CD22DB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630ACA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45C877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559B655F" w14:textId="77777777" w:rsidTr="004B2260">
        <w:trPr>
          <w:trHeight w:val="630"/>
        </w:trPr>
        <w:tc>
          <w:tcPr>
            <w:tcW w:w="628" w:type="dxa"/>
            <w:tcBorders>
              <w:top w:val="nil"/>
              <w:left w:val="nil"/>
              <w:bottom w:val="nil"/>
              <w:right w:val="nil"/>
            </w:tcBorders>
            <w:shd w:val="clear" w:color="auto" w:fill="auto"/>
            <w:vAlign w:val="center"/>
            <w:hideMark/>
          </w:tcPr>
          <w:p w14:paraId="253E2C4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D361E7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ОБЩЕГОСУДАРСТВЕННЫЕ ВОПРОСЫ</w:t>
            </w:r>
          </w:p>
        </w:tc>
        <w:tc>
          <w:tcPr>
            <w:tcW w:w="1967" w:type="dxa"/>
            <w:tcBorders>
              <w:top w:val="nil"/>
              <w:left w:val="nil"/>
              <w:bottom w:val="nil"/>
              <w:right w:val="nil"/>
            </w:tcBorders>
            <w:shd w:val="clear" w:color="auto" w:fill="auto"/>
            <w:vAlign w:val="center"/>
            <w:hideMark/>
          </w:tcPr>
          <w:p w14:paraId="003BF1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Ч410173430</w:t>
            </w:r>
          </w:p>
        </w:tc>
        <w:tc>
          <w:tcPr>
            <w:tcW w:w="761" w:type="dxa"/>
            <w:tcBorders>
              <w:top w:val="nil"/>
              <w:left w:val="nil"/>
              <w:bottom w:val="nil"/>
              <w:right w:val="nil"/>
            </w:tcBorders>
            <w:shd w:val="clear" w:color="auto" w:fill="auto"/>
            <w:vAlign w:val="center"/>
            <w:hideMark/>
          </w:tcPr>
          <w:p w14:paraId="1699A6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870</w:t>
            </w:r>
          </w:p>
        </w:tc>
        <w:tc>
          <w:tcPr>
            <w:tcW w:w="761" w:type="dxa"/>
            <w:tcBorders>
              <w:top w:val="nil"/>
              <w:left w:val="nil"/>
              <w:bottom w:val="nil"/>
              <w:right w:val="nil"/>
            </w:tcBorders>
            <w:shd w:val="clear" w:color="auto" w:fill="auto"/>
            <w:vAlign w:val="center"/>
            <w:hideMark/>
          </w:tcPr>
          <w:p w14:paraId="1F9669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6867AC1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C42B15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78CDC669" w14:textId="77777777" w:rsidTr="004B2260">
        <w:trPr>
          <w:trHeight w:val="630"/>
        </w:trPr>
        <w:tc>
          <w:tcPr>
            <w:tcW w:w="628" w:type="dxa"/>
            <w:tcBorders>
              <w:top w:val="nil"/>
              <w:left w:val="nil"/>
              <w:bottom w:val="nil"/>
              <w:right w:val="nil"/>
            </w:tcBorders>
            <w:shd w:val="clear" w:color="auto" w:fill="auto"/>
            <w:vAlign w:val="center"/>
            <w:hideMark/>
          </w:tcPr>
          <w:p w14:paraId="458CE20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8C7EB5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Резервные фонды</w:t>
            </w:r>
          </w:p>
        </w:tc>
        <w:tc>
          <w:tcPr>
            <w:tcW w:w="1967" w:type="dxa"/>
            <w:tcBorders>
              <w:top w:val="nil"/>
              <w:left w:val="nil"/>
              <w:bottom w:val="nil"/>
              <w:right w:val="nil"/>
            </w:tcBorders>
            <w:shd w:val="clear" w:color="auto" w:fill="auto"/>
            <w:vAlign w:val="center"/>
            <w:hideMark/>
          </w:tcPr>
          <w:p w14:paraId="389BC5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Ч410173430</w:t>
            </w:r>
          </w:p>
        </w:tc>
        <w:tc>
          <w:tcPr>
            <w:tcW w:w="761" w:type="dxa"/>
            <w:tcBorders>
              <w:top w:val="nil"/>
              <w:left w:val="nil"/>
              <w:bottom w:val="nil"/>
              <w:right w:val="nil"/>
            </w:tcBorders>
            <w:shd w:val="clear" w:color="auto" w:fill="auto"/>
            <w:vAlign w:val="center"/>
            <w:hideMark/>
          </w:tcPr>
          <w:p w14:paraId="4AF8F8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870</w:t>
            </w:r>
          </w:p>
        </w:tc>
        <w:tc>
          <w:tcPr>
            <w:tcW w:w="761" w:type="dxa"/>
            <w:tcBorders>
              <w:top w:val="nil"/>
              <w:left w:val="nil"/>
              <w:bottom w:val="nil"/>
              <w:right w:val="nil"/>
            </w:tcBorders>
            <w:shd w:val="clear" w:color="auto" w:fill="auto"/>
            <w:vAlign w:val="center"/>
            <w:hideMark/>
          </w:tcPr>
          <w:p w14:paraId="4C63C4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2A77A6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3072" w:type="dxa"/>
            <w:tcBorders>
              <w:top w:val="nil"/>
              <w:left w:val="nil"/>
              <w:bottom w:val="nil"/>
              <w:right w:val="nil"/>
            </w:tcBorders>
            <w:shd w:val="clear" w:color="auto" w:fill="auto"/>
            <w:vAlign w:val="center"/>
            <w:hideMark/>
          </w:tcPr>
          <w:p w14:paraId="4B28D70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2754A052" w14:textId="77777777" w:rsidTr="004B2260">
        <w:trPr>
          <w:trHeight w:val="1890"/>
        </w:trPr>
        <w:tc>
          <w:tcPr>
            <w:tcW w:w="628" w:type="dxa"/>
            <w:tcBorders>
              <w:top w:val="nil"/>
              <w:left w:val="nil"/>
              <w:bottom w:val="nil"/>
              <w:right w:val="nil"/>
            </w:tcBorders>
            <w:shd w:val="clear" w:color="auto" w:fill="auto"/>
            <w:vAlign w:val="center"/>
            <w:hideMark/>
          </w:tcPr>
          <w:p w14:paraId="0941A40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63F74F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967" w:type="dxa"/>
            <w:tcBorders>
              <w:top w:val="nil"/>
              <w:left w:val="nil"/>
              <w:bottom w:val="nil"/>
              <w:right w:val="nil"/>
            </w:tcBorders>
            <w:shd w:val="clear" w:color="auto" w:fill="auto"/>
            <w:vAlign w:val="center"/>
            <w:hideMark/>
          </w:tcPr>
          <w:p w14:paraId="3B7622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Ч410400000</w:t>
            </w:r>
          </w:p>
        </w:tc>
        <w:tc>
          <w:tcPr>
            <w:tcW w:w="761" w:type="dxa"/>
            <w:tcBorders>
              <w:top w:val="nil"/>
              <w:left w:val="nil"/>
              <w:bottom w:val="nil"/>
              <w:right w:val="nil"/>
            </w:tcBorders>
            <w:shd w:val="clear" w:color="auto" w:fill="auto"/>
            <w:vAlign w:val="center"/>
            <w:hideMark/>
          </w:tcPr>
          <w:p w14:paraId="3E22303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09FD59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ED0E8A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F7930D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5 792 000,00</w:t>
            </w:r>
          </w:p>
        </w:tc>
      </w:tr>
      <w:tr w:rsidR="005A5045" w:rsidRPr="00CB3D68" w14:paraId="1DAABFD4" w14:textId="77777777" w:rsidTr="004B2260">
        <w:trPr>
          <w:trHeight w:val="945"/>
        </w:trPr>
        <w:tc>
          <w:tcPr>
            <w:tcW w:w="628" w:type="dxa"/>
            <w:tcBorders>
              <w:top w:val="nil"/>
              <w:left w:val="nil"/>
              <w:bottom w:val="nil"/>
              <w:right w:val="nil"/>
            </w:tcBorders>
            <w:shd w:val="clear" w:color="auto" w:fill="auto"/>
            <w:vAlign w:val="center"/>
            <w:hideMark/>
          </w:tcPr>
          <w:p w14:paraId="7497444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A2427F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вопросов местного значения в сфере образования, культуры и физической культуры и спорта</w:t>
            </w:r>
          </w:p>
        </w:tc>
        <w:tc>
          <w:tcPr>
            <w:tcW w:w="1967" w:type="dxa"/>
            <w:tcBorders>
              <w:top w:val="nil"/>
              <w:left w:val="nil"/>
              <w:bottom w:val="nil"/>
              <w:right w:val="nil"/>
            </w:tcBorders>
            <w:shd w:val="clear" w:color="auto" w:fill="auto"/>
            <w:vAlign w:val="center"/>
            <w:hideMark/>
          </w:tcPr>
          <w:p w14:paraId="081F3C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61" w:type="dxa"/>
            <w:tcBorders>
              <w:top w:val="nil"/>
              <w:left w:val="nil"/>
              <w:bottom w:val="nil"/>
              <w:right w:val="nil"/>
            </w:tcBorders>
            <w:shd w:val="clear" w:color="auto" w:fill="auto"/>
            <w:vAlign w:val="center"/>
            <w:hideMark/>
          </w:tcPr>
          <w:p w14:paraId="315C077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296485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A62776A"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E8C0BB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5 792 000,00</w:t>
            </w:r>
          </w:p>
        </w:tc>
      </w:tr>
      <w:tr w:rsidR="005A5045" w:rsidRPr="00CB3D68" w14:paraId="6B5C5C04" w14:textId="77777777" w:rsidTr="004B2260">
        <w:trPr>
          <w:trHeight w:val="945"/>
        </w:trPr>
        <w:tc>
          <w:tcPr>
            <w:tcW w:w="628" w:type="dxa"/>
            <w:tcBorders>
              <w:top w:val="nil"/>
              <w:left w:val="nil"/>
              <w:bottom w:val="nil"/>
              <w:right w:val="nil"/>
            </w:tcBorders>
            <w:shd w:val="clear" w:color="auto" w:fill="auto"/>
            <w:vAlign w:val="center"/>
            <w:hideMark/>
          </w:tcPr>
          <w:p w14:paraId="3A8DF90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396CF7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1967" w:type="dxa"/>
            <w:tcBorders>
              <w:top w:val="nil"/>
              <w:left w:val="nil"/>
              <w:bottom w:val="nil"/>
              <w:right w:val="nil"/>
            </w:tcBorders>
            <w:shd w:val="clear" w:color="auto" w:fill="auto"/>
            <w:vAlign w:val="center"/>
            <w:hideMark/>
          </w:tcPr>
          <w:p w14:paraId="7BA2E1B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61" w:type="dxa"/>
            <w:tcBorders>
              <w:top w:val="nil"/>
              <w:left w:val="nil"/>
              <w:bottom w:val="nil"/>
              <w:right w:val="nil"/>
            </w:tcBorders>
            <w:shd w:val="clear" w:color="auto" w:fill="auto"/>
            <w:vAlign w:val="center"/>
            <w:hideMark/>
          </w:tcPr>
          <w:p w14:paraId="32BA650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61" w:type="dxa"/>
            <w:tcBorders>
              <w:top w:val="nil"/>
              <w:left w:val="nil"/>
              <w:bottom w:val="nil"/>
              <w:right w:val="nil"/>
            </w:tcBorders>
            <w:shd w:val="clear" w:color="auto" w:fill="auto"/>
            <w:vAlign w:val="center"/>
            <w:hideMark/>
          </w:tcPr>
          <w:p w14:paraId="33C289E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930F38D"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5FC4E7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5 792 000,00</w:t>
            </w:r>
          </w:p>
        </w:tc>
      </w:tr>
      <w:tr w:rsidR="005A5045" w:rsidRPr="00CB3D68" w14:paraId="3FCF6D90" w14:textId="77777777" w:rsidTr="004B2260">
        <w:trPr>
          <w:trHeight w:val="315"/>
        </w:trPr>
        <w:tc>
          <w:tcPr>
            <w:tcW w:w="628" w:type="dxa"/>
            <w:tcBorders>
              <w:top w:val="nil"/>
              <w:left w:val="nil"/>
              <w:bottom w:val="nil"/>
              <w:right w:val="nil"/>
            </w:tcBorders>
            <w:shd w:val="clear" w:color="auto" w:fill="auto"/>
            <w:vAlign w:val="center"/>
            <w:hideMark/>
          </w:tcPr>
          <w:p w14:paraId="5142E54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E6307A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1967" w:type="dxa"/>
            <w:tcBorders>
              <w:top w:val="nil"/>
              <w:left w:val="nil"/>
              <w:bottom w:val="nil"/>
              <w:right w:val="nil"/>
            </w:tcBorders>
            <w:shd w:val="clear" w:color="auto" w:fill="auto"/>
            <w:vAlign w:val="center"/>
            <w:hideMark/>
          </w:tcPr>
          <w:p w14:paraId="082934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61" w:type="dxa"/>
            <w:tcBorders>
              <w:top w:val="nil"/>
              <w:left w:val="nil"/>
              <w:bottom w:val="nil"/>
              <w:right w:val="nil"/>
            </w:tcBorders>
            <w:shd w:val="clear" w:color="auto" w:fill="auto"/>
            <w:vAlign w:val="center"/>
            <w:hideMark/>
          </w:tcPr>
          <w:p w14:paraId="2FDEAA2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0C3365A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ACF815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5A115D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5 792 000,00</w:t>
            </w:r>
          </w:p>
        </w:tc>
      </w:tr>
      <w:tr w:rsidR="005A5045" w:rsidRPr="00CB3D68" w14:paraId="7DD0F2C0" w14:textId="77777777" w:rsidTr="004B2260">
        <w:trPr>
          <w:trHeight w:val="630"/>
        </w:trPr>
        <w:tc>
          <w:tcPr>
            <w:tcW w:w="628" w:type="dxa"/>
            <w:tcBorders>
              <w:top w:val="nil"/>
              <w:left w:val="nil"/>
              <w:bottom w:val="nil"/>
              <w:right w:val="nil"/>
            </w:tcBorders>
            <w:shd w:val="clear" w:color="auto" w:fill="auto"/>
            <w:vAlign w:val="center"/>
            <w:hideMark/>
          </w:tcPr>
          <w:p w14:paraId="13AAF76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0E2900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1967" w:type="dxa"/>
            <w:tcBorders>
              <w:top w:val="nil"/>
              <w:left w:val="nil"/>
              <w:bottom w:val="nil"/>
              <w:right w:val="nil"/>
            </w:tcBorders>
            <w:shd w:val="clear" w:color="auto" w:fill="auto"/>
            <w:vAlign w:val="center"/>
            <w:hideMark/>
          </w:tcPr>
          <w:p w14:paraId="2EBB18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61" w:type="dxa"/>
            <w:tcBorders>
              <w:top w:val="nil"/>
              <w:left w:val="nil"/>
              <w:bottom w:val="nil"/>
              <w:right w:val="nil"/>
            </w:tcBorders>
            <w:shd w:val="clear" w:color="auto" w:fill="auto"/>
            <w:vAlign w:val="center"/>
            <w:hideMark/>
          </w:tcPr>
          <w:p w14:paraId="5AA60C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2F452B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B9155C3"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193CA9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5 792 000,00</w:t>
            </w:r>
          </w:p>
        </w:tc>
      </w:tr>
      <w:tr w:rsidR="005A5045" w:rsidRPr="00CB3D68" w14:paraId="5D98AC44" w14:textId="77777777" w:rsidTr="004B2260">
        <w:trPr>
          <w:trHeight w:val="630"/>
        </w:trPr>
        <w:tc>
          <w:tcPr>
            <w:tcW w:w="628" w:type="dxa"/>
            <w:tcBorders>
              <w:top w:val="nil"/>
              <w:left w:val="nil"/>
              <w:bottom w:val="nil"/>
              <w:right w:val="nil"/>
            </w:tcBorders>
            <w:shd w:val="clear" w:color="auto" w:fill="auto"/>
            <w:vAlign w:val="center"/>
            <w:hideMark/>
          </w:tcPr>
          <w:p w14:paraId="53FDAA6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57F3EF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Дошкольное образование</w:t>
            </w:r>
          </w:p>
        </w:tc>
        <w:tc>
          <w:tcPr>
            <w:tcW w:w="1967" w:type="dxa"/>
            <w:tcBorders>
              <w:top w:val="nil"/>
              <w:left w:val="nil"/>
              <w:bottom w:val="nil"/>
              <w:right w:val="nil"/>
            </w:tcBorders>
            <w:shd w:val="clear" w:color="auto" w:fill="auto"/>
            <w:vAlign w:val="center"/>
            <w:hideMark/>
          </w:tcPr>
          <w:p w14:paraId="3D9F1B6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61" w:type="dxa"/>
            <w:tcBorders>
              <w:top w:val="nil"/>
              <w:left w:val="nil"/>
              <w:bottom w:val="nil"/>
              <w:right w:val="nil"/>
            </w:tcBorders>
            <w:shd w:val="clear" w:color="auto" w:fill="auto"/>
            <w:vAlign w:val="center"/>
            <w:hideMark/>
          </w:tcPr>
          <w:p w14:paraId="1BEB86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358A2F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11588A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3072" w:type="dxa"/>
            <w:tcBorders>
              <w:top w:val="nil"/>
              <w:left w:val="nil"/>
              <w:bottom w:val="nil"/>
              <w:right w:val="nil"/>
            </w:tcBorders>
            <w:shd w:val="clear" w:color="auto" w:fill="auto"/>
            <w:vAlign w:val="center"/>
            <w:hideMark/>
          </w:tcPr>
          <w:p w14:paraId="0CBA2E8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4 300 000,00</w:t>
            </w:r>
          </w:p>
        </w:tc>
      </w:tr>
      <w:tr w:rsidR="005A5045" w:rsidRPr="00CB3D68" w14:paraId="645DE013" w14:textId="77777777" w:rsidTr="004B2260">
        <w:trPr>
          <w:trHeight w:val="630"/>
        </w:trPr>
        <w:tc>
          <w:tcPr>
            <w:tcW w:w="628" w:type="dxa"/>
            <w:tcBorders>
              <w:top w:val="nil"/>
              <w:left w:val="nil"/>
              <w:bottom w:val="nil"/>
              <w:right w:val="nil"/>
            </w:tcBorders>
            <w:shd w:val="clear" w:color="auto" w:fill="auto"/>
            <w:vAlign w:val="center"/>
            <w:hideMark/>
          </w:tcPr>
          <w:p w14:paraId="45158CC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6C5E96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1967" w:type="dxa"/>
            <w:tcBorders>
              <w:top w:val="nil"/>
              <w:left w:val="nil"/>
              <w:bottom w:val="nil"/>
              <w:right w:val="nil"/>
            </w:tcBorders>
            <w:shd w:val="clear" w:color="auto" w:fill="auto"/>
            <w:vAlign w:val="center"/>
            <w:hideMark/>
          </w:tcPr>
          <w:p w14:paraId="519923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61" w:type="dxa"/>
            <w:tcBorders>
              <w:top w:val="nil"/>
              <w:left w:val="nil"/>
              <w:bottom w:val="nil"/>
              <w:right w:val="nil"/>
            </w:tcBorders>
            <w:shd w:val="clear" w:color="auto" w:fill="auto"/>
            <w:vAlign w:val="center"/>
            <w:hideMark/>
          </w:tcPr>
          <w:p w14:paraId="7B0475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61" w:type="dxa"/>
            <w:tcBorders>
              <w:top w:val="nil"/>
              <w:left w:val="nil"/>
              <w:bottom w:val="nil"/>
              <w:right w:val="nil"/>
            </w:tcBorders>
            <w:shd w:val="clear" w:color="auto" w:fill="auto"/>
            <w:vAlign w:val="center"/>
            <w:hideMark/>
          </w:tcPr>
          <w:p w14:paraId="750EE6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7B949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3072" w:type="dxa"/>
            <w:tcBorders>
              <w:top w:val="nil"/>
              <w:left w:val="nil"/>
              <w:bottom w:val="nil"/>
              <w:right w:val="nil"/>
            </w:tcBorders>
            <w:shd w:val="clear" w:color="auto" w:fill="auto"/>
            <w:vAlign w:val="center"/>
            <w:hideMark/>
          </w:tcPr>
          <w:p w14:paraId="7A35287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1 492 000,00</w:t>
            </w:r>
          </w:p>
        </w:tc>
      </w:tr>
      <w:tr w:rsidR="005A5045" w:rsidRPr="00CB3D68" w14:paraId="2912580D" w14:textId="77777777" w:rsidTr="004B2260">
        <w:trPr>
          <w:trHeight w:val="630"/>
        </w:trPr>
        <w:tc>
          <w:tcPr>
            <w:tcW w:w="628" w:type="dxa"/>
            <w:tcBorders>
              <w:top w:val="nil"/>
              <w:left w:val="nil"/>
              <w:bottom w:val="nil"/>
              <w:right w:val="nil"/>
            </w:tcBorders>
            <w:shd w:val="clear" w:color="auto" w:fill="auto"/>
            <w:vAlign w:val="center"/>
            <w:hideMark/>
          </w:tcPr>
          <w:p w14:paraId="006A3583"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14</w:t>
            </w:r>
          </w:p>
        </w:tc>
        <w:tc>
          <w:tcPr>
            <w:tcW w:w="5267" w:type="dxa"/>
            <w:tcBorders>
              <w:top w:val="nil"/>
              <w:left w:val="nil"/>
              <w:bottom w:val="nil"/>
              <w:right w:val="nil"/>
            </w:tcBorders>
            <w:shd w:val="clear" w:color="auto" w:fill="auto"/>
            <w:vAlign w:val="center"/>
            <w:hideMark/>
          </w:tcPr>
          <w:p w14:paraId="059398B1"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"Развитие потенциала муниципального управления"</w:t>
            </w:r>
          </w:p>
        </w:tc>
        <w:tc>
          <w:tcPr>
            <w:tcW w:w="1967" w:type="dxa"/>
            <w:tcBorders>
              <w:top w:val="nil"/>
              <w:left w:val="nil"/>
              <w:bottom w:val="nil"/>
              <w:right w:val="nil"/>
            </w:tcBorders>
            <w:shd w:val="clear" w:color="auto" w:fill="auto"/>
            <w:vAlign w:val="center"/>
            <w:hideMark/>
          </w:tcPr>
          <w:p w14:paraId="0A557753"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Ч500000000</w:t>
            </w:r>
          </w:p>
        </w:tc>
        <w:tc>
          <w:tcPr>
            <w:tcW w:w="761" w:type="dxa"/>
            <w:tcBorders>
              <w:top w:val="nil"/>
              <w:left w:val="nil"/>
              <w:bottom w:val="nil"/>
              <w:right w:val="nil"/>
            </w:tcBorders>
            <w:shd w:val="clear" w:color="auto" w:fill="auto"/>
            <w:vAlign w:val="center"/>
            <w:hideMark/>
          </w:tcPr>
          <w:p w14:paraId="0BCF72E5"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30777731"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72246114"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78AD3D37"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-1 244 874,00</w:t>
            </w:r>
          </w:p>
        </w:tc>
      </w:tr>
      <w:tr w:rsidR="005A5045" w:rsidRPr="00CB3D68" w14:paraId="6BC6AABE" w14:textId="77777777" w:rsidTr="004B2260">
        <w:trPr>
          <w:trHeight w:val="1575"/>
        </w:trPr>
        <w:tc>
          <w:tcPr>
            <w:tcW w:w="628" w:type="dxa"/>
            <w:tcBorders>
              <w:top w:val="nil"/>
              <w:left w:val="nil"/>
              <w:bottom w:val="nil"/>
              <w:right w:val="nil"/>
            </w:tcBorders>
            <w:shd w:val="clear" w:color="auto" w:fill="auto"/>
            <w:vAlign w:val="center"/>
            <w:hideMark/>
          </w:tcPr>
          <w:p w14:paraId="3FC8A1F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14.1</w:t>
            </w:r>
          </w:p>
        </w:tc>
        <w:tc>
          <w:tcPr>
            <w:tcW w:w="5267" w:type="dxa"/>
            <w:tcBorders>
              <w:top w:val="nil"/>
              <w:left w:val="nil"/>
              <w:bottom w:val="nil"/>
              <w:right w:val="nil"/>
            </w:tcBorders>
            <w:shd w:val="clear" w:color="auto" w:fill="auto"/>
            <w:vAlign w:val="center"/>
            <w:hideMark/>
          </w:tcPr>
          <w:p w14:paraId="0EF995BC"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1967" w:type="dxa"/>
            <w:tcBorders>
              <w:top w:val="nil"/>
              <w:left w:val="nil"/>
              <w:bottom w:val="nil"/>
              <w:right w:val="nil"/>
            </w:tcBorders>
            <w:shd w:val="clear" w:color="auto" w:fill="auto"/>
            <w:vAlign w:val="center"/>
            <w:hideMark/>
          </w:tcPr>
          <w:p w14:paraId="17F21874"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Ч540000000</w:t>
            </w:r>
          </w:p>
        </w:tc>
        <w:tc>
          <w:tcPr>
            <w:tcW w:w="761" w:type="dxa"/>
            <w:tcBorders>
              <w:top w:val="nil"/>
              <w:left w:val="nil"/>
              <w:bottom w:val="nil"/>
              <w:right w:val="nil"/>
            </w:tcBorders>
            <w:shd w:val="clear" w:color="auto" w:fill="auto"/>
            <w:vAlign w:val="center"/>
            <w:hideMark/>
          </w:tcPr>
          <w:p w14:paraId="3DA0D4BC"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5E0E0BC8"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5BE6EF8A"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458072F3"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-229 500,00</w:t>
            </w:r>
          </w:p>
        </w:tc>
      </w:tr>
      <w:tr w:rsidR="005A5045" w:rsidRPr="00CB3D68" w14:paraId="27A8AAA4" w14:textId="77777777" w:rsidTr="004B2260">
        <w:trPr>
          <w:trHeight w:val="839"/>
        </w:trPr>
        <w:tc>
          <w:tcPr>
            <w:tcW w:w="628" w:type="dxa"/>
            <w:tcBorders>
              <w:top w:val="nil"/>
              <w:left w:val="nil"/>
              <w:bottom w:val="nil"/>
              <w:right w:val="nil"/>
            </w:tcBorders>
            <w:shd w:val="clear" w:color="auto" w:fill="auto"/>
            <w:vAlign w:val="center"/>
            <w:hideMark/>
          </w:tcPr>
          <w:p w14:paraId="3F912C6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F60CB6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967" w:type="dxa"/>
            <w:tcBorders>
              <w:top w:val="nil"/>
              <w:left w:val="nil"/>
              <w:bottom w:val="nil"/>
              <w:right w:val="nil"/>
            </w:tcBorders>
            <w:shd w:val="clear" w:color="auto" w:fill="auto"/>
            <w:vAlign w:val="center"/>
            <w:hideMark/>
          </w:tcPr>
          <w:p w14:paraId="7F68D8E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Ч540200000</w:t>
            </w:r>
          </w:p>
        </w:tc>
        <w:tc>
          <w:tcPr>
            <w:tcW w:w="761" w:type="dxa"/>
            <w:tcBorders>
              <w:top w:val="nil"/>
              <w:left w:val="nil"/>
              <w:bottom w:val="nil"/>
              <w:right w:val="nil"/>
            </w:tcBorders>
            <w:shd w:val="clear" w:color="auto" w:fill="auto"/>
            <w:vAlign w:val="center"/>
            <w:hideMark/>
          </w:tcPr>
          <w:p w14:paraId="7457157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BDFBC4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146598A"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2E5DEF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-229 500,00</w:t>
            </w:r>
          </w:p>
        </w:tc>
      </w:tr>
      <w:tr w:rsidR="005A5045" w:rsidRPr="00CB3D68" w14:paraId="5B879B1A" w14:textId="77777777" w:rsidTr="004B2260">
        <w:trPr>
          <w:trHeight w:val="2835"/>
        </w:trPr>
        <w:tc>
          <w:tcPr>
            <w:tcW w:w="628" w:type="dxa"/>
            <w:tcBorders>
              <w:top w:val="nil"/>
              <w:left w:val="nil"/>
              <w:bottom w:val="nil"/>
              <w:right w:val="nil"/>
            </w:tcBorders>
            <w:shd w:val="clear" w:color="auto" w:fill="auto"/>
            <w:vAlign w:val="center"/>
            <w:hideMark/>
          </w:tcPr>
          <w:p w14:paraId="0CA70C6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F9489E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967" w:type="dxa"/>
            <w:tcBorders>
              <w:top w:val="nil"/>
              <w:left w:val="nil"/>
              <w:bottom w:val="nil"/>
              <w:right w:val="nil"/>
            </w:tcBorders>
            <w:shd w:val="clear" w:color="auto" w:fill="auto"/>
            <w:vAlign w:val="center"/>
            <w:hideMark/>
          </w:tcPr>
          <w:p w14:paraId="007C9B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61" w:type="dxa"/>
            <w:tcBorders>
              <w:top w:val="nil"/>
              <w:left w:val="nil"/>
              <w:bottom w:val="nil"/>
              <w:right w:val="nil"/>
            </w:tcBorders>
            <w:shd w:val="clear" w:color="auto" w:fill="auto"/>
            <w:vAlign w:val="center"/>
            <w:hideMark/>
          </w:tcPr>
          <w:p w14:paraId="4777722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C62F07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AB0410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26BA7E2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-229 500,00</w:t>
            </w:r>
          </w:p>
        </w:tc>
      </w:tr>
      <w:tr w:rsidR="005A5045" w:rsidRPr="00CB3D68" w14:paraId="3427DB90" w14:textId="77777777" w:rsidTr="004B2260">
        <w:trPr>
          <w:trHeight w:val="1575"/>
        </w:trPr>
        <w:tc>
          <w:tcPr>
            <w:tcW w:w="628" w:type="dxa"/>
            <w:tcBorders>
              <w:top w:val="nil"/>
              <w:left w:val="nil"/>
              <w:bottom w:val="nil"/>
              <w:right w:val="nil"/>
            </w:tcBorders>
            <w:shd w:val="clear" w:color="auto" w:fill="auto"/>
            <w:vAlign w:val="center"/>
            <w:hideMark/>
          </w:tcPr>
          <w:p w14:paraId="7C561FF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F1539A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tcBorders>
              <w:top w:val="nil"/>
              <w:left w:val="nil"/>
              <w:bottom w:val="nil"/>
              <w:right w:val="nil"/>
            </w:tcBorders>
            <w:shd w:val="clear" w:color="auto" w:fill="auto"/>
            <w:vAlign w:val="center"/>
            <w:hideMark/>
          </w:tcPr>
          <w:p w14:paraId="3C5247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61" w:type="dxa"/>
            <w:tcBorders>
              <w:top w:val="nil"/>
              <w:left w:val="nil"/>
              <w:bottom w:val="nil"/>
              <w:right w:val="nil"/>
            </w:tcBorders>
            <w:shd w:val="clear" w:color="auto" w:fill="auto"/>
            <w:vAlign w:val="center"/>
            <w:hideMark/>
          </w:tcPr>
          <w:p w14:paraId="3B8F3A9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100</w:t>
            </w:r>
          </w:p>
        </w:tc>
        <w:tc>
          <w:tcPr>
            <w:tcW w:w="761" w:type="dxa"/>
            <w:tcBorders>
              <w:top w:val="nil"/>
              <w:left w:val="nil"/>
              <w:bottom w:val="nil"/>
              <w:right w:val="nil"/>
            </w:tcBorders>
            <w:shd w:val="clear" w:color="auto" w:fill="auto"/>
            <w:vAlign w:val="center"/>
            <w:hideMark/>
          </w:tcPr>
          <w:p w14:paraId="00C8B62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F0118EA"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825909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-167 900,00</w:t>
            </w:r>
          </w:p>
        </w:tc>
      </w:tr>
      <w:tr w:rsidR="005A5045" w:rsidRPr="00CB3D68" w14:paraId="5556030B" w14:textId="77777777" w:rsidTr="004B2260">
        <w:trPr>
          <w:trHeight w:val="630"/>
        </w:trPr>
        <w:tc>
          <w:tcPr>
            <w:tcW w:w="628" w:type="dxa"/>
            <w:tcBorders>
              <w:top w:val="nil"/>
              <w:left w:val="nil"/>
              <w:bottom w:val="nil"/>
              <w:right w:val="nil"/>
            </w:tcBorders>
            <w:shd w:val="clear" w:color="auto" w:fill="auto"/>
            <w:vAlign w:val="center"/>
            <w:hideMark/>
          </w:tcPr>
          <w:p w14:paraId="781EED0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5788EA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государственных (муниципальных) органов</w:t>
            </w:r>
          </w:p>
        </w:tc>
        <w:tc>
          <w:tcPr>
            <w:tcW w:w="1967" w:type="dxa"/>
            <w:tcBorders>
              <w:top w:val="nil"/>
              <w:left w:val="nil"/>
              <w:bottom w:val="nil"/>
              <w:right w:val="nil"/>
            </w:tcBorders>
            <w:shd w:val="clear" w:color="auto" w:fill="auto"/>
            <w:vAlign w:val="center"/>
            <w:hideMark/>
          </w:tcPr>
          <w:p w14:paraId="0D052D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61" w:type="dxa"/>
            <w:tcBorders>
              <w:top w:val="nil"/>
              <w:left w:val="nil"/>
              <w:bottom w:val="nil"/>
              <w:right w:val="nil"/>
            </w:tcBorders>
            <w:shd w:val="clear" w:color="auto" w:fill="auto"/>
            <w:vAlign w:val="center"/>
            <w:hideMark/>
          </w:tcPr>
          <w:p w14:paraId="1A9F29A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761" w:type="dxa"/>
            <w:tcBorders>
              <w:top w:val="nil"/>
              <w:left w:val="nil"/>
              <w:bottom w:val="nil"/>
              <w:right w:val="nil"/>
            </w:tcBorders>
            <w:shd w:val="clear" w:color="auto" w:fill="auto"/>
            <w:vAlign w:val="center"/>
            <w:hideMark/>
          </w:tcPr>
          <w:p w14:paraId="670D361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0E1156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5FFE73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-167 900,00</w:t>
            </w:r>
          </w:p>
        </w:tc>
      </w:tr>
      <w:tr w:rsidR="005A5045" w:rsidRPr="00CB3D68" w14:paraId="39FAC520" w14:textId="77777777" w:rsidTr="004B2260">
        <w:trPr>
          <w:trHeight w:val="630"/>
        </w:trPr>
        <w:tc>
          <w:tcPr>
            <w:tcW w:w="628" w:type="dxa"/>
            <w:tcBorders>
              <w:top w:val="nil"/>
              <w:left w:val="nil"/>
              <w:bottom w:val="nil"/>
              <w:right w:val="nil"/>
            </w:tcBorders>
            <w:shd w:val="clear" w:color="auto" w:fill="auto"/>
            <w:vAlign w:val="center"/>
            <w:hideMark/>
          </w:tcPr>
          <w:p w14:paraId="5FBFAF0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7AAD7A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БЕЗОПАСНОСТЬ И ПРАВООХРАНИТЕЛЬНАЯ ДЕЯТЕЛЬНОСТЬ</w:t>
            </w:r>
          </w:p>
        </w:tc>
        <w:tc>
          <w:tcPr>
            <w:tcW w:w="1967" w:type="dxa"/>
            <w:tcBorders>
              <w:top w:val="nil"/>
              <w:left w:val="nil"/>
              <w:bottom w:val="nil"/>
              <w:right w:val="nil"/>
            </w:tcBorders>
            <w:shd w:val="clear" w:color="auto" w:fill="auto"/>
            <w:vAlign w:val="center"/>
            <w:hideMark/>
          </w:tcPr>
          <w:p w14:paraId="501F939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61" w:type="dxa"/>
            <w:tcBorders>
              <w:top w:val="nil"/>
              <w:left w:val="nil"/>
              <w:bottom w:val="nil"/>
              <w:right w:val="nil"/>
            </w:tcBorders>
            <w:shd w:val="clear" w:color="auto" w:fill="auto"/>
            <w:vAlign w:val="center"/>
            <w:hideMark/>
          </w:tcPr>
          <w:p w14:paraId="666D8F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761" w:type="dxa"/>
            <w:tcBorders>
              <w:top w:val="nil"/>
              <w:left w:val="nil"/>
              <w:bottom w:val="nil"/>
              <w:right w:val="nil"/>
            </w:tcBorders>
            <w:shd w:val="clear" w:color="auto" w:fill="auto"/>
            <w:vAlign w:val="center"/>
            <w:hideMark/>
          </w:tcPr>
          <w:p w14:paraId="141E49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68FA2BE6"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073150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-167 900,00</w:t>
            </w:r>
          </w:p>
        </w:tc>
      </w:tr>
      <w:tr w:rsidR="005A5045" w:rsidRPr="00CB3D68" w14:paraId="243C527D" w14:textId="77777777" w:rsidTr="004B2260">
        <w:trPr>
          <w:trHeight w:val="630"/>
        </w:trPr>
        <w:tc>
          <w:tcPr>
            <w:tcW w:w="628" w:type="dxa"/>
            <w:tcBorders>
              <w:top w:val="nil"/>
              <w:left w:val="nil"/>
              <w:bottom w:val="nil"/>
              <w:right w:val="nil"/>
            </w:tcBorders>
            <w:shd w:val="clear" w:color="auto" w:fill="auto"/>
            <w:vAlign w:val="center"/>
            <w:hideMark/>
          </w:tcPr>
          <w:p w14:paraId="646921B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03F08B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Органы юстиции</w:t>
            </w:r>
          </w:p>
        </w:tc>
        <w:tc>
          <w:tcPr>
            <w:tcW w:w="1967" w:type="dxa"/>
            <w:tcBorders>
              <w:top w:val="nil"/>
              <w:left w:val="nil"/>
              <w:bottom w:val="nil"/>
              <w:right w:val="nil"/>
            </w:tcBorders>
            <w:shd w:val="clear" w:color="auto" w:fill="auto"/>
            <w:vAlign w:val="center"/>
            <w:hideMark/>
          </w:tcPr>
          <w:p w14:paraId="7D3E979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61" w:type="dxa"/>
            <w:tcBorders>
              <w:top w:val="nil"/>
              <w:left w:val="nil"/>
              <w:bottom w:val="nil"/>
              <w:right w:val="nil"/>
            </w:tcBorders>
            <w:shd w:val="clear" w:color="auto" w:fill="auto"/>
            <w:vAlign w:val="center"/>
            <w:hideMark/>
          </w:tcPr>
          <w:p w14:paraId="654A7B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761" w:type="dxa"/>
            <w:tcBorders>
              <w:top w:val="nil"/>
              <w:left w:val="nil"/>
              <w:bottom w:val="nil"/>
              <w:right w:val="nil"/>
            </w:tcBorders>
            <w:shd w:val="clear" w:color="auto" w:fill="auto"/>
            <w:vAlign w:val="center"/>
            <w:hideMark/>
          </w:tcPr>
          <w:p w14:paraId="757A9D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7C013F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3072" w:type="dxa"/>
            <w:tcBorders>
              <w:top w:val="nil"/>
              <w:left w:val="nil"/>
              <w:bottom w:val="nil"/>
              <w:right w:val="nil"/>
            </w:tcBorders>
            <w:shd w:val="clear" w:color="auto" w:fill="auto"/>
            <w:vAlign w:val="center"/>
            <w:hideMark/>
          </w:tcPr>
          <w:p w14:paraId="56FF891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-167 900,00</w:t>
            </w:r>
          </w:p>
        </w:tc>
      </w:tr>
      <w:tr w:rsidR="005A5045" w:rsidRPr="00CB3D68" w14:paraId="1BB09C0E" w14:textId="77777777" w:rsidTr="004B2260">
        <w:trPr>
          <w:trHeight w:val="630"/>
        </w:trPr>
        <w:tc>
          <w:tcPr>
            <w:tcW w:w="628" w:type="dxa"/>
            <w:tcBorders>
              <w:top w:val="nil"/>
              <w:left w:val="nil"/>
              <w:bottom w:val="nil"/>
              <w:right w:val="nil"/>
            </w:tcBorders>
            <w:shd w:val="clear" w:color="auto" w:fill="auto"/>
            <w:vAlign w:val="center"/>
            <w:hideMark/>
          </w:tcPr>
          <w:p w14:paraId="3935524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DA2A24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7339070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61" w:type="dxa"/>
            <w:tcBorders>
              <w:top w:val="nil"/>
              <w:left w:val="nil"/>
              <w:bottom w:val="nil"/>
              <w:right w:val="nil"/>
            </w:tcBorders>
            <w:shd w:val="clear" w:color="auto" w:fill="auto"/>
            <w:vAlign w:val="center"/>
            <w:hideMark/>
          </w:tcPr>
          <w:p w14:paraId="6DCFE4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5B88472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61FCC6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CF0C48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-61 600,00</w:t>
            </w:r>
          </w:p>
        </w:tc>
      </w:tr>
      <w:tr w:rsidR="005A5045" w:rsidRPr="00CB3D68" w14:paraId="6CC5AE25" w14:textId="77777777" w:rsidTr="004B2260">
        <w:trPr>
          <w:trHeight w:val="945"/>
        </w:trPr>
        <w:tc>
          <w:tcPr>
            <w:tcW w:w="628" w:type="dxa"/>
            <w:tcBorders>
              <w:top w:val="nil"/>
              <w:left w:val="nil"/>
              <w:bottom w:val="nil"/>
              <w:right w:val="nil"/>
            </w:tcBorders>
            <w:shd w:val="clear" w:color="auto" w:fill="auto"/>
            <w:vAlign w:val="center"/>
            <w:hideMark/>
          </w:tcPr>
          <w:p w14:paraId="615F883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8F9C2F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10B8F91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61" w:type="dxa"/>
            <w:tcBorders>
              <w:top w:val="nil"/>
              <w:left w:val="nil"/>
              <w:bottom w:val="nil"/>
              <w:right w:val="nil"/>
            </w:tcBorders>
            <w:shd w:val="clear" w:color="auto" w:fill="auto"/>
            <w:vAlign w:val="center"/>
            <w:hideMark/>
          </w:tcPr>
          <w:p w14:paraId="233890C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4C17806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CA4F1C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EDBAE9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-61 600,00</w:t>
            </w:r>
          </w:p>
        </w:tc>
      </w:tr>
      <w:tr w:rsidR="005A5045" w:rsidRPr="00CB3D68" w14:paraId="31FF728E" w14:textId="77777777" w:rsidTr="004B2260">
        <w:trPr>
          <w:trHeight w:val="630"/>
        </w:trPr>
        <w:tc>
          <w:tcPr>
            <w:tcW w:w="628" w:type="dxa"/>
            <w:tcBorders>
              <w:top w:val="nil"/>
              <w:left w:val="nil"/>
              <w:bottom w:val="nil"/>
              <w:right w:val="nil"/>
            </w:tcBorders>
            <w:shd w:val="clear" w:color="auto" w:fill="auto"/>
            <w:vAlign w:val="center"/>
            <w:hideMark/>
          </w:tcPr>
          <w:p w14:paraId="76B6B2B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9F3A25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БЕЗОПАСНОСТЬ И ПРАВООХРАНИТЕЛЬНАЯ ДЕЯТЕЛЬНОСТЬ</w:t>
            </w:r>
          </w:p>
        </w:tc>
        <w:tc>
          <w:tcPr>
            <w:tcW w:w="1967" w:type="dxa"/>
            <w:tcBorders>
              <w:top w:val="nil"/>
              <w:left w:val="nil"/>
              <w:bottom w:val="nil"/>
              <w:right w:val="nil"/>
            </w:tcBorders>
            <w:shd w:val="clear" w:color="auto" w:fill="auto"/>
            <w:vAlign w:val="center"/>
            <w:hideMark/>
          </w:tcPr>
          <w:p w14:paraId="72A818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61" w:type="dxa"/>
            <w:tcBorders>
              <w:top w:val="nil"/>
              <w:left w:val="nil"/>
              <w:bottom w:val="nil"/>
              <w:right w:val="nil"/>
            </w:tcBorders>
            <w:shd w:val="clear" w:color="auto" w:fill="auto"/>
            <w:vAlign w:val="center"/>
            <w:hideMark/>
          </w:tcPr>
          <w:p w14:paraId="35B773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59D0C9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39BC745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DC74DC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-61 600,00</w:t>
            </w:r>
          </w:p>
        </w:tc>
      </w:tr>
      <w:tr w:rsidR="005A5045" w:rsidRPr="00CB3D68" w14:paraId="63A73CA4" w14:textId="77777777" w:rsidTr="004B2260">
        <w:trPr>
          <w:trHeight w:val="630"/>
        </w:trPr>
        <w:tc>
          <w:tcPr>
            <w:tcW w:w="628" w:type="dxa"/>
            <w:tcBorders>
              <w:top w:val="nil"/>
              <w:left w:val="nil"/>
              <w:bottom w:val="nil"/>
              <w:right w:val="nil"/>
            </w:tcBorders>
            <w:shd w:val="clear" w:color="auto" w:fill="auto"/>
            <w:vAlign w:val="center"/>
            <w:hideMark/>
          </w:tcPr>
          <w:p w14:paraId="2FDA925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F2C1A5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Органы юстиции</w:t>
            </w:r>
          </w:p>
        </w:tc>
        <w:tc>
          <w:tcPr>
            <w:tcW w:w="1967" w:type="dxa"/>
            <w:tcBorders>
              <w:top w:val="nil"/>
              <w:left w:val="nil"/>
              <w:bottom w:val="nil"/>
              <w:right w:val="nil"/>
            </w:tcBorders>
            <w:shd w:val="clear" w:color="auto" w:fill="auto"/>
            <w:vAlign w:val="center"/>
            <w:hideMark/>
          </w:tcPr>
          <w:p w14:paraId="09FC8C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61" w:type="dxa"/>
            <w:tcBorders>
              <w:top w:val="nil"/>
              <w:left w:val="nil"/>
              <w:bottom w:val="nil"/>
              <w:right w:val="nil"/>
            </w:tcBorders>
            <w:shd w:val="clear" w:color="auto" w:fill="auto"/>
            <w:vAlign w:val="center"/>
            <w:hideMark/>
          </w:tcPr>
          <w:p w14:paraId="38A2EF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5DC943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0D2F8A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3072" w:type="dxa"/>
            <w:tcBorders>
              <w:top w:val="nil"/>
              <w:left w:val="nil"/>
              <w:bottom w:val="nil"/>
              <w:right w:val="nil"/>
            </w:tcBorders>
            <w:shd w:val="clear" w:color="auto" w:fill="auto"/>
            <w:vAlign w:val="center"/>
            <w:hideMark/>
          </w:tcPr>
          <w:p w14:paraId="73D5944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-61 600,00</w:t>
            </w:r>
          </w:p>
        </w:tc>
      </w:tr>
      <w:tr w:rsidR="005A5045" w:rsidRPr="00CB3D68" w14:paraId="66EBC62E" w14:textId="77777777" w:rsidTr="004B2260">
        <w:trPr>
          <w:trHeight w:val="273"/>
        </w:trPr>
        <w:tc>
          <w:tcPr>
            <w:tcW w:w="628" w:type="dxa"/>
            <w:tcBorders>
              <w:top w:val="nil"/>
              <w:left w:val="nil"/>
              <w:bottom w:val="nil"/>
              <w:right w:val="nil"/>
            </w:tcBorders>
            <w:shd w:val="clear" w:color="auto" w:fill="auto"/>
            <w:vAlign w:val="center"/>
            <w:hideMark/>
          </w:tcPr>
          <w:p w14:paraId="21CE445C"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14.2</w:t>
            </w:r>
          </w:p>
        </w:tc>
        <w:tc>
          <w:tcPr>
            <w:tcW w:w="5267" w:type="dxa"/>
            <w:tcBorders>
              <w:top w:val="nil"/>
              <w:left w:val="nil"/>
              <w:bottom w:val="nil"/>
              <w:right w:val="nil"/>
            </w:tcBorders>
            <w:shd w:val="clear" w:color="auto" w:fill="auto"/>
            <w:vAlign w:val="center"/>
            <w:hideMark/>
          </w:tcPr>
          <w:p w14:paraId="01213CAA"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Обеспечение реализации государственной программы Чувашской Республики "Развитие потенциала государственного управления"</w:t>
            </w:r>
          </w:p>
        </w:tc>
        <w:tc>
          <w:tcPr>
            <w:tcW w:w="1967" w:type="dxa"/>
            <w:tcBorders>
              <w:top w:val="nil"/>
              <w:left w:val="nil"/>
              <w:bottom w:val="nil"/>
              <w:right w:val="nil"/>
            </w:tcBorders>
            <w:shd w:val="clear" w:color="auto" w:fill="auto"/>
            <w:vAlign w:val="center"/>
            <w:hideMark/>
          </w:tcPr>
          <w:p w14:paraId="732104E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Ч5Э0000000</w:t>
            </w:r>
          </w:p>
        </w:tc>
        <w:tc>
          <w:tcPr>
            <w:tcW w:w="761" w:type="dxa"/>
            <w:tcBorders>
              <w:top w:val="nil"/>
              <w:left w:val="nil"/>
              <w:bottom w:val="nil"/>
              <w:right w:val="nil"/>
            </w:tcBorders>
            <w:shd w:val="clear" w:color="auto" w:fill="auto"/>
            <w:vAlign w:val="center"/>
            <w:hideMark/>
          </w:tcPr>
          <w:p w14:paraId="54C6B04B"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5661B77"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1938857D"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2865DD6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-1 015 374,00</w:t>
            </w:r>
          </w:p>
        </w:tc>
      </w:tr>
      <w:tr w:rsidR="005A5045" w:rsidRPr="00CB3D68" w14:paraId="3F05991A" w14:textId="77777777" w:rsidTr="004B2260">
        <w:trPr>
          <w:trHeight w:val="630"/>
        </w:trPr>
        <w:tc>
          <w:tcPr>
            <w:tcW w:w="628" w:type="dxa"/>
            <w:tcBorders>
              <w:top w:val="nil"/>
              <w:left w:val="nil"/>
              <w:bottom w:val="nil"/>
              <w:right w:val="nil"/>
            </w:tcBorders>
            <w:shd w:val="clear" w:color="auto" w:fill="auto"/>
            <w:vAlign w:val="center"/>
            <w:hideMark/>
          </w:tcPr>
          <w:p w14:paraId="7E1EC60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D9FC2E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"Общепрограммные расходы"</w:t>
            </w:r>
          </w:p>
        </w:tc>
        <w:tc>
          <w:tcPr>
            <w:tcW w:w="1967" w:type="dxa"/>
            <w:tcBorders>
              <w:top w:val="nil"/>
              <w:left w:val="nil"/>
              <w:bottom w:val="nil"/>
              <w:right w:val="nil"/>
            </w:tcBorders>
            <w:shd w:val="clear" w:color="auto" w:fill="auto"/>
            <w:vAlign w:val="center"/>
            <w:hideMark/>
          </w:tcPr>
          <w:p w14:paraId="7505C3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Ч5Э0100000</w:t>
            </w:r>
          </w:p>
        </w:tc>
        <w:tc>
          <w:tcPr>
            <w:tcW w:w="761" w:type="dxa"/>
            <w:tcBorders>
              <w:top w:val="nil"/>
              <w:left w:val="nil"/>
              <w:bottom w:val="nil"/>
              <w:right w:val="nil"/>
            </w:tcBorders>
            <w:shd w:val="clear" w:color="auto" w:fill="auto"/>
            <w:vAlign w:val="center"/>
            <w:hideMark/>
          </w:tcPr>
          <w:p w14:paraId="792C071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919A60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80205F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0ABEF3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-1 015 374,00</w:t>
            </w:r>
          </w:p>
        </w:tc>
      </w:tr>
      <w:tr w:rsidR="005A5045" w:rsidRPr="00CB3D68" w14:paraId="23559065" w14:textId="77777777" w:rsidTr="004B2260">
        <w:trPr>
          <w:trHeight w:val="315"/>
        </w:trPr>
        <w:tc>
          <w:tcPr>
            <w:tcW w:w="628" w:type="dxa"/>
            <w:tcBorders>
              <w:top w:val="nil"/>
              <w:left w:val="nil"/>
              <w:bottom w:val="nil"/>
              <w:right w:val="nil"/>
            </w:tcBorders>
            <w:shd w:val="clear" w:color="auto" w:fill="auto"/>
            <w:vAlign w:val="center"/>
            <w:hideMark/>
          </w:tcPr>
          <w:p w14:paraId="54CF5F2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282137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функций муниципальных органов</w:t>
            </w:r>
          </w:p>
        </w:tc>
        <w:tc>
          <w:tcPr>
            <w:tcW w:w="1967" w:type="dxa"/>
            <w:tcBorders>
              <w:top w:val="nil"/>
              <w:left w:val="nil"/>
              <w:bottom w:val="nil"/>
              <w:right w:val="nil"/>
            </w:tcBorders>
            <w:shd w:val="clear" w:color="auto" w:fill="auto"/>
            <w:vAlign w:val="center"/>
            <w:hideMark/>
          </w:tcPr>
          <w:p w14:paraId="433099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3A77566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F3B79C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7BC7E0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53B69C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-1 149 136,00</w:t>
            </w:r>
          </w:p>
        </w:tc>
      </w:tr>
      <w:tr w:rsidR="005A5045" w:rsidRPr="00CB3D68" w14:paraId="28C2697C" w14:textId="77777777" w:rsidTr="004B2260">
        <w:trPr>
          <w:trHeight w:val="1575"/>
        </w:trPr>
        <w:tc>
          <w:tcPr>
            <w:tcW w:w="628" w:type="dxa"/>
            <w:tcBorders>
              <w:top w:val="nil"/>
              <w:left w:val="nil"/>
              <w:bottom w:val="nil"/>
              <w:right w:val="nil"/>
            </w:tcBorders>
            <w:shd w:val="clear" w:color="auto" w:fill="auto"/>
            <w:vAlign w:val="center"/>
            <w:hideMark/>
          </w:tcPr>
          <w:p w14:paraId="249146C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454790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7" w:type="dxa"/>
            <w:tcBorders>
              <w:top w:val="nil"/>
              <w:left w:val="nil"/>
              <w:bottom w:val="nil"/>
              <w:right w:val="nil"/>
            </w:tcBorders>
            <w:shd w:val="clear" w:color="auto" w:fill="auto"/>
            <w:vAlign w:val="center"/>
            <w:hideMark/>
          </w:tcPr>
          <w:p w14:paraId="67B432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06F1DA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100</w:t>
            </w:r>
          </w:p>
        </w:tc>
        <w:tc>
          <w:tcPr>
            <w:tcW w:w="761" w:type="dxa"/>
            <w:tcBorders>
              <w:top w:val="nil"/>
              <w:left w:val="nil"/>
              <w:bottom w:val="nil"/>
              <w:right w:val="nil"/>
            </w:tcBorders>
            <w:shd w:val="clear" w:color="auto" w:fill="auto"/>
            <w:vAlign w:val="center"/>
            <w:hideMark/>
          </w:tcPr>
          <w:p w14:paraId="075DBA5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1C18F1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99C35A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-2 001 753,72</w:t>
            </w:r>
          </w:p>
        </w:tc>
      </w:tr>
      <w:tr w:rsidR="005A5045" w:rsidRPr="00CB3D68" w14:paraId="3A8ABB7F" w14:textId="77777777" w:rsidTr="004B2260">
        <w:trPr>
          <w:trHeight w:val="630"/>
        </w:trPr>
        <w:tc>
          <w:tcPr>
            <w:tcW w:w="628" w:type="dxa"/>
            <w:tcBorders>
              <w:top w:val="nil"/>
              <w:left w:val="nil"/>
              <w:bottom w:val="nil"/>
              <w:right w:val="nil"/>
            </w:tcBorders>
            <w:shd w:val="clear" w:color="auto" w:fill="auto"/>
            <w:vAlign w:val="center"/>
            <w:hideMark/>
          </w:tcPr>
          <w:p w14:paraId="4555878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D3CF27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государственных (муниципальных) органов</w:t>
            </w:r>
          </w:p>
        </w:tc>
        <w:tc>
          <w:tcPr>
            <w:tcW w:w="1967" w:type="dxa"/>
            <w:tcBorders>
              <w:top w:val="nil"/>
              <w:left w:val="nil"/>
              <w:bottom w:val="nil"/>
              <w:right w:val="nil"/>
            </w:tcBorders>
            <w:shd w:val="clear" w:color="auto" w:fill="auto"/>
            <w:vAlign w:val="center"/>
            <w:hideMark/>
          </w:tcPr>
          <w:p w14:paraId="262F01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744BC5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761" w:type="dxa"/>
            <w:tcBorders>
              <w:top w:val="nil"/>
              <w:left w:val="nil"/>
              <w:bottom w:val="nil"/>
              <w:right w:val="nil"/>
            </w:tcBorders>
            <w:shd w:val="clear" w:color="auto" w:fill="auto"/>
            <w:vAlign w:val="center"/>
            <w:hideMark/>
          </w:tcPr>
          <w:p w14:paraId="19E7902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39172B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DEBCFA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-2 001 753,72</w:t>
            </w:r>
          </w:p>
        </w:tc>
      </w:tr>
      <w:tr w:rsidR="005A5045" w:rsidRPr="00CB3D68" w14:paraId="6B8382D1" w14:textId="77777777" w:rsidTr="004B2260">
        <w:trPr>
          <w:trHeight w:val="630"/>
        </w:trPr>
        <w:tc>
          <w:tcPr>
            <w:tcW w:w="628" w:type="dxa"/>
            <w:tcBorders>
              <w:top w:val="nil"/>
              <w:left w:val="nil"/>
              <w:bottom w:val="nil"/>
              <w:right w:val="nil"/>
            </w:tcBorders>
            <w:shd w:val="clear" w:color="auto" w:fill="auto"/>
            <w:vAlign w:val="center"/>
            <w:hideMark/>
          </w:tcPr>
          <w:p w14:paraId="7747D1F2"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94E36D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ОБЩЕГОСУДАРСТВЕННЫЕ ВОПРОСЫ</w:t>
            </w:r>
          </w:p>
        </w:tc>
        <w:tc>
          <w:tcPr>
            <w:tcW w:w="1967" w:type="dxa"/>
            <w:tcBorders>
              <w:top w:val="nil"/>
              <w:left w:val="nil"/>
              <w:bottom w:val="nil"/>
              <w:right w:val="nil"/>
            </w:tcBorders>
            <w:shd w:val="clear" w:color="auto" w:fill="auto"/>
            <w:vAlign w:val="center"/>
            <w:hideMark/>
          </w:tcPr>
          <w:p w14:paraId="689993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66C892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761" w:type="dxa"/>
            <w:tcBorders>
              <w:top w:val="nil"/>
              <w:left w:val="nil"/>
              <w:bottom w:val="nil"/>
              <w:right w:val="nil"/>
            </w:tcBorders>
            <w:shd w:val="clear" w:color="auto" w:fill="auto"/>
            <w:vAlign w:val="center"/>
            <w:hideMark/>
          </w:tcPr>
          <w:p w14:paraId="37BBDA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3CB9BA7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C322A0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-2 001 753,72</w:t>
            </w:r>
          </w:p>
        </w:tc>
      </w:tr>
      <w:tr w:rsidR="005A5045" w:rsidRPr="00CB3D68" w14:paraId="76C01030" w14:textId="77777777" w:rsidTr="004B2260">
        <w:trPr>
          <w:trHeight w:val="1260"/>
        </w:trPr>
        <w:tc>
          <w:tcPr>
            <w:tcW w:w="628" w:type="dxa"/>
            <w:tcBorders>
              <w:top w:val="nil"/>
              <w:left w:val="nil"/>
              <w:bottom w:val="nil"/>
              <w:right w:val="nil"/>
            </w:tcBorders>
            <w:shd w:val="clear" w:color="auto" w:fill="auto"/>
            <w:vAlign w:val="center"/>
            <w:hideMark/>
          </w:tcPr>
          <w:p w14:paraId="2F3E8D2E"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DBADDE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7" w:type="dxa"/>
            <w:tcBorders>
              <w:top w:val="nil"/>
              <w:left w:val="nil"/>
              <w:bottom w:val="nil"/>
              <w:right w:val="nil"/>
            </w:tcBorders>
            <w:shd w:val="clear" w:color="auto" w:fill="auto"/>
            <w:vAlign w:val="center"/>
            <w:hideMark/>
          </w:tcPr>
          <w:p w14:paraId="54E09A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47858C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761" w:type="dxa"/>
            <w:tcBorders>
              <w:top w:val="nil"/>
              <w:left w:val="nil"/>
              <w:bottom w:val="nil"/>
              <w:right w:val="nil"/>
            </w:tcBorders>
            <w:shd w:val="clear" w:color="auto" w:fill="auto"/>
            <w:vAlign w:val="center"/>
            <w:hideMark/>
          </w:tcPr>
          <w:p w14:paraId="697E14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24D26B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3072" w:type="dxa"/>
            <w:tcBorders>
              <w:top w:val="nil"/>
              <w:left w:val="nil"/>
              <w:bottom w:val="nil"/>
              <w:right w:val="nil"/>
            </w:tcBorders>
            <w:shd w:val="clear" w:color="auto" w:fill="auto"/>
            <w:vAlign w:val="center"/>
            <w:hideMark/>
          </w:tcPr>
          <w:p w14:paraId="37774C8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-2 001 753,72</w:t>
            </w:r>
          </w:p>
        </w:tc>
      </w:tr>
      <w:tr w:rsidR="005A5045" w:rsidRPr="00CB3D68" w14:paraId="3A2BE193" w14:textId="77777777" w:rsidTr="004B2260">
        <w:trPr>
          <w:trHeight w:val="630"/>
        </w:trPr>
        <w:tc>
          <w:tcPr>
            <w:tcW w:w="628" w:type="dxa"/>
            <w:tcBorders>
              <w:top w:val="nil"/>
              <w:left w:val="nil"/>
              <w:bottom w:val="nil"/>
              <w:right w:val="nil"/>
            </w:tcBorders>
            <w:shd w:val="clear" w:color="auto" w:fill="auto"/>
            <w:vAlign w:val="center"/>
            <w:hideMark/>
          </w:tcPr>
          <w:p w14:paraId="4139FB4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8696D6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2F9681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3BF9965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7109BFA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E09618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8EF2A0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399 877,00</w:t>
            </w:r>
          </w:p>
        </w:tc>
      </w:tr>
      <w:tr w:rsidR="005A5045" w:rsidRPr="00CB3D68" w14:paraId="3F08932F" w14:textId="77777777" w:rsidTr="004B2260">
        <w:trPr>
          <w:trHeight w:val="945"/>
        </w:trPr>
        <w:tc>
          <w:tcPr>
            <w:tcW w:w="628" w:type="dxa"/>
            <w:tcBorders>
              <w:top w:val="nil"/>
              <w:left w:val="nil"/>
              <w:bottom w:val="nil"/>
              <w:right w:val="nil"/>
            </w:tcBorders>
            <w:shd w:val="clear" w:color="auto" w:fill="auto"/>
            <w:vAlign w:val="center"/>
            <w:hideMark/>
          </w:tcPr>
          <w:p w14:paraId="4079A37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581B92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2CA885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5825B1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904552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64347DA"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E28671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399 877,00</w:t>
            </w:r>
          </w:p>
        </w:tc>
      </w:tr>
      <w:tr w:rsidR="005A5045" w:rsidRPr="00CB3D68" w14:paraId="3C47892A" w14:textId="77777777" w:rsidTr="004B2260">
        <w:trPr>
          <w:trHeight w:val="630"/>
        </w:trPr>
        <w:tc>
          <w:tcPr>
            <w:tcW w:w="628" w:type="dxa"/>
            <w:tcBorders>
              <w:top w:val="nil"/>
              <w:left w:val="nil"/>
              <w:bottom w:val="nil"/>
              <w:right w:val="nil"/>
            </w:tcBorders>
            <w:shd w:val="clear" w:color="auto" w:fill="auto"/>
            <w:vAlign w:val="center"/>
            <w:hideMark/>
          </w:tcPr>
          <w:p w14:paraId="47034F23"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4FFBC1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ОБЩЕГОСУДАРСТВЕННЫЕ ВОПРОСЫ</w:t>
            </w:r>
          </w:p>
        </w:tc>
        <w:tc>
          <w:tcPr>
            <w:tcW w:w="1967" w:type="dxa"/>
            <w:tcBorders>
              <w:top w:val="nil"/>
              <w:left w:val="nil"/>
              <w:bottom w:val="nil"/>
              <w:right w:val="nil"/>
            </w:tcBorders>
            <w:shd w:val="clear" w:color="auto" w:fill="auto"/>
            <w:vAlign w:val="center"/>
            <w:hideMark/>
          </w:tcPr>
          <w:p w14:paraId="41E0B2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643BFF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6CD49B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3362519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DE1D8D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399 877,00</w:t>
            </w:r>
          </w:p>
        </w:tc>
      </w:tr>
      <w:tr w:rsidR="005A5045" w:rsidRPr="00CB3D68" w14:paraId="2B9D3834" w14:textId="77777777" w:rsidTr="004B2260">
        <w:trPr>
          <w:trHeight w:val="1260"/>
        </w:trPr>
        <w:tc>
          <w:tcPr>
            <w:tcW w:w="628" w:type="dxa"/>
            <w:tcBorders>
              <w:top w:val="nil"/>
              <w:left w:val="nil"/>
              <w:bottom w:val="nil"/>
              <w:right w:val="nil"/>
            </w:tcBorders>
            <w:shd w:val="clear" w:color="auto" w:fill="auto"/>
            <w:vAlign w:val="center"/>
            <w:hideMark/>
          </w:tcPr>
          <w:p w14:paraId="1F65F5C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592FE9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7" w:type="dxa"/>
            <w:tcBorders>
              <w:top w:val="nil"/>
              <w:left w:val="nil"/>
              <w:bottom w:val="nil"/>
              <w:right w:val="nil"/>
            </w:tcBorders>
            <w:shd w:val="clear" w:color="auto" w:fill="auto"/>
            <w:vAlign w:val="center"/>
            <w:hideMark/>
          </w:tcPr>
          <w:p w14:paraId="133D567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332A35B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755BB9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5AEECF8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3072" w:type="dxa"/>
            <w:tcBorders>
              <w:top w:val="nil"/>
              <w:left w:val="nil"/>
              <w:bottom w:val="nil"/>
              <w:right w:val="nil"/>
            </w:tcBorders>
            <w:shd w:val="clear" w:color="auto" w:fill="auto"/>
            <w:vAlign w:val="center"/>
            <w:hideMark/>
          </w:tcPr>
          <w:p w14:paraId="169D4CE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399 877,00</w:t>
            </w:r>
          </w:p>
        </w:tc>
      </w:tr>
      <w:tr w:rsidR="005A5045" w:rsidRPr="00CB3D68" w14:paraId="58A4665B" w14:textId="77777777" w:rsidTr="004B2260">
        <w:trPr>
          <w:trHeight w:val="630"/>
        </w:trPr>
        <w:tc>
          <w:tcPr>
            <w:tcW w:w="628" w:type="dxa"/>
            <w:tcBorders>
              <w:top w:val="nil"/>
              <w:left w:val="nil"/>
              <w:bottom w:val="nil"/>
              <w:right w:val="nil"/>
            </w:tcBorders>
            <w:shd w:val="clear" w:color="auto" w:fill="auto"/>
            <w:vAlign w:val="center"/>
            <w:hideMark/>
          </w:tcPr>
          <w:p w14:paraId="4981F26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93CB57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и иные выплаты населению</w:t>
            </w:r>
          </w:p>
        </w:tc>
        <w:tc>
          <w:tcPr>
            <w:tcW w:w="1967" w:type="dxa"/>
            <w:tcBorders>
              <w:top w:val="nil"/>
              <w:left w:val="nil"/>
              <w:bottom w:val="nil"/>
              <w:right w:val="nil"/>
            </w:tcBorders>
            <w:shd w:val="clear" w:color="auto" w:fill="auto"/>
            <w:vAlign w:val="center"/>
            <w:hideMark/>
          </w:tcPr>
          <w:p w14:paraId="4909F5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1E2707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300</w:t>
            </w:r>
          </w:p>
        </w:tc>
        <w:tc>
          <w:tcPr>
            <w:tcW w:w="761" w:type="dxa"/>
            <w:tcBorders>
              <w:top w:val="nil"/>
              <w:left w:val="nil"/>
              <w:bottom w:val="nil"/>
              <w:right w:val="nil"/>
            </w:tcBorders>
            <w:shd w:val="clear" w:color="auto" w:fill="auto"/>
            <w:vAlign w:val="center"/>
            <w:hideMark/>
          </w:tcPr>
          <w:p w14:paraId="5A4EC77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B46310A"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ED4113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454 240,72</w:t>
            </w:r>
          </w:p>
        </w:tc>
      </w:tr>
      <w:tr w:rsidR="005A5045" w:rsidRPr="00CB3D68" w14:paraId="0A694FF6" w14:textId="77777777" w:rsidTr="004B2260">
        <w:trPr>
          <w:trHeight w:val="630"/>
        </w:trPr>
        <w:tc>
          <w:tcPr>
            <w:tcW w:w="628" w:type="dxa"/>
            <w:tcBorders>
              <w:top w:val="nil"/>
              <w:left w:val="nil"/>
              <w:bottom w:val="nil"/>
              <w:right w:val="nil"/>
            </w:tcBorders>
            <w:shd w:val="clear" w:color="auto" w:fill="auto"/>
            <w:vAlign w:val="center"/>
            <w:hideMark/>
          </w:tcPr>
          <w:p w14:paraId="35F79E15"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7784A1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Социальные выплаты гражданам, кроме публичных нормативных социальных выплат</w:t>
            </w:r>
          </w:p>
        </w:tc>
        <w:tc>
          <w:tcPr>
            <w:tcW w:w="1967" w:type="dxa"/>
            <w:tcBorders>
              <w:top w:val="nil"/>
              <w:left w:val="nil"/>
              <w:bottom w:val="nil"/>
              <w:right w:val="nil"/>
            </w:tcBorders>
            <w:shd w:val="clear" w:color="auto" w:fill="auto"/>
            <w:vAlign w:val="center"/>
            <w:hideMark/>
          </w:tcPr>
          <w:p w14:paraId="5CC04D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5868D6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761" w:type="dxa"/>
            <w:tcBorders>
              <w:top w:val="nil"/>
              <w:left w:val="nil"/>
              <w:bottom w:val="nil"/>
              <w:right w:val="nil"/>
            </w:tcBorders>
            <w:shd w:val="clear" w:color="auto" w:fill="auto"/>
            <w:vAlign w:val="center"/>
            <w:hideMark/>
          </w:tcPr>
          <w:p w14:paraId="48E97CC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065C5E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B64F07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454 240,72</w:t>
            </w:r>
          </w:p>
        </w:tc>
      </w:tr>
      <w:tr w:rsidR="005A5045" w:rsidRPr="00CB3D68" w14:paraId="44FEBCE4" w14:textId="77777777" w:rsidTr="004B2260">
        <w:trPr>
          <w:trHeight w:val="630"/>
        </w:trPr>
        <w:tc>
          <w:tcPr>
            <w:tcW w:w="628" w:type="dxa"/>
            <w:tcBorders>
              <w:top w:val="nil"/>
              <w:left w:val="nil"/>
              <w:bottom w:val="nil"/>
              <w:right w:val="nil"/>
            </w:tcBorders>
            <w:shd w:val="clear" w:color="auto" w:fill="auto"/>
            <w:vAlign w:val="center"/>
            <w:hideMark/>
          </w:tcPr>
          <w:p w14:paraId="052D3E3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33B8F0D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ОБЩЕГОСУДАРСТВЕННЫЕ ВОПРОСЫ</w:t>
            </w:r>
          </w:p>
        </w:tc>
        <w:tc>
          <w:tcPr>
            <w:tcW w:w="1967" w:type="dxa"/>
            <w:tcBorders>
              <w:top w:val="nil"/>
              <w:left w:val="nil"/>
              <w:bottom w:val="nil"/>
              <w:right w:val="nil"/>
            </w:tcBorders>
            <w:shd w:val="clear" w:color="auto" w:fill="auto"/>
            <w:vAlign w:val="center"/>
            <w:hideMark/>
          </w:tcPr>
          <w:p w14:paraId="58FC43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60BCCF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761" w:type="dxa"/>
            <w:tcBorders>
              <w:top w:val="nil"/>
              <w:left w:val="nil"/>
              <w:bottom w:val="nil"/>
              <w:right w:val="nil"/>
            </w:tcBorders>
            <w:shd w:val="clear" w:color="auto" w:fill="auto"/>
            <w:vAlign w:val="center"/>
            <w:hideMark/>
          </w:tcPr>
          <w:p w14:paraId="4675815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24F0C9F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481DCC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454 240,72</w:t>
            </w:r>
          </w:p>
        </w:tc>
      </w:tr>
      <w:tr w:rsidR="005A5045" w:rsidRPr="00CB3D68" w14:paraId="5634B7A3" w14:textId="77777777" w:rsidTr="004B2260">
        <w:trPr>
          <w:trHeight w:val="1260"/>
        </w:trPr>
        <w:tc>
          <w:tcPr>
            <w:tcW w:w="628" w:type="dxa"/>
            <w:tcBorders>
              <w:top w:val="nil"/>
              <w:left w:val="nil"/>
              <w:bottom w:val="nil"/>
              <w:right w:val="nil"/>
            </w:tcBorders>
            <w:shd w:val="clear" w:color="auto" w:fill="auto"/>
            <w:vAlign w:val="center"/>
            <w:hideMark/>
          </w:tcPr>
          <w:p w14:paraId="7BA15C6D"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863CD7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7" w:type="dxa"/>
            <w:tcBorders>
              <w:top w:val="nil"/>
              <w:left w:val="nil"/>
              <w:bottom w:val="nil"/>
              <w:right w:val="nil"/>
            </w:tcBorders>
            <w:shd w:val="clear" w:color="auto" w:fill="auto"/>
            <w:vAlign w:val="center"/>
            <w:hideMark/>
          </w:tcPr>
          <w:p w14:paraId="27CF13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4E1A76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761" w:type="dxa"/>
            <w:tcBorders>
              <w:top w:val="nil"/>
              <w:left w:val="nil"/>
              <w:bottom w:val="nil"/>
              <w:right w:val="nil"/>
            </w:tcBorders>
            <w:shd w:val="clear" w:color="auto" w:fill="auto"/>
            <w:vAlign w:val="center"/>
            <w:hideMark/>
          </w:tcPr>
          <w:p w14:paraId="684955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6074F9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3072" w:type="dxa"/>
            <w:tcBorders>
              <w:top w:val="nil"/>
              <w:left w:val="nil"/>
              <w:bottom w:val="nil"/>
              <w:right w:val="nil"/>
            </w:tcBorders>
            <w:shd w:val="clear" w:color="auto" w:fill="auto"/>
            <w:vAlign w:val="center"/>
            <w:hideMark/>
          </w:tcPr>
          <w:p w14:paraId="029CD8C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454 240,72</w:t>
            </w:r>
          </w:p>
        </w:tc>
      </w:tr>
      <w:tr w:rsidR="005A5045" w:rsidRPr="00CB3D68" w14:paraId="7633D1F7" w14:textId="77777777" w:rsidTr="004B2260">
        <w:trPr>
          <w:trHeight w:val="315"/>
        </w:trPr>
        <w:tc>
          <w:tcPr>
            <w:tcW w:w="628" w:type="dxa"/>
            <w:tcBorders>
              <w:top w:val="nil"/>
              <w:left w:val="nil"/>
              <w:bottom w:val="nil"/>
              <w:right w:val="nil"/>
            </w:tcBorders>
            <w:shd w:val="clear" w:color="auto" w:fill="auto"/>
            <w:vAlign w:val="center"/>
            <w:hideMark/>
          </w:tcPr>
          <w:p w14:paraId="3F75B94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2522AE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бюджетные ассигнования</w:t>
            </w:r>
          </w:p>
        </w:tc>
        <w:tc>
          <w:tcPr>
            <w:tcW w:w="1967" w:type="dxa"/>
            <w:tcBorders>
              <w:top w:val="nil"/>
              <w:left w:val="nil"/>
              <w:bottom w:val="nil"/>
              <w:right w:val="nil"/>
            </w:tcBorders>
            <w:shd w:val="clear" w:color="auto" w:fill="auto"/>
            <w:vAlign w:val="center"/>
            <w:hideMark/>
          </w:tcPr>
          <w:p w14:paraId="454452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692F4A9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800</w:t>
            </w:r>
          </w:p>
        </w:tc>
        <w:tc>
          <w:tcPr>
            <w:tcW w:w="761" w:type="dxa"/>
            <w:tcBorders>
              <w:top w:val="nil"/>
              <w:left w:val="nil"/>
              <w:bottom w:val="nil"/>
              <w:right w:val="nil"/>
            </w:tcBorders>
            <w:shd w:val="clear" w:color="auto" w:fill="auto"/>
            <w:vAlign w:val="center"/>
            <w:hideMark/>
          </w:tcPr>
          <w:p w14:paraId="564D1E3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78C963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76AC5D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3510F4D5" w14:textId="77777777" w:rsidTr="004B2260">
        <w:trPr>
          <w:trHeight w:val="315"/>
        </w:trPr>
        <w:tc>
          <w:tcPr>
            <w:tcW w:w="628" w:type="dxa"/>
            <w:tcBorders>
              <w:top w:val="nil"/>
              <w:left w:val="nil"/>
              <w:bottom w:val="nil"/>
              <w:right w:val="nil"/>
            </w:tcBorders>
            <w:shd w:val="clear" w:color="auto" w:fill="auto"/>
            <w:vAlign w:val="center"/>
            <w:hideMark/>
          </w:tcPr>
          <w:p w14:paraId="3D0AF84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8E385E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Уплата налогов, сборов и иных платежей</w:t>
            </w:r>
          </w:p>
        </w:tc>
        <w:tc>
          <w:tcPr>
            <w:tcW w:w="1967" w:type="dxa"/>
            <w:tcBorders>
              <w:top w:val="nil"/>
              <w:left w:val="nil"/>
              <w:bottom w:val="nil"/>
              <w:right w:val="nil"/>
            </w:tcBorders>
            <w:shd w:val="clear" w:color="auto" w:fill="auto"/>
            <w:vAlign w:val="center"/>
            <w:hideMark/>
          </w:tcPr>
          <w:p w14:paraId="7B9494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0E18C60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850</w:t>
            </w:r>
          </w:p>
        </w:tc>
        <w:tc>
          <w:tcPr>
            <w:tcW w:w="761" w:type="dxa"/>
            <w:tcBorders>
              <w:top w:val="nil"/>
              <w:left w:val="nil"/>
              <w:bottom w:val="nil"/>
              <w:right w:val="nil"/>
            </w:tcBorders>
            <w:shd w:val="clear" w:color="auto" w:fill="auto"/>
            <w:vAlign w:val="center"/>
            <w:hideMark/>
          </w:tcPr>
          <w:p w14:paraId="6771ED4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8A7DA5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A6FFB8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6FE820D8" w14:textId="77777777" w:rsidTr="004B2260">
        <w:trPr>
          <w:trHeight w:val="630"/>
        </w:trPr>
        <w:tc>
          <w:tcPr>
            <w:tcW w:w="628" w:type="dxa"/>
            <w:tcBorders>
              <w:top w:val="nil"/>
              <w:left w:val="nil"/>
              <w:bottom w:val="nil"/>
              <w:right w:val="nil"/>
            </w:tcBorders>
            <w:shd w:val="clear" w:color="auto" w:fill="auto"/>
            <w:vAlign w:val="center"/>
            <w:hideMark/>
          </w:tcPr>
          <w:p w14:paraId="668D6F3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AF050A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ОБЩЕГОСУДАРСТВЕННЫЕ ВОПРОСЫ</w:t>
            </w:r>
          </w:p>
        </w:tc>
        <w:tc>
          <w:tcPr>
            <w:tcW w:w="1967" w:type="dxa"/>
            <w:tcBorders>
              <w:top w:val="nil"/>
              <w:left w:val="nil"/>
              <w:bottom w:val="nil"/>
              <w:right w:val="nil"/>
            </w:tcBorders>
            <w:shd w:val="clear" w:color="auto" w:fill="auto"/>
            <w:vAlign w:val="center"/>
            <w:hideMark/>
          </w:tcPr>
          <w:p w14:paraId="505399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322519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850</w:t>
            </w:r>
          </w:p>
        </w:tc>
        <w:tc>
          <w:tcPr>
            <w:tcW w:w="761" w:type="dxa"/>
            <w:tcBorders>
              <w:top w:val="nil"/>
              <w:left w:val="nil"/>
              <w:bottom w:val="nil"/>
              <w:right w:val="nil"/>
            </w:tcBorders>
            <w:shd w:val="clear" w:color="auto" w:fill="auto"/>
            <w:vAlign w:val="center"/>
            <w:hideMark/>
          </w:tcPr>
          <w:p w14:paraId="54600A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0390665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5B3DB1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57691BD3" w14:textId="77777777" w:rsidTr="004B2260">
        <w:trPr>
          <w:trHeight w:val="1260"/>
        </w:trPr>
        <w:tc>
          <w:tcPr>
            <w:tcW w:w="628" w:type="dxa"/>
            <w:tcBorders>
              <w:top w:val="nil"/>
              <w:left w:val="nil"/>
              <w:bottom w:val="nil"/>
              <w:right w:val="nil"/>
            </w:tcBorders>
            <w:shd w:val="clear" w:color="auto" w:fill="auto"/>
            <w:vAlign w:val="center"/>
            <w:hideMark/>
          </w:tcPr>
          <w:p w14:paraId="37410078"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3BBDB2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7" w:type="dxa"/>
            <w:tcBorders>
              <w:top w:val="nil"/>
              <w:left w:val="nil"/>
              <w:bottom w:val="nil"/>
              <w:right w:val="nil"/>
            </w:tcBorders>
            <w:shd w:val="clear" w:color="auto" w:fill="auto"/>
            <w:vAlign w:val="center"/>
            <w:hideMark/>
          </w:tcPr>
          <w:p w14:paraId="68D24B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669A83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850</w:t>
            </w:r>
          </w:p>
        </w:tc>
        <w:tc>
          <w:tcPr>
            <w:tcW w:w="761" w:type="dxa"/>
            <w:tcBorders>
              <w:top w:val="nil"/>
              <w:left w:val="nil"/>
              <w:bottom w:val="nil"/>
              <w:right w:val="nil"/>
            </w:tcBorders>
            <w:shd w:val="clear" w:color="auto" w:fill="auto"/>
            <w:vAlign w:val="center"/>
            <w:hideMark/>
          </w:tcPr>
          <w:p w14:paraId="50BBEE2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54AD27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3072" w:type="dxa"/>
            <w:tcBorders>
              <w:top w:val="nil"/>
              <w:left w:val="nil"/>
              <w:bottom w:val="nil"/>
              <w:right w:val="nil"/>
            </w:tcBorders>
            <w:shd w:val="clear" w:color="auto" w:fill="auto"/>
            <w:vAlign w:val="center"/>
            <w:hideMark/>
          </w:tcPr>
          <w:p w14:paraId="11CBEDA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5B0478BB" w14:textId="77777777" w:rsidTr="004B2260">
        <w:trPr>
          <w:trHeight w:val="945"/>
        </w:trPr>
        <w:tc>
          <w:tcPr>
            <w:tcW w:w="628" w:type="dxa"/>
            <w:tcBorders>
              <w:top w:val="nil"/>
              <w:left w:val="nil"/>
              <w:bottom w:val="nil"/>
              <w:right w:val="nil"/>
            </w:tcBorders>
            <w:shd w:val="clear" w:color="auto" w:fill="auto"/>
            <w:vAlign w:val="center"/>
            <w:hideMark/>
          </w:tcPr>
          <w:p w14:paraId="765D46A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36CDFD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Выполнение других обязательств муниципального образования Чувашской Республики</w:t>
            </w:r>
          </w:p>
        </w:tc>
        <w:tc>
          <w:tcPr>
            <w:tcW w:w="1967" w:type="dxa"/>
            <w:tcBorders>
              <w:top w:val="nil"/>
              <w:left w:val="nil"/>
              <w:bottom w:val="nil"/>
              <w:right w:val="nil"/>
            </w:tcBorders>
            <w:shd w:val="clear" w:color="auto" w:fill="auto"/>
            <w:vAlign w:val="center"/>
            <w:hideMark/>
          </w:tcPr>
          <w:p w14:paraId="32D528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Ч5Э0173770</w:t>
            </w:r>
          </w:p>
        </w:tc>
        <w:tc>
          <w:tcPr>
            <w:tcW w:w="761" w:type="dxa"/>
            <w:tcBorders>
              <w:top w:val="nil"/>
              <w:left w:val="nil"/>
              <w:bottom w:val="nil"/>
              <w:right w:val="nil"/>
            </w:tcBorders>
            <w:shd w:val="clear" w:color="auto" w:fill="auto"/>
            <w:vAlign w:val="center"/>
            <w:hideMark/>
          </w:tcPr>
          <w:p w14:paraId="366F7EC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E5F674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D0986C6"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184497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039D35BE" w14:textId="77777777" w:rsidTr="004B2260">
        <w:trPr>
          <w:trHeight w:val="630"/>
        </w:trPr>
        <w:tc>
          <w:tcPr>
            <w:tcW w:w="628" w:type="dxa"/>
            <w:tcBorders>
              <w:top w:val="nil"/>
              <w:left w:val="nil"/>
              <w:bottom w:val="nil"/>
              <w:right w:val="nil"/>
            </w:tcBorders>
            <w:shd w:val="clear" w:color="auto" w:fill="auto"/>
            <w:vAlign w:val="center"/>
            <w:hideMark/>
          </w:tcPr>
          <w:p w14:paraId="559897D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A06014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336ACE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Ч5Э0173770</w:t>
            </w:r>
          </w:p>
        </w:tc>
        <w:tc>
          <w:tcPr>
            <w:tcW w:w="761" w:type="dxa"/>
            <w:tcBorders>
              <w:top w:val="nil"/>
              <w:left w:val="nil"/>
              <w:bottom w:val="nil"/>
              <w:right w:val="nil"/>
            </w:tcBorders>
            <w:shd w:val="clear" w:color="auto" w:fill="auto"/>
            <w:vAlign w:val="center"/>
            <w:hideMark/>
          </w:tcPr>
          <w:p w14:paraId="238259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5AA6D34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D041B4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3196DCB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4C39A184" w14:textId="77777777" w:rsidTr="004B2260">
        <w:trPr>
          <w:trHeight w:val="945"/>
        </w:trPr>
        <w:tc>
          <w:tcPr>
            <w:tcW w:w="628" w:type="dxa"/>
            <w:tcBorders>
              <w:top w:val="nil"/>
              <w:left w:val="nil"/>
              <w:bottom w:val="nil"/>
              <w:right w:val="nil"/>
            </w:tcBorders>
            <w:shd w:val="clear" w:color="auto" w:fill="auto"/>
            <w:vAlign w:val="center"/>
            <w:hideMark/>
          </w:tcPr>
          <w:p w14:paraId="4123596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042A3BD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63462B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Ч5Э0173770</w:t>
            </w:r>
          </w:p>
        </w:tc>
        <w:tc>
          <w:tcPr>
            <w:tcW w:w="761" w:type="dxa"/>
            <w:tcBorders>
              <w:top w:val="nil"/>
              <w:left w:val="nil"/>
              <w:bottom w:val="nil"/>
              <w:right w:val="nil"/>
            </w:tcBorders>
            <w:shd w:val="clear" w:color="auto" w:fill="auto"/>
            <w:vAlign w:val="center"/>
            <w:hideMark/>
          </w:tcPr>
          <w:p w14:paraId="160668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0EEDBD4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1844994"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B07905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1F20F435" w14:textId="77777777" w:rsidTr="004B2260">
        <w:trPr>
          <w:trHeight w:val="630"/>
        </w:trPr>
        <w:tc>
          <w:tcPr>
            <w:tcW w:w="628" w:type="dxa"/>
            <w:tcBorders>
              <w:top w:val="nil"/>
              <w:left w:val="nil"/>
              <w:bottom w:val="nil"/>
              <w:right w:val="nil"/>
            </w:tcBorders>
            <w:shd w:val="clear" w:color="auto" w:fill="auto"/>
            <w:vAlign w:val="center"/>
            <w:hideMark/>
          </w:tcPr>
          <w:p w14:paraId="59F6101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FD4BCC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ОБЩЕГОСУДАРСТВЕННЫЕ ВОПРОСЫ</w:t>
            </w:r>
          </w:p>
        </w:tc>
        <w:tc>
          <w:tcPr>
            <w:tcW w:w="1967" w:type="dxa"/>
            <w:tcBorders>
              <w:top w:val="nil"/>
              <w:left w:val="nil"/>
              <w:bottom w:val="nil"/>
              <w:right w:val="nil"/>
            </w:tcBorders>
            <w:shd w:val="clear" w:color="auto" w:fill="auto"/>
            <w:vAlign w:val="center"/>
            <w:hideMark/>
          </w:tcPr>
          <w:p w14:paraId="2F5A86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Ч5Э0173770</w:t>
            </w:r>
          </w:p>
        </w:tc>
        <w:tc>
          <w:tcPr>
            <w:tcW w:w="761" w:type="dxa"/>
            <w:tcBorders>
              <w:top w:val="nil"/>
              <w:left w:val="nil"/>
              <w:bottom w:val="nil"/>
              <w:right w:val="nil"/>
            </w:tcBorders>
            <w:shd w:val="clear" w:color="auto" w:fill="auto"/>
            <w:vAlign w:val="center"/>
            <w:hideMark/>
          </w:tcPr>
          <w:p w14:paraId="3EEE05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4C623B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6F825146"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574DBC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3B67825E" w14:textId="77777777" w:rsidTr="004B2260">
        <w:trPr>
          <w:trHeight w:val="630"/>
        </w:trPr>
        <w:tc>
          <w:tcPr>
            <w:tcW w:w="628" w:type="dxa"/>
            <w:tcBorders>
              <w:top w:val="nil"/>
              <w:left w:val="nil"/>
              <w:bottom w:val="nil"/>
              <w:right w:val="nil"/>
            </w:tcBorders>
            <w:shd w:val="clear" w:color="auto" w:fill="auto"/>
            <w:vAlign w:val="center"/>
            <w:hideMark/>
          </w:tcPr>
          <w:p w14:paraId="4E4559A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58DA26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общегосударственные вопросы</w:t>
            </w:r>
          </w:p>
        </w:tc>
        <w:tc>
          <w:tcPr>
            <w:tcW w:w="1967" w:type="dxa"/>
            <w:tcBorders>
              <w:top w:val="nil"/>
              <w:left w:val="nil"/>
              <w:bottom w:val="nil"/>
              <w:right w:val="nil"/>
            </w:tcBorders>
            <w:shd w:val="clear" w:color="auto" w:fill="auto"/>
            <w:vAlign w:val="center"/>
            <w:hideMark/>
          </w:tcPr>
          <w:p w14:paraId="359B31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Ч5Э0173770</w:t>
            </w:r>
          </w:p>
        </w:tc>
        <w:tc>
          <w:tcPr>
            <w:tcW w:w="761" w:type="dxa"/>
            <w:tcBorders>
              <w:top w:val="nil"/>
              <w:left w:val="nil"/>
              <w:bottom w:val="nil"/>
              <w:right w:val="nil"/>
            </w:tcBorders>
            <w:shd w:val="clear" w:color="auto" w:fill="auto"/>
            <w:vAlign w:val="center"/>
            <w:hideMark/>
          </w:tcPr>
          <w:p w14:paraId="1DD98D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3E060D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094AAE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3072" w:type="dxa"/>
            <w:tcBorders>
              <w:top w:val="nil"/>
              <w:left w:val="nil"/>
              <w:bottom w:val="nil"/>
              <w:right w:val="nil"/>
            </w:tcBorders>
            <w:shd w:val="clear" w:color="auto" w:fill="auto"/>
            <w:vAlign w:val="center"/>
            <w:hideMark/>
          </w:tcPr>
          <w:p w14:paraId="1127B56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1166ED04" w14:textId="77777777" w:rsidTr="004B2260">
        <w:trPr>
          <w:trHeight w:val="945"/>
        </w:trPr>
        <w:tc>
          <w:tcPr>
            <w:tcW w:w="628" w:type="dxa"/>
            <w:tcBorders>
              <w:top w:val="nil"/>
              <w:left w:val="nil"/>
              <w:bottom w:val="nil"/>
              <w:right w:val="nil"/>
            </w:tcBorders>
            <w:shd w:val="clear" w:color="auto" w:fill="auto"/>
            <w:vAlign w:val="center"/>
            <w:hideMark/>
          </w:tcPr>
          <w:p w14:paraId="0D012858"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15</w:t>
            </w:r>
          </w:p>
        </w:tc>
        <w:tc>
          <w:tcPr>
            <w:tcW w:w="5267" w:type="dxa"/>
            <w:tcBorders>
              <w:top w:val="nil"/>
              <w:left w:val="nil"/>
              <w:bottom w:val="nil"/>
              <w:right w:val="nil"/>
            </w:tcBorders>
            <w:shd w:val="clear" w:color="auto" w:fill="auto"/>
            <w:vAlign w:val="center"/>
            <w:hideMark/>
          </w:tcPr>
          <w:p w14:paraId="0075636E"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Государственная программа Чувашской Республики "Развитие строительного комплекса и архитектуры"</w:t>
            </w:r>
          </w:p>
        </w:tc>
        <w:tc>
          <w:tcPr>
            <w:tcW w:w="1967" w:type="dxa"/>
            <w:tcBorders>
              <w:top w:val="nil"/>
              <w:left w:val="nil"/>
              <w:bottom w:val="nil"/>
              <w:right w:val="nil"/>
            </w:tcBorders>
            <w:shd w:val="clear" w:color="auto" w:fill="auto"/>
            <w:vAlign w:val="center"/>
            <w:hideMark/>
          </w:tcPr>
          <w:p w14:paraId="327433ED"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Ч900000000</w:t>
            </w:r>
          </w:p>
        </w:tc>
        <w:tc>
          <w:tcPr>
            <w:tcW w:w="761" w:type="dxa"/>
            <w:tcBorders>
              <w:top w:val="nil"/>
              <w:left w:val="nil"/>
              <w:bottom w:val="nil"/>
              <w:right w:val="nil"/>
            </w:tcBorders>
            <w:shd w:val="clear" w:color="auto" w:fill="auto"/>
            <w:vAlign w:val="center"/>
            <w:hideMark/>
          </w:tcPr>
          <w:p w14:paraId="2EF8D115"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1A79EAA3"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522B1C6F"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5AEEACC5"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1 692 467,68</w:t>
            </w:r>
          </w:p>
        </w:tc>
      </w:tr>
      <w:tr w:rsidR="005A5045" w:rsidRPr="00CB3D68" w14:paraId="65497EC8" w14:textId="77777777" w:rsidTr="004B2260">
        <w:trPr>
          <w:trHeight w:val="1575"/>
        </w:trPr>
        <w:tc>
          <w:tcPr>
            <w:tcW w:w="628" w:type="dxa"/>
            <w:tcBorders>
              <w:top w:val="nil"/>
              <w:left w:val="nil"/>
              <w:bottom w:val="nil"/>
              <w:right w:val="nil"/>
            </w:tcBorders>
            <w:shd w:val="clear" w:color="auto" w:fill="auto"/>
            <w:vAlign w:val="center"/>
            <w:hideMark/>
          </w:tcPr>
          <w:p w14:paraId="349F7810"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15.1</w:t>
            </w:r>
          </w:p>
        </w:tc>
        <w:tc>
          <w:tcPr>
            <w:tcW w:w="5267" w:type="dxa"/>
            <w:tcBorders>
              <w:top w:val="nil"/>
              <w:left w:val="nil"/>
              <w:bottom w:val="nil"/>
              <w:right w:val="nil"/>
            </w:tcBorders>
            <w:shd w:val="clear" w:color="auto" w:fill="auto"/>
            <w:vAlign w:val="center"/>
            <w:hideMark/>
          </w:tcPr>
          <w:p w14:paraId="64CDCDD6"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1967" w:type="dxa"/>
            <w:tcBorders>
              <w:top w:val="nil"/>
              <w:left w:val="nil"/>
              <w:bottom w:val="nil"/>
              <w:right w:val="nil"/>
            </w:tcBorders>
            <w:shd w:val="clear" w:color="auto" w:fill="auto"/>
            <w:vAlign w:val="center"/>
            <w:hideMark/>
          </w:tcPr>
          <w:p w14:paraId="465E6448"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Ч910000000</w:t>
            </w:r>
          </w:p>
        </w:tc>
        <w:tc>
          <w:tcPr>
            <w:tcW w:w="761" w:type="dxa"/>
            <w:tcBorders>
              <w:top w:val="nil"/>
              <w:left w:val="nil"/>
              <w:bottom w:val="nil"/>
              <w:right w:val="nil"/>
            </w:tcBorders>
            <w:shd w:val="clear" w:color="auto" w:fill="auto"/>
            <w:vAlign w:val="center"/>
            <w:hideMark/>
          </w:tcPr>
          <w:p w14:paraId="2E39FA52"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0144DF4E"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4A3759B3" w14:textId="77777777" w:rsidR="005A5045" w:rsidRPr="00CB3D68" w:rsidRDefault="005A5045" w:rsidP="004B2260">
            <w:pPr>
              <w:spacing w:line="241" w:lineRule="auto"/>
              <w:jc w:val="center"/>
              <w:rPr>
                <w:rFonts w:eastAsia="Calibri"/>
                <w:b/>
                <w:bCs/>
                <w:color w:val="000000"/>
                <w:sz w:val="20"/>
                <w:szCs w:val="20"/>
                <w:lang w:eastAsia="en-US"/>
              </w:rPr>
            </w:pPr>
          </w:p>
        </w:tc>
        <w:tc>
          <w:tcPr>
            <w:tcW w:w="3072" w:type="dxa"/>
            <w:tcBorders>
              <w:top w:val="nil"/>
              <w:left w:val="nil"/>
              <w:bottom w:val="nil"/>
              <w:right w:val="nil"/>
            </w:tcBorders>
            <w:shd w:val="clear" w:color="auto" w:fill="auto"/>
            <w:vAlign w:val="center"/>
            <w:hideMark/>
          </w:tcPr>
          <w:p w14:paraId="487901DE"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1 692 467,68</w:t>
            </w:r>
          </w:p>
        </w:tc>
      </w:tr>
      <w:tr w:rsidR="005A5045" w:rsidRPr="00CB3D68" w14:paraId="54721F3C" w14:textId="77777777" w:rsidTr="004B2260">
        <w:trPr>
          <w:trHeight w:val="2205"/>
        </w:trPr>
        <w:tc>
          <w:tcPr>
            <w:tcW w:w="628" w:type="dxa"/>
            <w:tcBorders>
              <w:top w:val="nil"/>
              <w:left w:val="nil"/>
              <w:bottom w:val="nil"/>
              <w:right w:val="nil"/>
            </w:tcBorders>
            <w:shd w:val="clear" w:color="auto" w:fill="auto"/>
            <w:vAlign w:val="center"/>
            <w:hideMark/>
          </w:tcPr>
          <w:p w14:paraId="4F91B664"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240EFE3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"Устойчивое развитие территорий Чувашской Республики,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проектирования"</w:t>
            </w:r>
          </w:p>
        </w:tc>
        <w:tc>
          <w:tcPr>
            <w:tcW w:w="1967" w:type="dxa"/>
            <w:tcBorders>
              <w:top w:val="nil"/>
              <w:left w:val="nil"/>
              <w:bottom w:val="nil"/>
              <w:right w:val="nil"/>
            </w:tcBorders>
            <w:shd w:val="clear" w:color="auto" w:fill="auto"/>
            <w:vAlign w:val="center"/>
            <w:hideMark/>
          </w:tcPr>
          <w:p w14:paraId="6E3B15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Ч910400000</w:t>
            </w:r>
          </w:p>
        </w:tc>
        <w:tc>
          <w:tcPr>
            <w:tcW w:w="761" w:type="dxa"/>
            <w:tcBorders>
              <w:top w:val="nil"/>
              <w:left w:val="nil"/>
              <w:bottom w:val="nil"/>
              <w:right w:val="nil"/>
            </w:tcBorders>
            <w:shd w:val="clear" w:color="auto" w:fill="auto"/>
            <w:vAlign w:val="center"/>
            <w:hideMark/>
          </w:tcPr>
          <w:p w14:paraId="6BC66EF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69C93B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FDA8E32"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E8DE40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1 692 467,68</w:t>
            </w:r>
          </w:p>
        </w:tc>
      </w:tr>
      <w:tr w:rsidR="005A5045" w:rsidRPr="00CB3D68" w14:paraId="0C6594DC" w14:textId="77777777" w:rsidTr="004B2260">
        <w:trPr>
          <w:trHeight w:val="630"/>
        </w:trPr>
        <w:tc>
          <w:tcPr>
            <w:tcW w:w="628" w:type="dxa"/>
            <w:tcBorders>
              <w:top w:val="nil"/>
              <w:left w:val="nil"/>
              <w:bottom w:val="nil"/>
              <w:right w:val="nil"/>
            </w:tcBorders>
            <w:shd w:val="clear" w:color="auto" w:fill="auto"/>
            <w:vAlign w:val="center"/>
            <w:hideMark/>
          </w:tcPr>
          <w:p w14:paraId="39252547"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113DE8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Разработка генеральных планов муниципальных образований Чувашской Республики</w:t>
            </w:r>
          </w:p>
        </w:tc>
        <w:tc>
          <w:tcPr>
            <w:tcW w:w="1967" w:type="dxa"/>
            <w:tcBorders>
              <w:top w:val="nil"/>
              <w:left w:val="nil"/>
              <w:bottom w:val="nil"/>
              <w:right w:val="nil"/>
            </w:tcBorders>
            <w:shd w:val="clear" w:color="auto" w:fill="auto"/>
            <w:vAlign w:val="center"/>
            <w:hideMark/>
          </w:tcPr>
          <w:p w14:paraId="524C8A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Ч9104S2390</w:t>
            </w:r>
          </w:p>
        </w:tc>
        <w:tc>
          <w:tcPr>
            <w:tcW w:w="761" w:type="dxa"/>
            <w:tcBorders>
              <w:top w:val="nil"/>
              <w:left w:val="nil"/>
              <w:bottom w:val="nil"/>
              <w:right w:val="nil"/>
            </w:tcBorders>
            <w:shd w:val="clear" w:color="auto" w:fill="auto"/>
            <w:vAlign w:val="center"/>
            <w:hideMark/>
          </w:tcPr>
          <w:p w14:paraId="5D639593"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06E192B"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AC86EA0"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648A81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-6,32</w:t>
            </w:r>
          </w:p>
        </w:tc>
      </w:tr>
      <w:tr w:rsidR="005A5045" w:rsidRPr="00CB3D68" w14:paraId="33FC6AC4" w14:textId="77777777" w:rsidTr="004B2260">
        <w:trPr>
          <w:trHeight w:val="630"/>
        </w:trPr>
        <w:tc>
          <w:tcPr>
            <w:tcW w:w="628" w:type="dxa"/>
            <w:tcBorders>
              <w:top w:val="nil"/>
              <w:left w:val="nil"/>
              <w:bottom w:val="nil"/>
              <w:right w:val="nil"/>
            </w:tcBorders>
            <w:shd w:val="clear" w:color="auto" w:fill="auto"/>
            <w:vAlign w:val="center"/>
            <w:hideMark/>
          </w:tcPr>
          <w:p w14:paraId="300C843B"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6B3989C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19674F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Ч9104S2390</w:t>
            </w:r>
          </w:p>
        </w:tc>
        <w:tc>
          <w:tcPr>
            <w:tcW w:w="761" w:type="dxa"/>
            <w:tcBorders>
              <w:top w:val="nil"/>
              <w:left w:val="nil"/>
              <w:bottom w:val="nil"/>
              <w:right w:val="nil"/>
            </w:tcBorders>
            <w:shd w:val="clear" w:color="auto" w:fill="auto"/>
            <w:vAlign w:val="center"/>
            <w:hideMark/>
          </w:tcPr>
          <w:p w14:paraId="2B64310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3DBA0B6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5551051"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B5FC45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-6,32</w:t>
            </w:r>
          </w:p>
        </w:tc>
      </w:tr>
      <w:tr w:rsidR="005A5045" w:rsidRPr="00CB3D68" w14:paraId="6A8FDC73" w14:textId="77777777" w:rsidTr="004B2260">
        <w:trPr>
          <w:trHeight w:val="945"/>
        </w:trPr>
        <w:tc>
          <w:tcPr>
            <w:tcW w:w="628" w:type="dxa"/>
            <w:tcBorders>
              <w:top w:val="nil"/>
              <w:left w:val="nil"/>
              <w:bottom w:val="nil"/>
              <w:right w:val="nil"/>
            </w:tcBorders>
            <w:shd w:val="clear" w:color="auto" w:fill="auto"/>
            <w:vAlign w:val="center"/>
            <w:hideMark/>
          </w:tcPr>
          <w:p w14:paraId="7598B24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DFC15C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4ADD22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Ч9104S2390</w:t>
            </w:r>
          </w:p>
        </w:tc>
        <w:tc>
          <w:tcPr>
            <w:tcW w:w="761" w:type="dxa"/>
            <w:tcBorders>
              <w:top w:val="nil"/>
              <w:left w:val="nil"/>
              <w:bottom w:val="nil"/>
              <w:right w:val="nil"/>
            </w:tcBorders>
            <w:shd w:val="clear" w:color="auto" w:fill="auto"/>
            <w:vAlign w:val="center"/>
            <w:hideMark/>
          </w:tcPr>
          <w:p w14:paraId="207CB30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6AED4B4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C6D583B"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79DE91E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-6,32</w:t>
            </w:r>
          </w:p>
        </w:tc>
      </w:tr>
      <w:tr w:rsidR="005A5045" w:rsidRPr="00CB3D68" w14:paraId="1DB988E5" w14:textId="77777777" w:rsidTr="004B2260">
        <w:trPr>
          <w:trHeight w:val="630"/>
        </w:trPr>
        <w:tc>
          <w:tcPr>
            <w:tcW w:w="628" w:type="dxa"/>
            <w:tcBorders>
              <w:top w:val="nil"/>
              <w:left w:val="nil"/>
              <w:bottom w:val="nil"/>
              <w:right w:val="nil"/>
            </w:tcBorders>
            <w:shd w:val="clear" w:color="auto" w:fill="auto"/>
            <w:vAlign w:val="center"/>
            <w:hideMark/>
          </w:tcPr>
          <w:p w14:paraId="2C091519"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37B3A7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597E03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Ч9104S2390</w:t>
            </w:r>
          </w:p>
        </w:tc>
        <w:tc>
          <w:tcPr>
            <w:tcW w:w="761" w:type="dxa"/>
            <w:tcBorders>
              <w:top w:val="nil"/>
              <w:left w:val="nil"/>
              <w:bottom w:val="nil"/>
              <w:right w:val="nil"/>
            </w:tcBorders>
            <w:shd w:val="clear" w:color="auto" w:fill="auto"/>
            <w:vAlign w:val="center"/>
            <w:hideMark/>
          </w:tcPr>
          <w:p w14:paraId="5259287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4172CE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6C68D9D7"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0D7A090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-6,32</w:t>
            </w:r>
          </w:p>
        </w:tc>
      </w:tr>
      <w:tr w:rsidR="005A5045" w:rsidRPr="00CB3D68" w14:paraId="13FE4F7F" w14:textId="77777777" w:rsidTr="004B2260">
        <w:trPr>
          <w:trHeight w:val="630"/>
        </w:trPr>
        <w:tc>
          <w:tcPr>
            <w:tcW w:w="628" w:type="dxa"/>
            <w:tcBorders>
              <w:top w:val="nil"/>
              <w:left w:val="nil"/>
              <w:bottom w:val="nil"/>
              <w:right w:val="nil"/>
            </w:tcBorders>
            <w:shd w:val="clear" w:color="auto" w:fill="auto"/>
            <w:vAlign w:val="center"/>
            <w:hideMark/>
          </w:tcPr>
          <w:p w14:paraId="71C57EDF"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0A12E5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национальной экономики</w:t>
            </w:r>
          </w:p>
        </w:tc>
        <w:tc>
          <w:tcPr>
            <w:tcW w:w="1967" w:type="dxa"/>
            <w:tcBorders>
              <w:top w:val="nil"/>
              <w:left w:val="nil"/>
              <w:bottom w:val="nil"/>
              <w:right w:val="nil"/>
            </w:tcBorders>
            <w:shd w:val="clear" w:color="auto" w:fill="auto"/>
            <w:vAlign w:val="center"/>
            <w:hideMark/>
          </w:tcPr>
          <w:p w14:paraId="027CA1A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Ч9104S2390</w:t>
            </w:r>
          </w:p>
        </w:tc>
        <w:tc>
          <w:tcPr>
            <w:tcW w:w="761" w:type="dxa"/>
            <w:tcBorders>
              <w:top w:val="nil"/>
              <w:left w:val="nil"/>
              <w:bottom w:val="nil"/>
              <w:right w:val="nil"/>
            </w:tcBorders>
            <w:shd w:val="clear" w:color="auto" w:fill="auto"/>
            <w:vAlign w:val="center"/>
            <w:hideMark/>
          </w:tcPr>
          <w:p w14:paraId="0251F4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D0DAB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0870C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3072" w:type="dxa"/>
            <w:tcBorders>
              <w:top w:val="nil"/>
              <w:left w:val="nil"/>
              <w:bottom w:val="nil"/>
              <w:right w:val="nil"/>
            </w:tcBorders>
            <w:shd w:val="clear" w:color="auto" w:fill="auto"/>
            <w:vAlign w:val="center"/>
            <w:hideMark/>
          </w:tcPr>
          <w:p w14:paraId="48021C2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-6,32</w:t>
            </w:r>
          </w:p>
        </w:tc>
      </w:tr>
      <w:tr w:rsidR="005A5045" w:rsidRPr="00CB3D68" w14:paraId="7724C035" w14:textId="77777777" w:rsidTr="004B2260">
        <w:trPr>
          <w:trHeight w:val="945"/>
        </w:trPr>
        <w:tc>
          <w:tcPr>
            <w:tcW w:w="628" w:type="dxa"/>
            <w:tcBorders>
              <w:top w:val="nil"/>
              <w:left w:val="nil"/>
              <w:bottom w:val="nil"/>
              <w:right w:val="nil"/>
            </w:tcBorders>
            <w:shd w:val="clear" w:color="auto" w:fill="auto"/>
            <w:vAlign w:val="center"/>
            <w:hideMark/>
          </w:tcPr>
          <w:p w14:paraId="1E3C7A6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12F9A6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Cубсидии на разработку правил землепользования и застройки муниципальных образований</w:t>
            </w:r>
          </w:p>
        </w:tc>
        <w:tc>
          <w:tcPr>
            <w:tcW w:w="1967" w:type="dxa"/>
            <w:tcBorders>
              <w:top w:val="nil"/>
              <w:left w:val="nil"/>
              <w:bottom w:val="nil"/>
              <w:right w:val="nil"/>
            </w:tcBorders>
            <w:shd w:val="clear" w:color="auto" w:fill="auto"/>
            <w:vAlign w:val="center"/>
            <w:hideMark/>
          </w:tcPr>
          <w:p w14:paraId="6A433F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Ч9104S3730</w:t>
            </w:r>
          </w:p>
        </w:tc>
        <w:tc>
          <w:tcPr>
            <w:tcW w:w="761" w:type="dxa"/>
            <w:tcBorders>
              <w:top w:val="nil"/>
              <w:left w:val="nil"/>
              <w:bottom w:val="nil"/>
              <w:right w:val="nil"/>
            </w:tcBorders>
            <w:shd w:val="clear" w:color="auto" w:fill="auto"/>
            <w:vAlign w:val="center"/>
            <w:hideMark/>
          </w:tcPr>
          <w:p w14:paraId="30FA3C8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AEFDCC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EF6B0AA"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48E43DD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1 692 474,00</w:t>
            </w:r>
          </w:p>
        </w:tc>
      </w:tr>
      <w:tr w:rsidR="005A5045" w:rsidRPr="00CB3D68" w14:paraId="19BB304C" w14:textId="77777777" w:rsidTr="004B2260">
        <w:trPr>
          <w:trHeight w:val="630"/>
        </w:trPr>
        <w:tc>
          <w:tcPr>
            <w:tcW w:w="628" w:type="dxa"/>
            <w:tcBorders>
              <w:top w:val="nil"/>
              <w:left w:val="nil"/>
              <w:bottom w:val="nil"/>
              <w:right w:val="nil"/>
            </w:tcBorders>
            <w:shd w:val="clear" w:color="auto" w:fill="auto"/>
            <w:vAlign w:val="center"/>
            <w:hideMark/>
          </w:tcPr>
          <w:p w14:paraId="57EEBB6C"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7C98F5F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132146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Ч9104S3730</w:t>
            </w:r>
          </w:p>
        </w:tc>
        <w:tc>
          <w:tcPr>
            <w:tcW w:w="761" w:type="dxa"/>
            <w:tcBorders>
              <w:top w:val="nil"/>
              <w:left w:val="nil"/>
              <w:bottom w:val="nil"/>
              <w:right w:val="nil"/>
            </w:tcBorders>
            <w:shd w:val="clear" w:color="auto" w:fill="auto"/>
            <w:vAlign w:val="center"/>
            <w:hideMark/>
          </w:tcPr>
          <w:p w14:paraId="7E8EC6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61" w:type="dxa"/>
            <w:tcBorders>
              <w:top w:val="nil"/>
              <w:left w:val="nil"/>
              <w:bottom w:val="nil"/>
              <w:right w:val="nil"/>
            </w:tcBorders>
            <w:shd w:val="clear" w:color="auto" w:fill="auto"/>
            <w:vAlign w:val="center"/>
            <w:hideMark/>
          </w:tcPr>
          <w:p w14:paraId="464EE609"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BDBC0CF"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1880A15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1 692 474,00</w:t>
            </w:r>
          </w:p>
        </w:tc>
      </w:tr>
      <w:tr w:rsidR="005A5045" w:rsidRPr="00CB3D68" w14:paraId="31E5AF4C" w14:textId="77777777" w:rsidTr="004B2260">
        <w:trPr>
          <w:trHeight w:val="945"/>
        </w:trPr>
        <w:tc>
          <w:tcPr>
            <w:tcW w:w="628" w:type="dxa"/>
            <w:tcBorders>
              <w:top w:val="nil"/>
              <w:left w:val="nil"/>
              <w:bottom w:val="nil"/>
              <w:right w:val="nil"/>
            </w:tcBorders>
            <w:shd w:val="clear" w:color="auto" w:fill="auto"/>
            <w:vAlign w:val="center"/>
            <w:hideMark/>
          </w:tcPr>
          <w:p w14:paraId="3D38A056"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406BDD1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1967" w:type="dxa"/>
            <w:tcBorders>
              <w:top w:val="nil"/>
              <w:left w:val="nil"/>
              <w:bottom w:val="nil"/>
              <w:right w:val="nil"/>
            </w:tcBorders>
            <w:shd w:val="clear" w:color="auto" w:fill="auto"/>
            <w:vAlign w:val="center"/>
            <w:hideMark/>
          </w:tcPr>
          <w:p w14:paraId="050D40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Ч9104S3730</w:t>
            </w:r>
          </w:p>
        </w:tc>
        <w:tc>
          <w:tcPr>
            <w:tcW w:w="761" w:type="dxa"/>
            <w:tcBorders>
              <w:top w:val="nil"/>
              <w:left w:val="nil"/>
              <w:bottom w:val="nil"/>
              <w:right w:val="nil"/>
            </w:tcBorders>
            <w:shd w:val="clear" w:color="auto" w:fill="auto"/>
            <w:vAlign w:val="center"/>
            <w:hideMark/>
          </w:tcPr>
          <w:p w14:paraId="6868A3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114FF503"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3773FD8"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50D90D7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1 692 474,00</w:t>
            </w:r>
          </w:p>
        </w:tc>
      </w:tr>
      <w:tr w:rsidR="005A5045" w:rsidRPr="00CB3D68" w14:paraId="6525CE4C" w14:textId="77777777" w:rsidTr="004B2260">
        <w:trPr>
          <w:trHeight w:val="630"/>
        </w:trPr>
        <w:tc>
          <w:tcPr>
            <w:tcW w:w="628" w:type="dxa"/>
            <w:tcBorders>
              <w:top w:val="nil"/>
              <w:left w:val="nil"/>
              <w:bottom w:val="nil"/>
              <w:right w:val="nil"/>
            </w:tcBorders>
            <w:shd w:val="clear" w:color="auto" w:fill="auto"/>
            <w:vAlign w:val="center"/>
            <w:hideMark/>
          </w:tcPr>
          <w:p w14:paraId="5382CB21"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5BB786A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1967" w:type="dxa"/>
            <w:tcBorders>
              <w:top w:val="nil"/>
              <w:left w:val="nil"/>
              <w:bottom w:val="nil"/>
              <w:right w:val="nil"/>
            </w:tcBorders>
            <w:shd w:val="clear" w:color="auto" w:fill="auto"/>
            <w:vAlign w:val="center"/>
            <w:hideMark/>
          </w:tcPr>
          <w:p w14:paraId="2AB4BFE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Ч9104S3730</w:t>
            </w:r>
          </w:p>
        </w:tc>
        <w:tc>
          <w:tcPr>
            <w:tcW w:w="761" w:type="dxa"/>
            <w:tcBorders>
              <w:top w:val="nil"/>
              <w:left w:val="nil"/>
              <w:bottom w:val="nil"/>
              <w:right w:val="nil"/>
            </w:tcBorders>
            <w:shd w:val="clear" w:color="auto" w:fill="auto"/>
            <w:vAlign w:val="center"/>
            <w:hideMark/>
          </w:tcPr>
          <w:p w14:paraId="7333E7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294306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0B58D51E" w14:textId="77777777" w:rsidR="005A5045" w:rsidRPr="00CB3D68" w:rsidRDefault="005A5045" w:rsidP="004B2260">
            <w:pPr>
              <w:spacing w:line="241" w:lineRule="auto"/>
              <w:jc w:val="center"/>
              <w:rPr>
                <w:rFonts w:eastAsia="Calibri"/>
                <w:color w:val="000000"/>
                <w:sz w:val="20"/>
                <w:szCs w:val="20"/>
                <w:lang w:eastAsia="en-US"/>
              </w:rPr>
            </w:pPr>
          </w:p>
        </w:tc>
        <w:tc>
          <w:tcPr>
            <w:tcW w:w="3072" w:type="dxa"/>
            <w:tcBorders>
              <w:top w:val="nil"/>
              <w:left w:val="nil"/>
              <w:bottom w:val="nil"/>
              <w:right w:val="nil"/>
            </w:tcBorders>
            <w:shd w:val="clear" w:color="auto" w:fill="auto"/>
            <w:vAlign w:val="center"/>
            <w:hideMark/>
          </w:tcPr>
          <w:p w14:paraId="69F4888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1 692 474,00</w:t>
            </w:r>
          </w:p>
        </w:tc>
      </w:tr>
      <w:tr w:rsidR="005A5045" w:rsidRPr="00CB3D68" w14:paraId="5812BC86" w14:textId="77777777" w:rsidTr="004B2260">
        <w:trPr>
          <w:trHeight w:val="630"/>
        </w:trPr>
        <w:tc>
          <w:tcPr>
            <w:tcW w:w="628" w:type="dxa"/>
            <w:tcBorders>
              <w:top w:val="nil"/>
              <w:left w:val="nil"/>
              <w:bottom w:val="nil"/>
              <w:right w:val="nil"/>
            </w:tcBorders>
            <w:shd w:val="clear" w:color="auto" w:fill="auto"/>
            <w:vAlign w:val="center"/>
            <w:hideMark/>
          </w:tcPr>
          <w:p w14:paraId="7668291A" w14:textId="77777777" w:rsidR="005A5045" w:rsidRPr="00CB3D68" w:rsidRDefault="005A5045" w:rsidP="004B2260">
            <w:pPr>
              <w:spacing w:line="241" w:lineRule="auto"/>
              <w:jc w:val="center"/>
              <w:rPr>
                <w:rFonts w:eastAsia="Calibri"/>
                <w:color w:val="000000"/>
                <w:sz w:val="20"/>
                <w:szCs w:val="20"/>
                <w:lang w:eastAsia="en-US"/>
              </w:rPr>
            </w:pPr>
          </w:p>
        </w:tc>
        <w:tc>
          <w:tcPr>
            <w:tcW w:w="5267" w:type="dxa"/>
            <w:tcBorders>
              <w:top w:val="nil"/>
              <w:left w:val="nil"/>
              <w:bottom w:val="nil"/>
              <w:right w:val="nil"/>
            </w:tcBorders>
            <w:shd w:val="clear" w:color="auto" w:fill="auto"/>
            <w:vAlign w:val="center"/>
            <w:hideMark/>
          </w:tcPr>
          <w:p w14:paraId="14FDAF1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национальной экономики</w:t>
            </w:r>
          </w:p>
        </w:tc>
        <w:tc>
          <w:tcPr>
            <w:tcW w:w="1967" w:type="dxa"/>
            <w:tcBorders>
              <w:top w:val="nil"/>
              <w:left w:val="nil"/>
              <w:bottom w:val="nil"/>
              <w:right w:val="nil"/>
            </w:tcBorders>
            <w:shd w:val="clear" w:color="auto" w:fill="auto"/>
            <w:vAlign w:val="center"/>
            <w:hideMark/>
          </w:tcPr>
          <w:p w14:paraId="633243A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Ч9104S3730</w:t>
            </w:r>
          </w:p>
        </w:tc>
        <w:tc>
          <w:tcPr>
            <w:tcW w:w="761" w:type="dxa"/>
            <w:tcBorders>
              <w:top w:val="nil"/>
              <w:left w:val="nil"/>
              <w:bottom w:val="nil"/>
              <w:right w:val="nil"/>
            </w:tcBorders>
            <w:shd w:val="clear" w:color="auto" w:fill="auto"/>
            <w:vAlign w:val="center"/>
            <w:hideMark/>
          </w:tcPr>
          <w:p w14:paraId="1A59DF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61" w:type="dxa"/>
            <w:tcBorders>
              <w:top w:val="nil"/>
              <w:left w:val="nil"/>
              <w:bottom w:val="nil"/>
              <w:right w:val="nil"/>
            </w:tcBorders>
            <w:shd w:val="clear" w:color="auto" w:fill="auto"/>
            <w:vAlign w:val="center"/>
            <w:hideMark/>
          </w:tcPr>
          <w:p w14:paraId="04D900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13E642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3072" w:type="dxa"/>
            <w:tcBorders>
              <w:top w:val="nil"/>
              <w:left w:val="nil"/>
              <w:bottom w:val="nil"/>
              <w:right w:val="nil"/>
            </w:tcBorders>
            <w:shd w:val="clear" w:color="auto" w:fill="auto"/>
            <w:vAlign w:val="center"/>
            <w:hideMark/>
          </w:tcPr>
          <w:p w14:paraId="0397227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1 692 474,00</w:t>
            </w:r>
          </w:p>
        </w:tc>
      </w:tr>
    </w:tbl>
    <w:p w14:paraId="61D73379" w14:textId="77777777" w:rsidR="005A5045" w:rsidRPr="00CB3D68" w:rsidRDefault="005A5045" w:rsidP="005A5045">
      <w:pPr>
        <w:spacing w:line="113" w:lineRule="auto"/>
        <w:rPr>
          <w:rFonts w:ascii="Calibri" w:eastAsia="Calibri" w:hAnsi="Calibri"/>
          <w:sz w:val="20"/>
          <w:szCs w:val="20"/>
          <w:lang w:eastAsia="en-US"/>
        </w:rPr>
      </w:pPr>
    </w:p>
    <w:p w14:paraId="17DE9E26" w14:textId="77777777" w:rsidR="005A5045" w:rsidRPr="00CB3D68" w:rsidRDefault="005A5045" w:rsidP="005A5045">
      <w:pPr>
        <w:spacing w:line="113" w:lineRule="auto"/>
        <w:rPr>
          <w:sz w:val="20"/>
          <w:szCs w:val="20"/>
        </w:rPr>
      </w:pPr>
    </w:p>
    <w:p w14:paraId="5265CE94" w14:textId="77777777" w:rsidR="005A5045" w:rsidRPr="00CB3D68" w:rsidRDefault="005A5045" w:rsidP="005A5045">
      <w:pPr>
        <w:spacing w:line="113" w:lineRule="auto"/>
        <w:rPr>
          <w:rFonts w:ascii="Calibri" w:eastAsia="Calibri" w:hAnsi="Calibri"/>
          <w:sz w:val="20"/>
          <w:szCs w:val="20"/>
          <w:lang w:eastAsia="en-US"/>
        </w:rPr>
      </w:pPr>
    </w:p>
    <w:p w14:paraId="26B2D524" w14:textId="77777777" w:rsidR="005A5045" w:rsidRPr="00CB3D68" w:rsidRDefault="005A5045" w:rsidP="005A5045">
      <w:pPr>
        <w:spacing w:line="360" w:lineRule="auto"/>
        <w:jc w:val="right"/>
        <w:rPr>
          <w:rFonts w:eastAsia="Calibri"/>
          <w:color w:val="000000"/>
          <w:sz w:val="20"/>
          <w:szCs w:val="20"/>
          <w:lang w:eastAsia="en-US"/>
        </w:rPr>
      </w:pPr>
    </w:p>
    <w:p w14:paraId="35A78398" w14:textId="77777777" w:rsidR="005A5045" w:rsidRPr="00CB3D68" w:rsidRDefault="005A5045" w:rsidP="005A5045">
      <w:pPr>
        <w:spacing w:line="113" w:lineRule="auto"/>
        <w:rPr>
          <w:rFonts w:ascii="Calibri" w:eastAsia="Calibri" w:hAnsi="Calibri"/>
          <w:sz w:val="20"/>
          <w:szCs w:val="20"/>
          <w:lang w:eastAsia="en-US"/>
        </w:rPr>
      </w:pPr>
    </w:p>
    <w:p w14:paraId="76703CED" w14:textId="77777777" w:rsidR="005A5045" w:rsidRPr="00CB3D68" w:rsidRDefault="005A5045" w:rsidP="005A5045">
      <w:pPr>
        <w:widowControl w:val="0"/>
        <w:spacing w:line="312" w:lineRule="auto"/>
        <w:ind w:firstLine="709"/>
        <w:jc w:val="both"/>
        <w:rPr>
          <w:sz w:val="20"/>
          <w:szCs w:val="20"/>
        </w:rPr>
      </w:pPr>
      <w:bookmarkStart w:id="306" w:name="RANGE!A1:G471"/>
      <w:bookmarkEnd w:id="306"/>
      <w:r w:rsidRPr="00CB3D68">
        <w:rPr>
          <w:sz w:val="20"/>
          <w:szCs w:val="20"/>
        </w:rPr>
        <w:t>1.11. Дополнить приложением 6.1 следующего содержания:</w:t>
      </w:r>
    </w:p>
    <w:p w14:paraId="4ADE40B7" w14:textId="77777777" w:rsidR="005A5045" w:rsidRPr="00CB3D68" w:rsidRDefault="005A5045" w:rsidP="005A5045">
      <w:pPr>
        <w:spacing w:after="200" w:line="241" w:lineRule="auto"/>
        <w:ind w:left="4819"/>
        <w:jc w:val="right"/>
        <w:rPr>
          <w:rFonts w:eastAsia="Calibri"/>
          <w:i/>
          <w:iCs/>
          <w:color w:val="000000"/>
          <w:sz w:val="20"/>
          <w:szCs w:val="20"/>
          <w:lang w:eastAsia="en-US"/>
        </w:rPr>
      </w:pPr>
      <w:r w:rsidRPr="00CB3D68">
        <w:rPr>
          <w:rFonts w:eastAsia="Calibri"/>
          <w:i/>
          <w:iCs/>
          <w:color w:val="000000"/>
          <w:sz w:val="20"/>
          <w:szCs w:val="20"/>
          <w:lang w:eastAsia="en-US"/>
        </w:rPr>
        <w:t>Приложение 6.1</w:t>
      </w:r>
      <w:r w:rsidRPr="00CB3D68">
        <w:rPr>
          <w:rFonts w:eastAsia="Calibri"/>
          <w:i/>
          <w:iCs/>
          <w:color w:val="000000"/>
          <w:sz w:val="20"/>
          <w:szCs w:val="20"/>
          <w:lang w:eastAsia="en-US"/>
        </w:rPr>
        <w:br/>
        <w:t xml:space="preserve">к решению Собрания депутатов </w:t>
      </w:r>
      <w:r w:rsidRPr="00CB3D68">
        <w:rPr>
          <w:rFonts w:eastAsia="Calibri"/>
          <w:i/>
          <w:iCs/>
          <w:color w:val="000000"/>
          <w:sz w:val="20"/>
          <w:szCs w:val="20"/>
          <w:lang w:eastAsia="en-US"/>
        </w:rPr>
        <w:br/>
        <w:t xml:space="preserve">Аликовского муниципального округа Чувашской Республики </w:t>
      </w:r>
      <w:r w:rsidRPr="00CB3D68">
        <w:rPr>
          <w:rFonts w:eastAsia="Calibri"/>
          <w:i/>
          <w:iCs/>
          <w:color w:val="000000"/>
          <w:sz w:val="20"/>
          <w:szCs w:val="20"/>
          <w:lang w:eastAsia="en-US"/>
        </w:rPr>
        <w:br/>
        <w:t>"О бюджете  Аликовского муниципального округа за 2023 год и плановый период 2024 и 2025 годов</w:t>
      </w:r>
    </w:p>
    <w:p w14:paraId="4B65869E" w14:textId="77777777" w:rsidR="005A5045" w:rsidRPr="00CB3D68" w:rsidRDefault="005A5045" w:rsidP="005A5045">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ИЗМЕНЕНИЕ</w:t>
      </w:r>
      <w:r w:rsidRPr="00CB3D68">
        <w:rPr>
          <w:rFonts w:eastAsia="Calibri"/>
          <w:b/>
          <w:bCs/>
          <w:color w:val="000000"/>
          <w:sz w:val="20"/>
          <w:szCs w:val="20"/>
          <w:lang w:eastAsia="en-US"/>
        </w:rPr>
        <w:br/>
        <w:t>распределения бюджетных ассигнований по целевым статьям (муниципальным программам Аликовского муниципального округа и непрограммным направлениям деятельности), группам (группам и подгруппам) видов расходов, а также по разделам, подразделам классификации расходов бюджета  Аликовского муниципального округа Чувашской Республики на 2024 и 2025 годы, предусмотренного приложением 6 к решению Собрания депутатов Аликовского муниципального округа "О бюджете  Аликовского муниципального округа Чувашской Республики на 2023 год и на плановый период 2024 и 2025 годов"</w:t>
      </w:r>
    </w:p>
    <w:p w14:paraId="10EA48F2" w14:textId="77777777" w:rsidR="005A5045" w:rsidRPr="00CB3D68" w:rsidRDefault="005A5045" w:rsidP="005A5045">
      <w:pPr>
        <w:spacing w:line="360" w:lineRule="auto"/>
        <w:jc w:val="right"/>
        <w:rPr>
          <w:rFonts w:eastAsia="Calibri"/>
          <w:color w:val="000000"/>
          <w:sz w:val="20"/>
          <w:szCs w:val="20"/>
          <w:lang w:eastAsia="en-US"/>
        </w:rPr>
      </w:pPr>
      <w:r w:rsidRPr="00CB3D68">
        <w:rPr>
          <w:rFonts w:eastAsia="Calibri"/>
          <w:color w:val="000000"/>
          <w:sz w:val="20"/>
          <w:szCs w:val="20"/>
          <w:lang w:eastAsia="en-US"/>
        </w:rPr>
        <w:t>(рублей)</w:t>
      </w:r>
    </w:p>
    <w:tbl>
      <w:tblPr>
        <w:tblW w:w="10063" w:type="dxa"/>
        <w:tblInd w:w="-283" w:type="dxa"/>
        <w:tblLayout w:type="fixed"/>
        <w:tblLook w:val="04A0" w:firstRow="1" w:lastRow="0" w:firstColumn="1" w:lastColumn="0" w:noHBand="0" w:noVBand="1"/>
      </w:tblPr>
      <w:tblGrid>
        <w:gridCol w:w="526"/>
        <w:gridCol w:w="3078"/>
        <w:gridCol w:w="1572"/>
        <w:gridCol w:w="611"/>
        <w:gridCol w:w="505"/>
        <w:gridCol w:w="505"/>
        <w:gridCol w:w="1693"/>
        <w:gridCol w:w="1573"/>
      </w:tblGrid>
      <w:tr w:rsidR="005A5045" w:rsidRPr="00CB3D68" w14:paraId="092D3683" w14:textId="77777777" w:rsidTr="004B2260">
        <w:trPr>
          <w:trHeight w:val="585"/>
        </w:trPr>
        <w:tc>
          <w:tcPr>
            <w:tcW w:w="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FD34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w:t>
            </w:r>
          </w:p>
        </w:tc>
        <w:tc>
          <w:tcPr>
            <w:tcW w:w="5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E02C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Наименование</w:t>
            </w:r>
          </w:p>
        </w:tc>
        <w:tc>
          <w:tcPr>
            <w:tcW w:w="272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50553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Целевая статья (муниципальные программы и непрограммные направления деятельности</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85292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Группа вида расходов</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2CCC6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Раздел</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4F633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Подраздел</w:t>
            </w:r>
          </w:p>
        </w:tc>
        <w:tc>
          <w:tcPr>
            <w:tcW w:w="5681" w:type="dxa"/>
            <w:gridSpan w:val="2"/>
            <w:tcBorders>
              <w:top w:val="single" w:sz="4" w:space="0" w:color="auto"/>
              <w:left w:val="nil"/>
              <w:bottom w:val="single" w:sz="4" w:space="0" w:color="auto"/>
              <w:right w:val="single" w:sz="4" w:space="0" w:color="auto"/>
            </w:tcBorders>
            <w:shd w:val="clear" w:color="auto" w:fill="auto"/>
            <w:vAlign w:val="center"/>
            <w:hideMark/>
          </w:tcPr>
          <w:p w14:paraId="0431E5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Сумма</w:t>
            </w:r>
            <w:r w:rsidRPr="00CB3D68">
              <w:rPr>
                <w:rFonts w:eastAsia="Calibri"/>
                <w:color w:val="000000"/>
                <w:sz w:val="20"/>
                <w:szCs w:val="20"/>
                <w:lang w:eastAsia="en-US"/>
              </w:rPr>
              <w:br/>
              <w:t>увеличение(+)/уменьшение(-)</w:t>
            </w:r>
          </w:p>
        </w:tc>
      </w:tr>
      <w:tr w:rsidR="005A5045" w:rsidRPr="00CB3D68" w14:paraId="755AB8CC" w14:textId="77777777" w:rsidTr="004B2260">
        <w:trPr>
          <w:trHeight w:val="1305"/>
        </w:trPr>
        <w:tc>
          <w:tcPr>
            <w:tcW w:w="774" w:type="dxa"/>
            <w:vMerge/>
            <w:tcBorders>
              <w:top w:val="single" w:sz="4" w:space="0" w:color="auto"/>
              <w:left w:val="single" w:sz="4" w:space="0" w:color="auto"/>
              <w:bottom w:val="single" w:sz="4" w:space="0" w:color="000000"/>
              <w:right w:val="single" w:sz="4" w:space="0" w:color="auto"/>
            </w:tcBorders>
            <w:vAlign w:val="center"/>
            <w:hideMark/>
          </w:tcPr>
          <w:p w14:paraId="2690ECB3" w14:textId="77777777" w:rsidR="005A5045" w:rsidRPr="00CB3D68" w:rsidRDefault="005A5045" w:rsidP="004B2260">
            <w:pPr>
              <w:spacing w:line="241" w:lineRule="auto"/>
              <w:rPr>
                <w:rFonts w:eastAsia="Calibri"/>
                <w:color w:val="000000"/>
                <w:sz w:val="20"/>
                <w:szCs w:val="20"/>
                <w:lang w:eastAsia="en-US"/>
              </w:rPr>
            </w:pPr>
          </w:p>
        </w:tc>
        <w:tc>
          <w:tcPr>
            <w:tcW w:w="5535" w:type="dxa"/>
            <w:vMerge/>
            <w:tcBorders>
              <w:top w:val="single" w:sz="4" w:space="0" w:color="auto"/>
              <w:left w:val="single" w:sz="4" w:space="0" w:color="auto"/>
              <w:bottom w:val="single" w:sz="4" w:space="0" w:color="000000"/>
              <w:right w:val="single" w:sz="4" w:space="0" w:color="auto"/>
            </w:tcBorders>
            <w:vAlign w:val="center"/>
            <w:hideMark/>
          </w:tcPr>
          <w:p w14:paraId="20D54FD8" w14:textId="77777777" w:rsidR="005A5045" w:rsidRPr="00CB3D68" w:rsidRDefault="005A5045" w:rsidP="004B2260">
            <w:pPr>
              <w:spacing w:line="241" w:lineRule="auto"/>
              <w:rPr>
                <w:rFonts w:eastAsia="Calibri"/>
                <w:color w:val="000000"/>
                <w:sz w:val="20"/>
                <w:szCs w:val="20"/>
                <w:lang w:eastAsia="en-US"/>
              </w:rPr>
            </w:pPr>
          </w:p>
        </w:tc>
        <w:tc>
          <w:tcPr>
            <w:tcW w:w="2727" w:type="dxa"/>
            <w:vMerge/>
            <w:tcBorders>
              <w:top w:val="single" w:sz="4" w:space="0" w:color="auto"/>
              <w:left w:val="single" w:sz="4" w:space="0" w:color="auto"/>
              <w:bottom w:val="single" w:sz="4" w:space="0" w:color="000000"/>
              <w:right w:val="single" w:sz="4" w:space="0" w:color="auto"/>
            </w:tcBorders>
            <w:vAlign w:val="center"/>
            <w:hideMark/>
          </w:tcPr>
          <w:p w14:paraId="3264C984" w14:textId="77777777" w:rsidR="005A5045" w:rsidRPr="00CB3D68" w:rsidRDefault="005A5045" w:rsidP="004B2260">
            <w:pPr>
              <w:spacing w:line="241" w:lineRule="auto"/>
              <w:rPr>
                <w:rFonts w:eastAsia="Calibri"/>
                <w:color w:val="000000"/>
                <w:sz w:val="20"/>
                <w:szCs w:val="20"/>
                <w:lang w:eastAsia="en-US"/>
              </w:rPr>
            </w:pPr>
          </w:p>
        </w:tc>
        <w:tc>
          <w:tcPr>
            <w:tcW w:w="935" w:type="dxa"/>
            <w:vMerge/>
            <w:tcBorders>
              <w:top w:val="single" w:sz="4" w:space="0" w:color="auto"/>
              <w:left w:val="single" w:sz="4" w:space="0" w:color="auto"/>
              <w:bottom w:val="single" w:sz="4" w:space="0" w:color="000000"/>
              <w:right w:val="single" w:sz="4" w:space="0" w:color="auto"/>
            </w:tcBorders>
            <w:vAlign w:val="center"/>
            <w:hideMark/>
          </w:tcPr>
          <w:p w14:paraId="5F93A1B2" w14:textId="77777777" w:rsidR="005A5045" w:rsidRPr="00CB3D68" w:rsidRDefault="005A5045" w:rsidP="004B2260">
            <w:pPr>
              <w:spacing w:line="241" w:lineRule="auto"/>
              <w:rPr>
                <w:rFonts w:eastAsia="Calibri"/>
                <w:color w:val="000000"/>
                <w:sz w:val="20"/>
                <w:szCs w:val="20"/>
                <w:lang w:eastAsia="en-US"/>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3DAF1436" w14:textId="77777777" w:rsidR="005A5045" w:rsidRPr="00CB3D68" w:rsidRDefault="005A5045" w:rsidP="004B2260">
            <w:pPr>
              <w:spacing w:line="241" w:lineRule="auto"/>
              <w:rPr>
                <w:rFonts w:eastAsia="Calibri"/>
                <w:color w:val="000000"/>
                <w:sz w:val="20"/>
                <w:szCs w:val="20"/>
                <w:lang w:eastAsia="en-US"/>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00A740B3" w14:textId="77777777" w:rsidR="005A5045" w:rsidRPr="00CB3D68" w:rsidRDefault="005A5045" w:rsidP="004B2260">
            <w:pPr>
              <w:spacing w:line="241" w:lineRule="auto"/>
              <w:rPr>
                <w:rFonts w:eastAsia="Calibri"/>
                <w:color w:val="000000"/>
                <w:sz w:val="20"/>
                <w:szCs w:val="20"/>
                <w:lang w:eastAsia="en-US"/>
              </w:rPr>
            </w:pPr>
          </w:p>
        </w:tc>
        <w:tc>
          <w:tcPr>
            <w:tcW w:w="2953" w:type="dxa"/>
            <w:tcBorders>
              <w:top w:val="nil"/>
              <w:left w:val="nil"/>
              <w:bottom w:val="single" w:sz="4" w:space="0" w:color="auto"/>
              <w:right w:val="single" w:sz="4" w:space="0" w:color="auto"/>
            </w:tcBorders>
            <w:shd w:val="clear" w:color="auto" w:fill="auto"/>
            <w:vAlign w:val="center"/>
            <w:hideMark/>
          </w:tcPr>
          <w:p w14:paraId="2B69C7C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2024 год</w:t>
            </w:r>
          </w:p>
        </w:tc>
        <w:tc>
          <w:tcPr>
            <w:tcW w:w="2728" w:type="dxa"/>
            <w:tcBorders>
              <w:top w:val="nil"/>
              <w:left w:val="nil"/>
              <w:bottom w:val="single" w:sz="4" w:space="0" w:color="auto"/>
              <w:right w:val="single" w:sz="4" w:space="0" w:color="auto"/>
            </w:tcBorders>
            <w:shd w:val="clear" w:color="auto" w:fill="auto"/>
            <w:noWrap/>
            <w:vAlign w:val="center"/>
            <w:hideMark/>
          </w:tcPr>
          <w:p w14:paraId="1421F2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2025 год</w:t>
            </w:r>
          </w:p>
        </w:tc>
      </w:tr>
    </w:tbl>
    <w:p w14:paraId="347073B7" w14:textId="77777777" w:rsidR="005A5045" w:rsidRPr="00CB3D68" w:rsidRDefault="005A5045" w:rsidP="005A5045">
      <w:pPr>
        <w:spacing w:line="113" w:lineRule="auto"/>
        <w:rPr>
          <w:rFonts w:ascii="Calibri" w:eastAsia="Calibri" w:hAnsi="Calibri"/>
          <w:sz w:val="20"/>
          <w:szCs w:val="20"/>
          <w:lang w:eastAsia="en-US"/>
        </w:rPr>
      </w:pPr>
    </w:p>
    <w:tbl>
      <w:tblPr>
        <w:tblW w:w="10063" w:type="dxa"/>
        <w:tblInd w:w="-283" w:type="dxa"/>
        <w:tblLayout w:type="fixed"/>
        <w:tblLook w:val="04A0" w:firstRow="1" w:lastRow="0" w:firstColumn="1" w:lastColumn="0" w:noHBand="0" w:noVBand="1"/>
      </w:tblPr>
      <w:tblGrid>
        <w:gridCol w:w="526"/>
        <w:gridCol w:w="3078"/>
        <w:gridCol w:w="1572"/>
        <w:gridCol w:w="611"/>
        <w:gridCol w:w="505"/>
        <w:gridCol w:w="505"/>
        <w:gridCol w:w="1693"/>
        <w:gridCol w:w="1573"/>
      </w:tblGrid>
      <w:tr w:rsidR="005A5045" w:rsidRPr="00CB3D68" w14:paraId="66C41701" w14:textId="77777777" w:rsidTr="004B2260">
        <w:trPr>
          <w:trHeight w:val="330"/>
          <w:tblHead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410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lastRenderedPageBreak/>
              <w:t>1</w:t>
            </w:r>
          </w:p>
        </w:tc>
        <w:tc>
          <w:tcPr>
            <w:tcW w:w="5535" w:type="dxa"/>
            <w:tcBorders>
              <w:top w:val="single" w:sz="4" w:space="0" w:color="auto"/>
              <w:left w:val="nil"/>
              <w:bottom w:val="single" w:sz="4" w:space="0" w:color="auto"/>
              <w:right w:val="single" w:sz="4" w:space="0" w:color="auto"/>
            </w:tcBorders>
            <w:shd w:val="clear" w:color="auto" w:fill="auto"/>
            <w:vAlign w:val="center"/>
            <w:hideMark/>
          </w:tcPr>
          <w:p w14:paraId="71CE4E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w:t>
            </w:r>
          </w:p>
        </w:tc>
        <w:tc>
          <w:tcPr>
            <w:tcW w:w="2727" w:type="dxa"/>
            <w:tcBorders>
              <w:top w:val="single" w:sz="4" w:space="0" w:color="auto"/>
              <w:left w:val="nil"/>
              <w:bottom w:val="single" w:sz="4" w:space="0" w:color="auto"/>
              <w:right w:val="single" w:sz="4" w:space="0" w:color="auto"/>
            </w:tcBorders>
            <w:shd w:val="clear" w:color="auto" w:fill="auto"/>
            <w:vAlign w:val="center"/>
            <w:hideMark/>
          </w:tcPr>
          <w:p w14:paraId="12B0BF7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1AD57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11F710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5</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4E4A6B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w:t>
            </w:r>
          </w:p>
        </w:tc>
        <w:tc>
          <w:tcPr>
            <w:tcW w:w="2953" w:type="dxa"/>
            <w:tcBorders>
              <w:top w:val="single" w:sz="4" w:space="0" w:color="auto"/>
              <w:left w:val="nil"/>
              <w:bottom w:val="single" w:sz="4" w:space="0" w:color="auto"/>
              <w:right w:val="single" w:sz="4" w:space="0" w:color="auto"/>
            </w:tcBorders>
            <w:shd w:val="clear" w:color="auto" w:fill="auto"/>
            <w:vAlign w:val="center"/>
            <w:hideMark/>
          </w:tcPr>
          <w:p w14:paraId="18124C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7</w:t>
            </w:r>
          </w:p>
        </w:tc>
        <w:tc>
          <w:tcPr>
            <w:tcW w:w="2728" w:type="dxa"/>
            <w:tcBorders>
              <w:top w:val="single" w:sz="4" w:space="0" w:color="auto"/>
              <w:left w:val="nil"/>
              <w:bottom w:val="single" w:sz="4" w:space="0" w:color="auto"/>
              <w:right w:val="single" w:sz="4" w:space="0" w:color="auto"/>
            </w:tcBorders>
            <w:shd w:val="clear" w:color="auto" w:fill="auto"/>
            <w:vAlign w:val="center"/>
            <w:hideMark/>
          </w:tcPr>
          <w:p w14:paraId="110423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w:t>
            </w:r>
          </w:p>
        </w:tc>
      </w:tr>
      <w:tr w:rsidR="005A5045" w:rsidRPr="00CB3D68" w14:paraId="33BFF8FC" w14:textId="77777777" w:rsidTr="004B2260">
        <w:trPr>
          <w:trHeight w:val="315"/>
        </w:trPr>
        <w:tc>
          <w:tcPr>
            <w:tcW w:w="774" w:type="dxa"/>
            <w:tcBorders>
              <w:top w:val="nil"/>
              <w:left w:val="nil"/>
              <w:bottom w:val="nil"/>
              <w:right w:val="nil"/>
            </w:tcBorders>
            <w:shd w:val="clear" w:color="auto" w:fill="auto"/>
            <w:vAlign w:val="center"/>
            <w:hideMark/>
          </w:tcPr>
          <w:p w14:paraId="0BB36ACA" w14:textId="77777777" w:rsidR="005A5045" w:rsidRPr="00CB3D68" w:rsidRDefault="005A5045" w:rsidP="004B2260">
            <w:pPr>
              <w:spacing w:line="241" w:lineRule="auto"/>
              <w:jc w:val="center"/>
              <w:rPr>
                <w:rFonts w:eastAsia="Calibri"/>
                <w:b/>
                <w:bCs/>
                <w:color w:val="000000"/>
                <w:sz w:val="20"/>
                <w:szCs w:val="20"/>
                <w:lang w:eastAsia="en-US"/>
              </w:rPr>
            </w:pPr>
          </w:p>
        </w:tc>
        <w:tc>
          <w:tcPr>
            <w:tcW w:w="5535" w:type="dxa"/>
            <w:tcBorders>
              <w:top w:val="nil"/>
              <w:left w:val="nil"/>
              <w:bottom w:val="nil"/>
              <w:right w:val="nil"/>
            </w:tcBorders>
            <w:shd w:val="clear" w:color="auto" w:fill="auto"/>
            <w:vAlign w:val="center"/>
            <w:hideMark/>
          </w:tcPr>
          <w:p w14:paraId="7D1490A9"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Всего:</w:t>
            </w:r>
          </w:p>
        </w:tc>
        <w:tc>
          <w:tcPr>
            <w:tcW w:w="2727" w:type="dxa"/>
            <w:tcBorders>
              <w:top w:val="nil"/>
              <w:left w:val="nil"/>
              <w:bottom w:val="nil"/>
              <w:right w:val="nil"/>
            </w:tcBorders>
            <w:shd w:val="clear" w:color="auto" w:fill="auto"/>
            <w:vAlign w:val="center"/>
            <w:hideMark/>
          </w:tcPr>
          <w:p w14:paraId="18FE95F6" w14:textId="77777777" w:rsidR="005A5045" w:rsidRPr="00CB3D68" w:rsidRDefault="005A5045" w:rsidP="004B2260">
            <w:pPr>
              <w:spacing w:line="241" w:lineRule="auto"/>
              <w:jc w:val="center"/>
              <w:rPr>
                <w:rFonts w:eastAsia="Calibri"/>
                <w:b/>
                <w:bCs/>
                <w:color w:val="000000"/>
                <w:sz w:val="20"/>
                <w:szCs w:val="20"/>
                <w:lang w:eastAsia="en-US"/>
              </w:rPr>
            </w:pPr>
          </w:p>
        </w:tc>
        <w:tc>
          <w:tcPr>
            <w:tcW w:w="935" w:type="dxa"/>
            <w:tcBorders>
              <w:top w:val="nil"/>
              <w:left w:val="nil"/>
              <w:bottom w:val="nil"/>
              <w:right w:val="nil"/>
            </w:tcBorders>
            <w:shd w:val="clear" w:color="auto" w:fill="auto"/>
            <w:vAlign w:val="center"/>
            <w:hideMark/>
          </w:tcPr>
          <w:p w14:paraId="79CBCDDD"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1AA58CC6"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5C165A93" w14:textId="77777777" w:rsidR="005A5045" w:rsidRPr="00CB3D68" w:rsidRDefault="005A5045" w:rsidP="004B2260">
            <w:pPr>
              <w:spacing w:line="241" w:lineRule="auto"/>
              <w:jc w:val="center"/>
              <w:rPr>
                <w:rFonts w:eastAsia="Calibri"/>
                <w:b/>
                <w:bCs/>
                <w:color w:val="000000"/>
                <w:sz w:val="20"/>
                <w:szCs w:val="20"/>
                <w:lang w:eastAsia="en-US"/>
              </w:rPr>
            </w:pPr>
          </w:p>
        </w:tc>
        <w:tc>
          <w:tcPr>
            <w:tcW w:w="2953" w:type="dxa"/>
            <w:tcBorders>
              <w:top w:val="nil"/>
              <w:left w:val="nil"/>
              <w:bottom w:val="nil"/>
              <w:right w:val="nil"/>
            </w:tcBorders>
            <w:shd w:val="clear" w:color="auto" w:fill="auto"/>
            <w:vAlign w:val="center"/>
            <w:hideMark/>
          </w:tcPr>
          <w:p w14:paraId="609DA0A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-2 327 440,00</w:t>
            </w:r>
          </w:p>
        </w:tc>
        <w:tc>
          <w:tcPr>
            <w:tcW w:w="2728" w:type="dxa"/>
            <w:tcBorders>
              <w:top w:val="nil"/>
              <w:left w:val="nil"/>
              <w:bottom w:val="nil"/>
              <w:right w:val="nil"/>
            </w:tcBorders>
            <w:shd w:val="clear" w:color="auto" w:fill="auto"/>
            <w:vAlign w:val="center"/>
            <w:hideMark/>
          </w:tcPr>
          <w:p w14:paraId="1A290C0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-6 420 376,00</w:t>
            </w:r>
          </w:p>
        </w:tc>
      </w:tr>
      <w:tr w:rsidR="005A5045" w:rsidRPr="00CB3D68" w14:paraId="2F9044E3" w14:textId="77777777" w:rsidTr="004B2260">
        <w:trPr>
          <w:trHeight w:val="945"/>
        </w:trPr>
        <w:tc>
          <w:tcPr>
            <w:tcW w:w="774" w:type="dxa"/>
            <w:tcBorders>
              <w:top w:val="nil"/>
              <w:left w:val="nil"/>
              <w:bottom w:val="nil"/>
              <w:right w:val="nil"/>
            </w:tcBorders>
            <w:shd w:val="clear" w:color="auto" w:fill="auto"/>
            <w:vAlign w:val="center"/>
            <w:hideMark/>
          </w:tcPr>
          <w:p w14:paraId="66BFA01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w:t>
            </w:r>
          </w:p>
        </w:tc>
        <w:tc>
          <w:tcPr>
            <w:tcW w:w="5535" w:type="dxa"/>
            <w:tcBorders>
              <w:top w:val="nil"/>
              <w:left w:val="nil"/>
              <w:bottom w:val="nil"/>
              <w:right w:val="nil"/>
            </w:tcBorders>
            <w:shd w:val="clear" w:color="auto" w:fill="auto"/>
            <w:vAlign w:val="center"/>
            <w:hideMark/>
          </w:tcPr>
          <w:p w14:paraId="606E0D5D"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"Обеспечение граждан в Чувашской Республике доступным и комфортным жильем"</w:t>
            </w:r>
          </w:p>
        </w:tc>
        <w:tc>
          <w:tcPr>
            <w:tcW w:w="2727" w:type="dxa"/>
            <w:tcBorders>
              <w:top w:val="nil"/>
              <w:left w:val="nil"/>
              <w:bottom w:val="nil"/>
              <w:right w:val="nil"/>
            </w:tcBorders>
            <w:shd w:val="clear" w:color="auto" w:fill="auto"/>
            <w:vAlign w:val="center"/>
            <w:hideMark/>
          </w:tcPr>
          <w:p w14:paraId="790395A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A200000000</w:t>
            </w:r>
          </w:p>
        </w:tc>
        <w:tc>
          <w:tcPr>
            <w:tcW w:w="935" w:type="dxa"/>
            <w:tcBorders>
              <w:top w:val="nil"/>
              <w:left w:val="nil"/>
              <w:bottom w:val="nil"/>
              <w:right w:val="nil"/>
            </w:tcBorders>
            <w:shd w:val="clear" w:color="auto" w:fill="auto"/>
            <w:vAlign w:val="center"/>
            <w:hideMark/>
          </w:tcPr>
          <w:p w14:paraId="199124F3"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70434CBA"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60E35C3A" w14:textId="77777777" w:rsidR="005A5045" w:rsidRPr="00CB3D68" w:rsidRDefault="005A5045" w:rsidP="004B2260">
            <w:pPr>
              <w:spacing w:line="241" w:lineRule="auto"/>
              <w:jc w:val="center"/>
              <w:rPr>
                <w:rFonts w:eastAsia="Calibri"/>
                <w:b/>
                <w:bCs/>
                <w:color w:val="000000"/>
                <w:sz w:val="20"/>
                <w:szCs w:val="20"/>
                <w:lang w:eastAsia="en-US"/>
              </w:rPr>
            </w:pPr>
          </w:p>
        </w:tc>
        <w:tc>
          <w:tcPr>
            <w:tcW w:w="2953" w:type="dxa"/>
            <w:tcBorders>
              <w:top w:val="nil"/>
              <w:left w:val="nil"/>
              <w:bottom w:val="nil"/>
              <w:right w:val="nil"/>
            </w:tcBorders>
            <w:shd w:val="clear" w:color="auto" w:fill="auto"/>
            <w:vAlign w:val="center"/>
            <w:hideMark/>
          </w:tcPr>
          <w:p w14:paraId="0D56033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37C5851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63A19C57" w14:textId="77777777" w:rsidTr="004B2260">
        <w:trPr>
          <w:trHeight w:val="2520"/>
        </w:trPr>
        <w:tc>
          <w:tcPr>
            <w:tcW w:w="774" w:type="dxa"/>
            <w:tcBorders>
              <w:top w:val="nil"/>
              <w:left w:val="nil"/>
              <w:bottom w:val="nil"/>
              <w:right w:val="nil"/>
            </w:tcBorders>
            <w:shd w:val="clear" w:color="auto" w:fill="auto"/>
            <w:vAlign w:val="center"/>
            <w:hideMark/>
          </w:tcPr>
          <w:p w14:paraId="4CAF776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2.2</w:t>
            </w:r>
          </w:p>
        </w:tc>
        <w:tc>
          <w:tcPr>
            <w:tcW w:w="5535" w:type="dxa"/>
            <w:tcBorders>
              <w:top w:val="nil"/>
              <w:left w:val="nil"/>
              <w:bottom w:val="nil"/>
              <w:right w:val="nil"/>
            </w:tcBorders>
            <w:shd w:val="clear" w:color="auto" w:fill="auto"/>
            <w:vAlign w:val="center"/>
            <w:hideMark/>
          </w:tcPr>
          <w:p w14:paraId="02849A71"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2727" w:type="dxa"/>
            <w:tcBorders>
              <w:top w:val="nil"/>
              <w:left w:val="nil"/>
              <w:bottom w:val="nil"/>
              <w:right w:val="nil"/>
            </w:tcBorders>
            <w:shd w:val="clear" w:color="auto" w:fill="auto"/>
            <w:vAlign w:val="center"/>
            <w:hideMark/>
          </w:tcPr>
          <w:p w14:paraId="3425835E"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A220000000</w:t>
            </w:r>
          </w:p>
        </w:tc>
        <w:tc>
          <w:tcPr>
            <w:tcW w:w="935" w:type="dxa"/>
            <w:tcBorders>
              <w:top w:val="nil"/>
              <w:left w:val="nil"/>
              <w:bottom w:val="nil"/>
              <w:right w:val="nil"/>
            </w:tcBorders>
            <w:shd w:val="clear" w:color="auto" w:fill="auto"/>
            <w:vAlign w:val="center"/>
            <w:hideMark/>
          </w:tcPr>
          <w:p w14:paraId="1E2D8E56"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54BA33E9"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0666541B" w14:textId="77777777" w:rsidR="005A5045" w:rsidRPr="00CB3D68" w:rsidRDefault="005A5045" w:rsidP="004B2260">
            <w:pPr>
              <w:spacing w:line="241" w:lineRule="auto"/>
              <w:jc w:val="center"/>
              <w:rPr>
                <w:rFonts w:eastAsia="Calibri"/>
                <w:b/>
                <w:bCs/>
                <w:color w:val="000000"/>
                <w:sz w:val="20"/>
                <w:szCs w:val="20"/>
                <w:lang w:eastAsia="en-US"/>
              </w:rPr>
            </w:pPr>
          </w:p>
        </w:tc>
        <w:tc>
          <w:tcPr>
            <w:tcW w:w="2953" w:type="dxa"/>
            <w:tcBorders>
              <w:top w:val="nil"/>
              <w:left w:val="nil"/>
              <w:bottom w:val="nil"/>
              <w:right w:val="nil"/>
            </w:tcBorders>
            <w:shd w:val="clear" w:color="auto" w:fill="auto"/>
            <w:vAlign w:val="center"/>
            <w:hideMark/>
          </w:tcPr>
          <w:p w14:paraId="1EB536D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2905EEA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24D39721" w14:textId="77777777" w:rsidTr="004B2260">
        <w:trPr>
          <w:trHeight w:val="1575"/>
        </w:trPr>
        <w:tc>
          <w:tcPr>
            <w:tcW w:w="774" w:type="dxa"/>
            <w:tcBorders>
              <w:top w:val="nil"/>
              <w:left w:val="nil"/>
              <w:bottom w:val="nil"/>
              <w:right w:val="nil"/>
            </w:tcBorders>
            <w:shd w:val="clear" w:color="auto" w:fill="auto"/>
            <w:vAlign w:val="center"/>
            <w:hideMark/>
          </w:tcPr>
          <w:p w14:paraId="49F7925E"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39B6F50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727" w:type="dxa"/>
            <w:tcBorders>
              <w:top w:val="nil"/>
              <w:left w:val="nil"/>
              <w:bottom w:val="nil"/>
              <w:right w:val="nil"/>
            </w:tcBorders>
            <w:shd w:val="clear" w:color="auto" w:fill="auto"/>
            <w:vAlign w:val="center"/>
            <w:hideMark/>
          </w:tcPr>
          <w:p w14:paraId="3AE379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A220100000</w:t>
            </w:r>
          </w:p>
        </w:tc>
        <w:tc>
          <w:tcPr>
            <w:tcW w:w="935" w:type="dxa"/>
            <w:tcBorders>
              <w:top w:val="nil"/>
              <w:left w:val="nil"/>
              <w:bottom w:val="nil"/>
              <w:right w:val="nil"/>
            </w:tcBorders>
            <w:shd w:val="clear" w:color="auto" w:fill="auto"/>
            <w:vAlign w:val="center"/>
            <w:hideMark/>
          </w:tcPr>
          <w:p w14:paraId="43AA50BC"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77E81828"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1DF3AAE6"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27EFF07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3AE957A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3295B3FE" w14:textId="77777777" w:rsidTr="004B2260">
        <w:trPr>
          <w:trHeight w:val="1260"/>
        </w:trPr>
        <w:tc>
          <w:tcPr>
            <w:tcW w:w="774" w:type="dxa"/>
            <w:tcBorders>
              <w:top w:val="nil"/>
              <w:left w:val="nil"/>
              <w:bottom w:val="nil"/>
              <w:right w:val="nil"/>
            </w:tcBorders>
            <w:shd w:val="clear" w:color="auto" w:fill="auto"/>
            <w:vAlign w:val="center"/>
            <w:hideMark/>
          </w:tcPr>
          <w:p w14:paraId="64598615"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5979BD3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27" w:type="dxa"/>
            <w:tcBorders>
              <w:top w:val="nil"/>
              <w:left w:val="nil"/>
              <w:bottom w:val="nil"/>
              <w:right w:val="nil"/>
            </w:tcBorders>
            <w:shd w:val="clear" w:color="auto" w:fill="auto"/>
            <w:vAlign w:val="center"/>
            <w:hideMark/>
          </w:tcPr>
          <w:p w14:paraId="2E5C4B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935" w:type="dxa"/>
            <w:tcBorders>
              <w:top w:val="nil"/>
              <w:left w:val="nil"/>
              <w:bottom w:val="nil"/>
              <w:right w:val="nil"/>
            </w:tcBorders>
            <w:shd w:val="clear" w:color="auto" w:fill="auto"/>
            <w:vAlign w:val="center"/>
            <w:hideMark/>
          </w:tcPr>
          <w:p w14:paraId="25BA3522"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73952986"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3C66E128"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51D88F8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7C06F94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5206C018" w14:textId="77777777" w:rsidTr="004B2260">
        <w:trPr>
          <w:trHeight w:val="630"/>
        </w:trPr>
        <w:tc>
          <w:tcPr>
            <w:tcW w:w="774" w:type="dxa"/>
            <w:tcBorders>
              <w:top w:val="nil"/>
              <w:left w:val="nil"/>
              <w:bottom w:val="nil"/>
              <w:right w:val="nil"/>
            </w:tcBorders>
            <w:shd w:val="clear" w:color="auto" w:fill="auto"/>
            <w:vAlign w:val="center"/>
            <w:hideMark/>
          </w:tcPr>
          <w:p w14:paraId="3426EEB7"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54A0BB5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2727" w:type="dxa"/>
            <w:tcBorders>
              <w:top w:val="nil"/>
              <w:left w:val="nil"/>
              <w:bottom w:val="nil"/>
              <w:right w:val="nil"/>
            </w:tcBorders>
            <w:shd w:val="clear" w:color="auto" w:fill="auto"/>
            <w:vAlign w:val="center"/>
            <w:hideMark/>
          </w:tcPr>
          <w:p w14:paraId="354009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935" w:type="dxa"/>
            <w:tcBorders>
              <w:top w:val="nil"/>
              <w:left w:val="nil"/>
              <w:bottom w:val="nil"/>
              <w:right w:val="nil"/>
            </w:tcBorders>
            <w:shd w:val="clear" w:color="auto" w:fill="auto"/>
            <w:vAlign w:val="center"/>
            <w:hideMark/>
          </w:tcPr>
          <w:p w14:paraId="74AB92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738" w:type="dxa"/>
            <w:tcBorders>
              <w:top w:val="nil"/>
              <w:left w:val="nil"/>
              <w:bottom w:val="nil"/>
              <w:right w:val="nil"/>
            </w:tcBorders>
            <w:shd w:val="clear" w:color="auto" w:fill="auto"/>
            <w:vAlign w:val="center"/>
            <w:hideMark/>
          </w:tcPr>
          <w:p w14:paraId="7526E690"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70681BEB"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6503FF1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655D941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2A001507" w14:textId="77777777" w:rsidTr="004B2260">
        <w:trPr>
          <w:trHeight w:val="315"/>
        </w:trPr>
        <w:tc>
          <w:tcPr>
            <w:tcW w:w="774" w:type="dxa"/>
            <w:tcBorders>
              <w:top w:val="nil"/>
              <w:left w:val="nil"/>
              <w:bottom w:val="nil"/>
              <w:right w:val="nil"/>
            </w:tcBorders>
            <w:shd w:val="clear" w:color="auto" w:fill="auto"/>
            <w:vAlign w:val="center"/>
            <w:hideMark/>
          </w:tcPr>
          <w:p w14:paraId="68044A15"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079B010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2727" w:type="dxa"/>
            <w:tcBorders>
              <w:top w:val="nil"/>
              <w:left w:val="nil"/>
              <w:bottom w:val="nil"/>
              <w:right w:val="nil"/>
            </w:tcBorders>
            <w:shd w:val="clear" w:color="auto" w:fill="auto"/>
            <w:vAlign w:val="center"/>
            <w:hideMark/>
          </w:tcPr>
          <w:p w14:paraId="6082B3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935" w:type="dxa"/>
            <w:tcBorders>
              <w:top w:val="nil"/>
              <w:left w:val="nil"/>
              <w:bottom w:val="nil"/>
              <w:right w:val="nil"/>
            </w:tcBorders>
            <w:shd w:val="clear" w:color="auto" w:fill="auto"/>
            <w:vAlign w:val="center"/>
            <w:hideMark/>
          </w:tcPr>
          <w:p w14:paraId="1139501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38" w:type="dxa"/>
            <w:tcBorders>
              <w:top w:val="nil"/>
              <w:left w:val="nil"/>
              <w:bottom w:val="nil"/>
              <w:right w:val="nil"/>
            </w:tcBorders>
            <w:shd w:val="clear" w:color="auto" w:fill="auto"/>
            <w:vAlign w:val="center"/>
            <w:hideMark/>
          </w:tcPr>
          <w:p w14:paraId="5EC1484F"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37FFD804"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6D0ED8B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6D9C8DF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3187420A" w14:textId="77777777" w:rsidTr="004B2260">
        <w:trPr>
          <w:trHeight w:val="630"/>
        </w:trPr>
        <w:tc>
          <w:tcPr>
            <w:tcW w:w="774" w:type="dxa"/>
            <w:tcBorders>
              <w:top w:val="nil"/>
              <w:left w:val="nil"/>
              <w:bottom w:val="nil"/>
              <w:right w:val="nil"/>
            </w:tcBorders>
            <w:shd w:val="clear" w:color="auto" w:fill="auto"/>
            <w:vAlign w:val="center"/>
            <w:hideMark/>
          </w:tcPr>
          <w:p w14:paraId="60337998"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31CCA41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СОЦИАЛЬНАЯ ПОЛИТИКА</w:t>
            </w:r>
          </w:p>
        </w:tc>
        <w:tc>
          <w:tcPr>
            <w:tcW w:w="2727" w:type="dxa"/>
            <w:tcBorders>
              <w:top w:val="nil"/>
              <w:left w:val="nil"/>
              <w:bottom w:val="nil"/>
              <w:right w:val="nil"/>
            </w:tcBorders>
            <w:shd w:val="clear" w:color="auto" w:fill="auto"/>
            <w:vAlign w:val="center"/>
            <w:hideMark/>
          </w:tcPr>
          <w:p w14:paraId="12BF16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935" w:type="dxa"/>
            <w:tcBorders>
              <w:top w:val="nil"/>
              <w:left w:val="nil"/>
              <w:bottom w:val="nil"/>
              <w:right w:val="nil"/>
            </w:tcBorders>
            <w:shd w:val="clear" w:color="auto" w:fill="auto"/>
            <w:vAlign w:val="center"/>
            <w:hideMark/>
          </w:tcPr>
          <w:p w14:paraId="47DFCB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38" w:type="dxa"/>
            <w:tcBorders>
              <w:top w:val="nil"/>
              <w:left w:val="nil"/>
              <w:bottom w:val="nil"/>
              <w:right w:val="nil"/>
            </w:tcBorders>
            <w:shd w:val="clear" w:color="auto" w:fill="auto"/>
            <w:vAlign w:val="center"/>
            <w:hideMark/>
          </w:tcPr>
          <w:p w14:paraId="6F8377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38" w:type="dxa"/>
            <w:tcBorders>
              <w:top w:val="nil"/>
              <w:left w:val="nil"/>
              <w:bottom w:val="nil"/>
              <w:right w:val="nil"/>
            </w:tcBorders>
            <w:shd w:val="clear" w:color="auto" w:fill="auto"/>
            <w:vAlign w:val="center"/>
            <w:hideMark/>
          </w:tcPr>
          <w:p w14:paraId="21982BF3"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65DAC48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14B2FC5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0631FD14" w14:textId="77777777" w:rsidTr="004B2260">
        <w:trPr>
          <w:trHeight w:val="630"/>
        </w:trPr>
        <w:tc>
          <w:tcPr>
            <w:tcW w:w="774" w:type="dxa"/>
            <w:tcBorders>
              <w:top w:val="nil"/>
              <w:left w:val="nil"/>
              <w:bottom w:val="nil"/>
              <w:right w:val="nil"/>
            </w:tcBorders>
            <w:shd w:val="clear" w:color="auto" w:fill="auto"/>
            <w:vAlign w:val="center"/>
            <w:hideMark/>
          </w:tcPr>
          <w:p w14:paraId="2CFD4875"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0BD18DA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Охрана семьи и детства</w:t>
            </w:r>
          </w:p>
        </w:tc>
        <w:tc>
          <w:tcPr>
            <w:tcW w:w="2727" w:type="dxa"/>
            <w:tcBorders>
              <w:top w:val="nil"/>
              <w:left w:val="nil"/>
              <w:bottom w:val="nil"/>
              <w:right w:val="nil"/>
            </w:tcBorders>
            <w:shd w:val="clear" w:color="auto" w:fill="auto"/>
            <w:vAlign w:val="center"/>
            <w:hideMark/>
          </w:tcPr>
          <w:p w14:paraId="01339D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935" w:type="dxa"/>
            <w:tcBorders>
              <w:top w:val="nil"/>
              <w:left w:val="nil"/>
              <w:bottom w:val="nil"/>
              <w:right w:val="nil"/>
            </w:tcBorders>
            <w:shd w:val="clear" w:color="auto" w:fill="auto"/>
            <w:vAlign w:val="center"/>
            <w:hideMark/>
          </w:tcPr>
          <w:p w14:paraId="343F57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738" w:type="dxa"/>
            <w:tcBorders>
              <w:top w:val="nil"/>
              <w:left w:val="nil"/>
              <w:bottom w:val="nil"/>
              <w:right w:val="nil"/>
            </w:tcBorders>
            <w:shd w:val="clear" w:color="auto" w:fill="auto"/>
            <w:vAlign w:val="center"/>
            <w:hideMark/>
          </w:tcPr>
          <w:p w14:paraId="7CFF783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38" w:type="dxa"/>
            <w:tcBorders>
              <w:top w:val="nil"/>
              <w:left w:val="nil"/>
              <w:bottom w:val="nil"/>
              <w:right w:val="nil"/>
            </w:tcBorders>
            <w:shd w:val="clear" w:color="auto" w:fill="auto"/>
            <w:vAlign w:val="center"/>
            <w:hideMark/>
          </w:tcPr>
          <w:p w14:paraId="6FB4B84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953" w:type="dxa"/>
            <w:tcBorders>
              <w:top w:val="nil"/>
              <w:left w:val="nil"/>
              <w:bottom w:val="nil"/>
              <w:right w:val="nil"/>
            </w:tcBorders>
            <w:shd w:val="clear" w:color="auto" w:fill="auto"/>
            <w:vAlign w:val="center"/>
            <w:hideMark/>
          </w:tcPr>
          <w:p w14:paraId="030E649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5A36DFB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1DEC4DE7" w14:textId="77777777" w:rsidTr="004B2260">
        <w:trPr>
          <w:trHeight w:val="945"/>
        </w:trPr>
        <w:tc>
          <w:tcPr>
            <w:tcW w:w="774" w:type="dxa"/>
            <w:tcBorders>
              <w:top w:val="nil"/>
              <w:left w:val="nil"/>
              <w:bottom w:val="nil"/>
              <w:right w:val="nil"/>
            </w:tcBorders>
            <w:shd w:val="clear" w:color="auto" w:fill="auto"/>
            <w:vAlign w:val="center"/>
            <w:hideMark/>
          </w:tcPr>
          <w:p w14:paraId="46C6A136"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3</w:t>
            </w:r>
          </w:p>
        </w:tc>
        <w:tc>
          <w:tcPr>
            <w:tcW w:w="5535" w:type="dxa"/>
            <w:tcBorders>
              <w:top w:val="nil"/>
              <w:left w:val="nil"/>
              <w:bottom w:val="nil"/>
              <w:right w:val="nil"/>
            </w:tcBorders>
            <w:shd w:val="clear" w:color="auto" w:fill="auto"/>
            <w:vAlign w:val="center"/>
            <w:hideMark/>
          </w:tcPr>
          <w:p w14:paraId="4D237041"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"Формирование современной городской среды на территории Чувашской Республики"</w:t>
            </w:r>
          </w:p>
        </w:tc>
        <w:tc>
          <w:tcPr>
            <w:tcW w:w="2727" w:type="dxa"/>
            <w:tcBorders>
              <w:top w:val="nil"/>
              <w:left w:val="nil"/>
              <w:bottom w:val="nil"/>
              <w:right w:val="nil"/>
            </w:tcBorders>
            <w:shd w:val="clear" w:color="auto" w:fill="auto"/>
            <w:vAlign w:val="center"/>
            <w:hideMark/>
          </w:tcPr>
          <w:p w14:paraId="63964D1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A500000000</w:t>
            </w:r>
          </w:p>
        </w:tc>
        <w:tc>
          <w:tcPr>
            <w:tcW w:w="935" w:type="dxa"/>
            <w:tcBorders>
              <w:top w:val="nil"/>
              <w:left w:val="nil"/>
              <w:bottom w:val="nil"/>
              <w:right w:val="nil"/>
            </w:tcBorders>
            <w:shd w:val="clear" w:color="auto" w:fill="auto"/>
            <w:vAlign w:val="center"/>
            <w:hideMark/>
          </w:tcPr>
          <w:p w14:paraId="1817951E"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5BC050C0"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7BE6C012" w14:textId="77777777" w:rsidR="005A5045" w:rsidRPr="00CB3D68" w:rsidRDefault="005A5045" w:rsidP="004B2260">
            <w:pPr>
              <w:spacing w:line="241" w:lineRule="auto"/>
              <w:jc w:val="center"/>
              <w:rPr>
                <w:rFonts w:eastAsia="Calibri"/>
                <w:b/>
                <w:bCs/>
                <w:color w:val="000000"/>
                <w:sz w:val="20"/>
                <w:szCs w:val="20"/>
                <w:lang w:eastAsia="en-US"/>
              </w:rPr>
            </w:pPr>
          </w:p>
        </w:tc>
        <w:tc>
          <w:tcPr>
            <w:tcW w:w="2953" w:type="dxa"/>
            <w:tcBorders>
              <w:top w:val="nil"/>
              <w:left w:val="nil"/>
              <w:bottom w:val="nil"/>
              <w:right w:val="nil"/>
            </w:tcBorders>
            <w:shd w:val="clear" w:color="auto" w:fill="auto"/>
            <w:vAlign w:val="center"/>
            <w:hideMark/>
          </w:tcPr>
          <w:p w14:paraId="5E63691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26C2E58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4D0F1AE5" w14:textId="77777777" w:rsidTr="004B2260">
        <w:trPr>
          <w:trHeight w:val="1575"/>
        </w:trPr>
        <w:tc>
          <w:tcPr>
            <w:tcW w:w="774" w:type="dxa"/>
            <w:tcBorders>
              <w:top w:val="nil"/>
              <w:left w:val="nil"/>
              <w:bottom w:val="nil"/>
              <w:right w:val="nil"/>
            </w:tcBorders>
            <w:shd w:val="clear" w:color="auto" w:fill="auto"/>
            <w:vAlign w:val="center"/>
            <w:hideMark/>
          </w:tcPr>
          <w:p w14:paraId="0D7552F0"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3.1</w:t>
            </w:r>
          </w:p>
        </w:tc>
        <w:tc>
          <w:tcPr>
            <w:tcW w:w="5535" w:type="dxa"/>
            <w:tcBorders>
              <w:top w:val="nil"/>
              <w:left w:val="nil"/>
              <w:bottom w:val="nil"/>
              <w:right w:val="nil"/>
            </w:tcBorders>
            <w:shd w:val="clear" w:color="auto" w:fill="auto"/>
            <w:vAlign w:val="center"/>
            <w:hideMark/>
          </w:tcPr>
          <w:p w14:paraId="68FB879E"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2727" w:type="dxa"/>
            <w:tcBorders>
              <w:top w:val="nil"/>
              <w:left w:val="nil"/>
              <w:bottom w:val="nil"/>
              <w:right w:val="nil"/>
            </w:tcBorders>
            <w:shd w:val="clear" w:color="auto" w:fill="auto"/>
            <w:vAlign w:val="center"/>
            <w:hideMark/>
          </w:tcPr>
          <w:p w14:paraId="148EAEB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A510000000</w:t>
            </w:r>
          </w:p>
        </w:tc>
        <w:tc>
          <w:tcPr>
            <w:tcW w:w="935" w:type="dxa"/>
            <w:tcBorders>
              <w:top w:val="nil"/>
              <w:left w:val="nil"/>
              <w:bottom w:val="nil"/>
              <w:right w:val="nil"/>
            </w:tcBorders>
            <w:shd w:val="clear" w:color="auto" w:fill="auto"/>
            <w:vAlign w:val="center"/>
            <w:hideMark/>
          </w:tcPr>
          <w:p w14:paraId="40D14EB0"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38C49639"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68C3CBD7" w14:textId="77777777" w:rsidR="005A5045" w:rsidRPr="00CB3D68" w:rsidRDefault="005A5045" w:rsidP="004B2260">
            <w:pPr>
              <w:spacing w:line="241" w:lineRule="auto"/>
              <w:jc w:val="center"/>
              <w:rPr>
                <w:rFonts w:eastAsia="Calibri"/>
                <w:b/>
                <w:bCs/>
                <w:color w:val="000000"/>
                <w:sz w:val="20"/>
                <w:szCs w:val="20"/>
                <w:lang w:eastAsia="en-US"/>
              </w:rPr>
            </w:pPr>
          </w:p>
        </w:tc>
        <w:tc>
          <w:tcPr>
            <w:tcW w:w="2953" w:type="dxa"/>
            <w:tcBorders>
              <w:top w:val="nil"/>
              <w:left w:val="nil"/>
              <w:bottom w:val="nil"/>
              <w:right w:val="nil"/>
            </w:tcBorders>
            <w:shd w:val="clear" w:color="auto" w:fill="auto"/>
            <w:vAlign w:val="center"/>
            <w:hideMark/>
          </w:tcPr>
          <w:p w14:paraId="3A6FEDB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72FF73E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5A11BC1B" w14:textId="77777777" w:rsidTr="004B2260">
        <w:trPr>
          <w:trHeight w:val="945"/>
        </w:trPr>
        <w:tc>
          <w:tcPr>
            <w:tcW w:w="774" w:type="dxa"/>
            <w:tcBorders>
              <w:top w:val="nil"/>
              <w:left w:val="nil"/>
              <w:bottom w:val="nil"/>
              <w:right w:val="nil"/>
            </w:tcBorders>
            <w:shd w:val="clear" w:color="auto" w:fill="auto"/>
            <w:vAlign w:val="center"/>
            <w:hideMark/>
          </w:tcPr>
          <w:p w14:paraId="5787AE43"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0B352FD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"Формирование комфортной городской среды"</w:t>
            </w:r>
          </w:p>
        </w:tc>
        <w:tc>
          <w:tcPr>
            <w:tcW w:w="2727" w:type="dxa"/>
            <w:tcBorders>
              <w:top w:val="nil"/>
              <w:left w:val="nil"/>
              <w:bottom w:val="nil"/>
              <w:right w:val="nil"/>
            </w:tcBorders>
            <w:shd w:val="clear" w:color="auto" w:fill="auto"/>
            <w:vAlign w:val="center"/>
            <w:hideMark/>
          </w:tcPr>
          <w:p w14:paraId="1278E3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A51F200000</w:t>
            </w:r>
          </w:p>
        </w:tc>
        <w:tc>
          <w:tcPr>
            <w:tcW w:w="935" w:type="dxa"/>
            <w:tcBorders>
              <w:top w:val="nil"/>
              <w:left w:val="nil"/>
              <w:bottom w:val="nil"/>
              <w:right w:val="nil"/>
            </w:tcBorders>
            <w:shd w:val="clear" w:color="auto" w:fill="auto"/>
            <w:vAlign w:val="center"/>
            <w:hideMark/>
          </w:tcPr>
          <w:p w14:paraId="42A99B65"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7FBB3918"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4C8A51E4"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7174818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1D9AE36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745FC636" w14:textId="77777777" w:rsidTr="004B2260">
        <w:trPr>
          <w:trHeight w:val="630"/>
        </w:trPr>
        <w:tc>
          <w:tcPr>
            <w:tcW w:w="774" w:type="dxa"/>
            <w:tcBorders>
              <w:top w:val="nil"/>
              <w:left w:val="nil"/>
              <w:bottom w:val="nil"/>
              <w:right w:val="nil"/>
            </w:tcBorders>
            <w:shd w:val="clear" w:color="auto" w:fill="auto"/>
            <w:vAlign w:val="center"/>
            <w:hideMark/>
          </w:tcPr>
          <w:p w14:paraId="756A36AA"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06C0165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программ формирования современной городской среды</w:t>
            </w:r>
          </w:p>
        </w:tc>
        <w:tc>
          <w:tcPr>
            <w:tcW w:w="2727" w:type="dxa"/>
            <w:tcBorders>
              <w:top w:val="nil"/>
              <w:left w:val="nil"/>
              <w:bottom w:val="nil"/>
              <w:right w:val="nil"/>
            </w:tcBorders>
            <w:shd w:val="clear" w:color="auto" w:fill="auto"/>
            <w:vAlign w:val="center"/>
            <w:hideMark/>
          </w:tcPr>
          <w:p w14:paraId="1224CC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935" w:type="dxa"/>
            <w:tcBorders>
              <w:top w:val="nil"/>
              <w:left w:val="nil"/>
              <w:bottom w:val="nil"/>
              <w:right w:val="nil"/>
            </w:tcBorders>
            <w:shd w:val="clear" w:color="auto" w:fill="auto"/>
            <w:vAlign w:val="center"/>
            <w:hideMark/>
          </w:tcPr>
          <w:p w14:paraId="28D7C14D"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781F68D5"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6805A69E"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3BD5E35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177EBE8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6C0313D0" w14:textId="77777777" w:rsidTr="004B2260">
        <w:trPr>
          <w:trHeight w:val="630"/>
        </w:trPr>
        <w:tc>
          <w:tcPr>
            <w:tcW w:w="774" w:type="dxa"/>
            <w:tcBorders>
              <w:top w:val="nil"/>
              <w:left w:val="nil"/>
              <w:bottom w:val="nil"/>
              <w:right w:val="nil"/>
            </w:tcBorders>
            <w:shd w:val="clear" w:color="auto" w:fill="auto"/>
            <w:vAlign w:val="center"/>
            <w:hideMark/>
          </w:tcPr>
          <w:p w14:paraId="1943F3EA"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5EF119D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2727" w:type="dxa"/>
            <w:tcBorders>
              <w:top w:val="nil"/>
              <w:left w:val="nil"/>
              <w:bottom w:val="nil"/>
              <w:right w:val="nil"/>
            </w:tcBorders>
            <w:shd w:val="clear" w:color="auto" w:fill="auto"/>
            <w:vAlign w:val="center"/>
            <w:hideMark/>
          </w:tcPr>
          <w:p w14:paraId="627A4C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935" w:type="dxa"/>
            <w:tcBorders>
              <w:top w:val="nil"/>
              <w:left w:val="nil"/>
              <w:bottom w:val="nil"/>
              <w:right w:val="nil"/>
            </w:tcBorders>
            <w:shd w:val="clear" w:color="auto" w:fill="auto"/>
            <w:vAlign w:val="center"/>
            <w:hideMark/>
          </w:tcPr>
          <w:p w14:paraId="08E488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38" w:type="dxa"/>
            <w:tcBorders>
              <w:top w:val="nil"/>
              <w:left w:val="nil"/>
              <w:bottom w:val="nil"/>
              <w:right w:val="nil"/>
            </w:tcBorders>
            <w:shd w:val="clear" w:color="auto" w:fill="auto"/>
            <w:vAlign w:val="center"/>
            <w:hideMark/>
          </w:tcPr>
          <w:p w14:paraId="424B7BF4"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64DF19C7"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5DECD4D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61AE050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67EAF1FF" w14:textId="77777777" w:rsidTr="004B2260">
        <w:trPr>
          <w:trHeight w:val="945"/>
        </w:trPr>
        <w:tc>
          <w:tcPr>
            <w:tcW w:w="774" w:type="dxa"/>
            <w:tcBorders>
              <w:top w:val="nil"/>
              <w:left w:val="nil"/>
              <w:bottom w:val="nil"/>
              <w:right w:val="nil"/>
            </w:tcBorders>
            <w:shd w:val="clear" w:color="auto" w:fill="auto"/>
            <w:vAlign w:val="center"/>
            <w:hideMark/>
          </w:tcPr>
          <w:p w14:paraId="4D1BF697"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44CFEB9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2727" w:type="dxa"/>
            <w:tcBorders>
              <w:top w:val="nil"/>
              <w:left w:val="nil"/>
              <w:bottom w:val="nil"/>
              <w:right w:val="nil"/>
            </w:tcBorders>
            <w:shd w:val="clear" w:color="auto" w:fill="auto"/>
            <w:vAlign w:val="center"/>
            <w:hideMark/>
          </w:tcPr>
          <w:p w14:paraId="778D55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935" w:type="dxa"/>
            <w:tcBorders>
              <w:top w:val="nil"/>
              <w:left w:val="nil"/>
              <w:bottom w:val="nil"/>
              <w:right w:val="nil"/>
            </w:tcBorders>
            <w:shd w:val="clear" w:color="auto" w:fill="auto"/>
            <w:vAlign w:val="center"/>
            <w:hideMark/>
          </w:tcPr>
          <w:p w14:paraId="041F57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38" w:type="dxa"/>
            <w:tcBorders>
              <w:top w:val="nil"/>
              <w:left w:val="nil"/>
              <w:bottom w:val="nil"/>
              <w:right w:val="nil"/>
            </w:tcBorders>
            <w:shd w:val="clear" w:color="auto" w:fill="auto"/>
            <w:vAlign w:val="center"/>
            <w:hideMark/>
          </w:tcPr>
          <w:p w14:paraId="415C7A40"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13CAB6E1"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62D6901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5C6348C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155BACB6" w14:textId="77777777" w:rsidTr="004B2260">
        <w:trPr>
          <w:trHeight w:val="630"/>
        </w:trPr>
        <w:tc>
          <w:tcPr>
            <w:tcW w:w="774" w:type="dxa"/>
            <w:tcBorders>
              <w:top w:val="nil"/>
              <w:left w:val="nil"/>
              <w:bottom w:val="nil"/>
              <w:right w:val="nil"/>
            </w:tcBorders>
            <w:shd w:val="clear" w:color="auto" w:fill="auto"/>
            <w:vAlign w:val="center"/>
            <w:hideMark/>
          </w:tcPr>
          <w:p w14:paraId="3B52B454"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6EDCDB8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2727" w:type="dxa"/>
            <w:tcBorders>
              <w:top w:val="nil"/>
              <w:left w:val="nil"/>
              <w:bottom w:val="nil"/>
              <w:right w:val="nil"/>
            </w:tcBorders>
            <w:shd w:val="clear" w:color="auto" w:fill="auto"/>
            <w:vAlign w:val="center"/>
            <w:hideMark/>
          </w:tcPr>
          <w:p w14:paraId="29DF6C5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935" w:type="dxa"/>
            <w:tcBorders>
              <w:top w:val="nil"/>
              <w:left w:val="nil"/>
              <w:bottom w:val="nil"/>
              <w:right w:val="nil"/>
            </w:tcBorders>
            <w:shd w:val="clear" w:color="auto" w:fill="auto"/>
            <w:vAlign w:val="center"/>
            <w:hideMark/>
          </w:tcPr>
          <w:p w14:paraId="7B4B2C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38" w:type="dxa"/>
            <w:tcBorders>
              <w:top w:val="nil"/>
              <w:left w:val="nil"/>
              <w:bottom w:val="nil"/>
              <w:right w:val="nil"/>
            </w:tcBorders>
            <w:shd w:val="clear" w:color="auto" w:fill="auto"/>
            <w:vAlign w:val="center"/>
            <w:hideMark/>
          </w:tcPr>
          <w:p w14:paraId="0E094C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38" w:type="dxa"/>
            <w:tcBorders>
              <w:top w:val="nil"/>
              <w:left w:val="nil"/>
              <w:bottom w:val="nil"/>
              <w:right w:val="nil"/>
            </w:tcBorders>
            <w:shd w:val="clear" w:color="auto" w:fill="auto"/>
            <w:vAlign w:val="center"/>
            <w:hideMark/>
          </w:tcPr>
          <w:p w14:paraId="15CBE159"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4990D86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54CB467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4C7C70BE" w14:textId="77777777" w:rsidTr="004B2260">
        <w:trPr>
          <w:trHeight w:val="630"/>
        </w:trPr>
        <w:tc>
          <w:tcPr>
            <w:tcW w:w="774" w:type="dxa"/>
            <w:tcBorders>
              <w:top w:val="nil"/>
              <w:left w:val="nil"/>
              <w:bottom w:val="nil"/>
              <w:right w:val="nil"/>
            </w:tcBorders>
            <w:shd w:val="clear" w:color="auto" w:fill="auto"/>
            <w:vAlign w:val="center"/>
            <w:hideMark/>
          </w:tcPr>
          <w:p w14:paraId="78FD754A"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2E899A6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w:t>
            </w:r>
          </w:p>
        </w:tc>
        <w:tc>
          <w:tcPr>
            <w:tcW w:w="2727" w:type="dxa"/>
            <w:tcBorders>
              <w:top w:val="nil"/>
              <w:left w:val="nil"/>
              <w:bottom w:val="nil"/>
              <w:right w:val="nil"/>
            </w:tcBorders>
            <w:shd w:val="clear" w:color="auto" w:fill="auto"/>
            <w:vAlign w:val="center"/>
            <w:hideMark/>
          </w:tcPr>
          <w:p w14:paraId="6FF571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935" w:type="dxa"/>
            <w:tcBorders>
              <w:top w:val="nil"/>
              <w:left w:val="nil"/>
              <w:bottom w:val="nil"/>
              <w:right w:val="nil"/>
            </w:tcBorders>
            <w:shd w:val="clear" w:color="auto" w:fill="auto"/>
            <w:vAlign w:val="center"/>
            <w:hideMark/>
          </w:tcPr>
          <w:p w14:paraId="361BC6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38" w:type="dxa"/>
            <w:tcBorders>
              <w:top w:val="nil"/>
              <w:left w:val="nil"/>
              <w:bottom w:val="nil"/>
              <w:right w:val="nil"/>
            </w:tcBorders>
            <w:shd w:val="clear" w:color="auto" w:fill="auto"/>
            <w:vAlign w:val="center"/>
            <w:hideMark/>
          </w:tcPr>
          <w:p w14:paraId="629AEE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38" w:type="dxa"/>
            <w:tcBorders>
              <w:top w:val="nil"/>
              <w:left w:val="nil"/>
              <w:bottom w:val="nil"/>
              <w:right w:val="nil"/>
            </w:tcBorders>
            <w:shd w:val="clear" w:color="auto" w:fill="auto"/>
            <w:vAlign w:val="center"/>
            <w:hideMark/>
          </w:tcPr>
          <w:p w14:paraId="6CB2C7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953" w:type="dxa"/>
            <w:tcBorders>
              <w:top w:val="nil"/>
              <w:left w:val="nil"/>
              <w:bottom w:val="nil"/>
              <w:right w:val="nil"/>
            </w:tcBorders>
            <w:shd w:val="clear" w:color="auto" w:fill="auto"/>
            <w:vAlign w:val="center"/>
            <w:hideMark/>
          </w:tcPr>
          <w:p w14:paraId="219285F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2728" w:type="dxa"/>
            <w:tcBorders>
              <w:top w:val="nil"/>
              <w:left w:val="nil"/>
              <w:bottom w:val="nil"/>
              <w:right w:val="nil"/>
            </w:tcBorders>
            <w:shd w:val="clear" w:color="auto" w:fill="auto"/>
            <w:vAlign w:val="center"/>
            <w:hideMark/>
          </w:tcPr>
          <w:p w14:paraId="0D2B2D7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4231C99D" w14:textId="77777777" w:rsidTr="004B2260">
        <w:trPr>
          <w:trHeight w:val="630"/>
        </w:trPr>
        <w:tc>
          <w:tcPr>
            <w:tcW w:w="774" w:type="dxa"/>
            <w:tcBorders>
              <w:top w:val="nil"/>
              <w:left w:val="nil"/>
              <w:bottom w:val="nil"/>
              <w:right w:val="nil"/>
            </w:tcBorders>
            <w:shd w:val="clear" w:color="auto" w:fill="auto"/>
            <w:vAlign w:val="center"/>
            <w:hideMark/>
          </w:tcPr>
          <w:p w14:paraId="5CFE178B"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8</w:t>
            </w:r>
          </w:p>
        </w:tc>
        <w:tc>
          <w:tcPr>
            <w:tcW w:w="5535" w:type="dxa"/>
            <w:tcBorders>
              <w:top w:val="nil"/>
              <w:left w:val="nil"/>
              <w:bottom w:val="nil"/>
              <w:right w:val="nil"/>
            </w:tcBorders>
            <w:shd w:val="clear" w:color="auto" w:fill="auto"/>
            <w:vAlign w:val="center"/>
            <w:hideMark/>
          </w:tcPr>
          <w:p w14:paraId="1ADA0644"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"Развитие образования"</w:t>
            </w:r>
          </w:p>
        </w:tc>
        <w:tc>
          <w:tcPr>
            <w:tcW w:w="2727" w:type="dxa"/>
            <w:tcBorders>
              <w:top w:val="nil"/>
              <w:left w:val="nil"/>
              <w:bottom w:val="nil"/>
              <w:right w:val="nil"/>
            </w:tcBorders>
            <w:shd w:val="clear" w:color="auto" w:fill="auto"/>
            <w:vAlign w:val="center"/>
            <w:hideMark/>
          </w:tcPr>
          <w:p w14:paraId="392F1F38"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Ц700000000</w:t>
            </w:r>
          </w:p>
        </w:tc>
        <w:tc>
          <w:tcPr>
            <w:tcW w:w="935" w:type="dxa"/>
            <w:tcBorders>
              <w:top w:val="nil"/>
              <w:left w:val="nil"/>
              <w:bottom w:val="nil"/>
              <w:right w:val="nil"/>
            </w:tcBorders>
            <w:shd w:val="clear" w:color="auto" w:fill="auto"/>
            <w:vAlign w:val="center"/>
            <w:hideMark/>
          </w:tcPr>
          <w:p w14:paraId="5FCD69E1"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6663C1F7"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1C1509C8" w14:textId="77777777" w:rsidR="005A5045" w:rsidRPr="00CB3D68" w:rsidRDefault="005A5045" w:rsidP="004B2260">
            <w:pPr>
              <w:spacing w:line="241" w:lineRule="auto"/>
              <w:jc w:val="center"/>
              <w:rPr>
                <w:rFonts w:eastAsia="Calibri"/>
                <w:b/>
                <w:bCs/>
                <w:color w:val="000000"/>
                <w:sz w:val="20"/>
                <w:szCs w:val="20"/>
                <w:lang w:eastAsia="en-US"/>
              </w:rPr>
            </w:pPr>
          </w:p>
        </w:tc>
        <w:tc>
          <w:tcPr>
            <w:tcW w:w="2953" w:type="dxa"/>
            <w:tcBorders>
              <w:top w:val="nil"/>
              <w:left w:val="nil"/>
              <w:bottom w:val="nil"/>
              <w:right w:val="nil"/>
            </w:tcBorders>
            <w:shd w:val="clear" w:color="auto" w:fill="auto"/>
            <w:vAlign w:val="center"/>
            <w:hideMark/>
          </w:tcPr>
          <w:p w14:paraId="6E250A7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c>
          <w:tcPr>
            <w:tcW w:w="2728" w:type="dxa"/>
            <w:tcBorders>
              <w:top w:val="nil"/>
              <w:left w:val="nil"/>
              <w:bottom w:val="nil"/>
              <w:right w:val="nil"/>
            </w:tcBorders>
            <w:shd w:val="clear" w:color="auto" w:fill="auto"/>
            <w:vAlign w:val="center"/>
            <w:hideMark/>
          </w:tcPr>
          <w:p w14:paraId="1E0F0B5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r>
      <w:tr w:rsidR="005A5045" w:rsidRPr="00CB3D68" w14:paraId="2BD2F081" w14:textId="77777777" w:rsidTr="004B2260">
        <w:trPr>
          <w:trHeight w:val="945"/>
        </w:trPr>
        <w:tc>
          <w:tcPr>
            <w:tcW w:w="774" w:type="dxa"/>
            <w:tcBorders>
              <w:top w:val="nil"/>
              <w:left w:val="nil"/>
              <w:bottom w:val="nil"/>
              <w:right w:val="nil"/>
            </w:tcBorders>
            <w:shd w:val="clear" w:color="auto" w:fill="auto"/>
            <w:vAlign w:val="center"/>
            <w:hideMark/>
          </w:tcPr>
          <w:p w14:paraId="0B1065CE"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8.1</w:t>
            </w:r>
          </w:p>
        </w:tc>
        <w:tc>
          <w:tcPr>
            <w:tcW w:w="5535" w:type="dxa"/>
            <w:tcBorders>
              <w:top w:val="nil"/>
              <w:left w:val="nil"/>
              <w:bottom w:val="nil"/>
              <w:right w:val="nil"/>
            </w:tcBorders>
            <w:shd w:val="clear" w:color="auto" w:fill="auto"/>
            <w:vAlign w:val="center"/>
            <w:hideMark/>
          </w:tcPr>
          <w:p w14:paraId="0F1E342E"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"Поддержка развития образования" муниципальной программы "Развитие образования"</w:t>
            </w:r>
          </w:p>
        </w:tc>
        <w:tc>
          <w:tcPr>
            <w:tcW w:w="2727" w:type="dxa"/>
            <w:tcBorders>
              <w:top w:val="nil"/>
              <w:left w:val="nil"/>
              <w:bottom w:val="nil"/>
              <w:right w:val="nil"/>
            </w:tcBorders>
            <w:shd w:val="clear" w:color="auto" w:fill="auto"/>
            <w:vAlign w:val="center"/>
            <w:hideMark/>
          </w:tcPr>
          <w:p w14:paraId="14C47FDC"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Ц710000000</w:t>
            </w:r>
          </w:p>
        </w:tc>
        <w:tc>
          <w:tcPr>
            <w:tcW w:w="935" w:type="dxa"/>
            <w:tcBorders>
              <w:top w:val="nil"/>
              <w:left w:val="nil"/>
              <w:bottom w:val="nil"/>
              <w:right w:val="nil"/>
            </w:tcBorders>
            <w:shd w:val="clear" w:color="auto" w:fill="auto"/>
            <w:vAlign w:val="center"/>
            <w:hideMark/>
          </w:tcPr>
          <w:p w14:paraId="5169E8C6"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6713C334"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7C348278" w14:textId="77777777" w:rsidR="005A5045" w:rsidRPr="00CB3D68" w:rsidRDefault="005A5045" w:rsidP="004B2260">
            <w:pPr>
              <w:spacing w:line="241" w:lineRule="auto"/>
              <w:jc w:val="center"/>
              <w:rPr>
                <w:rFonts w:eastAsia="Calibri"/>
                <w:b/>
                <w:bCs/>
                <w:color w:val="000000"/>
                <w:sz w:val="20"/>
                <w:szCs w:val="20"/>
                <w:lang w:eastAsia="en-US"/>
              </w:rPr>
            </w:pPr>
          </w:p>
        </w:tc>
        <w:tc>
          <w:tcPr>
            <w:tcW w:w="2953" w:type="dxa"/>
            <w:tcBorders>
              <w:top w:val="nil"/>
              <w:left w:val="nil"/>
              <w:bottom w:val="nil"/>
              <w:right w:val="nil"/>
            </w:tcBorders>
            <w:shd w:val="clear" w:color="auto" w:fill="auto"/>
            <w:vAlign w:val="center"/>
            <w:hideMark/>
          </w:tcPr>
          <w:p w14:paraId="057E3AF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c>
          <w:tcPr>
            <w:tcW w:w="2728" w:type="dxa"/>
            <w:tcBorders>
              <w:top w:val="nil"/>
              <w:left w:val="nil"/>
              <w:bottom w:val="nil"/>
              <w:right w:val="nil"/>
            </w:tcBorders>
            <w:shd w:val="clear" w:color="auto" w:fill="auto"/>
            <w:vAlign w:val="center"/>
            <w:hideMark/>
          </w:tcPr>
          <w:p w14:paraId="56A8FBD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r>
      <w:tr w:rsidR="005A5045" w:rsidRPr="00CB3D68" w14:paraId="3D20EA16" w14:textId="77777777" w:rsidTr="004B2260">
        <w:trPr>
          <w:trHeight w:val="630"/>
        </w:trPr>
        <w:tc>
          <w:tcPr>
            <w:tcW w:w="774" w:type="dxa"/>
            <w:tcBorders>
              <w:top w:val="nil"/>
              <w:left w:val="nil"/>
              <w:bottom w:val="nil"/>
              <w:right w:val="nil"/>
            </w:tcBorders>
            <w:shd w:val="clear" w:color="auto" w:fill="auto"/>
            <w:vAlign w:val="center"/>
            <w:hideMark/>
          </w:tcPr>
          <w:p w14:paraId="56614693"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6CDD5AB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"Меры социальной поддержки"</w:t>
            </w:r>
          </w:p>
        </w:tc>
        <w:tc>
          <w:tcPr>
            <w:tcW w:w="2727" w:type="dxa"/>
            <w:tcBorders>
              <w:top w:val="nil"/>
              <w:left w:val="nil"/>
              <w:bottom w:val="nil"/>
              <w:right w:val="nil"/>
            </w:tcBorders>
            <w:shd w:val="clear" w:color="auto" w:fill="auto"/>
            <w:vAlign w:val="center"/>
            <w:hideMark/>
          </w:tcPr>
          <w:p w14:paraId="02ED9B6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Ц711400000</w:t>
            </w:r>
          </w:p>
        </w:tc>
        <w:tc>
          <w:tcPr>
            <w:tcW w:w="935" w:type="dxa"/>
            <w:tcBorders>
              <w:top w:val="nil"/>
              <w:left w:val="nil"/>
              <w:bottom w:val="nil"/>
              <w:right w:val="nil"/>
            </w:tcBorders>
            <w:shd w:val="clear" w:color="auto" w:fill="auto"/>
            <w:vAlign w:val="center"/>
            <w:hideMark/>
          </w:tcPr>
          <w:p w14:paraId="706FD3E6"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0D2106B6"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470B2ABD"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12737E7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c>
          <w:tcPr>
            <w:tcW w:w="2728" w:type="dxa"/>
            <w:tcBorders>
              <w:top w:val="nil"/>
              <w:left w:val="nil"/>
              <w:bottom w:val="nil"/>
              <w:right w:val="nil"/>
            </w:tcBorders>
            <w:shd w:val="clear" w:color="auto" w:fill="auto"/>
            <w:vAlign w:val="center"/>
            <w:hideMark/>
          </w:tcPr>
          <w:p w14:paraId="73C73A9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r>
      <w:tr w:rsidR="005A5045" w:rsidRPr="00CB3D68" w14:paraId="4E890006" w14:textId="77777777" w:rsidTr="004B2260">
        <w:trPr>
          <w:trHeight w:val="2205"/>
        </w:trPr>
        <w:tc>
          <w:tcPr>
            <w:tcW w:w="774" w:type="dxa"/>
            <w:tcBorders>
              <w:top w:val="nil"/>
              <w:left w:val="nil"/>
              <w:bottom w:val="nil"/>
              <w:right w:val="nil"/>
            </w:tcBorders>
            <w:shd w:val="clear" w:color="auto" w:fill="auto"/>
            <w:vAlign w:val="center"/>
            <w:hideMark/>
          </w:tcPr>
          <w:p w14:paraId="32C11F71"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35DFF68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 xml:space="preserve">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w:t>
            </w:r>
          </w:p>
        </w:tc>
        <w:tc>
          <w:tcPr>
            <w:tcW w:w="2727" w:type="dxa"/>
            <w:tcBorders>
              <w:top w:val="nil"/>
              <w:left w:val="nil"/>
              <w:bottom w:val="nil"/>
              <w:right w:val="nil"/>
            </w:tcBorders>
            <w:shd w:val="clear" w:color="auto" w:fill="auto"/>
            <w:vAlign w:val="center"/>
            <w:hideMark/>
          </w:tcPr>
          <w:p w14:paraId="6C01C0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935" w:type="dxa"/>
            <w:tcBorders>
              <w:top w:val="nil"/>
              <w:left w:val="nil"/>
              <w:bottom w:val="nil"/>
              <w:right w:val="nil"/>
            </w:tcBorders>
            <w:shd w:val="clear" w:color="auto" w:fill="auto"/>
            <w:vAlign w:val="center"/>
            <w:hideMark/>
          </w:tcPr>
          <w:p w14:paraId="1A3D540E"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3DCE4D44"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2E76FBAD"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25A1EAC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-2 184 060,00</w:t>
            </w:r>
          </w:p>
        </w:tc>
        <w:tc>
          <w:tcPr>
            <w:tcW w:w="2728" w:type="dxa"/>
            <w:tcBorders>
              <w:top w:val="nil"/>
              <w:left w:val="nil"/>
              <w:bottom w:val="nil"/>
              <w:right w:val="nil"/>
            </w:tcBorders>
            <w:shd w:val="clear" w:color="auto" w:fill="auto"/>
            <w:vAlign w:val="center"/>
            <w:hideMark/>
          </w:tcPr>
          <w:p w14:paraId="4FB7857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-2 184 060,00</w:t>
            </w:r>
          </w:p>
        </w:tc>
      </w:tr>
      <w:tr w:rsidR="005A5045" w:rsidRPr="00CB3D68" w14:paraId="4EDC459F" w14:textId="77777777" w:rsidTr="004B2260">
        <w:trPr>
          <w:trHeight w:val="945"/>
        </w:trPr>
        <w:tc>
          <w:tcPr>
            <w:tcW w:w="774" w:type="dxa"/>
            <w:tcBorders>
              <w:top w:val="nil"/>
              <w:left w:val="nil"/>
              <w:bottom w:val="nil"/>
              <w:right w:val="nil"/>
            </w:tcBorders>
            <w:shd w:val="clear" w:color="auto" w:fill="auto"/>
            <w:vAlign w:val="center"/>
            <w:hideMark/>
          </w:tcPr>
          <w:p w14:paraId="78D2CA6E"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49ACDF8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2727" w:type="dxa"/>
            <w:tcBorders>
              <w:top w:val="nil"/>
              <w:left w:val="nil"/>
              <w:bottom w:val="nil"/>
              <w:right w:val="nil"/>
            </w:tcBorders>
            <w:shd w:val="clear" w:color="auto" w:fill="auto"/>
            <w:vAlign w:val="center"/>
            <w:hideMark/>
          </w:tcPr>
          <w:p w14:paraId="080780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935" w:type="dxa"/>
            <w:tcBorders>
              <w:top w:val="nil"/>
              <w:left w:val="nil"/>
              <w:bottom w:val="nil"/>
              <w:right w:val="nil"/>
            </w:tcBorders>
            <w:shd w:val="clear" w:color="auto" w:fill="auto"/>
            <w:vAlign w:val="center"/>
            <w:hideMark/>
          </w:tcPr>
          <w:p w14:paraId="22E04F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38" w:type="dxa"/>
            <w:tcBorders>
              <w:top w:val="nil"/>
              <w:left w:val="nil"/>
              <w:bottom w:val="nil"/>
              <w:right w:val="nil"/>
            </w:tcBorders>
            <w:shd w:val="clear" w:color="auto" w:fill="auto"/>
            <w:vAlign w:val="center"/>
            <w:hideMark/>
          </w:tcPr>
          <w:p w14:paraId="12606FF7"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18B409D6"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4DEA059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-2 184 060,00</w:t>
            </w:r>
          </w:p>
        </w:tc>
        <w:tc>
          <w:tcPr>
            <w:tcW w:w="2728" w:type="dxa"/>
            <w:tcBorders>
              <w:top w:val="nil"/>
              <w:left w:val="nil"/>
              <w:bottom w:val="nil"/>
              <w:right w:val="nil"/>
            </w:tcBorders>
            <w:shd w:val="clear" w:color="auto" w:fill="auto"/>
            <w:vAlign w:val="center"/>
            <w:hideMark/>
          </w:tcPr>
          <w:p w14:paraId="25E4A00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-2 184 060,00</w:t>
            </w:r>
          </w:p>
        </w:tc>
      </w:tr>
      <w:tr w:rsidR="005A5045" w:rsidRPr="00CB3D68" w14:paraId="37CF9E34" w14:textId="77777777" w:rsidTr="004B2260">
        <w:trPr>
          <w:trHeight w:val="315"/>
        </w:trPr>
        <w:tc>
          <w:tcPr>
            <w:tcW w:w="774" w:type="dxa"/>
            <w:tcBorders>
              <w:top w:val="nil"/>
              <w:left w:val="nil"/>
              <w:bottom w:val="nil"/>
              <w:right w:val="nil"/>
            </w:tcBorders>
            <w:shd w:val="clear" w:color="auto" w:fill="auto"/>
            <w:vAlign w:val="center"/>
            <w:hideMark/>
          </w:tcPr>
          <w:p w14:paraId="7367C21F"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6E8F058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2727" w:type="dxa"/>
            <w:tcBorders>
              <w:top w:val="nil"/>
              <w:left w:val="nil"/>
              <w:bottom w:val="nil"/>
              <w:right w:val="nil"/>
            </w:tcBorders>
            <w:shd w:val="clear" w:color="auto" w:fill="auto"/>
            <w:vAlign w:val="center"/>
            <w:hideMark/>
          </w:tcPr>
          <w:p w14:paraId="7FD456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935" w:type="dxa"/>
            <w:tcBorders>
              <w:top w:val="nil"/>
              <w:left w:val="nil"/>
              <w:bottom w:val="nil"/>
              <w:right w:val="nil"/>
            </w:tcBorders>
            <w:shd w:val="clear" w:color="auto" w:fill="auto"/>
            <w:vAlign w:val="center"/>
            <w:hideMark/>
          </w:tcPr>
          <w:p w14:paraId="100FDE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38" w:type="dxa"/>
            <w:tcBorders>
              <w:top w:val="nil"/>
              <w:left w:val="nil"/>
              <w:bottom w:val="nil"/>
              <w:right w:val="nil"/>
            </w:tcBorders>
            <w:shd w:val="clear" w:color="auto" w:fill="auto"/>
            <w:vAlign w:val="center"/>
            <w:hideMark/>
          </w:tcPr>
          <w:p w14:paraId="4BC7B49A"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47686424"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0AD69E0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-1 331 448,00</w:t>
            </w:r>
          </w:p>
        </w:tc>
        <w:tc>
          <w:tcPr>
            <w:tcW w:w="2728" w:type="dxa"/>
            <w:tcBorders>
              <w:top w:val="nil"/>
              <w:left w:val="nil"/>
              <w:bottom w:val="nil"/>
              <w:right w:val="nil"/>
            </w:tcBorders>
            <w:shd w:val="clear" w:color="auto" w:fill="auto"/>
            <w:vAlign w:val="center"/>
            <w:hideMark/>
          </w:tcPr>
          <w:p w14:paraId="66787FE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-1 331 448,00</w:t>
            </w:r>
          </w:p>
        </w:tc>
      </w:tr>
      <w:tr w:rsidR="005A5045" w:rsidRPr="00CB3D68" w14:paraId="0CC7C2FA" w14:textId="77777777" w:rsidTr="004B2260">
        <w:trPr>
          <w:trHeight w:val="630"/>
        </w:trPr>
        <w:tc>
          <w:tcPr>
            <w:tcW w:w="774" w:type="dxa"/>
            <w:tcBorders>
              <w:top w:val="nil"/>
              <w:left w:val="nil"/>
              <w:bottom w:val="nil"/>
              <w:right w:val="nil"/>
            </w:tcBorders>
            <w:shd w:val="clear" w:color="auto" w:fill="auto"/>
            <w:vAlign w:val="center"/>
            <w:hideMark/>
          </w:tcPr>
          <w:p w14:paraId="32F51033"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7E7B502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2727" w:type="dxa"/>
            <w:tcBorders>
              <w:top w:val="nil"/>
              <w:left w:val="nil"/>
              <w:bottom w:val="nil"/>
              <w:right w:val="nil"/>
            </w:tcBorders>
            <w:shd w:val="clear" w:color="auto" w:fill="auto"/>
            <w:vAlign w:val="center"/>
            <w:hideMark/>
          </w:tcPr>
          <w:p w14:paraId="5BBF3A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935" w:type="dxa"/>
            <w:tcBorders>
              <w:top w:val="nil"/>
              <w:left w:val="nil"/>
              <w:bottom w:val="nil"/>
              <w:right w:val="nil"/>
            </w:tcBorders>
            <w:shd w:val="clear" w:color="auto" w:fill="auto"/>
            <w:vAlign w:val="center"/>
            <w:hideMark/>
          </w:tcPr>
          <w:p w14:paraId="523C68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38" w:type="dxa"/>
            <w:tcBorders>
              <w:top w:val="nil"/>
              <w:left w:val="nil"/>
              <w:bottom w:val="nil"/>
              <w:right w:val="nil"/>
            </w:tcBorders>
            <w:shd w:val="clear" w:color="auto" w:fill="auto"/>
            <w:vAlign w:val="center"/>
            <w:hideMark/>
          </w:tcPr>
          <w:p w14:paraId="727678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38" w:type="dxa"/>
            <w:tcBorders>
              <w:top w:val="nil"/>
              <w:left w:val="nil"/>
              <w:bottom w:val="nil"/>
              <w:right w:val="nil"/>
            </w:tcBorders>
            <w:shd w:val="clear" w:color="auto" w:fill="auto"/>
            <w:vAlign w:val="center"/>
            <w:hideMark/>
          </w:tcPr>
          <w:p w14:paraId="45E82014"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7523704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-1 331 448,00</w:t>
            </w:r>
          </w:p>
        </w:tc>
        <w:tc>
          <w:tcPr>
            <w:tcW w:w="2728" w:type="dxa"/>
            <w:tcBorders>
              <w:top w:val="nil"/>
              <w:left w:val="nil"/>
              <w:bottom w:val="nil"/>
              <w:right w:val="nil"/>
            </w:tcBorders>
            <w:shd w:val="clear" w:color="auto" w:fill="auto"/>
            <w:vAlign w:val="center"/>
            <w:hideMark/>
          </w:tcPr>
          <w:p w14:paraId="6B96A1B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-1 331 448,00</w:t>
            </w:r>
          </w:p>
        </w:tc>
      </w:tr>
      <w:tr w:rsidR="005A5045" w:rsidRPr="00CB3D68" w14:paraId="190B6F90" w14:textId="77777777" w:rsidTr="004B2260">
        <w:trPr>
          <w:trHeight w:val="630"/>
        </w:trPr>
        <w:tc>
          <w:tcPr>
            <w:tcW w:w="774" w:type="dxa"/>
            <w:tcBorders>
              <w:top w:val="nil"/>
              <w:left w:val="nil"/>
              <w:bottom w:val="nil"/>
              <w:right w:val="nil"/>
            </w:tcBorders>
            <w:shd w:val="clear" w:color="auto" w:fill="auto"/>
            <w:vAlign w:val="center"/>
            <w:hideMark/>
          </w:tcPr>
          <w:p w14:paraId="668FB946"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32C3A51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2727" w:type="dxa"/>
            <w:tcBorders>
              <w:top w:val="nil"/>
              <w:left w:val="nil"/>
              <w:bottom w:val="nil"/>
              <w:right w:val="nil"/>
            </w:tcBorders>
            <w:shd w:val="clear" w:color="auto" w:fill="auto"/>
            <w:vAlign w:val="center"/>
            <w:hideMark/>
          </w:tcPr>
          <w:p w14:paraId="16A079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935" w:type="dxa"/>
            <w:tcBorders>
              <w:top w:val="nil"/>
              <w:left w:val="nil"/>
              <w:bottom w:val="nil"/>
              <w:right w:val="nil"/>
            </w:tcBorders>
            <w:shd w:val="clear" w:color="auto" w:fill="auto"/>
            <w:vAlign w:val="center"/>
            <w:hideMark/>
          </w:tcPr>
          <w:p w14:paraId="257289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38" w:type="dxa"/>
            <w:tcBorders>
              <w:top w:val="nil"/>
              <w:left w:val="nil"/>
              <w:bottom w:val="nil"/>
              <w:right w:val="nil"/>
            </w:tcBorders>
            <w:shd w:val="clear" w:color="auto" w:fill="auto"/>
            <w:vAlign w:val="center"/>
            <w:hideMark/>
          </w:tcPr>
          <w:p w14:paraId="361F94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38" w:type="dxa"/>
            <w:tcBorders>
              <w:top w:val="nil"/>
              <w:left w:val="nil"/>
              <w:bottom w:val="nil"/>
              <w:right w:val="nil"/>
            </w:tcBorders>
            <w:shd w:val="clear" w:color="auto" w:fill="auto"/>
            <w:vAlign w:val="center"/>
            <w:hideMark/>
          </w:tcPr>
          <w:p w14:paraId="74800D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953" w:type="dxa"/>
            <w:tcBorders>
              <w:top w:val="nil"/>
              <w:left w:val="nil"/>
              <w:bottom w:val="nil"/>
              <w:right w:val="nil"/>
            </w:tcBorders>
            <w:shd w:val="clear" w:color="auto" w:fill="auto"/>
            <w:vAlign w:val="center"/>
            <w:hideMark/>
          </w:tcPr>
          <w:p w14:paraId="6F85FEE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-1 331 448,00</w:t>
            </w:r>
          </w:p>
        </w:tc>
        <w:tc>
          <w:tcPr>
            <w:tcW w:w="2728" w:type="dxa"/>
            <w:tcBorders>
              <w:top w:val="nil"/>
              <w:left w:val="nil"/>
              <w:bottom w:val="nil"/>
              <w:right w:val="nil"/>
            </w:tcBorders>
            <w:shd w:val="clear" w:color="auto" w:fill="auto"/>
            <w:vAlign w:val="center"/>
            <w:hideMark/>
          </w:tcPr>
          <w:p w14:paraId="02913E3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-1 331 448,00</w:t>
            </w:r>
          </w:p>
        </w:tc>
      </w:tr>
      <w:tr w:rsidR="005A5045" w:rsidRPr="00CB3D68" w14:paraId="109B1902" w14:textId="77777777" w:rsidTr="004B2260">
        <w:trPr>
          <w:trHeight w:val="315"/>
        </w:trPr>
        <w:tc>
          <w:tcPr>
            <w:tcW w:w="774" w:type="dxa"/>
            <w:tcBorders>
              <w:top w:val="nil"/>
              <w:left w:val="nil"/>
              <w:bottom w:val="nil"/>
              <w:right w:val="nil"/>
            </w:tcBorders>
            <w:shd w:val="clear" w:color="auto" w:fill="auto"/>
            <w:vAlign w:val="center"/>
            <w:hideMark/>
          </w:tcPr>
          <w:p w14:paraId="66C39CA9"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795DFCD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2727" w:type="dxa"/>
            <w:tcBorders>
              <w:top w:val="nil"/>
              <w:left w:val="nil"/>
              <w:bottom w:val="nil"/>
              <w:right w:val="nil"/>
            </w:tcBorders>
            <w:shd w:val="clear" w:color="auto" w:fill="auto"/>
            <w:vAlign w:val="center"/>
            <w:hideMark/>
          </w:tcPr>
          <w:p w14:paraId="25B9070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935" w:type="dxa"/>
            <w:tcBorders>
              <w:top w:val="nil"/>
              <w:left w:val="nil"/>
              <w:bottom w:val="nil"/>
              <w:right w:val="nil"/>
            </w:tcBorders>
            <w:shd w:val="clear" w:color="auto" w:fill="auto"/>
            <w:vAlign w:val="center"/>
            <w:hideMark/>
          </w:tcPr>
          <w:p w14:paraId="464FE32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38" w:type="dxa"/>
            <w:tcBorders>
              <w:top w:val="nil"/>
              <w:left w:val="nil"/>
              <w:bottom w:val="nil"/>
              <w:right w:val="nil"/>
            </w:tcBorders>
            <w:shd w:val="clear" w:color="auto" w:fill="auto"/>
            <w:vAlign w:val="center"/>
            <w:hideMark/>
          </w:tcPr>
          <w:p w14:paraId="01C909F6"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188FD2D9"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6098965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-852 612,00</w:t>
            </w:r>
          </w:p>
        </w:tc>
        <w:tc>
          <w:tcPr>
            <w:tcW w:w="2728" w:type="dxa"/>
            <w:tcBorders>
              <w:top w:val="nil"/>
              <w:left w:val="nil"/>
              <w:bottom w:val="nil"/>
              <w:right w:val="nil"/>
            </w:tcBorders>
            <w:shd w:val="clear" w:color="auto" w:fill="auto"/>
            <w:vAlign w:val="center"/>
            <w:hideMark/>
          </w:tcPr>
          <w:p w14:paraId="58CB76D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-852 612,00</w:t>
            </w:r>
          </w:p>
        </w:tc>
      </w:tr>
      <w:tr w:rsidR="005A5045" w:rsidRPr="00CB3D68" w14:paraId="31A4E271" w14:textId="77777777" w:rsidTr="004B2260">
        <w:trPr>
          <w:trHeight w:val="630"/>
        </w:trPr>
        <w:tc>
          <w:tcPr>
            <w:tcW w:w="774" w:type="dxa"/>
            <w:tcBorders>
              <w:top w:val="nil"/>
              <w:left w:val="nil"/>
              <w:bottom w:val="nil"/>
              <w:right w:val="nil"/>
            </w:tcBorders>
            <w:shd w:val="clear" w:color="auto" w:fill="auto"/>
            <w:vAlign w:val="center"/>
            <w:hideMark/>
          </w:tcPr>
          <w:p w14:paraId="291B21B8"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10E947F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2727" w:type="dxa"/>
            <w:tcBorders>
              <w:top w:val="nil"/>
              <w:left w:val="nil"/>
              <w:bottom w:val="nil"/>
              <w:right w:val="nil"/>
            </w:tcBorders>
            <w:shd w:val="clear" w:color="auto" w:fill="auto"/>
            <w:vAlign w:val="center"/>
            <w:hideMark/>
          </w:tcPr>
          <w:p w14:paraId="607AAA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935" w:type="dxa"/>
            <w:tcBorders>
              <w:top w:val="nil"/>
              <w:left w:val="nil"/>
              <w:bottom w:val="nil"/>
              <w:right w:val="nil"/>
            </w:tcBorders>
            <w:shd w:val="clear" w:color="auto" w:fill="auto"/>
            <w:vAlign w:val="center"/>
            <w:hideMark/>
          </w:tcPr>
          <w:p w14:paraId="5CE997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38" w:type="dxa"/>
            <w:tcBorders>
              <w:top w:val="nil"/>
              <w:left w:val="nil"/>
              <w:bottom w:val="nil"/>
              <w:right w:val="nil"/>
            </w:tcBorders>
            <w:shd w:val="clear" w:color="auto" w:fill="auto"/>
            <w:vAlign w:val="center"/>
            <w:hideMark/>
          </w:tcPr>
          <w:p w14:paraId="086508C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38" w:type="dxa"/>
            <w:tcBorders>
              <w:top w:val="nil"/>
              <w:left w:val="nil"/>
              <w:bottom w:val="nil"/>
              <w:right w:val="nil"/>
            </w:tcBorders>
            <w:shd w:val="clear" w:color="auto" w:fill="auto"/>
            <w:vAlign w:val="center"/>
            <w:hideMark/>
          </w:tcPr>
          <w:p w14:paraId="270E6B86"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6F3FB41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-852 612,00</w:t>
            </w:r>
          </w:p>
        </w:tc>
        <w:tc>
          <w:tcPr>
            <w:tcW w:w="2728" w:type="dxa"/>
            <w:tcBorders>
              <w:top w:val="nil"/>
              <w:left w:val="nil"/>
              <w:bottom w:val="nil"/>
              <w:right w:val="nil"/>
            </w:tcBorders>
            <w:shd w:val="clear" w:color="auto" w:fill="auto"/>
            <w:vAlign w:val="center"/>
            <w:hideMark/>
          </w:tcPr>
          <w:p w14:paraId="79EDC4D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-852 612,00</w:t>
            </w:r>
          </w:p>
        </w:tc>
      </w:tr>
      <w:tr w:rsidR="005A5045" w:rsidRPr="00CB3D68" w14:paraId="7A675A4A" w14:textId="77777777" w:rsidTr="004B2260">
        <w:trPr>
          <w:trHeight w:val="630"/>
        </w:trPr>
        <w:tc>
          <w:tcPr>
            <w:tcW w:w="774" w:type="dxa"/>
            <w:tcBorders>
              <w:top w:val="nil"/>
              <w:left w:val="nil"/>
              <w:bottom w:val="nil"/>
              <w:right w:val="nil"/>
            </w:tcBorders>
            <w:shd w:val="clear" w:color="auto" w:fill="auto"/>
            <w:vAlign w:val="center"/>
            <w:hideMark/>
          </w:tcPr>
          <w:p w14:paraId="1D8FD268"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3187B2F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2727" w:type="dxa"/>
            <w:tcBorders>
              <w:top w:val="nil"/>
              <w:left w:val="nil"/>
              <w:bottom w:val="nil"/>
              <w:right w:val="nil"/>
            </w:tcBorders>
            <w:shd w:val="clear" w:color="auto" w:fill="auto"/>
            <w:vAlign w:val="center"/>
            <w:hideMark/>
          </w:tcPr>
          <w:p w14:paraId="3DE905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935" w:type="dxa"/>
            <w:tcBorders>
              <w:top w:val="nil"/>
              <w:left w:val="nil"/>
              <w:bottom w:val="nil"/>
              <w:right w:val="nil"/>
            </w:tcBorders>
            <w:shd w:val="clear" w:color="auto" w:fill="auto"/>
            <w:vAlign w:val="center"/>
            <w:hideMark/>
          </w:tcPr>
          <w:p w14:paraId="2F95DD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38" w:type="dxa"/>
            <w:tcBorders>
              <w:top w:val="nil"/>
              <w:left w:val="nil"/>
              <w:bottom w:val="nil"/>
              <w:right w:val="nil"/>
            </w:tcBorders>
            <w:shd w:val="clear" w:color="auto" w:fill="auto"/>
            <w:vAlign w:val="center"/>
            <w:hideMark/>
          </w:tcPr>
          <w:p w14:paraId="235D31A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38" w:type="dxa"/>
            <w:tcBorders>
              <w:top w:val="nil"/>
              <w:left w:val="nil"/>
              <w:bottom w:val="nil"/>
              <w:right w:val="nil"/>
            </w:tcBorders>
            <w:shd w:val="clear" w:color="auto" w:fill="auto"/>
            <w:vAlign w:val="center"/>
            <w:hideMark/>
          </w:tcPr>
          <w:p w14:paraId="4946F2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953" w:type="dxa"/>
            <w:tcBorders>
              <w:top w:val="nil"/>
              <w:left w:val="nil"/>
              <w:bottom w:val="nil"/>
              <w:right w:val="nil"/>
            </w:tcBorders>
            <w:shd w:val="clear" w:color="auto" w:fill="auto"/>
            <w:vAlign w:val="center"/>
            <w:hideMark/>
          </w:tcPr>
          <w:p w14:paraId="41D84E8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-852 612,00</w:t>
            </w:r>
          </w:p>
        </w:tc>
        <w:tc>
          <w:tcPr>
            <w:tcW w:w="2728" w:type="dxa"/>
            <w:tcBorders>
              <w:top w:val="nil"/>
              <w:left w:val="nil"/>
              <w:bottom w:val="nil"/>
              <w:right w:val="nil"/>
            </w:tcBorders>
            <w:shd w:val="clear" w:color="auto" w:fill="auto"/>
            <w:vAlign w:val="center"/>
            <w:hideMark/>
          </w:tcPr>
          <w:p w14:paraId="22498B0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-852 612,00</w:t>
            </w:r>
          </w:p>
        </w:tc>
      </w:tr>
      <w:tr w:rsidR="005A5045" w:rsidRPr="00CB3D68" w14:paraId="68902903" w14:textId="77777777" w:rsidTr="004B2260">
        <w:trPr>
          <w:trHeight w:val="3465"/>
        </w:trPr>
        <w:tc>
          <w:tcPr>
            <w:tcW w:w="774" w:type="dxa"/>
            <w:tcBorders>
              <w:top w:val="nil"/>
              <w:left w:val="nil"/>
              <w:bottom w:val="nil"/>
              <w:right w:val="nil"/>
            </w:tcBorders>
            <w:shd w:val="clear" w:color="auto" w:fill="auto"/>
            <w:vAlign w:val="center"/>
            <w:hideMark/>
          </w:tcPr>
          <w:p w14:paraId="69FFC569"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1445492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2727" w:type="dxa"/>
            <w:tcBorders>
              <w:top w:val="nil"/>
              <w:left w:val="nil"/>
              <w:bottom w:val="nil"/>
              <w:right w:val="nil"/>
            </w:tcBorders>
            <w:shd w:val="clear" w:color="auto" w:fill="auto"/>
            <w:vAlign w:val="center"/>
            <w:hideMark/>
          </w:tcPr>
          <w:p w14:paraId="411428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935" w:type="dxa"/>
            <w:tcBorders>
              <w:top w:val="nil"/>
              <w:left w:val="nil"/>
              <w:bottom w:val="nil"/>
              <w:right w:val="nil"/>
            </w:tcBorders>
            <w:shd w:val="clear" w:color="auto" w:fill="auto"/>
            <w:vAlign w:val="center"/>
            <w:hideMark/>
          </w:tcPr>
          <w:p w14:paraId="3D58D2E0"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139EBAFD"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4B7826B2"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5B7149A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c>
          <w:tcPr>
            <w:tcW w:w="2728" w:type="dxa"/>
            <w:tcBorders>
              <w:top w:val="nil"/>
              <w:left w:val="nil"/>
              <w:bottom w:val="nil"/>
              <w:right w:val="nil"/>
            </w:tcBorders>
            <w:shd w:val="clear" w:color="auto" w:fill="auto"/>
            <w:vAlign w:val="center"/>
            <w:hideMark/>
          </w:tcPr>
          <w:p w14:paraId="2422DD4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r>
      <w:tr w:rsidR="005A5045" w:rsidRPr="00CB3D68" w14:paraId="1C776D0A" w14:textId="77777777" w:rsidTr="004B2260">
        <w:trPr>
          <w:trHeight w:val="945"/>
        </w:trPr>
        <w:tc>
          <w:tcPr>
            <w:tcW w:w="774" w:type="dxa"/>
            <w:tcBorders>
              <w:top w:val="nil"/>
              <w:left w:val="nil"/>
              <w:bottom w:val="nil"/>
              <w:right w:val="nil"/>
            </w:tcBorders>
            <w:shd w:val="clear" w:color="auto" w:fill="auto"/>
            <w:vAlign w:val="center"/>
            <w:hideMark/>
          </w:tcPr>
          <w:p w14:paraId="7D823CB7"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0860368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2727" w:type="dxa"/>
            <w:tcBorders>
              <w:top w:val="nil"/>
              <w:left w:val="nil"/>
              <w:bottom w:val="nil"/>
              <w:right w:val="nil"/>
            </w:tcBorders>
            <w:shd w:val="clear" w:color="auto" w:fill="auto"/>
            <w:vAlign w:val="center"/>
            <w:hideMark/>
          </w:tcPr>
          <w:p w14:paraId="6E1807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935" w:type="dxa"/>
            <w:tcBorders>
              <w:top w:val="nil"/>
              <w:left w:val="nil"/>
              <w:bottom w:val="nil"/>
              <w:right w:val="nil"/>
            </w:tcBorders>
            <w:shd w:val="clear" w:color="auto" w:fill="auto"/>
            <w:vAlign w:val="center"/>
            <w:hideMark/>
          </w:tcPr>
          <w:p w14:paraId="2AD702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738" w:type="dxa"/>
            <w:tcBorders>
              <w:top w:val="nil"/>
              <w:left w:val="nil"/>
              <w:bottom w:val="nil"/>
              <w:right w:val="nil"/>
            </w:tcBorders>
            <w:shd w:val="clear" w:color="auto" w:fill="auto"/>
            <w:vAlign w:val="center"/>
            <w:hideMark/>
          </w:tcPr>
          <w:p w14:paraId="157BCD12"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4976F904"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743BE13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c>
          <w:tcPr>
            <w:tcW w:w="2728" w:type="dxa"/>
            <w:tcBorders>
              <w:top w:val="nil"/>
              <w:left w:val="nil"/>
              <w:bottom w:val="nil"/>
              <w:right w:val="nil"/>
            </w:tcBorders>
            <w:shd w:val="clear" w:color="auto" w:fill="auto"/>
            <w:vAlign w:val="center"/>
            <w:hideMark/>
          </w:tcPr>
          <w:p w14:paraId="383D231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r>
      <w:tr w:rsidR="005A5045" w:rsidRPr="00CB3D68" w14:paraId="4188D589" w14:textId="77777777" w:rsidTr="004B2260">
        <w:trPr>
          <w:trHeight w:val="315"/>
        </w:trPr>
        <w:tc>
          <w:tcPr>
            <w:tcW w:w="774" w:type="dxa"/>
            <w:tcBorders>
              <w:top w:val="nil"/>
              <w:left w:val="nil"/>
              <w:bottom w:val="nil"/>
              <w:right w:val="nil"/>
            </w:tcBorders>
            <w:shd w:val="clear" w:color="auto" w:fill="auto"/>
            <w:vAlign w:val="center"/>
            <w:hideMark/>
          </w:tcPr>
          <w:p w14:paraId="2C9EEA02"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67840C3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2727" w:type="dxa"/>
            <w:tcBorders>
              <w:top w:val="nil"/>
              <w:left w:val="nil"/>
              <w:bottom w:val="nil"/>
              <w:right w:val="nil"/>
            </w:tcBorders>
            <w:shd w:val="clear" w:color="auto" w:fill="auto"/>
            <w:vAlign w:val="center"/>
            <w:hideMark/>
          </w:tcPr>
          <w:p w14:paraId="4FD6853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935" w:type="dxa"/>
            <w:tcBorders>
              <w:top w:val="nil"/>
              <w:left w:val="nil"/>
              <w:bottom w:val="nil"/>
              <w:right w:val="nil"/>
            </w:tcBorders>
            <w:shd w:val="clear" w:color="auto" w:fill="auto"/>
            <w:vAlign w:val="center"/>
            <w:hideMark/>
          </w:tcPr>
          <w:p w14:paraId="73C219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38" w:type="dxa"/>
            <w:tcBorders>
              <w:top w:val="nil"/>
              <w:left w:val="nil"/>
              <w:bottom w:val="nil"/>
              <w:right w:val="nil"/>
            </w:tcBorders>
            <w:shd w:val="clear" w:color="auto" w:fill="auto"/>
            <w:vAlign w:val="center"/>
            <w:hideMark/>
          </w:tcPr>
          <w:p w14:paraId="7847E1C9"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78ADC2BE"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3D14F46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c>
          <w:tcPr>
            <w:tcW w:w="2728" w:type="dxa"/>
            <w:tcBorders>
              <w:top w:val="nil"/>
              <w:left w:val="nil"/>
              <w:bottom w:val="nil"/>
              <w:right w:val="nil"/>
            </w:tcBorders>
            <w:shd w:val="clear" w:color="auto" w:fill="auto"/>
            <w:vAlign w:val="center"/>
            <w:hideMark/>
          </w:tcPr>
          <w:p w14:paraId="67F1C7B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r>
      <w:tr w:rsidR="005A5045" w:rsidRPr="00CB3D68" w14:paraId="41BEF6B0" w14:textId="77777777" w:rsidTr="004B2260">
        <w:trPr>
          <w:trHeight w:val="630"/>
        </w:trPr>
        <w:tc>
          <w:tcPr>
            <w:tcW w:w="774" w:type="dxa"/>
            <w:tcBorders>
              <w:top w:val="nil"/>
              <w:left w:val="nil"/>
              <w:bottom w:val="nil"/>
              <w:right w:val="nil"/>
            </w:tcBorders>
            <w:shd w:val="clear" w:color="auto" w:fill="auto"/>
            <w:vAlign w:val="center"/>
            <w:hideMark/>
          </w:tcPr>
          <w:p w14:paraId="3974B8DE"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4DE4FD2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2727" w:type="dxa"/>
            <w:tcBorders>
              <w:top w:val="nil"/>
              <w:left w:val="nil"/>
              <w:bottom w:val="nil"/>
              <w:right w:val="nil"/>
            </w:tcBorders>
            <w:shd w:val="clear" w:color="auto" w:fill="auto"/>
            <w:vAlign w:val="center"/>
            <w:hideMark/>
          </w:tcPr>
          <w:p w14:paraId="64D0BF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935" w:type="dxa"/>
            <w:tcBorders>
              <w:top w:val="nil"/>
              <w:left w:val="nil"/>
              <w:bottom w:val="nil"/>
              <w:right w:val="nil"/>
            </w:tcBorders>
            <w:shd w:val="clear" w:color="auto" w:fill="auto"/>
            <w:vAlign w:val="center"/>
            <w:hideMark/>
          </w:tcPr>
          <w:p w14:paraId="37522E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38" w:type="dxa"/>
            <w:tcBorders>
              <w:top w:val="nil"/>
              <w:left w:val="nil"/>
              <w:bottom w:val="nil"/>
              <w:right w:val="nil"/>
            </w:tcBorders>
            <w:shd w:val="clear" w:color="auto" w:fill="auto"/>
            <w:vAlign w:val="center"/>
            <w:hideMark/>
          </w:tcPr>
          <w:p w14:paraId="66C696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38" w:type="dxa"/>
            <w:tcBorders>
              <w:top w:val="nil"/>
              <w:left w:val="nil"/>
              <w:bottom w:val="nil"/>
              <w:right w:val="nil"/>
            </w:tcBorders>
            <w:shd w:val="clear" w:color="auto" w:fill="auto"/>
            <w:vAlign w:val="center"/>
            <w:hideMark/>
          </w:tcPr>
          <w:p w14:paraId="6B78B596"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10DB356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c>
          <w:tcPr>
            <w:tcW w:w="2728" w:type="dxa"/>
            <w:tcBorders>
              <w:top w:val="nil"/>
              <w:left w:val="nil"/>
              <w:bottom w:val="nil"/>
              <w:right w:val="nil"/>
            </w:tcBorders>
            <w:shd w:val="clear" w:color="auto" w:fill="auto"/>
            <w:vAlign w:val="center"/>
            <w:hideMark/>
          </w:tcPr>
          <w:p w14:paraId="449C784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r>
      <w:tr w:rsidR="005A5045" w:rsidRPr="00CB3D68" w14:paraId="5A0BA596" w14:textId="77777777" w:rsidTr="004B2260">
        <w:trPr>
          <w:trHeight w:val="630"/>
        </w:trPr>
        <w:tc>
          <w:tcPr>
            <w:tcW w:w="774" w:type="dxa"/>
            <w:tcBorders>
              <w:top w:val="nil"/>
              <w:left w:val="nil"/>
              <w:bottom w:val="nil"/>
              <w:right w:val="nil"/>
            </w:tcBorders>
            <w:shd w:val="clear" w:color="auto" w:fill="auto"/>
            <w:vAlign w:val="center"/>
            <w:hideMark/>
          </w:tcPr>
          <w:p w14:paraId="560A8EEF"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6E1A4E3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2727" w:type="dxa"/>
            <w:tcBorders>
              <w:top w:val="nil"/>
              <w:left w:val="nil"/>
              <w:bottom w:val="nil"/>
              <w:right w:val="nil"/>
            </w:tcBorders>
            <w:shd w:val="clear" w:color="auto" w:fill="auto"/>
            <w:vAlign w:val="center"/>
            <w:hideMark/>
          </w:tcPr>
          <w:p w14:paraId="0237D40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935" w:type="dxa"/>
            <w:tcBorders>
              <w:top w:val="nil"/>
              <w:left w:val="nil"/>
              <w:bottom w:val="nil"/>
              <w:right w:val="nil"/>
            </w:tcBorders>
            <w:shd w:val="clear" w:color="auto" w:fill="auto"/>
            <w:vAlign w:val="center"/>
            <w:hideMark/>
          </w:tcPr>
          <w:p w14:paraId="32CDB2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738" w:type="dxa"/>
            <w:tcBorders>
              <w:top w:val="nil"/>
              <w:left w:val="nil"/>
              <w:bottom w:val="nil"/>
              <w:right w:val="nil"/>
            </w:tcBorders>
            <w:shd w:val="clear" w:color="auto" w:fill="auto"/>
            <w:vAlign w:val="center"/>
            <w:hideMark/>
          </w:tcPr>
          <w:p w14:paraId="184AE37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38" w:type="dxa"/>
            <w:tcBorders>
              <w:top w:val="nil"/>
              <w:left w:val="nil"/>
              <w:bottom w:val="nil"/>
              <w:right w:val="nil"/>
            </w:tcBorders>
            <w:shd w:val="clear" w:color="auto" w:fill="auto"/>
            <w:vAlign w:val="center"/>
            <w:hideMark/>
          </w:tcPr>
          <w:p w14:paraId="0C0646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953" w:type="dxa"/>
            <w:tcBorders>
              <w:top w:val="nil"/>
              <w:left w:val="nil"/>
              <w:bottom w:val="nil"/>
              <w:right w:val="nil"/>
            </w:tcBorders>
            <w:shd w:val="clear" w:color="auto" w:fill="auto"/>
            <w:vAlign w:val="center"/>
            <w:hideMark/>
          </w:tcPr>
          <w:p w14:paraId="67BEC0F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c>
          <w:tcPr>
            <w:tcW w:w="2728" w:type="dxa"/>
            <w:tcBorders>
              <w:top w:val="nil"/>
              <w:left w:val="nil"/>
              <w:bottom w:val="nil"/>
              <w:right w:val="nil"/>
            </w:tcBorders>
            <w:shd w:val="clear" w:color="auto" w:fill="auto"/>
            <w:vAlign w:val="center"/>
            <w:hideMark/>
          </w:tcPr>
          <w:p w14:paraId="1BFD289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r>
      <w:tr w:rsidR="005A5045" w:rsidRPr="00CB3D68" w14:paraId="78D0C734" w14:textId="77777777" w:rsidTr="004B2260">
        <w:trPr>
          <w:trHeight w:val="315"/>
        </w:trPr>
        <w:tc>
          <w:tcPr>
            <w:tcW w:w="774" w:type="dxa"/>
            <w:tcBorders>
              <w:top w:val="nil"/>
              <w:left w:val="nil"/>
              <w:bottom w:val="nil"/>
              <w:right w:val="nil"/>
            </w:tcBorders>
            <w:shd w:val="clear" w:color="auto" w:fill="auto"/>
            <w:vAlign w:val="center"/>
            <w:hideMark/>
          </w:tcPr>
          <w:p w14:paraId="0BDC5F2F"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203C52F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2727" w:type="dxa"/>
            <w:tcBorders>
              <w:top w:val="nil"/>
              <w:left w:val="nil"/>
              <w:bottom w:val="nil"/>
              <w:right w:val="nil"/>
            </w:tcBorders>
            <w:shd w:val="clear" w:color="auto" w:fill="auto"/>
            <w:vAlign w:val="center"/>
            <w:hideMark/>
          </w:tcPr>
          <w:p w14:paraId="454671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935" w:type="dxa"/>
            <w:tcBorders>
              <w:top w:val="nil"/>
              <w:left w:val="nil"/>
              <w:bottom w:val="nil"/>
              <w:right w:val="nil"/>
            </w:tcBorders>
            <w:shd w:val="clear" w:color="auto" w:fill="auto"/>
            <w:vAlign w:val="center"/>
            <w:hideMark/>
          </w:tcPr>
          <w:p w14:paraId="3A8C14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38" w:type="dxa"/>
            <w:tcBorders>
              <w:top w:val="nil"/>
              <w:left w:val="nil"/>
              <w:bottom w:val="nil"/>
              <w:right w:val="nil"/>
            </w:tcBorders>
            <w:shd w:val="clear" w:color="auto" w:fill="auto"/>
            <w:vAlign w:val="center"/>
            <w:hideMark/>
          </w:tcPr>
          <w:p w14:paraId="2AF05A66"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61C8BB6B"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6CCAD2D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c>
          <w:tcPr>
            <w:tcW w:w="2728" w:type="dxa"/>
            <w:tcBorders>
              <w:top w:val="nil"/>
              <w:left w:val="nil"/>
              <w:bottom w:val="nil"/>
              <w:right w:val="nil"/>
            </w:tcBorders>
            <w:shd w:val="clear" w:color="auto" w:fill="auto"/>
            <w:vAlign w:val="center"/>
            <w:hideMark/>
          </w:tcPr>
          <w:p w14:paraId="3C0722D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r>
      <w:tr w:rsidR="005A5045" w:rsidRPr="00CB3D68" w14:paraId="346501D8" w14:textId="77777777" w:rsidTr="004B2260">
        <w:trPr>
          <w:trHeight w:val="630"/>
        </w:trPr>
        <w:tc>
          <w:tcPr>
            <w:tcW w:w="774" w:type="dxa"/>
            <w:tcBorders>
              <w:top w:val="nil"/>
              <w:left w:val="nil"/>
              <w:bottom w:val="nil"/>
              <w:right w:val="nil"/>
            </w:tcBorders>
            <w:shd w:val="clear" w:color="auto" w:fill="auto"/>
            <w:vAlign w:val="center"/>
            <w:hideMark/>
          </w:tcPr>
          <w:p w14:paraId="7C771710"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7FBCC6B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2727" w:type="dxa"/>
            <w:tcBorders>
              <w:top w:val="nil"/>
              <w:left w:val="nil"/>
              <w:bottom w:val="nil"/>
              <w:right w:val="nil"/>
            </w:tcBorders>
            <w:shd w:val="clear" w:color="auto" w:fill="auto"/>
            <w:vAlign w:val="center"/>
            <w:hideMark/>
          </w:tcPr>
          <w:p w14:paraId="081FFE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935" w:type="dxa"/>
            <w:tcBorders>
              <w:top w:val="nil"/>
              <w:left w:val="nil"/>
              <w:bottom w:val="nil"/>
              <w:right w:val="nil"/>
            </w:tcBorders>
            <w:shd w:val="clear" w:color="auto" w:fill="auto"/>
            <w:vAlign w:val="center"/>
            <w:hideMark/>
          </w:tcPr>
          <w:p w14:paraId="4E6E5C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38" w:type="dxa"/>
            <w:tcBorders>
              <w:top w:val="nil"/>
              <w:left w:val="nil"/>
              <w:bottom w:val="nil"/>
              <w:right w:val="nil"/>
            </w:tcBorders>
            <w:shd w:val="clear" w:color="auto" w:fill="auto"/>
            <w:vAlign w:val="center"/>
            <w:hideMark/>
          </w:tcPr>
          <w:p w14:paraId="7AE539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38" w:type="dxa"/>
            <w:tcBorders>
              <w:top w:val="nil"/>
              <w:left w:val="nil"/>
              <w:bottom w:val="nil"/>
              <w:right w:val="nil"/>
            </w:tcBorders>
            <w:shd w:val="clear" w:color="auto" w:fill="auto"/>
            <w:vAlign w:val="center"/>
            <w:hideMark/>
          </w:tcPr>
          <w:p w14:paraId="46E9291A"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79DA9A3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c>
          <w:tcPr>
            <w:tcW w:w="2728" w:type="dxa"/>
            <w:tcBorders>
              <w:top w:val="nil"/>
              <w:left w:val="nil"/>
              <w:bottom w:val="nil"/>
              <w:right w:val="nil"/>
            </w:tcBorders>
            <w:shd w:val="clear" w:color="auto" w:fill="auto"/>
            <w:vAlign w:val="center"/>
            <w:hideMark/>
          </w:tcPr>
          <w:p w14:paraId="525C278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r>
      <w:tr w:rsidR="005A5045" w:rsidRPr="00CB3D68" w14:paraId="60C95C63" w14:textId="77777777" w:rsidTr="004B2260">
        <w:trPr>
          <w:trHeight w:val="630"/>
        </w:trPr>
        <w:tc>
          <w:tcPr>
            <w:tcW w:w="774" w:type="dxa"/>
            <w:tcBorders>
              <w:top w:val="nil"/>
              <w:left w:val="nil"/>
              <w:bottom w:val="nil"/>
              <w:right w:val="nil"/>
            </w:tcBorders>
            <w:shd w:val="clear" w:color="auto" w:fill="auto"/>
            <w:vAlign w:val="center"/>
            <w:hideMark/>
          </w:tcPr>
          <w:p w14:paraId="22047DDB"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215D11D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2727" w:type="dxa"/>
            <w:tcBorders>
              <w:top w:val="nil"/>
              <w:left w:val="nil"/>
              <w:bottom w:val="nil"/>
              <w:right w:val="nil"/>
            </w:tcBorders>
            <w:shd w:val="clear" w:color="auto" w:fill="auto"/>
            <w:vAlign w:val="center"/>
            <w:hideMark/>
          </w:tcPr>
          <w:p w14:paraId="0A82A3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935" w:type="dxa"/>
            <w:tcBorders>
              <w:top w:val="nil"/>
              <w:left w:val="nil"/>
              <w:bottom w:val="nil"/>
              <w:right w:val="nil"/>
            </w:tcBorders>
            <w:shd w:val="clear" w:color="auto" w:fill="auto"/>
            <w:vAlign w:val="center"/>
            <w:hideMark/>
          </w:tcPr>
          <w:p w14:paraId="50B8CE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738" w:type="dxa"/>
            <w:tcBorders>
              <w:top w:val="nil"/>
              <w:left w:val="nil"/>
              <w:bottom w:val="nil"/>
              <w:right w:val="nil"/>
            </w:tcBorders>
            <w:shd w:val="clear" w:color="auto" w:fill="auto"/>
            <w:vAlign w:val="center"/>
            <w:hideMark/>
          </w:tcPr>
          <w:p w14:paraId="5CDDAA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38" w:type="dxa"/>
            <w:tcBorders>
              <w:top w:val="nil"/>
              <w:left w:val="nil"/>
              <w:bottom w:val="nil"/>
              <w:right w:val="nil"/>
            </w:tcBorders>
            <w:shd w:val="clear" w:color="auto" w:fill="auto"/>
            <w:vAlign w:val="center"/>
            <w:hideMark/>
          </w:tcPr>
          <w:p w14:paraId="3EEA65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953" w:type="dxa"/>
            <w:tcBorders>
              <w:top w:val="nil"/>
              <w:left w:val="nil"/>
              <w:bottom w:val="nil"/>
              <w:right w:val="nil"/>
            </w:tcBorders>
            <w:shd w:val="clear" w:color="auto" w:fill="auto"/>
            <w:vAlign w:val="center"/>
            <w:hideMark/>
          </w:tcPr>
          <w:p w14:paraId="4141DC9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c>
          <w:tcPr>
            <w:tcW w:w="2728" w:type="dxa"/>
            <w:tcBorders>
              <w:top w:val="nil"/>
              <w:left w:val="nil"/>
              <w:bottom w:val="nil"/>
              <w:right w:val="nil"/>
            </w:tcBorders>
            <w:shd w:val="clear" w:color="auto" w:fill="auto"/>
            <w:vAlign w:val="center"/>
            <w:hideMark/>
          </w:tcPr>
          <w:p w14:paraId="16B960F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r>
      <w:tr w:rsidR="005A5045" w:rsidRPr="00CB3D68" w14:paraId="615DA081" w14:textId="77777777" w:rsidTr="004B2260">
        <w:trPr>
          <w:trHeight w:val="1260"/>
        </w:trPr>
        <w:tc>
          <w:tcPr>
            <w:tcW w:w="774" w:type="dxa"/>
            <w:tcBorders>
              <w:top w:val="nil"/>
              <w:left w:val="nil"/>
              <w:bottom w:val="nil"/>
              <w:right w:val="nil"/>
            </w:tcBorders>
            <w:shd w:val="clear" w:color="auto" w:fill="auto"/>
            <w:vAlign w:val="center"/>
            <w:hideMark/>
          </w:tcPr>
          <w:p w14:paraId="27EA2373"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10</w:t>
            </w:r>
          </w:p>
        </w:tc>
        <w:tc>
          <w:tcPr>
            <w:tcW w:w="5535" w:type="dxa"/>
            <w:tcBorders>
              <w:top w:val="nil"/>
              <w:left w:val="nil"/>
              <w:bottom w:val="nil"/>
              <w:right w:val="nil"/>
            </w:tcBorders>
            <w:shd w:val="clear" w:color="auto" w:fill="auto"/>
            <w:vAlign w:val="center"/>
            <w:hideMark/>
          </w:tcPr>
          <w:p w14:paraId="5C5EB251"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2727" w:type="dxa"/>
            <w:tcBorders>
              <w:top w:val="nil"/>
              <w:left w:val="nil"/>
              <w:bottom w:val="nil"/>
              <w:right w:val="nil"/>
            </w:tcBorders>
            <w:shd w:val="clear" w:color="auto" w:fill="auto"/>
            <w:vAlign w:val="center"/>
            <w:hideMark/>
          </w:tcPr>
          <w:p w14:paraId="37EBA87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Ц900000000</w:t>
            </w:r>
          </w:p>
        </w:tc>
        <w:tc>
          <w:tcPr>
            <w:tcW w:w="935" w:type="dxa"/>
            <w:tcBorders>
              <w:top w:val="nil"/>
              <w:left w:val="nil"/>
              <w:bottom w:val="nil"/>
              <w:right w:val="nil"/>
            </w:tcBorders>
            <w:shd w:val="clear" w:color="auto" w:fill="auto"/>
            <w:vAlign w:val="center"/>
            <w:hideMark/>
          </w:tcPr>
          <w:p w14:paraId="66AAAB4E"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3C7AB384"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4A45A32C" w14:textId="77777777" w:rsidR="005A5045" w:rsidRPr="00CB3D68" w:rsidRDefault="005A5045" w:rsidP="004B2260">
            <w:pPr>
              <w:spacing w:line="241" w:lineRule="auto"/>
              <w:jc w:val="center"/>
              <w:rPr>
                <w:rFonts w:eastAsia="Calibri"/>
                <w:b/>
                <w:bCs/>
                <w:color w:val="000000"/>
                <w:sz w:val="20"/>
                <w:szCs w:val="20"/>
                <w:lang w:eastAsia="en-US"/>
              </w:rPr>
            </w:pPr>
          </w:p>
        </w:tc>
        <w:tc>
          <w:tcPr>
            <w:tcW w:w="2953" w:type="dxa"/>
            <w:tcBorders>
              <w:top w:val="nil"/>
              <w:left w:val="nil"/>
              <w:bottom w:val="nil"/>
              <w:right w:val="nil"/>
            </w:tcBorders>
            <w:shd w:val="clear" w:color="auto" w:fill="auto"/>
            <w:vAlign w:val="center"/>
            <w:hideMark/>
          </w:tcPr>
          <w:p w14:paraId="6C91AF1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728" w:type="dxa"/>
            <w:tcBorders>
              <w:top w:val="nil"/>
              <w:left w:val="nil"/>
              <w:bottom w:val="nil"/>
              <w:right w:val="nil"/>
            </w:tcBorders>
            <w:shd w:val="clear" w:color="auto" w:fill="auto"/>
            <w:vAlign w:val="center"/>
            <w:hideMark/>
          </w:tcPr>
          <w:p w14:paraId="2BF7ED7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2144D1D2" w14:textId="77777777" w:rsidTr="004B2260">
        <w:trPr>
          <w:trHeight w:val="2205"/>
        </w:trPr>
        <w:tc>
          <w:tcPr>
            <w:tcW w:w="774" w:type="dxa"/>
            <w:tcBorders>
              <w:top w:val="nil"/>
              <w:left w:val="nil"/>
              <w:bottom w:val="nil"/>
              <w:right w:val="nil"/>
            </w:tcBorders>
            <w:shd w:val="clear" w:color="auto" w:fill="auto"/>
            <w:vAlign w:val="center"/>
            <w:hideMark/>
          </w:tcPr>
          <w:p w14:paraId="5FE3707E"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10.2</w:t>
            </w:r>
          </w:p>
        </w:tc>
        <w:tc>
          <w:tcPr>
            <w:tcW w:w="5535" w:type="dxa"/>
            <w:tcBorders>
              <w:top w:val="nil"/>
              <w:left w:val="nil"/>
              <w:bottom w:val="nil"/>
              <w:right w:val="nil"/>
            </w:tcBorders>
            <w:shd w:val="clear" w:color="auto" w:fill="auto"/>
            <w:vAlign w:val="center"/>
            <w:hideMark/>
          </w:tcPr>
          <w:p w14:paraId="335F86BD"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Подпрограмма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2727" w:type="dxa"/>
            <w:tcBorders>
              <w:top w:val="nil"/>
              <w:left w:val="nil"/>
              <w:bottom w:val="nil"/>
              <w:right w:val="nil"/>
            </w:tcBorders>
            <w:shd w:val="clear" w:color="auto" w:fill="auto"/>
            <w:vAlign w:val="center"/>
            <w:hideMark/>
          </w:tcPr>
          <w:p w14:paraId="72C0C8E3"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Ц9Б0000000</w:t>
            </w:r>
          </w:p>
        </w:tc>
        <w:tc>
          <w:tcPr>
            <w:tcW w:w="935" w:type="dxa"/>
            <w:tcBorders>
              <w:top w:val="nil"/>
              <w:left w:val="nil"/>
              <w:bottom w:val="nil"/>
              <w:right w:val="nil"/>
            </w:tcBorders>
            <w:shd w:val="clear" w:color="auto" w:fill="auto"/>
            <w:vAlign w:val="center"/>
            <w:hideMark/>
          </w:tcPr>
          <w:p w14:paraId="68E7B090"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1B6D6725" w14:textId="77777777" w:rsidR="005A5045" w:rsidRPr="00CB3D68" w:rsidRDefault="005A5045" w:rsidP="004B2260">
            <w:pPr>
              <w:spacing w:line="241" w:lineRule="auto"/>
              <w:jc w:val="center"/>
              <w:rPr>
                <w:rFonts w:eastAsia="Calibri"/>
                <w:b/>
                <w:bCs/>
                <w:color w:val="000000"/>
                <w:sz w:val="20"/>
                <w:szCs w:val="20"/>
                <w:lang w:eastAsia="en-US"/>
              </w:rPr>
            </w:pPr>
          </w:p>
        </w:tc>
        <w:tc>
          <w:tcPr>
            <w:tcW w:w="738" w:type="dxa"/>
            <w:tcBorders>
              <w:top w:val="nil"/>
              <w:left w:val="nil"/>
              <w:bottom w:val="nil"/>
              <w:right w:val="nil"/>
            </w:tcBorders>
            <w:shd w:val="clear" w:color="auto" w:fill="auto"/>
            <w:vAlign w:val="center"/>
            <w:hideMark/>
          </w:tcPr>
          <w:p w14:paraId="4F1AC052" w14:textId="77777777" w:rsidR="005A5045" w:rsidRPr="00CB3D68" w:rsidRDefault="005A5045" w:rsidP="004B2260">
            <w:pPr>
              <w:spacing w:line="241" w:lineRule="auto"/>
              <w:jc w:val="center"/>
              <w:rPr>
                <w:rFonts w:eastAsia="Calibri"/>
                <w:b/>
                <w:bCs/>
                <w:color w:val="000000"/>
                <w:sz w:val="20"/>
                <w:szCs w:val="20"/>
                <w:lang w:eastAsia="en-US"/>
              </w:rPr>
            </w:pPr>
          </w:p>
        </w:tc>
        <w:tc>
          <w:tcPr>
            <w:tcW w:w="2953" w:type="dxa"/>
            <w:tcBorders>
              <w:top w:val="nil"/>
              <w:left w:val="nil"/>
              <w:bottom w:val="nil"/>
              <w:right w:val="nil"/>
            </w:tcBorders>
            <w:shd w:val="clear" w:color="auto" w:fill="auto"/>
            <w:vAlign w:val="center"/>
            <w:hideMark/>
          </w:tcPr>
          <w:p w14:paraId="5050E76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728" w:type="dxa"/>
            <w:tcBorders>
              <w:top w:val="nil"/>
              <w:left w:val="nil"/>
              <w:bottom w:val="nil"/>
              <w:right w:val="nil"/>
            </w:tcBorders>
            <w:shd w:val="clear" w:color="auto" w:fill="auto"/>
            <w:vAlign w:val="center"/>
            <w:hideMark/>
          </w:tcPr>
          <w:p w14:paraId="4AC922B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1D0EFE7C" w14:textId="77777777" w:rsidTr="004B2260">
        <w:trPr>
          <w:trHeight w:val="945"/>
        </w:trPr>
        <w:tc>
          <w:tcPr>
            <w:tcW w:w="774" w:type="dxa"/>
            <w:tcBorders>
              <w:top w:val="nil"/>
              <w:left w:val="nil"/>
              <w:bottom w:val="nil"/>
              <w:right w:val="nil"/>
            </w:tcBorders>
            <w:shd w:val="clear" w:color="auto" w:fill="auto"/>
            <w:vAlign w:val="center"/>
            <w:hideMark/>
          </w:tcPr>
          <w:p w14:paraId="68321FE2"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65FDFC9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Cубсидии на подготовку проектов межевания земельных участков и на проведение кадастровых работ</w:t>
            </w:r>
          </w:p>
        </w:tc>
        <w:tc>
          <w:tcPr>
            <w:tcW w:w="2727" w:type="dxa"/>
            <w:tcBorders>
              <w:top w:val="nil"/>
              <w:left w:val="nil"/>
              <w:bottom w:val="nil"/>
              <w:right w:val="nil"/>
            </w:tcBorders>
            <w:shd w:val="clear" w:color="auto" w:fill="auto"/>
            <w:vAlign w:val="center"/>
            <w:hideMark/>
          </w:tcPr>
          <w:p w14:paraId="5BCFFE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Ц9Б0300000</w:t>
            </w:r>
          </w:p>
        </w:tc>
        <w:tc>
          <w:tcPr>
            <w:tcW w:w="935" w:type="dxa"/>
            <w:tcBorders>
              <w:top w:val="nil"/>
              <w:left w:val="nil"/>
              <w:bottom w:val="nil"/>
              <w:right w:val="nil"/>
            </w:tcBorders>
            <w:shd w:val="clear" w:color="auto" w:fill="auto"/>
            <w:vAlign w:val="center"/>
            <w:hideMark/>
          </w:tcPr>
          <w:p w14:paraId="555E9AB1"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29614EC5"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1517A693"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475E020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728" w:type="dxa"/>
            <w:tcBorders>
              <w:top w:val="nil"/>
              <w:left w:val="nil"/>
              <w:bottom w:val="nil"/>
              <w:right w:val="nil"/>
            </w:tcBorders>
            <w:shd w:val="clear" w:color="auto" w:fill="auto"/>
            <w:vAlign w:val="center"/>
            <w:hideMark/>
          </w:tcPr>
          <w:p w14:paraId="7C81DD2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5D7828F3" w14:textId="77777777" w:rsidTr="004B2260">
        <w:trPr>
          <w:trHeight w:val="945"/>
        </w:trPr>
        <w:tc>
          <w:tcPr>
            <w:tcW w:w="774" w:type="dxa"/>
            <w:tcBorders>
              <w:top w:val="nil"/>
              <w:left w:val="nil"/>
              <w:bottom w:val="nil"/>
              <w:right w:val="nil"/>
            </w:tcBorders>
            <w:shd w:val="clear" w:color="auto" w:fill="auto"/>
            <w:vAlign w:val="center"/>
            <w:hideMark/>
          </w:tcPr>
          <w:p w14:paraId="6345ADB1"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0325468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на подготовку проектов межевания земельных участков и на проведение кадастровых работ</w:t>
            </w:r>
          </w:p>
        </w:tc>
        <w:tc>
          <w:tcPr>
            <w:tcW w:w="2727" w:type="dxa"/>
            <w:tcBorders>
              <w:top w:val="nil"/>
              <w:left w:val="nil"/>
              <w:bottom w:val="nil"/>
              <w:right w:val="nil"/>
            </w:tcBorders>
            <w:shd w:val="clear" w:color="auto" w:fill="auto"/>
            <w:vAlign w:val="center"/>
            <w:hideMark/>
          </w:tcPr>
          <w:p w14:paraId="481074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935" w:type="dxa"/>
            <w:tcBorders>
              <w:top w:val="nil"/>
              <w:left w:val="nil"/>
              <w:bottom w:val="nil"/>
              <w:right w:val="nil"/>
            </w:tcBorders>
            <w:shd w:val="clear" w:color="auto" w:fill="auto"/>
            <w:vAlign w:val="center"/>
            <w:hideMark/>
          </w:tcPr>
          <w:p w14:paraId="3A560892"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1193A49B"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681E806F"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7532100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728" w:type="dxa"/>
            <w:tcBorders>
              <w:top w:val="nil"/>
              <w:left w:val="nil"/>
              <w:bottom w:val="nil"/>
              <w:right w:val="nil"/>
            </w:tcBorders>
            <w:shd w:val="clear" w:color="auto" w:fill="auto"/>
            <w:vAlign w:val="center"/>
            <w:hideMark/>
          </w:tcPr>
          <w:p w14:paraId="1C9D66A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5C13FCF9" w14:textId="77777777" w:rsidTr="004B2260">
        <w:trPr>
          <w:trHeight w:val="630"/>
        </w:trPr>
        <w:tc>
          <w:tcPr>
            <w:tcW w:w="774" w:type="dxa"/>
            <w:tcBorders>
              <w:top w:val="nil"/>
              <w:left w:val="nil"/>
              <w:bottom w:val="nil"/>
              <w:right w:val="nil"/>
            </w:tcBorders>
            <w:shd w:val="clear" w:color="auto" w:fill="auto"/>
            <w:vAlign w:val="center"/>
            <w:hideMark/>
          </w:tcPr>
          <w:p w14:paraId="65C7DE06"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3F9D6DA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2727" w:type="dxa"/>
            <w:tcBorders>
              <w:top w:val="nil"/>
              <w:left w:val="nil"/>
              <w:bottom w:val="nil"/>
              <w:right w:val="nil"/>
            </w:tcBorders>
            <w:shd w:val="clear" w:color="auto" w:fill="auto"/>
            <w:vAlign w:val="center"/>
            <w:hideMark/>
          </w:tcPr>
          <w:p w14:paraId="1584D2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935" w:type="dxa"/>
            <w:tcBorders>
              <w:top w:val="nil"/>
              <w:left w:val="nil"/>
              <w:bottom w:val="nil"/>
              <w:right w:val="nil"/>
            </w:tcBorders>
            <w:shd w:val="clear" w:color="auto" w:fill="auto"/>
            <w:vAlign w:val="center"/>
            <w:hideMark/>
          </w:tcPr>
          <w:p w14:paraId="238488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738" w:type="dxa"/>
            <w:tcBorders>
              <w:top w:val="nil"/>
              <w:left w:val="nil"/>
              <w:bottom w:val="nil"/>
              <w:right w:val="nil"/>
            </w:tcBorders>
            <w:shd w:val="clear" w:color="auto" w:fill="auto"/>
            <w:vAlign w:val="center"/>
            <w:hideMark/>
          </w:tcPr>
          <w:p w14:paraId="2E7B1662"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43166B6B"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4E23BC1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728" w:type="dxa"/>
            <w:tcBorders>
              <w:top w:val="nil"/>
              <w:left w:val="nil"/>
              <w:bottom w:val="nil"/>
              <w:right w:val="nil"/>
            </w:tcBorders>
            <w:shd w:val="clear" w:color="auto" w:fill="auto"/>
            <w:vAlign w:val="center"/>
            <w:hideMark/>
          </w:tcPr>
          <w:p w14:paraId="4BF39E7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049204EB" w14:textId="77777777" w:rsidTr="004B2260">
        <w:trPr>
          <w:trHeight w:val="945"/>
        </w:trPr>
        <w:tc>
          <w:tcPr>
            <w:tcW w:w="774" w:type="dxa"/>
            <w:tcBorders>
              <w:top w:val="nil"/>
              <w:left w:val="nil"/>
              <w:bottom w:val="nil"/>
              <w:right w:val="nil"/>
            </w:tcBorders>
            <w:shd w:val="clear" w:color="auto" w:fill="auto"/>
            <w:vAlign w:val="center"/>
            <w:hideMark/>
          </w:tcPr>
          <w:p w14:paraId="05DCB4F4"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7F16959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2727" w:type="dxa"/>
            <w:tcBorders>
              <w:top w:val="nil"/>
              <w:left w:val="nil"/>
              <w:bottom w:val="nil"/>
              <w:right w:val="nil"/>
            </w:tcBorders>
            <w:shd w:val="clear" w:color="auto" w:fill="auto"/>
            <w:vAlign w:val="center"/>
            <w:hideMark/>
          </w:tcPr>
          <w:p w14:paraId="2076588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935" w:type="dxa"/>
            <w:tcBorders>
              <w:top w:val="nil"/>
              <w:left w:val="nil"/>
              <w:bottom w:val="nil"/>
              <w:right w:val="nil"/>
            </w:tcBorders>
            <w:shd w:val="clear" w:color="auto" w:fill="auto"/>
            <w:vAlign w:val="center"/>
            <w:hideMark/>
          </w:tcPr>
          <w:p w14:paraId="772E87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38" w:type="dxa"/>
            <w:tcBorders>
              <w:top w:val="nil"/>
              <w:left w:val="nil"/>
              <w:bottom w:val="nil"/>
              <w:right w:val="nil"/>
            </w:tcBorders>
            <w:shd w:val="clear" w:color="auto" w:fill="auto"/>
            <w:vAlign w:val="center"/>
            <w:hideMark/>
          </w:tcPr>
          <w:p w14:paraId="4F1171F9" w14:textId="77777777" w:rsidR="005A5045" w:rsidRPr="00CB3D68" w:rsidRDefault="005A5045" w:rsidP="004B2260">
            <w:pPr>
              <w:spacing w:line="241" w:lineRule="auto"/>
              <w:jc w:val="center"/>
              <w:rPr>
                <w:rFonts w:eastAsia="Calibri"/>
                <w:color w:val="000000"/>
                <w:sz w:val="20"/>
                <w:szCs w:val="20"/>
                <w:lang w:eastAsia="en-US"/>
              </w:rPr>
            </w:pPr>
          </w:p>
        </w:tc>
        <w:tc>
          <w:tcPr>
            <w:tcW w:w="738" w:type="dxa"/>
            <w:tcBorders>
              <w:top w:val="nil"/>
              <w:left w:val="nil"/>
              <w:bottom w:val="nil"/>
              <w:right w:val="nil"/>
            </w:tcBorders>
            <w:shd w:val="clear" w:color="auto" w:fill="auto"/>
            <w:vAlign w:val="center"/>
            <w:hideMark/>
          </w:tcPr>
          <w:p w14:paraId="6B4E3F16"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33D722D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728" w:type="dxa"/>
            <w:tcBorders>
              <w:top w:val="nil"/>
              <w:left w:val="nil"/>
              <w:bottom w:val="nil"/>
              <w:right w:val="nil"/>
            </w:tcBorders>
            <w:shd w:val="clear" w:color="auto" w:fill="auto"/>
            <w:vAlign w:val="center"/>
            <w:hideMark/>
          </w:tcPr>
          <w:p w14:paraId="5F60185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7BE48725" w14:textId="77777777" w:rsidTr="004B2260">
        <w:trPr>
          <w:trHeight w:val="630"/>
        </w:trPr>
        <w:tc>
          <w:tcPr>
            <w:tcW w:w="774" w:type="dxa"/>
            <w:tcBorders>
              <w:top w:val="nil"/>
              <w:left w:val="nil"/>
              <w:bottom w:val="nil"/>
              <w:right w:val="nil"/>
            </w:tcBorders>
            <w:shd w:val="clear" w:color="auto" w:fill="auto"/>
            <w:vAlign w:val="center"/>
            <w:hideMark/>
          </w:tcPr>
          <w:p w14:paraId="70D359E6"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772CC50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2727" w:type="dxa"/>
            <w:tcBorders>
              <w:top w:val="nil"/>
              <w:left w:val="nil"/>
              <w:bottom w:val="nil"/>
              <w:right w:val="nil"/>
            </w:tcBorders>
            <w:shd w:val="clear" w:color="auto" w:fill="auto"/>
            <w:vAlign w:val="center"/>
            <w:hideMark/>
          </w:tcPr>
          <w:p w14:paraId="0B8FED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935" w:type="dxa"/>
            <w:tcBorders>
              <w:top w:val="nil"/>
              <w:left w:val="nil"/>
              <w:bottom w:val="nil"/>
              <w:right w:val="nil"/>
            </w:tcBorders>
            <w:shd w:val="clear" w:color="auto" w:fill="auto"/>
            <w:vAlign w:val="center"/>
            <w:hideMark/>
          </w:tcPr>
          <w:p w14:paraId="2B95F0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38" w:type="dxa"/>
            <w:tcBorders>
              <w:top w:val="nil"/>
              <w:left w:val="nil"/>
              <w:bottom w:val="nil"/>
              <w:right w:val="nil"/>
            </w:tcBorders>
            <w:shd w:val="clear" w:color="auto" w:fill="auto"/>
            <w:vAlign w:val="center"/>
            <w:hideMark/>
          </w:tcPr>
          <w:p w14:paraId="323966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38" w:type="dxa"/>
            <w:tcBorders>
              <w:top w:val="nil"/>
              <w:left w:val="nil"/>
              <w:bottom w:val="nil"/>
              <w:right w:val="nil"/>
            </w:tcBorders>
            <w:shd w:val="clear" w:color="auto" w:fill="auto"/>
            <w:vAlign w:val="center"/>
            <w:hideMark/>
          </w:tcPr>
          <w:p w14:paraId="5F1949F7" w14:textId="77777777" w:rsidR="005A5045" w:rsidRPr="00CB3D68" w:rsidRDefault="005A5045" w:rsidP="004B2260">
            <w:pPr>
              <w:spacing w:line="241" w:lineRule="auto"/>
              <w:jc w:val="center"/>
              <w:rPr>
                <w:rFonts w:eastAsia="Calibri"/>
                <w:color w:val="000000"/>
                <w:sz w:val="20"/>
                <w:szCs w:val="20"/>
                <w:lang w:eastAsia="en-US"/>
              </w:rPr>
            </w:pPr>
          </w:p>
        </w:tc>
        <w:tc>
          <w:tcPr>
            <w:tcW w:w="2953" w:type="dxa"/>
            <w:tcBorders>
              <w:top w:val="nil"/>
              <w:left w:val="nil"/>
              <w:bottom w:val="nil"/>
              <w:right w:val="nil"/>
            </w:tcBorders>
            <w:shd w:val="clear" w:color="auto" w:fill="auto"/>
            <w:vAlign w:val="center"/>
            <w:hideMark/>
          </w:tcPr>
          <w:p w14:paraId="6837617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728" w:type="dxa"/>
            <w:tcBorders>
              <w:top w:val="nil"/>
              <w:left w:val="nil"/>
              <w:bottom w:val="nil"/>
              <w:right w:val="nil"/>
            </w:tcBorders>
            <w:shd w:val="clear" w:color="auto" w:fill="auto"/>
            <w:vAlign w:val="center"/>
            <w:hideMark/>
          </w:tcPr>
          <w:p w14:paraId="2FA22EA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453BF19E" w14:textId="77777777" w:rsidTr="004B2260">
        <w:trPr>
          <w:trHeight w:val="630"/>
        </w:trPr>
        <w:tc>
          <w:tcPr>
            <w:tcW w:w="774" w:type="dxa"/>
            <w:tcBorders>
              <w:top w:val="nil"/>
              <w:left w:val="nil"/>
              <w:bottom w:val="nil"/>
              <w:right w:val="nil"/>
            </w:tcBorders>
            <w:shd w:val="clear" w:color="auto" w:fill="auto"/>
            <w:vAlign w:val="center"/>
            <w:hideMark/>
          </w:tcPr>
          <w:p w14:paraId="0921856A" w14:textId="77777777" w:rsidR="005A5045" w:rsidRPr="00CB3D68" w:rsidRDefault="005A5045" w:rsidP="004B2260">
            <w:pPr>
              <w:spacing w:line="241" w:lineRule="auto"/>
              <w:jc w:val="center"/>
              <w:rPr>
                <w:rFonts w:eastAsia="Calibri"/>
                <w:color w:val="000000"/>
                <w:sz w:val="20"/>
                <w:szCs w:val="20"/>
                <w:lang w:eastAsia="en-US"/>
              </w:rPr>
            </w:pPr>
          </w:p>
        </w:tc>
        <w:tc>
          <w:tcPr>
            <w:tcW w:w="5535" w:type="dxa"/>
            <w:tcBorders>
              <w:top w:val="nil"/>
              <w:left w:val="nil"/>
              <w:bottom w:val="nil"/>
              <w:right w:val="nil"/>
            </w:tcBorders>
            <w:shd w:val="clear" w:color="auto" w:fill="auto"/>
            <w:vAlign w:val="center"/>
            <w:hideMark/>
          </w:tcPr>
          <w:p w14:paraId="6607E76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Сельское хозяйство и рыболовство</w:t>
            </w:r>
          </w:p>
        </w:tc>
        <w:tc>
          <w:tcPr>
            <w:tcW w:w="2727" w:type="dxa"/>
            <w:tcBorders>
              <w:top w:val="nil"/>
              <w:left w:val="nil"/>
              <w:bottom w:val="nil"/>
              <w:right w:val="nil"/>
            </w:tcBorders>
            <w:shd w:val="clear" w:color="auto" w:fill="auto"/>
            <w:vAlign w:val="center"/>
            <w:hideMark/>
          </w:tcPr>
          <w:p w14:paraId="584662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935" w:type="dxa"/>
            <w:tcBorders>
              <w:top w:val="nil"/>
              <w:left w:val="nil"/>
              <w:bottom w:val="nil"/>
              <w:right w:val="nil"/>
            </w:tcBorders>
            <w:shd w:val="clear" w:color="auto" w:fill="auto"/>
            <w:vAlign w:val="center"/>
            <w:hideMark/>
          </w:tcPr>
          <w:p w14:paraId="1F3B70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738" w:type="dxa"/>
            <w:tcBorders>
              <w:top w:val="nil"/>
              <w:left w:val="nil"/>
              <w:bottom w:val="nil"/>
              <w:right w:val="nil"/>
            </w:tcBorders>
            <w:shd w:val="clear" w:color="auto" w:fill="auto"/>
            <w:vAlign w:val="center"/>
            <w:hideMark/>
          </w:tcPr>
          <w:p w14:paraId="46477F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38" w:type="dxa"/>
            <w:tcBorders>
              <w:top w:val="nil"/>
              <w:left w:val="nil"/>
              <w:bottom w:val="nil"/>
              <w:right w:val="nil"/>
            </w:tcBorders>
            <w:shd w:val="clear" w:color="auto" w:fill="auto"/>
            <w:vAlign w:val="center"/>
            <w:hideMark/>
          </w:tcPr>
          <w:p w14:paraId="3FFC52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953" w:type="dxa"/>
            <w:tcBorders>
              <w:top w:val="nil"/>
              <w:left w:val="nil"/>
              <w:bottom w:val="nil"/>
              <w:right w:val="nil"/>
            </w:tcBorders>
            <w:shd w:val="clear" w:color="auto" w:fill="auto"/>
            <w:vAlign w:val="center"/>
            <w:hideMark/>
          </w:tcPr>
          <w:p w14:paraId="4DFB6DB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2728" w:type="dxa"/>
            <w:tcBorders>
              <w:top w:val="nil"/>
              <w:left w:val="nil"/>
              <w:bottom w:val="nil"/>
              <w:right w:val="nil"/>
            </w:tcBorders>
            <w:shd w:val="clear" w:color="auto" w:fill="auto"/>
            <w:vAlign w:val="center"/>
            <w:hideMark/>
          </w:tcPr>
          <w:p w14:paraId="41ADD7C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bl>
    <w:p w14:paraId="27B10BB3" w14:textId="77777777" w:rsidR="005A5045" w:rsidRPr="00CB3D68" w:rsidRDefault="005A5045" w:rsidP="005A5045">
      <w:pPr>
        <w:spacing w:line="113" w:lineRule="auto"/>
        <w:rPr>
          <w:rFonts w:ascii="Calibri" w:eastAsia="Calibri" w:hAnsi="Calibri"/>
          <w:sz w:val="20"/>
          <w:szCs w:val="20"/>
          <w:lang w:eastAsia="en-US"/>
        </w:rPr>
      </w:pPr>
    </w:p>
    <w:p w14:paraId="4E1A8893" w14:textId="77777777" w:rsidR="005A5045" w:rsidRPr="00CB3D68" w:rsidRDefault="005A5045" w:rsidP="005A5045">
      <w:pPr>
        <w:widowControl w:val="0"/>
        <w:spacing w:line="312" w:lineRule="auto"/>
        <w:ind w:firstLine="284"/>
        <w:jc w:val="both"/>
        <w:rPr>
          <w:sz w:val="20"/>
          <w:szCs w:val="20"/>
        </w:rPr>
      </w:pPr>
    </w:p>
    <w:p w14:paraId="6AF6523B" w14:textId="77777777" w:rsidR="005A5045" w:rsidRPr="00CB3D68" w:rsidRDefault="005A5045" w:rsidP="005A5045">
      <w:pPr>
        <w:widowControl w:val="0"/>
        <w:spacing w:line="312" w:lineRule="auto"/>
        <w:ind w:firstLine="284"/>
        <w:jc w:val="both"/>
        <w:rPr>
          <w:sz w:val="20"/>
          <w:szCs w:val="20"/>
        </w:rPr>
      </w:pPr>
      <w:bookmarkStart w:id="307" w:name="RANGE!A1:H60"/>
      <w:bookmarkStart w:id="308" w:name="RANGE!A1:H79"/>
      <w:bookmarkEnd w:id="307"/>
      <w:bookmarkEnd w:id="308"/>
    </w:p>
    <w:p w14:paraId="06BD91AE" w14:textId="77777777" w:rsidR="005A5045" w:rsidRPr="00CB3D68" w:rsidRDefault="005A5045" w:rsidP="005A5045">
      <w:pPr>
        <w:widowControl w:val="0"/>
        <w:spacing w:line="312" w:lineRule="auto"/>
        <w:ind w:firstLine="284"/>
        <w:jc w:val="both"/>
        <w:rPr>
          <w:sz w:val="20"/>
          <w:szCs w:val="20"/>
        </w:rPr>
      </w:pPr>
      <w:r w:rsidRPr="00CB3D68">
        <w:rPr>
          <w:sz w:val="20"/>
          <w:szCs w:val="20"/>
        </w:rPr>
        <w:t xml:space="preserve">      1.12. Дополнить приложением 7.1 следующего содержания:</w:t>
      </w:r>
    </w:p>
    <w:p w14:paraId="318A7796" w14:textId="77777777" w:rsidR="005A5045" w:rsidRPr="00CB3D68" w:rsidRDefault="005A5045" w:rsidP="005A5045">
      <w:pPr>
        <w:spacing w:after="200" w:line="241" w:lineRule="auto"/>
        <w:ind w:left="4819"/>
        <w:jc w:val="right"/>
        <w:rPr>
          <w:rFonts w:eastAsia="Calibri"/>
          <w:i/>
          <w:iCs/>
          <w:color w:val="000000"/>
          <w:sz w:val="20"/>
          <w:szCs w:val="20"/>
          <w:lang w:eastAsia="en-US"/>
        </w:rPr>
      </w:pPr>
      <w:r w:rsidRPr="00CB3D68">
        <w:rPr>
          <w:rFonts w:eastAsia="Calibri"/>
          <w:i/>
          <w:iCs/>
          <w:color w:val="000000"/>
          <w:sz w:val="20"/>
          <w:szCs w:val="20"/>
          <w:lang w:eastAsia="en-US"/>
        </w:rPr>
        <w:t>Приложение 7.1</w:t>
      </w:r>
      <w:r w:rsidRPr="00CB3D68">
        <w:rPr>
          <w:rFonts w:eastAsia="Calibri"/>
          <w:i/>
          <w:iCs/>
          <w:color w:val="000000"/>
          <w:sz w:val="20"/>
          <w:szCs w:val="20"/>
          <w:lang w:eastAsia="en-US"/>
        </w:rPr>
        <w:br/>
        <w:t xml:space="preserve">к решению Собрания депутатов </w:t>
      </w:r>
      <w:r w:rsidRPr="00CB3D68">
        <w:rPr>
          <w:rFonts w:eastAsia="Calibri"/>
          <w:i/>
          <w:iCs/>
          <w:color w:val="000000"/>
          <w:sz w:val="20"/>
          <w:szCs w:val="20"/>
          <w:lang w:eastAsia="en-US"/>
        </w:rPr>
        <w:br/>
        <w:t xml:space="preserve">Аликовского муниципального округа Чувашской Республики </w:t>
      </w:r>
      <w:r w:rsidRPr="00CB3D68">
        <w:rPr>
          <w:rFonts w:eastAsia="Calibri"/>
          <w:i/>
          <w:iCs/>
          <w:color w:val="000000"/>
          <w:sz w:val="20"/>
          <w:szCs w:val="20"/>
          <w:lang w:eastAsia="en-US"/>
        </w:rPr>
        <w:br/>
        <w:t>"О бюджете  Аликовского муниципального округа за 2023 год и плановый период 2024 и 2025 годов</w:t>
      </w:r>
    </w:p>
    <w:p w14:paraId="281A71E3" w14:textId="77777777" w:rsidR="005A5045" w:rsidRPr="00CB3D68" w:rsidRDefault="005A5045" w:rsidP="005A5045">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ИЗМЕНЕНИЕ</w:t>
      </w:r>
      <w:r w:rsidRPr="00CB3D68">
        <w:rPr>
          <w:rFonts w:eastAsia="Calibri"/>
          <w:b/>
          <w:bCs/>
          <w:color w:val="000000"/>
          <w:sz w:val="20"/>
          <w:szCs w:val="20"/>
          <w:lang w:eastAsia="en-US"/>
        </w:rPr>
        <w:br/>
        <w:t>ведомственной структуры расходов</w:t>
      </w:r>
      <w:r w:rsidRPr="00CB3D68">
        <w:rPr>
          <w:rFonts w:eastAsia="Calibri"/>
          <w:b/>
          <w:bCs/>
          <w:color w:val="000000"/>
          <w:sz w:val="20"/>
          <w:szCs w:val="20"/>
          <w:lang w:eastAsia="en-US"/>
        </w:rPr>
        <w:br/>
        <w:t>бюджета  Аликовского муниципального округа Чувашской Республики на 2023 год, предусмотренной приложением 7 к решению Собрания депутатов "О бюджете  Аликовского муниципального округа Чувашской Республики на 2023 год и на плановый период 2024 и 2025 годов"</w:t>
      </w:r>
    </w:p>
    <w:p w14:paraId="198FD461" w14:textId="77777777" w:rsidR="005A5045" w:rsidRPr="00CB3D68" w:rsidRDefault="005A5045" w:rsidP="005A5045">
      <w:pPr>
        <w:spacing w:line="360" w:lineRule="auto"/>
        <w:jc w:val="right"/>
        <w:rPr>
          <w:rFonts w:eastAsia="Calibri"/>
          <w:color w:val="000000"/>
          <w:sz w:val="20"/>
          <w:szCs w:val="20"/>
          <w:lang w:eastAsia="en-US"/>
        </w:rPr>
      </w:pPr>
      <w:r w:rsidRPr="00CB3D68">
        <w:rPr>
          <w:rFonts w:eastAsia="Calibri"/>
          <w:color w:val="000000"/>
          <w:sz w:val="20"/>
          <w:szCs w:val="20"/>
          <w:lang w:eastAsia="en-US"/>
        </w:rPr>
        <w:t>(рублей)</w:t>
      </w:r>
    </w:p>
    <w:tbl>
      <w:tblPr>
        <w:tblW w:w="10063" w:type="dxa"/>
        <w:tblInd w:w="-283" w:type="dxa"/>
        <w:tblLayout w:type="fixed"/>
        <w:tblLook w:val="04A0" w:firstRow="1" w:lastRow="0" w:firstColumn="1" w:lastColumn="0" w:noHBand="0" w:noVBand="1"/>
      </w:tblPr>
      <w:tblGrid>
        <w:gridCol w:w="3777"/>
        <w:gridCol w:w="612"/>
        <w:gridCol w:w="611"/>
        <w:gridCol w:w="611"/>
        <w:gridCol w:w="1583"/>
        <w:gridCol w:w="611"/>
        <w:gridCol w:w="2258"/>
      </w:tblGrid>
      <w:tr w:rsidR="005A5045" w:rsidRPr="00CB3D68" w14:paraId="21BEA107" w14:textId="77777777" w:rsidTr="004B2260">
        <w:trPr>
          <w:cantSplit/>
          <w:trHeight w:val="2325"/>
        </w:trPr>
        <w:tc>
          <w:tcPr>
            <w:tcW w:w="5189" w:type="dxa"/>
            <w:tcBorders>
              <w:top w:val="single" w:sz="4" w:space="0" w:color="auto"/>
              <w:left w:val="single" w:sz="4" w:space="0" w:color="auto"/>
              <w:bottom w:val="nil"/>
              <w:right w:val="single" w:sz="4" w:space="0" w:color="auto"/>
            </w:tcBorders>
            <w:shd w:val="clear" w:color="auto" w:fill="auto"/>
            <w:vAlign w:val="center"/>
            <w:hideMark/>
          </w:tcPr>
          <w:p w14:paraId="3DD3489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Наименование</w:t>
            </w:r>
          </w:p>
        </w:tc>
        <w:tc>
          <w:tcPr>
            <w:tcW w:w="761" w:type="dxa"/>
            <w:tcBorders>
              <w:top w:val="single" w:sz="4" w:space="0" w:color="auto"/>
              <w:left w:val="nil"/>
              <w:bottom w:val="nil"/>
              <w:right w:val="single" w:sz="4" w:space="0" w:color="auto"/>
            </w:tcBorders>
            <w:shd w:val="clear" w:color="auto" w:fill="auto"/>
            <w:textDirection w:val="btLr"/>
            <w:vAlign w:val="center"/>
            <w:hideMark/>
          </w:tcPr>
          <w:p w14:paraId="6D9450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Главный распределитель</w:t>
            </w:r>
          </w:p>
        </w:tc>
        <w:tc>
          <w:tcPr>
            <w:tcW w:w="761" w:type="dxa"/>
            <w:tcBorders>
              <w:top w:val="single" w:sz="4" w:space="0" w:color="auto"/>
              <w:left w:val="nil"/>
              <w:bottom w:val="nil"/>
              <w:right w:val="single" w:sz="4" w:space="0" w:color="auto"/>
            </w:tcBorders>
            <w:shd w:val="clear" w:color="auto" w:fill="auto"/>
            <w:textDirection w:val="btLr"/>
            <w:vAlign w:val="center"/>
            <w:hideMark/>
          </w:tcPr>
          <w:p w14:paraId="6DE3E6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Раздел</w:t>
            </w:r>
          </w:p>
        </w:tc>
        <w:tc>
          <w:tcPr>
            <w:tcW w:w="761" w:type="dxa"/>
            <w:tcBorders>
              <w:top w:val="single" w:sz="4" w:space="0" w:color="auto"/>
              <w:left w:val="nil"/>
              <w:bottom w:val="nil"/>
              <w:right w:val="single" w:sz="4" w:space="0" w:color="auto"/>
            </w:tcBorders>
            <w:shd w:val="clear" w:color="auto" w:fill="auto"/>
            <w:textDirection w:val="btLr"/>
            <w:vAlign w:val="center"/>
            <w:hideMark/>
          </w:tcPr>
          <w:p w14:paraId="5AFE5C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Подраздел</w:t>
            </w:r>
          </w:p>
        </w:tc>
        <w:tc>
          <w:tcPr>
            <w:tcW w:w="2121" w:type="dxa"/>
            <w:tcBorders>
              <w:top w:val="single" w:sz="4" w:space="0" w:color="auto"/>
              <w:left w:val="nil"/>
              <w:bottom w:val="nil"/>
              <w:right w:val="single" w:sz="4" w:space="0" w:color="auto"/>
            </w:tcBorders>
            <w:shd w:val="clear" w:color="auto" w:fill="auto"/>
            <w:textDirection w:val="btLr"/>
            <w:vAlign w:val="center"/>
            <w:hideMark/>
          </w:tcPr>
          <w:p w14:paraId="6B33DAA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Целевая статья (муниципальные программы и непрограммные направления деятельности)</w:t>
            </w:r>
          </w:p>
        </w:tc>
        <w:tc>
          <w:tcPr>
            <w:tcW w:w="761" w:type="dxa"/>
            <w:tcBorders>
              <w:top w:val="single" w:sz="4" w:space="0" w:color="auto"/>
              <w:left w:val="nil"/>
              <w:bottom w:val="nil"/>
              <w:right w:val="single" w:sz="4" w:space="0" w:color="auto"/>
            </w:tcBorders>
            <w:shd w:val="clear" w:color="auto" w:fill="auto"/>
            <w:textDirection w:val="btLr"/>
            <w:vAlign w:val="center"/>
            <w:hideMark/>
          </w:tcPr>
          <w:p w14:paraId="3F58674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Группа вида расходов</w:t>
            </w:r>
          </w:p>
        </w:tc>
        <w:tc>
          <w:tcPr>
            <w:tcW w:w="3065" w:type="dxa"/>
            <w:tcBorders>
              <w:top w:val="single" w:sz="4" w:space="0" w:color="auto"/>
              <w:left w:val="nil"/>
              <w:bottom w:val="nil"/>
              <w:right w:val="single" w:sz="4" w:space="0" w:color="auto"/>
            </w:tcBorders>
            <w:shd w:val="clear" w:color="auto" w:fill="auto"/>
            <w:vAlign w:val="center"/>
            <w:hideMark/>
          </w:tcPr>
          <w:p w14:paraId="3D7DE4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Сумма</w:t>
            </w:r>
            <w:r w:rsidRPr="00CB3D68">
              <w:rPr>
                <w:rFonts w:eastAsia="Calibri"/>
                <w:color w:val="000000"/>
                <w:sz w:val="20"/>
                <w:szCs w:val="20"/>
                <w:lang w:eastAsia="en-US"/>
              </w:rPr>
              <w:br/>
              <w:t>увеличение(+)/уменьшение(-)</w:t>
            </w:r>
          </w:p>
        </w:tc>
      </w:tr>
    </w:tbl>
    <w:p w14:paraId="29345140" w14:textId="77777777" w:rsidR="005A5045" w:rsidRPr="00CB3D68" w:rsidRDefault="005A5045" w:rsidP="005A5045">
      <w:pPr>
        <w:spacing w:line="113" w:lineRule="auto"/>
        <w:rPr>
          <w:rFonts w:ascii="Calibri" w:eastAsia="Calibri" w:hAnsi="Calibri"/>
          <w:sz w:val="20"/>
          <w:szCs w:val="20"/>
          <w:lang w:eastAsia="en-US"/>
        </w:rPr>
      </w:pPr>
    </w:p>
    <w:tbl>
      <w:tblPr>
        <w:tblW w:w="10063" w:type="dxa"/>
        <w:tblInd w:w="-283" w:type="dxa"/>
        <w:tblLayout w:type="fixed"/>
        <w:tblLook w:val="04A0" w:firstRow="1" w:lastRow="0" w:firstColumn="1" w:lastColumn="0" w:noHBand="0" w:noVBand="1"/>
      </w:tblPr>
      <w:tblGrid>
        <w:gridCol w:w="3777"/>
        <w:gridCol w:w="612"/>
        <w:gridCol w:w="611"/>
        <w:gridCol w:w="611"/>
        <w:gridCol w:w="1583"/>
        <w:gridCol w:w="611"/>
        <w:gridCol w:w="2258"/>
      </w:tblGrid>
      <w:tr w:rsidR="005A5045" w:rsidRPr="00CB3D68" w14:paraId="72650A2F" w14:textId="77777777" w:rsidTr="004B2260">
        <w:trPr>
          <w:cantSplit/>
          <w:trHeight w:val="315"/>
          <w:tblHeader/>
        </w:trPr>
        <w:tc>
          <w:tcPr>
            <w:tcW w:w="51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DD7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EE3D54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7579EB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614A486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14:paraId="79C8AF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5</w:t>
            </w:r>
          </w:p>
        </w:tc>
        <w:tc>
          <w:tcPr>
            <w:tcW w:w="761" w:type="dxa"/>
            <w:tcBorders>
              <w:top w:val="single" w:sz="4" w:space="0" w:color="auto"/>
              <w:left w:val="nil"/>
              <w:bottom w:val="single" w:sz="4" w:space="0" w:color="auto"/>
              <w:right w:val="single" w:sz="4" w:space="0" w:color="auto"/>
            </w:tcBorders>
            <w:shd w:val="clear" w:color="auto" w:fill="auto"/>
            <w:vAlign w:val="center"/>
            <w:hideMark/>
          </w:tcPr>
          <w:p w14:paraId="22FF97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w:t>
            </w:r>
          </w:p>
        </w:tc>
        <w:tc>
          <w:tcPr>
            <w:tcW w:w="3065" w:type="dxa"/>
            <w:tcBorders>
              <w:top w:val="single" w:sz="4" w:space="0" w:color="auto"/>
              <w:left w:val="nil"/>
              <w:bottom w:val="single" w:sz="4" w:space="0" w:color="auto"/>
              <w:right w:val="single" w:sz="4" w:space="0" w:color="auto"/>
            </w:tcBorders>
            <w:shd w:val="clear" w:color="auto" w:fill="auto"/>
            <w:vAlign w:val="center"/>
            <w:hideMark/>
          </w:tcPr>
          <w:p w14:paraId="425C84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7</w:t>
            </w:r>
          </w:p>
        </w:tc>
      </w:tr>
      <w:tr w:rsidR="005A5045" w:rsidRPr="00CB3D68" w14:paraId="101CF475" w14:textId="77777777" w:rsidTr="004B2260">
        <w:trPr>
          <w:cantSplit/>
          <w:trHeight w:val="315"/>
        </w:trPr>
        <w:tc>
          <w:tcPr>
            <w:tcW w:w="5189" w:type="dxa"/>
            <w:tcBorders>
              <w:top w:val="nil"/>
              <w:left w:val="nil"/>
              <w:bottom w:val="nil"/>
              <w:right w:val="nil"/>
            </w:tcBorders>
            <w:shd w:val="clear" w:color="auto" w:fill="auto"/>
            <w:vAlign w:val="center"/>
            <w:hideMark/>
          </w:tcPr>
          <w:p w14:paraId="294497D9"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Всего:</w:t>
            </w:r>
          </w:p>
        </w:tc>
        <w:tc>
          <w:tcPr>
            <w:tcW w:w="761" w:type="dxa"/>
            <w:tcBorders>
              <w:top w:val="nil"/>
              <w:left w:val="nil"/>
              <w:bottom w:val="nil"/>
              <w:right w:val="nil"/>
            </w:tcBorders>
            <w:shd w:val="clear" w:color="auto" w:fill="auto"/>
            <w:vAlign w:val="center"/>
            <w:hideMark/>
          </w:tcPr>
          <w:p w14:paraId="47823387"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 </w:t>
            </w:r>
          </w:p>
        </w:tc>
        <w:tc>
          <w:tcPr>
            <w:tcW w:w="761" w:type="dxa"/>
            <w:tcBorders>
              <w:top w:val="nil"/>
              <w:left w:val="nil"/>
              <w:bottom w:val="nil"/>
              <w:right w:val="nil"/>
            </w:tcBorders>
            <w:shd w:val="clear" w:color="auto" w:fill="auto"/>
            <w:vAlign w:val="center"/>
            <w:hideMark/>
          </w:tcPr>
          <w:p w14:paraId="68FF97C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 </w:t>
            </w:r>
          </w:p>
        </w:tc>
        <w:tc>
          <w:tcPr>
            <w:tcW w:w="761" w:type="dxa"/>
            <w:tcBorders>
              <w:top w:val="nil"/>
              <w:left w:val="nil"/>
              <w:bottom w:val="nil"/>
              <w:right w:val="nil"/>
            </w:tcBorders>
            <w:shd w:val="clear" w:color="auto" w:fill="auto"/>
            <w:vAlign w:val="center"/>
            <w:hideMark/>
          </w:tcPr>
          <w:p w14:paraId="306DE5E3"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 </w:t>
            </w:r>
          </w:p>
        </w:tc>
        <w:tc>
          <w:tcPr>
            <w:tcW w:w="2121" w:type="dxa"/>
            <w:tcBorders>
              <w:top w:val="nil"/>
              <w:left w:val="nil"/>
              <w:bottom w:val="nil"/>
              <w:right w:val="nil"/>
            </w:tcBorders>
            <w:shd w:val="clear" w:color="auto" w:fill="auto"/>
            <w:vAlign w:val="center"/>
            <w:hideMark/>
          </w:tcPr>
          <w:p w14:paraId="03190B56"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 </w:t>
            </w:r>
          </w:p>
        </w:tc>
        <w:tc>
          <w:tcPr>
            <w:tcW w:w="761" w:type="dxa"/>
            <w:tcBorders>
              <w:top w:val="nil"/>
              <w:left w:val="nil"/>
              <w:bottom w:val="nil"/>
              <w:right w:val="nil"/>
            </w:tcBorders>
            <w:shd w:val="clear" w:color="auto" w:fill="auto"/>
            <w:vAlign w:val="center"/>
            <w:hideMark/>
          </w:tcPr>
          <w:p w14:paraId="72D49BDC"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 </w:t>
            </w:r>
          </w:p>
        </w:tc>
        <w:tc>
          <w:tcPr>
            <w:tcW w:w="3065" w:type="dxa"/>
            <w:tcBorders>
              <w:top w:val="nil"/>
              <w:left w:val="nil"/>
              <w:bottom w:val="nil"/>
              <w:right w:val="nil"/>
            </w:tcBorders>
            <w:shd w:val="clear" w:color="auto" w:fill="auto"/>
            <w:vAlign w:val="center"/>
            <w:hideMark/>
          </w:tcPr>
          <w:p w14:paraId="616C3AE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80 005 570,75</w:t>
            </w:r>
          </w:p>
        </w:tc>
      </w:tr>
      <w:tr w:rsidR="005A5045" w:rsidRPr="00CB3D68" w14:paraId="7CFC11A1" w14:textId="77777777" w:rsidTr="004B2260">
        <w:trPr>
          <w:cantSplit/>
          <w:trHeight w:val="945"/>
        </w:trPr>
        <w:tc>
          <w:tcPr>
            <w:tcW w:w="5189" w:type="dxa"/>
            <w:tcBorders>
              <w:top w:val="nil"/>
              <w:left w:val="nil"/>
              <w:bottom w:val="nil"/>
              <w:right w:val="nil"/>
            </w:tcBorders>
            <w:shd w:val="clear" w:color="auto" w:fill="auto"/>
            <w:vAlign w:val="center"/>
            <w:hideMark/>
          </w:tcPr>
          <w:p w14:paraId="41DAF0FD"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Администрация Аликовского муниципального округа Чувашской Республики</w:t>
            </w:r>
          </w:p>
        </w:tc>
        <w:tc>
          <w:tcPr>
            <w:tcW w:w="761" w:type="dxa"/>
            <w:tcBorders>
              <w:top w:val="nil"/>
              <w:left w:val="nil"/>
              <w:bottom w:val="nil"/>
              <w:right w:val="nil"/>
            </w:tcBorders>
            <w:shd w:val="clear" w:color="auto" w:fill="auto"/>
            <w:vAlign w:val="center"/>
            <w:hideMark/>
          </w:tcPr>
          <w:p w14:paraId="075BF481"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DBF9D20"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AFBD187" w14:textId="77777777" w:rsidR="005A5045" w:rsidRPr="00CB3D68" w:rsidRDefault="005A5045" w:rsidP="004B2260">
            <w:pPr>
              <w:spacing w:line="241" w:lineRule="auto"/>
              <w:jc w:val="center"/>
              <w:rPr>
                <w:rFonts w:eastAsia="Calibri"/>
                <w:b/>
                <w:bCs/>
                <w:color w:val="000000"/>
                <w:sz w:val="20"/>
                <w:szCs w:val="20"/>
                <w:lang w:eastAsia="en-US"/>
              </w:rPr>
            </w:pPr>
          </w:p>
        </w:tc>
        <w:tc>
          <w:tcPr>
            <w:tcW w:w="2121" w:type="dxa"/>
            <w:tcBorders>
              <w:top w:val="nil"/>
              <w:left w:val="nil"/>
              <w:bottom w:val="nil"/>
              <w:right w:val="nil"/>
            </w:tcBorders>
            <w:shd w:val="clear" w:color="auto" w:fill="auto"/>
            <w:vAlign w:val="center"/>
            <w:hideMark/>
          </w:tcPr>
          <w:p w14:paraId="59A22074"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3BC3D815" w14:textId="77777777" w:rsidR="005A5045" w:rsidRPr="00CB3D68" w:rsidRDefault="005A5045" w:rsidP="004B2260">
            <w:pPr>
              <w:spacing w:line="241" w:lineRule="auto"/>
              <w:jc w:val="center"/>
              <w:rPr>
                <w:rFonts w:eastAsia="Calibri"/>
                <w:b/>
                <w:bCs/>
                <w:color w:val="000000"/>
                <w:sz w:val="20"/>
                <w:szCs w:val="20"/>
                <w:lang w:eastAsia="en-US"/>
              </w:rPr>
            </w:pPr>
          </w:p>
        </w:tc>
        <w:tc>
          <w:tcPr>
            <w:tcW w:w="3065" w:type="dxa"/>
            <w:tcBorders>
              <w:top w:val="nil"/>
              <w:left w:val="nil"/>
              <w:bottom w:val="nil"/>
              <w:right w:val="nil"/>
            </w:tcBorders>
            <w:shd w:val="clear" w:color="auto" w:fill="auto"/>
            <w:vAlign w:val="center"/>
            <w:hideMark/>
          </w:tcPr>
          <w:p w14:paraId="63458494"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62 636 331,92</w:t>
            </w:r>
          </w:p>
        </w:tc>
      </w:tr>
      <w:tr w:rsidR="005A5045" w:rsidRPr="00CB3D68" w14:paraId="140E5E44" w14:textId="77777777" w:rsidTr="004B2260">
        <w:trPr>
          <w:cantSplit/>
          <w:trHeight w:val="630"/>
        </w:trPr>
        <w:tc>
          <w:tcPr>
            <w:tcW w:w="5189" w:type="dxa"/>
            <w:tcBorders>
              <w:top w:val="nil"/>
              <w:left w:val="nil"/>
              <w:bottom w:val="nil"/>
              <w:right w:val="nil"/>
            </w:tcBorders>
            <w:shd w:val="clear" w:color="auto" w:fill="auto"/>
            <w:vAlign w:val="center"/>
            <w:hideMark/>
          </w:tcPr>
          <w:p w14:paraId="6D3D54F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ОБЩЕГОСУДАРСТВЕННЫЕ ВОПРОСЫ</w:t>
            </w:r>
          </w:p>
        </w:tc>
        <w:tc>
          <w:tcPr>
            <w:tcW w:w="761" w:type="dxa"/>
            <w:tcBorders>
              <w:top w:val="nil"/>
              <w:left w:val="nil"/>
              <w:bottom w:val="nil"/>
              <w:right w:val="nil"/>
            </w:tcBorders>
            <w:shd w:val="clear" w:color="auto" w:fill="auto"/>
            <w:vAlign w:val="center"/>
            <w:hideMark/>
          </w:tcPr>
          <w:p w14:paraId="64F124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20F59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71E24B98" w14:textId="77777777" w:rsidR="005A5045" w:rsidRPr="00CB3D68" w:rsidRDefault="005A5045" w:rsidP="004B2260">
            <w:pPr>
              <w:spacing w:line="241" w:lineRule="auto"/>
              <w:jc w:val="center"/>
              <w:rPr>
                <w:rFonts w:eastAsia="Calibri"/>
                <w:color w:val="000000"/>
                <w:sz w:val="20"/>
                <w:szCs w:val="20"/>
                <w:lang w:eastAsia="en-US"/>
              </w:rPr>
            </w:pPr>
          </w:p>
        </w:tc>
        <w:tc>
          <w:tcPr>
            <w:tcW w:w="2121" w:type="dxa"/>
            <w:tcBorders>
              <w:top w:val="nil"/>
              <w:left w:val="nil"/>
              <w:bottom w:val="nil"/>
              <w:right w:val="nil"/>
            </w:tcBorders>
            <w:shd w:val="clear" w:color="auto" w:fill="auto"/>
            <w:vAlign w:val="center"/>
            <w:hideMark/>
          </w:tcPr>
          <w:p w14:paraId="117AF7E3"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584881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864F4C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-1 308 858,58</w:t>
            </w:r>
          </w:p>
        </w:tc>
      </w:tr>
      <w:tr w:rsidR="005A5045" w:rsidRPr="00CB3D68" w14:paraId="3DB93E6B" w14:textId="77777777" w:rsidTr="004B2260">
        <w:trPr>
          <w:cantSplit/>
          <w:trHeight w:val="1575"/>
        </w:trPr>
        <w:tc>
          <w:tcPr>
            <w:tcW w:w="5189" w:type="dxa"/>
            <w:tcBorders>
              <w:top w:val="nil"/>
              <w:left w:val="nil"/>
              <w:bottom w:val="nil"/>
              <w:right w:val="nil"/>
            </w:tcBorders>
            <w:shd w:val="clear" w:color="auto" w:fill="auto"/>
            <w:vAlign w:val="center"/>
            <w:hideMark/>
          </w:tcPr>
          <w:p w14:paraId="06431B7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1" w:type="dxa"/>
            <w:tcBorders>
              <w:top w:val="nil"/>
              <w:left w:val="nil"/>
              <w:bottom w:val="nil"/>
              <w:right w:val="nil"/>
            </w:tcBorders>
            <w:shd w:val="clear" w:color="auto" w:fill="auto"/>
            <w:vAlign w:val="center"/>
            <w:hideMark/>
          </w:tcPr>
          <w:p w14:paraId="57825A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ED70D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5B36BD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5E0A767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27088FA"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243CA6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-1 149 136,00</w:t>
            </w:r>
          </w:p>
        </w:tc>
      </w:tr>
      <w:tr w:rsidR="005A5045" w:rsidRPr="00CB3D68" w14:paraId="005323DF" w14:textId="77777777" w:rsidTr="004B2260">
        <w:trPr>
          <w:cantSplit/>
          <w:trHeight w:val="630"/>
        </w:trPr>
        <w:tc>
          <w:tcPr>
            <w:tcW w:w="5189" w:type="dxa"/>
            <w:tcBorders>
              <w:top w:val="nil"/>
              <w:left w:val="nil"/>
              <w:bottom w:val="nil"/>
              <w:right w:val="nil"/>
            </w:tcBorders>
            <w:shd w:val="clear" w:color="auto" w:fill="auto"/>
            <w:vAlign w:val="center"/>
            <w:hideMark/>
          </w:tcPr>
          <w:p w14:paraId="069C56A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потенциала муниципального управления"</w:t>
            </w:r>
          </w:p>
        </w:tc>
        <w:tc>
          <w:tcPr>
            <w:tcW w:w="761" w:type="dxa"/>
            <w:tcBorders>
              <w:top w:val="nil"/>
              <w:left w:val="nil"/>
              <w:bottom w:val="nil"/>
              <w:right w:val="nil"/>
            </w:tcBorders>
            <w:shd w:val="clear" w:color="auto" w:fill="auto"/>
            <w:vAlign w:val="center"/>
            <w:hideMark/>
          </w:tcPr>
          <w:p w14:paraId="36B51E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D7172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6433F6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387C45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Ч500000000</w:t>
            </w:r>
          </w:p>
        </w:tc>
        <w:tc>
          <w:tcPr>
            <w:tcW w:w="761" w:type="dxa"/>
            <w:tcBorders>
              <w:top w:val="nil"/>
              <w:left w:val="nil"/>
              <w:bottom w:val="nil"/>
              <w:right w:val="nil"/>
            </w:tcBorders>
            <w:shd w:val="clear" w:color="auto" w:fill="auto"/>
            <w:vAlign w:val="center"/>
            <w:hideMark/>
          </w:tcPr>
          <w:p w14:paraId="127D910C"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6323CC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-1 149 136,00</w:t>
            </w:r>
          </w:p>
        </w:tc>
      </w:tr>
      <w:tr w:rsidR="005A5045" w:rsidRPr="00CB3D68" w14:paraId="1F4BC8B7" w14:textId="77777777" w:rsidTr="004B2260">
        <w:trPr>
          <w:cantSplit/>
          <w:trHeight w:val="945"/>
        </w:trPr>
        <w:tc>
          <w:tcPr>
            <w:tcW w:w="5189" w:type="dxa"/>
            <w:tcBorders>
              <w:top w:val="nil"/>
              <w:left w:val="nil"/>
              <w:bottom w:val="nil"/>
              <w:right w:val="nil"/>
            </w:tcBorders>
            <w:shd w:val="clear" w:color="auto" w:fill="auto"/>
            <w:vAlign w:val="center"/>
            <w:hideMark/>
          </w:tcPr>
          <w:p w14:paraId="1093D9B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реализации государственной программы Чувашской Республики "Развитие потенциала государственного управления"</w:t>
            </w:r>
          </w:p>
        </w:tc>
        <w:tc>
          <w:tcPr>
            <w:tcW w:w="761" w:type="dxa"/>
            <w:tcBorders>
              <w:top w:val="nil"/>
              <w:left w:val="nil"/>
              <w:bottom w:val="nil"/>
              <w:right w:val="nil"/>
            </w:tcBorders>
            <w:shd w:val="clear" w:color="auto" w:fill="auto"/>
            <w:vAlign w:val="center"/>
            <w:hideMark/>
          </w:tcPr>
          <w:p w14:paraId="1312E6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72EAD4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34B9C9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5677D1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Ч5Э0000000</w:t>
            </w:r>
          </w:p>
        </w:tc>
        <w:tc>
          <w:tcPr>
            <w:tcW w:w="761" w:type="dxa"/>
            <w:tcBorders>
              <w:top w:val="nil"/>
              <w:left w:val="nil"/>
              <w:bottom w:val="nil"/>
              <w:right w:val="nil"/>
            </w:tcBorders>
            <w:shd w:val="clear" w:color="auto" w:fill="auto"/>
            <w:vAlign w:val="center"/>
            <w:hideMark/>
          </w:tcPr>
          <w:p w14:paraId="4DBED356"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CBE659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-1 149 136,00</w:t>
            </w:r>
          </w:p>
        </w:tc>
      </w:tr>
      <w:tr w:rsidR="005A5045" w:rsidRPr="00CB3D68" w14:paraId="6954A470" w14:textId="77777777" w:rsidTr="004B2260">
        <w:trPr>
          <w:cantSplit/>
          <w:trHeight w:val="630"/>
        </w:trPr>
        <w:tc>
          <w:tcPr>
            <w:tcW w:w="5189" w:type="dxa"/>
            <w:tcBorders>
              <w:top w:val="nil"/>
              <w:left w:val="nil"/>
              <w:bottom w:val="nil"/>
              <w:right w:val="nil"/>
            </w:tcBorders>
            <w:shd w:val="clear" w:color="auto" w:fill="auto"/>
            <w:vAlign w:val="center"/>
            <w:hideMark/>
          </w:tcPr>
          <w:p w14:paraId="395FE82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"Общепрограммные расходы"</w:t>
            </w:r>
          </w:p>
        </w:tc>
        <w:tc>
          <w:tcPr>
            <w:tcW w:w="761" w:type="dxa"/>
            <w:tcBorders>
              <w:top w:val="nil"/>
              <w:left w:val="nil"/>
              <w:bottom w:val="nil"/>
              <w:right w:val="nil"/>
            </w:tcBorders>
            <w:shd w:val="clear" w:color="auto" w:fill="auto"/>
            <w:vAlign w:val="center"/>
            <w:hideMark/>
          </w:tcPr>
          <w:p w14:paraId="2F5ADC1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BB94A3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1E6142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1443E1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Ч5Э0100000</w:t>
            </w:r>
          </w:p>
        </w:tc>
        <w:tc>
          <w:tcPr>
            <w:tcW w:w="761" w:type="dxa"/>
            <w:tcBorders>
              <w:top w:val="nil"/>
              <w:left w:val="nil"/>
              <w:bottom w:val="nil"/>
              <w:right w:val="nil"/>
            </w:tcBorders>
            <w:shd w:val="clear" w:color="auto" w:fill="auto"/>
            <w:vAlign w:val="center"/>
            <w:hideMark/>
          </w:tcPr>
          <w:p w14:paraId="0B2A6098"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3C8619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-1 149 136,00</w:t>
            </w:r>
          </w:p>
        </w:tc>
      </w:tr>
      <w:tr w:rsidR="005A5045" w:rsidRPr="00CB3D68" w14:paraId="43DBA8FD" w14:textId="77777777" w:rsidTr="004B2260">
        <w:trPr>
          <w:cantSplit/>
          <w:trHeight w:val="630"/>
        </w:trPr>
        <w:tc>
          <w:tcPr>
            <w:tcW w:w="5189" w:type="dxa"/>
            <w:tcBorders>
              <w:top w:val="nil"/>
              <w:left w:val="nil"/>
              <w:bottom w:val="nil"/>
              <w:right w:val="nil"/>
            </w:tcBorders>
            <w:shd w:val="clear" w:color="auto" w:fill="auto"/>
            <w:vAlign w:val="center"/>
            <w:hideMark/>
          </w:tcPr>
          <w:p w14:paraId="6F353AB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функций муниципальных органов</w:t>
            </w:r>
          </w:p>
        </w:tc>
        <w:tc>
          <w:tcPr>
            <w:tcW w:w="761" w:type="dxa"/>
            <w:tcBorders>
              <w:top w:val="nil"/>
              <w:left w:val="nil"/>
              <w:bottom w:val="nil"/>
              <w:right w:val="nil"/>
            </w:tcBorders>
            <w:shd w:val="clear" w:color="auto" w:fill="auto"/>
            <w:vAlign w:val="center"/>
            <w:hideMark/>
          </w:tcPr>
          <w:p w14:paraId="681AA3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0FE31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12CD0F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5FD214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1963D727"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641C2D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-1 149 136,00</w:t>
            </w:r>
          </w:p>
        </w:tc>
      </w:tr>
      <w:tr w:rsidR="005A5045" w:rsidRPr="00CB3D68" w14:paraId="521067E3" w14:textId="77777777" w:rsidTr="004B2260">
        <w:trPr>
          <w:cantSplit/>
          <w:trHeight w:val="1890"/>
        </w:trPr>
        <w:tc>
          <w:tcPr>
            <w:tcW w:w="5189" w:type="dxa"/>
            <w:tcBorders>
              <w:top w:val="nil"/>
              <w:left w:val="nil"/>
              <w:bottom w:val="nil"/>
              <w:right w:val="nil"/>
            </w:tcBorders>
            <w:shd w:val="clear" w:color="auto" w:fill="auto"/>
            <w:vAlign w:val="center"/>
            <w:hideMark/>
          </w:tcPr>
          <w:p w14:paraId="5CEEBC5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1" w:type="dxa"/>
            <w:tcBorders>
              <w:top w:val="nil"/>
              <w:left w:val="nil"/>
              <w:bottom w:val="nil"/>
              <w:right w:val="nil"/>
            </w:tcBorders>
            <w:shd w:val="clear" w:color="auto" w:fill="auto"/>
            <w:vAlign w:val="center"/>
            <w:hideMark/>
          </w:tcPr>
          <w:p w14:paraId="4DBB31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15611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7DDCAC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15D598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3E45BF1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100</w:t>
            </w:r>
          </w:p>
        </w:tc>
        <w:tc>
          <w:tcPr>
            <w:tcW w:w="3065" w:type="dxa"/>
            <w:tcBorders>
              <w:top w:val="nil"/>
              <w:left w:val="nil"/>
              <w:bottom w:val="nil"/>
              <w:right w:val="nil"/>
            </w:tcBorders>
            <w:shd w:val="clear" w:color="auto" w:fill="auto"/>
            <w:vAlign w:val="center"/>
            <w:hideMark/>
          </w:tcPr>
          <w:p w14:paraId="14C12E0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-2 001 753,72</w:t>
            </w:r>
          </w:p>
        </w:tc>
      </w:tr>
      <w:tr w:rsidR="005A5045" w:rsidRPr="00CB3D68" w14:paraId="6B76D0F5" w14:textId="77777777" w:rsidTr="004B2260">
        <w:trPr>
          <w:cantSplit/>
          <w:trHeight w:val="630"/>
        </w:trPr>
        <w:tc>
          <w:tcPr>
            <w:tcW w:w="5189" w:type="dxa"/>
            <w:tcBorders>
              <w:top w:val="nil"/>
              <w:left w:val="nil"/>
              <w:bottom w:val="nil"/>
              <w:right w:val="nil"/>
            </w:tcBorders>
            <w:shd w:val="clear" w:color="auto" w:fill="auto"/>
            <w:vAlign w:val="center"/>
            <w:hideMark/>
          </w:tcPr>
          <w:p w14:paraId="5A6E4E0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государственных (муниципальных) органов</w:t>
            </w:r>
          </w:p>
        </w:tc>
        <w:tc>
          <w:tcPr>
            <w:tcW w:w="761" w:type="dxa"/>
            <w:tcBorders>
              <w:top w:val="nil"/>
              <w:left w:val="nil"/>
              <w:bottom w:val="nil"/>
              <w:right w:val="nil"/>
            </w:tcBorders>
            <w:shd w:val="clear" w:color="auto" w:fill="auto"/>
            <w:vAlign w:val="center"/>
            <w:hideMark/>
          </w:tcPr>
          <w:p w14:paraId="54B41E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D10C03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26AB56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163189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0579915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3065" w:type="dxa"/>
            <w:tcBorders>
              <w:top w:val="nil"/>
              <w:left w:val="nil"/>
              <w:bottom w:val="nil"/>
              <w:right w:val="nil"/>
            </w:tcBorders>
            <w:shd w:val="clear" w:color="auto" w:fill="auto"/>
            <w:vAlign w:val="center"/>
            <w:hideMark/>
          </w:tcPr>
          <w:p w14:paraId="23C8DA9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-2 001 753,72</w:t>
            </w:r>
          </w:p>
        </w:tc>
      </w:tr>
      <w:tr w:rsidR="005A5045" w:rsidRPr="00CB3D68" w14:paraId="431466B3" w14:textId="77777777" w:rsidTr="004B2260">
        <w:trPr>
          <w:cantSplit/>
          <w:trHeight w:val="945"/>
        </w:trPr>
        <w:tc>
          <w:tcPr>
            <w:tcW w:w="5189" w:type="dxa"/>
            <w:tcBorders>
              <w:top w:val="nil"/>
              <w:left w:val="nil"/>
              <w:bottom w:val="nil"/>
              <w:right w:val="nil"/>
            </w:tcBorders>
            <w:shd w:val="clear" w:color="auto" w:fill="auto"/>
            <w:vAlign w:val="center"/>
            <w:hideMark/>
          </w:tcPr>
          <w:p w14:paraId="483B3BB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236FC1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16D0C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1F96EC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7BF7ACE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67B17F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1F66BAA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399 877,00</w:t>
            </w:r>
          </w:p>
        </w:tc>
      </w:tr>
      <w:tr w:rsidR="005A5045" w:rsidRPr="00CB3D68" w14:paraId="7181E258" w14:textId="77777777" w:rsidTr="004B2260">
        <w:trPr>
          <w:cantSplit/>
          <w:trHeight w:val="945"/>
        </w:trPr>
        <w:tc>
          <w:tcPr>
            <w:tcW w:w="5189" w:type="dxa"/>
            <w:tcBorders>
              <w:top w:val="nil"/>
              <w:left w:val="nil"/>
              <w:bottom w:val="nil"/>
              <w:right w:val="nil"/>
            </w:tcBorders>
            <w:shd w:val="clear" w:color="auto" w:fill="auto"/>
            <w:vAlign w:val="center"/>
            <w:hideMark/>
          </w:tcPr>
          <w:p w14:paraId="00B4B16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2F0778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CAB0C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591CE3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445F6B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1BAE1C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018BF6A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399 877,00</w:t>
            </w:r>
          </w:p>
        </w:tc>
      </w:tr>
      <w:tr w:rsidR="005A5045" w:rsidRPr="00CB3D68" w14:paraId="0794146D" w14:textId="77777777" w:rsidTr="004B2260">
        <w:trPr>
          <w:cantSplit/>
          <w:trHeight w:val="630"/>
        </w:trPr>
        <w:tc>
          <w:tcPr>
            <w:tcW w:w="5189" w:type="dxa"/>
            <w:tcBorders>
              <w:top w:val="nil"/>
              <w:left w:val="nil"/>
              <w:bottom w:val="nil"/>
              <w:right w:val="nil"/>
            </w:tcBorders>
            <w:shd w:val="clear" w:color="auto" w:fill="auto"/>
            <w:vAlign w:val="center"/>
            <w:hideMark/>
          </w:tcPr>
          <w:p w14:paraId="1ED531F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и иные выплаты населению</w:t>
            </w:r>
          </w:p>
        </w:tc>
        <w:tc>
          <w:tcPr>
            <w:tcW w:w="761" w:type="dxa"/>
            <w:tcBorders>
              <w:top w:val="nil"/>
              <w:left w:val="nil"/>
              <w:bottom w:val="nil"/>
              <w:right w:val="nil"/>
            </w:tcBorders>
            <w:shd w:val="clear" w:color="auto" w:fill="auto"/>
            <w:vAlign w:val="center"/>
            <w:hideMark/>
          </w:tcPr>
          <w:p w14:paraId="73EAE0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4C556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71A0902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37C613A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44ED13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300</w:t>
            </w:r>
          </w:p>
        </w:tc>
        <w:tc>
          <w:tcPr>
            <w:tcW w:w="3065" w:type="dxa"/>
            <w:tcBorders>
              <w:top w:val="nil"/>
              <w:left w:val="nil"/>
              <w:bottom w:val="nil"/>
              <w:right w:val="nil"/>
            </w:tcBorders>
            <w:shd w:val="clear" w:color="auto" w:fill="auto"/>
            <w:vAlign w:val="center"/>
            <w:hideMark/>
          </w:tcPr>
          <w:p w14:paraId="562293F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454 240,72</w:t>
            </w:r>
          </w:p>
        </w:tc>
      </w:tr>
      <w:tr w:rsidR="005A5045" w:rsidRPr="00CB3D68" w14:paraId="60B6A9F0" w14:textId="77777777" w:rsidTr="004B2260">
        <w:trPr>
          <w:cantSplit/>
          <w:trHeight w:val="630"/>
        </w:trPr>
        <w:tc>
          <w:tcPr>
            <w:tcW w:w="5189" w:type="dxa"/>
            <w:tcBorders>
              <w:top w:val="nil"/>
              <w:left w:val="nil"/>
              <w:bottom w:val="nil"/>
              <w:right w:val="nil"/>
            </w:tcBorders>
            <w:shd w:val="clear" w:color="auto" w:fill="auto"/>
            <w:vAlign w:val="center"/>
            <w:hideMark/>
          </w:tcPr>
          <w:p w14:paraId="56E03FF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Социальные выплаты гражданам, кроме публичных нормативных социальных выплат</w:t>
            </w:r>
          </w:p>
        </w:tc>
        <w:tc>
          <w:tcPr>
            <w:tcW w:w="761" w:type="dxa"/>
            <w:tcBorders>
              <w:top w:val="nil"/>
              <w:left w:val="nil"/>
              <w:bottom w:val="nil"/>
              <w:right w:val="nil"/>
            </w:tcBorders>
            <w:shd w:val="clear" w:color="auto" w:fill="auto"/>
            <w:vAlign w:val="center"/>
            <w:hideMark/>
          </w:tcPr>
          <w:p w14:paraId="74029A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2E2B4E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6E43C1A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386866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182C5A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3065" w:type="dxa"/>
            <w:tcBorders>
              <w:top w:val="nil"/>
              <w:left w:val="nil"/>
              <w:bottom w:val="nil"/>
              <w:right w:val="nil"/>
            </w:tcBorders>
            <w:shd w:val="clear" w:color="auto" w:fill="auto"/>
            <w:vAlign w:val="center"/>
            <w:hideMark/>
          </w:tcPr>
          <w:p w14:paraId="78A8043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454 240,72</w:t>
            </w:r>
          </w:p>
        </w:tc>
      </w:tr>
      <w:tr w:rsidR="005A5045" w:rsidRPr="00CB3D68" w14:paraId="5DC46B38" w14:textId="77777777" w:rsidTr="004B2260">
        <w:trPr>
          <w:cantSplit/>
          <w:trHeight w:val="630"/>
        </w:trPr>
        <w:tc>
          <w:tcPr>
            <w:tcW w:w="5189" w:type="dxa"/>
            <w:tcBorders>
              <w:top w:val="nil"/>
              <w:left w:val="nil"/>
              <w:bottom w:val="nil"/>
              <w:right w:val="nil"/>
            </w:tcBorders>
            <w:shd w:val="clear" w:color="auto" w:fill="auto"/>
            <w:vAlign w:val="center"/>
            <w:hideMark/>
          </w:tcPr>
          <w:p w14:paraId="5AA2550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бюджетные ассигнования</w:t>
            </w:r>
          </w:p>
        </w:tc>
        <w:tc>
          <w:tcPr>
            <w:tcW w:w="761" w:type="dxa"/>
            <w:tcBorders>
              <w:top w:val="nil"/>
              <w:left w:val="nil"/>
              <w:bottom w:val="nil"/>
              <w:right w:val="nil"/>
            </w:tcBorders>
            <w:shd w:val="clear" w:color="auto" w:fill="auto"/>
            <w:vAlign w:val="center"/>
            <w:hideMark/>
          </w:tcPr>
          <w:p w14:paraId="20A586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92C62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06BC75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06FB862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7A5750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800</w:t>
            </w:r>
          </w:p>
        </w:tc>
        <w:tc>
          <w:tcPr>
            <w:tcW w:w="3065" w:type="dxa"/>
            <w:tcBorders>
              <w:top w:val="nil"/>
              <w:left w:val="nil"/>
              <w:bottom w:val="nil"/>
              <w:right w:val="nil"/>
            </w:tcBorders>
            <w:shd w:val="clear" w:color="auto" w:fill="auto"/>
            <w:vAlign w:val="center"/>
            <w:hideMark/>
          </w:tcPr>
          <w:p w14:paraId="02C1BEE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2815FF9C" w14:textId="77777777" w:rsidTr="004B2260">
        <w:trPr>
          <w:cantSplit/>
          <w:trHeight w:val="630"/>
        </w:trPr>
        <w:tc>
          <w:tcPr>
            <w:tcW w:w="5189" w:type="dxa"/>
            <w:tcBorders>
              <w:top w:val="nil"/>
              <w:left w:val="nil"/>
              <w:bottom w:val="nil"/>
              <w:right w:val="nil"/>
            </w:tcBorders>
            <w:shd w:val="clear" w:color="auto" w:fill="auto"/>
            <w:vAlign w:val="center"/>
            <w:hideMark/>
          </w:tcPr>
          <w:p w14:paraId="5352270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Уплата налогов, сборов и иных платежей</w:t>
            </w:r>
          </w:p>
        </w:tc>
        <w:tc>
          <w:tcPr>
            <w:tcW w:w="761" w:type="dxa"/>
            <w:tcBorders>
              <w:top w:val="nil"/>
              <w:left w:val="nil"/>
              <w:bottom w:val="nil"/>
              <w:right w:val="nil"/>
            </w:tcBorders>
            <w:shd w:val="clear" w:color="auto" w:fill="auto"/>
            <w:vAlign w:val="center"/>
            <w:hideMark/>
          </w:tcPr>
          <w:p w14:paraId="11AF0B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364D1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4DCF8C8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2E4E6E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Ч5Э0100200</w:t>
            </w:r>
          </w:p>
        </w:tc>
        <w:tc>
          <w:tcPr>
            <w:tcW w:w="761" w:type="dxa"/>
            <w:tcBorders>
              <w:top w:val="nil"/>
              <w:left w:val="nil"/>
              <w:bottom w:val="nil"/>
              <w:right w:val="nil"/>
            </w:tcBorders>
            <w:shd w:val="clear" w:color="auto" w:fill="auto"/>
            <w:vAlign w:val="center"/>
            <w:hideMark/>
          </w:tcPr>
          <w:p w14:paraId="11F800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850</w:t>
            </w:r>
          </w:p>
        </w:tc>
        <w:tc>
          <w:tcPr>
            <w:tcW w:w="3065" w:type="dxa"/>
            <w:tcBorders>
              <w:top w:val="nil"/>
              <w:left w:val="nil"/>
              <w:bottom w:val="nil"/>
              <w:right w:val="nil"/>
            </w:tcBorders>
            <w:shd w:val="clear" w:color="auto" w:fill="auto"/>
            <w:vAlign w:val="center"/>
            <w:hideMark/>
          </w:tcPr>
          <w:p w14:paraId="7239A25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55899843" w14:textId="77777777" w:rsidTr="004B2260">
        <w:trPr>
          <w:cantSplit/>
          <w:trHeight w:val="630"/>
        </w:trPr>
        <w:tc>
          <w:tcPr>
            <w:tcW w:w="5189" w:type="dxa"/>
            <w:tcBorders>
              <w:top w:val="nil"/>
              <w:left w:val="nil"/>
              <w:bottom w:val="nil"/>
              <w:right w:val="nil"/>
            </w:tcBorders>
            <w:shd w:val="clear" w:color="auto" w:fill="auto"/>
            <w:vAlign w:val="center"/>
            <w:hideMark/>
          </w:tcPr>
          <w:p w14:paraId="6EFBBE0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Резервные фонды</w:t>
            </w:r>
          </w:p>
        </w:tc>
        <w:tc>
          <w:tcPr>
            <w:tcW w:w="761" w:type="dxa"/>
            <w:tcBorders>
              <w:top w:val="nil"/>
              <w:left w:val="nil"/>
              <w:bottom w:val="nil"/>
              <w:right w:val="nil"/>
            </w:tcBorders>
            <w:shd w:val="clear" w:color="auto" w:fill="auto"/>
            <w:vAlign w:val="center"/>
            <w:hideMark/>
          </w:tcPr>
          <w:p w14:paraId="4AB672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45675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13F211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2121" w:type="dxa"/>
            <w:tcBorders>
              <w:top w:val="nil"/>
              <w:left w:val="nil"/>
              <w:bottom w:val="nil"/>
              <w:right w:val="nil"/>
            </w:tcBorders>
            <w:shd w:val="clear" w:color="auto" w:fill="auto"/>
            <w:vAlign w:val="center"/>
            <w:hideMark/>
          </w:tcPr>
          <w:p w14:paraId="489F5873"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41116FC"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EAB87E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294C15EF" w14:textId="77777777" w:rsidTr="004B2260">
        <w:trPr>
          <w:cantSplit/>
          <w:trHeight w:val="945"/>
        </w:trPr>
        <w:tc>
          <w:tcPr>
            <w:tcW w:w="5189" w:type="dxa"/>
            <w:tcBorders>
              <w:top w:val="nil"/>
              <w:left w:val="nil"/>
              <w:bottom w:val="nil"/>
              <w:right w:val="nil"/>
            </w:tcBorders>
            <w:shd w:val="clear" w:color="auto" w:fill="auto"/>
            <w:vAlign w:val="center"/>
            <w:hideMark/>
          </w:tcPr>
          <w:p w14:paraId="1AA3190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"Управление общественными финансами и муниципальным долгом"</w:t>
            </w:r>
          </w:p>
        </w:tc>
        <w:tc>
          <w:tcPr>
            <w:tcW w:w="761" w:type="dxa"/>
            <w:tcBorders>
              <w:top w:val="nil"/>
              <w:left w:val="nil"/>
              <w:bottom w:val="nil"/>
              <w:right w:val="nil"/>
            </w:tcBorders>
            <w:shd w:val="clear" w:color="auto" w:fill="auto"/>
            <w:vAlign w:val="center"/>
            <w:hideMark/>
          </w:tcPr>
          <w:p w14:paraId="7E0427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07843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20C590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2121" w:type="dxa"/>
            <w:tcBorders>
              <w:top w:val="nil"/>
              <w:left w:val="nil"/>
              <w:bottom w:val="nil"/>
              <w:right w:val="nil"/>
            </w:tcBorders>
            <w:shd w:val="clear" w:color="auto" w:fill="auto"/>
            <w:vAlign w:val="center"/>
            <w:hideMark/>
          </w:tcPr>
          <w:p w14:paraId="56345CA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Ч400000000</w:t>
            </w:r>
          </w:p>
        </w:tc>
        <w:tc>
          <w:tcPr>
            <w:tcW w:w="761" w:type="dxa"/>
            <w:tcBorders>
              <w:top w:val="nil"/>
              <w:left w:val="nil"/>
              <w:bottom w:val="nil"/>
              <w:right w:val="nil"/>
            </w:tcBorders>
            <w:shd w:val="clear" w:color="auto" w:fill="auto"/>
            <w:vAlign w:val="center"/>
            <w:hideMark/>
          </w:tcPr>
          <w:p w14:paraId="31D24EEA"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C2A2EA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0BF3FD7F" w14:textId="77777777" w:rsidTr="004B2260">
        <w:trPr>
          <w:cantSplit/>
          <w:trHeight w:val="1890"/>
        </w:trPr>
        <w:tc>
          <w:tcPr>
            <w:tcW w:w="5189" w:type="dxa"/>
            <w:tcBorders>
              <w:top w:val="nil"/>
              <w:left w:val="nil"/>
              <w:bottom w:val="nil"/>
              <w:right w:val="nil"/>
            </w:tcBorders>
            <w:shd w:val="clear" w:color="auto" w:fill="auto"/>
            <w:vAlign w:val="center"/>
            <w:hideMark/>
          </w:tcPr>
          <w:p w14:paraId="66F228E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61" w:type="dxa"/>
            <w:tcBorders>
              <w:top w:val="nil"/>
              <w:left w:val="nil"/>
              <w:bottom w:val="nil"/>
              <w:right w:val="nil"/>
            </w:tcBorders>
            <w:shd w:val="clear" w:color="auto" w:fill="auto"/>
            <w:vAlign w:val="center"/>
            <w:hideMark/>
          </w:tcPr>
          <w:p w14:paraId="7317C6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2248A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7ED227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2121" w:type="dxa"/>
            <w:tcBorders>
              <w:top w:val="nil"/>
              <w:left w:val="nil"/>
              <w:bottom w:val="nil"/>
              <w:right w:val="nil"/>
            </w:tcBorders>
            <w:shd w:val="clear" w:color="auto" w:fill="auto"/>
            <w:vAlign w:val="center"/>
            <w:hideMark/>
          </w:tcPr>
          <w:p w14:paraId="5F51FF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Ч410000000</w:t>
            </w:r>
          </w:p>
        </w:tc>
        <w:tc>
          <w:tcPr>
            <w:tcW w:w="761" w:type="dxa"/>
            <w:tcBorders>
              <w:top w:val="nil"/>
              <w:left w:val="nil"/>
              <w:bottom w:val="nil"/>
              <w:right w:val="nil"/>
            </w:tcBorders>
            <w:shd w:val="clear" w:color="auto" w:fill="auto"/>
            <w:vAlign w:val="center"/>
            <w:hideMark/>
          </w:tcPr>
          <w:p w14:paraId="67B8DEA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A41DE2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7D4D71E7" w14:textId="77777777" w:rsidTr="004B2260">
        <w:trPr>
          <w:cantSplit/>
          <w:trHeight w:val="1575"/>
        </w:trPr>
        <w:tc>
          <w:tcPr>
            <w:tcW w:w="5189" w:type="dxa"/>
            <w:tcBorders>
              <w:top w:val="nil"/>
              <w:left w:val="nil"/>
              <w:bottom w:val="nil"/>
              <w:right w:val="nil"/>
            </w:tcBorders>
            <w:shd w:val="clear" w:color="auto" w:fill="auto"/>
            <w:vAlign w:val="center"/>
            <w:hideMark/>
          </w:tcPr>
          <w:p w14:paraId="2A50B2A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761" w:type="dxa"/>
            <w:tcBorders>
              <w:top w:val="nil"/>
              <w:left w:val="nil"/>
              <w:bottom w:val="nil"/>
              <w:right w:val="nil"/>
            </w:tcBorders>
            <w:shd w:val="clear" w:color="auto" w:fill="auto"/>
            <w:vAlign w:val="center"/>
            <w:hideMark/>
          </w:tcPr>
          <w:p w14:paraId="74E174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8400E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1C80B0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2121" w:type="dxa"/>
            <w:tcBorders>
              <w:top w:val="nil"/>
              <w:left w:val="nil"/>
              <w:bottom w:val="nil"/>
              <w:right w:val="nil"/>
            </w:tcBorders>
            <w:shd w:val="clear" w:color="auto" w:fill="auto"/>
            <w:vAlign w:val="center"/>
            <w:hideMark/>
          </w:tcPr>
          <w:p w14:paraId="10032F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Ч410100000</w:t>
            </w:r>
          </w:p>
        </w:tc>
        <w:tc>
          <w:tcPr>
            <w:tcW w:w="761" w:type="dxa"/>
            <w:tcBorders>
              <w:top w:val="nil"/>
              <w:left w:val="nil"/>
              <w:bottom w:val="nil"/>
              <w:right w:val="nil"/>
            </w:tcBorders>
            <w:shd w:val="clear" w:color="auto" w:fill="auto"/>
            <w:vAlign w:val="center"/>
            <w:hideMark/>
          </w:tcPr>
          <w:p w14:paraId="655085D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D2C087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28BC3B55" w14:textId="77777777" w:rsidTr="004B2260">
        <w:trPr>
          <w:cantSplit/>
          <w:trHeight w:val="945"/>
        </w:trPr>
        <w:tc>
          <w:tcPr>
            <w:tcW w:w="5189" w:type="dxa"/>
            <w:tcBorders>
              <w:top w:val="nil"/>
              <w:left w:val="nil"/>
              <w:bottom w:val="nil"/>
              <w:right w:val="nil"/>
            </w:tcBorders>
            <w:shd w:val="clear" w:color="auto" w:fill="auto"/>
            <w:vAlign w:val="center"/>
            <w:hideMark/>
          </w:tcPr>
          <w:p w14:paraId="1F179F5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Резервный фонд администрации муниципального образования Чувашской Республики</w:t>
            </w:r>
          </w:p>
        </w:tc>
        <w:tc>
          <w:tcPr>
            <w:tcW w:w="761" w:type="dxa"/>
            <w:tcBorders>
              <w:top w:val="nil"/>
              <w:left w:val="nil"/>
              <w:bottom w:val="nil"/>
              <w:right w:val="nil"/>
            </w:tcBorders>
            <w:shd w:val="clear" w:color="auto" w:fill="auto"/>
            <w:vAlign w:val="center"/>
            <w:hideMark/>
          </w:tcPr>
          <w:p w14:paraId="68494A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EB79A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44A06F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2121" w:type="dxa"/>
            <w:tcBorders>
              <w:top w:val="nil"/>
              <w:left w:val="nil"/>
              <w:bottom w:val="nil"/>
              <w:right w:val="nil"/>
            </w:tcBorders>
            <w:shd w:val="clear" w:color="auto" w:fill="auto"/>
            <w:vAlign w:val="center"/>
            <w:hideMark/>
          </w:tcPr>
          <w:p w14:paraId="59D507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Ч410173430</w:t>
            </w:r>
          </w:p>
        </w:tc>
        <w:tc>
          <w:tcPr>
            <w:tcW w:w="761" w:type="dxa"/>
            <w:tcBorders>
              <w:top w:val="nil"/>
              <w:left w:val="nil"/>
              <w:bottom w:val="nil"/>
              <w:right w:val="nil"/>
            </w:tcBorders>
            <w:shd w:val="clear" w:color="auto" w:fill="auto"/>
            <w:vAlign w:val="center"/>
            <w:hideMark/>
          </w:tcPr>
          <w:p w14:paraId="5C8CCB21"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0599BD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3A474E1C" w14:textId="77777777" w:rsidTr="004B2260">
        <w:trPr>
          <w:cantSplit/>
          <w:trHeight w:val="630"/>
        </w:trPr>
        <w:tc>
          <w:tcPr>
            <w:tcW w:w="5189" w:type="dxa"/>
            <w:tcBorders>
              <w:top w:val="nil"/>
              <w:left w:val="nil"/>
              <w:bottom w:val="nil"/>
              <w:right w:val="nil"/>
            </w:tcBorders>
            <w:shd w:val="clear" w:color="auto" w:fill="auto"/>
            <w:vAlign w:val="center"/>
            <w:hideMark/>
          </w:tcPr>
          <w:p w14:paraId="583CF68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бюджетные ассигнования</w:t>
            </w:r>
          </w:p>
        </w:tc>
        <w:tc>
          <w:tcPr>
            <w:tcW w:w="761" w:type="dxa"/>
            <w:tcBorders>
              <w:top w:val="nil"/>
              <w:left w:val="nil"/>
              <w:bottom w:val="nil"/>
              <w:right w:val="nil"/>
            </w:tcBorders>
            <w:shd w:val="clear" w:color="auto" w:fill="auto"/>
            <w:vAlign w:val="center"/>
            <w:hideMark/>
          </w:tcPr>
          <w:p w14:paraId="35C9AF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568EA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74FA7F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2121" w:type="dxa"/>
            <w:tcBorders>
              <w:top w:val="nil"/>
              <w:left w:val="nil"/>
              <w:bottom w:val="nil"/>
              <w:right w:val="nil"/>
            </w:tcBorders>
            <w:shd w:val="clear" w:color="auto" w:fill="auto"/>
            <w:vAlign w:val="center"/>
            <w:hideMark/>
          </w:tcPr>
          <w:p w14:paraId="48E83A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Ч410173430</w:t>
            </w:r>
          </w:p>
        </w:tc>
        <w:tc>
          <w:tcPr>
            <w:tcW w:w="761" w:type="dxa"/>
            <w:tcBorders>
              <w:top w:val="nil"/>
              <w:left w:val="nil"/>
              <w:bottom w:val="nil"/>
              <w:right w:val="nil"/>
            </w:tcBorders>
            <w:shd w:val="clear" w:color="auto" w:fill="auto"/>
            <w:vAlign w:val="center"/>
            <w:hideMark/>
          </w:tcPr>
          <w:p w14:paraId="100652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800</w:t>
            </w:r>
          </w:p>
        </w:tc>
        <w:tc>
          <w:tcPr>
            <w:tcW w:w="3065" w:type="dxa"/>
            <w:tcBorders>
              <w:top w:val="nil"/>
              <w:left w:val="nil"/>
              <w:bottom w:val="nil"/>
              <w:right w:val="nil"/>
            </w:tcBorders>
            <w:shd w:val="clear" w:color="auto" w:fill="auto"/>
            <w:vAlign w:val="center"/>
            <w:hideMark/>
          </w:tcPr>
          <w:p w14:paraId="5D91B7D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40FC9B4B" w14:textId="77777777" w:rsidTr="004B2260">
        <w:trPr>
          <w:cantSplit/>
          <w:trHeight w:val="630"/>
        </w:trPr>
        <w:tc>
          <w:tcPr>
            <w:tcW w:w="5189" w:type="dxa"/>
            <w:tcBorders>
              <w:top w:val="nil"/>
              <w:left w:val="nil"/>
              <w:bottom w:val="nil"/>
              <w:right w:val="nil"/>
            </w:tcBorders>
            <w:shd w:val="clear" w:color="auto" w:fill="auto"/>
            <w:vAlign w:val="center"/>
            <w:hideMark/>
          </w:tcPr>
          <w:p w14:paraId="5C8C642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Резервные средства</w:t>
            </w:r>
          </w:p>
        </w:tc>
        <w:tc>
          <w:tcPr>
            <w:tcW w:w="761" w:type="dxa"/>
            <w:tcBorders>
              <w:top w:val="nil"/>
              <w:left w:val="nil"/>
              <w:bottom w:val="nil"/>
              <w:right w:val="nil"/>
            </w:tcBorders>
            <w:shd w:val="clear" w:color="auto" w:fill="auto"/>
            <w:vAlign w:val="center"/>
            <w:hideMark/>
          </w:tcPr>
          <w:p w14:paraId="10EC3B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1A0B7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1D9B93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2121" w:type="dxa"/>
            <w:tcBorders>
              <w:top w:val="nil"/>
              <w:left w:val="nil"/>
              <w:bottom w:val="nil"/>
              <w:right w:val="nil"/>
            </w:tcBorders>
            <w:shd w:val="clear" w:color="auto" w:fill="auto"/>
            <w:vAlign w:val="center"/>
            <w:hideMark/>
          </w:tcPr>
          <w:p w14:paraId="7477ED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Ч410173430</w:t>
            </w:r>
          </w:p>
        </w:tc>
        <w:tc>
          <w:tcPr>
            <w:tcW w:w="761" w:type="dxa"/>
            <w:tcBorders>
              <w:top w:val="nil"/>
              <w:left w:val="nil"/>
              <w:bottom w:val="nil"/>
              <w:right w:val="nil"/>
            </w:tcBorders>
            <w:shd w:val="clear" w:color="auto" w:fill="auto"/>
            <w:vAlign w:val="center"/>
            <w:hideMark/>
          </w:tcPr>
          <w:p w14:paraId="37EC7A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870</w:t>
            </w:r>
          </w:p>
        </w:tc>
        <w:tc>
          <w:tcPr>
            <w:tcW w:w="3065" w:type="dxa"/>
            <w:tcBorders>
              <w:top w:val="nil"/>
              <w:left w:val="nil"/>
              <w:bottom w:val="nil"/>
              <w:right w:val="nil"/>
            </w:tcBorders>
            <w:shd w:val="clear" w:color="auto" w:fill="auto"/>
            <w:vAlign w:val="center"/>
            <w:hideMark/>
          </w:tcPr>
          <w:p w14:paraId="0613CF1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-293 484,58</w:t>
            </w:r>
          </w:p>
        </w:tc>
      </w:tr>
      <w:tr w:rsidR="005A5045" w:rsidRPr="00CB3D68" w14:paraId="4E9F910E" w14:textId="77777777" w:rsidTr="004B2260">
        <w:trPr>
          <w:cantSplit/>
          <w:trHeight w:val="630"/>
        </w:trPr>
        <w:tc>
          <w:tcPr>
            <w:tcW w:w="5189" w:type="dxa"/>
            <w:tcBorders>
              <w:top w:val="nil"/>
              <w:left w:val="nil"/>
              <w:bottom w:val="nil"/>
              <w:right w:val="nil"/>
            </w:tcBorders>
            <w:shd w:val="clear" w:color="auto" w:fill="auto"/>
            <w:vAlign w:val="center"/>
            <w:hideMark/>
          </w:tcPr>
          <w:p w14:paraId="35DE625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общегосударственные вопросы</w:t>
            </w:r>
          </w:p>
        </w:tc>
        <w:tc>
          <w:tcPr>
            <w:tcW w:w="761" w:type="dxa"/>
            <w:tcBorders>
              <w:top w:val="nil"/>
              <w:left w:val="nil"/>
              <w:bottom w:val="nil"/>
              <w:right w:val="nil"/>
            </w:tcBorders>
            <w:shd w:val="clear" w:color="auto" w:fill="auto"/>
            <w:vAlign w:val="center"/>
            <w:hideMark/>
          </w:tcPr>
          <w:p w14:paraId="2F6F72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17A43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2A80BF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2121" w:type="dxa"/>
            <w:tcBorders>
              <w:top w:val="nil"/>
              <w:left w:val="nil"/>
              <w:bottom w:val="nil"/>
              <w:right w:val="nil"/>
            </w:tcBorders>
            <w:shd w:val="clear" w:color="auto" w:fill="auto"/>
            <w:vAlign w:val="center"/>
            <w:hideMark/>
          </w:tcPr>
          <w:p w14:paraId="284E703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4338E0C"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8DD58A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3DDDF020" w14:textId="77777777" w:rsidTr="004B2260">
        <w:trPr>
          <w:cantSplit/>
          <w:trHeight w:val="630"/>
        </w:trPr>
        <w:tc>
          <w:tcPr>
            <w:tcW w:w="5189" w:type="dxa"/>
            <w:tcBorders>
              <w:top w:val="nil"/>
              <w:left w:val="nil"/>
              <w:bottom w:val="nil"/>
              <w:right w:val="nil"/>
            </w:tcBorders>
            <w:shd w:val="clear" w:color="auto" w:fill="auto"/>
            <w:vAlign w:val="center"/>
            <w:hideMark/>
          </w:tcPr>
          <w:p w14:paraId="5A8CA65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потенциала муниципального управления"</w:t>
            </w:r>
          </w:p>
        </w:tc>
        <w:tc>
          <w:tcPr>
            <w:tcW w:w="761" w:type="dxa"/>
            <w:tcBorders>
              <w:top w:val="nil"/>
              <w:left w:val="nil"/>
              <w:bottom w:val="nil"/>
              <w:right w:val="nil"/>
            </w:tcBorders>
            <w:shd w:val="clear" w:color="auto" w:fill="auto"/>
            <w:vAlign w:val="center"/>
            <w:hideMark/>
          </w:tcPr>
          <w:p w14:paraId="60D74DA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ECAA9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7FD774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2121" w:type="dxa"/>
            <w:tcBorders>
              <w:top w:val="nil"/>
              <w:left w:val="nil"/>
              <w:bottom w:val="nil"/>
              <w:right w:val="nil"/>
            </w:tcBorders>
            <w:shd w:val="clear" w:color="auto" w:fill="auto"/>
            <w:vAlign w:val="center"/>
            <w:hideMark/>
          </w:tcPr>
          <w:p w14:paraId="07A393E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Ч500000000</w:t>
            </w:r>
          </w:p>
        </w:tc>
        <w:tc>
          <w:tcPr>
            <w:tcW w:w="761" w:type="dxa"/>
            <w:tcBorders>
              <w:top w:val="nil"/>
              <w:left w:val="nil"/>
              <w:bottom w:val="nil"/>
              <w:right w:val="nil"/>
            </w:tcBorders>
            <w:shd w:val="clear" w:color="auto" w:fill="auto"/>
            <w:vAlign w:val="center"/>
            <w:hideMark/>
          </w:tcPr>
          <w:p w14:paraId="296E897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09BA38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693FD265" w14:textId="77777777" w:rsidTr="004B2260">
        <w:trPr>
          <w:cantSplit/>
          <w:trHeight w:val="945"/>
        </w:trPr>
        <w:tc>
          <w:tcPr>
            <w:tcW w:w="5189" w:type="dxa"/>
            <w:tcBorders>
              <w:top w:val="nil"/>
              <w:left w:val="nil"/>
              <w:bottom w:val="nil"/>
              <w:right w:val="nil"/>
            </w:tcBorders>
            <w:shd w:val="clear" w:color="auto" w:fill="auto"/>
            <w:vAlign w:val="center"/>
            <w:hideMark/>
          </w:tcPr>
          <w:p w14:paraId="0651D34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реализации государственной программы Чувашской Республики "Развитие потенциала государственного управления"</w:t>
            </w:r>
          </w:p>
        </w:tc>
        <w:tc>
          <w:tcPr>
            <w:tcW w:w="761" w:type="dxa"/>
            <w:tcBorders>
              <w:top w:val="nil"/>
              <w:left w:val="nil"/>
              <w:bottom w:val="nil"/>
              <w:right w:val="nil"/>
            </w:tcBorders>
            <w:shd w:val="clear" w:color="auto" w:fill="auto"/>
            <w:vAlign w:val="center"/>
            <w:hideMark/>
          </w:tcPr>
          <w:p w14:paraId="0C23AB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F7D03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09FB49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2121" w:type="dxa"/>
            <w:tcBorders>
              <w:top w:val="nil"/>
              <w:left w:val="nil"/>
              <w:bottom w:val="nil"/>
              <w:right w:val="nil"/>
            </w:tcBorders>
            <w:shd w:val="clear" w:color="auto" w:fill="auto"/>
            <w:vAlign w:val="center"/>
            <w:hideMark/>
          </w:tcPr>
          <w:p w14:paraId="082E10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Ч5Э0000000</w:t>
            </w:r>
          </w:p>
        </w:tc>
        <w:tc>
          <w:tcPr>
            <w:tcW w:w="761" w:type="dxa"/>
            <w:tcBorders>
              <w:top w:val="nil"/>
              <w:left w:val="nil"/>
              <w:bottom w:val="nil"/>
              <w:right w:val="nil"/>
            </w:tcBorders>
            <w:shd w:val="clear" w:color="auto" w:fill="auto"/>
            <w:vAlign w:val="center"/>
            <w:hideMark/>
          </w:tcPr>
          <w:p w14:paraId="6A2E63E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0BACC6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3EE6AD57" w14:textId="77777777" w:rsidTr="004B2260">
        <w:trPr>
          <w:cantSplit/>
          <w:trHeight w:val="630"/>
        </w:trPr>
        <w:tc>
          <w:tcPr>
            <w:tcW w:w="5189" w:type="dxa"/>
            <w:tcBorders>
              <w:top w:val="nil"/>
              <w:left w:val="nil"/>
              <w:bottom w:val="nil"/>
              <w:right w:val="nil"/>
            </w:tcBorders>
            <w:shd w:val="clear" w:color="auto" w:fill="auto"/>
            <w:vAlign w:val="center"/>
            <w:hideMark/>
          </w:tcPr>
          <w:p w14:paraId="5077642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"Общепрограммные расходы"</w:t>
            </w:r>
          </w:p>
        </w:tc>
        <w:tc>
          <w:tcPr>
            <w:tcW w:w="761" w:type="dxa"/>
            <w:tcBorders>
              <w:top w:val="nil"/>
              <w:left w:val="nil"/>
              <w:bottom w:val="nil"/>
              <w:right w:val="nil"/>
            </w:tcBorders>
            <w:shd w:val="clear" w:color="auto" w:fill="auto"/>
            <w:vAlign w:val="center"/>
            <w:hideMark/>
          </w:tcPr>
          <w:p w14:paraId="0F490D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0AAB8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30739C5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2121" w:type="dxa"/>
            <w:tcBorders>
              <w:top w:val="nil"/>
              <w:left w:val="nil"/>
              <w:bottom w:val="nil"/>
              <w:right w:val="nil"/>
            </w:tcBorders>
            <w:shd w:val="clear" w:color="auto" w:fill="auto"/>
            <w:vAlign w:val="center"/>
            <w:hideMark/>
          </w:tcPr>
          <w:p w14:paraId="5E41EA7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Ч5Э0100000</w:t>
            </w:r>
          </w:p>
        </w:tc>
        <w:tc>
          <w:tcPr>
            <w:tcW w:w="761" w:type="dxa"/>
            <w:tcBorders>
              <w:top w:val="nil"/>
              <w:left w:val="nil"/>
              <w:bottom w:val="nil"/>
              <w:right w:val="nil"/>
            </w:tcBorders>
            <w:shd w:val="clear" w:color="auto" w:fill="auto"/>
            <w:vAlign w:val="center"/>
            <w:hideMark/>
          </w:tcPr>
          <w:p w14:paraId="21CD6875"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02D24B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7C402DEB" w14:textId="77777777" w:rsidTr="004B2260">
        <w:trPr>
          <w:cantSplit/>
          <w:trHeight w:val="945"/>
        </w:trPr>
        <w:tc>
          <w:tcPr>
            <w:tcW w:w="5189" w:type="dxa"/>
            <w:tcBorders>
              <w:top w:val="nil"/>
              <w:left w:val="nil"/>
              <w:bottom w:val="nil"/>
              <w:right w:val="nil"/>
            </w:tcBorders>
            <w:shd w:val="clear" w:color="auto" w:fill="auto"/>
            <w:vAlign w:val="center"/>
            <w:hideMark/>
          </w:tcPr>
          <w:p w14:paraId="3294BE2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Выполнение других обязательств муниципального образования Чувашской Республики</w:t>
            </w:r>
          </w:p>
        </w:tc>
        <w:tc>
          <w:tcPr>
            <w:tcW w:w="761" w:type="dxa"/>
            <w:tcBorders>
              <w:top w:val="nil"/>
              <w:left w:val="nil"/>
              <w:bottom w:val="nil"/>
              <w:right w:val="nil"/>
            </w:tcBorders>
            <w:shd w:val="clear" w:color="auto" w:fill="auto"/>
            <w:vAlign w:val="center"/>
            <w:hideMark/>
          </w:tcPr>
          <w:p w14:paraId="0F50501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71E2FD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7C1F2E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2121" w:type="dxa"/>
            <w:tcBorders>
              <w:top w:val="nil"/>
              <w:left w:val="nil"/>
              <w:bottom w:val="nil"/>
              <w:right w:val="nil"/>
            </w:tcBorders>
            <w:shd w:val="clear" w:color="auto" w:fill="auto"/>
            <w:vAlign w:val="center"/>
            <w:hideMark/>
          </w:tcPr>
          <w:p w14:paraId="53475F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Ч5Э0173770</w:t>
            </w:r>
          </w:p>
        </w:tc>
        <w:tc>
          <w:tcPr>
            <w:tcW w:w="761" w:type="dxa"/>
            <w:tcBorders>
              <w:top w:val="nil"/>
              <w:left w:val="nil"/>
              <w:bottom w:val="nil"/>
              <w:right w:val="nil"/>
            </w:tcBorders>
            <w:shd w:val="clear" w:color="auto" w:fill="auto"/>
            <w:vAlign w:val="center"/>
            <w:hideMark/>
          </w:tcPr>
          <w:p w14:paraId="741E258A"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39312A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018DE11A" w14:textId="77777777" w:rsidTr="004B2260">
        <w:trPr>
          <w:cantSplit/>
          <w:trHeight w:val="945"/>
        </w:trPr>
        <w:tc>
          <w:tcPr>
            <w:tcW w:w="5189" w:type="dxa"/>
            <w:tcBorders>
              <w:top w:val="nil"/>
              <w:left w:val="nil"/>
              <w:bottom w:val="nil"/>
              <w:right w:val="nil"/>
            </w:tcBorders>
            <w:shd w:val="clear" w:color="auto" w:fill="auto"/>
            <w:vAlign w:val="center"/>
            <w:hideMark/>
          </w:tcPr>
          <w:p w14:paraId="452E7D9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2395E9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93CB0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385376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2121" w:type="dxa"/>
            <w:tcBorders>
              <w:top w:val="nil"/>
              <w:left w:val="nil"/>
              <w:bottom w:val="nil"/>
              <w:right w:val="nil"/>
            </w:tcBorders>
            <w:shd w:val="clear" w:color="auto" w:fill="auto"/>
            <w:vAlign w:val="center"/>
            <w:hideMark/>
          </w:tcPr>
          <w:p w14:paraId="750743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Ч5Э0173770</w:t>
            </w:r>
          </w:p>
        </w:tc>
        <w:tc>
          <w:tcPr>
            <w:tcW w:w="761" w:type="dxa"/>
            <w:tcBorders>
              <w:top w:val="nil"/>
              <w:left w:val="nil"/>
              <w:bottom w:val="nil"/>
              <w:right w:val="nil"/>
            </w:tcBorders>
            <w:shd w:val="clear" w:color="auto" w:fill="auto"/>
            <w:vAlign w:val="center"/>
            <w:hideMark/>
          </w:tcPr>
          <w:p w14:paraId="32BF50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7080356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0B7A1E27" w14:textId="77777777" w:rsidTr="004B2260">
        <w:trPr>
          <w:cantSplit/>
          <w:trHeight w:val="945"/>
        </w:trPr>
        <w:tc>
          <w:tcPr>
            <w:tcW w:w="5189" w:type="dxa"/>
            <w:tcBorders>
              <w:top w:val="nil"/>
              <w:left w:val="nil"/>
              <w:bottom w:val="nil"/>
              <w:right w:val="nil"/>
            </w:tcBorders>
            <w:shd w:val="clear" w:color="auto" w:fill="auto"/>
            <w:vAlign w:val="center"/>
            <w:hideMark/>
          </w:tcPr>
          <w:p w14:paraId="3B0161E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3F15FB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96679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761" w:type="dxa"/>
            <w:tcBorders>
              <w:top w:val="nil"/>
              <w:left w:val="nil"/>
              <w:bottom w:val="nil"/>
              <w:right w:val="nil"/>
            </w:tcBorders>
            <w:shd w:val="clear" w:color="auto" w:fill="auto"/>
            <w:vAlign w:val="center"/>
            <w:hideMark/>
          </w:tcPr>
          <w:p w14:paraId="7B4235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13</w:t>
            </w:r>
          </w:p>
        </w:tc>
        <w:tc>
          <w:tcPr>
            <w:tcW w:w="2121" w:type="dxa"/>
            <w:tcBorders>
              <w:top w:val="nil"/>
              <w:left w:val="nil"/>
              <w:bottom w:val="nil"/>
              <w:right w:val="nil"/>
            </w:tcBorders>
            <w:shd w:val="clear" w:color="auto" w:fill="auto"/>
            <w:vAlign w:val="center"/>
            <w:hideMark/>
          </w:tcPr>
          <w:p w14:paraId="36194C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Ч5Э0173770</w:t>
            </w:r>
          </w:p>
        </w:tc>
        <w:tc>
          <w:tcPr>
            <w:tcW w:w="761" w:type="dxa"/>
            <w:tcBorders>
              <w:top w:val="nil"/>
              <w:left w:val="nil"/>
              <w:bottom w:val="nil"/>
              <w:right w:val="nil"/>
            </w:tcBorders>
            <w:shd w:val="clear" w:color="auto" w:fill="auto"/>
            <w:vAlign w:val="center"/>
            <w:hideMark/>
          </w:tcPr>
          <w:p w14:paraId="039F908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1B78FC7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133 762,00</w:t>
            </w:r>
          </w:p>
        </w:tc>
      </w:tr>
      <w:tr w:rsidR="005A5045" w:rsidRPr="00CB3D68" w14:paraId="42F09CC8" w14:textId="77777777" w:rsidTr="004B2260">
        <w:trPr>
          <w:cantSplit/>
          <w:trHeight w:val="630"/>
        </w:trPr>
        <w:tc>
          <w:tcPr>
            <w:tcW w:w="5189" w:type="dxa"/>
            <w:tcBorders>
              <w:top w:val="nil"/>
              <w:left w:val="nil"/>
              <w:bottom w:val="nil"/>
              <w:right w:val="nil"/>
            </w:tcBorders>
            <w:shd w:val="clear" w:color="auto" w:fill="auto"/>
            <w:vAlign w:val="center"/>
            <w:hideMark/>
          </w:tcPr>
          <w:p w14:paraId="66E3652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БЕЗОПАСНОСТЬ И ПРАВООХРАНИТЕЛЬНАЯ ДЕЯТЕЛЬНОСТЬ</w:t>
            </w:r>
          </w:p>
        </w:tc>
        <w:tc>
          <w:tcPr>
            <w:tcW w:w="761" w:type="dxa"/>
            <w:tcBorders>
              <w:top w:val="nil"/>
              <w:left w:val="nil"/>
              <w:bottom w:val="nil"/>
              <w:right w:val="nil"/>
            </w:tcBorders>
            <w:shd w:val="clear" w:color="auto" w:fill="auto"/>
            <w:vAlign w:val="center"/>
            <w:hideMark/>
          </w:tcPr>
          <w:p w14:paraId="3CAB8E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C7B84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499E09F6" w14:textId="77777777" w:rsidR="005A5045" w:rsidRPr="00CB3D68" w:rsidRDefault="005A5045" w:rsidP="004B2260">
            <w:pPr>
              <w:spacing w:line="241" w:lineRule="auto"/>
              <w:jc w:val="center"/>
              <w:rPr>
                <w:rFonts w:eastAsia="Calibri"/>
                <w:color w:val="000000"/>
                <w:sz w:val="20"/>
                <w:szCs w:val="20"/>
                <w:lang w:eastAsia="en-US"/>
              </w:rPr>
            </w:pPr>
          </w:p>
        </w:tc>
        <w:tc>
          <w:tcPr>
            <w:tcW w:w="2121" w:type="dxa"/>
            <w:tcBorders>
              <w:top w:val="nil"/>
              <w:left w:val="nil"/>
              <w:bottom w:val="nil"/>
              <w:right w:val="nil"/>
            </w:tcBorders>
            <w:shd w:val="clear" w:color="auto" w:fill="auto"/>
            <w:vAlign w:val="center"/>
            <w:hideMark/>
          </w:tcPr>
          <w:p w14:paraId="4EF0FAC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DD1B163"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08ED79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595 000,00</w:t>
            </w:r>
          </w:p>
        </w:tc>
      </w:tr>
      <w:tr w:rsidR="005A5045" w:rsidRPr="00CB3D68" w14:paraId="5EEDCBB8" w14:textId="77777777" w:rsidTr="004B2260">
        <w:trPr>
          <w:cantSplit/>
          <w:trHeight w:val="630"/>
        </w:trPr>
        <w:tc>
          <w:tcPr>
            <w:tcW w:w="5189" w:type="dxa"/>
            <w:tcBorders>
              <w:top w:val="nil"/>
              <w:left w:val="nil"/>
              <w:bottom w:val="nil"/>
              <w:right w:val="nil"/>
            </w:tcBorders>
            <w:shd w:val="clear" w:color="auto" w:fill="auto"/>
            <w:vAlign w:val="center"/>
            <w:hideMark/>
          </w:tcPr>
          <w:p w14:paraId="23BB8CF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Органы юстиции</w:t>
            </w:r>
          </w:p>
        </w:tc>
        <w:tc>
          <w:tcPr>
            <w:tcW w:w="761" w:type="dxa"/>
            <w:tcBorders>
              <w:top w:val="nil"/>
              <w:left w:val="nil"/>
              <w:bottom w:val="nil"/>
              <w:right w:val="nil"/>
            </w:tcBorders>
            <w:shd w:val="clear" w:color="auto" w:fill="auto"/>
            <w:vAlign w:val="center"/>
            <w:hideMark/>
          </w:tcPr>
          <w:p w14:paraId="6D1B66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F45767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36DF635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32F3CB5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DCC994D"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D2210D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-229 500,00</w:t>
            </w:r>
          </w:p>
        </w:tc>
      </w:tr>
      <w:tr w:rsidR="005A5045" w:rsidRPr="00CB3D68" w14:paraId="46FBB6D8" w14:textId="77777777" w:rsidTr="004B2260">
        <w:trPr>
          <w:cantSplit/>
          <w:trHeight w:val="630"/>
        </w:trPr>
        <w:tc>
          <w:tcPr>
            <w:tcW w:w="5189" w:type="dxa"/>
            <w:tcBorders>
              <w:top w:val="nil"/>
              <w:left w:val="nil"/>
              <w:bottom w:val="nil"/>
              <w:right w:val="nil"/>
            </w:tcBorders>
            <w:shd w:val="clear" w:color="auto" w:fill="auto"/>
            <w:vAlign w:val="center"/>
            <w:hideMark/>
          </w:tcPr>
          <w:p w14:paraId="63AD3F1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потенциала муниципального управления"</w:t>
            </w:r>
          </w:p>
        </w:tc>
        <w:tc>
          <w:tcPr>
            <w:tcW w:w="761" w:type="dxa"/>
            <w:tcBorders>
              <w:top w:val="nil"/>
              <w:left w:val="nil"/>
              <w:bottom w:val="nil"/>
              <w:right w:val="nil"/>
            </w:tcBorders>
            <w:shd w:val="clear" w:color="auto" w:fill="auto"/>
            <w:vAlign w:val="center"/>
            <w:hideMark/>
          </w:tcPr>
          <w:p w14:paraId="085A28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5DA2D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1E21F2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176246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Ч500000000</w:t>
            </w:r>
          </w:p>
        </w:tc>
        <w:tc>
          <w:tcPr>
            <w:tcW w:w="761" w:type="dxa"/>
            <w:tcBorders>
              <w:top w:val="nil"/>
              <w:left w:val="nil"/>
              <w:bottom w:val="nil"/>
              <w:right w:val="nil"/>
            </w:tcBorders>
            <w:shd w:val="clear" w:color="auto" w:fill="auto"/>
            <w:vAlign w:val="center"/>
            <w:hideMark/>
          </w:tcPr>
          <w:p w14:paraId="30299AC9"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723E45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-229 500,00</w:t>
            </w:r>
          </w:p>
        </w:tc>
      </w:tr>
      <w:tr w:rsidR="005A5045" w:rsidRPr="00CB3D68" w14:paraId="2368F8AC" w14:textId="77777777" w:rsidTr="004B2260">
        <w:trPr>
          <w:cantSplit/>
          <w:trHeight w:val="1575"/>
        </w:trPr>
        <w:tc>
          <w:tcPr>
            <w:tcW w:w="5189" w:type="dxa"/>
            <w:tcBorders>
              <w:top w:val="nil"/>
              <w:left w:val="nil"/>
              <w:bottom w:val="nil"/>
              <w:right w:val="nil"/>
            </w:tcBorders>
            <w:shd w:val="clear" w:color="auto" w:fill="auto"/>
            <w:vAlign w:val="center"/>
            <w:hideMark/>
          </w:tcPr>
          <w:p w14:paraId="41A2631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761" w:type="dxa"/>
            <w:tcBorders>
              <w:top w:val="nil"/>
              <w:left w:val="nil"/>
              <w:bottom w:val="nil"/>
              <w:right w:val="nil"/>
            </w:tcBorders>
            <w:shd w:val="clear" w:color="auto" w:fill="auto"/>
            <w:vAlign w:val="center"/>
            <w:hideMark/>
          </w:tcPr>
          <w:p w14:paraId="0DC170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0FC5F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7CDD35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4D666A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Ч540000000</w:t>
            </w:r>
          </w:p>
        </w:tc>
        <w:tc>
          <w:tcPr>
            <w:tcW w:w="761" w:type="dxa"/>
            <w:tcBorders>
              <w:top w:val="nil"/>
              <w:left w:val="nil"/>
              <w:bottom w:val="nil"/>
              <w:right w:val="nil"/>
            </w:tcBorders>
            <w:shd w:val="clear" w:color="auto" w:fill="auto"/>
            <w:vAlign w:val="center"/>
            <w:hideMark/>
          </w:tcPr>
          <w:p w14:paraId="6D08914A"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CBAC01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-229 500,00</w:t>
            </w:r>
          </w:p>
        </w:tc>
      </w:tr>
      <w:tr w:rsidR="005A5045" w:rsidRPr="00CB3D68" w14:paraId="3D8848C6" w14:textId="77777777" w:rsidTr="004B2260">
        <w:trPr>
          <w:cantSplit/>
          <w:trHeight w:val="1575"/>
        </w:trPr>
        <w:tc>
          <w:tcPr>
            <w:tcW w:w="5189" w:type="dxa"/>
            <w:tcBorders>
              <w:top w:val="nil"/>
              <w:left w:val="nil"/>
              <w:bottom w:val="nil"/>
              <w:right w:val="nil"/>
            </w:tcBorders>
            <w:shd w:val="clear" w:color="auto" w:fill="auto"/>
            <w:vAlign w:val="center"/>
            <w:hideMark/>
          </w:tcPr>
          <w:p w14:paraId="0D1893C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761" w:type="dxa"/>
            <w:tcBorders>
              <w:top w:val="nil"/>
              <w:left w:val="nil"/>
              <w:bottom w:val="nil"/>
              <w:right w:val="nil"/>
            </w:tcBorders>
            <w:shd w:val="clear" w:color="auto" w:fill="auto"/>
            <w:vAlign w:val="center"/>
            <w:hideMark/>
          </w:tcPr>
          <w:p w14:paraId="02E958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D05B2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6E99CA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1CF1BA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Ч540200000</w:t>
            </w:r>
          </w:p>
        </w:tc>
        <w:tc>
          <w:tcPr>
            <w:tcW w:w="761" w:type="dxa"/>
            <w:tcBorders>
              <w:top w:val="nil"/>
              <w:left w:val="nil"/>
              <w:bottom w:val="nil"/>
              <w:right w:val="nil"/>
            </w:tcBorders>
            <w:shd w:val="clear" w:color="auto" w:fill="auto"/>
            <w:vAlign w:val="center"/>
            <w:hideMark/>
          </w:tcPr>
          <w:p w14:paraId="00887BF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F07E92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-229 500,00</w:t>
            </w:r>
          </w:p>
        </w:tc>
      </w:tr>
      <w:tr w:rsidR="005A5045" w:rsidRPr="00CB3D68" w14:paraId="1DEF4616" w14:textId="77777777" w:rsidTr="004B2260">
        <w:trPr>
          <w:cantSplit/>
          <w:trHeight w:val="2835"/>
        </w:trPr>
        <w:tc>
          <w:tcPr>
            <w:tcW w:w="5189" w:type="dxa"/>
            <w:tcBorders>
              <w:top w:val="nil"/>
              <w:left w:val="nil"/>
              <w:bottom w:val="nil"/>
              <w:right w:val="nil"/>
            </w:tcBorders>
            <w:shd w:val="clear" w:color="auto" w:fill="auto"/>
            <w:vAlign w:val="center"/>
            <w:hideMark/>
          </w:tcPr>
          <w:p w14:paraId="305C9D7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761" w:type="dxa"/>
            <w:tcBorders>
              <w:top w:val="nil"/>
              <w:left w:val="nil"/>
              <w:bottom w:val="nil"/>
              <w:right w:val="nil"/>
            </w:tcBorders>
            <w:shd w:val="clear" w:color="auto" w:fill="auto"/>
            <w:vAlign w:val="center"/>
            <w:hideMark/>
          </w:tcPr>
          <w:p w14:paraId="6C11FC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90A06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60A42F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15BE2C8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61" w:type="dxa"/>
            <w:tcBorders>
              <w:top w:val="nil"/>
              <w:left w:val="nil"/>
              <w:bottom w:val="nil"/>
              <w:right w:val="nil"/>
            </w:tcBorders>
            <w:shd w:val="clear" w:color="auto" w:fill="auto"/>
            <w:vAlign w:val="center"/>
            <w:hideMark/>
          </w:tcPr>
          <w:p w14:paraId="3BBFA670"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260FDA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-229 500,00</w:t>
            </w:r>
          </w:p>
        </w:tc>
      </w:tr>
      <w:tr w:rsidR="005A5045" w:rsidRPr="00CB3D68" w14:paraId="3BF7F8C6" w14:textId="77777777" w:rsidTr="004B2260">
        <w:trPr>
          <w:cantSplit/>
          <w:trHeight w:val="1890"/>
        </w:trPr>
        <w:tc>
          <w:tcPr>
            <w:tcW w:w="5189" w:type="dxa"/>
            <w:tcBorders>
              <w:top w:val="nil"/>
              <w:left w:val="nil"/>
              <w:bottom w:val="nil"/>
              <w:right w:val="nil"/>
            </w:tcBorders>
            <w:shd w:val="clear" w:color="auto" w:fill="auto"/>
            <w:vAlign w:val="center"/>
            <w:hideMark/>
          </w:tcPr>
          <w:p w14:paraId="7F6074B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1" w:type="dxa"/>
            <w:tcBorders>
              <w:top w:val="nil"/>
              <w:left w:val="nil"/>
              <w:bottom w:val="nil"/>
              <w:right w:val="nil"/>
            </w:tcBorders>
            <w:shd w:val="clear" w:color="auto" w:fill="auto"/>
            <w:vAlign w:val="center"/>
            <w:hideMark/>
          </w:tcPr>
          <w:p w14:paraId="326B39B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69237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426A627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0650FA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61" w:type="dxa"/>
            <w:tcBorders>
              <w:top w:val="nil"/>
              <w:left w:val="nil"/>
              <w:bottom w:val="nil"/>
              <w:right w:val="nil"/>
            </w:tcBorders>
            <w:shd w:val="clear" w:color="auto" w:fill="auto"/>
            <w:vAlign w:val="center"/>
            <w:hideMark/>
          </w:tcPr>
          <w:p w14:paraId="6BA1173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100</w:t>
            </w:r>
          </w:p>
        </w:tc>
        <w:tc>
          <w:tcPr>
            <w:tcW w:w="3065" w:type="dxa"/>
            <w:tcBorders>
              <w:top w:val="nil"/>
              <w:left w:val="nil"/>
              <w:bottom w:val="nil"/>
              <w:right w:val="nil"/>
            </w:tcBorders>
            <w:shd w:val="clear" w:color="auto" w:fill="auto"/>
            <w:vAlign w:val="center"/>
            <w:hideMark/>
          </w:tcPr>
          <w:p w14:paraId="1E04DF5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-167 900,00</w:t>
            </w:r>
          </w:p>
        </w:tc>
      </w:tr>
      <w:tr w:rsidR="005A5045" w:rsidRPr="00CB3D68" w14:paraId="34968B68" w14:textId="77777777" w:rsidTr="004B2260">
        <w:trPr>
          <w:cantSplit/>
          <w:trHeight w:val="630"/>
        </w:trPr>
        <w:tc>
          <w:tcPr>
            <w:tcW w:w="5189" w:type="dxa"/>
            <w:tcBorders>
              <w:top w:val="nil"/>
              <w:left w:val="nil"/>
              <w:bottom w:val="nil"/>
              <w:right w:val="nil"/>
            </w:tcBorders>
            <w:shd w:val="clear" w:color="auto" w:fill="auto"/>
            <w:vAlign w:val="center"/>
            <w:hideMark/>
          </w:tcPr>
          <w:p w14:paraId="330F8F4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государственных (муниципальных) органов</w:t>
            </w:r>
          </w:p>
        </w:tc>
        <w:tc>
          <w:tcPr>
            <w:tcW w:w="761" w:type="dxa"/>
            <w:tcBorders>
              <w:top w:val="nil"/>
              <w:left w:val="nil"/>
              <w:bottom w:val="nil"/>
              <w:right w:val="nil"/>
            </w:tcBorders>
            <w:shd w:val="clear" w:color="auto" w:fill="auto"/>
            <w:vAlign w:val="center"/>
            <w:hideMark/>
          </w:tcPr>
          <w:p w14:paraId="76F9993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07708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5193C15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2C6C015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61" w:type="dxa"/>
            <w:tcBorders>
              <w:top w:val="nil"/>
              <w:left w:val="nil"/>
              <w:bottom w:val="nil"/>
              <w:right w:val="nil"/>
            </w:tcBorders>
            <w:shd w:val="clear" w:color="auto" w:fill="auto"/>
            <w:vAlign w:val="center"/>
            <w:hideMark/>
          </w:tcPr>
          <w:p w14:paraId="467B3F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3065" w:type="dxa"/>
            <w:tcBorders>
              <w:top w:val="nil"/>
              <w:left w:val="nil"/>
              <w:bottom w:val="nil"/>
              <w:right w:val="nil"/>
            </w:tcBorders>
            <w:shd w:val="clear" w:color="auto" w:fill="auto"/>
            <w:vAlign w:val="center"/>
            <w:hideMark/>
          </w:tcPr>
          <w:p w14:paraId="013DA2A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-167 900,00</w:t>
            </w:r>
          </w:p>
        </w:tc>
      </w:tr>
      <w:tr w:rsidR="005A5045" w:rsidRPr="00CB3D68" w14:paraId="0821F04C" w14:textId="77777777" w:rsidTr="004B2260">
        <w:trPr>
          <w:cantSplit/>
          <w:trHeight w:val="945"/>
        </w:trPr>
        <w:tc>
          <w:tcPr>
            <w:tcW w:w="5189" w:type="dxa"/>
            <w:tcBorders>
              <w:top w:val="nil"/>
              <w:left w:val="nil"/>
              <w:bottom w:val="nil"/>
              <w:right w:val="nil"/>
            </w:tcBorders>
            <w:shd w:val="clear" w:color="auto" w:fill="auto"/>
            <w:vAlign w:val="center"/>
            <w:hideMark/>
          </w:tcPr>
          <w:p w14:paraId="0E6EF65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51ED39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4C821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5CBDDF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7B3E65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61" w:type="dxa"/>
            <w:tcBorders>
              <w:top w:val="nil"/>
              <w:left w:val="nil"/>
              <w:bottom w:val="nil"/>
              <w:right w:val="nil"/>
            </w:tcBorders>
            <w:shd w:val="clear" w:color="auto" w:fill="auto"/>
            <w:vAlign w:val="center"/>
            <w:hideMark/>
          </w:tcPr>
          <w:p w14:paraId="23D07BC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1028CBD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-61 600,00</w:t>
            </w:r>
          </w:p>
        </w:tc>
      </w:tr>
      <w:tr w:rsidR="005A5045" w:rsidRPr="00CB3D68" w14:paraId="24C2D74B" w14:textId="77777777" w:rsidTr="004B2260">
        <w:trPr>
          <w:cantSplit/>
          <w:trHeight w:val="945"/>
        </w:trPr>
        <w:tc>
          <w:tcPr>
            <w:tcW w:w="5189" w:type="dxa"/>
            <w:tcBorders>
              <w:top w:val="nil"/>
              <w:left w:val="nil"/>
              <w:bottom w:val="nil"/>
              <w:right w:val="nil"/>
            </w:tcBorders>
            <w:shd w:val="clear" w:color="auto" w:fill="auto"/>
            <w:vAlign w:val="center"/>
            <w:hideMark/>
          </w:tcPr>
          <w:p w14:paraId="190C55A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093D8F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9B9D9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09EA96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079767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Ч540259300</w:t>
            </w:r>
          </w:p>
        </w:tc>
        <w:tc>
          <w:tcPr>
            <w:tcW w:w="761" w:type="dxa"/>
            <w:tcBorders>
              <w:top w:val="nil"/>
              <w:left w:val="nil"/>
              <w:bottom w:val="nil"/>
              <w:right w:val="nil"/>
            </w:tcBorders>
            <w:shd w:val="clear" w:color="auto" w:fill="auto"/>
            <w:vAlign w:val="center"/>
            <w:hideMark/>
          </w:tcPr>
          <w:p w14:paraId="5660A0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53EF775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-61 600,00</w:t>
            </w:r>
          </w:p>
        </w:tc>
      </w:tr>
      <w:tr w:rsidR="005A5045" w:rsidRPr="00CB3D68" w14:paraId="074539C6" w14:textId="77777777" w:rsidTr="004B2260">
        <w:trPr>
          <w:cantSplit/>
          <w:trHeight w:val="945"/>
        </w:trPr>
        <w:tc>
          <w:tcPr>
            <w:tcW w:w="5189" w:type="dxa"/>
            <w:tcBorders>
              <w:top w:val="nil"/>
              <w:left w:val="nil"/>
              <w:bottom w:val="nil"/>
              <w:right w:val="nil"/>
            </w:tcBorders>
            <w:shd w:val="clear" w:color="auto" w:fill="auto"/>
            <w:vAlign w:val="center"/>
            <w:hideMark/>
          </w:tcPr>
          <w:p w14:paraId="61CA2E0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61" w:type="dxa"/>
            <w:tcBorders>
              <w:top w:val="nil"/>
              <w:left w:val="nil"/>
              <w:bottom w:val="nil"/>
              <w:right w:val="nil"/>
            </w:tcBorders>
            <w:shd w:val="clear" w:color="auto" w:fill="auto"/>
            <w:vAlign w:val="center"/>
            <w:hideMark/>
          </w:tcPr>
          <w:p w14:paraId="24550E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E1FC8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544A7B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48609EE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DBC1E2A"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4DE17D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573 000,00</w:t>
            </w:r>
          </w:p>
        </w:tc>
      </w:tr>
      <w:tr w:rsidR="005A5045" w:rsidRPr="00CB3D68" w14:paraId="42E960B4" w14:textId="77777777" w:rsidTr="004B2260">
        <w:trPr>
          <w:cantSplit/>
          <w:trHeight w:val="945"/>
        </w:trPr>
        <w:tc>
          <w:tcPr>
            <w:tcW w:w="5189" w:type="dxa"/>
            <w:tcBorders>
              <w:top w:val="nil"/>
              <w:left w:val="nil"/>
              <w:bottom w:val="nil"/>
              <w:right w:val="nil"/>
            </w:tcBorders>
            <w:shd w:val="clear" w:color="auto" w:fill="auto"/>
            <w:vAlign w:val="center"/>
            <w:hideMark/>
          </w:tcPr>
          <w:p w14:paraId="05C609E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"Повышение безопасности жизнедеятельности населения и территорий Чувашской Республики"</w:t>
            </w:r>
          </w:p>
        </w:tc>
        <w:tc>
          <w:tcPr>
            <w:tcW w:w="761" w:type="dxa"/>
            <w:tcBorders>
              <w:top w:val="nil"/>
              <w:left w:val="nil"/>
              <w:bottom w:val="nil"/>
              <w:right w:val="nil"/>
            </w:tcBorders>
            <w:shd w:val="clear" w:color="auto" w:fill="auto"/>
            <w:vAlign w:val="center"/>
            <w:hideMark/>
          </w:tcPr>
          <w:p w14:paraId="19773D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E8171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16F905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6A4B07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Ц800000000</w:t>
            </w:r>
          </w:p>
        </w:tc>
        <w:tc>
          <w:tcPr>
            <w:tcW w:w="761" w:type="dxa"/>
            <w:tcBorders>
              <w:top w:val="nil"/>
              <w:left w:val="nil"/>
              <w:bottom w:val="nil"/>
              <w:right w:val="nil"/>
            </w:tcBorders>
            <w:shd w:val="clear" w:color="auto" w:fill="auto"/>
            <w:vAlign w:val="center"/>
            <w:hideMark/>
          </w:tcPr>
          <w:p w14:paraId="5B7CA26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76E70C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573 000,00</w:t>
            </w:r>
          </w:p>
        </w:tc>
      </w:tr>
      <w:tr w:rsidR="005A5045" w:rsidRPr="00CB3D68" w14:paraId="4AC5915D" w14:textId="77777777" w:rsidTr="004B2260">
        <w:trPr>
          <w:cantSplit/>
          <w:trHeight w:val="2835"/>
        </w:trPr>
        <w:tc>
          <w:tcPr>
            <w:tcW w:w="5189" w:type="dxa"/>
            <w:tcBorders>
              <w:top w:val="nil"/>
              <w:left w:val="nil"/>
              <w:bottom w:val="nil"/>
              <w:right w:val="nil"/>
            </w:tcBorders>
            <w:shd w:val="clear" w:color="auto" w:fill="auto"/>
            <w:vAlign w:val="center"/>
            <w:hideMark/>
          </w:tcPr>
          <w:p w14:paraId="0E2FAE2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61" w:type="dxa"/>
            <w:tcBorders>
              <w:top w:val="nil"/>
              <w:left w:val="nil"/>
              <w:bottom w:val="nil"/>
              <w:right w:val="nil"/>
            </w:tcBorders>
            <w:shd w:val="clear" w:color="auto" w:fill="auto"/>
            <w:vAlign w:val="center"/>
            <w:hideMark/>
          </w:tcPr>
          <w:p w14:paraId="563838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5EBB4A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7E7D85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308929C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Ц810000000</w:t>
            </w:r>
          </w:p>
        </w:tc>
        <w:tc>
          <w:tcPr>
            <w:tcW w:w="761" w:type="dxa"/>
            <w:tcBorders>
              <w:top w:val="nil"/>
              <w:left w:val="nil"/>
              <w:bottom w:val="nil"/>
              <w:right w:val="nil"/>
            </w:tcBorders>
            <w:shd w:val="clear" w:color="auto" w:fill="auto"/>
            <w:vAlign w:val="center"/>
            <w:hideMark/>
          </w:tcPr>
          <w:p w14:paraId="19147111"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0424E6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1F79995C" w14:textId="77777777" w:rsidTr="004B2260">
        <w:trPr>
          <w:cantSplit/>
          <w:trHeight w:val="2205"/>
        </w:trPr>
        <w:tc>
          <w:tcPr>
            <w:tcW w:w="5189" w:type="dxa"/>
            <w:tcBorders>
              <w:top w:val="nil"/>
              <w:left w:val="nil"/>
              <w:bottom w:val="nil"/>
              <w:right w:val="nil"/>
            </w:tcBorders>
            <w:shd w:val="clear" w:color="auto" w:fill="auto"/>
            <w:vAlign w:val="center"/>
            <w:hideMark/>
          </w:tcPr>
          <w:p w14:paraId="18668A7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761" w:type="dxa"/>
            <w:tcBorders>
              <w:top w:val="nil"/>
              <w:left w:val="nil"/>
              <w:bottom w:val="nil"/>
              <w:right w:val="nil"/>
            </w:tcBorders>
            <w:shd w:val="clear" w:color="auto" w:fill="auto"/>
            <w:vAlign w:val="center"/>
            <w:hideMark/>
          </w:tcPr>
          <w:p w14:paraId="30DB67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C1F6D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0CB992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4634782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Ц810900000</w:t>
            </w:r>
          </w:p>
        </w:tc>
        <w:tc>
          <w:tcPr>
            <w:tcW w:w="761" w:type="dxa"/>
            <w:tcBorders>
              <w:top w:val="nil"/>
              <w:left w:val="nil"/>
              <w:bottom w:val="nil"/>
              <w:right w:val="nil"/>
            </w:tcBorders>
            <w:shd w:val="clear" w:color="auto" w:fill="auto"/>
            <w:vAlign w:val="center"/>
            <w:hideMark/>
          </w:tcPr>
          <w:p w14:paraId="65F36935"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617F0B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7EDBD49A" w14:textId="77777777" w:rsidTr="004B2260">
        <w:trPr>
          <w:cantSplit/>
          <w:trHeight w:val="945"/>
        </w:trPr>
        <w:tc>
          <w:tcPr>
            <w:tcW w:w="5189" w:type="dxa"/>
            <w:tcBorders>
              <w:top w:val="nil"/>
              <w:left w:val="nil"/>
              <w:bottom w:val="nil"/>
              <w:right w:val="nil"/>
            </w:tcBorders>
            <w:shd w:val="clear" w:color="auto" w:fill="auto"/>
            <w:vAlign w:val="center"/>
            <w:hideMark/>
          </w:tcPr>
          <w:p w14:paraId="16FD16D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Модернизация и развитие автоматизированной системы централизованного оповещения</w:t>
            </w:r>
          </w:p>
        </w:tc>
        <w:tc>
          <w:tcPr>
            <w:tcW w:w="761" w:type="dxa"/>
            <w:tcBorders>
              <w:top w:val="nil"/>
              <w:left w:val="nil"/>
              <w:bottom w:val="nil"/>
              <w:right w:val="nil"/>
            </w:tcBorders>
            <w:shd w:val="clear" w:color="auto" w:fill="auto"/>
            <w:vAlign w:val="center"/>
            <w:hideMark/>
          </w:tcPr>
          <w:p w14:paraId="06622D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F7FB53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6158F2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2C5AFB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Ц810976330</w:t>
            </w:r>
          </w:p>
        </w:tc>
        <w:tc>
          <w:tcPr>
            <w:tcW w:w="761" w:type="dxa"/>
            <w:tcBorders>
              <w:top w:val="nil"/>
              <w:left w:val="nil"/>
              <w:bottom w:val="nil"/>
              <w:right w:val="nil"/>
            </w:tcBorders>
            <w:shd w:val="clear" w:color="auto" w:fill="auto"/>
            <w:vAlign w:val="center"/>
            <w:hideMark/>
          </w:tcPr>
          <w:p w14:paraId="39816E80"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57905A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646C340D" w14:textId="77777777" w:rsidTr="004B2260">
        <w:trPr>
          <w:cantSplit/>
          <w:trHeight w:val="945"/>
        </w:trPr>
        <w:tc>
          <w:tcPr>
            <w:tcW w:w="5189" w:type="dxa"/>
            <w:tcBorders>
              <w:top w:val="nil"/>
              <w:left w:val="nil"/>
              <w:bottom w:val="nil"/>
              <w:right w:val="nil"/>
            </w:tcBorders>
            <w:shd w:val="clear" w:color="auto" w:fill="auto"/>
            <w:vAlign w:val="center"/>
            <w:hideMark/>
          </w:tcPr>
          <w:p w14:paraId="5278037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6129DF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E6646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54B556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4BBB6E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Ц810976330</w:t>
            </w:r>
          </w:p>
        </w:tc>
        <w:tc>
          <w:tcPr>
            <w:tcW w:w="761" w:type="dxa"/>
            <w:tcBorders>
              <w:top w:val="nil"/>
              <w:left w:val="nil"/>
              <w:bottom w:val="nil"/>
              <w:right w:val="nil"/>
            </w:tcBorders>
            <w:shd w:val="clear" w:color="auto" w:fill="auto"/>
            <w:vAlign w:val="center"/>
            <w:hideMark/>
          </w:tcPr>
          <w:p w14:paraId="707AED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36F15C3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64631FFC" w14:textId="77777777" w:rsidTr="004B2260">
        <w:trPr>
          <w:cantSplit/>
          <w:trHeight w:val="945"/>
        </w:trPr>
        <w:tc>
          <w:tcPr>
            <w:tcW w:w="5189" w:type="dxa"/>
            <w:tcBorders>
              <w:top w:val="nil"/>
              <w:left w:val="nil"/>
              <w:bottom w:val="nil"/>
              <w:right w:val="nil"/>
            </w:tcBorders>
            <w:shd w:val="clear" w:color="auto" w:fill="auto"/>
            <w:vAlign w:val="center"/>
            <w:hideMark/>
          </w:tcPr>
          <w:p w14:paraId="2615B0C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292BF5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679BB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571F1F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5FF5EA5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Ц810976330</w:t>
            </w:r>
          </w:p>
        </w:tc>
        <w:tc>
          <w:tcPr>
            <w:tcW w:w="761" w:type="dxa"/>
            <w:tcBorders>
              <w:top w:val="nil"/>
              <w:left w:val="nil"/>
              <w:bottom w:val="nil"/>
              <w:right w:val="nil"/>
            </w:tcBorders>
            <w:shd w:val="clear" w:color="auto" w:fill="auto"/>
            <w:vAlign w:val="center"/>
            <w:hideMark/>
          </w:tcPr>
          <w:p w14:paraId="782CF30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6F7486C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823 000,00</w:t>
            </w:r>
          </w:p>
        </w:tc>
      </w:tr>
      <w:tr w:rsidR="005A5045" w:rsidRPr="00CB3D68" w14:paraId="3822A782" w14:textId="77777777" w:rsidTr="004B2260">
        <w:trPr>
          <w:cantSplit/>
          <w:trHeight w:val="2205"/>
        </w:trPr>
        <w:tc>
          <w:tcPr>
            <w:tcW w:w="5189" w:type="dxa"/>
            <w:tcBorders>
              <w:top w:val="nil"/>
              <w:left w:val="nil"/>
              <w:bottom w:val="nil"/>
              <w:right w:val="nil"/>
            </w:tcBorders>
            <w:shd w:val="clear" w:color="auto" w:fill="auto"/>
            <w:vAlign w:val="center"/>
            <w:hideMark/>
          </w:tcPr>
          <w:p w14:paraId="49CF007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61" w:type="dxa"/>
            <w:tcBorders>
              <w:top w:val="nil"/>
              <w:left w:val="nil"/>
              <w:bottom w:val="nil"/>
              <w:right w:val="nil"/>
            </w:tcBorders>
            <w:shd w:val="clear" w:color="auto" w:fill="auto"/>
            <w:vAlign w:val="center"/>
            <w:hideMark/>
          </w:tcPr>
          <w:p w14:paraId="255150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B81DA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7FB40C5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394966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Ц850000000</w:t>
            </w:r>
          </w:p>
        </w:tc>
        <w:tc>
          <w:tcPr>
            <w:tcW w:w="761" w:type="dxa"/>
            <w:tcBorders>
              <w:top w:val="nil"/>
              <w:left w:val="nil"/>
              <w:bottom w:val="nil"/>
              <w:right w:val="nil"/>
            </w:tcBorders>
            <w:shd w:val="clear" w:color="auto" w:fill="auto"/>
            <w:vAlign w:val="center"/>
            <w:hideMark/>
          </w:tcPr>
          <w:p w14:paraId="4FEC40B0"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57A83E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448BB60C" w14:textId="77777777" w:rsidTr="004B2260">
        <w:trPr>
          <w:cantSplit/>
          <w:trHeight w:val="945"/>
        </w:trPr>
        <w:tc>
          <w:tcPr>
            <w:tcW w:w="5189" w:type="dxa"/>
            <w:tcBorders>
              <w:top w:val="nil"/>
              <w:left w:val="nil"/>
              <w:bottom w:val="nil"/>
              <w:right w:val="nil"/>
            </w:tcBorders>
            <w:shd w:val="clear" w:color="auto" w:fill="auto"/>
            <w:vAlign w:val="center"/>
            <w:hideMark/>
          </w:tcPr>
          <w:p w14:paraId="2480EC5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управления оперативной обстановкой в муниципальном образовании"</w:t>
            </w:r>
          </w:p>
        </w:tc>
        <w:tc>
          <w:tcPr>
            <w:tcW w:w="761" w:type="dxa"/>
            <w:tcBorders>
              <w:top w:val="nil"/>
              <w:left w:val="nil"/>
              <w:bottom w:val="nil"/>
              <w:right w:val="nil"/>
            </w:tcBorders>
            <w:shd w:val="clear" w:color="auto" w:fill="auto"/>
            <w:vAlign w:val="center"/>
            <w:hideMark/>
          </w:tcPr>
          <w:p w14:paraId="00F85F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3825D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4B5C1E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280EFC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Ц850500000</w:t>
            </w:r>
          </w:p>
        </w:tc>
        <w:tc>
          <w:tcPr>
            <w:tcW w:w="761" w:type="dxa"/>
            <w:tcBorders>
              <w:top w:val="nil"/>
              <w:left w:val="nil"/>
              <w:bottom w:val="nil"/>
              <w:right w:val="nil"/>
            </w:tcBorders>
            <w:shd w:val="clear" w:color="auto" w:fill="auto"/>
            <w:vAlign w:val="center"/>
            <w:hideMark/>
          </w:tcPr>
          <w:p w14:paraId="620C908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712BA8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51E2FEE6" w14:textId="77777777" w:rsidTr="004B2260">
        <w:trPr>
          <w:cantSplit/>
          <w:trHeight w:val="945"/>
        </w:trPr>
        <w:tc>
          <w:tcPr>
            <w:tcW w:w="5189" w:type="dxa"/>
            <w:tcBorders>
              <w:top w:val="nil"/>
              <w:left w:val="nil"/>
              <w:bottom w:val="nil"/>
              <w:right w:val="nil"/>
            </w:tcBorders>
            <w:shd w:val="clear" w:color="auto" w:fill="auto"/>
            <w:vAlign w:val="center"/>
            <w:hideMark/>
          </w:tcPr>
          <w:p w14:paraId="3ED3C9B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Внедрение аппаратно-программного комплекса "Безопасное муниципальное образование"</w:t>
            </w:r>
          </w:p>
        </w:tc>
        <w:tc>
          <w:tcPr>
            <w:tcW w:w="761" w:type="dxa"/>
            <w:tcBorders>
              <w:top w:val="nil"/>
              <w:left w:val="nil"/>
              <w:bottom w:val="nil"/>
              <w:right w:val="nil"/>
            </w:tcBorders>
            <w:shd w:val="clear" w:color="auto" w:fill="auto"/>
            <w:vAlign w:val="center"/>
            <w:hideMark/>
          </w:tcPr>
          <w:p w14:paraId="5DEF60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35ADB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0FB017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718642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61" w:type="dxa"/>
            <w:tcBorders>
              <w:top w:val="nil"/>
              <w:left w:val="nil"/>
              <w:bottom w:val="nil"/>
              <w:right w:val="nil"/>
            </w:tcBorders>
            <w:shd w:val="clear" w:color="auto" w:fill="auto"/>
            <w:vAlign w:val="center"/>
            <w:hideMark/>
          </w:tcPr>
          <w:p w14:paraId="46B7634C"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4692CA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74258788" w14:textId="77777777" w:rsidTr="004B2260">
        <w:trPr>
          <w:cantSplit/>
          <w:trHeight w:val="945"/>
        </w:trPr>
        <w:tc>
          <w:tcPr>
            <w:tcW w:w="5189" w:type="dxa"/>
            <w:tcBorders>
              <w:top w:val="nil"/>
              <w:left w:val="nil"/>
              <w:bottom w:val="nil"/>
              <w:right w:val="nil"/>
            </w:tcBorders>
            <w:shd w:val="clear" w:color="auto" w:fill="auto"/>
            <w:vAlign w:val="center"/>
            <w:hideMark/>
          </w:tcPr>
          <w:p w14:paraId="0C599D8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64FD84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CDAE7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24E4C9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780787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61" w:type="dxa"/>
            <w:tcBorders>
              <w:top w:val="nil"/>
              <w:left w:val="nil"/>
              <w:bottom w:val="nil"/>
              <w:right w:val="nil"/>
            </w:tcBorders>
            <w:shd w:val="clear" w:color="auto" w:fill="auto"/>
            <w:vAlign w:val="center"/>
            <w:hideMark/>
          </w:tcPr>
          <w:p w14:paraId="53E877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184041B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4DBB0CCF" w14:textId="77777777" w:rsidTr="004B2260">
        <w:trPr>
          <w:cantSplit/>
          <w:trHeight w:val="945"/>
        </w:trPr>
        <w:tc>
          <w:tcPr>
            <w:tcW w:w="5189" w:type="dxa"/>
            <w:tcBorders>
              <w:top w:val="nil"/>
              <w:left w:val="nil"/>
              <w:bottom w:val="nil"/>
              <w:right w:val="nil"/>
            </w:tcBorders>
            <w:shd w:val="clear" w:color="auto" w:fill="auto"/>
            <w:vAlign w:val="center"/>
            <w:hideMark/>
          </w:tcPr>
          <w:p w14:paraId="5ECD50E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05A4DE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0EFD3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2B98B98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1D11C7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61" w:type="dxa"/>
            <w:tcBorders>
              <w:top w:val="nil"/>
              <w:left w:val="nil"/>
              <w:bottom w:val="nil"/>
              <w:right w:val="nil"/>
            </w:tcBorders>
            <w:shd w:val="clear" w:color="auto" w:fill="auto"/>
            <w:vAlign w:val="center"/>
            <w:hideMark/>
          </w:tcPr>
          <w:p w14:paraId="4E28356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7795ED3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04D1D3D9" w14:textId="77777777" w:rsidTr="004B2260">
        <w:trPr>
          <w:cantSplit/>
          <w:trHeight w:val="630"/>
        </w:trPr>
        <w:tc>
          <w:tcPr>
            <w:tcW w:w="5189" w:type="dxa"/>
            <w:tcBorders>
              <w:top w:val="nil"/>
              <w:left w:val="nil"/>
              <w:bottom w:val="nil"/>
              <w:right w:val="nil"/>
            </w:tcBorders>
            <w:shd w:val="clear" w:color="auto" w:fill="auto"/>
            <w:vAlign w:val="center"/>
            <w:hideMark/>
          </w:tcPr>
          <w:p w14:paraId="1BE73E5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Обеспечение пожарной безопасности</w:t>
            </w:r>
          </w:p>
        </w:tc>
        <w:tc>
          <w:tcPr>
            <w:tcW w:w="761" w:type="dxa"/>
            <w:tcBorders>
              <w:top w:val="nil"/>
              <w:left w:val="nil"/>
              <w:bottom w:val="nil"/>
              <w:right w:val="nil"/>
            </w:tcBorders>
            <w:shd w:val="clear" w:color="auto" w:fill="auto"/>
            <w:vAlign w:val="center"/>
            <w:hideMark/>
          </w:tcPr>
          <w:p w14:paraId="114F3A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7887C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3A2CFB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2121" w:type="dxa"/>
            <w:tcBorders>
              <w:top w:val="nil"/>
              <w:left w:val="nil"/>
              <w:bottom w:val="nil"/>
              <w:right w:val="nil"/>
            </w:tcBorders>
            <w:shd w:val="clear" w:color="auto" w:fill="auto"/>
            <w:vAlign w:val="center"/>
            <w:hideMark/>
          </w:tcPr>
          <w:p w14:paraId="6AC18C1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E287526"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122F30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2E14E60E" w14:textId="77777777" w:rsidTr="004B2260">
        <w:trPr>
          <w:cantSplit/>
          <w:trHeight w:val="945"/>
        </w:trPr>
        <w:tc>
          <w:tcPr>
            <w:tcW w:w="5189" w:type="dxa"/>
            <w:tcBorders>
              <w:top w:val="nil"/>
              <w:left w:val="nil"/>
              <w:bottom w:val="nil"/>
              <w:right w:val="nil"/>
            </w:tcBorders>
            <w:shd w:val="clear" w:color="auto" w:fill="auto"/>
            <w:vAlign w:val="center"/>
            <w:hideMark/>
          </w:tcPr>
          <w:p w14:paraId="00B8D4D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"Повышение безопасности жизнедеятельности населения и территорий Чувашской Республики"</w:t>
            </w:r>
          </w:p>
        </w:tc>
        <w:tc>
          <w:tcPr>
            <w:tcW w:w="761" w:type="dxa"/>
            <w:tcBorders>
              <w:top w:val="nil"/>
              <w:left w:val="nil"/>
              <w:bottom w:val="nil"/>
              <w:right w:val="nil"/>
            </w:tcBorders>
            <w:shd w:val="clear" w:color="auto" w:fill="auto"/>
            <w:vAlign w:val="center"/>
            <w:hideMark/>
          </w:tcPr>
          <w:p w14:paraId="4DC93D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C484C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3CA07F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2121" w:type="dxa"/>
            <w:tcBorders>
              <w:top w:val="nil"/>
              <w:left w:val="nil"/>
              <w:bottom w:val="nil"/>
              <w:right w:val="nil"/>
            </w:tcBorders>
            <w:shd w:val="clear" w:color="auto" w:fill="auto"/>
            <w:vAlign w:val="center"/>
            <w:hideMark/>
          </w:tcPr>
          <w:p w14:paraId="743D6B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Ц800000000</w:t>
            </w:r>
          </w:p>
        </w:tc>
        <w:tc>
          <w:tcPr>
            <w:tcW w:w="761" w:type="dxa"/>
            <w:tcBorders>
              <w:top w:val="nil"/>
              <w:left w:val="nil"/>
              <w:bottom w:val="nil"/>
              <w:right w:val="nil"/>
            </w:tcBorders>
            <w:shd w:val="clear" w:color="auto" w:fill="auto"/>
            <w:vAlign w:val="center"/>
            <w:hideMark/>
          </w:tcPr>
          <w:p w14:paraId="735B678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49EE07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7BD36B21" w14:textId="77777777" w:rsidTr="004B2260">
        <w:trPr>
          <w:cantSplit/>
          <w:trHeight w:val="2835"/>
        </w:trPr>
        <w:tc>
          <w:tcPr>
            <w:tcW w:w="5189" w:type="dxa"/>
            <w:tcBorders>
              <w:top w:val="nil"/>
              <w:left w:val="nil"/>
              <w:bottom w:val="nil"/>
              <w:right w:val="nil"/>
            </w:tcBorders>
            <w:shd w:val="clear" w:color="auto" w:fill="auto"/>
            <w:vAlign w:val="center"/>
            <w:hideMark/>
          </w:tcPr>
          <w:p w14:paraId="72CA77D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61" w:type="dxa"/>
            <w:tcBorders>
              <w:top w:val="nil"/>
              <w:left w:val="nil"/>
              <w:bottom w:val="nil"/>
              <w:right w:val="nil"/>
            </w:tcBorders>
            <w:shd w:val="clear" w:color="auto" w:fill="auto"/>
            <w:vAlign w:val="center"/>
            <w:hideMark/>
          </w:tcPr>
          <w:p w14:paraId="5C6505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A8DB34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1922DF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2121" w:type="dxa"/>
            <w:tcBorders>
              <w:top w:val="nil"/>
              <w:left w:val="nil"/>
              <w:bottom w:val="nil"/>
              <w:right w:val="nil"/>
            </w:tcBorders>
            <w:shd w:val="clear" w:color="auto" w:fill="auto"/>
            <w:vAlign w:val="center"/>
            <w:hideMark/>
          </w:tcPr>
          <w:p w14:paraId="69E789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Ц810000000</w:t>
            </w:r>
          </w:p>
        </w:tc>
        <w:tc>
          <w:tcPr>
            <w:tcW w:w="761" w:type="dxa"/>
            <w:tcBorders>
              <w:top w:val="nil"/>
              <w:left w:val="nil"/>
              <w:bottom w:val="nil"/>
              <w:right w:val="nil"/>
            </w:tcBorders>
            <w:shd w:val="clear" w:color="auto" w:fill="auto"/>
            <w:vAlign w:val="center"/>
            <w:hideMark/>
          </w:tcPr>
          <w:p w14:paraId="72900CE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B4D341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248EB67D" w14:textId="77777777" w:rsidTr="004B2260">
        <w:trPr>
          <w:cantSplit/>
          <w:trHeight w:val="2835"/>
        </w:trPr>
        <w:tc>
          <w:tcPr>
            <w:tcW w:w="5189" w:type="dxa"/>
            <w:tcBorders>
              <w:top w:val="nil"/>
              <w:left w:val="nil"/>
              <w:bottom w:val="nil"/>
              <w:right w:val="nil"/>
            </w:tcBorders>
            <w:shd w:val="clear" w:color="auto" w:fill="auto"/>
            <w:vAlign w:val="center"/>
            <w:hideMark/>
          </w:tcPr>
          <w:p w14:paraId="78C1D3F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761" w:type="dxa"/>
            <w:tcBorders>
              <w:top w:val="nil"/>
              <w:left w:val="nil"/>
              <w:bottom w:val="nil"/>
              <w:right w:val="nil"/>
            </w:tcBorders>
            <w:shd w:val="clear" w:color="auto" w:fill="auto"/>
            <w:vAlign w:val="center"/>
            <w:hideMark/>
          </w:tcPr>
          <w:p w14:paraId="3EED71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62F47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4ED210E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2121" w:type="dxa"/>
            <w:tcBorders>
              <w:top w:val="nil"/>
              <w:left w:val="nil"/>
              <w:bottom w:val="nil"/>
              <w:right w:val="nil"/>
            </w:tcBorders>
            <w:shd w:val="clear" w:color="auto" w:fill="auto"/>
            <w:vAlign w:val="center"/>
            <w:hideMark/>
          </w:tcPr>
          <w:p w14:paraId="6BE059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Ц810400000</w:t>
            </w:r>
          </w:p>
        </w:tc>
        <w:tc>
          <w:tcPr>
            <w:tcW w:w="761" w:type="dxa"/>
            <w:tcBorders>
              <w:top w:val="nil"/>
              <w:left w:val="nil"/>
              <w:bottom w:val="nil"/>
              <w:right w:val="nil"/>
            </w:tcBorders>
            <w:shd w:val="clear" w:color="auto" w:fill="auto"/>
            <w:vAlign w:val="center"/>
            <w:hideMark/>
          </w:tcPr>
          <w:p w14:paraId="18CC971D"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BCDE31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114D91A3" w14:textId="77777777" w:rsidTr="004B2260">
        <w:trPr>
          <w:cantSplit/>
          <w:trHeight w:val="630"/>
        </w:trPr>
        <w:tc>
          <w:tcPr>
            <w:tcW w:w="5189" w:type="dxa"/>
            <w:tcBorders>
              <w:top w:val="nil"/>
              <w:left w:val="nil"/>
              <w:bottom w:val="nil"/>
              <w:right w:val="nil"/>
            </w:tcBorders>
            <w:shd w:val="clear" w:color="auto" w:fill="auto"/>
            <w:vAlign w:val="center"/>
            <w:hideMark/>
          </w:tcPr>
          <w:p w14:paraId="11FBA31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Мероприятия по обеспечению пожарной безопасности муниципальных объектов</w:t>
            </w:r>
          </w:p>
        </w:tc>
        <w:tc>
          <w:tcPr>
            <w:tcW w:w="761" w:type="dxa"/>
            <w:tcBorders>
              <w:top w:val="nil"/>
              <w:left w:val="nil"/>
              <w:bottom w:val="nil"/>
              <w:right w:val="nil"/>
            </w:tcBorders>
            <w:shd w:val="clear" w:color="auto" w:fill="auto"/>
            <w:vAlign w:val="center"/>
            <w:hideMark/>
          </w:tcPr>
          <w:p w14:paraId="7DAB8B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92131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497E10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2121" w:type="dxa"/>
            <w:tcBorders>
              <w:top w:val="nil"/>
              <w:left w:val="nil"/>
              <w:bottom w:val="nil"/>
              <w:right w:val="nil"/>
            </w:tcBorders>
            <w:shd w:val="clear" w:color="auto" w:fill="auto"/>
            <w:vAlign w:val="center"/>
            <w:hideMark/>
          </w:tcPr>
          <w:p w14:paraId="043D8E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61" w:type="dxa"/>
            <w:tcBorders>
              <w:top w:val="nil"/>
              <w:left w:val="nil"/>
              <w:bottom w:val="nil"/>
              <w:right w:val="nil"/>
            </w:tcBorders>
            <w:shd w:val="clear" w:color="auto" w:fill="auto"/>
            <w:vAlign w:val="center"/>
            <w:hideMark/>
          </w:tcPr>
          <w:p w14:paraId="4881DD5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915B85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1 500,00</w:t>
            </w:r>
          </w:p>
        </w:tc>
      </w:tr>
      <w:tr w:rsidR="005A5045" w:rsidRPr="00CB3D68" w14:paraId="443B0B02" w14:textId="77777777" w:rsidTr="004B2260">
        <w:trPr>
          <w:cantSplit/>
          <w:trHeight w:val="945"/>
        </w:trPr>
        <w:tc>
          <w:tcPr>
            <w:tcW w:w="5189" w:type="dxa"/>
            <w:tcBorders>
              <w:top w:val="nil"/>
              <w:left w:val="nil"/>
              <w:bottom w:val="nil"/>
              <w:right w:val="nil"/>
            </w:tcBorders>
            <w:shd w:val="clear" w:color="auto" w:fill="auto"/>
            <w:vAlign w:val="center"/>
            <w:hideMark/>
          </w:tcPr>
          <w:p w14:paraId="67D8DE3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05D314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DC223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6BDFC4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2121" w:type="dxa"/>
            <w:tcBorders>
              <w:top w:val="nil"/>
              <w:left w:val="nil"/>
              <w:bottom w:val="nil"/>
              <w:right w:val="nil"/>
            </w:tcBorders>
            <w:shd w:val="clear" w:color="auto" w:fill="auto"/>
            <w:vAlign w:val="center"/>
            <w:hideMark/>
          </w:tcPr>
          <w:p w14:paraId="02905F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61" w:type="dxa"/>
            <w:tcBorders>
              <w:top w:val="nil"/>
              <w:left w:val="nil"/>
              <w:bottom w:val="nil"/>
              <w:right w:val="nil"/>
            </w:tcBorders>
            <w:shd w:val="clear" w:color="auto" w:fill="auto"/>
            <w:vAlign w:val="center"/>
            <w:hideMark/>
          </w:tcPr>
          <w:p w14:paraId="77B6203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20FDD0A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-14 400,00</w:t>
            </w:r>
          </w:p>
        </w:tc>
      </w:tr>
      <w:tr w:rsidR="005A5045" w:rsidRPr="00CB3D68" w14:paraId="3D2E294E" w14:textId="77777777" w:rsidTr="004B2260">
        <w:trPr>
          <w:cantSplit/>
          <w:trHeight w:val="945"/>
        </w:trPr>
        <w:tc>
          <w:tcPr>
            <w:tcW w:w="5189" w:type="dxa"/>
            <w:tcBorders>
              <w:top w:val="nil"/>
              <w:left w:val="nil"/>
              <w:bottom w:val="nil"/>
              <w:right w:val="nil"/>
            </w:tcBorders>
            <w:shd w:val="clear" w:color="auto" w:fill="auto"/>
            <w:vAlign w:val="center"/>
            <w:hideMark/>
          </w:tcPr>
          <w:p w14:paraId="2822323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2EDC7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70B00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3C1531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2121" w:type="dxa"/>
            <w:tcBorders>
              <w:top w:val="nil"/>
              <w:left w:val="nil"/>
              <w:bottom w:val="nil"/>
              <w:right w:val="nil"/>
            </w:tcBorders>
            <w:shd w:val="clear" w:color="auto" w:fill="auto"/>
            <w:vAlign w:val="center"/>
            <w:hideMark/>
          </w:tcPr>
          <w:p w14:paraId="14207E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61" w:type="dxa"/>
            <w:tcBorders>
              <w:top w:val="nil"/>
              <w:left w:val="nil"/>
              <w:bottom w:val="nil"/>
              <w:right w:val="nil"/>
            </w:tcBorders>
            <w:shd w:val="clear" w:color="auto" w:fill="auto"/>
            <w:vAlign w:val="center"/>
            <w:hideMark/>
          </w:tcPr>
          <w:p w14:paraId="3D9F63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26B65D8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-14 400,00</w:t>
            </w:r>
          </w:p>
        </w:tc>
      </w:tr>
      <w:tr w:rsidR="005A5045" w:rsidRPr="00CB3D68" w14:paraId="1AC1AACB" w14:textId="77777777" w:rsidTr="004B2260">
        <w:trPr>
          <w:cantSplit/>
          <w:trHeight w:val="630"/>
        </w:trPr>
        <w:tc>
          <w:tcPr>
            <w:tcW w:w="5189" w:type="dxa"/>
            <w:tcBorders>
              <w:top w:val="nil"/>
              <w:left w:val="nil"/>
              <w:bottom w:val="nil"/>
              <w:right w:val="nil"/>
            </w:tcBorders>
            <w:shd w:val="clear" w:color="auto" w:fill="auto"/>
            <w:vAlign w:val="center"/>
            <w:hideMark/>
          </w:tcPr>
          <w:p w14:paraId="2EF3707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бюджетные ассигнования</w:t>
            </w:r>
          </w:p>
        </w:tc>
        <w:tc>
          <w:tcPr>
            <w:tcW w:w="761" w:type="dxa"/>
            <w:tcBorders>
              <w:top w:val="nil"/>
              <w:left w:val="nil"/>
              <w:bottom w:val="nil"/>
              <w:right w:val="nil"/>
            </w:tcBorders>
            <w:shd w:val="clear" w:color="auto" w:fill="auto"/>
            <w:vAlign w:val="center"/>
            <w:hideMark/>
          </w:tcPr>
          <w:p w14:paraId="4C2DC0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24B185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65F1E2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2121" w:type="dxa"/>
            <w:tcBorders>
              <w:top w:val="nil"/>
              <w:left w:val="nil"/>
              <w:bottom w:val="nil"/>
              <w:right w:val="nil"/>
            </w:tcBorders>
            <w:shd w:val="clear" w:color="auto" w:fill="auto"/>
            <w:vAlign w:val="center"/>
            <w:hideMark/>
          </w:tcPr>
          <w:p w14:paraId="0B9B7A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61" w:type="dxa"/>
            <w:tcBorders>
              <w:top w:val="nil"/>
              <w:left w:val="nil"/>
              <w:bottom w:val="nil"/>
              <w:right w:val="nil"/>
            </w:tcBorders>
            <w:shd w:val="clear" w:color="auto" w:fill="auto"/>
            <w:vAlign w:val="center"/>
            <w:hideMark/>
          </w:tcPr>
          <w:p w14:paraId="66BF5F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800</w:t>
            </w:r>
          </w:p>
        </w:tc>
        <w:tc>
          <w:tcPr>
            <w:tcW w:w="3065" w:type="dxa"/>
            <w:tcBorders>
              <w:top w:val="nil"/>
              <w:left w:val="nil"/>
              <w:bottom w:val="nil"/>
              <w:right w:val="nil"/>
            </w:tcBorders>
            <w:shd w:val="clear" w:color="auto" w:fill="auto"/>
            <w:vAlign w:val="center"/>
            <w:hideMark/>
          </w:tcPr>
          <w:p w14:paraId="56AF364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15 900,00</w:t>
            </w:r>
          </w:p>
        </w:tc>
      </w:tr>
      <w:tr w:rsidR="005A5045" w:rsidRPr="00CB3D68" w14:paraId="738D49FA" w14:textId="77777777" w:rsidTr="004B2260">
        <w:trPr>
          <w:cantSplit/>
          <w:trHeight w:val="630"/>
        </w:trPr>
        <w:tc>
          <w:tcPr>
            <w:tcW w:w="5189" w:type="dxa"/>
            <w:tcBorders>
              <w:top w:val="nil"/>
              <w:left w:val="nil"/>
              <w:bottom w:val="nil"/>
              <w:right w:val="nil"/>
            </w:tcBorders>
            <w:shd w:val="clear" w:color="auto" w:fill="auto"/>
            <w:vAlign w:val="center"/>
            <w:hideMark/>
          </w:tcPr>
          <w:p w14:paraId="12C1EA4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Уплата налогов, сборов и иных платежей</w:t>
            </w:r>
          </w:p>
        </w:tc>
        <w:tc>
          <w:tcPr>
            <w:tcW w:w="761" w:type="dxa"/>
            <w:tcBorders>
              <w:top w:val="nil"/>
              <w:left w:val="nil"/>
              <w:bottom w:val="nil"/>
              <w:right w:val="nil"/>
            </w:tcBorders>
            <w:shd w:val="clear" w:color="auto" w:fill="auto"/>
            <w:vAlign w:val="center"/>
            <w:hideMark/>
          </w:tcPr>
          <w:p w14:paraId="3445E9B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92484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08F8124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2121" w:type="dxa"/>
            <w:tcBorders>
              <w:top w:val="nil"/>
              <w:left w:val="nil"/>
              <w:bottom w:val="nil"/>
              <w:right w:val="nil"/>
            </w:tcBorders>
            <w:shd w:val="clear" w:color="auto" w:fill="auto"/>
            <w:vAlign w:val="center"/>
            <w:hideMark/>
          </w:tcPr>
          <w:p w14:paraId="2FE0E8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Ц810470280</w:t>
            </w:r>
          </w:p>
        </w:tc>
        <w:tc>
          <w:tcPr>
            <w:tcW w:w="761" w:type="dxa"/>
            <w:tcBorders>
              <w:top w:val="nil"/>
              <w:left w:val="nil"/>
              <w:bottom w:val="nil"/>
              <w:right w:val="nil"/>
            </w:tcBorders>
            <w:shd w:val="clear" w:color="auto" w:fill="auto"/>
            <w:vAlign w:val="center"/>
            <w:hideMark/>
          </w:tcPr>
          <w:p w14:paraId="6255D25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850</w:t>
            </w:r>
          </w:p>
        </w:tc>
        <w:tc>
          <w:tcPr>
            <w:tcW w:w="3065" w:type="dxa"/>
            <w:tcBorders>
              <w:top w:val="nil"/>
              <w:left w:val="nil"/>
              <w:bottom w:val="nil"/>
              <w:right w:val="nil"/>
            </w:tcBorders>
            <w:shd w:val="clear" w:color="auto" w:fill="auto"/>
            <w:vAlign w:val="center"/>
            <w:hideMark/>
          </w:tcPr>
          <w:p w14:paraId="1172936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15 900,00</w:t>
            </w:r>
          </w:p>
        </w:tc>
      </w:tr>
      <w:tr w:rsidR="005A5045" w:rsidRPr="00CB3D68" w14:paraId="7F92A3FE" w14:textId="77777777" w:rsidTr="004B2260">
        <w:trPr>
          <w:cantSplit/>
          <w:trHeight w:val="945"/>
        </w:trPr>
        <w:tc>
          <w:tcPr>
            <w:tcW w:w="5189" w:type="dxa"/>
            <w:tcBorders>
              <w:top w:val="nil"/>
              <w:left w:val="nil"/>
              <w:bottom w:val="nil"/>
              <w:right w:val="nil"/>
            </w:tcBorders>
            <w:shd w:val="clear" w:color="auto" w:fill="auto"/>
            <w:vAlign w:val="center"/>
            <w:hideMark/>
          </w:tcPr>
          <w:p w14:paraId="0E5BF62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национальной безопасности и правоохранительной деятельности</w:t>
            </w:r>
          </w:p>
        </w:tc>
        <w:tc>
          <w:tcPr>
            <w:tcW w:w="761" w:type="dxa"/>
            <w:tcBorders>
              <w:top w:val="nil"/>
              <w:left w:val="nil"/>
              <w:bottom w:val="nil"/>
              <w:right w:val="nil"/>
            </w:tcBorders>
            <w:shd w:val="clear" w:color="auto" w:fill="auto"/>
            <w:vAlign w:val="center"/>
            <w:hideMark/>
          </w:tcPr>
          <w:p w14:paraId="79000E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22677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68D5D1C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2121" w:type="dxa"/>
            <w:tcBorders>
              <w:top w:val="nil"/>
              <w:left w:val="nil"/>
              <w:bottom w:val="nil"/>
              <w:right w:val="nil"/>
            </w:tcBorders>
            <w:shd w:val="clear" w:color="auto" w:fill="auto"/>
            <w:vAlign w:val="center"/>
            <w:hideMark/>
          </w:tcPr>
          <w:p w14:paraId="6DDE2B0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F252339"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EC53BC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044A4243" w14:textId="77777777" w:rsidTr="004B2260">
        <w:trPr>
          <w:cantSplit/>
          <w:trHeight w:val="945"/>
        </w:trPr>
        <w:tc>
          <w:tcPr>
            <w:tcW w:w="5189" w:type="dxa"/>
            <w:tcBorders>
              <w:top w:val="nil"/>
              <w:left w:val="nil"/>
              <w:bottom w:val="nil"/>
              <w:right w:val="nil"/>
            </w:tcBorders>
            <w:shd w:val="clear" w:color="auto" w:fill="auto"/>
            <w:vAlign w:val="center"/>
            <w:hideMark/>
          </w:tcPr>
          <w:p w14:paraId="37AA46A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"Повышение безопасности жизнедеятельности населения и территорий Чувашской Республики"</w:t>
            </w:r>
          </w:p>
        </w:tc>
        <w:tc>
          <w:tcPr>
            <w:tcW w:w="761" w:type="dxa"/>
            <w:tcBorders>
              <w:top w:val="nil"/>
              <w:left w:val="nil"/>
              <w:bottom w:val="nil"/>
              <w:right w:val="nil"/>
            </w:tcBorders>
            <w:shd w:val="clear" w:color="auto" w:fill="auto"/>
            <w:vAlign w:val="center"/>
            <w:hideMark/>
          </w:tcPr>
          <w:p w14:paraId="1A6546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A4B30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719E7E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2121" w:type="dxa"/>
            <w:tcBorders>
              <w:top w:val="nil"/>
              <w:left w:val="nil"/>
              <w:bottom w:val="nil"/>
              <w:right w:val="nil"/>
            </w:tcBorders>
            <w:shd w:val="clear" w:color="auto" w:fill="auto"/>
            <w:vAlign w:val="center"/>
            <w:hideMark/>
          </w:tcPr>
          <w:p w14:paraId="68717E3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Ц800000000</w:t>
            </w:r>
          </w:p>
        </w:tc>
        <w:tc>
          <w:tcPr>
            <w:tcW w:w="761" w:type="dxa"/>
            <w:tcBorders>
              <w:top w:val="nil"/>
              <w:left w:val="nil"/>
              <w:bottom w:val="nil"/>
              <w:right w:val="nil"/>
            </w:tcBorders>
            <w:shd w:val="clear" w:color="auto" w:fill="auto"/>
            <w:vAlign w:val="center"/>
            <w:hideMark/>
          </w:tcPr>
          <w:p w14:paraId="6504D8FA"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604E17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250 000,00</w:t>
            </w:r>
          </w:p>
        </w:tc>
      </w:tr>
      <w:tr w:rsidR="005A5045" w:rsidRPr="00CB3D68" w14:paraId="11CD088F" w14:textId="77777777" w:rsidTr="004B2260">
        <w:trPr>
          <w:cantSplit/>
          <w:trHeight w:val="1890"/>
        </w:trPr>
        <w:tc>
          <w:tcPr>
            <w:tcW w:w="5189" w:type="dxa"/>
            <w:tcBorders>
              <w:top w:val="nil"/>
              <w:left w:val="nil"/>
              <w:bottom w:val="nil"/>
              <w:right w:val="nil"/>
            </w:tcBorders>
            <w:shd w:val="clear" w:color="auto" w:fill="auto"/>
            <w:vAlign w:val="center"/>
            <w:hideMark/>
          </w:tcPr>
          <w:p w14:paraId="2FDCC86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761" w:type="dxa"/>
            <w:tcBorders>
              <w:top w:val="nil"/>
              <w:left w:val="nil"/>
              <w:bottom w:val="nil"/>
              <w:right w:val="nil"/>
            </w:tcBorders>
            <w:shd w:val="clear" w:color="auto" w:fill="auto"/>
            <w:vAlign w:val="center"/>
            <w:hideMark/>
          </w:tcPr>
          <w:p w14:paraId="43FFE2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A8E96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5B3C57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2121" w:type="dxa"/>
            <w:tcBorders>
              <w:top w:val="nil"/>
              <w:left w:val="nil"/>
              <w:bottom w:val="nil"/>
              <w:right w:val="nil"/>
            </w:tcBorders>
            <w:shd w:val="clear" w:color="auto" w:fill="auto"/>
            <w:vAlign w:val="center"/>
            <w:hideMark/>
          </w:tcPr>
          <w:p w14:paraId="34F563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Ц830000000</w:t>
            </w:r>
          </w:p>
        </w:tc>
        <w:tc>
          <w:tcPr>
            <w:tcW w:w="761" w:type="dxa"/>
            <w:tcBorders>
              <w:top w:val="nil"/>
              <w:left w:val="nil"/>
              <w:bottom w:val="nil"/>
              <w:right w:val="nil"/>
            </w:tcBorders>
            <w:shd w:val="clear" w:color="auto" w:fill="auto"/>
            <w:vAlign w:val="center"/>
            <w:hideMark/>
          </w:tcPr>
          <w:p w14:paraId="45055FD1"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A39ADC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41419B67" w14:textId="77777777" w:rsidTr="004B2260">
        <w:trPr>
          <w:cantSplit/>
          <w:trHeight w:val="945"/>
        </w:trPr>
        <w:tc>
          <w:tcPr>
            <w:tcW w:w="5189" w:type="dxa"/>
            <w:tcBorders>
              <w:top w:val="nil"/>
              <w:left w:val="nil"/>
              <w:bottom w:val="nil"/>
              <w:right w:val="nil"/>
            </w:tcBorders>
            <w:shd w:val="clear" w:color="auto" w:fill="auto"/>
            <w:vAlign w:val="center"/>
            <w:hideMark/>
          </w:tcPr>
          <w:p w14:paraId="01CE184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"Мероприятия по профилактике и соблюдению правопорядка на улицах и в других общественных местах"</w:t>
            </w:r>
          </w:p>
        </w:tc>
        <w:tc>
          <w:tcPr>
            <w:tcW w:w="761" w:type="dxa"/>
            <w:tcBorders>
              <w:top w:val="nil"/>
              <w:left w:val="nil"/>
              <w:bottom w:val="nil"/>
              <w:right w:val="nil"/>
            </w:tcBorders>
            <w:shd w:val="clear" w:color="auto" w:fill="auto"/>
            <w:vAlign w:val="center"/>
            <w:hideMark/>
          </w:tcPr>
          <w:p w14:paraId="5A8592A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15852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446DB1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2121" w:type="dxa"/>
            <w:tcBorders>
              <w:top w:val="nil"/>
              <w:left w:val="nil"/>
              <w:bottom w:val="nil"/>
              <w:right w:val="nil"/>
            </w:tcBorders>
            <w:shd w:val="clear" w:color="auto" w:fill="auto"/>
            <w:vAlign w:val="center"/>
            <w:hideMark/>
          </w:tcPr>
          <w:p w14:paraId="3F4DE7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Ц830500000</w:t>
            </w:r>
          </w:p>
        </w:tc>
        <w:tc>
          <w:tcPr>
            <w:tcW w:w="761" w:type="dxa"/>
            <w:tcBorders>
              <w:top w:val="nil"/>
              <w:left w:val="nil"/>
              <w:bottom w:val="nil"/>
              <w:right w:val="nil"/>
            </w:tcBorders>
            <w:shd w:val="clear" w:color="auto" w:fill="auto"/>
            <w:vAlign w:val="center"/>
            <w:hideMark/>
          </w:tcPr>
          <w:p w14:paraId="2AA576D3"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8CC50B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554E9CB7" w14:textId="77777777" w:rsidTr="004B2260">
        <w:trPr>
          <w:cantSplit/>
          <w:trHeight w:val="2205"/>
        </w:trPr>
        <w:tc>
          <w:tcPr>
            <w:tcW w:w="5189" w:type="dxa"/>
            <w:tcBorders>
              <w:top w:val="nil"/>
              <w:left w:val="nil"/>
              <w:bottom w:val="nil"/>
              <w:right w:val="nil"/>
            </w:tcBorders>
            <w:shd w:val="clear" w:color="auto" w:fill="auto"/>
            <w:vAlign w:val="center"/>
            <w:hideMark/>
          </w:tcPr>
          <w:p w14:paraId="0CF3A23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761" w:type="dxa"/>
            <w:tcBorders>
              <w:top w:val="nil"/>
              <w:left w:val="nil"/>
              <w:bottom w:val="nil"/>
              <w:right w:val="nil"/>
            </w:tcBorders>
            <w:shd w:val="clear" w:color="auto" w:fill="auto"/>
            <w:vAlign w:val="center"/>
            <w:hideMark/>
          </w:tcPr>
          <w:p w14:paraId="79A33C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652D6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32EE700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2121" w:type="dxa"/>
            <w:tcBorders>
              <w:top w:val="nil"/>
              <w:left w:val="nil"/>
              <w:bottom w:val="nil"/>
              <w:right w:val="nil"/>
            </w:tcBorders>
            <w:shd w:val="clear" w:color="auto" w:fill="auto"/>
            <w:vAlign w:val="center"/>
            <w:hideMark/>
          </w:tcPr>
          <w:p w14:paraId="004BCE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Ц830570340</w:t>
            </w:r>
          </w:p>
        </w:tc>
        <w:tc>
          <w:tcPr>
            <w:tcW w:w="761" w:type="dxa"/>
            <w:tcBorders>
              <w:top w:val="nil"/>
              <w:left w:val="nil"/>
              <w:bottom w:val="nil"/>
              <w:right w:val="nil"/>
            </w:tcBorders>
            <w:shd w:val="clear" w:color="auto" w:fill="auto"/>
            <w:vAlign w:val="center"/>
            <w:hideMark/>
          </w:tcPr>
          <w:p w14:paraId="7739F871"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5FCFBA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201C02E9" w14:textId="77777777" w:rsidTr="004B2260">
        <w:trPr>
          <w:cantSplit/>
          <w:trHeight w:val="945"/>
        </w:trPr>
        <w:tc>
          <w:tcPr>
            <w:tcW w:w="5189" w:type="dxa"/>
            <w:tcBorders>
              <w:top w:val="nil"/>
              <w:left w:val="nil"/>
              <w:bottom w:val="nil"/>
              <w:right w:val="nil"/>
            </w:tcBorders>
            <w:shd w:val="clear" w:color="auto" w:fill="auto"/>
            <w:vAlign w:val="center"/>
            <w:hideMark/>
          </w:tcPr>
          <w:p w14:paraId="43DF060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5DF703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84C22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4BD46C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2121" w:type="dxa"/>
            <w:tcBorders>
              <w:top w:val="nil"/>
              <w:left w:val="nil"/>
              <w:bottom w:val="nil"/>
              <w:right w:val="nil"/>
            </w:tcBorders>
            <w:shd w:val="clear" w:color="auto" w:fill="auto"/>
            <w:vAlign w:val="center"/>
            <w:hideMark/>
          </w:tcPr>
          <w:p w14:paraId="2F5463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Ц830570340</w:t>
            </w:r>
          </w:p>
        </w:tc>
        <w:tc>
          <w:tcPr>
            <w:tcW w:w="761" w:type="dxa"/>
            <w:tcBorders>
              <w:top w:val="nil"/>
              <w:left w:val="nil"/>
              <w:bottom w:val="nil"/>
              <w:right w:val="nil"/>
            </w:tcBorders>
            <w:shd w:val="clear" w:color="auto" w:fill="auto"/>
            <w:vAlign w:val="center"/>
            <w:hideMark/>
          </w:tcPr>
          <w:p w14:paraId="53813F5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2066BAE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7905BEEC" w14:textId="77777777" w:rsidTr="004B2260">
        <w:trPr>
          <w:cantSplit/>
          <w:trHeight w:val="945"/>
        </w:trPr>
        <w:tc>
          <w:tcPr>
            <w:tcW w:w="5189" w:type="dxa"/>
            <w:tcBorders>
              <w:top w:val="nil"/>
              <w:left w:val="nil"/>
              <w:bottom w:val="nil"/>
              <w:right w:val="nil"/>
            </w:tcBorders>
            <w:shd w:val="clear" w:color="auto" w:fill="auto"/>
            <w:vAlign w:val="center"/>
            <w:hideMark/>
          </w:tcPr>
          <w:p w14:paraId="6DA86ED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71B067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788F5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7C31F9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2121" w:type="dxa"/>
            <w:tcBorders>
              <w:top w:val="nil"/>
              <w:left w:val="nil"/>
              <w:bottom w:val="nil"/>
              <w:right w:val="nil"/>
            </w:tcBorders>
            <w:shd w:val="clear" w:color="auto" w:fill="auto"/>
            <w:vAlign w:val="center"/>
            <w:hideMark/>
          </w:tcPr>
          <w:p w14:paraId="2440EB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Ц830570340</w:t>
            </w:r>
          </w:p>
        </w:tc>
        <w:tc>
          <w:tcPr>
            <w:tcW w:w="761" w:type="dxa"/>
            <w:tcBorders>
              <w:top w:val="nil"/>
              <w:left w:val="nil"/>
              <w:bottom w:val="nil"/>
              <w:right w:val="nil"/>
            </w:tcBorders>
            <w:shd w:val="clear" w:color="auto" w:fill="auto"/>
            <w:vAlign w:val="center"/>
            <w:hideMark/>
          </w:tcPr>
          <w:p w14:paraId="699A38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5C7469A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120 000,00</w:t>
            </w:r>
          </w:p>
        </w:tc>
      </w:tr>
      <w:tr w:rsidR="005A5045" w:rsidRPr="00CB3D68" w14:paraId="6A3C989B" w14:textId="77777777" w:rsidTr="004B2260">
        <w:trPr>
          <w:cantSplit/>
          <w:trHeight w:val="2205"/>
        </w:trPr>
        <w:tc>
          <w:tcPr>
            <w:tcW w:w="5189" w:type="dxa"/>
            <w:tcBorders>
              <w:top w:val="nil"/>
              <w:left w:val="nil"/>
              <w:bottom w:val="nil"/>
              <w:right w:val="nil"/>
            </w:tcBorders>
            <w:shd w:val="clear" w:color="auto" w:fill="auto"/>
            <w:vAlign w:val="center"/>
            <w:hideMark/>
          </w:tcPr>
          <w:p w14:paraId="6C7A57B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61" w:type="dxa"/>
            <w:tcBorders>
              <w:top w:val="nil"/>
              <w:left w:val="nil"/>
              <w:bottom w:val="nil"/>
              <w:right w:val="nil"/>
            </w:tcBorders>
            <w:shd w:val="clear" w:color="auto" w:fill="auto"/>
            <w:vAlign w:val="center"/>
            <w:hideMark/>
          </w:tcPr>
          <w:p w14:paraId="2C8434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6EFC8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17E07E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2121" w:type="dxa"/>
            <w:tcBorders>
              <w:top w:val="nil"/>
              <w:left w:val="nil"/>
              <w:bottom w:val="nil"/>
              <w:right w:val="nil"/>
            </w:tcBorders>
            <w:shd w:val="clear" w:color="auto" w:fill="auto"/>
            <w:vAlign w:val="center"/>
            <w:hideMark/>
          </w:tcPr>
          <w:p w14:paraId="1A52BE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Ц850000000</w:t>
            </w:r>
          </w:p>
        </w:tc>
        <w:tc>
          <w:tcPr>
            <w:tcW w:w="761" w:type="dxa"/>
            <w:tcBorders>
              <w:top w:val="nil"/>
              <w:left w:val="nil"/>
              <w:bottom w:val="nil"/>
              <w:right w:val="nil"/>
            </w:tcBorders>
            <w:shd w:val="clear" w:color="auto" w:fill="auto"/>
            <w:vAlign w:val="center"/>
            <w:hideMark/>
          </w:tcPr>
          <w:p w14:paraId="735E70A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91448E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130 000,00</w:t>
            </w:r>
          </w:p>
        </w:tc>
      </w:tr>
      <w:tr w:rsidR="005A5045" w:rsidRPr="00CB3D68" w14:paraId="0B996376" w14:textId="77777777" w:rsidTr="004B2260">
        <w:trPr>
          <w:cantSplit/>
          <w:trHeight w:val="945"/>
        </w:trPr>
        <w:tc>
          <w:tcPr>
            <w:tcW w:w="5189" w:type="dxa"/>
            <w:tcBorders>
              <w:top w:val="nil"/>
              <w:left w:val="nil"/>
              <w:bottom w:val="nil"/>
              <w:right w:val="nil"/>
            </w:tcBorders>
            <w:shd w:val="clear" w:color="auto" w:fill="auto"/>
            <w:vAlign w:val="center"/>
            <w:hideMark/>
          </w:tcPr>
          <w:p w14:paraId="31B76D5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управления оперативной обстановкой в муниципальном образовании"</w:t>
            </w:r>
          </w:p>
        </w:tc>
        <w:tc>
          <w:tcPr>
            <w:tcW w:w="761" w:type="dxa"/>
            <w:tcBorders>
              <w:top w:val="nil"/>
              <w:left w:val="nil"/>
              <w:bottom w:val="nil"/>
              <w:right w:val="nil"/>
            </w:tcBorders>
            <w:shd w:val="clear" w:color="auto" w:fill="auto"/>
            <w:vAlign w:val="center"/>
            <w:hideMark/>
          </w:tcPr>
          <w:p w14:paraId="64EA86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42AA24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42A032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2121" w:type="dxa"/>
            <w:tcBorders>
              <w:top w:val="nil"/>
              <w:left w:val="nil"/>
              <w:bottom w:val="nil"/>
              <w:right w:val="nil"/>
            </w:tcBorders>
            <w:shd w:val="clear" w:color="auto" w:fill="auto"/>
            <w:vAlign w:val="center"/>
            <w:hideMark/>
          </w:tcPr>
          <w:p w14:paraId="16B1743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Ц850500000</w:t>
            </w:r>
          </w:p>
        </w:tc>
        <w:tc>
          <w:tcPr>
            <w:tcW w:w="761" w:type="dxa"/>
            <w:tcBorders>
              <w:top w:val="nil"/>
              <w:left w:val="nil"/>
              <w:bottom w:val="nil"/>
              <w:right w:val="nil"/>
            </w:tcBorders>
            <w:shd w:val="clear" w:color="auto" w:fill="auto"/>
            <w:vAlign w:val="center"/>
            <w:hideMark/>
          </w:tcPr>
          <w:p w14:paraId="30C323BD"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93EDC6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130 000,00</w:t>
            </w:r>
          </w:p>
        </w:tc>
      </w:tr>
      <w:tr w:rsidR="005A5045" w:rsidRPr="00CB3D68" w14:paraId="642898F4" w14:textId="77777777" w:rsidTr="004B2260">
        <w:trPr>
          <w:cantSplit/>
          <w:trHeight w:val="945"/>
        </w:trPr>
        <w:tc>
          <w:tcPr>
            <w:tcW w:w="5189" w:type="dxa"/>
            <w:tcBorders>
              <w:top w:val="nil"/>
              <w:left w:val="nil"/>
              <w:bottom w:val="nil"/>
              <w:right w:val="nil"/>
            </w:tcBorders>
            <w:shd w:val="clear" w:color="auto" w:fill="auto"/>
            <w:vAlign w:val="center"/>
            <w:hideMark/>
          </w:tcPr>
          <w:p w14:paraId="168960C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Внедрение аппаратно-программного комплекса "Безопасное муниципальное образование"</w:t>
            </w:r>
          </w:p>
        </w:tc>
        <w:tc>
          <w:tcPr>
            <w:tcW w:w="761" w:type="dxa"/>
            <w:tcBorders>
              <w:top w:val="nil"/>
              <w:left w:val="nil"/>
              <w:bottom w:val="nil"/>
              <w:right w:val="nil"/>
            </w:tcBorders>
            <w:shd w:val="clear" w:color="auto" w:fill="auto"/>
            <w:vAlign w:val="center"/>
            <w:hideMark/>
          </w:tcPr>
          <w:p w14:paraId="2F51E9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4849E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1EB3BE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2121" w:type="dxa"/>
            <w:tcBorders>
              <w:top w:val="nil"/>
              <w:left w:val="nil"/>
              <w:bottom w:val="nil"/>
              <w:right w:val="nil"/>
            </w:tcBorders>
            <w:shd w:val="clear" w:color="auto" w:fill="auto"/>
            <w:vAlign w:val="center"/>
            <w:hideMark/>
          </w:tcPr>
          <w:p w14:paraId="709BF1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61" w:type="dxa"/>
            <w:tcBorders>
              <w:top w:val="nil"/>
              <w:left w:val="nil"/>
              <w:bottom w:val="nil"/>
              <w:right w:val="nil"/>
            </w:tcBorders>
            <w:shd w:val="clear" w:color="auto" w:fill="auto"/>
            <w:vAlign w:val="center"/>
            <w:hideMark/>
          </w:tcPr>
          <w:p w14:paraId="297F0B15"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9D8FB2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130 000,00</w:t>
            </w:r>
          </w:p>
        </w:tc>
      </w:tr>
      <w:tr w:rsidR="005A5045" w:rsidRPr="00CB3D68" w14:paraId="2B8AB05A" w14:textId="77777777" w:rsidTr="004B2260">
        <w:trPr>
          <w:cantSplit/>
          <w:trHeight w:val="945"/>
        </w:trPr>
        <w:tc>
          <w:tcPr>
            <w:tcW w:w="5189" w:type="dxa"/>
            <w:tcBorders>
              <w:top w:val="nil"/>
              <w:left w:val="nil"/>
              <w:bottom w:val="nil"/>
              <w:right w:val="nil"/>
            </w:tcBorders>
            <w:shd w:val="clear" w:color="auto" w:fill="auto"/>
            <w:vAlign w:val="center"/>
            <w:hideMark/>
          </w:tcPr>
          <w:p w14:paraId="0480BDE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5A022B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03952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521C2A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2121" w:type="dxa"/>
            <w:tcBorders>
              <w:top w:val="nil"/>
              <w:left w:val="nil"/>
              <w:bottom w:val="nil"/>
              <w:right w:val="nil"/>
            </w:tcBorders>
            <w:shd w:val="clear" w:color="auto" w:fill="auto"/>
            <w:vAlign w:val="center"/>
            <w:hideMark/>
          </w:tcPr>
          <w:p w14:paraId="1D8C5B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61" w:type="dxa"/>
            <w:tcBorders>
              <w:top w:val="nil"/>
              <w:left w:val="nil"/>
              <w:bottom w:val="nil"/>
              <w:right w:val="nil"/>
            </w:tcBorders>
            <w:shd w:val="clear" w:color="auto" w:fill="auto"/>
            <w:vAlign w:val="center"/>
            <w:hideMark/>
          </w:tcPr>
          <w:p w14:paraId="2C925CA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05F88EC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130 000,00</w:t>
            </w:r>
          </w:p>
        </w:tc>
      </w:tr>
      <w:tr w:rsidR="005A5045" w:rsidRPr="00CB3D68" w14:paraId="044BC2B3" w14:textId="77777777" w:rsidTr="004B2260">
        <w:trPr>
          <w:cantSplit/>
          <w:trHeight w:val="945"/>
        </w:trPr>
        <w:tc>
          <w:tcPr>
            <w:tcW w:w="5189" w:type="dxa"/>
            <w:tcBorders>
              <w:top w:val="nil"/>
              <w:left w:val="nil"/>
              <w:bottom w:val="nil"/>
              <w:right w:val="nil"/>
            </w:tcBorders>
            <w:shd w:val="clear" w:color="auto" w:fill="auto"/>
            <w:vAlign w:val="center"/>
            <w:hideMark/>
          </w:tcPr>
          <w:p w14:paraId="029C45C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02E08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111F0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761" w:type="dxa"/>
            <w:tcBorders>
              <w:top w:val="nil"/>
              <w:left w:val="nil"/>
              <w:bottom w:val="nil"/>
              <w:right w:val="nil"/>
            </w:tcBorders>
            <w:shd w:val="clear" w:color="auto" w:fill="auto"/>
            <w:vAlign w:val="center"/>
            <w:hideMark/>
          </w:tcPr>
          <w:p w14:paraId="6845994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14</w:t>
            </w:r>
          </w:p>
        </w:tc>
        <w:tc>
          <w:tcPr>
            <w:tcW w:w="2121" w:type="dxa"/>
            <w:tcBorders>
              <w:top w:val="nil"/>
              <w:left w:val="nil"/>
              <w:bottom w:val="nil"/>
              <w:right w:val="nil"/>
            </w:tcBorders>
            <w:shd w:val="clear" w:color="auto" w:fill="auto"/>
            <w:vAlign w:val="center"/>
            <w:hideMark/>
          </w:tcPr>
          <w:p w14:paraId="511512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Ц850573400</w:t>
            </w:r>
          </w:p>
        </w:tc>
        <w:tc>
          <w:tcPr>
            <w:tcW w:w="761" w:type="dxa"/>
            <w:tcBorders>
              <w:top w:val="nil"/>
              <w:left w:val="nil"/>
              <w:bottom w:val="nil"/>
              <w:right w:val="nil"/>
            </w:tcBorders>
            <w:shd w:val="clear" w:color="auto" w:fill="auto"/>
            <w:vAlign w:val="center"/>
            <w:hideMark/>
          </w:tcPr>
          <w:p w14:paraId="30663D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5D46E85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130 000,00</w:t>
            </w:r>
          </w:p>
        </w:tc>
      </w:tr>
      <w:tr w:rsidR="005A5045" w:rsidRPr="00CB3D68" w14:paraId="43ED5DC1" w14:textId="77777777" w:rsidTr="004B2260">
        <w:trPr>
          <w:cantSplit/>
          <w:trHeight w:val="630"/>
        </w:trPr>
        <w:tc>
          <w:tcPr>
            <w:tcW w:w="5189" w:type="dxa"/>
            <w:tcBorders>
              <w:top w:val="nil"/>
              <w:left w:val="nil"/>
              <w:bottom w:val="nil"/>
              <w:right w:val="nil"/>
            </w:tcBorders>
            <w:shd w:val="clear" w:color="auto" w:fill="auto"/>
            <w:vAlign w:val="center"/>
            <w:hideMark/>
          </w:tcPr>
          <w:p w14:paraId="6978FAE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761" w:type="dxa"/>
            <w:tcBorders>
              <w:top w:val="nil"/>
              <w:left w:val="nil"/>
              <w:bottom w:val="nil"/>
              <w:right w:val="nil"/>
            </w:tcBorders>
            <w:shd w:val="clear" w:color="auto" w:fill="auto"/>
            <w:vAlign w:val="center"/>
            <w:hideMark/>
          </w:tcPr>
          <w:p w14:paraId="613D90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1D329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6CE686E9" w14:textId="77777777" w:rsidR="005A5045" w:rsidRPr="00CB3D68" w:rsidRDefault="005A5045" w:rsidP="004B2260">
            <w:pPr>
              <w:spacing w:line="241" w:lineRule="auto"/>
              <w:jc w:val="center"/>
              <w:rPr>
                <w:rFonts w:eastAsia="Calibri"/>
                <w:color w:val="000000"/>
                <w:sz w:val="20"/>
                <w:szCs w:val="20"/>
                <w:lang w:eastAsia="en-US"/>
              </w:rPr>
            </w:pPr>
          </w:p>
        </w:tc>
        <w:tc>
          <w:tcPr>
            <w:tcW w:w="2121" w:type="dxa"/>
            <w:tcBorders>
              <w:top w:val="nil"/>
              <w:left w:val="nil"/>
              <w:bottom w:val="nil"/>
              <w:right w:val="nil"/>
            </w:tcBorders>
            <w:shd w:val="clear" w:color="auto" w:fill="auto"/>
            <w:vAlign w:val="center"/>
            <w:hideMark/>
          </w:tcPr>
          <w:p w14:paraId="62D2865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41788E73"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8FD994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13 619 008,05</w:t>
            </w:r>
          </w:p>
        </w:tc>
      </w:tr>
      <w:tr w:rsidR="005A5045" w:rsidRPr="00CB3D68" w14:paraId="21413CC9" w14:textId="77777777" w:rsidTr="004B2260">
        <w:trPr>
          <w:cantSplit/>
          <w:trHeight w:val="630"/>
        </w:trPr>
        <w:tc>
          <w:tcPr>
            <w:tcW w:w="5189" w:type="dxa"/>
            <w:tcBorders>
              <w:top w:val="nil"/>
              <w:left w:val="nil"/>
              <w:bottom w:val="nil"/>
              <w:right w:val="nil"/>
            </w:tcBorders>
            <w:shd w:val="clear" w:color="auto" w:fill="auto"/>
            <w:vAlign w:val="center"/>
            <w:hideMark/>
          </w:tcPr>
          <w:p w14:paraId="04329AB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Сельское хозяйство и рыболовство</w:t>
            </w:r>
          </w:p>
        </w:tc>
        <w:tc>
          <w:tcPr>
            <w:tcW w:w="761" w:type="dxa"/>
            <w:tcBorders>
              <w:top w:val="nil"/>
              <w:left w:val="nil"/>
              <w:bottom w:val="nil"/>
              <w:right w:val="nil"/>
            </w:tcBorders>
            <w:shd w:val="clear" w:color="auto" w:fill="auto"/>
            <w:vAlign w:val="center"/>
            <w:hideMark/>
          </w:tcPr>
          <w:p w14:paraId="246644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24BDF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3C1D6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2E4344D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5B49C35"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CD98E9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-1 352 060,82</w:t>
            </w:r>
          </w:p>
        </w:tc>
      </w:tr>
      <w:tr w:rsidR="005A5045" w:rsidRPr="00CB3D68" w14:paraId="66A488AC" w14:textId="77777777" w:rsidTr="004B2260">
        <w:trPr>
          <w:cantSplit/>
          <w:trHeight w:val="1260"/>
        </w:trPr>
        <w:tc>
          <w:tcPr>
            <w:tcW w:w="5189" w:type="dxa"/>
            <w:tcBorders>
              <w:top w:val="nil"/>
              <w:left w:val="nil"/>
              <w:bottom w:val="nil"/>
              <w:right w:val="nil"/>
            </w:tcBorders>
            <w:shd w:val="clear" w:color="auto" w:fill="auto"/>
            <w:vAlign w:val="center"/>
            <w:hideMark/>
          </w:tcPr>
          <w:p w14:paraId="5EC5A86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Муниципальная программа "Развитие сельского хозяйства и регулирование рынка сельскохозяйственной продукции, сырья и продовольствия"</w:t>
            </w:r>
          </w:p>
        </w:tc>
        <w:tc>
          <w:tcPr>
            <w:tcW w:w="761" w:type="dxa"/>
            <w:tcBorders>
              <w:top w:val="nil"/>
              <w:left w:val="nil"/>
              <w:bottom w:val="nil"/>
              <w:right w:val="nil"/>
            </w:tcBorders>
            <w:shd w:val="clear" w:color="auto" w:fill="auto"/>
            <w:vAlign w:val="center"/>
            <w:hideMark/>
          </w:tcPr>
          <w:p w14:paraId="5FD9AE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D115B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5DE2E6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64BEDA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Ц900000000</w:t>
            </w:r>
          </w:p>
        </w:tc>
        <w:tc>
          <w:tcPr>
            <w:tcW w:w="761" w:type="dxa"/>
            <w:tcBorders>
              <w:top w:val="nil"/>
              <w:left w:val="nil"/>
              <w:bottom w:val="nil"/>
              <w:right w:val="nil"/>
            </w:tcBorders>
            <w:shd w:val="clear" w:color="auto" w:fill="auto"/>
            <w:vAlign w:val="center"/>
            <w:hideMark/>
          </w:tcPr>
          <w:p w14:paraId="08C1743C"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094C70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-1 352 060,82</w:t>
            </w:r>
          </w:p>
        </w:tc>
      </w:tr>
      <w:tr w:rsidR="005A5045" w:rsidRPr="00CB3D68" w14:paraId="7F7F6D6F" w14:textId="77777777" w:rsidTr="004B2260">
        <w:trPr>
          <w:cantSplit/>
          <w:trHeight w:val="2205"/>
        </w:trPr>
        <w:tc>
          <w:tcPr>
            <w:tcW w:w="5189" w:type="dxa"/>
            <w:tcBorders>
              <w:top w:val="nil"/>
              <w:left w:val="nil"/>
              <w:bottom w:val="nil"/>
              <w:right w:val="nil"/>
            </w:tcBorders>
            <w:shd w:val="clear" w:color="auto" w:fill="auto"/>
            <w:vAlign w:val="center"/>
            <w:hideMark/>
          </w:tcPr>
          <w:p w14:paraId="511C179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61" w:type="dxa"/>
            <w:tcBorders>
              <w:top w:val="nil"/>
              <w:left w:val="nil"/>
              <w:bottom w:val="nil"/>
              <w:right w:val="nil"/>
            </w:tcBorders>
            <w:shd w:val="clear" w:color="auto" w:fill="auto"/>
            <w:vAlign w:val="center"/>
            <w:hideMark/>
          </w:tcPr>
          <w:p w14:paraId="3DC29AE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DBD8A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1B886F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5C380DD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Ц9Б0000000</w:t>
            </w:r>
          </w:p>
        </w:tc>
        <w:tc>
          <w:tcPr>
            <w:tcW w:w="761" w:type="dxa"/>
            <w:tcBorders>
              <w:top w:val="nil"/>
              <w:left w:val="nil"/>
              <w:bottom w:val="nil"/>
              <w:right w:val="nil"/>
            </w:tcBorders>
            <w:shd w:val="clear" w:color="auto" w:fill="auto"/>
            <w:vAlign w:val="center"/>
            <w:hideMark/>
          </w:tcPr>
          <w:p w14:paraId="6D778615"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D5FCE7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4B4B1F8E" w14:textId="77777777" w:rsidTr="004B2260">
        <w:trPr>
          <w:cantSplit/>
          <w:trHeight w:val="945"/>
        </w:trPr>
        <w:tc>
          <w:tcPr>
            <w:tcW w:w="5189" w:type="dxa"/>
            <w:tcBorders>
              <w:top w:val="nil"/>
              <w:left w:val="nil"/>
              <w:bottom w:val="nil"/>
              <w:right w:val="nil"/>
            </w:tcBorders>
            <w:shd w:val="clear" w:color="auto" w:fill="auto"/>
            <w:vAlign w:val="center"/>
            <w:hideMark/>
          </w:tcPr>
          <w:p w14:paraId="569637D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Cубсидии на подготовку проектов межевания земельных участков и на проведение кадастровых работ</w:t>
            </w:r>
          </w:p>
        </w:tc>
        <w:tc>
          <w:tcPr>
            <w:tcW w:w="761" w:type="dxa"/>
            <w:tcBorders>
              <w:top w:val="nil"/>
              <w:left w:val="nil"/>
              <w:bottom w:val="nil"/>
              <w:right w:val="nil"/>
            </w:tcBorders>
            <w:shd w:val="clear" w:color="auto" w:fill="auto"/>
            <w:vAlign w:val="center"/>
            <w:hideMark/>
          </w:tcPr>
          <w:p w14:paraId="5BE9A2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D006F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04D457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611DA0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Ц9Б0300000</w:t>
            </w:r>
          </w:p>
        </w:tc>
        <w:tc>
          <w:tcPr>
            <w:tcW w:w="761" w:type="dxa"/>
            <w:tcBorders>
              <w:top w:val="nil"/>
              <w:left w:val="nil"/>
              <w:bottom w:val="nil"/>
              <w:right w:val="nil"/>
            </w:tcBorders>
            <w:shd w:val="clear" w:color="auto" w:fill="auto"/>
            <w:vAlign w:val="center"/>
            <w:hideMark/>
          </w:tcPr>
          <w:p w14:paraId="4899154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3D346A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07A64421" w14:textId="77777777" w:rsidTr="004B2260">
        <w:trPr>
          <w:cantSplit/>
          <w:trHeight w:val="945"/>
        </w:trPr>
        <w:tc>
          <w:tcPr>
            <w:tcW w:w="5189" w:type="dxa"/>
            <w:tcBorders>
              <w:top w:val="nil"/>
              <w:left w:val="nil"/>
              <w:bottom w:val="nil"/>
              <w:right w:val="nil"/>
            </w:tcBorders>
            <w:shd w:val="clear" w:color="auto" w:fill="auto"/>
            <w:vAlign w:val="center"/>
            <w:hideMark/>
          </w:tcPr>
          <w:p w14:paraId="1C067A1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на подготовку проектов межевания земельных участков и на проведение кадастровых работ</w:t>
            </w:r>
          </w:p>
        </w:tc>
        <w:tc>
          <w:tcPr>
            <w:tcW w:w="761" w:type="dxa"/>
            <w:tcBorders>
              <w:top w:val="nil"/>
              <w:left w:val="nil"/>
              <w:bottom w:val="nil"/>
              <w:right w:val="nil"/>
            </w:tcBorders>
            <w:shd w:val="clear" w:color="auto" w:fill="auto"/>
            <w:vAlign w:val="center"/>
            <w:hideMark/>
          </w:tcPr>
          <w:p w14:paraId="3F8635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ACE69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7BBFE45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0BA748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761" w:type="dxa"/>
            <w:tcBorders>
              <w:top w:val="nil"/>
              <w:left w:val="nil"/>
              <w:bottom w:val="nil"/>
              <w:right w:val="nil"/>
            </w:tcBorders>
            <w:shd w:val="clear" w:color="auto" w:fill="auto"/>
            <w:vAlign w:val="center"/>
            <w:hideMark/>
          </w:tcPr>
          <w:p w14:paraId="2B8E81E1"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519538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2799DB52" w14:textId="77777777" w:rsidTr="004B2260">
        <w:trPr>
          <w:cantSplit/>
          <w:trHeight w:val="945"/>
        </w:trPr>
        <w:tc>
          <w:tcPr>
            <w:tcW w:w="5189" w:type="dxa"/>
            <w:tcBorders>
              <w:top w:val="nil"/>
              <w:left w:val="nil"/>
              <w:bottom w:val="nil"/>
              <w:right w:val="nil"/>
            </w:tcBorders>
            <w:shd w:val="clear" w:color="auto" w:fill="auto"/>
            <w:vAlign w:val="center"/>
            <w:hideMark/>
          </w:tcPr>
          <w:p w14:paraId="1090508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0B6EEB4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9456D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77FAAC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37C81C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761" w:type="dxa"/>
            <w:tcBorders>
              <w:top w:val="nil"/>
              <w:left w:val="nil"/>
              <w:bottom w:val="nil"/>
              <w:right w:val="nil"/>
            </w:tcBorders>
            <w:shd w:val="clear" w:color="auto" w:fill="auto"/>
            <w:vAlign w:val="center"/>
            <w:hideMark/>
          </w:tcPr>
          <w:p w14:paraId="130B12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2ACA227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54717573" w14:textId="77777777" w:rsidTr="004B2260">
        <w:trPr>
          <w:cantSplit/>
          <w:trHeight w:val="945"/>
        </w:trPr>
        <w:tc>
          <w:tcPr>
            <w:tcW w:w="5189" w:type="dxa"/>
            <w:tcBorders>
              <w:top w:val="nil"/>
              <w:left w:val="nil"/>
              <w:bottom w:val="nil"/>
              <w:right w:val="nil"/>
            </w:tcBorders>
            <w:shd w:val="clear" w:color="auto" w:fill="auto"/>
            <w:vAlign w:val="center"/>
            <w:hideMark/>
          </w:tcPr>
          <w:p w14:paraId="547F9E5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3EE99F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38D91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092399C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35CFEE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761" w:type="dxa"/>
            <w:tcBorders>
              <w:top w:val="nil"/>
              <w:left w:val="nil"/>
              <w:bottom w:val="nil"/>
              <w:right w:val="nil"/>
            </w:tcBorders>
            <w:shd w:val="clear" w:color="auto" w:fill="auto"/>
            <w:vAlign w:val="center"/>
            <w:hideMark/>
          </w:tcPr>
          <w:p w14:paraId="04EFBC6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7C1BE01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-315 856,37</w:t>
            </w:r>
          </w:p>
        </w:tc>
      </w:tr>
      <w:tr w:rsidR="005A5045" w:rsidRPr="00CB3D68" w14:paraId="6F5601D5" w14:textId="77777777" w:rsidTr="004B2260">
        <w:trPr>
          <w:cantSplit/>
          <w:trHeight w:val="2205"/>
        </w:trPr>
        <w:tc>
          <w:tcPr>
            <w:tcW w:w="5189" w:type="dxa"/>
            <w:tcBorders>
              <w:top w:val="nil"/>
              <w:left w:val="nil"/>
              <w:bottom w:val="nil"/>
              <w:right w:val="nil"/>
            </w:tcBorders>
            <w:shd w:val="clear" w:color="auto" w:fill="auto"/>
            <w:vAlign w:val="center"/>
            <w:hideMark/>
          </w:tcPr>
          <w:p w14:paraId="1FB3B08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761" w:type="dxa"/>
            <w:tcBorders>
              <w:top w:val="nil"/>
              <w:left w:val="nil"/>
              <w:bottom w:val="nil"/>
              <w:right w:val="nil"/>
            </w:tcBorders>
            <w:shd w:val="clear" w:color="auto" w:fill="auto"/>
            <w:vAlign w:val="center"/>
            <w:hideMark/>
          </w:tcPr>
          <w:p w14:paraId="4B88905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115931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43B902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2BAEED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Ц9И0000000</w:t>
            </w:r>
          </w:p>
        </w:tc>
        <w:tc>
          <w:tcPr>
            <w:tcW w:w="761" w:type="dxa"/>
            <w:tcBorders>
              <w:top w:val="nil"/>
              <w:left w:val="nil"/>
              <w:bottom w:val="nil"/>
              <w:right w:val="nil"/>
            </w:tcBorders>
            <w:shd w:val="clear" w:color="auto" w:fill="auto"/>
            <w:vAlign w:val="center"/>
            <w:hideMark/>
          </w:tcPr>
          <w:p w14:paraId="70D4DAE7"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0DED31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6EEFB4EF" w14:textId="77777777" w:rsidTr="004B2260">
        <w:trPr>
          <w:cantSplit/>
          <w:trHeight w:val="945"/>
        </w:trPr>
        <w:tc>
          <w:tcPr>
            <w:tcW w:w="5189" w:type="dxa"/>
            <w:tcBorders>
              <w:top w:val="nil"/>
              <w:left w:val="nil"/>
              <w:bottom w:val="nil"/>
              <w:right w:val="nil"/>
            </w:tcBorders>
            <w:shd w:val="clear" w:color="auto" w:fill="auto"/>
            <w:vAlign w:val="center"/>
            <w:hideMark/>
          </w:tcPr>
          <w:p w14:paraId="519143B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комплекса мероприятий по борьбе с распространением борщевика Сосновского на территории Чувашской Республики</w:t>
            </w:r>
          </w:p>
        </w:tc>
        <w:tc>
          <w:tcPr>
            <w:tcW w:w="761" w:type="dxa"/>
            <w:tcBorders>
              <w:top w:val="nil"/>
              <w:left w:val="nil"/>
              <w:bottom w:val="nil"/>
              <w:right w:val="nil"/>
            </w:tcBorders>
            <w:shd w:val="clear" w:color="auto" w:fill="auto"/>
            <w:vAlign w:val="center"/>
            <w:hideMark/>
          </w:tcPr>
          <w:p w14:paraId="4CDF76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3CC67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43B3851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590674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Ц9И0900000</w:t>
            </w:r>
          </w:p>
        </w:tc>
        <w:tc>
          <w:tcPr>
            <w:tcW w:w="761" w:type="dxa"/>
            <w:tcBorders>
              <w:top w:val="nil"/>
              <w:left w:val="nil"/>
              <w:bottom w:val="nil"/>
              <w:right w:val="nil"/>
            </w:tcBorders>
            <w:shd w:val="clear" w:color="auto" w:fill="auto"/>
            <w:vAlign w:val="center"/>
            <w:hideMark/>
          </w:tcPr>
          <w:p w14:paraId="67BA44C3"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FECEA9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49C1593C" w14:textId="77777777" w:rsidTr="004B2260">
        <w:trPr>
          <w:cantSplit/>
          <w:trHeight w:val="945"/>
        </w:trPr>
        <w:tc>
          <w:tcPr>
            <w:tcW w:w="5189" w:type="dxa"/>
            <w:tcBorders>
              <w:top w:val="nil"/>
              <w:left w:val="nil"/>
              <w:bottom w:val="nil"/>
              <w:right w:val="nil"/>
            </w:tcBorders>
            <w:shd w:val="clear" w:color="auto" w:fill="auto"/>
            <w:vAlign w:val="center"/>
            <w:hideMark/>
          </w:tcPr>
          <w:p w14:paraId="7CFD233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комплекса мероприятий по борьбе с распространением борщевика Сосновского на территории Чувашской Республики</w:t>
            </w:r>
          </w:p>
        </w:tc>
        <w:tc>
          <w:tcPr>
            <w:tcW w:w="761" w:type="dxa"/>
            <w:tcBorders>
              <w:top w:val="nil"/>
              <w:left w:val="nil"/>
              <w:bottom w:val="nil"/>
              <w:right w:val="nil"/>
            </w:tcBorders>
            <w:shd w:val="clear" w:color="auto" w:fill="auto"/>
            <w:vAlign w:val="center"/>
            <w:hideMark/>
          </w:tcPr>
          <w:p w14:paraId="163BFE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68EC8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7EA876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1FCCEA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Ц9И09S6810</w:t>
            </w:r>
          </w:p>
        </w:tc>
        <w:tc>
          <w:tcPr>
            <w:tcW w:w="761" w:type="dxa"/>
            <w:tcBorders>
              <w:top w:val="nil"/>
              <w:left w:val="nil"/>
              <w:bottom w:val="nil"/>
              <w:right w:val="nil"/>
            </w:tcBorders>
            <w:shd w:val="clear" w:color="auto" w:fill="auto"/>
            <w:vAlign w:val="center"/>
            <w:hideMark/>
          </w:tcPr>
          <w:p w14:paraId="13542467"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E053B5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37813A8B" w14:textId="77777777" w:rsidTr="004B2260">
        <w:trPr>
          <w:cantSplit/>
          <w:trHeight w:val="945"/>
        </w:trPr>
        <w:tc>
          <w:tcPr>
            <w:tcW w:w="5189" w:type="dxa"/>
            <w:tcBorders>
              <w:top w:val="nil"/>
              <w:left w:val="nil"/>
              <w:bottom w:val="nil"/>
              <w:right w:val="nil"/>
            </w:tcBorders>
            <w:shd w:val="clear" w:color="auto" w:fill="auto"/>
            <w:vAlign w:val="center"/>
            <w:hideMark/>
          </w:tcPr>
          <w:p w14:paraId="19891F3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3C7FB20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9DDE5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20B75E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35B0BDB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Ц9И09S6810</w:t>
            </w:r>
          </w:p>
        </w:tc>
        <w:tc>
          <w:tcPr>
            <w:tcW w:w="761" w:type="dxa"/>
            <w:tcBorders>
              <w:top w:val="nil"/>
              <w:left w:val="nil"/>
              <w:bottom w:val="nil"/>
              <w:right w:val="nil"/>
            </w:tcBorders>
            <w:shd w:val="clear" w:color="auto" w:fill="auto"/>
            <w:vAlign w:val="center"/>
            <w:hideMark/>
          </w:tcPr>
          <w:p w14:paraId="586B33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23A9788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47ADA1FA" w14:textId="77777777" w:rsidTr="004B2260">
        <w:trPr>
          <w:cantSplit/>
          <w:trHeight w:val="945"/>
        </w:trPr>
        <w:tc>
          <w:tcPr>
            <w:tcW w:w="5189" w:type="dxa"/>
            <w:tcBorders>
              <w:top w:val="nil"/>
              <w:left w:val="nil"/>
              <w:bottom w:val="nil"/>
              <w:right w:val="nil"/>
            </w:tcBorders>
            <w:shd w:val="clear" w:color="auto" w:fill="auto"/>
            <w:vAlign w:val="center"/>
            <w:hideMark/>
          </w:tcPr>
          <w:p w14:paraId="73AFB11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362AEF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82616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584073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3BAE90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Ц9И09S6810</w:t>
            </w:r>
          </w:p>
        </w:tc>
        <w:tc>
          <w:tcPr>
            <w:tcW w:w="761" w:type="dxa"/>
            <w:tcBorders>
              <w:top w:val="nil"/>
              <w:left w:val="nil"/>
              <w:bottom w:val="nil"/>
              <w:right w:val="nil"/>
            </w:tcBorders>
            <w:shd w:val="clear" w:color="auto" w:fill="auto"/>
            <w:vAlign w:val="center"/>
            <w:hideMark/>
          </w:tcPr>
          <w:p w14:paraId="32F96E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261D28A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-1 036 204,45</w:t>
            </w:r>
          </w:p>
        </w:tc>
      </w:tr>
      <w:tr w:rsidR="005A5045" w:rsidRPr="00CB3D68" w14:paraId="63CDAD1D" w14:textId="77777777" w:rsidTr="004B2260">
        <w:trPr>
          <w:cantSplit/>
          <w:trHeight w:val="630"/>
        </w:trPr>
        <w:tc>
          <w:tcPr>
            <w:tcW w:w="5189" w:type="dxa"/>
            <w:tcBorders>
              <w:top w:val="nil"/>
              <w:left w:val="nil"/>
              <w:bottom w:val="nil"/>
              <w:right w:val="nil"/>
            </w:tcBorders>
            <w:shd w:val="clear" w:color="auto" w:fill="auto"/>
            <w:vAlign w:val="center"/>
            <w:hideMark/>
          </w:tcPr>
          <w:p w14:paraId="6B2BD1B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Водное хозяйство</w:t>
            </w:r>
          </w:p>
        </w:tc>
        <w:tc>
          <w:tcPr>
            <w:tcW w:w="761" w:type="dxa"/>
            <w:tcBorders>
              <w:top w:val="nil"/>
              <w:left w:val="nil"/>
              <w:bottom w:val="nil"/>
              <w:right w:val="nil"/>
            </w:tcBorders>
            <w:shd w:val="clear" w:color="auto" w:fill="auto"/>
            <w:vAlign w:val="center"/>
            <w:hideMark/>
          </w:tcPr>
          <w:p w14:paraId="0B18D7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30021A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471832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2121" w:type="dxa"/>
            <w:tcBorders>
              <w:top w:val="nil"/>
              <w:left w:val="nil"/>
              <w:bottom w:val="nil"/>
              <w:right w:val="nil"/>
            </w:tcBorders>
            <w:shd w:val="clear" w:color="auto" w:fill="auto"/>
            <w:vAlign w:val="center"/>
            <w:hideMark/>
          </w:tcPr>
          <w:p w14:paraId="0663A29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7619369"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560F61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17CC69E1" w14:textId="77777777" w:rsidTr="004B2260">
        <w:trPr>
          <w:cantSplit/>
          <w:trHeight w:val="945"/>
        </w:trPr>
        <w:tc>
          <w:tcPr>
            <w:tcW w:w="5189" w:type="dxa"/>
            <w:tcBorders>
              <w:top w:val="nil"/>
              <w:left w:val="nil"/>
              <w:bottom w:val="nil"/>
              <w:right w:val="nil"/>
            </w:tcBorders>
            <w:shd w:val="clear" w:color="auto" w:fill="auto"/>
            <w:vAlign w:val="center"/>
            <w:hideMark/>
          </w:tcPr>
          <w:p w14:paraId="64772CC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Муниципальная программа "Развитие потенциала природно-сырьевых ресурсов и повышение экологической безопасности"</w:t>
            </w:r>
          </w:p>
        </w:tc>
        <w:tc>
          <w:tcPr>
            <w:tcW w:w="761" w:type="dxa"/>
            <w:tcBorders>
              <w:top w:val="nil"/>
              <w:left w:val="nil"/>
              <w:bottom w:val="nil"/>
              <w:right w:val="nil"/>
            </w:tcBorders>
            <w:shd w:val="clear" w:color="auto" w:fill="auto"/>
            <w:vAlign w:val="center"/>
            <w:hideMark/>
          </w:tcPr>
          <w:p w14:paraId="4AFE39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5FED6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6C772EE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2121" w:type="dxa"/>
            <w:tcBorders>
              <w:top w:val="nil"/>
              <w:left w:val="nil"/>
              <w:bottom w:val="nil"/>
              <w:right w:val="nil"/>
            </w:tcBorders>
            <w:shd w:val="clear" w:color="auto" w:fill="auto"/>
            <w:vAlign w:val="center"/>
            <w:hideMark/>
          </w:tcPr>
          <w:p w14:paraId="334F6EA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Ч300000000</w:t>
            </w:r>
          </w:p>
        </w:tc>
        <w:tc>
          <w:tcPr>
            <w:tcW w:w="761" w:type="dxa"/>
            <w:tcBorders>
              <w:top w:val="nil"/>
              <w:left w:val="nil"/>
              <w:bottom w:val="nil"/>
              <w:right w:val="nil"/>
            </w:tcBorders>
            <w:shd w:val="clear" w:color="auto" w:fill="auto"/>
            <w:vAlign w:val="center"/>
            <w:hideMark/>
          </w:tcPr>
          <w:p w14:paraId="09548D3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BBAC96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4112A427" w14:textId="77777777" w:rsidTr="004B2260">
        <w:trPr>
          <w:cantSplit/>
          <w:trHeight w:val="1575"/>
        </w:trPr>
        <w:tc>
          <w:tcPr>
            <w:tcW w:w="5189" w:type="dxa"/>
            <w:tcBorders>
              <w:top w:val="nil"/>
              <w:left w:val="nil"/>
              <w:bottom w:val="nil"/>
              <w:right w:val="nil"/>
            </w:tcBorders>
            <w:shd w:val="clear" w:color="auto" w:fill="auto"/>
            <w:vAlign w:val="center"/>
            <w:hideMark/>
          </w:tcPr>
          <w:p w14:paraId="180695D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"Развитие водохозяйственного комплекса Чувашской Республики" муниципальной программы "Развитие потенциала природно-сырьевых ресурсов и повышение экологической безопасности"</w:t>
            </w:r>
          </w:p>
        </w:tc>
        <w:tc>
          <w:tcPr>
            <w:tcW w:w="761" w:type="dxa"/>
            <w:tcBorders>
              <w:top w:val="nil"/>
              <w:left w:val="nil"/>
              <w:bottom w:val="nil"/>
              <w:right w:val="nil"/>
            </w:tcBorders>
            <w:shd w:val="clear" w:color="auto" w:fill="auto"/>
            <w:vAlign w:val="center"/>
            <w:hideMark/>
          </w:tcPr>
          <w:p w14:paraId="4FAEF5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61E68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57A983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2121" w:type="dxa"/>
            <w:tcBorders>
              <w:top w:val="nil"/>
              <w:left w:val="nil"/>
              <w:bottom w:val="nil"/>
              <w:right w:val="nil"/>
            </w:tcBorders>
            <w:shd w:val="clear" w:color="auto" w:fill="auto"/>
            <w:vAlign w:val="center"/>
            <w:hideMark/>
          </w:tcPr>
          <w:p w14:paraId="1D35454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Ч340000000</w:t>
            </w:r>
          </w:p>
        </w:tc>
        <w:tc>
          <w:tcPr>
            <w:tcW w:w="761" w:type="dxa"/>
            <w:tcBorders>
              <w:top w:val="nil"/>
              <w:left w:val="nil"/>
              <w:bottom w:val="nil"/>
              <w:right w:val="nil"/>
            </w:tcBorders>
            <w:shd w:val="clear" w:color="auto" w:fill="auto"/>
            <w:vAlign w:val="center"/>
            <w:hideMark/>
          </w:tcPr>
          <w:p w14:paraId="1FAF75E8"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94B193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4C17C6D6" w14:textId="77777777" w:rsidTr="004B2260">
        <w:trPr>
          <w:cantSplit/>
          <w:trHeight w:val="1260"/>
        </w:trPr>
        <w:tc>
          <w:tcPr>
            <w:tcW w:w="5189" w:type="dxa"/>
            <w:tcBorders>
              <w:top w:val="nil"/>
              <w:left w:val="nil"/>
              <w:bottom w:val="nil"/>
              <w:right w:val="nil"/>
            </w:tcBorders>
            <w:shd w:val="clear" w:color="auto" w:fill="auto"/>
            <w:vAlign w:val="center"/>
            <w:hideMark/>
          </w:tcPr>
          <w:p w14:paraId="033031D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"Повышение эксплуатационной надежности гидротехнических сооружений, в том числе бесхозяйных"</w:t>
            </w:r>
          </w:p>
        </w:tc>
        <w:tc>
          <w:tcPr>
            <w:tcW w:w="761" w:type="dxa"/>
            <w:tcBorders>
              <w:top w:val="nil"/>
              <w:left w:val="nil"/>
              <w:bottom w:val="nil"/>
              <w:right w:val="nil"/>
            </w:tcBorders>
            <w:shd w:val="clear" w:color="auto" w:fill="auto"/>
            <w:vAlign w:val="center"/>
            <w:hideMark/>
          </w:tcPr>
          <w:p w14:paraId="6AF54F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FEBB9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7145FA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2121" w:type="dxa"/>
            <w:tcBorders>
              <w:top w:val="nil"/>
              <w:left w:val="nil"/>
              <w:bottom w:val="nil"/>
              <w:right w:val="nil"/>
            </w:tcBorders>
            <w:shd w:val="clear" w:color="auto" w:fill="auto"/>
            <w:vAlign w:val="center"/>
            <w:hideMark/>
          </w:tcPr>
          <w:p w14:paraId="249B4E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Ч340300000</w:t>
            </w:r>
          </w:p>
        </w:tc>
        <w:tc>
          <w:tcPr>
            <w:tcW w:w="761" w:type="dxa"/>
            <w:tcBorders>
              <w:top w:val="nil"/>
              <w:left w:val="nil"/>
              <w:bottom w:val="nil"/>
              <w:right w:val="nil"/>
            </w:tcBorders>
            <w:shd w:val="clear" w:color="auto" w:fill="auto"/>
            <w:vAlign w:val="center"/>
            <w:hideMark/>
          </w:tcPr>
          <w:p w14:paraId="7515557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E7DD31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41DE5E6D" w14:textId="77777777" w:rsidTr="004B2260">
        <w:trPr>
          <w:cantSplit/>
          <w:trHeight w:val="945"/>
        </w:trPr>
        <w:tc>
          <w:tcPr>
            <w:tcW w:w="5189" w:type="dxa"/>
            <w:tcBorders>
              <w:top w:val="nil"/>
              <w:left w:val="nil"/>
              <w:bottom w:val="nil"/>
              <w:right w:val="nil"/>
            </w:tcBorders>
            <w:shd w:val="clear" w:color="auto" w:fill="auto"/>
            <w:vAlign w:val="center"/>
            <w:hideMark/>
          </w:tcPr>
          <w:p w14:paraId="4733E36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гидротехнических сооружений, находящихся в муниципальной собственности</w:t>
            </w:r>
          </w:p>
        </w:tc>
        <w:tc>
          <w:tcPr>
            <w:tcW w:w="761" w:type="dxa"/>
            <w:tcBorders>
              <w:top w:val="nil"/>
              <w:left w:val="nil"/>
              <w:bottom w:val="nil"/>
              <w:right w:val="nil"/>
            </w:tcBorders>
            <w:shd w:val="clear" w:color="auto" w:fill="auto"/>
            <w:vAlign w:val="center"/>
            <w:hideMark/>
          </w:tcPr>
          <w:p w14:paraId="2CA789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26093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E08EE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2121" w:type="dxa"/>
            <w:tcBorders>
              <w:top w:val="nil"/>
              <w:left w:val="nil"/>
              <w:bottom w:val="nil"/>
              <w:right w:val="nil"/>
            </w:tcBorders>
            <w:shd w:val="clear" w:color="auto" w:fill="auto"/>
            <w:vAlign w:val="center"/>
            <w:hideMark/>
          </w:tcPr>
          <w:p w14:paraId="77A219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Ч3403R0650</w:t>
            </w:r>
          </w:p>
        </w:tc>
        <w:tc>
          <w:tcPr>
            <w:tcW w:w="761" w:type="dxa"/>
            <w:tcBorders>
              <w:top w:val="nil"/>
              <w:left w:val="nil"/>
              <w:bottom w:val="nil"/>
              <w:right w:val="nil"/>
            </w:tcBorders>
            <w:shd w:val="clear" w:color="auto" w:fill="auto"/>
            <w:vAlign w:val="center"/>
            <w:hideMark/>
          </w:tcPr>
          <w:p w14:paraId="20C00CB1"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2B3AC1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0C4AF3CF" w14:textId="77777777" w:rsidTr="004B2260">
        <w:trPr>
          <w:cantSplit/>
          <w:trHeight w:val="945"/>
        </w:trPr>
        <w:tc>
          <w:tcPr>
            <w:tcW w:w="5189" w:type="dxa"/>
            <w:tcBorders>
              <w:top w:val="nil"/>
              <w:left w:val="nil"/>
              <w:bottom w:val="nil"/>
              <w:right w:val="nil"/>
            </w:tcBorders>
            <w:shd w:val="clear" w:color="auto" w:fill="auto"/>
            <w:vAlign w:val="center"/>
            <w:hideMark/>
          </w:tcPr>
          <w:p w14:paraId="0AD9548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E8D13E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541D3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1958A0C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2121" w:type="dxa"/>
            <w:tcBorders>
              <w:top w:val="nil"/>
              <w:left w:val="nil"/>
              <w:bottom w:val="nil"/>
              <w:right w:val="nil"/>
            </w:tcBorders>
            <w:shd w:val="clear" w:color="auto" w:fill="auto"/>
            <w:vAlign w:val="center"/>
            <w:hideMark/>
          </w:tcPr>
          <w:p w14:paraId="781D34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Ч3403R0650</w:t>
            </w:r>
          </w:p>
        </w:tc>
        <w:tc>
          <w:tcPr>
            <w:tcW w:w="761" w:type="dxa"/>
            <w:tcBorders>
              <w:top w:val="nil"/>
              <w:left w:val="nil"/>
              <w:bottom w:val="nil"/>
              <w:right w:val="nil"/>
            </w:tcBorders>
            <w:shd w:val="clear" w:color="auto" w:fill="auto"/>
            <w:vAlign w:val="center"/>
            <w:hideMark/>
          </w:tcPr>
          <w:p w14:paraId="1385711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01509AB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209F4CFF" w14:textId="77777777" w:rsidTr="004B2260">
        <w:trPr>
          <w:cantSplit/>
          <w:trHeight w:val="945"/>
        </w:trPr>
        <w:tc>
          <w:tcPr>
            <w:tcW w:w="5189" w:type="dxa"/>
            <w:tcBorders>
              <w:top w:val="nil"/>
              <w:left w:val="nil"/>
              <w:bottom w:val="nil"/>
              <w:right w:val="nil"/>
            </w:tcBorders>
            <w:shd w:val="clear" w:color="auto" w:fill="auto"/>
            <w:vAlign w:val="center"/>
            <w:hideMark/>
          </w:tcPr>
          <w:p w14:paraId="3278039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12DE64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8E8C3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4942AC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2121" w:type="dxa"/>
            <w:tcBorders>
              <w:top w:val="nil"/>
              <w:left w:val="nil"/>
              <w:bottom w:val="nil"/>
              <w:right w:val="nil"/>
            </w:tcBorders>
            <w:shd w:val="clear" w:color="auto" w:fill="auto"/>
            <w:vAlign w:val="center"/>
            <w:hideMark/>
          </w:tcPr>
          <w:p w14:paraId="3339EC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Ч3403R0650</w:t>
            </w:r>
          </w:p>
        </w:tc>
        <w:tc>
          <w:tcPr>
            <w:tcW w:w="761" w:type="dxa"/>
            <w:tcBorders>
              <w:top w:val="nil"/>
              <w:left w:val="nil"/>
              <w:bottom w:val="nil"/>
              <w:right w:val="nil"/>
            </w:tcBorders>
            <w:shd w:val="clear" w:color="auto" w:fill="auto"/>
            <w:vAlign w:val="center"/>
            <w:hideMark/>
          </w:tcPr>
          <w:p w14:paraId="5026A3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7556DE6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-160 740,00</w:t>
            </w:r>
          </w:p>
        </w:tc>
      </w:tr>
      <w:tr w:rsidR="005A5045" w:rsidRPr="00CB3D68" w14:paraId="62882A3B" w14:textId="77777777" w:rsidTr="004B2260">
        <w:trPr>
          <w:cantSplit/>
          <w:trHeight w:val="630"/>
        </w:trPr>
        <w:tc>
          <w:tcPr>
            <w:tcW w:w="5189" w:type="dxa"/>
            <w:tcBorders>
              <w:top w:val="nil"/>
              <w:left w:val="nil"/>
              <w:bottom w:val="nil"/>
              <w:right w:val="nil"/>
            </w:tcBorders>
            <w:shd w:val="clear" w:color="auto" w:fill="auto"/>
            <w:vAlign w:val="center"/>
            <w:hideMark/>
          </w:tcPr>
          <w:p w14:paraId="1A59870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Дорожное хозяйство (дорожные фонды)</w:t>
            </w:r>
          </w:p>
        </w:tc>
        <w:tc>
          <w:tcPr>
            <w:tcW w:w="761" w:type="dxa"/>
            <w:tcBorders>
              <w:top w:val="nil"/>
              <w:left w:val="nil"/>
              <w:bottom w:val="nil"/>
              <w:right w:val="nil"/>
            </w:tcBorders>
            <w:shd w:val="clear" w:color="auto" w:fill="auto"/>
            <w:vAlign w:val="center"/>
            <w:hideMark/>
          </w:tcPr>
          <w:p w14:paraId="779D56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A1239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582E44A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020D6FA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881F69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CDF032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13 439 341,19</w:t>
            </w:r>
          </w:p>
        </w:tc>
      </w:tr>
      <w:tr w:rsidR="005A5045" w:rsidRPr="00CB3D68" w14:paraId="466AC115" w14:textId="77777777" w:rsidTr="004B2260">
        <w:trPr>
          <w:cantSplit/>
          <w:trHeight w:val="945"/>
        </w:trPr>
        <w:tc>
          <w:tcPr>
            <w:tcW w:w="5189" w:type="dxa"/>
            <w:tcBorders>
              <w:top w:val="nil"/>
              <w:left w:val="nil"/>
              <w:bottom w:val="nil"/>
              <w:right w:val="nil"/>
            </w:tcBorders>
            <w:shd w:val="clear" w:color="auto" w:fill="auto"/>
            <w:vAlign w:val="center"/>
            <w:hideMark/>
          </w:tcPr>
          <w:p w14:paraId="1CC9157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Чувашской Республики "Комплексное развитие сельских территорий Чувашской Республики"</w:t>
            </w:r>
          </w:p>
        </w:tc>
        <w:tc>
          <w:tcPr>
            <w:tcW w:w="761" w:type="dxa"/>
            <w:tcBorders>
              <w:top w:val="nil"/>
              <w:left w:val="nil"/>
              <w:bottom w:val="nil"/>
              <w:right w:val="nil"/>
            </w:tcBorders>
            <w:shd w:val="clear" w:color="auto" w:fill="auto"/>
            <w:vAlign w:val="center"/>
            <w:hideMark/>
          </w:tcPr>
          <w:p w14:paraId="69485B2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7DCDA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0EC988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6483B5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A600000000</w:t>
            </w:r>
          </w:p>
        </w:tc>
        <w:tc>
          <w:tcPr>
            <w:tcW w:w="761" w:type="dxa"/>
            <w:tcBorders>
              <w:top w:val="nil"/>
              <w:left w:val="nil"/>
              <w:bottom w:val="nil"/>
              <w:right w:val="nil"/>
            </w:tcBorders>
            <w:shd w:val="clear" w:color="auto" w:fill="auto"/>
            <w:vAlign w:val="center"/>
            <w:hideMark/>
          </w:tcPr>
          <w:p w14:paraId="2BC7C226"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96FF08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11 125 213,19</w:t>
            </w:r>
          </w:p>
        </w:tc>
      </w:tr>
      <w:tr w:rsidR="005A5045" w:rsidRPr="00CB3D68" w14:paraId="12293A12" w14:textId="77777777" w:rsidTr="004B2260">
        <w:trPr>
          <w:cantSplit/>
          <w:trHeight w:val="1575"/>
        </w:trPr>
        <w:tc>
          <w:tcPr>
            <w:tcW w:w="5189" w:type="dxa"/>
            <w:tcBorders>
              <w:top w:val="nil"/>
              <w:left w:val="nil"/>
              <w:bottom w:val="nil"/>
              <w:right w:val="nil"/>
            </w:tcBorders>
            <w:shd w:val="clear" w:color="auto" w:fill="auto"/>
            <w:vAlign w:val="center"/>
            <w:hideMark/>
          </w:tcPr>
          <w:p w14:paraId="087E274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61" w:type="dxa"/>
            <w:tcBorders>
              <w:top w:val="nil"/>
              <w:left w:val="nil"/>
              <w:bottom w:val="nil"/>
              <w:right w:val="nil"/>
            </w:tcBorders>
            <w:shd w:val="clear" w:color="auto" w:fill="auto"/>
            <w:vAlign w:val="center"/>
            <w:hideMark/>
          </w:tcPr>
          <w:p w14:paraId="6AB4E6A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9010F5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78B6A7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1236F9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A620000000</w:t>
            </w:r>
          </w:p>
        </w:tc>
        <w:tc>
          <w:tcPr>
            <w:tcW w:w="761" w:type="dxa"/>
            <w:tcBorders>
              <w:top w:val="nil"/>
              <w:left w:val="nil"/>
              <w:bottom w:val="nil"/>
              <w:right w:val="nil"/>
            </w:tcBorders>
            <w:shd w:val="clear" w:color="auto" w:fill="auto"/>
            <w:vAlign w:val="center"/>
            <w:hideMark/>
          </w:tcPr>
          <w:p w14:paraId="621A12B3"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D4C461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11 125 213,19</w:t>
            </w:r>
          </w:p>
        </w:tc>
      </w:tr>
      <w:tr w:rsidR="005A5045" w:rsidRPr="00CB3D68" w14:paraId="1C40F375" w14:textId="77777777" w:rsidTr="004B2260">
        <w:trPr>
          <w:cantSplit/>
          <w:trHeight w:val="1890"/>
        </w:trPr>
        <w:tc>
          <w:tcPr>
            <w:tcW w:w="5189" w:type="dxa"/>
            <w:tcBorders>
              <w:top w:val="nil"/>
              <w:left w:val="nil"/>
              <w:bottom w:val="nil"/>
              <w:right w:val="nil"/>
            </w:tcBorders>
            <w:shd w:val="clear" w:color="auto" w:fill="auto"/>
            <w:vAlign w:val="center"/>
            <w:hideMark/>
          </w:tcPr>
          <w:p w14:paraId="52A57EF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61" w:type="dxa"/>
            <w:tcBorders>
              <w:top w:val="nil"/>
              <w:left w:val="nil"/>
              <w:bottom w:val="nil"/>
              <w:right w:val="nil"/>
            </w:tcBorders>
            <w:shd w:val="clear" w:color="auto" w:fill="auto"/>
            <w:vAlign w:val="center"/>
            <w:hideMark/>
          </w:tcPr>
          <w:p w14:paraId="3205571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1EB33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0730D6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77A3234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A620100000</w:t>
            </w:r>
          </w:p>
        </w:tc>
        <w:tc>
          <w:tcPr>
            <w:tcW w:w="761" w:type="dxa"/>
            <w:tcBorders>
              <w:top w:val="nil"/>
              <w:left w:val="nil"/>
              <w:bottom w:val="nil"/>
              <w:right w:val="nil"/>
            </w:tcBorders>
            <w:shd w:val="clear" w:color="auto" w:fill="auto"/>
            <w:vAlign w:val="center"/>
            <w:hideMark/>
          </w:tcPr>
          <w:p w14:paraId="488D4F0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01CCF1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11 125 213,19</w:t>
            </w:r>
          </w:p>
        </w:tc>
      </w:tr>
      <w:tr w:rsidR="005A5045" w:rsidRPr="00CB3D68" w14:paraId="25B849D5" w14:textId="77777777" w:rsidTr="004B2260">
        <w:trPr>
          <w:cantSplit/>
          <w:trHeight w:val="945"/>
        </w:trPr>
        <w:tc>
          <w:tcPr>
            <w:tcW w:w="5189" w:type="dxa"/>
            <w:tcBorders>
              <w:top w:val="nil"/>
              <w:left w:val="nil"/>
              <w:bottom w:val="nil"/>
              <w:right w:val="nil"/>
            </w:tcBorders>
            <w:shd w:val="clear" w:color="auto" w:fill="auto"/>
            <w:vAlign w:val="center"/>
            <w:hideMark/>
          </w:tcPr>
          <w:p w14:paraId="02C8842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проектов развития общественной инфраструктуры, основанных на местных инициативах</w:t>
            </w:r>
          </w:p>
        </w:tc>
        <w:tc>
          <w:tcPr>
            <w:tcW w:w="761" w:type="dxa"/>
            <w:tcBorders>
              <w:top w:val="nil"/>
              <w:left w:val="nil"/>
              <w:bottom w:val="nil"/>
              <w:right w:val="nil"/>
            </w:tcBorders>
            <w:shd w:val="clear" w:color="auto" w:fill="auto"/>
            <w:vAlign w:val="center"/>
            <w:hideMark/>
          </w:tcPr>
          <w:p w14:paraId="6183A6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2A251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7811FC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651A28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379CB677"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210B33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11 125 213,19</w:t>
            </w:r>
          </w:p>
        </w:tc>
      </w:tr>
      <w:tr w:rsidR="005A5045" w:rsidRPr="00CB3D68" w14:paraId="46249673" w14:textId="77777777" w:rsidTr="004B2260">
        <w:trPr>
          <w:cantSplit/>
          <w:trHeight w:val="945"/>
        </w:trPr>
        <w:tc>
          <w:tcPr>
            <w:tcW w:w="5189" w:type="dxa"/>
            <w:tcBorders>
              <w:top w:val="nil"/>
              <w:left w:val="nil"/>
              <w:bottom w:val="nil"/>
              <w:right w:val="nil"/>
            </w:tcBorders>
            <w:shd w:val="clear" w:color="auto" w:fill="auto"/>
            <w:vAlign w:val="center"/>
            <w:hideMark/>
          </w:tcPr>
          <w:p w14:paraId="29F525B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3CB536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F0BBA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4FEEDB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1978B9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4779836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1BB33C7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11 125 213,19</w:t>
            </w:r>
          </w:p>
        </w:tc>
      </w:tr>
      <w:tr w:rsidR="005A5045" w:rsidRPr="00CB3D68" w14:paraId="612B9269" w14:textId="77777777" w:rsidTr="004B2260">
        <w:trPr>
          <w:cantSplit/>
          <w:trHeight w:val="945"/>
        </w:trPr>
        <w:tc>
          <w:tcPr>
            <w:tcW w:w="5189" w:type="dxa"/>
            <w:tcBorders>
              <w:top w:val="nil"/>
              <w:left w:val="nil"/>
              <w:bottom w:val="nil"/>
              <w:right w:val="nil"/>
            </w:tcBorders>
            <w:shd w:val="clear" w:color="auto" w:fill="auto"/>
            <w:vAlign w:val="center"/>
            <w:hideMark/>
          </w:tcPr>
          <w:p w14:paraId="04AC8A1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6A3AD6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E4391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13DC3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29928C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7634550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50AEE8F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11 125 213,19</w:t>
            </w:r>
          </w:p>
        </w:tc>
      </w:tr>
      <w:tr w:rsidR="005A5045" w:rsidRPr="00CB3D68" w14:paraId="1F909A50" w14:textId="77777777" w:rsidTr="004B2260">
        <w:trPr>
          <w:cantSplit/>
          <w:trHeight w:val="630"/>
        </w:trPr>
        <w:tc>
          <w:tcPr>
            <w:tcW w:w="5189" w:type="dxa"/>
            <w:tcBorders>
              <w:top w:val="nil"/>
              <w:left w:val="nil"/>
              <w:bottom w:val="nil"/>
              <w:right w:val="nil"/>
            </w:tcBorders>
            <w:shd w:val="clear" w:color="auto" w:fill="auto"/>
            <w:vAlign w:val="center"/>
            <w:hideMark/>
          </w:tcPr>
          <w:p w14:paraId="5F9CA1B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транспортной системы"</w:t>
            </w:r>
          </w:p>
        </w:tc>
        <w:tc>
          <w:tcPr>
            <w:tcW w:w="761" w:type="dxa"/>
            <w:tcBorders>
              <w:top w:val="nil"/>
              <w:left w:val="nil"/>
              <w:bottom w:val="nil"/>
              <w:right w:val="nil"/>
            </w:tcBorders>
            <w:shd w:val="clear" w:color="auto" w:fill="auto"/>
            <w:vAlign w:val="center"/>
            <w:hideMark/>
          </w:tcPr>
          <w:p w14:paraId="16F475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B42B9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09C8703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6984A8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Ч200000000</w:t>
            </w:r>
          </w:p>
        </w:tc>
        <w:tc>
          <w:tcPr>
            <w:tcW w:w="761" w:type="dxa"/>
            <w:tcBorders>
              <w:top w:val="nil"/>
              <w:left w:val="nil"/>
              <w:bottom w:val="nil"/>
              <w:right w:val="nil"/>
            </w:tcBorders>
            <w:shd w:val="clear" w:color="auto" w:fill="auto"/>
            <w:vAlign w:val="center"/>
            <w:hideMark/>
          </w:tcPr>
          <w:p w14:paraId="21512427"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0E4AB6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2 314 128,00</w:t>
            </w:r>
          </w:p>
        </w:tc>
      </w:tr>
      <w:tr w:rsidR="005A5045" w:rsidRPr="00CB3D68" w14:paraId="6F2DA6E2" w14:textId="77777777" w:rsidTr="004B2260">
        <w:trPr>
          <w:cantSplit/>
          <w:trHeight w:val="945"/>
        </w:trPr>
        <w:tc>
          <w:tcPr>
            <w:tcW w:w="5189" w:type="dxa"/>
            <w:tcBorders>
              <w:top w:val="nil"/>
              <w:left w:val="nil"/>
              <w:bottom w:val="nil"/>
              <w:right w:val="nil"/>
            </w:tcBorders>
            <w:shd w:val="clear" w:color="auto" w:fill="auto"/>
            <w:vAlign w:val="center"/>
            <w:hideMark/>
          </w:tcPr>
          <w:p w14:paraId="097CA74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"Безопасные и качественные автомобильные дороги" муниципальной программы "Развитие транспортной системы "</w:t>
            </w:r>
          </w:p>
        </w:tc>
        <w:tc>
          <w:tcPr>
            <w:tcW w:w="761" w:type="dxa"/>
            <w:tcBorders>
              <w:top w:val="nil"/>
              <w:left w:val="nil"/>
              <w:bottom w:val="nil"/>
              <w:right w:val="nil"/>
            </w:tcBorders>
            <w:shd w:val="clear" w:color="auto" w:fill="auto"/>
            <w:vAlign w:val="center"/>
            <w:hideMark/>
          </w:tcPr>
          <w:p w14:paraId="0E2971A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6FA1C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241DF5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2C4F87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Ч210000000</w:t>
            </w:r>
          </w:p>
        </w:tc>
        <w:tc>
          <w:tcPr>
            <w:tcW w:w="761" w:type="dxa"/>
            <w:tcBorders>
              <w:top w:val="nil"/>
              <w:left w:val="nil"/>
              <w:bottom w:val="nil"/>
              <w:right w:val="nil"/>
            </w:tcBorders>
            <w:shd w:val="clear" w:color="auto" w:fill="auto"/>
            <w:vAlign w:val="center"/>
            <w:hideMark/>
          </w:tcPr>
          <w:p w14:paraId="02123DD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0DC517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2 314 128,00</w:t>
            </w:r>
          </w:p>
        </w:tc>
      </w:tr>
      <w:tr w:rsidR="005A5045" w:rsidRPr="00CB3D68" w14:paraId="5953AF5B" w14:textId="77777777" w:rsidTr="004B2260">
        <w:trPr>
          <w:cantSplit/>
          <w:trHeight w:val="945"/>
        </w:trPr>
        <w:tc>
          <w:tcPr>
            <w:tcW w:w="5189" w:type="dxa"/>
            <w:tcBorders>
              <w:top w:val="nil"/>
              <w:left w:val="nil"/>
              <w:bottom w:val="nil"/>
              <w:right w:val="nil"/>
            </w:tcBorders>
            <w:shd w:val="clear" w:color="auto" w:fill="auto"/>
            <w:vAlign w:val="center"/>
            <w:hideMark/>
          </w:tcPr>
          <w:p w14:paraId="4568117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"Мероприятия, реализуемые с привлечением межбюджетных трансфертов бюджетам другого уровня"</w:t>
            </w:r>
          </w:p>
        </w:tc>
        <w:tc>
          <w:tcPr>
            <w:tcW w:w="761" w:type="dxa"/>
            <w:tcBorders>
              <w:top w:val="nil"/>
              <w:left w:val="nil"/>
              <w:bottom w:val="nil"/>
              <w:right w:val="nil"/>
            </w:tcBorders>
            <w:shd w:val="clear" w:color="auto" w:fill="auto"/>
            <w:vAlign w:val="center"/>
            <w:hideMark/>
          </w:tcPr>
          <w:p w14:paraId="44736C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B11B7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11AB4A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7352FE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Ч210300000</w:t>
            </w:r>
          </w:p>
        </w:tc>
        <w:tc>
          <w:tcPr>
            <w:tcW w:w="761" w:type="dxa"/>
            <w:tcBorders>
              <w:top w:val="nil"/>
              <w:left w:val="nil"/>
              <w:bottom w:val="nil"/>
              <w:right w:val="nil"/>
            </w:tcBorders>
            <w:shd w:val="clear" w:color="auto" w:fill="auto"/>
            <w:vAlign w:val="center"/>
            <w:hideMark/>
          </w:tcPr>
          <w:p w14:paraId="51F9881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CE6478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2 314 128,00</w:t>
            </w:r>
          </w:p>
        </w:tc>
      </w:tr>
      <w:tr w:rsidR="005A5045" w:rsidRPr="00CB3D68" w14:paraId="51405DA2" w14:textId="77777777" w:rsidTr="004B2260">
        <w:trPr>
          <w:cantSplit/>
          <w:trHeight w:val="1575"/>
        </w:trPr>
        <w:tc>
          <w:tcPr>
            <w:tcW w:w="5189" w:type="dxa"/>
            <w:tcBorders>
              <w:top w:val="nil"/>
              <w:left w:val="nil"/>
              <w:bottom w:val="nil"/>
              <w:right w:val="nil"/>
            </w:tcBorders>
            <w:shd w:val="clear" w:color="auto" w:fill="auto"/>
            <w:vAlign w:val="center"/>
            <w:hideMark/>
          </w:tcPr>
          <w:p w14:paraId="7A7B2CA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w:t>
            </w:r>
          </w:p>
        </w:tc>
        <w:tc>
          <w:tcPr>
            <w:tcW w:w="761" w:type="dxa"/>
            <w:tcBorders>
              <w:top w:val="nil"/>
              <w:left w:val="nil"/>
              <w:bottom w:val="nil"/>
              <w:right w:val="nil"/>
            </w:tcBorders>
            <w:shd w:val="clear" w:color="auto" w:fill="auto"/>
            <w:vAlign w:val="center"/>
            <w:hideMark/>
          </w:tcPr>
          <w:p w14:paraId="626D8A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F69ACA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41048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6FC1B4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Ч210374180</w:t>
            </w:r>
          </w:p>
        </w:tc>
        <w:tc>
          <w:tcPr>
            <w:tcW w:w="761" w:type="dxa"/>
            <w:tcBorders>
              <w:top w:val="nil"/>
              <w:left w:val="nil"/>
              <w:bottom w:val="nil"/>
              <w:right w:val="nil"/>
            </w:tcBorders>
            <w:shd w:val="clear" w:color="auto" w:fill="auto"/>
            <w:vAlign w:val="center"/>
            <w:hideMark/>
          </w:tcPr>
          <w:p w14:paraId="75479169"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5A25FC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480 000,00</w:t>
            </w:r>
          </w:p>
        </w:tc>
      </w:tr>
      <w:tr w:rsidR="005A5045" w:rsidRPr="00CB3D68" w14:paraId="4E8F19DC" w14:textId="77777777" w:rsidTr="004B2260">
        <w:trPr>
          <w:cantSplit/>
          <w:trHeight w:val="945"/>
        </w:trPr>
        <w:tc>
          <w:tcPr>
            <w:tcW w:w="5189" w:type="dxa"/>
            <w:tcBorders>
              <w:top w:val="nil"/>
              <w:left w:val="nil"/>
              <w:bottom w:val="nil"/>
              <w:right w:val="nil"/>
            </w:tcBorders>
            <w:shd w:val="clear" w:color="auto" w:fill="auto"/>
            <w:vAlign w:val="center"/>
            <w:hideMark/>
          </w:tcPr>
          <w:p w14:paraId="2D54E69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2D20224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4CFC0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71123B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638AD1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Ч210374180</w:t>
            </w:r>
          </w:p>
        </w:tc>
        <w:tc>
          <w:tcPr>
            <w:tcW w:w="761" w:type="dxa"/>
            <w:tcBorders>
              <w:top w:val="nil"/>
              <w:left w:val="nil"/>
              <w:bottom w:val="nil"/>
              <w:right w:val="nil"/>
            </w:tcBorders>
            <w:shd w:val="clear" w:color="auto" w:fill="auto"/>
            <w:vAlign w:val="center"/>
            <w:hideMark/>
          </w:tcPr>
          <w:p w14:paraId="5F8392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55A5A3F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480 000,00</w:t>
            </w:r>
          </w:p>
        </w:tc>
      </w:tr>
      <w:tr w:rsidR="005A5045" w:rsidRPr="00CB3D68" w14:paraId="4E915CB6" w14:textId="77777777" w:rsidTr="004B2260">
        <w:trPr>
          <w:cantSplit/>
          <w:trHeight w:val="945"/>
        </w:trPr>
        <w:tc>
          <w:tcPr>
            <w:tcW w:w="5189" w:type="dxa"/>
            <w:tcBorders>
              <w:top w:val="nil"/>
              <w:left w:val="nil"/>
              <w:bottom w:val="nil"/>
              <w:right w:val="nil"/>
            </w:tcBorders>
            <w:shd w:val="clear" w:color="auto" w:fill="auto"/>
            <w:vAlign w:val="center"/>
            <w:hideMark/>
          </w:tcPr>
          <w:p w14:paraId="62DFE76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2BE775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FF56B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253CE7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2C7FBB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Ч210374180</w:t>
            </w:r>
          </w:p>
        </w:tc>
        <w:tc>
          <w:tcPr>
            <w:tcW w:w="761" w:type="dxa"/>
            <w:tcBorders>
              <w:top w:val="nil"/>
              <w:left w:val="nil"/>
              <w:bottom w:val="nil"/>
              <w:right w:val="nil"/>
            </w:tcBorders>
            <w:shd w:val="clear" w:color="auto" w:fill="auto"/>
            <w:vAlign w:val="center"/>
            <w:hideMark/>
          </w:tcPr>
          <w:p w14:paraId="3B3E25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5A38C2A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480 000,00</w:t>
            </w:r>
          </w:p>
        </w:tc>
      </w:tr>
      <w:tr w:rsidR="005A5045" w:rsidRPr="00CB3D68" w14:paraId="4AE0AB80" w14:textId="77777777" w:rsidTr="004B2260">
        <w:trPr>
          <w:cantSplit/>
          <w:trHeight w:val="1260"/>
        </w:trPr>
        <w:tc>
          <w:tcPr>
            <w:tcW w:w="5189" w:type="dxa"/>
            <w:tcBorders>
              <w:top w:val="nil"/>
              <w:left w:val="nil"/>
              <w:bottom w:val="nil"/>
              <w:right w:val="nil"/>
            </w:tcBorders>
            <w:shd w:val="clear" w:color="auto" w:fill="auto"/>
            <w:vAlign w:val="center"/>
            <w:hideMark/>
          </w:tcPr>
          <w:p w14:paraId="399E813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761" w:type="dxa"/>
            <w:tcBorders>
              <w:top w:val="nil"/>
              <w:left w:val="nil"/>
              <w:bottom w:val="nil"/>
              <w:right w:val="nil"/>
            </w:tcBorders>
            <w:shd w:val="clear" w:color="auto" w:fill="auto"/>
            <w:vAlign w:val="center"/>
            <w:hideMark/>
          </w:tcPr>
          <w:p w14:paraId="10D0FA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C1A2AD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52EB926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325BD6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Ч210374181</w:t>
            </w:r>
          </w:p>
        </w:tc>
        <w:tc>
          <w:tcPr>
            <w:tcW w:w="761" w:type="dxa"/>
            <w:tcBorders>
              <w:top w:val="nil"/>
              <w:left w:val="nil"/>
              <w:bottom w:val="nil"/>
              <w:right w:val="nil"/>
            </w:tcBorders>
            <w:shd w:val="clear" w:color="auto" w:fill="auto"/>
            <w:vAlign w:val="center"/>
            <w:hideMark/>
          </w:tcPr>
          <w:p w14:paraId="0852133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FB76D1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49159747" w14:textId="77777777" w:rsidTr="004B2260">
        <w:trPr>
          <w:cantSplit/>
          <w:trHeight w:val="945"/>
        </w:trPr>
        <w:tc>
          <w:tcPr>
            <w:tcW w:w="5189" w:type="dxa"/>
            <w:tcBorders>
              <w:top w:val="nil"/>
              <w:left w:val="nil"/>
              <w:bottom w:val="nil"/>
              <w:right w:val="nil"/>
            </w:tcBorders>
            <w:shd w:val="clear" w:color="auto" w:fill="auto"/>
            <w:vAlign w:val="center"/>
            <w:hideMark/>
          </w:tcPr>
          <w:p w14:paraId="2820246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7421EB5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44D89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D9EC0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0E4D5E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Ч210374181</w:t>
            </w:r>
          </w:p>
        </w:tc>
        <w:tc>
          <w:tcPr>
            <w:tcW w:w="761" w:type="dxa"/>
            <w:tcBorders>
              <w:top w:val="nil"/>
              <w:left w:val="nil"/>
              <w:bottom w:val="nil"/>
              <w:right w:val="nil"/>
            </w:tcBorders>
            <w:shd w:val="clear" w:color="auto" w:fill="auto"/>
            <w:vAlign w:val="center"/>
            <w:hideMark/>
          </w:tcPr>
          <w:p w14:paraId="491EE6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418FEA2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2507E335" w14:textId="77777777" w:rsidTr="004B2260">
        <w:trPr>
          <w:cantSplit/>
          <w:trHeight w:val="945"/>
        </w:trPr>
        <w:tc>
          <w:tcPr>
            <w:tcW w:w="5189" w:type="dxa"/>
            <w:tcBorders>
              <w:top w:val="nil"/>
              <w:left w:val="nil"/>
              <w:bottom w:val="nil"/>
              <w:right w:val="nil"/>
            </w:tcBorders>
            <w:shd w:val="clear" w:color="auto" w:fill="auto"/>
            <w:vAlign w:val="center"/>
            <w:hideMark/>
          </w:tcPr>
          <w:p w14:paraId="5C596DD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6DD78BE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11FCD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C0D30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60FCEE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Ч210374181</w:t>
            </w:r>
          </w:p>
        </w:tc>
        <w:tc>
          <w:tcPr>
            <w:tcW w:w="761" w:type="dxa"/>
            <w:tcBorders>
              <w:top w:val="nil"/>
              <w:left w:val="nil"/>
              <w:bottom w:val="nil"/>
              <w:right w:val="nil"/>
            </w:tcBorders>
            <w:shd w:val="clear" w:color="auto" w:fill="auto"/>
            <w:vAlign w:val="center"/>
            <w:hideMark/>
          </w:tcPr>
          <w:p w14:paraId="6251FC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7E6287F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6A36D9FB" w14:textId="77777777" w:rsidTr="004B2260">
        <w:trPr>
          <w:cantSplit/>
          <w:trHeight w:val="1260"/>
        </w:trPr>
        <w:tc>
          <w:tcPr>
            <w:tcW w:w="5189" w:type="dxa"/>
            <w:tcBorders>
              <w:top w:val="nil"/>
              <w:left w:val="nil"/>
              <w:bottom w:val="nil"/>
              <w:right w:val="nil"/>
            </w:tcBorders>
            <w:shd w:val="clear" w:color="auto" w:fill="auto"/>
            <w:vAlign w:val="center"/>
            <w:hideMark/>
          </w:tcPr>
          <w:p w14:paraId="3AA42A1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761" w:type="dxa"/>
            <w:tcBorders>
              <w:top w:val="nil"/>
              <w:left w:val="nil"/>
              <w:bottom w:val="nil"/>
              <w:right w:val="nil"/>
            </w:tcBorders>
            <w:shd w:val="clear" w:color="auto" w:fill="auto"/>
            <w:vAlign w:val="center"/>
            <w:hideMark/>
          </w:tcPr>
          <w:p w14:paraId="46F08DC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57BCCB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496905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5CF8B6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Ч210374182</w:t>
            </w:r>
          </w:p>
        </w:tc>
        <w:tc>
          <w:tcPr>
            <w:tcW w:w="761" w:type="dxa"/>
            <w:tcBorders>
              <w:top w:val="nil"/>
              <w:left w:val="nil"/>
              <w:bottom w:val="nil"/>
              <w:right w:val="nil"/>
            </w:tcBorders>
            <w:shd w:val="clear" w:color="auto" w:fill="auto"/>
            <w:vAlign w:val="center"/>
            <w:hideMark/>
          </w:tcPr>
          <w:p w14:paraId="4C732329"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818CB2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1 274 731,00</w:t>
            </w:r>
          </w:p>
        </w:tc>
      </w:tr>
      <w:tr w:rsidR="005A5045" w:rsidRPr="00CB3D68" w14:paraId="05B92172" w14:textId="77777777" w:rsidTr="004B2260">
        <w:trPr>
          <w:cantSplit/>
          <w:trHeight w:val="945"/>
        </w:trPr>
        <w:tc>
          <w:tcPr>
            <w:tcW w:w="5189" w:type="dxa"/>
            <w:tcBorders>
              <w:top w:val="nil"/>
              <w:left w:val="nil"/>
              <w:bottom w:val="nil"/>
              <w:right w:val="nil"/>
            </w:tcBorders>
            <w:shd w:val="clear" w:color="auto" w:fill="auto"/>
            <w:vAlign w:val="center"/>
            <w:hideMark/>
          </w:tcPr>
          <w:p w14:paraId="5555563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5D9424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ACFEC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55B903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35C033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Ч210374182</w:t>
            </w:r>
          </w:p>
        </w:tc>
        <w:tc>
          <w:tcPr>
            <w:tcW w:w="761" w:type="dxa"/>
            <w:tcBorders>
              <w:top w:val="nil"/>
              <w:left w:val="nil"/>
              <w:bottom w:val="nil"/>
              <w:right w:val="nil"/>
            </w:tcBorders>
            <w:shd w:val="clear" w:color="auto" w:fill="auto"/>
            <w:vAlign w:val="center"/>
            <w:hideMark/>
          </w:tcPr>
          <w:p w14:paraId="298F49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791069D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1 274 731,00</w:t>
            </w:r>
          </w:p>
        </w:tc>
      </w:tr>
      <w:tr w:rsidR="005A5045" w:rsidRPr="00CB3D68" w14:paraId="65DEE2A4" w14:textId="77777777" w:rsidTr="004B2260">
        <w:trPr>
          <w:cantSplit/>
          <w:trHeight w:val="945"/>
        </w:trPr>
        <w:tc>
          <w:tcPr>
            <w:tcW w:w="5189" w:type="dxa"/>
            <w:tcBorders>
              <w:top w:val="nil"/>
              <w:left w:val="nil"/>
              <w:bottom w:val="nil"/>
              <w:right w:val="nil"/>
            </w:tcBorders>
            <w:shd w:val="clear" w:color="auto" w:fill="auto"/>
            <w:vAlign w:val="center"/>
            <w:hideMark/>
          </w:tcPr>
          <w:p w14:paraId="2A44B8B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296EA44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4A0742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6A9415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4E0488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Ч210374182</w:t>
            </w:r>
          </w:p>
        </w:tc>
        <w:tc>
          <w:tcPr>
            <w:tcW w:w="761" w:type="dxa"/>
            <w:tcBorders>
              <w:top w:val="nil"/>
              <w:left w:val="nil"/>
              <w:bottom w:val="nil"/>
              <w:right w:val="nil"/>
            </w:tcBorders>
            <w:shd w:val="clear" w:color="auto" w:fill="auto"/>
            <w:vAlign w:val="center"/>
            <w:hideMark/>
          </w:tcPr>
          <w:p w14:paraId="1F04998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0E83805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1 274 731,00</w:t>
            </w:r>
          </w:p>
        </w:tc>
      </w:tr>
      <w:tr w:rsidR="005A5045" w:rsidRPr="00CB3D68" w14:paraId="7BD37C7D" w14:textId="77777777" w:rsidTr="004B2260">
        <w:trPr>
          <w:cantSplit/>
          <w:trHeight w:val="1260"/>
        </w:trPr>
        <w:tc>
          <w:tcPr>
            <w:tcW w:w="5189" w:type="dxa"/>
            <w:tcBorders>
              <w:top w:val="nil"/>
              <w:left w:val="nil"/>
              <w:bottom w:val="nil"/>
              <w:right w:val="nil"/>
            </w:tcBorders>
            <w:shd w:val="clear" w:color="auto" w:fill="auto"/>
            <w:vAlign w:val="center"/>
            <w:hideMark/>
          </w:tcPr>
          <w:p w14:paraId="32A99C6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Капитальный ремонт и ремонт автомобильных дорог общего пользования местного значения в границах населенных пунктов поселения</w:t>
            </w:r>
          </w:p>
        </w:tc>
        <w:tc>
          <w:tcPr>
            <w:tcW w:w="761" w:type="dxa"/>
            <w:tcBorders>
              <w:top w:val="nil"/>
              <w:left w:val="nil"/>
              <w:bottom w:val="nil"/>
              <w:right w:val="nil"/>
            </w:tcBorders>
            <w:shd w:val="clear" w:color="auto" w:fill="auto"/>
            <w:vAlign w:val="center"/>
            <w:hideMark/>
          </w:tcPr>
          <w:p w14:paraId="2FE1C15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2C2B0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01F131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1D0379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Ч210374191</w:t>
            </w:r>
          </w:p>
        </w:tc>
        <w:tc>
          <w:tcPr>
            <w:tcW w:w="761" w:type="dxa"/>
            <w:tcBorders>
              <w:top w:val="nil"/>
              <w:left w:val="nil"/>
              <w:bottom w:val="nil"/>
              <w:right w:val="nil"/>
            </w:tcBorders>
            <w:shd w:val="clear" w:color="auto" w:fill="auto"/>
            <w:vAlign w:val="center"/>
            <w:hideMark/>
          </w:tcPr>
          <w:p w14:paraId="29542BD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D23A73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300 486,00</w:t>
            </w:r>
          </w:p>
        </w:tc>
      </w:tr>
      <w:tr w:rsidR="005A5045" w:rsidRPr="00CB3D68" w14:paraId="66991C7E" w14:textId="77777777" w:rsidTr="004B2260">
        <w:trPr>
          <w:cantSplit/>
          <w:trHeight w:val="945"/>
        </w:trPr>
        <w:tc>
          <w:tcPr>
            <w:tcW w:w="5189" w:type="dxa"/>
            <w:tcBorders>
              <w:top w:val="nil"/>
              <w:left w:val="nil"/>
              <w:bottom w:val="nil"/>
              <w:right w:val="nil"/>
            </w:tcBorders>
            <w:shd w:val="clear" w:color="auto" w:fill="auto"/>
            <w:vAlign w:val="center"/>
            <w:hideMark/>
          </w:tcPr>
          <w:p w14:paraId="7B5BC37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0A678A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145703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1FEF6E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3F6A95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Ч210374191</w:t>
            </w:r>
          </w:p>
        </w:tc>
        <w:tc>
          <w:tcPr>
            <w:tcW w:w="761" w:type="dxa"/>
            <w:tcBorders>
              <w:top w:val="nil"/>
              <w:left w:val="nil"/>
              <w:bottom w:val="nil"/>
              <w:right w:val="nil"/>
            </w:tcBorders>
            <w:shd w:val="clear" w:color="auto" w:fill="auto"/>
            <w:vAlign w:val="center"/>
            <w:hideMark/>
          </w:tcPr>
          <w:p w14:paraId="76F4FD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2FB5A57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300 486,00</w:t>
            </w:r>
          </w:p>
        </w:tc>
      </w:tr>
      <w:tr w:rsidR="005A5045" w:rsidRPr="00CB3D68" w14:paraId="27510E69" w14:textId="77777777" w:rsidTr="004B2260">
        <w:trPr>
          <w:cantSplit/>
          <w:trHeight w:val="945"/>
        </w:trPr>
        <w:tc>
          <w:tcPr>
            <w:tcW w:w="5189" w:type="dxa"/>
            <w:tcBorders>
              <w:top w:val="nil"/>
              <w:left w:val="nil"/>
              <w:bottom w:val="nil"/>
              <w:right w:val="nil"/>
            </w:tcBorders>
            <w:shd w:val="clear" w:color="auto" w:fill="auto"/>
            <w:vAlign w:val="center"/>
            <w:hideMark/>
          </w:tcPr>
          <w:p w14:paraId="1AE7074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2C102D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39B47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7721EF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6BEB6D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Ч210374191</w:t>
            </w:r>
          </w:p>
        </w:tc>
        <w:tc>
          <w:tcPr>
            <w:tcW w:w="761" w:type="dxa"/>
            <w:tcBorders>
              <w:top w:val="nil"/>
              <w:left w:val="nil"/>
              <w:bottom w:val="nil"/>
              <w:right w:val="nil"/>
            </w:tcBorders>
            <w:shd w:val="clear" w:color="auto" w:fill="auto"/>
            <w:vAlign w:val="center"/>
            <w:hideMark/>
          </w:tcPr>
          <w:p w14:paraId="41E63A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386F77B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300 486,00</w:t>
            </w:r>
          </w:p>
        </w:tc>
      </w:tr>
      <w:tr w:rsidR="005A5045" w:rsidRPr="00CB3D68" w14:paraId="2B998E4F" w14:textId="77777777" w:rsidTr="004B2260">
        <w:trPr>
          <w:cantSplit/>
          <w:trHeight w:val="945"/>
        </w:trPr>
        <w:tc>
          <w:tcPr>
            <w:tcW w:w="5189" w:type="dxa"/>
            <w:tcBorders>
              <w:top w:val="nil"/>
              <w:left w:val="nil"/>
              <w:bottom w:val="nil"/>
              <w:right w:val="nil"/>
            </w:tcBorders>
            <w:shd w:val="clear" w:color="auto" w:fill="auto"/>
            <w:vAlign w:val="center"/>
            <w:hideMark/>
          </w:tcPr>
          <w:p w14:paraId="6BA2A4F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Содержание автомобильных дорог общего пользования местного значения в границах населенных пунктов поселения</w:t>
            </w:r>
          </w:p>
        </w:tc>
        <w:tc>
          <w:tcPr>
            <w:tcW w:w="761" w:type="dxa"/>
            <w:tcBorders>
              <w:top w:val="nil"/>
              <w:left w:val="nil"/>
              <w:bottom w:val="nil"/>
              <w:right w:val="nil"/>
            </w:tcBorders>
            <w:shd w:val="clear" w:color="auto" w:fill="auto"/>
            <w:vAlign w:val="center"/>
            <w:hideMark/>
          </w:tcPr>
          <w:p w14:paraId="599E80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0AFC0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616604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21C606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Ч210374192</w:t>
            </w:r>
          </w:p>
        </w:tc>
        <w:tc>
          <w:tcPr>
            <w:tcW w:w="761" w:type="dxa"/>
            <w:tcBorders>
              <w:top w:val="nil"/>
              <w:left w:val="nil"/>
              <w:bottom w:val="nil"/>
              <w:right w:val="nil"/>
            </w:tcBorders>
            <w:shd w:val="clear" w:color="auto" w:fill="auto"/>
            <w:vAlign w:val="center"/>
            <w:hideMark/>
          </w:tcPr>
          <w:p w14:paraId="44FDAC19"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2C0055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1 702 595,00</w:t>
            </w:r>
          </w:p>
        </w:tc>
      </w:tr>
      <w:tr w:rsidR="005A5045" w:rsidRPr="00CB3D68" w14:paraId="22E28907" w14:textId="77777777" w:rsidTr="004B2260">
        <w:trPr>
          <w:cantSplit/>
          <w:trHeight w:val="945"/>
        </w:trPr>
        <w:tc>
          <w:tcPr>
            <w:tcW w:w="5189" w:type="dxa"/>
            <w:tcBorders>
              <w:top w:val="nil"/>
              <w:left w:val="nil"/>
              <w:bottom w:val="nil"/>
              <w:right w:val="nil"/>
            </w:tcBorders>
            <w:shd w:val="clear" w:color="auto" w:fill="auto"/>
            <w:vAlign w:val="center"/>
            <w:hideMark/>
          </w:tcPr>
          <w:p w14:paraId="3CF52CE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24C8DA0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8615A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59DE46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3F54B3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Ч210374192</w:t>
            </w:r>
          </w:p>
        </w:tc>
        <w:tc>
          <w:tcPr>
            <w:tcW w:w="761" w:type="dxa"/>
            <w:tcBorders>
              <w:top w:val="nil"/>
              <w:left w:val="nil"/>
              <w:bottom w:val="nil"/>
              <w:right w:val="nil"/>
            </w:tcBorders>
            <w:shd w:val="clear" w:color="auto" w:fill="auto"/>
            <w:vAlign w:val="center"/>
            <w:hideMark/>
          </w:tcPr>
          <w:p w14:paraId="2F6A38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191056E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1 702 595,00</w:t>
            </w:r>
          </w:p>
        </w:tc>
      </w:tr>
      <w:tr w:rsidR="005A5045" w:rsidRPr="00CB3D68" w14:paraId="05C8DE22" w14:textId="77777777" w:rsidTr="004B2260">
        <w:trPr>
          <w:cantSplit/>
          <w:trHeight w:val="945"/>
        </w:trPr>
        <w:tc>
          <w:tcPr>
            <w:tcW w:w="5189" w:type="dxa"/>
            <w:tcBorders>
              <w:top w:val="nil"/>
              <w:left w:val="nil"/>
              <w:bottom w:val="nil"/>
              <w:right w:val="nil"/>
            </w:tcBorders>
            <w:shd w:val="clear" w:color="auto" w:fill="auto"/>
            <w:vAlign w:val="center"/>
            <w:hideMark/>
          </w:tcPr>
          <w:p w14:paraId="67AF925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558E8B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8894F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26B580C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1C1AAA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Ч210374192</w:t>
            </w:r>
          </w:p>
        </w:tc>
        <w:tc>
          <w:tcPr>
            <w:tcW w:w="761" w:type="dxa"/>
            <w:tcBorders>
              <w:top w:val="nil"/>
              <w:left w:val="nil"/>
              <w:bottom w:val="nil"/>
              <w:right w:val="nil"/>
            </w:tcBorders>
            <w:shd w:val="clear" w:color="auto" w:fill="auto"/>
            <w:vAlign w:val="center"/>
            <w:hideMark/>
          </w:tcPr>
          <w:p w14:paraId="460A4B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1411B13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1 702 595,00</w:t>
            </w:r>
          </w:p>
        </w:tc>
      </w:tr>
      <w:tr w:rsidR="005A5045" w:rsidRPr="00CB3D68" w14:paraId="34A6A72E" w14:textId="77777777" w:rsidTr="004B2260">
        <w:trPr>
          <w:cantSplit/>
          <w:trHeight w:val="1260"/>
        </w:trPr>
        <w:tc>
          <w:tcPr>
            <w:tcW w:w="5189" w:type="dxa"/>
            <w:tcBorders>
              <w:top w:val="nil"/>
              <w:left w:val="nil"/>
              <w:bottom w:val="nil"/>
              <w:right w:val="nil"/>
            </w:tcBorders>
            <w:shd w:val="clear" w:color="auto" w:fill="auto"/>
            <w:vAlign w:val="center"/>
            <w:hideMark/>
          </w:tcPr>
          <w:p w14:paraId="05FE6C9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61" w:type="dxa"/>
            <w:tcBorders>
              <w:top w:val="nil"/>
              <w:left w:val="nil"/>
              <w:bottom w:val="nil"/>
              <w:right w:val="nil"/>
            </w:tcBorders>
            <w:shd w:val="clear" w:color="auto" w:fill="auto"/>
            <w:vAlign w:val="center"/>
            <w:hideMark/>
          </w:tcPr>
          <w:p w14:paraId="0C986C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E907B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17F1268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1960A4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Ч210374210</w:t>
            </w:r>
          </w:p>
        </w:tc>
        <w:tc>
          <w:tcPr>
            <w:tcW w:w="761" w:type="dxa"/>
            <w:tcBorders>
              <w:top w:val="nil"/>
              <w:left w:val="nil"/>
              <w:bottom w:val="nil"/>
              <w:right w:val="nil"/>
            </w:tcBorders>
            <w:shd w:val="clear" w:color="auto" w:fill="auto"/>
            <w:vAlign w:val="center"/>
            <w:hideMark/>
          </w:tcPr>
          <w:p w14:paraId="2BA4BAD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99FDB2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20C777BE" w14:textId="77777777" w:rsidTr="004B2260">
        <w:trPr>
          <w:cantSplit/>
          <w:trHeight w:val="945"/>
        </w:trPr>
        <w:tc>
          <w:tcPr>
            <w:tcW w:w="5189" w:type="dxa"/>
            <w:tcBorders>
              <w:top w:val="nil"/>
              <w:left w:val="nil"/>
              <w:bottom w:val="nil"/>
              <w:right w:val="nil"/>
            </w:tcBorders>
            <w:shd w:val="clear" w:color="auto" w:fill="auto"/>
            <w:vAlign w:val="center"/>
            <w:hideMark/>
          </w:tcPr>
          <w:p w14:paraId="786864E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57F3DF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1E1E0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116906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05360C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Ч210374210</w:t>
            </w:r>
          </w:p>
        </w:tc>
        <w:tc>
          <w:tcPr>
            <w:tcW w:w="761" w:type="dxa"/>
            <w:tcBorders>
              <w:top w:val="nil"/>
              <w:left w:val="nil"/>
              <w:bottom w:val="nil"/>
              <w:right w:val="nil"/>
            </w:tcBorders>
            <w:shd w:val="clear" w:color="auto" w:fill="auto"/>
            <w:vAlign w:val="center"/>
            <w:hideMark/>
          </w:tcPr>
          <w:p w14:paraId="059B04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27025D7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0C449D60" w14:textId="77777777" w:rsidTr="004B2260">
        <w:trPr>
          <w:cantSplit/>
          <w:trHeight w:val="945"/>
        </w:trPr>
        <w:tc>
          <w:tcPr>
            <w:tcW w:w="5189" w:type="dxa"/>
            <w:tcBorders>
              <w:top w:val="nil"/>
              <w:left w:val="nil"/>
              <w:bottom w:val="nil"/>
              <w:right w:val="nil"/>
            </w:tcBorders>
            <w:shd w:val="clear" w:color="auto" w:fill="auto"/>
            <w:vAlign w:val="center"/>
            <w:hideMark/>
          </w:tcPr>
          <w:p w14:paraId="1F4976A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605911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3EFDE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42F8A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1ED03E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Ч210374210</w:t>
            </w:r>
          </w:p>
        </w:tc>
        <w:tc>
          <w:tcPr>
            <w:tcW w:w="761" w:type="dxa"/>
            <w:tcBorders>
              <w:top w:val="nil"/>
              <w:left w:val="nil"/>
              <w:bottom w:val="nil"/>
              <w:right w:val="nil"/>
            </w:tcBorders>
            <w:shd w:val="clear" w:color="auto" w:fill="auto"/>
            <w:vAlign w:val="center"/>
            <w:hideMark/>
          </w:tcPr>
          <w:p w14:paraId="360391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41F5C2F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91 179,65</w:t>
            </w:r>
          </w:p>
        </w:tc>
      </w:tr>
      <w:tr w:rsidR="005A5045" w:rsidRPr="00CB3D68" w14:paraId="49895FA4" w14:textId="77777777" w:rsidTr="004B2260">
        <w:trPr>
          <w:cantSplit/>
          <w:trHeight w:val="1260"/>
        </w:trPr>
        <w:tc>
          <w:tcPr>
            <w:tcW w:w="5189" w:type="dxa"/>
            <w:tcBorders>
              <w:top w:val="nil"/>
              <w:left w:val="nil"/>
              <w:bottom w:val="nil"/>
              <w:right w:val="nil"/>
            </w:tcBorders>
            <w:shd w:val="clear" w:color="auto" w:fill="auto"/>
            <w:vAlign w:val="center"/>
            <w:hideMark/>
          </w:tcPr>
          <w:p w14:paraId="3F562F1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761" w:type="dxa"/>
            <w:tcBorders>
              <w:top w:val="nil"/>
              <w:left w:val="nil"/>
              <w:bottom w:val="nil"/>
              <w:right w:val="nil"/>
            </w:tcBorders>
            <w:shd w:val="clear" w:color="auto" w:fill="auto"/>
            <w:vAlign w:val="center"/>
            <w:hideMark/>
          </w:tcPr>
          <w:p w14:paraId="685936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18179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1F21F2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7471C8A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Ч2103S4182</w:t>
            </w:r>
          </w:p>
        </w:tc>
        <w:tc>
          <w:tcPr>
            <w:tcW w:w="761" w:type="dxa"/>
            <w:tcBorders>
              <w:top w:val="nil"/>
              <w:left w:val="nil"/>
              <w:bottom w:val="nil"/>
              <w:right w:val="nil"/>
            </w:tcBorders>
            <w:shd w:val="clear" w:color="auto" w:fill="auto"/>
            <w:vAlign w:val="center"/>
            <w:hideMark/>
          </w:tcPr>
          <w:p w14:paraId="4C2BF5AD"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D7CD87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-17 276,00</w:t>
            </w:r>
          </w:p>
        </w:tc>
      </w:tr>
      <w:tr w:rsidR="005A5045" w:rsidRPr="00CB3D68" w14:paraId="71C5A9FE" w14:textId="77777777" w:rsidTr="004B2260">
        <w:trPr>
          <w:cantSplit/>
          <w:trHeight w:val="945"/>
        </w:trPr>
        <w:tc>
          <w:tcPr>
            <w:tcW w:w="5189" w:type="dxa"/>
            <w:tcBorders>
              <w:top w:val="nil"/>
              <w:left w:val="nil"/>
              <w:bottom w:val="nil"/>
              <w:right w:val="nil"/>
            </w:tcBorders>
            <w:shd w:val="clear" w:color="auto" w:fill="auto"/>
            <w:vAlign w:val="center"/>
            <w:hideMark/>
          </w:tcPr>
          <w:p w14:paraId="3626ED9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0E74CF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24798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7FA09D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4FD9AB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Ч2103S4182</w:t>
            </w:r>
          </w:p>
        </w:tc>
        <w:tc>
          <w:tcPr>
            <w:tcW w:w="761" w:type="dxa"/>
            <w:tcBorders>
              <w:top w:val="nil"/>
              <w:left w:val="nil"/>
              <w:bottom w:val="nil"/>
              <w:right w:val="nil"/>
            </w:tcBorders>
            <w:shd w:val="clear" w:color="auto" w:fill="auto"/>
            <w:vAlign w:val="center"/>
            <w:hideMark/>
          </w:tcPr>
          <w:p w14:paraId="6C832D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7F7CCCB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-17 276,00</w:t>
            </w:r>
          </w:p>
        </w:tc>
      </w:tr>
      <w:tr w:rsidR="005A5045" w:rsidRPr="00CB3D68" w14:paraId="24BA0091" w14:textId="77777777" w:rsidTr="004B2260">
        <w:trPr>
          <w:cantSplit/>
          <w:trHeight w:val="945"/>
        </w:trPr>
        <w:tc>
          <w:tcPr>
            <w:tcW w:w="5189" w:type="dxa"/>
            <w:tcBorders>
              <w:top w:val="nil"/>
              <w:left w:val="nil"/>
              <w:bottom w:val="nil"/>
              <w:right w:val="nil"/>
            </w:tcBorders>
            <w:shd w:val="clear" w:color="auto" w:fill="auto"/>
            <w:vAlign w:val="center"/>
            <w:hideMark/>
          </w:tcPr>
          <w:p w14:paraId="471773A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69BD9E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A69CE2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816BC0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5B376CA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Ч2103S4182</w:t>
            </w:r>
          </w:p>
        </w:tc>
        <w:tc>
          <w:tcPr>
            <w:tcW w:w="761" w:type="dxa"/>
            <w:tcBorders>
              <w:top w:val="nil"/>
              <w:left w:val="nil"/>
              <w:bottom w:val="nil"/>
              <w:right w:val="nil"/>
            </w:tcBorders>
            <w:shd w:val="clear" w:color="auto" w:fill="auto"/>
            <w:vAlign w:val="center"/>
            <w:hideMark/>
          </w:tcPr>
          <w:p w14:paraId="784FE0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2B66E05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-17 276,00</w:t>
            </w:r>
          </w:p>
        </w:tc>
      </w:tr>
      <w:tr w:rsidR="005A5045" w:rsidRPr="00CB3D68" w14:paraId="4C0208D7" w14:textId="77777777" w:rsidTr="004B2260">
        <w:trPr>
          <w:cantSplit/>
          <w:trHeight w:val="1260"/>
        </w:trPr>
        <w:tc>
          <w:tcPr>
            <w:tcW w:w="5189" w:type="dxa"/>
            <w:tcBorders>
              <w:top w:val="nil"/>
              <w:left w:val="nil"/>
              <w:bottom w:val="nil"/>
              <w:right w:val="nil"/>
            </w:tcBorders>
            <w:shd w:val="clear" w:color="auto" w:fill="auto"/>
            <w:vAlign w:val="center"/>
            <w:hideMark/>
          </w:tcPr>
          <w:p w14:paraId="0EB477A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 ремонт автомобильных дорог общего пользования местного значения в границах населенных пунктов поселения</w:t>
            </w:r>
          </w:p>
        </w:tc>
        <w:tc>
          <w:tcPr>
            <w:tcW w:w="761" w:type="dxa"/>
            <w:tcBorders>
              <w:top w:val="nil"/>
              <w:left w:val="nil"/>
              <w:bottom w:val="nil"/>
              <w:right w:val="nil"/>
            </w:tcBorders>
            <w:shd w:val="clear" w:color="auto" w:fill="auto"/>
            <w:vAlign w:val="center"/>
            <w:hideMark/>
          </w:tcPr>
          <w:p w14:paraId="3C5FAF6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DD95C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56C2A41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041EC5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Ч2103S4191</w:t>
            </w:r>
          </w:p>
        </w:tc>
        <w:tc>
          <w:tcPr>
            <w:tcW w:w="761" w:type="dxa"/>
            <w:tcBorders>
              <w:top w:val="nil"/>
              <w:left w:val="nil"/>
              <w:bottom w:val="nil"/>
              <w:right w:val="nil"/>
            </w:tcBorders>
            <w:shd w:val="clear" w:color="auto" w:fill="auto"/>
            <w:vAlign w:val="center"/>
            <w:hideMark/>
          </w:tcPr>
          <w:p w14:paraId="2B87C43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27FCDA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-15 521,00</w:t>
            </w:r>
          </w:p>
        </w:tc>
      </w:tr>
      <w:tr w:rsidR="005A5045" w:rsidRPr="00CB3D68" w14:paraId="484D11E2" w14:textId="77777777" w:rsidTr="004B2260">
        <w:trPr>
          <w:cantSplit/>
          <w:trHeight w:val="945"/>
        </w:trPr>
        <w:tc>
          <w:tcPr>
            <w:tcW w:w="5189" w:type="dxa"/>
            <w:tcBorders>
              <w:top w:val="nil"/>
              <w:left w:val="nil"/>
              <w:bottom w:val="nil"/>
              <w:right w:val="nil"/>
            </w:tcBorders>
            <w:shd w:val="clear" w:color="auto" w:fill="auto"/>
            <w:vAlign w:val="center"/>
            <w:hideMark/>
          </w:tcPr>
          <w:p w14:paraId="0519F34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F96B6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3D4A5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6FE24B4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576EDB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Ч2103S4191</w:t>
            </w:r>
          </w:p>
        </w:tc>
        <w:tc>
          <w:tcPr>
            <w:tcW w:w="761" w:type="dxa"/>
            <w:tcBorders>
              <w:top w:val="nil"/>
              <w:left w:val="nil"/>
              <w:bottom w:val="nil"/>
              <w:right w:val="nil"/>
            </w:tcBorders>
            <w:shd w:val="clear" w:color="auto" w:fill="auto"/>
            <w:vAlign w:val="center"/>
            <w:hideMark/>
          </w:tcPr>
          <w:p w14:paraId="52E4CF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2EFA02E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-15 521,00</w:t>
            </w:r>
          </w:p>
        </w:tc>
      </w:tr>
      <w:tr w:rsidR="005A5045" w:rsidRPr="00CB3D68" w14:paraId="7B07B644" w14:textId="77777777" w:rsidTr="004B2260">
        <w:trPr>
          <w:cantSplit/>
          <w:trHeight w:val="945"/>
        </w:trPr>
        <w:tc>
          <w:tcPr>
            <w:tcW w:w="5189" w:type="dxa"/>
            <w:tcBorders>
              <w:top w:val="nil"/>
              <w:left w:val="nil"/>
              <w:bottom w:val="nil"/>
              <w:right w:val="nil"/>
            </w:tcBorders>
            <w:shd w:val="clear" w:color="auto" w:fill="auto"/>
            <w:vAlign w:val="center"/>
            <w:hideMark/>
          </w:tcPr>
          <w:p w14:paraId="4FB3E20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2F2A8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22E19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6D8FC4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3F6E5F2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Ч2103S4191</w:t>
            </w:r>
          </w:p>
        </w:tc>
        <w:tc>
          <w:tcPr>
            <w:tcW w:w="761" w:type="dxa"/>
            <w:tcBorders>
              <w:top w:val="nil"/>
              <w:left w:val="nil"/>
              <w:bottom w:val="nil"/>
              <w:right w:val="nil"/>
            </w:tcBorders>
            <w:shd w:val="clear" w:color="auto" w:fill="auto"/>
            <w:vAlign w:val="center"/>
            <w:hideMark/>
          </w:tcPr>
          <w:p w14:paraId="084492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49BD378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-15 521,00</w:t>
            </w:r>
          </w:p>
        </w:tc>
      </w:tr>
      <w:tr w:rsidR="005A5045" w:rsidRPr="00CB3D68" w14:paraId="724475F0" w14:textId="77777777" w:rsidTr="004B2260">
        <w:trPr>
          <w:cantSplit/>
          <w:trHeight w:val="945"/>
        </w:trPr>
        <w:tc>
          <w:tcPr>
            <w:tcW w:w="5189" w:type="dxa"/>
            <w:tcBorders>
              <w:top w:val="nil"/>
              <w:left w:val="nil"/>
              <w:bottom w:val="nil"/>
              <w:right w:val="nil"/>
            </w:tcBorders>
            <w:shd w:val="clear" w:color="auto" w:fill="auto"/>
            <w:vAlign w:val="center"/>
            <w:hideMark/>
          </w:tcPr>
          <w:p w14:paraId="71E83D7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Содержание автомобильных дорог общего пользования местного значения в границах населенных пунктов поселения</w:t>
            </w:r>
          </w:p>
        </w:tc>
        <w:tc>
          <w:tcPr>
            <w:tcW w:w="761" w:type="dxa"/>
            <w:tcBorders>
              <w:top w:val="nil"/>
              <w:left w:val="nil"/>
              <w:bottom w:val="nil"/>
              <w:right w:val="nil"/>
            </w:tcBorders>
            <w:shd w:val="clear" w:color="auto" w:fill="auto"/>
            <w:vAlign w:val="center"/>
            <w:hideMark/>
          </w:tcPr>
          <w:p w14:paraId="758A2A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08328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52AEBA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1439F74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Ч2103S4192</w:t>
            </w:r>
          </w:p>
        </w:tc>
        <w:tc>
          <w:tcPr>
            <w:tcW w:w="761" w:type="dxa"/>
            <w:tcBorders>
              <w:top w:val="nil"/>
              <w:left w:val="nil"/>
              <w:bottom w:val="nil"/>
              <w:right w:val="nil"/>
            </w:tcBorders>
            <w:shd w:val="clear" w:color="auto" w:fill="auto"/>
            <w:vAlign w:val="center"/>
            <w:hideMark/>
          </w:tcPr>
          <w:p w14:paraId="0ED0E56C"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EFE064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-1 410 887,00</w:t>
            </w:r>
          </w:p>
        </w:tc>
      </w:tr>
      <w:tr w:rsidR="005A5045" w:rsidRPr="00CB3D68" w14:paraId="66A87885" w14:textId="77777777" w:rsidTr="004B2260">
        <w:trPr>
          <w:cantSplit/>
          <w:trHeight w:val="945"/>
        </w:trPr>
        <w:tc>
          <w:tcPr>
            <w:tcW w:w="5189" w:type="dxa"/>
            <w:tcBorders>
              <w:top w:val="nil"/>
              <w:left w:val="nil"/>
              <w:bottom w:val="nil"/>
              <w:right w:val="nil"/>
            </w:tcBorders>
            <w:shd w:val="clear" w:color="auto" w:fill="auto"/>
            <w:vAlign w:val="center"/>
            <w:hideMark/>
          </w:tcPr>
          <w:p w14:paraId="476D5A6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93299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54352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72D3CE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429FA0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Ч2103S4192</w:t>
            </w:r>
          </w:p>
        </w:tc>
        <w:tc>
          <w:tcPr>
            <w:tcW w:w="761" w:type="dxa"/>
            <w:tcBorders>
              <w:top w:val="nil"/>
              <w:left w:val="nil"/>
              <w:bottom w:val="nil"/>
              <w:right w:val="nil"/>
            </w:tcBorders>
            <w:shd w:val="clear" w:color="auto" w:fill="auto"/>
            <w:vAlign w:val="center"/>
            <w:hideMark/>
          </w:tcPr>
          <w:p w14:paraId="00EE26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4B430F2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-1 410 887,00</w:t>
            </w:r>
          </w:p>
        </w:tc>
      </w:tr>
      <w:tr w:rsidR="005A5045" w:rsidRPr="00CB3D68" w14:paraId="1A5AB165" w14:textId="77777777" w:rsidTr="004B2260">
        <w:trPr>
          <w:cantSplit/>
          <w:trHeight w:val="945"/>
        </w:trPr>
        <w:tc>
          <w:tcPr>
            <w:tcW w:w="5189" w:type="dxa"/>
            <w:tcBorders>
              <w:top w:val="nil"/>
              <w:left w:val="nil"/>
              <w:bottom w:val="nil"/>
              <w:right w:val="nil"/>
            </w:tcBorders>
            <w:shd w:val="clear" w:color="auto" w:fill="auto"/>
            <w:vAlign w:val="center"/>
            <w:hideMark/>
          </w:tcPr>
          <w:p w14:paraId="6824849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5BFEB15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4E69B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2DDA9E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370FC4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Ч2103S4192</w:t>
            </w:r>
          </w:p>
        </w:tc>
        <w:tc>
          <w:tcPr>
            <w:tcW w:w="761" w:type="dxa"/>
            <w:tcBorders>
              <w:top w:val="nil"/>
              <w:left w:val="nil"/>
              <w:bottom w:val="nil"/>
              <w:right w:val="nil"/>
            </w:tcBorders>
            <w:shd w:val="clear" w:color="auto" w:fill="auto"/>
            <w:vAlign w:val="center"/>
            <w:hideMark/>
          </w:tcPr>
          <w:p w14:paraId="72F95E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63ADB73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-1 410 887,00</w:t>
            </w:r>
          </w:p>
        </w:tc>
      </w:tr>
      <w:tr w:rsidR="005A5045" w:rsidRPr="00CB3D68" w14:paraId="39F28802" w14:textId="77777777" w:rsidTr="004B2260">
        <w:trPr>
          <w:cantSplit/>
          <w:trHeight w:val="630"/>
        </w:trPr>
        <w:tc>
          <w:tcPr>
            <w:tcW w:w="5189" w:type="dxa"/>
            <w:tcBorders>
              <w:top w:val="nil"/>
              <w:left w:val="nil"/>
              <w:bottom w:val="nil"/>
              <w:right w:val="nil"/>
            </w:tcBorders>
            <w:shd w:val="clear" w:color="auto" w:fill="auto"/>
            <w:vAlign w:val="center"/>
            <w:hideMark/>
          </w:tcPr>
          <w:p w14:paraId="24541F3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национальной экономики</w:t>
            </w:r>
          </w:p>
        </w:tc>
        <w:tc>
          <w:tcPr>
            <w:tcW w:w="761" w:type="dxa"/>
            <w:tcBorders>
              <w:top w:val="nil"/>
              <w:left w:val="nil"/>
              <w:bottom w:val="nil"/>
              <w:right w:val="nil"/>
            </w:tcBorders>
            <w:shd w:val="clear" w:color="auto" w:fill="auto"/>
            <w:vAlign w:val="center"/>
            <w:hideMark/>
          </w:tcPr>
          <w:p w14:paraId="4A3DA1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95BFC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18EFE8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2121" w:type="dxa"/>
            <w:tcBorders>
              <w:top w:val="nil"/>
              <w:left w:val="nil"/>
              <w:bottom w:val="nil"/>
              <w:right w:val="nil"/>
            </w:tcBorders>
            <w:shd w:val="clear" w:color="auto" w:fill="auto"/>
            <w:vAlign w:val="center"/>
            <w:hideMark/>
          </w:tcPr>
          <w:p w14:paraId="46BEBB3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E223DC6"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2A89F4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1 692 467,68</w:t>
            </w:r>
          </w:p>
        </w:tc>
      </w:tr>
      <w:tr w:rsidR="005A5045" w:rsidRPr="00CB3D68" w14:paraId="36BD4C75" w14:textId="77777777" w:rsidTr="004B2260">
        <w:trPr>
          <w:cantSplit/>
          <w:trHeight w:val="945"/>
        </w:trPr>
        <w:tc>
          <w:tcPr>
            <w:tcW w:w="5189" w:type="dxa"/>
            <w:tcBorders>
              <w:top w:val="nil"/>
              <w:left w:val="nil"/>
              <w:bottom w:val="nil"/>
              <w:right w:val="nil"/>
            </w:tcBorders>
            <w:shd w:val="clear" w:color="auto" w:fill="auto"/>
            <w:vAlign w:val="center"/>
            <w:hideMark/>
          </w:tcPr>
          <w:p w14:paraId="2858972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Государственная программа Чувашской Республики "Развитие строительного комплекса и архитектуры"</w:t>
            </w:r>
          </w:p>
        </w:tc>
        <w:tc>
          <w:tcPr>
            <w:tcW w:w="761" w:type="dxa"/>
            <w:tcBorders>
              <w:top w:val="nil"/>
              <w:left w:val="nil"/>
              <w:bottom w:val="nil"/>
              <w:right w:val="nil"/>
            </w:tcBorders>
            <w:shd w:val="clear" w:color="auto" w:fill="auto"/>
            <w:vAlign w:val="center"/>
            <w:hideMark/>
          </w:tcPr>
          <w:p w14:paraId="69ACB3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16E1B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181453C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2121" w:type="dxa"/>
            <w:tcBorders>
              <w:top w:val="nil"/>
              <w:left w:val="nil"/>
              <w:bottom w:val="nil"/>
              <w:right w:val="nil"/>
            </w:tcBorders>
            <w:shd w:val="clear" w:color="auto" w:fill="auto"/>
            <w:vAlign w:val="center"/>
            <w:hideMark/>
          </w:tcPr>
          <w:p w14:paraId="5EDDC9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Ч900000000</w:t>
            </w:r>
          </w:p>
        </w:tc>
        <w:tc>
          <w:tcPr>
            <w:tcW w:w="761" w:type="dxa"/>
            <w:tcBorders>
              <w:top w:val="nil"/>
              <w:left w:val="nil"/>
              <w:bottom w:val="nil"/>
              <w:right w:val="nil"/>
            </w:tcBorders>
            <w:shd w:val="clear" w:color="auto" w:fill="auto"/>
            <w:vAlign w:val="center"/>
            <w:hideMark/>
          </w:tcPr>
          <w:p w14:paraId="7D887B7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7F6162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1 692 467,68</w:t>
            </w:r>
          </w:p>
        </w:tc>
      </w:tr>
      <w:tr w:rsidR="005A5045" w:rsidRPr="00CB3D68" w14:paraId="6CF1865C" w14:textId="77777777" w:rsidTr="004B2260">
        <w:trPr>
          <w:cantSplit/>
          <w:trHeight w:val="1575"/>
        </w:trPr>
        <w:tc>
          <w:tcPr>
            <w:tcW w:w="5189" w:type="dxa"/>
            <w:tcBorders>
              <w:top w:val="nil"/>
              <w:left w:val="nil"/>
              <w:bottom w:val="nil"/>
              <w:right w:val="nil"/>
            </w:tcBorders>
            <w:shd w:val="clear" w:color="auto" w:fill="auto"/>
            <w:vAlign w:val="center"/>
            <w:hideMark/>
          </w:tcPr>
          <w:p w14:paraId="172B007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761" w:type="dxa"/>
            <w:tcBorders>
              <w:top w:val="nil"/>
              <w:left w:val="nil"/>
              <w:bottom w:val="nil"/>
              <w:right w:val="nil"/>
            </w:tcBorders>
            <w:shd w:val="clear" w:color="auto" w:fill="auto"/>
            <w:vAlign w:val="center"/>
            <w:hideMark/>
          </w:tcPr>
          <w:p w14:paraId="67BCC4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FB8CCE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7F99B8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2121" w:type="dxa"/>
            <w:tcBorders>
              <w:top w:val="nil"/>
              <w:left w:val="nil"/>
              <w:bottom w:val="nil"/>
              <w:right w:val="nil"/>
            </w:tcBorders>
            <w:shd w:val="clear" w:color="auto" w:fill="auto"/>
            <w:vAlign w:val="center"/>
            <w:hideMark/>
          </w:tcPr>
          <w:p w14:paraId="475AEA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Ч910000000</w:t>
            </w:r>
          </w:p>
        </w:tc>
        <w:tc>
          <w:tcPr>
            <w:tcW w:w="761" w:type="dxa"/>
            <w:tcBorders>
              <w:top w:val="nil"/>
              <w:left w:val="nil"/>
              <w:bottom w:val="nil"/>
              <w:right w:val="nil"/>
            </w:tcBorders>
            <w:shd w:val="clear" w:color="auto" w:fill="auto"/>
            <w:vAlign w:val="center"/>
            <w:hideMark/>
          </w:tcPr>
          <w:p w14:paraId="05F15DE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7AD430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1 692 467,68</w:t>
            </w:r>
          </w:p>
        </w:tc>
      </w:tr>
      <w:tr w:rsidR="005A5045" w:rsidRPr="00CB3D68" w14:paraId="64143E03" w14:textId="77777777" w:rsidTr="004B2260">
        <w:trPr>
          <w:cantSplit/>
          <w:trHeight w:val="2205"/>
        </w:trPr>
        <w:tc>
          <w:tcPr>
            <w:tcW w:w="5189" w:type="dxa"/>
            <w:tcBorders>
              <w:top w:val="nil"/>
              <w:left w:val="nil"/>
              <w:bottom w:val="nil"/>
              <w:right w:val="nil"/>
            </w:tcBorders>
            <w:shd w:val="clear" w:color="auto" w:fill="auto"/>
            <w:vAlign w:val="center"/>
            <w:hideMark/>
          </w:tcPr>
          <w:p w14:paraId="08BC6C5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"Устойчивое развитие территорий Чувашской Республики,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проектирования"</w:t>
            </w:r>
          </w:p>
        </w:tc>
        <w:tc>
          <w:tcPr>
            <w:tcW w:w="761" w:type="dxa"/>
            <w:tcBorders>
              <w:top w:val="nil"/>
              <w:left w:val="nil"/>
              <w:bottom w:val="nil"/>
              <w:right w:val="nil"/>
            </w:tcBorders>
            <w:shd w:val="clear" w:color="auto" w:fill="auto"/>
            <w:vAlign w:val="center"/>
            <w:hideMark/>
          </w:tcPr>
          <w:p w14:paraId="3F93FA5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AF724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662D43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2121" w:type="dxa"/>
            <w:tcBorders>
              <w:top w:val="nil"/>
              <w:left w:val="nil"/>
              <w:bottom w:val="nil"/>
              <w:right w:val="nil"/>
            </w:tcBorders>
            <w:shd w:val="clear" w:color="auto" w:fill="auto"/>
            <w:vAlign w:val="center"/>
            <w:hideMark/>
          </w:tcPr>
          <w:p w14:paraId="71744F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Ч910400000</w:t>
            </w:r>
          </w:p>
        </w:tc>
        <w:tc>
          <w:tcPr>
            <w:tcW w:w="761" w:type="dxa"/>
            <w:tcBorders>
              <w:top w:val="nil"/>
              <w:left w:val="nil"/>
              <w:bottom w:val="nil"/>
              <w:right w:val="nil"/>
            </w:tcBorders>
            <w:shd w:val="clear" w:color="auto" w:fill="auto"/>
            <w:vAlign w:val="center"/>
            <w:hideMark/>
          </w:tcPr>
          <w:p w14:paraId="161EBD43"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44F5FA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1 692 467,68</w:t>
            </w:r>
          </w:p>
        </w:tc>
      </w:tr>
      <w:tr w:rsidR="005A5045" w:rsidRPr="00CB3D68" w14:paraId="7C3DF315" w14:textId="77777777" w:rsidTr="004B2260">
        <w:trPr>
          <w:cantSplit/>
          <w:trHeight w:val="945"/>
        </w:trPr>
        <w:tc>
          <w:tcPr>
            <w:tcW w:w="5189" w:type="dxa"/>
            <w:tcBorders>
              <w:top w:val="nil"/>
              <w:left w:val="nil"/>
              <w:bottom w:val="nil"/>
              <w:right w:val="nil"/>
            </w:tcBorders>
            <w:shd w:val="clear" w:color="auto" w:fill="auto"/>
            <w:vAlign w:val="center"/>
            <w:hideMark/>
          </w:tcPr>
          <w:p w14:paraId="779BDE7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Разработка генеральных планов муниципальных образований Чувашской Республики</w:t>
            </w:r>
          </w:p>
        </w:tc>
        <w:tc>
          <w:tcPr>
            <w:tcW w:w="761" w:type="dxa"/>
            <w:tcBorders>
              <w:top w:val="nil"/>
              <w:left w:val="nil"/>
              <w:bottom w:val="nil"/>
              <w:right w:val="nil"/>
            </w:tcBorders>
            <w:shd w:val="clear" w:color="auto" w:fill="auto"/>
            <w:vAlign w:val="center"/>
            <w:hideMark/>
          </w:tcPr>
          <w:p w14:paraId="31B272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5D492E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671489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2121" w:type="dxa"/>
            <w:tcBorders>
              <w:top w:val="nil"/>
              <w:left w:val="nil"/>
              <w:bottom w:val="nil"/>
              <w:right w:val="nil"/>
            </w:tcBorders>
            <w:shd w:val="clear" w:color="auto" w:fill="auto"/>
            <w:vAlign w:val="center"/>
            <w:hideMark/>
          </w:tcPr>
          <w:p w14:paraId="19EAD3D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Ч9104S2390</w:t>
            </w:r>
          </w:p>
        </w:tc>
        <w:tc>
          <w:tcPr>
            <w:tcW w:w="761" w:type="dxa"/>
            <w:tcBorders>
              <w:top w:val="nil"/>
              <w:left w:val="nil"/>
              <w:bottom w:val="nil"/>
              <w:right w:val="nil"/>
            </w:tcBorders>
            <w:shd w:val="clear" w:color="auto" w:fill="auto"/>
            <w:vAlign w:val="center"/>
            <w:hideMark/>
          </w:tcPr>
          <w:p w14:paraId="60CD42E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D8D994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-6,32</w:t>
            </w:r>
          </w:p>
        </w:tc>
      </w:tr>
      <w:tr w:rsidR="005A5045" w:rsidRPr="00CB3D68" w14:paraId="42751DDA" w14:textId="77777777" w:rsidTr="004B2260">
        <w:trPr>
          <w:cantSplit/>
          <w:trHeight w:val="945"/>
        </w:trPr>
        <w:tc>
          <w:tcPr>
            <w:tcW w:w="5189" w:type="dxa"/>
            <w:tcBorders>
              <w:top w:val="nil"/>
              <w:left w:val="nil"/>
              <w:bottom w:val="nil"/>
              <w:right w:val="nil"/>
            </w:tcBorders>
            <w:shd w:val="clear" w:color="auto" w:fill="auto"/>
            <w:vAlign w:val="center"/>
            <w:hideMark/>
          </w:tcPr>
          <w:p w14:paraId="6FA378F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6D64A42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8FB23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6587CE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2121" w:type="dxa"/>
            <w:tcBorders>
              <w:top w:val="nil"/>
              <w:left w:val="nil"/>
              <w:bottom w:val="nil"/>
              <w:right w:val="nil"/>
            </w:tcBorders>
            <w:shd w:val="clear" w:color="auto" w:fill="auto"/>
            <w:vAlign w:val="center"/>
            <w:hideMark/>
          </w:tcPr>
          <w:p w14:paraId="2607BF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Ч9104S2390</w:t>
            </w:r>
          </w:p>
        </w:tc>
        <w:tc>
          <w:tcPr>
            <w:tcW w:w="761" w:type="dxa"/>
            <w:tcBorders>
              <w:top w:val="nil"/>
              <w:left w:val="nil"/>
              <w:bottom w:val="nil"/>
              <w:right w:val="nil"/>
            </w:tcBorders>
            <w:shd w:val="clear" w:color="auto" w:fill="auto"/>
            <w:vAlign w:val="center"/>
            <w:hideMark/>
          </w:tcPr>
          <w:p w14:paraId="12440A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5753BC8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-6,32</w:t>
            </w:r>
          </w:p>
        </w:tc>
      </w:tr>
      <w:tr w:rsidR="005A5045" w:rsidRPr="00CB3D68" w14:paraId="6F406EEE" w14:textId="77777777" w:rsidTr="004B2260">
        <w:trPr>
          <w:cantSplit/>
          <w:trHeight w:val="945"/>
        </w:trPr>
        <w:tc>
          <w:tcPr>
            <w:tcW w:w="5189" w:type="dxa"/>
            <w:tcBorders>
              <w:top w:val="nil"/>
              <w:left w:val="nil"/>
              <w:bottom w:val="nil"/>
              <w:right w:val="nil"/>
            </w:tcBorders>
            <w:shd w:val="clear" w:color="auto" w:fill="auto"/>
            <w:vAlign w:val="center"/>
            <w:hideMark/>
          </w:tcPr>
          <w:p w14:paraId="2207099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0308A8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E37CF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3E1C0D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2121" w:type="dxa"/>
            <w:tcBorders>
              <w:top w:val="nil"/>
              <w:left w:val="nil"/>
              <w:bottom w:val="nil"/>
              <w:right w:val="nil"/>
            </w:tcBorders>
            <w:shd w:val="clear" w:color="auto" w:fill="auto"/>
            <w:vAlign w:val="center"/>
            <w:hideMark/>
          </w:tcPr>
          <w:p w14:paraId="554AD74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Ч9104S2390</w:t>
            </w:r>
          </w:p>
        </w:tc>
        <w:tc>
          <w:tcPr>
            <w:tcW w:w="761" w:type="dxa"/>
            <w:tcBorders>
              <w:top w:val="nil"/>
              <w:left w:val="nil"/>
              <w:bottom w:val="nil"/>
              <w:right w:val="nil"/>
            </w:tcBorders>
            <w:shd w:val="clear" w:color="auto" w:fill="auto"/>
            <w:vAlign w:val="center"/>
            <w:hideMark/>
          </w:tcPr>
          <w:p w14:paraId="33319C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11406A7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-6,32</w:t>
            </w:r>
          </w:p>
        </w:tc>
      </w:tr>
      <w:tr w:rsidR="005A5045" w:rsidRPr="00CB3D68" w14:paraId="0B8EC2BA" w14:textId="77777777" w:rsidTr="004B2260">
        <w:trPr>
          <w:cantSplit/>
          <w:trHeight w:val="945"/>
        </w:trPr>
        <w:tc>
          <w:tcPr>
            <w:tcW w:w="5189" w:type="dxa"/>
            <w:tcBorders>
              <w:top w:val="nil"/>
              <w:left w:val="nil"/>
              <w:bottom w:val="nil"/>
              <w:right w:val="nil"/>
            </w:tcBorders>
            <w:shd w:val="clear" w:color="auto" w:fill="auto"/>
            <w:vAlign w:val="center"/>
            <w:hideMark/>
          </w:tcPr>
          <w:p w14:paraId="15EC804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Cубсидии на разработку правил землепользования и застройки муниципальных образований</w:t>
            </w:r>
          </w:p>
        </w:tc>
        <w:tc>
          <w:tcPr>
            <w:tcW w:w="761" w:type="dxa"/>
            <w:tcBorders>
              <w:top w:val="nil"/>
              <w:left w:val="nil"/>
              <w:bottom w:val="nil"/>
              <w:right w:val="nil"/>
            </w:tcBorders>
            <w:shd w:val="clear" w:color="auto" w:fill="auto"/>
            <w:vAlign w:val="center"/>
            <w:hideMark/>
          </w:tcPr>
          <w:p w14:paraId="2D02A3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94263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62EE41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2121" w:type="dxa"/>
            <w:tcBorders>
              <w:top w:val="nil"/>
              <w:left w:val="nil"/>
              <w:bottom w:val="nil"/>
              <w:right w:val="nil"/>
            </w:tcBorders>
            <w:shd w:val="clear" w:color="auto" w:fill="auto"/>
            <w:vAlign w:val="center"/>
            <w:hideMark/>
          </w:tcPr>
          <w:p w14:paraId="6948C04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Ч9104S3730</w:t>
            </w:r>
          </w:p>
        </w:tc>
        <w:tc>
          <w:tcPr>
            <w:tcW w:w="761" w:type="dxa"/>
            <w:tcBorders>
              <w:top w:val="nil"/>
              <w:left w:val="nil"/>
              <w:bottom w:val="nil"/>
              <w:right w:val="nil"/>
            </w:tcBorders>
            <w:shd w:val="clear" w:color="auto" w:fill="auto"/>
            <w:vAlign w:val="center"/>
            <w:hideMark/>
          </w:tcPr>
          <w:p w14:paraId="27057A2D"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82CD90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1 692 474,00</w:t>
            </w:r>
          </w:p>
        </w:tc>
      </w:tr>
      <w:tr w:rsidR="005A5045" w:rsidRPr="00CB3D68" w14:paraId="3FF18827" w14:textId="77777777" w:rsidTr="004B2260">
        <w:trPr>
          <w:cantSplit/>
          <w:trHeight w:val="945"/>
        </w:trPr>
        <w:tc>
          <w:tcPr>
            <w:tcW w:w="5189" w:type="dxa"/>
            <w:tcBorders>
              <w:top w:val="nil"/>
              <w:left w:val="nil"/>
              <w:bottom w:val="nil"/>
              <w:right w:val="nil"/>
            </w:tcBorders>
            <w:shd w:val="clear" w:color="auto" w:fill="auto"/>
            <w:vAlign w:val="center"/>
            <w:hideMark/>
          </w:tcPr>
          <w:p w14:paraId="7ED1239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384F90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F5828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541509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2121" w:type="dxa"/>
            <w:tcBorders>
              <w:top w:val="nil"/>
              <w:left w:val="nil"/>
              <w:bottom w:val="nil"/>
              <w:right w:val="nil"/>
            </w:tcBorders>
            <w:shd w:val="clear" w:color="auto" w:fill="auto"/>
            <w:vAlign w:val="center"/>
            <w:hideMark/>
          </w:tcPr>
          <w:p w14:paraId="46236D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Ч9104S3730</w:t>
            </w:r>
          </w:p>
        </w:tc>
        <w:tc>
          <w:tcPr>
            <w:tcW w:w="761" w:type="dxa"/>
            <w:tcBorders>
              <w:top w:val="nil"/>
              <w:left w:val="nil"/>
              <w:bottom w:val="nil"/>
              <w:right w:val="nil"/>
            </w:tcBorders>
            <w:shd w:val="clear" w:color="auto" w:fill="auto"/>
            <w:vAlign w:val="center"/>
            <w:hideMark/>
          </w:tcPr>
          <w:p w14:paraId="582AD4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7E19D44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1 692 474,00</w:t>
            </w:r>
          </w:p>
        </w:tc>
      </w:tr>
      <w:tr w:rsidR="005A5045" w:rsidRPr="00CB3D68" w14:paraId="6597D79A" w14:textId="77777777" w:rsidTr="004B2260">
        <w:trPr>
          <w:cantSplit/>
          <w:trHeight w:val="945"/>
        </w:trPr>
        <w:tc>
          <w:tcPr>
            <w:tcW w:w="5189" w:type="dxa"/>
            <w:tcBorders>
              <w:top w:val="nil"/>
              <w:left w:val="nil"/>
              <w:bottom w:val="nil"/>
              <w:right w:val="nil"/>
            </w:tcBorders>
            <w:shd w:val="clear" w:color="auto" w:fill="auto"/>
            <w:vAlign w:val="center"/>
            <w:hideMark/>
          </w:tcPr>
          <w:p w14:paraId="30010A6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32F9AB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F2D693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761" w:type="dxa"/>
            <w:tcBorders>
              <w:top w:val="nil"/>
              <w:left w:val="nil"/>
              <w:bottom w:val="nil"/>
              <w:right w:val="nil"/>
            </w:tcBorders>
            <w:shd w:val="clear" w:color="auto" w:fill="auto"/>
            <w:vAlign w:val="center"/>
            <w:hideMark/>
          </w:tcPr>
          <w:p w14:paraId="7C2923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w:t>
            </w:r>
          </w:p>
        </w:tc>
        <w:tc>
          <w:tcPr>
            <w:tcW w:w="2121" w:type="dxa"/>
            <w:tcBorders>
              <w:top w:val="nil"/>
              <w:left w:val="nil"/>
              <w:bottom w:val="nil"/>
              <w:right w:val="nil"/>
            </w:tcBorders>
            <w:shd w:val="clear" w:color="auto" w:fill="auto"/>
            <w:vAlign w:val="center"/>
            <w:hideMark/>
          </w:tcPr>
          <w:p w14:paraId="51425B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Ч9104S3730</w:t>
            </w:r>
          </w:p>
        </w:tc>
        <w:tc>
          <w:tcPr>
            <w:tcW w:w="761" w:type="dxa"/>
            <w:tcBorders>
              <w:top w:val="nil"/>
              <w:left w:val="nil"/>
              <w:bottom w:val="nil"/>
              <w:right w:val="nil"/>
            </w:tcBorders>
            <w:shd w:val="clear" w:color="auto" w:fill="auto"/>
            <w:vAlign w:val="center"/>
            <w:hideMark/>
          </w:tcPr>
          <w:p w14:paraId="79C024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5B40F22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1 692 474,00</w:t>
            </w:r>
          </w:p>
        </w:tc>
      </w:tr>
      <w:tr w:rsidR="005A5045" w:rsidRPr="00CB3D68" w14:paraId="3BD7C657" w14:textId="77777777" w:rsidTr="004B2260">
        <w:trPr>
          <w:cantSplit/>
          <w:trHeight w:val="630"/>
        </w:trPr>
        <w:tc>
          <w:tcPr>
            <w:tcW w:w="5189" w:type="dxa"/>
            <w:tcBorders>
              <w:top w:val="nil"/>
              <w:left w:val="nil"/>
              <w:bottom w:val="nil"/>
              <w:right w:val="nil"/>
            </w:tcBorders>
            <w:shd w:val="clear" w:color="auto" w:fill="auto"/>
            <w:vAlign w:val="center"/>
            <w:hideMark/>
          </w:tcPr>
          <w:p w14:paraId="0D3729A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761" w:type="dxa"/>
            <w:tcBorders>
              <w:top w:val="nil"/>
              <w:left w:val="nil"/>
              <w:bottom w:val="nil"/>
              <w:right w:val="nil"/>
            </w:tcBorders>
            <w:shd w:val="clear" w:color="auto" w:fill="auto"/>
            <w:vAlign w:val="center"/>
            <w:hideMark/>
          </w:tcPr>
          <w:p w14:paraId="1846BFE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D3D6D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68A5F88A" w14:textId="77777777" w:rsidR="005A5045" w:rsidRPr="00CB3D68" w:rsidRDefault="005A5045" w:rsidP="004B2260">
            <w:pPr>
              <w:spacing w:line="241" w:lineRule="auto"/>
              <w:jc w:val="center"/>
              <w:rPr>
                <w:rFonts w:eastAsia="Calibri"/>
                <w:color w:val="000000"/>
                <w:sz w:val="20"/>
                <w:szCs w:val="20"/>
                <w:lang w:eastAsia="en-US"/>
              </w:rPr>
            </w:pPr>
          </w:p>
        </w:tc>
        <w:tc>
          <w:tcPr>
            <w:tcW w:w="2121" w:type="dxa"/>
            <w:tcBorders>
              <w:top w:val="nil"/>
              <w:left w:val="nil"/>
              <w:bottom w:val="nil"/>
              <w:right w:val="nil"/>
            </w:tcBorders>
            <w:shd w:val="clear" w:color="auto" w:fill="auto"/>
            <w:vAlign w:val="center"/>
            <w:hideMark/>
          </w:tcPr>
          <w:p w14:paraId="423CACD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CC04EE3"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89F219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31 642 203,92</w:t>
            </w:r>
          </w:p>
        </w:tc>
      </w:tr>
      <w:tr w:rsidR="005A5045" w:rsidRPr="00CB3D68" w14:paraId="1E1D7FE9" w14:textId="77777777" w:rsidTr="004B2260">
        <w:trPr>
          <w:cantSplit/>
          <w:trHeight w:val="630"/>
        </w:trPr>
        <w:tc>
          <w:tcPr>
            <w:tcW w:w="5189" w:type="dxa"/>
            <w:tcBorders>
              <w:top w:val="nil"/>
              <w:left w:val="nil"/>
              <w:bottom w:val="nil"/>
              <w:right w:val="nil"/>
            </w:tcBorders>
            <w:shd w:val="clear" w:color="auto" w:fill="auto"/>
            <w:vAlign w:val="center"/>
            <w:hideMark/>
          </w:tcPr>
          <w:p w14:paraId="5FE0CB7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Жилищное хозяйство</w:t>
            </w:r>
          </w:p>
        </w:tc>
        <w:tc>
          <w:tcPr>
            <w:tcW w:w="761" w:type="dxa"/>
            <w:tcBorders>
              <w:top w:val="nil"/>
              <w:left w:val="nil"/>
              <w:bottom w:val="nil"/>
              <w:right w:val="nil"/>
            </w:tcBorders>
            <w:shd w:val="clear" w:color="auto" w:fill="auto"/>
            <w:vAlign w:val="center"/>
            <w:hideMark/>
          </w:tcPr>
          <w:p w14:paraId="4DE9DE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00712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4A4F52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6020DD3F"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7D4AB07"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4B2100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17AB16DA" w14:textId="77777777" w:rsidTr="004B2260">
        <w:trPr>
          <w:cantSplit/>
          <w:trHeight w:val="945"/>
        </w:trPr>
        <w:tc>
          <w:tcPr>
            <w:tcW w:w="5189" w:type="dxa"/>
            <w:tcBorders>
              <w:top w:val="nil"/>
              <w:left w:val="nil"/>
              <w:bottom w:val="nil"/>
              <w:right w:val="nil"/>
            </w:tcBorders>
            <w:shd w:val="clear" w:color="auto" w:fill="auto"/>
            <w:vAlign w:val="center"/>
            <w:hideMark/>
          </w:tcPr>
          <w:p w14:paraId="6CC0DD4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Чувашской Республики "Комплексное развитие сельских территорий Чувашской Республики"</w:t>
            </w:r>
          </w:p>
        </w:tc>
        <w:tc>
          <w:tcPr>
            <w:tcW w:w="761" w:type="dxa"/>
            <w:tcBorders>
              <w:top w:val="nil"/>
              <w:left w:val="nil"/>
              <w:bottom w:val="nil"/>
              <w:right w:val="nil"/>
            </w:tcBorders>
            <w:shd w:val="clear" w:color="auto" w:fill="auto"/>
            <w:vAlign w:val="center"/>
            <w:hideMark/>
          </w:tcPr>
          <w:p w14:paraId="3DF663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04C98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0579C5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2B8E98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A600000000</w:t>
            </w:r>
          </w:p>
        </w:tc>
        <w:tc>
          <w:tcPr>
            <w:tcW w:w="761" w:type="dxa"/>
            <w:tcBorders>
              <w:top w:val="nil"/>
              <w:left w:val="nil"/>
              <w:bottom w:val="nil"/>
              <w:right w:val="nil"/>
            </w:tcBorders>
            <w:shd w:val="clear" w:color="auto" w:fill="auto"/>
            <w:vAlign w:val="center"/>
            <w:hideMark/>
          </w:tcPr>
          <w:p w14:paraId="187E67E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465FD1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4703DCC0" w14:textId="77777777" w:rsidTr="004B2260">
        <w:trPr>
          <w:cantSplit/>
          <w:trHeight w:val="1575"/>
        </w:trPr>
        <w:tc>
          <w:tcPr>
            <w:tcW w:w="5189" w:type="dxa"/>
            <w:tcBorders>
              <w:top w:val="nil"/>
              <w:left w:val="nil"/>
              <w:bottom w:val="nil"/>
              <w:right w:val="nil"/>
            </w:tcBorders>
            <w:shd w:val="clear" w:color="auto" w:fill="auto"/>
            <w:vAlign w:val="center"/>
            <w:hideMark/>
          </w:tcPr>
          <w:p w14:paraId="1998653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61" w:type="dxa"/>
            <w:tcBorders>
              <w:top w:val="nil"/>
              <w:left w:val="nil"/>
              <w:bottom w:val="nil"/>
              <w:right w:val="nil"/>
            </w:tcBorders>
            <w:shd w:val="clear" w:color="auto" w:fill="auto"/>
            <w:vAlign w:val="center"/>
            <w:hideMark/>
          </w:tcPr>
          <w:p w14:paraId="066FB5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68F73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484D22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522113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A620000000</w:t>
            </w:r>
          </w:p>
        </w:tc>
        <w:tc>
          <w:tcPr>
            <w:tcW w:w="761" w:type="dxa"/>
            <w:tcBorders>
              <w:top w:val="nil"/>
              <w:left w:val="nil"/>
              <w:bottom w:val="nil"/>
              <w:right w:val="nil"/>
            </w:tcBorders>
            <w:shd w:val="clear" w:color="auto" w:fill="auto"/>
            <w:vAlign w:val="center"/>
            <w:hideMark/>
          </w:tcPr>
          <w:p w14:paraId="59E9DB9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B9966A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2ADEA15F" w14:textId="77777777" w:rsidTr="004B2260">
        <w:trPr>
          <w:cantSplit/>
          <w:trHeight w:val="1890"/>
        </w:trPr>
        <w:tc>
          <w:tcPr>
            <w:tcW w:w="5189" w:type="dxa"/>
            <w:tcBorders>
              <w:top w:val="nil"/>
              <w:left w:val="nil"/>
              <w:bottom w:val="nil"/>
              <w:right w:val="nil"/>
            </w:tcBorders>
            <w:shd w:val="clear" w:color="auto" w:fill="auto"/>
            <w:vAlign w:val="center"/>
            <w:hideMark/>
          </w:tcPr>
          <w:p w14:paraId="7A3881B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61" w:type="dxa"/>
            <w:tcBorders>
              <w:top w:val="nil"/>
              <w:left w:val="nil"/>
              <w:bottom w:val="nil"/>
              <w:right w:val="nil"/>
            </w:tcBorders>
            <w:shd w:val="clear" w:color="auto" w:fill="auto"/>
            <w:vAlign w:val="center"/>
            <w:hideMark/>
          </w:tcPr>
          <w:p w14:paraId="64D482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7A308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547752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00A5CD0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A620100000</w:t>
            </w:r>
          </w:p>
        </w:tc>
        <w:tc>
          <w:tcPr>
            <w:tcW w:w="761" w:type="dxa"/>
            <w:tcBorders>
              <w:top w:val="nil"/>
              <w:left w:val="nil"/>
              <w:bottom w:val="nil"/>
              <w:right w:val="nil"/>
            </w:tcBorders>
            <w:shd w:val="clear" w:color="auto" w:fill="auto"/>
            <w:vAlign w:val="center"/>
            <w:hideMark/>
          </w:tcPr>
          <w:p w14:paraId="73B8348D"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CC4F45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31CCCFFC" w14:textId="77777777" w:rsidTr="004B2260">
        <w:trPr>
          <w:cantSplit/>
          <w:trHeight w:val="1890"/>
        </w:trPr>
        <w:tc>
          <w:tcPr>
            <w:tcW w:w="5189" w:type="dxa"/>
            <w:tcBorders>
              <w:top w:val="nil"/>
              <w:left w:val="nil"/>
              <w:bottom w:val="nil"/>
              <w:right w:val="nil"/>
            </w:tcBorders>
            <w:shd w:val="clear" w:color="auto" w:fill="auto"/>
            <w:vAlign w:val="center"/>
            <w:hideMark/>
          </w:tcPr>
          <w:p w14:paraId="39E1856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761" w:type="dxa"/>
            <w:tcBorders>
              <w:top w:val="nil"/>
              <w:left w:val="nil"/>
              <w:bottom w:val="nil"/>
              <w:right w:val="nil"/>
            </w:tcBorders>
            <w:shd w:val="clear" w:color="auto" w:fill="auto"/>
            <w:vAlign w:val="center"/>
            <w:hideMark/>
          </w:tcPr>
          <w:p w14:paraId="1BC80D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4B7C0D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786F26A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5B2A56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A620175330</w:t>
            </w:r>
          </w:p>
        </w:tc>
        <w:tc>
          <w:tcPr>
            <w:tcW w:w="761" w:type="dxa"/>
            <w:tcBorders>
              <w:top w:val="nil"/>
              <w:left w:val="nil"/>
              <w:bottom w:val="nil"/>
              <w:right w:val="nil"/>
            </w:tcBorders>
            <w:shd w:val="clear" w:color="auto" w:fill="auto"/>
            <w:vAlign w:val="center"/>
            <w:hideMark/>
          </w:tcPr>
          <w:p w14:paraId="0246DAC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344CF2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19FCE011" w14:textId="77777777" w:rsidTr="004B2260">
        <w:trPr>
          <w:cantSplit/>
          <w:trHeight w:val="945"/>
        </w:trPr>
        <w:tc>
          <w:tcPr>
            <w:tcW w:w="5189" w:type="dxa"/>
            <w:tcBorders>
              <w:top w:val="nil"/>
              <w:left w:val="nil"/>
              <w:bottom w:val="nil"/>
              <w:right w:val="nil"/>
            </w:tcBorders>
            <w:shd w:val="clear" w:color="auto" w:fill="auto"/>
            <w:vAlign w:val="center"/>
            <w:hideMark/>
          </w:tcPr>
          <w:p w14:paraId="1953D0D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761" w:type="dxa"/>
            <w:tcBorders>
              <w:top w:val="nil"/>
              <w:left w:val="nil"/>
              <w:bottom w:val="nil"/>
              <w:right w:val="nil"/>
            </w:tcBorders>
            <w:shd w:val="clear" w:color="auto" w:fill="auto"/>
            <w:vAlign w:val="center"/>
            <w:hideMark/>
          </w:tcPr>
          <w:p w14:paraId="3F7F76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7FFBC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490086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343E50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A620175330</w:t>
            </w:r>
          </w:p>
        </w:tc>
        <w:tc>
          <w:tcPr>
            <w:tcW w:w="761" w:type="dxa"/>
            <w:tcBorders>
              <w:top w:val="nil"/>
              <w:left w:val="nil"/>
              <w:bottom w:val="nil"/>
              <w:right w:val="nil"/>
            </w:tcBorders>
            <w:shd w:val="clear" w:color="auto" w:fill="auto"/>
            <w:vAlign w:val="center"/>
            <w:hideMark/>
          </w:tcPr>
          <w:p w14:paraId="55AC26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3065" w:type="dxa"/>
            <w:tcBorders>
              <w:top w:val="nil"/>
              <w:left w:val="nil"/>
              <w:bottom w:val="nil"/>
              <w:right w:val="nil"/>
            </w:tcBorders>
            <w:shd w:val="clear" w:color="auto" w:fill="auto"/>
            <w:vAlign w:val="center"/>
            <w:hideMark/>
          </w:tcPr>
          <w:p w14:paraId="483E52D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275D7DDF" w14:textId="77777777" w:rsidTr="004B2260">
        <w:trPr>
          <w:cantSplit/>
          <w:trHeight w:val="630"/>
        </w:trPr>
        <w:tc>
          <w:tcPr>
            <w:tcW w:w="5189" w:type="dxa"/>
            <w:tcBorders>
              <w:top w:val="nil"/>
              <w:left w:val="nil"/>
              <w:bottom w:val="nil"/>
              <w:right w:val="nil"/>
            </w:tcBorders>
            <w:shd w:val="clear" w:color="auto" w:fill="auto"/>
            <w:vAlign w:val="center"/>
            <w:hideMark/>
          </w:tcPr>
          <w:p w14:paraId="152CBD7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761" w:type="dxa"/>
            <w:tcBorders>
              <w:top w:val="nil"/>
              <w:left w:val="nil"/>
              <w:bottom w:val="nil"/>
              <w:right w:val="nil"/>
            </w:tcBorders>
            <w:shd w:val="clear" w:color="auto" w:fill="auto"/>
            <w:vAlign w:val="center"/>
            <w:hideMark/>
          </w:tcPr>
          <w:p w14:paraId="706DA7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9CDD27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281082A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1C708B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A620175330</w:t>
            </w:r>
          </w:p>
        </w:tc>
        <w:tc>
          <w:tcPr>
            <w:tcW w:w="761" w:type="dxa"/>
            <w:tcBorders>
              <w:top w:val="nil"/>
              <w:left w:val="nil"/>
              <w:bottom w:val="nil"/>
              <w:right w:val="nil"/>
            </w:tcBorders>
            <w:shd w:val="clear" w:color="auto" w:fill="auto"/>
            <w:vAlign w:val="center"/>
            <w:hideMark/>
          </w:tcPr>
          <w:p w14:paraId="24AED5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3065" w:type="dxa"/>
            <w:tcBorders>
              <w:top w:val="nil"/>
              <w:left w:val="nil"/>
              <w:bottom w:val="nil"/>
              <w:right w:val="nil"/>
            </w:tcBorders>
            <w:shd w:val="clear" w:color="auto" w:fill="auto"/>
            <w:vAlign w:val="center"/>
            <w:hideMark/>
          </w:tcPr>
          <w:p w14:paraId="62385D3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-928 540,00</w:t>
            </w:r>
          </w:p>
        </w:tc>
      </w:tr>
      <w:tr w:rsidR="005A5045" w:rsidRPr="00CB3D68" w14:paraId="1CC0D0BF" w14:textId="77777777" w:rsidTr="004B2260">
        <w:trPr>
          <w:cantSplit/>
          <w:trHeight w:val="630"/>
        </w:trPr>
        <w:tc>
          <w:tcPr>
            <w:tcW w:w="5189" w:type="dxa"/>
            <w:tcBorders>
              <w:top w:val="nil"/>
              <w:left w:val="nil"/>
              <w:bottom w:val="nil"/>
              <w:right w:val="nil"/>
            </w:tcBorders>
            <w:shd w:val="clear" w:color="auto" w:fill="auto"/>
            <w:vAlign w:val="center"/>
            <w:hideMark/>
          </w:tcPr>
          <w:p w14:paraId="48B29AE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Коммунальное хозяйство</w:t>
            </w:r>
          </w:p>
        </w:tc>
        <w:tc>
          <w:tcPr>
            <w:tcW w:w="761" w:type="dxa"/>
            <w:tcBorders>
              <w:top w:val="nil"/>
              <w:left w:val="nil"/>
              <w:bottom w:val="nil"/>
              <w:right w:val="nil"/>
            </w:tcBorders>
            <w:shd w:val="clear" w:color="auto" w:fill="auto"/>
            <w:vAlign w:val="center"/>
            <w:hideMark/>
          </w:tcPr>
          <w:p w14:paraId="06ED169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08858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9BFAD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69721B51"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598EE07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9473B7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31 562 123,58</w:t>
            </w:r>
          </w:p>
        </w:tc>
      </w:tr>
      <w:tr w:rsidR="005A5045" w:rsidRPr="00CB3D68" w14:paraId="60A45E41" w14:textId="77777777" w:rsidTr="004B2260">
        <w:trPr>
          <w:cantSplit/>
          <w:trHeight w:val="945"/>
        </w:trPr>
        <w:tc>
          <w:tcPr>
            <w:tcW w:w="5189" w:type="dxa"/>
            <w:tcBorders>
              <w:top w:val="nil"/>
              <w:left w:val="nil"/>
              <w:bottom w:val="nil"/>
              <w:right w:val="nil"/>
            </w:tcBorders>
            <w:shd w:val="clear" w:color="auto" w:fill="auto"/>
            <w:vAlign w:val="center"/>
            <w:hideMark/>
          </w:tcPr>
          <w:p w14:paraId="2C14EFA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"Модернизация и развитие сферы жилищно-коммунального хозяйства"</w:t>
            </w:r>
          </w:p>
        </w:tc>
        <w:tc>
          <w:tcPr>
            <w:tcW w:w="761" w:type="dxa"/>
            <w:tcBorders>
              <w:top w:val="nil"/>
              <w:left w:val="nil"/>
              <w:bottom w:val="nil"/>
              <w:right w:val="nil"/>
            </w:tcBorders>
            <w:shd w:val="clear" w:color="auto" w:fill="auto"/>
            <w:vAlign w:val="center"/>
            <w:hideMark/>
          </w:tcPr>
          <w:p w14:paraId="3A3B93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AA390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0FF2E4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4384C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A100000000</w:t>
            </w:r>
          </w:p>
        </w:tc>
        <w:tc>
          <w:tcPr>
            <w:tcW w:w="761" w:type="dxa"/>
            <w:tcBorders>
              <w:top w:val="nil"/>
              <w:left w:val="nil"/>
              <w:bottom w:val="nil"/>
              <w:right w:val="nil"/>
            </w:tcBorders>
            <w:shd w:val="clear" w:color="auto" w:fill="auto"/>
            <w:vAlign w:val="center"/>
            <w:hideMark/>
          </w:tcPr>
          <w:p w14:paraId="2ED0F89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1DE1A5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8 226 700,00</w:t>
            </w:r>
          </w:p>
        </w:tc>
      </w:tr>
      <w:tr w:rsidR="005A5045" w:rsidRPr="00CB3D68" w14:paraId="439A5A15" w14:textId="77777777" w:rsidTr="004B2260">
        <w:trPr>
          <w:cantSplit/>
          <w:trHeight w:val="1890"/>
        </w:trPr>
        <w:tc>
          <w:tcPr>
            <w:tcW w:w="5189" w:type="dxa"/>
            <w:tcBorders>
              <w:top w:val="nil"/>
              <w:left w:val="nil"/>
              <w:bottom w:val="nil"/>
              <w:right w:val="nil"/>
            </w:tcBorders>
            <w:shd w:val="clear" w:color="auto" w:fill="auto"/>
            <w:vAlign w:val="center"/>
            <w:hideMark/>
          </w:tcPr>
          <w:p w14:paraId="1CC0D2B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761" w:type="dxa"/>
            <w:tcBorders>
              <w:top w:val="nil"/>
              <w:left w:val="nil"/>
              <w:bottom w:val="nil"/>
              <w:right w:val="nil"/>
            </w:tcBorders>
            <w:shd w:val="clear" w:color="auto" w:fill="auto"/>
            <w:vAlign w:val="center"/>
            <w:hideMark/>
          </w:tcPr>
          <w:p w14:paraId="2C6138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8B169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93888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48D7933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A110000000</w:t>
            </w:r>
          </w:p>
        </w:tc>
        <w:tc>
          <w:tcPr>
            <w:tcW w:w="761" w:type="dxa"/>
            <w:tcBorders>
              <w:top w:val="nil"/>
              <w:left w:val="nil"/>
              <w:bottom w:val="nil"/>
              <w:right w:val="nil"/>
            </w:tcBorders>
            <w:shd w:val="clear" w:color="auto" w:fill="auto"/>
            <w:vAlign w:val="center"/>
            <w:hideMark/>
          </w:tcPr>
          <w:p w14:paraId="1136C2D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CDCF47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40EE7133" w14:textId="77777777" w:rsidTr="004B2260">
        <w:trPr>
          <w:cantSplit/>
          <w:trHeight w:val="630"/>
        </w:trPr>
        <w:tc>
          <w:tcPr>
            <w:tcW w:w="5189" w:type="dxa"/>
            <w:tcBorders>
              <w:top w:val="nil"/>
              <w:left w:val="nil"/>
              <w:bottom w:val="nil"/>
              <w:right w:val="nil"/>
            </w:tcBorders>
            <w:shd w:val="clear" w:color="auto" w:fill="auto"/>
            <w:vAlign w:val="center"/>
            <w:hideMark/>
          </w:tcPr>
          <w:p w14:paraId="137EB8F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качества жилищно-коммунальных услуг"</w:t>
            </w:r>
          </w:p>
        </w:tc>
        <w:tc>
          <w:tcPr>
            <w:tcW w:w="761" w:type="dxa"/>
            <w:tcBorders>
              <w:top w:val="nil"/>
              <w:left w:val="nil"/>
              <w:bottom w:val="nil"/>
              <w:right w:val="nil"/>
            </w:tcBorders>
            <w:shd w:val="clear" w:color="auto" w:fill="auto"/>
            <w:vAlign w:val="center"/>
            <w:hideMark/>
          </w:tcPr>
          <w:p w14:paraId="7F8A8D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15CD9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6203C7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46017A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A110100000</w:t>
            </w:r>
          </w:p>
        </w:tc>
        <w:tc>
          <w:tcPr>
            <w:tcW w:w="761" w:type="dxa"/>
            <w:tcBorders>
              <w:top w:val="nil"/>
              <w:left w:val="nil"/>
              <w:bottom w:val="nil"/>
              <w:right w:val="nil"/>
            </w:tcBorders>
            <w:shd w:val="clear" w:color="auto" w:fill="auto"/>
            <w:vAlign w:val="center"/>
            <w:hideMark/>
          </w:tcPr>
          <w:p w14:paraId="41C2F919"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FDB08D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40AA46DD" w14:textId="77777777" w:rsidTr="004B2260">
        <w:trPr>
          <w:cantSplit/>
          <w:trHeight w:val="1260"/>
        </w:trPr>
        <w:tc>
          <w:tcPr>
            <w:tcW w:w="5189" w:type="dxa"/>
            <w:tcBorders>
              <w:top w:val="nil"/>
              <w:left w:val="nil"/>
              <w:bottom w:val="nil"/>
              <w:right w:val="nil"/>
            </w:tcBorders>
            <w:shd w:val="clear" w:color="auto" w:fill="auto"/>
            <w:vAlign w:val="center"/>
            <w:hideMark/>
          </w:tcPr>
          <w:p w14:paraId="167996C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761" w:type="dxa"/>
            <w:tcBorders>
              <w:top w:val="nil"/>
              <w:left w:val="nil"/>
              <w:bottom w:val="nil"/>
              <w:right w:val="nil"/>
            </w:tcBorders>
            <w:shd w:val="clear" w:color="auto" w:fill="auto"/>
            <w:vAlign w:val="center"/>
            <w:hideMark/>
          </w:tcPr>
          <w:p w14:paraId="5199532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2183F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773803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3AE1C8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A110170230</w:t>
            </w:r>
          </w:p>
        </w:tc>
        <w:tc>
          <w:tcPr>
            <w:tcW w:w="761" w:type="dxa"/>
            <w:tcBorders>
              <w:top w:val="nil"/>
              <w:left w:val="nil"/>
              <w:bottom w:val="nil"/>
              <w:right w:val="nil"/>
            </w:tcBorders>
            <w:shd w:val="clear" w:color="auto" w:fill="auto"/>
            <w:vAlign w:val="center"/>
            <w:hideMark/>
          </w:tcPr>
          <w:p w14:paraId="02D6D3D0"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688943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07D44F22" w14:textId="77777777" w:rsidTr="004B2260">
        <w:trPr>
          <w:cantSplit/>
          <w:trHeight w:val="945"/>
        </w:trPr>
        <w:tc>
          <w:tcPr>
            <w:tcW w:w="5189" w:type="dxa"/>
            <w:tcBorders>
              <w:top w:val="nil"/>
              <w:left w:val="nil"/>
              <w:bottom w:val="nil"/>
              <w:right w:val="nil"/>
            </w:tcBorders>
            <w:shd w:val="clear" w:color="auto" w:fill="auto"/>
            <w:vAlign w:val="center"/>
            <w:hideMark/>
          </w:tcPr>
          <w:p w14:paraId="5F6D710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0496FC6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F5DDE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F3B06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5665A9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A110170230</w:t>
            </w:r>
          </w:p>
        </w:tc>
        <w:tc>
          <w:tcPr>
            <w:tcW w:w="761" w:type="dxa"/>
            <w:tcBorders>
              <w:top w:val="nil"/>
              <w:left w:val="nil"/>
              <w:bottom w:val="nil"/>
              <w:right w:val="nil"/>
            </w:tcBorders>
            <w:shd w:val="clear" w:color="auto" w:fill="auto"/>
            <w:vAlign w:val="center"/>
            <w:hideMark/>
          </w:tcPr>
          <w:p w14:paraId="152C0F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5668A6D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12B2CD19" w14:textId="77777777" w:rsidTr="004B2260">
        <w:trPr>
          <w:cantSplit/>
          <w:trHeight w:val="945"/>
        </w:trPr>
        <w:tc>
          <w:tcPr>
            <w:tcW w:w="5189" w:type="dxa"/>
            <w:tcBorders>
              <w:top w:val="nil"/>
              <w:left w:val="nil"/>
              <w:bottom w:val="nil"/>
              <w:right w:val="nil"/>
            </w:tcBorders>
            <w:shd w:val="clear" w:color="auto" w:fill="auto"/>
            <w:vAlign w:val="center"/>
            <w:hideMark/>
          </w:tcPr>
          <w:p w14:paraId="76EC8F7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6C487F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462790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40CAE2D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426CC9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A110170230</w:t>
            </w:r>
          </w:p>
        </w:tc>
        <w:tc>
          <w:tcPr>
            <w:tcW w:w="761" w:type="dxa"/>
            <w:tcBorders>
              <w:top w:val="nil"/>
              <w:left w:val="nil"/>
              <w:bottom w:val="nil"/>
              <w:right w:val="nil"/>
            </w:tcBorders>
            <w:shd w:val="clear" w:color="auto" w:fill="auto"/>
            <w:vAlign w:val="center"/>
            <w:hideMark/>
          </w:tcPr>
          <w:p w14:paraId="627D7E6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03669D7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26 310,00</w:t>
            </w:r>
          </w:p>
        </w:tc>
      </w:tr>
      <w:tr w:rsidR="005A5045" w:rsidRPr="00CB3D68" w14:paraId="5709F4A9" w14:textId="77777777" w:rsidTr="004B2260">
        <w:trPr>
          <w:cantSplit/>
          <w:trHeight w:val="1890"/>
        </w:trPr>
        <w:tc>
          <w:tcPr>
            <w:tcW w:w="5189" w:type="dxa"/>
            <w:tcBorders>
              <w:top w:val="nil"/>
              <w:left w:val="nil"/>
              <w:bottom w:val="nil"/>
              <w:right w:val="nil"/>
            </w:tcBorders>
            <w:shd w:val="clear" w:color="auto" w:fill="auto"/>
            <w:vAlign w:val="center"/>
            <w:hideMark/>
          </w:tcPr>
          <w:p w14:paraId="7072F1C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761" w:type="dxa"/>
            <w:tcBorders>
              <w:top w:val="nil"/>
              <w:left w:val="nil"/>
              <w:bottom w:val="nil"/>
              <w:right w:val="nil"/>
            </w:tcBorders>
            <w:shd w:val="clear" w:color="auto" w:fill="auto"/>
            <w:vAlign w:val="center"/>
            <w:hideMark/>
          </w:tcPr>
          <w:p w14:paraId="04B233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37D68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D116E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60B964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A120000000</w:t>
            </w:r>
          </w:p>
        </w:tc>
        <w:tc>
          <w:tcPr>
            <w:tcW w:w="761" w:type="dxa"/>
            <w:tcBorders>
              <w:top w:val="nil"/>
              <w:left w:val="nil"/>
              <w:bottom w:val="nil"/>
              <w:right w:val="nil"/>
            </w:tcBorders>
            <w:shd w:val="clear" w:color="auto" w:fill="auto"/>
            <w:vAlign w:val="center"/>
            <w:hideMark/>
          </w:tcPr>
          <w:p w14:paraId="43630DD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A165D6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8 200 390,00</w:t>
            </w:r>
          </w:p>
        </w:tc>
      </w:tr>
      <w:tr w:rsidR="005A5045" w:rsidRPr="00CB3D68" w14:paraId="6A635DCA" w14:textId="77777777" w:rsidTr="004B2260">
        <w:trPr>
          <w:cantSplit/>
          <w:trHeight w:val="630"/>
        </w:trPr>
        <w:tc>
          <w:tcPr>
            <w:tcW w:w="5189" w:type="dxa"/>
            <w:tcBorders>
              <w:top w:val="nil"/>
              <w:left w:val="nil"/>
              <w:bottom w:val="nil"/>
              <w:right w:val="nil"/>
            </w:tcBorders>
            <w:shd w:val="clear" w:color="auto" w:fill="auto"/>
            <w:vAlign w:val="center"/>
            <w:hideMark/>
          </w:tcPr>
          <w:p w14:paraId="33FBD2B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"Развитие систем водоснабжения муниципальных образований"</w:t>
            </w:r>
          </w:p>
        </w:tc>
        <w:tc>
          <w:tcPr>
            <w:tcW w:w="761" w:type="dxa"/>
            <w:tcBorders>
              <w:top w:val="nil"/>
              <w:left w:val="nil"/>
              <w:bottom w:val="nil"/>
              <w:right w:val="nil"/>
            </w:tcBorders>
            <w:shd w:val="clear" w:color="auto" w:fill="auto"/>
            <w:vAlign w:val="center"/>
            <w:hideMark/>
          </w:tcPr>
          <w:p w14:paraId="5ED039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54966C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BF975D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4C2A18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A120100000</w:t>
            </w:r>
          </w:p>
        </w:tc>
        <w:tc>
          <w:tcPr>
            <w:tcW w:w="761" w:type="dxa"/>
            <w:tcBorders>
              <w:top w:val="nil"/>
              <w:left w:val="nil"/>
              <w:bottom w:val="nil"/>
              <w:right w:val="nil"/>
            </w:tcBorders>
            <w:shd w:val="clear" w:color="auto" w:fill="auto"/>
            <w:vAlign w:val="center"/>
            <w:hideMark/>
          </w:tcPr>
          <w:p w14:paraId="05E9F3A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B363A3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8 200 390,00</w:t>
            </w:r>
          </w:p>
        </w:tc>
      </w:tr>
      <w:tr w:rsidR="005A5045" w:rsidRPr="00CB3D68" w14:paraId="65FEF10B" w14:textId="77777777" w:rsidTr="004B2260">
        <w:trPr>
          <w:cantSplit/>
          <w:trHeight w:val="945"/>
        </w:trPr>
        <w:tc>
          <w:tcPr>
            <w:tcW w:w="5189" w:type="dxa"/>
            <w:tcBorders>
              <w:top w:val="nil"/>
              <w:left w:val="nil"/>
              <w:bottom w:val="nil"/>
              <w:right w:val="nil"/>
            </w:tcBorders>
            <w:shd w:val="clear" w:color="auto" w:fill="auto"/>
            <w:vAlign w:val="center"/>
            <w:hideMark/>
          </w:tcPr>
          <w:p w14:paraId="0111EF1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источников водоснабжения (водонапорных башен и водозаборных скважин) в населенных пунктах</w:t>
            </w:r>
          </w:p>
        </w:tc>
        <w:tc>
          <w:tcPr>
            <w:tcW w:w="761" w:type="dxa"/>
            <w:tcBorders>
              <w:top w:val="nil"/>
              <w:left w:val="nil"/>
              <w:bottom w:val="nil"/>
              <w:right w:val="nil"/>
            </w:tcBorders>
            <w:shd w:val="clear" w:color="auto" w:fill="auto"/>
            <w:vAlign w:val="center"/>
            <w:hideMark/>
          </w:tcPr>
          <w:p w14:paraId="280F187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62B04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B5B2AD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138876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A120172530</w:t>
            </w:r>
          </w:p>
        </w:tc>
        <w:tc>
          <w:tcPr>
            <w:tcW w:w="761" w:type="dxa"/>
            <w:tcBorders>
              <w:top w:val="nil"/>
              <w:left w:val="nil"/>
              <w:bottom w:val="nil"/>
              <w:right w:val="nil"/>
            </w:tcBorders>
            <w:shd w:val="clear" w:color="auto" w:fill="auto"/>
            <w:vAlign w:val="center"/>
            <w:hideMark/>
          </w:tcPr>
          <w:p w14:paraId="752EE77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371F63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1 645 550,00</w:t>
            </w:r>
          </w:p>
        </w:tc>
      </w:tr>
      <w:tr w:rsidR="005A5045" w:rsidRPr="00CB3D68" w14:paraId="56392333" w14:textId="77777777" w:rsidTr="004B2260">
        <w:trPr>
          <w:cantSplit/>
          <w:trHeight w:val="945"/>
        </w:trPr>
        <w:tc>
          <w:tcPr>
            <w:tcW w:w="5189" w:type="dxa"/>
            <w:tcBorders>
              <w:top w:val="nil"/>
              <w:left w:val="nil"/>
              <w:bottom w:val="nil"/>
              <w:right w:val="nil"/>
            </w:tcBorders>
            <w:shd w:val="clear" w:color="auto" w:fill="auto"/>
            <w:vAlign w:val="center"/>
            <w:hideMark/>
          </w:tcPr>
          <w:p w14:paraId="0072302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37AD22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811716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203846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29FEEE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A120172530</w:t>
            </w:r>
          </w:p>
        </w:tc>
        <w:tc>
          <w:tcPr>
            <w:tcW w:w="761" w:type="dxa"/>
            <w:tcBorders>
              <w:top w:val="nil"/>
              <w:left w:val="nil"/>
              <w:bottom w:val="nil"/>
              <w:right w:val="nil"/>
            </w:tcBorders>
            <w:shd w:val="clear" w:color="auto" w:fill="auto"/>
            <w:vAlign w:val="center"/>
            <w:hideMark/>
          </w:tcPr>
          <w:p w14:paraId="340D61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005BA0E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1 645 550,00</w:t>
            </w:r>
          </w:p>
        </w:tc>
      </w:tr>
      <w:tr w:rsidR="005A5045" w:rsidRPr="00CB3D68" w14:paraId="19A64017" w14:textId="77777777" w:rsidTr="004B2260">
        <w:trPr>
          <w:cantSplit/>
          <w:trHeight w:val="945"/>
        </w:trPr>
        <w:tc>
          <w:tcPr>
            <w:tcW w:w="5189" w:type="dxa"/>
            <w:tcBorders>
              <w:top w:val="nil"/>
              <w:left w:val="nil"/>
              <w:bottom w:val="nil"/>
              <w:right w:val="nil"/>
            </w:tcBorders>
            <w:shd w:val="clear" w:color="auto" w:fill="auto"/>
            <w:vAlign w:val="center"/>
            <w:hideMark/>
          </w:tcPr>
          <w:p w14:paraId="69082E7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79EBC31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4A8B2E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6E44E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6FB253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A120172530</w:t>
            </w:r>
          </w:p>
        </w:tc>
        <w:tc>
          <w:tcPr>
            <w:tcW w:w="761" w:type="dxa"/>
            <w:tcBorders>
              <w:top w:val="nil"/>
              <w:left w:val="nil"/>
              <w:bottom w:val="nil"/>
              <w:right w:val="nil"/>
            </w:tcBorders>
            <w:shd w:val="clear" w:color="auto" w:fill="auto"/>
            <w:vAlign w:val="center"/>
            <w:hideMark/>
          </w:tcPr>
          <w:p w14:paraId="27324A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4F5C0E8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1 645 550,00</w:t>
            </w:r>
          </w:p>
        </w:tc>
      </w:tr>
      <w:tr w:rsidR="005A5045" w:rsidRPr="00CB3D68" w14:paraId="7F9F4CB5" w14:textId="77777777" w:rsidTr="004B2260">
        <w:trPr>
          <w:cantSplit/>
          <w:trHeight w:val="945"/>
        </w:trPr>
        <w:tc>
          <w:tcPr>
            <w:tcW w:w="5189" w:type="dxa"/>
            <w:tcBorders>
              <w:top w:val="nil"/>
              <w:left w:val="nil"/>
              <w:bottom w:val="nil"/>
              <w:right w:val="nil"/>
            </w:tcBorders>
            <w:shd w:val="clear" w:color="auto" w:fill="auto"/>
            <w:vAlign w:val="center"/>
            <w:hideMark/>
          </w:tcPr>
          <w:p w14:paraId="19F56D2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Капитальный ремонт источников водоснабжения (водонапорных башен и водозаборных скважин) в населенных пунктах</w:t>
            </w:r>
          </w:p>
        </w:tc>
        <w:tc>
          <w:tcPr>
            <w:tcW w:w="761" w:type="dxa"/>
            <w:tcBorders>
              <w:top w:val="nil"/>
              <w:left w:val="nil"/>
              <w:bottom w:val="nil"/>
              <w:right w:val="nil"/>
            </w:tcBorders>
            <w:shd w:val="clear" w:color="auto" w:fill="auto"/>
            <w:vAlign w:val="center"/>
            <w:hideMark/>
          </w:tcPr>
          <w:p w14:paraId="776A21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D8F4B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D4C54B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345A76A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A1201S2530</w:t>
            </w:r>
          </w:p>
        </w:tc>
        <w:tc>
          <w:tcPr>
            <w:tcW w:w="761" w:type="dxa"/>
            <w:tcBorders>
              <w:top w:val="nil"/>
              <w:left w:val="nil"/>
              <w:bottom w:val="nil"/>
              <w:right w:val="nil"/>
            </w:tcBorders>
            <w:shd w:val="clear" w:color="auto" w:fill="auto"/>
            <w:vAlign w:val="center"/>
            <w:hideMark/>
          </w:tcPr>
          <w:p w14:paraId="0D85ADEC"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C6DE96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6 554 840,00</w:t>
            </w:r>
          </w:p>
        </w:tc>
      </w:tr>
      <w:tr w:rsidR="005A5045" w:rsidRPr="00CB3D68" w14:paraId="4DF736CE" w14:textId="77777777" w:rsidTr="004B2260">
        <w:trPr>
          <w:cantSplit/>
          <w:trHeight w:val="945"/>
        </w:trPr>
        <w:tc>
          <w:tcPr>
            <w:tcW w:w="5189" w:type="dxa"/>
            <w:tcBorders>
              <w:top w:val="nil"/>
              <w:left w:val="nil"/>
              <w:bottom w:val="nil"/>
              <w:right w:val="nil"/>
            </w:tcBorders>
            <w:shd w:val="clear" w:color="auto" w:fill="auto"/>
            <w:vAlign w:val="center"/>
            <w:hideMark/>
          </w:tcPr>
          <w:p w14:paraId="1D4EC27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71878C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828BD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4DF964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3A2E60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A1201S2530</w:t>
            </w:r>
          </w:p>
        </w:tc>
        <w:tc>
          <w:tcPr>
            <w:tcW w:w="761" w:type="dxa"/>
            <w:tcBorders>
              <w:top w:val="nil"/>
              <w:left w:val="nil"/>
              <w:bottom w:val="nil"/>
              <w:right w:val="nil"/>
            </w:tcBorders>
            <w:shd w:val="clear" w:color="auto" w:fill="auto"/>
            <w:vAlign w:val="center"/>
            <w:hideMark/>
          </w:tcPr>
          <w:p w14:paraId="4B6002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3D3C50D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6 554 840,00</w:t>
            </w:r>
          </w:p>
        </w:tc>
      </w:tr>
      <w:tr w:rsidR="005A5045" w:rsidRPr="00CB3D68" w14:paraId="6915F3F7" w14:textId="77777777" w:rsidTr="004B2260">
        <w:trPr>
          <w:cantSplit/>
          <w:trHeight w:val="945"/>
        </w:trPr>
        <w:tc>
          <w:tcPr>
            <w:tcW w:w="5189" w:type="dxa"/>
            <w:tcBorders>
              <w:top w:val="nil"/>
              <w:left w:val="nil"/>
              <w:bottom w:val="nil"/>
              <w:right w:val="nil"/>
            </w:tcBorders>
            <w:shd w:val="clear" w:color="auto" w:fill="auto"/>
            <w:vAlign w:val="center"/>
            <w:hideMark/>
          </w:tcPr>
          <w:p w14:paraId="1FFE54B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7B053F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370928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60B2EF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4BA5AD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A1201S2530</w:t>
            </w:r>
          </w:p>
        </w:tc>
        <w:tc>
          <w:tcPr>
            <w:tcW w:w="761" w:type="dxa"/>
            <w:tcBorders>
              <w:top w:val="nil"/>
              <w:left w:val="nil"/>
              <w:bottom w:val="nil"/>
              <w:right w:val="nil"/>
            </w:tcBorders>
            <w:shd w:val="clear" w:color="auto" w:fill="auto"/>
            <w:vAlign w:val="center"/>
            <w:hideMark/>
          </w:tcPr>
          <w:p w14:paraId="2DF2DD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5927DB5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6 554 840,00</w:t>
            </w:r>
          </w:p>
        </w:tc>
      </w:tr>
      <w:tr w:rsidR="005A5045" w:rsidRPr="00CB3D68" w14:paraId="455F6709" w14:textId="77777777" w:rsidTr="004B2260">
        <w:trPr>
          <w:cantSplit/>
          <w:trHeight w:val="945"/>
        </w:trPr>
        <w:tc>
          <w:tcPr>
            <w:tcW w:w="5189" w:type="dxa"/>
            <w:tcBorders>
              <w:top w:val="nil"/>
              <w:left w:val="nil"/>
              <w:bottom w:val="nil"/>
              <w:right w:val="nil"/>
            </w:tcBorders>
            <w:shd w:val="clear" w:color="auto" w:fill="auto"/>
            <w:vAlign w:val="center"/>
            <w:hideMark/>
          </w:tcPr>
          <w:p w14:paraId="0A3D2B6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Муниципальная программа Чувашской Республики "Комплексное развитие сельских территорий Чувашской Республики"</w:t>
            </w:r>
          </w:p>
        </w:tc>
        <w:tc>
          <w:tcPr>
            <w:tcW w:w="761" w:type="dxa"/>
            <w:tcBorders>
              <w:top w:val="nil"/>
              <w:left w:val="nil"/>
              <w:bottom w:val="nil"/>
              <w:right w:val="nil"/>
            </w:tcBorders>
            <w:shd w:val="clear" w:color="auto" w:fill="auto"/>
            <w:vAlign w:val="center"/>
            <w:hideMark/>
          </w:tcPr>
          <w:p w14:paraId="67B65A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9CBB1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766784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C6276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A600000000</w:t>
            </w:r>
          </w:p>
        </w:tc>
        <w:tc>
          <w:tcPr>
            <w:tcW w:w="761" w:type="dxa"/>
            <w:tcBorders>
              <w:top w:val="nil"/>
              <w:left w:val="nil"/>
              <w:bottom w:val="nil"/>
              <w:right w:val="nil"/>
            </w:tcBorders>
            <w:shd w:val="clear" w:color="auto" w:fill="auto"/>
            <w:vAlign w:val="center"/>
            <w:hideMark/>
          </w:tcPr>
          <w:p w14:paraId="6867D0CD"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1C2485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23 835 423,58</w:t>
            </w:r>
          </w:p>
        </w:tc>
      </w:tr>
      <w:tr w:rsidR="005A5045" w:rsidRPr="00CB3D68" w14:paraId="52CE36E8" w14:textId="77777777" w:rsidTr="004B2260">
        <w:trPr>
          <w:cantSplit/>
          <w:trHeight w:val="1575"/>
        </w:trPr>
        <w:tc>
          <w:tcPr>
            <w:tcW w:w="5189" w:type="dxa"/>
            <w:tcBorders>
              <w:top w:val="nil"/>
              <w:left w:val="nil"/>
              <w:bottom w:val="nil"/>
              <w:right w:val="nil"/>
            </w:tcBorders>
            <w:shd w:val="clear" w:color="auto" w:fill="auto"/>
            <w:vAlign w:val="center"/>
            <w:hideMark/>
          </w:tcPr>
          <w:p w14:paraId="7800AE4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61" w:type="dxa"/>
            <w:tcBorders>
              <w:top w:val="nil"/>
              <w:left w:val="nil"/>
              <w:bottom w:val="nil"/>
              <w:right w:val="nil"/>
            </w:tcBorders>
            <w:shd w:val="clear" w:color="auto" w:fill="auto"/>
            <w:vAlign w:val="center"/>
            <w:hideMark/>
          </w:tcPr>
          <w:p w14:paraId="4D2B4D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158B5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3339D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3E3533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A620000000</w:t>
            </w:r>
          </w:p>
        </w:tc>
        <w:tc>
          <w:tcPr>
            <w:tcW w:w="761" w:type="dxa"/>
            <w:tcBorders>
              <w:top w:val="nil"/>
              <w:left w:val="nil"/>
              <w:bottom w:val="nil"/>
              <w:right w:val="nil"/>
            </w:tcBorders>
            <w:shd w:val="clear" w:color="auto" w:fill="auto"/>
            <w:vAlign w:val="center"/>
            <w:hideMark/>
          </w:tcPr>
          <w:p w14:paraId="19F3F920"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FA9091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23 835 423,58</w:t>
            </w:r>
          </w:p>
        </w:tc>
      </w:tr>
      <w:tr w:rsidR="005A5045" w:rsidRPr="00CB3D68" w14:paraId="27929A7D" w14:textId="77777777" w:rsidTr="004B2260">
        <w:trPr>
          <w:cantSplit/>
          <w:trHeight w:val="1890"/>
        </w:trPr>
        <w:tc>
          <w:tcPr>
            <w:tcW w:w="5189" w:type="dxa"/>
            <w:tcBorders>
              <w:top w:val="nil"/>
              <w:left w:val="nil"/>
              <w:bottom w:val="nil"/>
              <w:right w:val="nil"/>
            </w:tcBorders>
            <w:shd w:val="clear" w:color="auto" w:fill="auto"/>
            <w:vAlign w:val="center"/>
            <w:hideMark/>
          </w:tcPr>
          <w:p w14:paraId="4C1D38A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61" w:type="dxa"/>
            <w:tcBorders>
              <w:top w:val="nil"/>
              <w:left w:val="nil"/>
              <w:bottom w:val="nil"/>
              <w:right w:val="nil"/>
            </w:tcBorders>
            <w:shd w:val="clear" w:color="auto" w:fill="auto"/>
            <w:vAlign w:val="center"/>
            <w:hideMark/>
          </w:tcPr>
          <w:p w14:paraId="181408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3A59D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38E36E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51DC2A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A620100000</w:t>
            </w:r>
          </w:p>
        </w:tc>
        <w:tc>
          <w:tcPr>
            <w:tcW w:w="761" w:type="dxa"/>
            <w:tcBorders>
              <w:top w:val="nil"/>
              <w:left w:val="nil"/>
              <w:bottom w:val="nil"/>
              <w:right w:val="nil"/>
            </w:tcBorders>
            <w:shd w:val="clear" w:color="auto" w:fill="auto"/>
            <w:vAlign w:val="center"/>
            <w:hideMark/>
          </w:tcPr>
          <w:p w14:paraId="06455C03"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DE7902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23 335 423,58</w:t>
            </w:r>
          </w:p>
        </w:tc>
      </w:tr>
      <w:tr w:rsidR="005A5045" w:rsidRPr="00CB3D68" w14:paraId="1DB86E44" w14:textId="77777777" w:rsidTr="004B2260">
        <w:trPr>
          <w:cantSplit/>
          <w:trHeight w:val="945"/>
        </w:trPr>
        <w:tc>
          <w:tcPr>
            <w:tcW w:w="5189" w:type="dxa"/>
            <w:tcBorders>
              <w:top w:val="nil"/>
              <w:left w:val="nil"/>
              <w:bottom w:val="nil"/>
              <w:right w:val="nil"/>
            </w:tcBorders>
            <w:shd w:val="clear" w:color="auto" w:fill="auto"/>
            <w:vAlign w:val="center"/>
            <w:hideMark/>
          </w:tcPr>
          <w:p w14:paraId="3E3D713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проектов развития общественной инфраструктуры, основанных на местных инициативах</w:t>
            </w:r>
          </w:p>
        </w:tc>
        <w:tc>
          <w:tcPr>
            <w:tcW w:w="761" w:type="dxa"/>
            <w:tcBorders>
              <w:top w:val="nil"/>
              <w:left w:val="nil"/>
              <w:bottom w:val="nil"/>
              <w:right w:val="nil"/>
            </w:tcBorders>
            <w:shd w:val="clear" w:color="auto" w:fill="auto"/>
            <w:vAlign w:val="center"/>
            <w:hideMark/>
          </w:tcPr>
          <w:p w14:paraId="562D59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4E062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4F26C4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1D4323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33B454C3"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824901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23 335 423,58</w:t>
            </w:r>
          </w:p>
        </w:tc>
      </w:tr>
      <w:tr w:rsidR="005A5045" w:rsidRPr="00CB3D68" w14:paraId="6E82A50A" w14:textId="77777777" w:rsidTr="004B2260">
        <w:trPr>
          <w:cantSplit/>
          <w:trHeight w:val="945"/>
        </w:trPr>
        <w:tc>
          <w:tcPr>
            <w:tcW w:w="5189" w:type="dxa"/>
            <w:tcBorders>
              <w:top w:val="nil"/>
              <w:left w:val="nil"/>
              <w:bottom w:val="nil"/>
              <w:right w:val="nil"/>
            </w:tcBorders>
            <w:shd w:val="clear" w:color="auto" w:fill="auto"/>
            <w:vAlign w:val="center"/>
            <w:hideMark/>
          </w:tcPr>
          <w:p w14:paraId="476AEB1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6BCA8B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4494C4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B003C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319F18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455334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240BA9E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23 335 423,58</w:t>
            </w:r>
          </w:p>
        </w:tc>
      </w:tr>
      <w:tr w:rsidR="005A5045" w:rsidRPr="00CB3D68" w14:paraId="1DC8C476" w14:textId="77777777" w:rsidTr="004B2260">
        <w:trPr>
          <w:cantSplit/>
          <w:trHeight w:val="945"/>
        </w:trPr>
        <w:tc>
          <w:tcPr>
            <w:tcW w:w="5189" w:type="dxa"/>
            <w:tcBorders>
              <w:top w:val="nil"/>
              <w:left w:val="nil"/>
              <w:bottom w:val="nil"/>
              <w:right w:val="nil"/>
            </w:tcBorders>
            <w:shd w:val="clear" w:color="auto" w:fill="auto"/>
            <w:vAlign w:val="center"/>
            <w:hideMark/>
          </w:tcPr>
          <w:p w14:paraId="2502567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65BBC10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EE869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651AC2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4E9CB5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6CF74B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6610639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23 335 423,58</w:t>
            </w:r>
          </w:p>
        </w:tc>
      </w:tr>
      <w:tr w:rsidR="005A5045" w:rsidRPr="00CB3D68" w14:paraId="2F92F8A9" w14:textId="77777777" w:rsidTr="004B2260">
        <w:trPr>
          <w:cantSplit/>
          <w:trHeight w:val="945"/>
        </w:trPr>
        <w:tc>
          <w:tcPr>
            <w:tcW w:w="5189" w:type="dxa"/>
            <w:tcBorders>
              <w:top w:val="nil"/>
              <w:left w:val="nil"/>
              <w:bottom w:val="nil"/>
              <w:right w:val="nil"/>
            </w:tcBorders>
            <w:shd w:val="clear" w:color="auto" w:fill="auto"/>
            <w:vAlign w:val="center"/>
            <w:hideMark/>
          </w:tcPr>
          <w:p w14:paraId="3A25B65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по благоустройству сельских территорий"</w:t>
            </w:r>
          </w:p>
        </w:tc>
        <w:tc>
          <w:tcPr>
            <w:tcW w:w="761" w:type="dxa"/>
            <w:tcBorders>
              <w:top w:val="nil"/>
              <w:left w:val="nil"/>
              <w:bottom w:val="nil"/>
              <w:right w:val="nil"/>
            </w:tcBorders>
            <w:shd w:val="clear" w:color="auto" w:fill="auto"/>
            <w:vAlign w:val="center"/>
            <w:hideMark/>
          </w:tcPr>
          <w:p w14:paraId="53D0E8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0712F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612FB1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DC8AF1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A620200000</w:t>
            </w:r>
          </w:p>
        </w:tc>
        <w:tc>
          <w:tcPr>
            <w:tcW w:w="761" w:type="dxa"/>
            <w:tcBorders>
              <w:top w:val="nil"/>
              <w:left w:val="nil"/>
              <w:bottom w:val="nil"/>
              <w:right w:val="nil"/>
            </w:tcBorders>
            <w:shd w:val="clear" w:color="auto" w:fill="auto"/>
            <w:vAlign w:val="center"/>
            <w:hideMark/>
          </w:tcPr>
          <w:p w14:paraId="16F25D87"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AFAB8D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706C492C" w14:textId="77777777" w:rsidTr="004B2260">
        <w:trPr>
          <w:cantSplit/>
          <w:trHeight w:val="945"/>
        </w:trPr>
        <w:tc>
          <w:tcPr>
            <w:tcW w:w="5189" w:type="dxa"/>
            <w:tcBorders>
              <w:top w:val="nil"/>
              <w:left w:val="nil"/>
              <w:bottom w:val="nil"/>
              <w:right w:val="nil"/>
            </w:tcBorders>
            <w:shd w:val="clear" w:color="auto" w:fill="auto"/>
            <w:vAlign w:val="center"/>
            <w:hideMark/>
          </w:tcPr>
          <w:p w14:paraId="345A475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Строительство объектов инженерной инфраструктуры для модульных фельдшерско-акушерских пунктов</w:t>
            </w:r>
          </w:p>
        </w:tc>
        <w:tc>
          <w:tcPr>
            <w:tcW w:w="761" w:type="dxa"/>
            <w:tcBorders>
              <w:top w:val="nil"/>
              <w:left w:val="nil"/>
              <w:bottom w:val="nil"/>
              <w:right w:val="nil"/>
            </w:tcBorders>
            <w:shd w:val="clear" w:color="auto" w:fill="auto"/>
            <w:vAlign w:val="center"/>
            <w:hideMark/>
          </w:tcPr>
          <w:p w14:paraId="066F5C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949C9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ED43B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4EF987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A620274830</w:t>
            </w:r>
          </w:p>
        </w:tc>
        <w:tc>
          <w:tcPr>
            <w:tcW w:w="761" w:type="dxa"/>
            <w:tcBorders>
              <w:top w:val="nil"/>
              <w:left w:val="nil"/>
              <w:bottom w:val="nil"/>
              <w:right w:val="nil"/>
            </w:tcBorders>
            <w:shd w:val="clear" w:color="auto" w:fill="auto"/>
            <w:vAlign w:val="center"/>
            <w:hideMark/>
          </w:tcPr>
          <w:p w14:paraId="55BD6EE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F558F6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16BEA25E" w14:textId="77777777" w:rsidTr="004B2260">
        <w:trPr>
          <w:cantSplit/>
          <w:trHeight w:val="945"/>
        </w:trPr>
        <w:tc>
          <w:tcPr>
            <w:tcW w:w="5189" w:type="dxa"/>
            <w:tcBorders>
              <w:top w:val="nil"/>
              <w:left w:val="nil"/>
              <w:bottom w:val="nil"/>
              <w:right w:val="nil"/>
            </w:tcBorders>
            <w:shd w:val="clear" w:color="auto" w:fill="auto"/>
            <w:vAlign w:val="center"/>
            <w:hideMark/>
          </w:tcPr>
          <w:p w14:paraId="0540118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05EC20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EA240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4190D7C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6CB385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A620274830</w:t>
            </w:r>
          </w:p>
        </w:tc>
        <w:tc>
          <w:tcPr>
            <w:tcW w:w="761" w:type="dxa"/>
            <w:tcBorders>
              <w:top w:val="nil"/>
              <w:left w:val="nil"/>
              <w:bottom w:val="nil"/>
              <w:right w:val="nil"/>
            </w:tcBorders>
            <w:shd w:val="clear" w:color="auto" w:fill="auto"/>
            <w:vAlign w:val="center"/>
            <w:hideMark/>
          </w:tcPr>
          <w:p w14:paraId="3E164C6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787E0CD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4C818AC4" w14:textId="77777777" w:rsidTr="004B2260">
        <w:trPr>
          <w:cantSplit/>
          <w:trHeight w:val="945"/>
        </w:trPr>
        <w:tc>
          <w:tcPr>
            <w:tcW w:w="5189" w:type="dxa"/>
            <w:tcBorders>
              <w:top w:val="nil"/>
              <w:left w:val="nil"/>
              <w:bottom w:val="nil"/>
              <w:right w:val="nil"/>
            </w:tcBorders>
            <w:shd w:val="clear" w:color="auto" w:fill="auto"/>
            <w:vAlign w:val="center"/>
            <w:hideMark/>
          </w:tcPr>
          <w:p w14:paraId="2A67AE1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668F70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7E30E3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4CA44A1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55BC0B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A620274830</w:t>
            </w:r>
          </w:p>
        </w:tc>
        <w:tc>
          <w:tcPr>
            <w:tcW w:w="761" w:type="dxa"/>
            <w:tcBorders>
              <w:top w:val="nil"/>
              <w:left w:val="nil"/>
              <w:bottom w:val="nil"/>
              <w:right w:val="nil"/>
            </w:tcBorders>
            <w:shd w:val="clear" w:color="auto" w:fill="auto"/>
            <w:vAlign w:val="center"/>
            <w:hideMark/>
          </w:tcPr>
          <w:p w14:paraId="2A2487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565D187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61B751B1" w14:textId="77777777" w:rsidTr="004B2260">
        <w:trPr>
          <w:cantSplit/>
          <w:trHeight w:val="1260"/>
        </w:trPr>
        <w:tc>
          <w:tcPr>
            <w:tcW w:w="5189" w:type="dxa"/>
            <w:tcBorders>
              <w:top w:val="nil"/>
              <w:left w:val="nil"/>
              <w:bottom w:val="nil"/>
              <w:right w:val="nil"/>
            </w:tcBorders>
            <w:shd w:val="clear" w:color="auto" w:fill="auto"/>
            <w:vAlign w:val="center"/>
            <w:hideMark/>
          </w:tcPr>
          <w:p w14:paraId="20B557B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761" w:type="dxa"/>
            <w:tcBorders>
              <w:top w:val="nil"/>
              <w:left w:val="nil"/>
              <w:bottom w:val="nil"/>
              <w:right w:val="nil"/>
            </w:tcBorders>
            <w:shd w:val="clear" w:color="auto" w:fill="auto"/>
            <w:vAlign w:val="center"/>
            <w:hideMark/>
          </w:tcPr>
          <w:p w14:paraId="67F40C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88AF45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25CBD1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17400B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Ц900000000</w:t>
            </w:r>
          </w:p>
        </w:tc>
        <w:tc>
          <w:tcPr>
            <w:tcW w:w="761" w:type="dxa"/>
            <w:tcBorders>
              <w:top w:val="nil"/>
              <w:left w:val="nil"/>
              <w:bottom w:val="nil"/>
              <w:right w:val="nil"/>
            </w:tcBorders>
            <w:shd w:val="clear" w:color="auto" w:fill="auto"/>
            <w:vAlign w:val="center"/>
            <w:hideMark/>
          </w:tcPr>
          <w:p w14:paraId="0F03D24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0A7D58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1034C6F3" w14:textId="77777777" w:rsidTr="004B2260">
        <w:trPr>
          <w:cantSplit/>
          <w:trHeight w:val="1890"/>
        </w:trPr>
        <w:tc>
          <w:tcPr>
            <w:tcW w:w="5189" w:type="dxa"/>
            <w:tcBorders>
              <w:top w:val="nil"/>
              <w:left w:val="nil"/>
              <w:bottom w:val="nil"/>
              <w:right w:val="nil"/>
            </w:tcBorders>
            <w:shd w:val="clear" w:color="auto" w:fill="auto"/>
            <w:vAlign w:val="center"/>
            <w:hideMark/>
          </w:tcPr>
          <w:p w14:paraId="50C5CF3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761" w:type="dxa"/>
            <w:tcBorders>
              <w:top w:val="nil"/>
              <w:left w:val="nil"/>
              <w:bottom w:val="nil"/>
              <w:right w:val="nil"/>
            </w:tcBorders>
            <w:shd w:val="clear" w:color="auto" w:fill="auto"/>
            <w:vAlign w:val="center"/>
            <w:hideMark/>
          </w:tcPr>
          <w:p w14:paraId="4FAC2C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B25C7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35322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771D3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Ц990000000</w:t>
            </w:r>
          </w:p>
        </w:tc>
        <w:tc>
          <w:tcPr>
            <w:tcW w:w="761" w:type="dxa"/>
            <w:tcBorders>
              <w:top w:val="nil"/>
              <w:left w:val="nil"/>
              <w:bottom w:val="nil"/>
              <w:right w:val="nil"/>
            </w:tcBorders>
            <w:shd w:val="clear" w:color="auto" w:fill="auto"/>
            <w:vAlign w:val="center"/>
            <w:hideMark/>
          </w:tcPr>
          <w:p w14:paraId="64C8A0B6"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FCA553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4C16382B" w14:textId="77777777" w:rsidTr="004B2260">
        <w:trPr>
          <w:cantSplit/>
          <w:trHeight w:val="1890"/>
        </w:trPr>
        <w:tc>
          <w:tcPr>
            <w:tcW w:w="5189" w:type="dxa"/>
            <w:tcBorders>
              <w:top w:val="nil"/>
              <w:left w:val="nil"/>
              <w:bottom w:val="nil"/>
              <w:right w:val="nil"/>
            </w:tcBorders>
            <w:shd w:val="clear" w:color="auto" w:fill="auto"/>
            <w:vAlign w:val="center"/>
            <w:hideMark/>
          </w:tcPr>
          <w:p w14:paraId="53C11E5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61" w:type="dxa"/>
            <w:tcBorders>
              <w:top w:val="nil"/>
              <w:left w:val="nil"/>
              <w:bottom w:val="nil"/>
              <w:right w:val="nil"/>
            </w:tcBorders>
            <w:shd w:val="clear" w:color="auto" w:fill="auto"/>
            <w:vAlign w:val="center"/>
            <w:hideMark/>
          </w:tcPr>
          <w:p w14:paraId="32B59C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C49D9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821F0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091A31C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Ц990200000</w:t>
            </w:r>
          </w:p>
        </w:tc>
        <w:tc>
          <w:tcPr>
            <w:tcW w:w="761" w:type="dxa"/>
            <w:tcBorders>
              <w:top w:val="nil"/>
              <w:left w:val="nil"/>
              <w:bottom w:val="nil"/>
              <w:right w:val="nil"/>
            </w:tcBorders>
            <w:shd w:val="clear" w:color="auto" w:fill="auto"/>
            <w:vAlign w:val="center"/>
            <w:hideMark/>
          </w:tcPr>
          <w:p w14:paraId="4CF4637A"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699246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751CC501" w14:textId="77777777" w:rsidTr="004B2260">
        <w:trPr>
          <w:cantSplit/>
          <w:trHeight w:val="945"/>
        </w:trPr>
        <w:tc>
          <w:tcPr>
            <w:tcW w:w="5189" w:type="dxa"/>
            <w:tcBorders>
              <w:top w:val="nil"/>
              <w:left w:val="nil"/>
              <w:bottom w:val="nil"/>
              <w:right w:val="nil"/>
            </w:tcBorders>
            <w:shd w:val="clear" w:color="auto" w:fill="auto"/>
            <w:vAlign w:val="center"/>
            <w:hideMark/>
          </w:tcPr>
          <w:p w14:paraId="0B759EA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Строительство объектов инженерной инфраструктуры для модульных фельдшерско-акушерских пунктов</w:t>
            </w:r>
          </w:p>
        </w:tc>
        <w:tc>
          <w:tcPr>
            <w:tcW w:w="761" w:type="dxa"/>
            <w:tcBorders>
              <w:top w:val="nil"/>
              <w:left w:val="nil"/>
              <w:bottom w:val="nil"/>
              <w:right w:val="nil"/>
            </w:tcBorders>
            <w:shd w:val="clear" w:color="auto" w:fill="auto"/>
            <w:vAlign w:val="center"/>
            <w:hideMark/>
          </w:tcPr>
          <w:p w14:paraId="3A54BF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04F89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665B8F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61AD64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Ц990274830</w:t>
            </w:r>
          </w:p>
        </w:tc>
        <w:tc>
          <w:tcPr>
            <w:tcW w:w="761" w:type="dxa"/>
            <w:tcBorders>
              <w:top w:val="nil"/>
              <w:left w:val="nil"/>
              <w:bottom w:val="nil"/>
              <w:right w:val="nil"/>
            </w:tcBorders>
            <w:shd w:val="clear" w:color="auto" w:fill="auto"/>
            <w:vAlign w:val="center"/>
            <w:hideMark/>
          </w:tcPr>
          <w:p w14:paraId="53F2373C"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E3DD4E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0F26395A" w14:textId="77777777" w:rsidTr="004B2260">
        <w:trPr>
          <w:cantSplit/>
          <w:trHeight w:val="945"/>
        </w:trPr>
        <w:tc>
          <w:tcPr>
            <w:tcW w:w="5189" w:type="dxa"/>
            <w:tcBorders>
              <w:top w:val="nil"/>
              <w:left w:val="nil"/>
              <w:bottom w:val="nil"/>
              <w:right w:val="nil"/>
            </w:tcBorders>
            <w:shd w:val="clear" w:color="auto" w:fill="auto"/>
            <w:vAlign w:val="center"/>
            <w:hideMark/>
          </w:tcPr>
          <w:p w14:paraId="6BBEAE9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761" w:type="dxa"/>
            <w:tcBorders>
              <w:top w:val="nil"/>
              <w:left w:val="nil"/>
              <w:bottom w:val="nil"/>
              <w:right w:val="nil"/>
            </w:tcBorders>
            <w:shd w:val="clear" w:color="auto" w:fill="auto"/>
            <w:vAlign w:val="center"/>
            <w:hideMark/>
          </w:tcPr>
          <w:p w14:paraId="0D3C16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548F7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6B56CA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BB148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Ц990274830</w:t>
            </w:r>
          </w:p>
        </w:tc>
        <w:tc>
          <w:tcPr>
            <w:tcW w:w="761" w:type="dxa"/>
            <w:tcBorders>
              <w:top w:val="nil"/>
              <w:left w:val="nil"/>
              <w:bottom w:val="nil"/>
              <w:right w:val="nil"/>
            </w:tcBorders>
            <w:shd w:val="clear" w:color="auto" w:fill="auto"/>
            <w:vAlign w:val="center"/>
            <w:hideMark/>
          </w:tcPr>
          <w:p w14:paraId="5B462D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3065" w:type="dxa"/>
            <w:tcBorders>
              <w:top w:val="nil"/>
              <w:left w:val="nil"/>
              <w:bottom w:val="nil"/>
              <w:right w:val="nil"/>
            </w:tcBorders>
            <w:shd w:val="clear" w:color="auto" w:fill="auto"/>
            <w:vAlign w:val="center"/>
            <w:hideMark/>
          </w:tcPr>
          <w:p w14:paraId="2E3DAD1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410D87BA" w14:textId="77777777" w:rsidTr="004B2260">
        <w:trPr>
          <w:cantSplit/>
          <w:trHeight w:val="630"/>
        </w:trPr>
        <w:tc>
          <w:tcPr>
            <w:tcW w:w="5189" w:type="dxa"/>
            <w:tcBorders>
              <w:top w:val="nil"/>
              <w:left w:val="nil"/>
              <w:bottom w:val="nil"/>
              <w:right w:val="nil"/>
            </w:tcBorders>
            <w:shd w:val="clear" w:color="auto" w:fill="auto"/>
            <w:vAlign w:val="center"/>
            <w:hideMark/>
          </w:tcPr>
          <w:p w14:paraId="4872FE0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761" w:type="dxa"/>
            <w:tcBorders>
              <w:top w:val="nil"/>
              <w:left w:val="nil"/>
              <w:bottom w:val="nil"/>
              <w:right w:val="nil"/>
            </w:tcBorders>
            <w:shd w:val="clear" w:color="auto" w:fill="auto"/>
            <w:vAlign w:val="center"/>
            <w:hideMark/>
          </w:tcPr>
          <w:p w14:paraId="7E88EF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6614C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DB218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47049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Ц990274830</w:t>
            </w:r>
          </w:p>
        </w:tc>
        <w:tc>
          <w:tcPr>
            <w:tcW w:w="761" w:type="dxa"/>
            <w:tcBorders>
              <w:top w:val="nil"/>
              <w:left w:val="nil"/>
              <w:bottom w:val="nil"/>
              <w:right w:val="nil"/>
            </w:tcBorders>
            <w:shd w:val="clear" w:color="auto" w:fill="auto"/>
            <w:vAlign w:val="center"/>
            <w:hideMark/>
          </w:tcPr>
          <w:p w14:paraId="12D39D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3065" w:type="dxa"/>
            <w:tcBorders>
              <w:top w:val="nil"/>
              <w:left w:val="nil"/>
              <w:bottom w:val="nil"/>
              <w:right w:val="nil"/>
            </w:tcBorders>
            <w:shd w:val="clear" w:color="auto" w:fill="auto"/>
            <w:vAlign w:val="center"/>
            <w:hideMark/>
          </w:tcPr>
          <w:p w14:paraId="5B50AD1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-500 000,00</w:t>
            </w:r>
          </w:p>
        </w:tc>
      </w:tr>
      <w:tr w:rsidR="005A5045" w:rsidRPr="00CB3D68" w14:paraId="11FCFD2A" w14:textId="77777777" w:rsidTr="004B2260">
        <w:trPr>
          <w:cantSplit/>
          <w:trHeight w:val="630"/>
        </w:trPr>
        <w:tc>
          <w:tcPr>
            <w:tcW w:w="5189" w:type="dxa"/>
            <w:tcBorders>
              <w:top w:val="nil"/>
              <w:left w:val="nil"/>
              <w:bottom w:val="nil"/>
              <w:right w:val="nil"/>
            </w:tcBorders>
            <w:shd w:val="clear" w:color="auto" w:fill="auto"/>
            <w:vAlign w:val="center"/>
            <w:hideMark/>
          </w:tcPr>
          <w:p w14:paraId="3F1CB6C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w:t>
            </w:r>
          </w:p>
        </w:tc>
        <w:tc>
          <w:tcPr>
            <w:tcW w:w="761" w:type="dxa"/>
            <w:tcBorders>
              <w:top w:val="nil"/>
              <w:left w:val="nil"/>
              <w:bottom w:val="nil"/>
              <w:right w:val="nil"/>
            </w:tcBorders>
            <w:shd w:val="clear" w:color="auto" w:fill="auto"/>
            <w:vAlign w:val="center"/>
            <w:hideMark/>
          </w:tcPr>
          <w:p w14:paraId="4B9C995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1B400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017914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1D1DCA44"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AE5553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B03F5E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1 008 620,34</w:t>
            </w:r>
          </w:p>
        </w:tc>
      </w:tr>
      <w:tr w:rsidR="005A5045" w:rsidRPr="00CB3D68" w14:paraId="091876EE" w14:textId="77777777" w:rsidTr="004B2260">
        <w:trPr>
          <w:cantSplit/>
          <w:trHeight w:val="945"/>
        </w:trPr>
        <w:tc>
          <w:tcPr>
            <w:tcW w:w="5189" w:type="dxa"/>
            <w:tcBorders>
              <w:top w:val="nil"/>
              <w:left w:val="nil"/>
              <w:bottom w:val="nil"/>
              <w:right w:val="nil"/>
            </w:tcBorders>
            <w:shd w:val="clear" w:color="auto" w:fill="auto"/>
            <w:vAlign w:val="center"/>
            <w:hideMark/>
          </w:tcPr>
          <w:p w14:paraId="3189018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"Формирование современной городской среды на территории Чувашской Республики"</w:t>
            </w:r>
          </w:p>
        </w:tc>
        <w:tc>
          <w:tcPr>
            <w:tcW w:w="761" w:type="dxa"/>
            <w:tcBorders>
              <w:top w:val="nil"/>
              <w:left w:val="nil"/>
              <w:bottom w:val="nil"/>
              <w:right w:val="nil"/>
            </w:tcBorders>
            <w:shd w:val="clear" w:color="auto" w:fill="auto"/>
            <w:vAlign w:val="center"/>
            <w:hideMark/>
          </w:tcPr>
          <w:p w14:paraId="700BBC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D4A95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0164681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03FA69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A500000000</w:t>
            </w:r>
          </w:p>
        </w:tc>
        <w:tc>
          <w:tcPr>
            <w:tcW w:w="761" w:type="dxa"/>
            <w:tcBorders>
              <w:top w:val="nil"/>
              <w:left w:val="nil"/>
              <w:bottom w:val="nil"/>
              <w:right w:val="nil"/>
            </w:tcBorders>
            <w:shd w:val="clear" w:color="auto" w:fill="auto"/>
            <w:vAlign w:val="center"/>
            <w:hideMark/>
          </w:tcPr>
          <w:p w14:paraId="38C0DFC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A54FA7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708 207,62</w:t>
            </w:r>
          </w:p>
        </w:tc>
      </w:tr>
      <w:tr w:rsidR="005A5045" w:rsidRPr="00CB3D68" w14:paraId="3049AEDC" w14:textId="77777777" w:rsidTr="004B2260">
        <w:trPr>
          <w:cantSplit/>
          <w:trHeight w:val="1575"/>
        </w:trPr>
        <w:tc>
          <w:tcPr>
            <w:tcW w:w="5189" w:type="dxa"/>
            <w:tcBorders>
              <w:top w:val="nil"/>
              <w:left w:val="nil"/>
              <w:bottom w:val="nil"/>
              <w:right w:val="nil"/>
            </w:tcBorders>
            <w:shd w:val="clear" w:color="auto" w:fill="auto"/>
            <w:vAlign w:val="center"/>
            <w:hideMark/>
          </w:tcPr>
          <w:p w14:paraId="0A972C9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61" w:type="dxa"/>
            <w:tcBorders>
              <w:top w:val="nil"/>
              <w:left w:val="nil"/>
              <w:bottom w:val="nil"/>
              <w:right w:val="nil"/>
            </w:tcBorders>
            <w:shd w:val="clear" w:color="auto" w:fill="auto"/>
            <w:vAlign w:val="center"/>
            <w:hideMark/>
          </w:tcPr>
          <w:p w14:paraId="6495F2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78000B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4A8ADB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461D56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A510000000</w:t>
            </w:r>
          </w:p>
        </w:tc>
        <w:tc>
          <w:tcPr>
            <w:tcW w:w="761" w:type="dxa"/>
            <w:tcBorders>
              <w:top w:val="nil"/>
              <w:left w:val="nil"/>
              <w:bottom w:val="nil"/>
              <w:right w:val="nil"/>
            </w:tcBorders>
            <w:shd w:val="clear" w:color="auto" w:fill="auto"/>
            <w:vAlign w:val="center"/>
            <w:hideMark/>
          </w:tcPr>
          <w:p w14:paraId="6E9F1E5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95D030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708 207,62</w:t>
            </w:r>
          </w:p>
        </w:tc>
      </w:tr>
      <w:tr w:rsidR="005A5045" w:rsidRPr="00CB3D68" w14:paraId="732312EE" w14:textId="77777777" w:rsidTr="004B2260">
        <w:trPr>
          <w:cantSplit/>
          <w:trHeight w:val="945"/>
        </w:trPr>
        <w:tc>
          <w:tcPr>
            <w:tcW w:w="5189" w:type="dxa"/>
            <w:tcBorders>
              <w:top w:val="nil"/>
              <w:left w:val="nil"/>
              <w:bottom w:val="nil"/>
              <w:right w:val="nil"/>
            </w:tcBorders>
            <w:shd w:val="clear" w:color="auto" w:fill="auto"/>
            <w:vAlign w:val="center"/>
            <w:hideMark/>
          </w:tcPr>
          <w:p w14:paraId="15C5F1C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"Содействие благоустройству населенных пунктов Чувашской Республики"</w:t>
            </w:r>
          </w:p>
        </w:tc>
        <w:tc>
          <w:tcPr>
            <w:tcW w:w="761" w:type="dxa"/>
            <w:tcBorders>
              <w:top w:val="nil"/>
              <w:left w:val="nil"/>
              <w:bottom w:val="nil"/>
              <w:right w:val="nil"/>
            </w:tcBorders>
            <w:shd w:val="clear" w:color="auto" w:fill="auto"/>
            <w:vAlign w:val="center"/>
            <w:hideMark/>
          </w:tcPr>
          <w:p w14:paraId="65DA5B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4F16A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C7CEF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1FE99AC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A510200000</w:t>
            </w:r>
          </w:p>
        </w:tc>
        <w:tc>
          <w:tcPr>
            <w:tcW w:w="761" w:type="dxa"/>
            <w:tcBorders>
              <w:top w:val="nil"/>
              <w:left w:val="nil"/>
              <w:bottom w:val="nil"/>
              <w:right w:val="nil"/>
            </w:tcBorders>
            <w:shd w:val="clear" w:color="auto" w:fill="auto"/>
            <w:vAlign w:val="center"/>
            <w:hideMark/>
          </w:tcPr>
          <w:p w14:paraId="5FE3C4F1"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0074D0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-355 137,98</w:t>
            </w:r>
          </w:p>
        </w:tc>
      </w:tr>
      <w:tr w:rsidR="005A5045" w:rsidRPr="00CB3D68" w14:paraId="479AB503" w14:textId="77777777" w:rsidTr="004B2260">
        <w:trPr>
          <w:cantSplit/>
          <w:trHeight w:val="630"/>
        </w:trPr>
        <w:tc>
          <w:tcPr>
            <w:tcW w:w="5189" w:type="dxa"/>
            <w:tcBorders>
              <w:top w:val="nil"/>
              <w:left w:val="nil"/>
              <w:bottom w:val="nil"/>
              <w:right w:val="nil"/>
            </w:tcBorders>
            <w:shd w:val="clear" w:color="auto" w:fill="auto"/>
            <w:vAlign w:val="center"/>
            <w:hideMark/>
          </w:tcPr>
          <w:p w14:paraId="239A2B4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Уличное освещение</w:t>
            </w:r>
          </w:p>
        </w:tc>
        <w:tc>
          <w:tcPr>
            <w:tcW w:w="761" w:type="dxa"/>
            <w:tcBorders>
              <w:top w:val="nil"/>
              <w:left w:val="nil"/>
              <w:bottom w:val="nil"/>
              <w:right w:val="nil"/>
            </w:tcBorders>
            <w:shd w:val="clear" w:color="auto" w:fill="auto"/>
            <w:vAlign w:val="center"/>
            <w:hideMark/>
          </w:tcPr>
          <w:p w14:paraId="6C7BDF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74373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21BCBD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60BEEA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A510277400</w:t>
            </w:r>
          </w:p>
        </w:tc>
        <w:tc>
          <w:tcPr>
            <w:tcW w:w="761" w:type="dxa"/>
            <w:tcBorders>
              <w:top w:val="nil"/>
              <w:left w:val="nil"/>
              <w:bottom w:val="nil"/>
              <w:right w:val="nil"/>
            </w:tcBorders>
            <w:shd w:val="clear" w:color="auto" w:fill="auto"/>
            <w:vAlign w:val="center"/>
            <w:hideMark/>
          </w:tcPr>
          <w:p w14:paraId="1737659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3419FC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124 400,00</w:t>
            </w:r>
          </w:p>
        </w:tc>
      </w:tr>
      <w:tr w:rsidR="005A5045" w:rsidRPr="00CB3D68" w14:paraId="548C4AA7" w14:textId="77777777" w:rsidTr="004B2260">
        <w:trPr>
          <w:cantSplit/>
          <w:trHeight w:val="945"/>
        </w:trPr>
        <w:tc>
          <w:tcPr>
            <w:tcW w:w="5189" w:type="dxa"/>
            <w:tcBorders>
              <w:top w:val="nil"/>
              <w:left w:val="nil"/>
              <w:bottom w:val="nil"/>
              <w:right w:val="nil"/>
            </w:tcBorders>
            <w:shd w:val="clear" w:color="auto" w:fill="auto"/>
            <w:vAlign w:val="center"/>
            <w:hideMark/>
          </w:tcPr>
          <w:p w14:paraId="151EFE4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610D702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B94BF9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7486F6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78B99B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A510277400</w:t>
            </w:r>
          </w:p>
        </w:tc>
        <w:tc>
          <w:tcPr>
            <w:tcW w:w="761" w:type="dxa"/>
            <w:tcBorders>
              <w:top w:val="nil"/>
              <w:left w:val="nil"/>
              <w:bottom w:val="nil"/>
              <w:right w:val="nil"/>
            </w:tcBorders>
            <w:shd w:val="clear" w:color="auto" w:fill="auto"/>
            <w:vAlign w:val="center"/>
            <w:hideMark/>
          </w:tcPr>
          <w:p w14:paraId="039E03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5FE7A40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124 400,00</w:t>
            </w:r>
          </w:p>
        </w:tc>
      </w:tr>
      <w:tr w:rsidR="005A5045" w:rsidRPr="00CB3D68" w14:paraId="73293F51" w14:textId="77777777" w:rsidTr="004B2260">
        <w:trPr>
          <w:cantSplit/>
          <w:trHeight w:val="945"/>
        </w:trPr>
        <w:tc>
          <w:tcPr>
            <w:tcW w:w="5189" w:type="dxa"/>
            <w:tcBorders>
              <w:top w:val="nil"/>
              <w:left w:val="nil"/>
              <w:bottom w:val="nil"/>
              <w:right w:val="nil"/>
            </w:tcBorders>
            <w:shd w:val="clear" w:color="auto" w:fill="auto"/>
            <w:vAlign w:val="center"/>
            <w:hideMark/>
          </w:tcPr>
          <w:p w14:paraId="2518C5A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26381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E6A9E5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5B49C0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3770BE7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A510277400</w:t>
            </w:r>
          </w:p>
        </w:tc>
        <w:tc>
          <w:tcPr>
            <w:tcW w:w="761" w:type="dxa"/>
            <w:tcBorders>
              <w:top w:val="nil"/>
              <w:left w:val="nil"/>
              <w:bottom w:val="nil"/>
              <w:right w:val="nil"/>
            </w:tcBorders>
            <w:shd w:val="clear" w:color="auto" w:fill="auto"/>
            <w:vAlign w:val="center"/>
            <w:hideMark/>
          </w:tcPr>
          <w:p w14:paraId="7B4839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1CC6013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124 400,00</w:t>
            </w:r>
          </w:p>
        </w:tc>
      </w:tr>
      <w:tr w:rsidR="005A5045" w:rsidRPr="00CB3D68" w14:paraId="6D9780D8" w14:textId="77777777" w:rsidTr="004B2260">
        <w:trPr>
          <w:cantSplit/>
          <w:trHeight w:val="630"/>
        </w:trPr>
        <w:tc>
          <w:tcPr>
            <w:tcW w:w="5189" w:type="dxa"/>
            <w:tcBorders>
              <w:top w:val="nil"/>
              <w:left w:val="nil"/>
              <w:bottom w:val="nil"/>
              <w:right w:val="nil"/>
            </w:tcBorders>
            <w:shd w:val="clear" w:color="auto" w:fill="auto"/>
            <w:vAlign w:val="center"/>
            <w:hideMark/>
          </w:tcPr>
          <w:p w14:paraId="106F0A4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мероприятий по благоустройству территории</w:t>
            </w:r>
          </w:p>
        </w:tc>
        <w:tc>
          <w:tcPr>
            <w:tcW w:w="761" w:type="dxa"/>
            <w:tcBorders>
              <w:top w:val="nil"/>
              <w:left w:val="nil"/>
              <w:bottom w:val="nil"/>
              <w:right w:val="nil"/>
            </w:tcBorders>
            <w:shd w:val="clear" w:color="auto" w:fill="auto"/>
            <w:vAlign w:val="center"/>
            <w:hideMark/>
          </w:tcPr>
          <w:p w14:paraId="0EEAF9D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77EE2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09D47EA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380CB83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A510277420</w:t>
            </w:r>
          </w:p>
        </w:tc>
        <w:tc>
          <w:tcPr>
            <w:tcW w:w="761" w:type="dxa"/>
            <w:tcBorders>
              <w:top w:val="nil"/>
              <w:left w:val="nil"/>
              <w:bottom w:val="nil"/>
              <w:right w:val="nil"/>
            </w:tcBorders>
            <w:shd w:val="clear" w:color="auto" w:fill="auto"/>
            <w:vAlign w:val="center"/>
            <w:hideMark/>
          </w:tcPr>
          <w:p w14:paraId="5B042278"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8AB458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-701 247,00</w:t>
            </w:r>
          </w:p>
        </w:tc>
      </w:tr>
      <w:tr w:rsidR="005A5045" w:rsidRPr="00CB3D68" w14:paraId="742C061E" w14:textId="77777777" w:rsidTr="004B2260">
        <w:trPr>
          <w:cantSplit/>
          <w:trHeight w:val="945"/>
        </w:trPr>
        <w:tc>
          <w:tcPr>
            <w:tcW w:w="5189" w:type="dxa"/>
            <w:tcBorders>
              <w:top w:val="nil"/>
              <w:left w:val="nil"/>
              <w:bottom w:val="nil"/>
              <w:right w:val="nil"/>
            </w:tcBorders>
            <w:shd w:val="clear" w:color="auto" w:fill="auto"/>
            <w:vAlign w:val="center"/>
            <w:hideMark/>
          </w:tcPr>
          <w:p w14:paraId="6836C3C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18014C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4E3DF2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4F57C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48A947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A510277420</w:t>
            </w:r>
          </w:p>
        </w:tc>
        <w:tc>
          <w:tcPr>
            <w:tcW w:w="761" w:type="dxa"/>
            <w:tcBorders>
              <w:top w:val="nil"/>
              <w:left w:val="nil"/>
              <w:bottom w:val="nil"/>
              <w:right w:val="nil"/>
            </w:tcBorders>
            <w:shd w:val="clear" w:color="auto" w:fill="auto"/>
            <w:vAlign w:val="center"/>
            <w:hideMark/>
          </w:tcPr>
          <w:p w14:paraId="212E96D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135D0F9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-701 247,00</w:t>
            </w:r>
          </w:p>
        </w:tc>
      </w:tr>
      <w:tr w:rsidR="005A5045" w:rsidRPr="00CB3D68" w14:paraId="45681376" w14:textId="77777777" w:rsidTr="004B2260">
        <w:trPr>
          <w:cantSplit/>
          <w:trHeight w:val="945"/>
        </w:trPr>
        <w:tc>
          <w:tcPr>
            <w:tcW w:w="5189" w:type="dxa"/>
            <w:tcBorders>
              <w:top w:val="nil"/>
              <w:left w:val="nil"/>
              <w:bottom w:val="nil"/>
              <w:right w:val="nil"/>
            </w:tcBorders>
            <w:shd w:val="clear" w:color="auto" w:fill="auto"/>
            <w:vAlign w:val="center"/>
            <w:hideMark/>
          </w:tcPr>
          <w:p w14:paraId="57F3AD2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3A476F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1A0122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54E63D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1FCAEE4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A510277420</w:t>
            </w:r>
          </w:p>
        </w:tc>
        <w:tc>
          <w:tcPr>
            <w:tcW w:w="761" w:type="dxa"/>
            <w:tcBorders>
              <w:top w:val="nil"/>
              <w:left w:val="nil"/>
              <w:bottom w:val="nil"/>
              <w:right w:val="nil"/>
            </w:tcBorders>
            <w:shd w:val="clear" w:color="auto" w:fill="auto"/>
            <w:vAlign w:val="center"/>
            <w:hideMark/>
          </w:tcPr>
          <w:p w14:paraId="472490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60DACFF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-701 247,00</w:t>
            </w:r>
          </w:p>
        </w:tc>
      </w:tr>
      <w:tr w:rsidR="005A5045" w:rsidRPr="00CB3D68" w14:paraId="2B47461D" w14:textId="77777777" w:rsidTr="004B2260">
        <w:trPr>
          <w:cantSplit/>
          <w:trHeight w:val="630"/>
        </w:trPr>
        <w:tc>
          <w:tcPr>
            <w:tcW w:w="5189" w:type="dxa"/>
            <w:tcBorders>
              <w:top w:val="nil"/>
              <w:left w:val="nil"/>
              <w:bottom w:val="nil"/>
              <w:right w:val="nil"/>
            </w:tcBorders>
            <w:shd w:val="clear" w:color="auto" w:fill="auto"/>
            <w:vAlign w:val="center"/>
            <w:hideMark/>
          </w:tcPr>
          <w:p w14:paraId="44BF779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Реализация мероприятий по благоустройству дворовых территорий и тротуаров</w:t>
            </w:r>
          </w:p>
        </w:tc>
        <w:tc>
          <w:tcPr>
            <w:tcW w:w="761" w:type="dxa"/>
            <w:tcBorders>
              <w:top w:val="nil"/>
              <w:left w:val="nil"/>
              <w:bottom w:val="nil"/>
              <w:right w:val="nil"/>
            </w:tcBorders>
            <w:shd w:val="clear" w:color="auto" w:fill="auto"/>
            <w:vAlign w:val="center"/>
            <w:hideMark/>
          </w:tcPr>
          <w:p w14:paraId="005B16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18851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25ABB7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47A8B8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A5102S2710</w:t>
            </w:r>
          </w:p>
        </w:tc>
        <w:tc>
          <w:tcPr>
            <w:tcW w:w="761" w:type="dxa"/>
            <w:tcBorders>
              <w:top w:val="nil"/>
              <w:left w:val="nil"/>
              <w:bottom w:val="nil"/>
              <w:right w:val="nil"/>
            </w:tcBorders>
            <w:shd w:val="clear" w:color="auto" w:fill="auto"/>
            <w:vAlign w:val="center"/>
            <w:hideMark/>
          </w:tcPr>
          <w:p w14:paraId="2EBEA3E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2A33C2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221 709,02</w:t>
            </w:r>
          </w:p>
        </w:tc>
      </w:tr>
      <w:tr w:rsidR="005A5045" w:rsidRPr="00CB3D68" w14:paraId="064F0E81" w14:textId="77777777" w:rsidTr="004B2260">
        <w:trPr>
          <w:cantSplit/>
          <w:trHeight w:val="945"/>
        </w:trPr>
        <w:tc>
          <w:tcPr>
            <w:tcW w:w="5189" w:type="dxa"/>
            <w:tcBorders>
              <w:top w:val="nil"/>
              <w:left w:val="nil"/>
              <w:bottom w:val="nil"/>
              <w:right w:val="nil"/>
            </w:tcBorders>
            <w:shd w:val="clear" w:color="auto" w:fill="auto"/>
            <w:vAlign w:val="center"/>
            <w:hideMark/>
          </w:tcPr>
          <w:p w14:paraId="685984E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D4B640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0488A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59F163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1C721C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A5102S2710</w:t>
            </w:r>
          </w:p>
        </w:tc>
        <w:tc>
          <w:tcPr>
            <w:tcW w:w="761" w:type="dxa"/>
            <w:tcBorders>
              <w:top w:val="nil"/>
              <w:left w:val="nil"/>
              <w:bottom w:val="nil"/>
              <w:right w:val="nil"/>
            </w:tcBorders>
            <w:shd w:val="clear" w:color="auto" w:fill="auto"/>
            <w:vAlign w:val="center"/>
            <w:hideMark/>
          </w:tcPr>
          <w:p w14:paraId="60C203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0E0238F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221 709,02</w:t>
            </w:r>
          </w:p>
        </w:tc>
      </w:tr>
      <w:tr w:rsidR="005A5045" w:rsidRPr="00CB3D68" w14:paraId="29AC6423" w14:textId="77777777" w:rsidTr="004B2260">
        <w:trPr>
          <w:cantSplit/>
          <w:trHeight w:val="945"/>
        </w:trPr>
        <w:tc>
          <w:tcPr>
            <w:tcW w:w="5189" w:type="dxa"/>
            <w:tcBorders>
              <w:top w:val="nil"/>
              <w:left w:val="nil"/>
              <w:bottom w:val="nil"/>
              <w:right w:val="nil"/>
            </w:tcBorders>
            <w:shd w:val="clear" w:color="auto" w:fill="auto"/>
            <w:vAlign w:val="center"/>
            <w:hideMark/>
          </w:tcPr>
          <w:p w14:paraId="21EC310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7D2081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30498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426CCD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63254F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A5102S2710</w:t>
            </w:r>
          </w:p>
        </w:tc>
        <w:tc>
          <w:tcPr>
            <w:tcW w:w="761" w:type="dxa"/>
            <w:tcBorders>
              <w:top w:val="nil"/>
              <w:left w:val="nil"/>
              <w:bottom w:val="nil"/>
              <w:right w:val="nil"/>
            </w:tcBorders>
            <w:shd w:val="clear" w:color="auto" w:fill="auto"/>
            <w:vAlign w:val="center"/>
            <w:hideMark/>
          </w:tcPr>
          <w:p w14:paraId="2961D70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2983359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221 709,02</w:t>
            </w:r>
          </w:p>
        </w:tc>
      </w:tr>
      <w:tr w:rsidR="005A5045" w:rsidRPr="00CB3D68" w14:paraId="249ABCD2" w14:textId="77777777" w:rsidTr="004B2260">
        <w:trPr>
          <w:cantSplit/>
          <w:trHeight w:val="945"/>
        </w:trPr>
        <w:tc>
          <w:tcPr>
            <w:tcW w:w="5189" w:type="dxa"/>
            <w:tcBorders>
              <w:top w:val="nil"/>
              <w:left w:val="nil"/>
              <w:bottom w:val="nil"/>
              <w:right w:val="nil"/>
            </w:tcBorders>
            <w:shd w:val="clear" w:color="auto" w:fill="auto"/>
            <w:vAlign w:val="center"/>
            <w:hideMark/>
          </w:tcPr>
          <w:p w14:paraId="558A4A9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"Формирование комфортной городской среды"</w:t>
            </w:r>
          </w:p>
        </w:tc>
        <w:tc>
          <w:tcPr>
            <w:tcW w:w="761" w:type="dxa"/>
            <w:tcBorders>
              <w:top w:val="nil"/>
              <w:left w:val="nil"/>
              <w:bottom w:val="nil"/>
              <w:right w:val="nil"/>
            </w:tcBorders>
            <w:shd w:val="clear" w:color="auto" w:fill="auto"/>
            <w:vAlign w:val="center"/>
            <w:hideMark/>
          </w:tcPr>
          <w:p w14:paraId="355D2F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3013D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71B05E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1626F6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A51F200000</w:t>
            </w:r>
          </w:p>
        </w:tc>
        <w:tc>
          <w:tcPr>
            <w:tcW w:w="761" w:type="dxa"/>
            <w:tcBorders>
              <w:top w:val="nil"/>
              <w:left w:val="nil"/>
              <w:bottom w:val="nil"/>
              <w:right w:val="nil"/>
            </w:tcBorders>
            <w:shd w:val="clear" w:color="auto" w:fill="auto"/>
            <w:vAlign w:val="center"/>
            <w:hideMark/>
          </w:tcPr>
          <w:p w14:paraId="6FCA57F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09EBBE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1 063 345,60</w:t>
            </w:r>
          </w:p>
        </w:tc>
      </w:tr>
      <w:tr w:rsidR="005A5045" w:rsidRPr="00CB3D68" w14:paraId="72E836F4" w14:textId="77777777" w:rsidTr="004B2260">
        <w:trPr>
          <w:cantSplit/>
          <w:trHeight w:val="630"/>
        </w:trPr>
        <w:tc>
          <w:tcPr>
            <w:tcW w:w="5189" w:type="dxa"/>
            <w:tcBorders>
              <w:top w:val="nil"/>
              <w:left w:val="nil"/>
              <w:bottom w:val="nil"/>
              <w:right w:val="nil"/>
            </w:tcBorders>
            <w:shd w:val="clear" w:color="auto" w:fill="auto"/>
            <w:vAlign w:val="center"/>
            <w:hideMark/>
          </w:tcPr>
          <w:p w14:paraId="5F4A977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программ формирования современной городской среды</w:t>
            </w:r>
          </w:p>
        </w:tc>
        <w:tc>
          <w:tcPr>
            <w:tcW w:w="761" w:type="dxa"/>
            <w:tcBorders>
              <w:top w:val="nil"/>
              <w:left w:val="nil"/>
              <w:bottom w:val="nil"/>
              <w:right w:val="nil"/>
            </w:tcBorders>
            <w:shd w:val="clear" w:color="auto" w:fill="auto"/>
            <w:vAlign w:val="center"/>
            <w:hideMark/>
          </w:tcPr>
          <w:p w14:paraId="4BA155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74D41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9D738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1093CE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761" w:type="dxa"/>
            <w:tcBorders>
              <w:top w:val="nil"/>
              <w:left w:val="nil"/>
              <w:bottom w:val="nil"/>
              <w:right w:val="nil"/>
            </w:tcBorders>
            <w:shd w:val="clear" w:color="auto" w:fill="auto"/>
            <w:vAlign w:val="center"/>
            <w:hideMark/>
          </w:tcPr>
          <w:p w14:paraId="117152E3"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3857BB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9 281,51</w:t>
            </w:r>
          </w:p>
        </w:tc>
      </w:tr>
      <w:tr w:rsidR="005A5045" w:rsidRPr="00CB3D68" w14:paraId="74771433" w14:textId="77777777" w:rsidTr="004B2260">
        <w:trPr>
          <w:cantSplit/>
          <w:trHeight w:val="945"/>
        </w:trPr>
        <w:tc>
          <w:tcPr>
            <w:tcW w:w="5189" w:type="dxa"/>
            <w:tcBorders>
              <w:top w:val="nil"/>
              <w:left w:val="nil"/>
              <w:bottom w:val="nil"/>
              <w:right w:val="nil"/>
            </w:tcBorders>
            <w:shd w:val="clear" w:color="auto" w:fill="auto"/>
            <w:vAlign w:val="center"/>
            <w:hideMark/>
          </w:tcPr>
          <w:p w14:paraId="51912B2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9320C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01B47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51955F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6A83DC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761" w:type="dxa"/>
            <w:tcBorders>
              <w:top w:val="nil"/>
              <w:left w:val="nil"/>
              <w:bottom w:val="nil"/>
              <w:right w:val="nil"/>
            </w:tcBorders>
            <w:shd w:val="clear" w:color="auto" w:fill="auto"/>
            <w:vAlign w:val="center"/>
            <w:hideMark/>
          </w:tcPr>
          <w:p w14:paraId="5FA9D3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111BD99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9 281,51</w:t>
            </w:r>
          </w:p>
        </w:tc>
      </w:tr>
      <w:tr w:rsidR="005A5045" w:rsidRPr="00CB3D68" w14:paraId="0B13580C" w14:textId="77777777" w:rsidTr="004B2260">
        <w:trPr>
          <w:cantSplit/>
          <w:trHeight w:val="945"/>
        </w:trPr>
        <w:tc>
          <w:tcPr>
            <w:tcW w:w="5189" w:type="dxa"/>
            <w:tcBorders>
              <w:top w:val="nil"/>
              <w:left w:val="nil"/>
              <w:bottom w:val="nil"/>
              <w:right w:val="nil"/>
            </w:tcBorders>
            <w:shd w:val="clear" w:color="auto" w:fill="auto"/>
            <w:vAlign w:val="center"/>
            <w:hideMark/>
          </w:tcPr>
          <w:p w14:paraId="174ED80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6C21C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FCA19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2731020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1E27F1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761" w:type="dxa"/>
            <w:tcBorders>
              <w:top w:val="nil"/>
              <w:left w:val="nil"/>
              <w:bottom w:val="nil"/>
              <w:right w:val="nil"/>
            </w:tcBorders>
            <w:shd w:val="clear" w:color="auto" w:fill="auto"/>
            <w:vAlign w:val="center"/>
            <w:hideMark/>
          </w:tcPr>
          <w:p w14:paraId="7D5875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45B3501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9 281,51</w:t>
            </w:r>
          </w:p>
        </w:tc>
      </w:tr>
      <w:tr w:rsidR="005A5045" w:rsidRPr="00CB3D68" w14:paraId="3BB9D4A8" w14:textId="77777777" w:rsidTr="004B2260">
        <w:trPr>
          <w:cantSplit/>
          <w:trHeight w:val="945"/>
        </w:trPr>
        <w:tc>
          <w:tcPr>
            <w:tcW w:w="5189" w:type="dxa"/>
            <w:tcBorders>
              <w:top w:val="nil"/>
              <w:left w:val="nil"/>
              <w:bottom w:val="nil"/>
              <w:right w:val="nil"/>
            </w:tcBorders>
            <w:shd w:val="clear" w:color="auto" w:fill="auto"/>
            <w:vAlign w:val="center"/>
            <w:hideMark/>
          </w:tcPr>
          <w:p w14:paraId="00257CD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 дворовых и общественных территорий муниципальных образований Чувашской Республики</w:t>
            </w:r>
          </w:p>
        </w:tc>
        <w:tc>
          <w:tcPr>
            <w:tcW w:w="761" w:type="dxa"/>
            <w:tcBorders>
              <w:top w:val="nil"/>
              <w:left w:val="nil"/>
              <w:bottom w:val="nil"/>
              <w:right w:val="nil"/>
            </w:tcBorders>
            <w:shd w:val="clear" w:color="auto" w:fill="auto"/>
            <w:vAlign w:val="center"/>
            <w:hideMark/>
          </w:tcPr>
          <w:p w14:paraId="3933B5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FD058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46E2CE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062283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A51F275550</w:t>
            </w:r>
          </w:p>
        </w:tc>
        <w:tc>
          <w:tcPr>
            <w:tcW w:w="761" w:type="dxa"/>
            <w:tcBorders>
              <w:top w:val="nil"/>
              <w:left w:val="nil"/>
              <w:bottom w:val="nil"/>
              <w:right w:val="nil"/>
            </w:tcBorders>
            <w:shd w:val="clear" w:color="auto" w:fill="auto"/>
            <w:vAlign w:val="center"/>
            <w:hideMark/>
          </w:tcPr>
          <w:p w14:paraId="7513FBDC"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AB20D6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1 054 064,09</w:t>
            </w:r>
          </w:p>
        </w:tc>
      </w:tr>
      <w:tr w:rsidR="005A5045" w:rsidRPr="00CB3D68" w14:paraId="193A581C" w14:textId="77777777" w:rsidTr="004B2260">
        <w:trPr>
          <w:cantSplit/>
          <w:trHeight w:val="945"/>
        </w:trPr>
        <w:tc>
          <w:tcPr>
            <w:tcW w:w="5189" w:type="dxa"/>
            <w:tcBorders>
              <w:top w:val="nil"/>
              <w:left w:val="nil"/>
              <w:bottom w:val="nil"/>
              <w:right w:val="nil"/>
            </w:tcBorders>
            <w:shd w:val="clear" w:color="auto" w:fill="auto"/>
            <w:vAlign w:val="center"/>
            <w:hideMark/>
          </w:tcPr>
          <w:p w14:paraId="6320048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5E5989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C0390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FC208B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71D5656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A51F275550</w:t>
            </w:r>
          </w:p>
        </w:tc>
        <w:tc>
          <w:tcPr>
            <w:tcW w:w="761" w:type="dxa"/>
            <w:tcBorders>
              <w:top w:val="nil"/>
              <w:left w:val="nil"/>
              <w:bottom w:val="nil"/>
              <w:right w:val="nil"/>
            </w:tcBorders>
            <w:shd w:val="clear" w:color="auto" w:fill="auto"/>
            <w:vAlign w:val="center"/>
            <w:hideMark/>
          </w:tcPr>
          <w:p w14:paraId="229F926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5EC07AF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1 054 064,09</w:t>
            </w:r>
          </w:p>
        </w:tc>
      </w:tr>
      <w:tr w:rsidR="005A5045" w:rsidRPr="00CB3D68" w14:paraId="2F46DD0E" w14:textId="77777777" w:rsidTr="004B2260">
        <w:trPr>
          <w:cantSplit/>
          <w:trHeight w:val="945"/>
        </w:trPr>
        <w:tc>
          <w:tcPr>
            <w:tcW w:w="5189" w:type="dxa"/>
            <w:tcBorders>
              <w:top w:val="nil"/>
              <w:left w:val="nil"/>
              <w:bottom w:val="nil"/>
              <w:right w:val="nil"/>
            </w:tcBorders>
            <w:shd w:val="clear" w:color="auto" w:fill="auto"/>
            <w:vAlign w:val="center"/>
            <w:hideMark/>
          </w:tcPr>
          <w:p w14:paraId="6E52DFB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7C5E775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F15B74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0F25C5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37104F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A51F275550</w:t>
            </w:r>
          </w:p>
        </w:tc>
        <w:tc>
          <w:tcPr>
            <w:tcW w:w="761" w:type="dxa"/>
            <w:tcBorders>
              <w:top w:val="nil"/>
              <w:left w:val="nil"/>
              <w:bottom w:val="nil"/>
              <w:right w:val="nil"/>
            </w:tcBorders>
            <w:shd w:val="clear" w:color="auto" w:fill="auto"/>
            <w:vAlign w:val="center"/>
            <w:hideMark/>
          </w:tcPr>
          <w:p w14:paraId="07BB6B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3C1290B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1 054 064,09</w:t>
            </w:r>
          </w:p>
        </w:tc>
      </w:tr>
      <w:tr w:rsidR="005A5045" w:rsidRPr="00CB3D68" w14:paraId="3F58BF17" w14:textId="77777777" w:rsidTr="004B2260">
        <w:trPr>
          <w:cantSplit/>
          <w:trHeight w:val="945"/>
        </w:trPr>
        <w:tc>
          <w:tcPr>
            <w:tcW w:w="5189" w:type="dxa"/>
            <w:tcBorders>
              <w:top w:val="nil"/>
              <w:left w:val="nil"/>
              <w:bottom w:val="nil"/>
              <w:right w:val="nil"/>
            </w:tcBorders>
            <w:shd w:val="clear" w:color="auto" w:fill="auto"/>
            <w:vAlign w:val="center"/>
            <w:hideMark/>
          </w:tcPr>
          <w:p w14:paraId="4C9B1F6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Чувашской Республики "Комплексное развитие сельских территорий Чувашской Республики"</w:t>
            </w:r>
          </w:p>
        </w:tc>
        <w:tc>
          <w:tcPr>
            <w:tcW w:w="761" w:type="dxa"/>
            <w:tcBorders>
              <w:top w:val="nil"/>
              <w:left w:val="nil"/>
              <w:bottom w:val="nil"/>
              <w:right w:val="nil"/>
            </w:tcBorders>
            <w:shd w:val="clear" w:color="auto" w:fill="auto"/>
            <w:vAlign w:val="center"/>
            <w:hideMark/>
          </w:tcPr>
          <w:p w14:paraId="760F960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EFBFA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3CA31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6EEC0E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A600000000</w:t>
            </w:r>
          </w:p>
        </w:tc>
        <w:tc>
          <w:tcPr>
            <w:tcW w:w="761" w:type="dxa"/>
            <w:tcBorders>
              <w:top w:val="nil"/>
              <w:left w:val="nil"/>
              <w:bottom w:val="nil"/>
              <w:right w:val="nil"/>
            </w:tcBorders>
            <w:shd w:val="clear" w:color="auto" w:fill="auto"/>
            <w:vAlign w:val="center"/>
            <w:hideMark/>
          </w:tcPr>
          <w:p w14:paraId="70F8E80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7EB779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320 874,74</w:t>
            </w:r>
          </w:p>
        </w:tc>
      </w:tr>
      <w:tr w:rsidR="005A5045" w:rsidRPr="00CB3D68" w14:paraId="13B7B148" w14:textId="77777777" w:rsidTr="004B2260">
        <w:trPr>
          <w:cantSplit/>
          <w:trHeight w:val="1575"/>
        </w:trPr>
        <w:tc>
          <w:tcPr>
            <w:tcW w:w="5189" w:type="dxa"/>
            <w:tcBorders>
              <w:top w:val="nil"/>
              <w:left w:val="nil"/>
              <w:bottom w:val="nil"/>
              <w:right w:val="nil"/>
            </w:tcBorders>
            <w:shd w:val="clear" w:color="auto" w:fill="auto"/>
            <w:vAlign w:val="center"/>
            <w:hideMark/>
          </w:tcPr>
          <w:p w14:paraId="4AA7B54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61" w:type="dxa"/>
            <w:tcBorders>
              <w:top w:val="nil"/>
              <w:left w:val="nil"/>
              <w:bottom w:val="nil"/>
              <w:right w:val="nil"/>
            </w:tcBorders>
            <w:shd w:val="clear" w:color="auto" w:fill="auto"/>
            <w:vAlign w:val="center"/>
            <w:hideMark/>
          </w:tcPr>
          <w:p w14:paraId="1EE1B8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46A86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5AE18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52DB996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A620000000</w:t>
            </w:r>
          </w:p>
        </w:tc>
        <w:tc>
          <w:tcPr>
            <w:tcW w:w="761" w:type="dxa"/>
            <w:tcBorders>
              <w:top w:val="nil"/>
              <w:left w:val="nil"/>
              <w:bottom w:val="nil"/>
              <w:right w:val="nil"/>
            </w:tcBorders>
            <w:shd w:val="clear" w:color="auto" w:fill="auto"/>
            <w:vAlign w:val="center"/>
            <w:hideMark/>
          </w:tcPr>
          <w:p w14:paraId="4D9909B7"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31690A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320 874,74</w:t>
            </w:r>
          </w:p>
        </w:tc>
      </w:tr>
      <w:tr w:rsidR="005A5045" w:rsidRPr="00CB3D68" w14:paraId="5AB730E3" w14:textId="77777777" w:rsidTr="004B2260">
        <w:trPr>
          <w:cantSplit/>
          <w:trHeight w:val="1890"/>
        </w:trPr>
        <w:tc>
          <w:tcPr>
            <w:tcW w:w="5189" w:type="dxa"/>
            <w:tcBorders>
              <w:top w:val="nil"/>
              <w:left w:val="nil"/>
              <w:bottom w:val="nil"/>
              <w:right w:val="nil"/>
            </w:tcBorders>
            <w:shd w:val="clear" w:color="auto" w:fill="auto"/>
            <w:vAlign w:val="center"/>
            <w:hideMark/>
          </w:tcPr>
          <w:p w14:paraId="0918D88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61" w:type="dxa"/>
            <w:tcBorders>
              <w:top w:val="nil"/>
              <w:left w:val="nil"/>
              <w:bottom w:val="nil"/>
              <w:right w:val="nil"/>
            </w:tcBorders>
            <w:shd w:val="clear" w:color="auto" w:fill="auto"/>
            <w:vAlign w:val="center"/>
            <w:hideMark/>
          </w:tcPr>
          <w:p w14:paraId="193659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5183E2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1E14B2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1B18BC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A620100000</w:t>
            </w:r>
          </w:p>
        </w:tc>
        <w:tc>
          <w:tcPr>
            <w:tcW w:w="761" w:type="dxa"/>
            <w:tcBorders>
              <w:top w:val="nil"/>
              <w:left w:val="nil"/>
              <w:bottom w:val="nil"/>
              <w:right w:val="nil"/>
            </w:tcBorders>
            <w:shd w:val="clear" w:color="auto" w:fill="auto"/>
            <w:vAlign w:val="center"/>
            <w:hideMark/>
          </w:tcPr>
          <w:p w14:paraId="1F0324F5"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6AD8AE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320 874,74</w:t>
            </w:r>
          </w:p>
        </w:tc>
      </w:tr>
      <w:tr w:rsidR="005A5045" w:rsidRPr="00CB3D68" w14:paraId="72FDB5A6" w14:textId="77777777" w:rsidTr="004B2260">
        <w:trPr>
          <w:cantSplit/>
          <w:trHeight w:val="945"/>
        </w:trPr>
        <w:tc>
          <w:tcPr>
            <w:tcW w:w="5189" w:type="dxa"/>
            <w:tcBorders>
              <w:top w:val="nil"/>
              <w:left w:val="nil"/>
              <w:bottom w:val="nil"/>
              <w:right w:val="nil"/>
            </w:tcBorders>
            <w:shd w:val="clear" w:color="auto" w:fill="auto"/>
            <w:vAlign w:val="center"/>
            <w:hideMark/>
          </w:tcPr>
          <w:p w14:paraId="40DB544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Реализация проектов развития общественной инфраструктуры, основанных на местных инициативах</w:t>
            </w:r>
          </w:p>
        </w:tc>
        <w:tc>
          <w:tcPr>
            <w:tcW w:w="761" w:type="dxa"/>
            <w:tcBorders>
              <w:top w:val="nil"/>
              <w:left w:val="nil"/>
              <w:bottom w:val="nil"/>
              <w:right w:val="nil"/>
            </w:tcBorders>
            <w:shd w:val="clear" w:color="auto" w:fill="auto"/>
            <w:vAlign w:val="center"/>
            <w:hideMark/>
          </w:tcPr>
          <w:p w14:paraId="393DCD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307B5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29C5C35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22E3EB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1CDDA3BC"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DDF1A3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320 874,74</w:t>
            </w:r>
          </w:p>
        </w:tc>
      </w:tr>
      <w:tr w:rsidR="005A5045" w:rsidRPr="00CB3D68" w14:paraId="2B2A6140" w14:textId="77777777" w:rsidTr="004B2260">
        <w:trPr>
          <w:cantSplit/>
          <w:trHeight w:val="945"/>
        </w:trPr>
        <w:tc>
          <w:tcPr>
            <w:tcW w:w="5189" w:type="dxa"/>
            <w:tcBorders>
              <w:top w:val="nil"/>
              <w:left w:val="nil"/>
              <w:bottom w:val="nil"/>
              <w:right w:val="nil"/>
            </w:tcBorders>
            <w:shd w:val="clear" w:color="auto" w:fill="auto"/>
            <w:vAlign w:val="center"/>
            <w:hideMark/>
          </w:tcPr>
          <w:p w14:paraId="0A2EA34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3A3BC6D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24923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6AD7E1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7701F8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21B60F7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607CB4A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320 874,74</w:t>
            </w:r>
          </w:p>
        </w:tc>
      </w:tr>
      <w:tr w:rsidR="005A5045" w:rsidRPr="00CB3D68" w14:paraId="073A99C7" w14:textId="77777777" w:rsidTr="004B2260">
        <w:trPr>
          <w:cantSplit/>
          <w:trHeight w:val="945"/>
        </w:trPr>
        <w:tc>
          <w:tcPr>
            <w:tcW w:w="5189" w:type="dxa"/>
            <w:tcBorders>
              <w:top w:val="nil"/>
              <w:left w:val="nil"/>
              <w:bottom w:val="nil"/>
              <w:right w:val="nil"/>
            </w:tcBorders>
            <w:shd w:val="clear" w:color="auto" w:fill="auto"/>
            <w:vAlign w:val="center"/>
            <w:hideMark/>
          </w:tcPr>
          <w:p w14:paraId="13E1A92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5322C2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78EEB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40DFEC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69872A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016D84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6176021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320 874,74</w:t>
            </w:r>
          </w:p>
        </w:tc>
      </w:tr>
      <w:tr w:rsidR="005A5045" w:rsidRPr="00CB3D68" w14:paraId="6C7390A0" w14:textId="77777777" w:rsidTr="004B2260">
        <w:trPr>
          <w:cantSplit/>
          <w:trHeight w:val="630"/>
        </w:trPr>
        <w:tc>
          <w:tcPr>
            <w:tcW w:w="5189" w:type="dxa"/>
            <w:tcBorders>
              <w:top w:val="nil"/>
              <w:left w:val="nil"/>
              <w:bottom w:val="nil"/>
              <w:right w:val="nil"/>
            </w:tcBorders>
            <w:shd w:val="clear" w:color="auto" w:fill="auto"/>
            <w:vAlign w:val="center"/>
            <w:hideMark/>
          </w:tcPr>
          <w:p w14:paraId="6E2A246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культуры и туризма"</w:t>
            </w:r>
          </w:p>
        </w:tc>
        <w:tc>
          <w:tcPr>
            <w:tcW w:w="761" w:type="dxa"/>
            <w:tcBorders>
              <w:top w:val="nil"/>
              <w:left w:val="nil"/>
              <w:bottom w:val="nil"/>
              <w:right w:val="nil"/>
            </w:tcBorders>
            <w:shd w:val="clear" w:color="auto" w:fill="auto"/>
            <w:vAlign w:val="center"/>
            <w:hideMark/>
          </w:tcPr>
          <w:p w14:paraId="61C498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E1D5E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57BFF3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79EC5D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Ц400000000</w:t>
            </w:r>
          </w:p>
        </w:tc>
        <w:tc>
          <w:tcPr>
            <w:tcW w:w="761" w:type="dxa"/>
            <w:tcBorders>
              <w:top w:val="nil"/>
              <w:left w:val="nil"/>
              <w:bottom w:val="nil"/>
              <w:right w:val="nil"/>
            </w:tcBorders>
            <w:shd w:val="clear" w:color="auto" w:fill="auto"/>
            <w:vAlign w:val="center"/>
            <w:hideMark/>
          </w:tcPr>
          <w:p w14:paraId="7BB9708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41E60C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22B6D1EF" w14:textId="77777777" w:rsidTr="004B2260">
        <w:trPr>
          <w:cantSplit/>
          <w:trHeight w:val="945"/>
        </w:trPr>
        <w:tc>
          <w:tcPr>
            <w:tcW w:w="5189" w:type="dxa"/>
            <w:tcBorders>
              <w:top w:val="nil"/>
              <w:left w:val="nil"/>
              <w:bottom w:val="nil"/>
              <w:right w:val="nil"/>
            </w:tcBorders>
            <w:shd w:val="clear" w:color="auto" w:fill="auto"/>
            <w:vAlign w:val="center"/>
            <w:hideMark/>
          </w:tcPr>
          <w:p w14:paraId="28803E4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"Развитие культуры в Чувашской Республике" муниципальной программы "Развитие культуры и туризма"</w:t>
            </w:r>
          </w:p>
        </w:tc>
        <w:tc>
          <w:tcPr>
            <w:tcW w:w="761" w:type="dxa"/>
            <w:tcBorders>
              <w:top w:val="nil"/>
              <w:left w:val="nil"/>
              <w:bottom w:val="nil"/>
              <w:right w:val="nil"/>
            </w:tcBorders>
            <w:shd w:val="clear" w:color="auto" w:fill="auto"/>
            <w:vAlign w:val="center"/>
            <w:hideMark/>
          </w:tcPr>
          <w:p w14:paraId="5AE17F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7D8142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578AB2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7EE9F7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Ц410000000</w:t>
            </w:r>
          </w:p>
        </w:tc>
        <w:tc>
          <w:tcPr>
            <w:tcW w:w="761" w:type="dxa"/>
            <w:tcBorders>
              <w:top w:val="nil"/>
              <w:left w:val="nil"/>
              <w:bottom w:val="nil"/>
              <w:right w:val="nil"/>
            </w:tcBorders>
            <w:shd w:val="clear" w:color="auto" w:fill="auto"/>
            <w:vAlign w:val="center"/>
            <w:hideMark/>
          </w:tcPr>
          <w:p w14:paraId="70C00F9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322377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51BA7630" w14:textId="77777777" w:rsidTr="004B2260">
        <w:trPr>
          <w:cantSplit/>
          <w:trHeight w:val="630"/>
        </w:trPr>
        <w:tc>
          <w:tcPr>
            <w:tcW w:w="5189" w:type="dxa"/>
            <w:tcBorders>
              <w:top w:val="nil"/>
              <w:left w:val="nil"/>
              <w:bottom w:val="nil"/>
              <w:right w:val="nil"/>
            </w:tcBorders>
            <w:shd w:val="clear" w:color="auto" w:fill="auto"/>
            <w:vAlign w:val="center"/>
            <w:hideMark/>
          </w:tcPr>
          <w:p w14:paraId="5AA0816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"Развитие муниципальных учреждений культуры"</w:t>
            </w:r>
          </w:p>
        </w:tc>
        <w:tc>
          <w:tcPr>
            <w:tcW w:w="761" w:type="dxa"/>
            <w:tcBorders>
              <w:top w:val="nil"/>
              <w:left w:val="nil"/>
              <w:bottom w:val="nil"/>
              <w:right w:val="nil"/>
            </w:tcBorders>
            <w:shd w:val="clear" w:color="auto" w:fill="auto"/>
            <w:vAlign w:val="center"/>
            <w:hideMark/>
          </w:tcPr>
          <w:p w14:paraId="5A916C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80949D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761F5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441BA9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Ц411500000</w:t>
            </w:r>
          </w:p>
        </w:tc>
        <w:tc>
          <w:tcPr>
            <w:tcW w:w="761" w:type="dxa"/>
            <w:tcBorders>
              <w:top w:val="nil"/>
              <w:left w:val="nil"/>
              <w:bottom w:val="nil"/>
              <w:right w:val="nil"/>
            </w:tcBorders>
            <w:shd w:val="clear" w:color="auto" w:fill="auto"/>
            <w:vAlign w:val="center"/>
            <w:hideMark/>
          </w:tcPr>
          <w:p w14:paraId="7451962C"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8FB09F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19BCB5A8" w14:textId="77777777" w:rsidTr="004B2260">
        <w:trPr>
          <w:cantSplit/>
          <w:trHeight w:val="630"/>
        </w:trPr>
        <w:tc>
          <w:tcPr>
            <w:tcW w:w="5189" w:type="dxa"/>
            <w:tcBorders>
              <w:top w:val="nil"/>
              <w:left w:val="nil"/>
              <w:bottom w:val="nil"/>
              <w:right w:val="nil"/>
            </w:tcBorders>
            <w:shd w:val="clear" w:color="auto" w:fill="auto"/>
            <w:vAlign w:val="center"/>
            <w:hideMark/>
          </w:tcPr>
          <w:p w14:paraId="7954FC7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Обустройство и восстановление воинских захоронений</w:t>
            </w:r>
          </w:p>
        </w:tc>
        <w:tc>
          <w:tcPr>
            <w:tcW w:w="761" w:type="dxa"/>
            <w:tcBorders>
              <w:top w:val="nil"/>
              <w:left w:val="nil"/>
              <w:bottom w:val="nil"/>
              <w:right w:val="nil"/>
            </w:tcBorders>
            <w:shd w:val="clear" w:color="auto" w:fill="auto"/>
            <w:vAlign w:val="center"/>
            <w:hideMark/>
          </w:tcPr>
          <w:p w14:paraId="4C65F9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F1C04C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70F035A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4A46850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Ц4115L2990</w:t>
            </w:r>
          </w:p>
        </w:tc>
        <w:tc>
          <w:tcPr>
            <w:tcW w:w="761" w:type="dxa"/>
            <w:tcBorders>
              <w:top w:val="nil"/>
              <w:left w:val="nil"/>
              <w:bottom w:val="nil"/>
              <w:right w:val="nil"/>
            </w:tcBorders>
            <w:shd w:val="clear" w:color="auto" w:fill="auto"/>
            <w:vAlign w:val="center"/>
            <w:hideMark/>
          </w:tcPr>
          <w:p w14:paraId="0E6B580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71C0A1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29FB8E99" w14:textId="77777777" w:rsidTr="004B2260">
        <w:trPr>
          <w:cantSplit/>
          <w:trHeight w:val="945"/>
        </w:trPr>
        <w:tc>
          <w:tcPr>
            <w:tcW w:w="5189" w:type="dxa"/>
            <w:tcBorders>
              <w:top w:val="nil"/>
              <w:left w:val="nil"/>
              <w:bottom w:val="nil"/>
              <w:right w:val="nil"/>
            </w:tcBorders>
            <w:shd w:val="clear" w:color="auto" w:fill="auto"/>
            <w:vAlign w:val="center"/>
            <w:hideMark/>
          </w:tcPr>
          <w:p w14:paraId="7791AD9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2ABC95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FAFEE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3B5A43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10E254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Ц4115L2990</w:t>
            </w:r>
          </w:p>
        </w:tc>
        <w:tc>
          <w:tcPr>
            <w:tcW w:w="761" w:type="dxa"/>
            <w:tcBorders>
              <w:top w:val="nil"/>
              <w:left w:val="nil"/>
              <w:bottom w:val="nil"/>
              <w:right w:val="nil"/>
            </w:tcBorders>
            <w:shd w:val="clear" w:color="auto" w:fill="auto"/>
            <w:vAlign w:val="center"/>
            <w:hideMark/>
          </w:tcPr>
          <w:p w14:paraId="55C2567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1B7D1E2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0DD63657" w14:textId="77777777" w:rsidTr="004B2260">
        <w:trPr>
          <w:cantSplit/>
          <w:trHeight w:val="945"/>
        </w:trPr>
        <w:tc>
          <w:tcPr>
            <w:tcW w:w="5189" w:type="dxa"/>
            <w:tcBorders>
              <w:top w:val="nil"/>
              <w:left w:val="nil"/>
              <w:bottom w:val="nil"/>
              <w:right w:val="nil"/>
            </w:tcBorders>
            <w:shd w:val="clear" w:color="auto" w:fill="auto"/>
            <w:vAlign w:val="center"/>
            <w:hideMark/>
          </w:tcPr>
          <w:p w14:paraId="329A4CC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6480A6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684CE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761" w:type="dxa"/>
            <w:tcBorders>
              <w:top w:val="nil"/>
              <w:left w:val="nil"/>
              <w:bottom w:val="nil"/>
              <w:right w:val="nil"/>
            </w:tcBorders>
            <w:shd w:val="clear" w:color="auto" w:fill="auto"/>
            <w:vAlign w:val="center"/>
            <w:hideMark/>
          </w:tcPr>
          <w:p w14:paraId="2003E1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4FF643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Ц4115L2990</w:t>
            </w:r>
          </w:p>
        </w:tc>
        <w:tc>
          <w:tcPr>
            <w:tcW w:w="761" w:type="dxa"/>
            <w:tcBorders>
              <w:top w:val="nil"/>
              <w:left w:val="nil"/>
              <w:bottom w:val="nil"/>
              <w:right w:val="nil"/>
            </w:tcBorders>
            <w:shd w:val="clear" w:color="auto" w:fill="auto"/>
            <w:vAlign w:val="center"/>
            <w:hideMark/>
          </w:tcPr>
          <w:p w14:paraId="3599BC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65EB458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-20 462,02</w:t>
            </w:r>
          </w:p>
        </w:tc>
      </w:tr>
      <w:tr w:rsidR="005A5045" w:rsidRPr="00CB3D68" w14:paraId="73C07FE5" w14:textId="77777777" w:rsidTr="004B2260">
        <w:trPr>
          <w:cantSplit/>
          <w:trHeight w:val="630"/>
        </w:trPr>
        <w:tc>
          <w:tcPr>
            <w:tcW w:w="5189" w:type="dxa"/>
            <w:tcBorders>
              <w:top w:val="nil"/>
              <w:left w:val="nil"/>
              <w:bottom w:val="nil"/>
              <w:right w:val="nil"/>
            </w:tcBorders>
            <w:shd w:val="clear" w:color="auto" w:fill="auto"/>
            <w:vAlign w:val="center"/>
            <w:hideMark/>
          </w:tcPr>
          <w:p w14:paraId="6DEF5E3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ОХРАНА ОКРУЖАЮЩЕЙ СРЕДЫ</w:t>
            </w:r>
          </w:p>
        </w:tc>
        <w:tc>
          <w:tcPr>
            <w:tcW w:w="761" w:type="dxa"/>
            <w:tcBorders>
              <w:top w:val="nil"/>
              <w:left w:val="nil"/>
              <w:bottom w:val="nil"/>
              <w:right w:val="nil"/>
            </w:tcBorders>
            <w:shd w:val="clear" w:color="auto" w:fill="auto"/>
            <w:vAlign w:val="center"/>
            <w:hideMark/>
          </w:tcPr>
          <w:p w14:paraId="12FEC0D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239F0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61" w:type="dxa"/>
            <w:tcBorders>
              <w:top w:val="nil"/>
              <w:left w:val="nil"/>
              <w:bottom w:val="nil"/>
              <w:right w:val="nil"/>
            </w:tcBorders>
            <w:shd w:val="clear" w:color="auto" w:fill="auto"/>
            <w:vAlign w:val="center"/>
            <w:hideMark/>
          </w:tcPr>
          <w:p w14:paraId="13D69388" w14:textId="77777777" w:rsidR="005A5045" w:rsidRPr="00CB3D68" w:rsidRDefault="005A5045" w:rsidP="004B2260">
            <w:pPr>
              <w:spacing w:line="241" w:lineRule="auto"/>
              <w:jc w:val="center"/>
              <w:rPr>
                <w:rFonts w:eastAsia="Calibri"/>
                <w:color w:val="000000"/>
                <w:sz w:val="20"/>
                <w:szCs w:val="20"/>
                <w:lang w:eastAsia="en-US"/>
              </w:rPr>
            </w:pPr>
          </w:p>
        </w:tc>
        <w:tc>
          <w:tcPr>
            <w:tcW w:w="2121" w:type="dxa"/>
            <w:tcBorders>
              <w:top w:val="nil"/>
              <w:left w:val="nil"/>
              <w:bottom w:val="nil"/>
              <w:right w:val="nil"/>
            </w:tcBorders>
            <w:shd w:val="clear" w:color="auto" w:fill="auto"/>
            <w:vAlign w:val="center"/>
            <w:hideMark/>
          </w:tcPr>
          <w:p w14:paraId="29E67358"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8E3AD85"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18483C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10CC6B01" w14:textId="77777777" w:rsidTr="004B2260">
        <w:trPr>
          <w:cantSplit/>
          <w:trHeight w:val="630"/>
        </w:trPr>
        <w:tc>
          <w:tcPr>
            <w:tcW w:w="5189" w:type="dxa"/>
            <w:tcBorders>
              <w:top w:val="nil"/>
              <w:left w:val="nil"/>
              <w:bottom w:val="nil"/>
              <w:right w:val="nil"/>
            </w:tcBorders>
            <w:shd w:val="clear" w:color="auto" w:fill="auto"/>
            <w:vAlign w:val="center"/>
            <w:hideMark/>
          </w:tcPr>
          <w:p w14:paraId="3AF7782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охраны окружающей среды</w:t>
            </w:r>
          </w:p>
        </w:tc>
        <w:tc>
          <w:tcPr>
            <w:tcW w:w="761" w:type="dxa"/>
            <w:tcBorders>
              <w:top w:val="nil"/>
              <w:left w:val="nil"/>
              <w:bottom w:val="nil"/>
              <w:right w:val="nil"/>
            </w:tcBorders>
            <w:shd w:val="clear" w:color="auto" w:fill="auto"/>
            <w:vAlign w:val="center"/>
            <w:hideMark/>
          </w:tcPr>
          <w:p w14:paraId="42C8D1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D2C0F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61" w:type="dxa"/>
            <w:tcBorders>
              <w:top w:val="nil"/>
              <w:left w:val="nil"/>
              <w:bottom w:val="nil"/>
              <w:right w:val="nil"/>
            </w:tcBorders>
            <w:shd w:val="clear" w:color="auto" w:fill="auto"/>
            <w:vAlign w:val="center"/>
            <w:hideMark/>
          </w:tcPr>
          <w:p w14:paraId="0E5E7D9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5A0558C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1A2CCB3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37C40B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4B650CF8" w14:textId="77777777" w:rsidTr="004B2260">
        <w:trPr>
          <w:cantSplit/>
          <w:trHeight w:val="945"/>
        </w:trPr>
        <w:tc>
          <w:tcPr>
            <w:tcW w:w="5189" w:type="dxa"/>
            <w:tcBorders>
              <w:top w:val="nil"/>
              <w:left w:val="nil"/>
              <w:bottom w:val="nil"/>
              <w:right w:val="nil"/>
            </w:tcBorders>
            <w:shd w:val="clear" w:color="auto" w:fill="auto"/>
            <w:vAlign w:val="center"/>
            <w:hideMark/>
          </w:tcPr>
          <w:p w14:paraId="0D31BEC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потенциала природно-сырьевых ресурсов и повышение экологической безопасности"</w:t>
            </w:r>
          </w:p>
        </w:tc>
        <w:tc>
          <w:tcPr>
            <w:tcW w:w="761" w:type="dxa"/>
            <w:tcBorders>
              <w:top w:val="nil"/>
              <w:left w:val="nil"/>
              <w:bottom w:val="nil"/>
              <w:right w:val="nil"/>
            </w:tcBorders>
            <w:shd w:val="clear" w:color="auto" w:fill="auto"/>
            <w:vAlign w:val="center"/>
            <w:hideMark/>
          </w:tcPr>
          <w:p w14:paraId="486FF7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A7916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61" w:type="dxa"/>
            <w:tcBorders>
              <w:top w:val="nil"/>
              <w:left w:val="nil"/>
              <w:bottom w:val="nil"/>
              <w:right w:val="nil"/>
            </w:tcBorders>
            <w:shd w:val="clear" w:color="auto" w:fill="auto"/>
            <w:vAlign w:val="center"/>
            <w:hideMark/>
          </w:tcPr>
          <w:p w14:paraId="624F8F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214D2D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Ч300000000</w:t>
            </w:r>
          </w:p>
        </w:tc>
        <w:tc>
          <w:tcPr>
            <w:tcW w:w="761" w:type="dxa"/>
            <w:tcBorders>
              <w:top w:val="nil"/>
              <w:left w:val="nil"/>
              <w:bottom w:val="nil"/>
              <w:right w:val="nil"/>
            </w:tcBorders>
            <w:shd w:val="clear" w:color="auto" w:fill="auto"/>
            <w:vAlign w:val="center"/>
            <w:hideMark/>
          </w:tcPr>
          <w:p w14:paraId="28D29DA8"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2F7117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76E181E2" w14:textId="77777777" w:rsidTr="004B2260">
        <w:trPr>
          <w:cantSplit/>
          <w:trHeight w:val="1890"/>
        </w:trPr>
        <w:tc>
          <w:tcPr>
            <w:tcW w:w="5189" w:type="dxa"/>
            <w:tcBorders>
              <w:top w:val="nil"/>
              <w:left w:val="nil"/>
              <w:bottom w:val="nil"/>
              <w:right w:val="nil"/>
            </w:tcBorders>
            <w:shd w:val="clear" w:color="auto" w:fill="auto"/>
            <w:vAlign w:val="center"/>
            <w:hideMark/>
          </w:tcPr>
          <w:p w14:paraId="7EAF55A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761" w:type="dxa"/>
            <w:tcBorders>
              <w:top w:val="nil"/>
              <w:left w:val="nil"/>
              <w:bottom w:val="nil"/>
              <w:right w:val="nil"/>
            </w:tcBorders>
            <w:shd w:val="clear" w:color="auto" w:fill="auto"/>
            <w:vAlign w:val="center"/>
            <w:hideMark/>
          </w:tcPr>
          <w:p w14:paraId="277657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1FCA7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61" w:type="dxa"/>
            <w:tcBorders>
              <w:top w:val="nil"/>
              <w:left w:val="nil"/>
              <w:bottom w:val="nil"/>
              <w:right w:val="nil"/>
            </w:tcBorders>
            <w:shd w:val="clear" w:color="auto" w:fill="auto"/>
            <w:vAlign w:val="center"/>
            <w:hideMark/>
          </w:tcPr>
          <w:p w14:paraId="54B5C7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5CADF2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Ч360000000</w:t>
            </w:r>
          </w:p>
        </w:tc>
        <w:tc>
          <w:tcPr>
            <w:tcW w:w="761" w:type="dxa"/>
            <w:tcBorders>
              <w:top w:val="nil"/>
              <w:left w:val="nil"/>
              <w:bottom w:val="nil"/>
              <w:right w:val="nil"/>
            </w:tcBorders>
            <w:shd w:val="clear" w:color="auto" w:fill="auto"/>
            <w:vAlign w:val="center"/>
            <w:hideMark/>
          </w:tcPr>
          <w:p w14:paraId="182FE24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009111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5BC1F0E5" w14:textId="77777777" w:rsidTr="004B2260">
        <w:trPr>
          <w:cantSplit/>
          <w:trHeight w:val="1260"/>
        </w:trPr>
        <w:tc>
          <w:tcPr>
            <w:tcW w:w="5189" w:type="dxa"/>
            <w:tcBorders>
              <w:top w:val="nil"/>
              <w:left w:val="nil"/>
              <w:bottom w:val="nil"/>
              <w:right w:val="nil"/>
            </w:tcBorders>
            <w:shd w:val="clear" w:color="auto" w:fill="auto"/>
            <w:vAlign w:val="center"/>
            <w:hideMark/>
          </w:tcPr>
          <w:p w14:paraId="4440B5D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761" w:type="dxa"/>
            <w:tcBorders>
              <w:top w:val="nil"/>
              <w:left w:val="nil"/>
              <w:bottom w:val="nil"/>
              <w:right w:val="nil"/>
            </w:tcBorders>
            <w:shd w:val="clear" w:color="auto" w:fill="auto"/>
            <w:vAlign w:val="center"/>
            <w:hideMark/>
          </w:tcPr>
          <w:p w14:paraId="018CA83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C1EE9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61" w:type="dxa"/>
            <w:tcBorders>
              <w:top w:val="nil"/>
              <w:left w:val="nil"/>
              <w:bottom w:val="nil"/>
              <w:right w:val="nil"/>
            </w:tcBorders>
            <w:shd w:val="clear" w:color="auto" w:fill="auto"/>
            <w:vAlign w:val="center"/>
            <w:hideMark/>
          </w:tcPr>
          <w:p w14:paraId="18E911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4045E24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Ч36G200000</w:t>
            </w:r>
          </w:p>
        </w:tc>
        <w:tc>
          <w:tcPr>
            <w:tcW w:w="761" w:type="dxa"/>
            <w:tcBorders>
              <w:top w:val="nil"/>
              <w:left w:val="nil"/>
              <w:bottom w:val="nil"/>
              <w:right w:val="nil"/>
            </w:tcBorders>
            <w:shd w:val="clear" w:color="auto" w:fill="auto"/>
            <w:vAlign w:val="center"/>
            <w:hideMark/>
          </w:tcPr>
          <w:p w14:paraId="54059817"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5A87CA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4AE291FF" w14:textId="77777777" w:rsidTr="004B2260">
        <w:trPr>
          <w:cantSplit/>
          <w:trHeight w:val="945"/>
        </w:trPr>
        <w:tc>
          <w:tcPr>
            <w:tcW w:w="5189" w:type="dxa"/>
            <w:tcBorders>
              <w:top w:val="nil"/>
              <w:left w:val="nil"/>
              <w:bottom w:val="nil"/>
              <w:right w:val="nil"/>
            </w:tcBorders>
            <w:shd w:val="clear" w:color="auto" w:fill="auto"/>
            <w:vAlign w:val="center"/>
            <w:hideMark/>
          </w:tcPr>
          <w:p w14:paraId="3A437B4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Государственная поддержка закупки контейнеров для раздельного накопления твердых коммунальных отходов</w:t>
            </w:r>
          </w:p>
        </w:tc>
        <w:tc>
          <w:tcPr>
            <w:tcW w:w="761" w:type="dxa"/>
            <w:tcBorders>
              <w:top w:val="nil"/>
              <w:left w:val="nil"/>
              <w:bottom w:val="nil"/>
              <w:right w:val="nil"/>
            </w:tcBorders>
            <w:shd w:val="clear" w:color="auto" w:fill="auto"/>
            <w:vAlign w:val="center"/>
            <w:hideMark/>
          </w:tcPr>
          <w:p w14:paraId="49DC1B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C29CB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61" w:type="dxa"/>
            <w:tcBorders>
              <w:top w:val="nil"/>
              <w:left w:val="nil"/>
              <w:bottom w:val="nil"/>
              <w:right w:val="nil"/>
            </w:tcBorders>
            <w:shd w:val="clear" w:color="auto" w:fill="auto"/>
            <w:vAlign w:val="center"/>
            <w:hideMark/>
          </w:tcPr>
          <w:p w14:paraId="0A62F9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121B98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Ч36G252690</w:t>
            </w:r>
          </w:p>
        </w:tc>
        <w:tc>
          <w:tcPr>
            <w:tcW w:w="761" w:type="dxa"/>
            <w:tcBorders>
              <w:top w:val="nil"/>
              <w:left w:val="nil"/>
              <w:bottom w:val="nil"/>
              <w:right w:val="nil"/>
            </w:tcBorders>
            <w:shd w:val="clear" w:color="auto" w:fill="auto"/>
            <w:vAlign w:val="center"/>
            <w:hideMark/>
          </w:tcPr>
          <w:p w14:paraId="47C57D2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E602E7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4645B7EC" w14:textId="77777777" w:rsidTr="004B2260">
        <w:trPr>
          <w:cantSplit/>
          <w:trHeight w:val="945"/>
        </w:trPr>
        <w:tc>
          <w:tcPr>
            <w:tcW w:w="5189" w:type="dxa"/>
            <w:tcBorders>
              <w:top w:val="nil"/>
              <w:left w:val="nil"/>
              <w:bottom w:val="nil"/>
              <w:right w:val="nil"/>
            </w:tcBorders>
            <w:shd w:val="clear" w:color="auto" w:fill="auto"/>
            <w:vAlign w:val="center"/>
            <w:hideMark/>
          </w:tcPr>
          <w:p w14:paraId="7107C1A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519DBB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B388D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61" w:type="dxa"/>
            <w:tcBorders>
              <w:top w:val="nil"/>
              <w:left w:val="nil"/>
              <w:bottom w:val="nil"/>
              <w:right w:val="nil"/>
            </w:tcBorders>
            <w:shd w:val="clear" w:color="auto" w:fill="auto"/>
            <w:vAlign w:val="center"/>
            <w:hideMark/>
          </w:tcPr>
          <w:p w14:paraId="33A08A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30DE05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Ч36G252690</w:t>
            </w:r>
          </w:p>
        </w:tc>
        <w:tc>
          <w:tcPr>
            <w:tcW w:w="761" w:type="dxa"/>
            <w:tcBorders>
              <w:top w:val="nil"/>
              <w:left w:val="nil"/>
              <w:bottom w:val="nil"/>
              <w:right w:val="nil"/>
            </w:tcBorders>
            <w:shd w:val="clear" w:color="auto" w:fill="auto"/>
            <w:vAlign w:val="center"/>
            <w:hideMark/>
          </w:tcPr>
          <w:p w14:paraId="508F3A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21B5608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072E0A4F" w14:textId="77777777" w:rsidTr="004B2260">
        <w:trPr>
          <w:cantSplit/>
          <w:trHeight w:val="945"/>
        </w:trPr>
        <w:tc>
          <w:tcPr>
            <w:tcW w:w="5189" w:type="dxa"/>
            <w:tcBorders>
              <w:top w:val="nil"/>
              <w:left w:val="nil"/>
              <w:bottom w:val="nil"/>
              <w:right w:val="nil"/>
            </w:tcBorders>
            <w:shd w:val="clear" w:color="auto" w:fill="auto"/>
            <w:vAlign w:val="center"/>
            <w:hideMark/>
          </w:tcPr>
          <w:p w14:paraId="7BADA32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F585D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C1013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06</w:t>
            </w:r>
          </w:p>
        </w:tc>
        <w:tc>
          <w:tcPr>
            <w:tcW w:w="761" w:type="dxa"/>
            <w:tcBorders>
              <w:top w:val="nil"/>
              <w:left w:val="nil"/>
              <w:bottom w:val="nil"/>
              <w:right w:val="nil"/>
            </w:tcBorders>
            <w:shd w:val="clear" w:color="auto" w:fill="auto"/>
            <w:vAlign w:val="center"/>
            <w:hideMark/>
          </w:tcPr>
          <w:p w14:paraId="5FD506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2121" w:type="dxa"/>
            <w:tcBorders>
              <w:top w:val="nil"/>
              <w:left w:val="nil"/>
              <w:bottom w:val="nil"/>
              <w:right w:val="nil"/>
            </w:tcBorders>
            <w:shd w:val="clear" w:color="auto" w:fill="auto"/>
            <w:vAlign w:val="center"/>
            <w:hideMark/>
          </w:tcPr>
          <w:p w14:paraId="0A6EEF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Ч36G252690</w:t>
            </w:r>
          </w:p>
        </w:tc>
        <w:tc>
          <w:tcPr>
            <w:tcW w:w="761" w:type="dxa"/>
            <w:tcBorders>
              <w:top w:val="nil"/>
              <w:left w:val="nil"/>
              <w:bottom w:val="nil"/>
              <w:right w:val="nil"/>
            </w:tcBorders>
            <w:shd w:val="clear" w:color="auto" w:fill="auto"/>
            <w:vAlign w:val="center"/>
            <w:hideMark/>
          </w:tcPr>
          <w:p w14:paraId="5CEE645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408D48C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-248 740,00</w:t>
            </w:r>
          </w:p>
        </w:tc>
      </w:tr>
      <w:tr w:rsidR="005A5045" w:rsidRPr="00CB3D68" w14:paraId="4908DDA3" w14:textId="77777777" w:rsidTr="004B2260">
        <w:trPr>
          <w:cantSplit/>
          <w:trHeight w:val="630"/>
        </w:trPr>
        <w:tc>
          <w:tcPr>
            <w:tcW w:w="5189" w:type="dxa"/>
            <w:tcBorders>
              <w:top w:val="nil"/>
              <w:left w:val="nil"/>
              <w:bottom w:val="nil"/>
              <w:right w:val="nil"/>
            </w:tcBorders>
            <w:shd w:val="clear" w:color="auto" w:fill="auto"/>
            <w:vAlign w:val="center"/>
            <w:hideMark/>
          </w:tcPr>
          <w:p w14:paraId="0C4E308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 КИНЕМАТОГРАФИЯ</w:t>
            </w:r>
          </w:p>
        </w:tc>
        <w:tc>
          <w:tcPr>
            <w:tcW w:w="761" w:type="dxa"/>
            <w:tcBorders>
              <w:top w:val="nil"/>
              <w:left w:val="nil"/>
              <w:bottom w:val="nil"/>
              <w:right w:val="nil"/>
            </w:tcBorders>
            <w:shd w:val="clear" w:color="auto" w:fill="auto"/>
            <w:vAlign w:val="center"/>
            <w:hideMark/>
          </w:tcPr>
          <w:p w14:paraId="2EA844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85972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6A986C3D" w14:textId="77777777" w:rsidR="005A5045" w:rsidRPr="00CB3D68" w:rsidRDefault="005A5045" w:rsidP="004B2260">
            <w:pPr>
              <w:spacing w:line="241" w:lineRule="auto"/>
              <w:jc w:val="center"/>
              <w:rPr>
                <w:rFonts w:eastAsia="Calibri"/>
                <w:color w:val="000000"/>
                <w:sz w:val="20"/>
                <w:szCs w:val="20"/>
                <w:lang w:eastAsia="en-US"/>
              </w:rPr>
            </w:pPr>
          </w:p>
        </w:tc>
        <w:tc>
          <w:tcPr>
            <w:tcW w:w="2121" w:type="dxa"/>
            <w:tcBorders>
              <w:top w:val="nil"/>
              <w:left w:val="nil"/>
              <w:bottom w:val="nil"/>
              <w:right w:val="nil"/>
            </w:tcBorders>
            <w:shd w:val="clear" w:color="auto" w:fill="auto"/>
            <w:vAlign w:val="center"/>
            <w:hideMark/>
          </w:tcPr>
          <w:p w14:paraId="747D45D6"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4ED0F3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56E719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14 099 440,61</w:t>
            </w:r>
          </w:p>
        </w:tc>
      </w:tr>
      <w:tr w:rsidR="005A5045" w:rsidRPr="00CB3D68" w14:paraId="7201E57A" w14:textId="77777777" w:rsidTr="004B2260">
        <w:trPr>
          <w:cantSplit/>
          <w:trHeight w:val="630"/>
        </w:trPr>
        <w:tc>
          <w:tcPr>
            <w:tcW w:w="5189" w:type="dxa"/>
            <w:tcBorders>
              <w:top w:val="nil"/>
              <w:left w:val="nil"/>
              <w:bottom w:val="nil"/>
              <w:right w:val="nil"/>
            </w:tcBorders>
            <w:shd w:val="clear" w:color="auto" w:fill="auto"/>
            <w:vAlign w:val="center"/>
            <w:hideMark/>
          </w:tcPr>
          <w:p w14:paraId="742B94F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Культура</w:t>
            </w:r>
          </w:p>
        </w:tc>
        <w:tc>
          <w:tcPr>
            <w:tcW w:w="761" w:type="dxa"/>
            <w:tcBorders>
              <w:top w:val="nil"/>
              <w:left w:val="nil"/>
              <w:bottom w:val="nil"/>
              <w:right w:val="nil"/>
            </w:tcBorders>
            <w:shd w:val="clear" w:color="auto" w:fill="auto"/>
            <w:vAlign w:val="center"/>
            <w:hideMark/>
          </w:tcPr>
          <w:p w14:paraId="46FFF23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3FC4A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60C8A9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0D12127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095BD9C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3BF03C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14 099 440,61</w:t>
            </w:r>
          </w:p>
        </w:tc>
      </w:tr>
      <w:tr w:rsidR="005A5045" w:rsidRPr="00CB3D68" w14:paraId="39AC4C0F" w14:textId="77777777" w:rsidTr="004B2260">
        <w:trPr>
          <w:cantSplit/>
          <w:trHeight w:val="945"/>
        </w:trPr>
        <w:tc>
          <w:tcPr>
            <w:tcW w:w="5189" w:type="dxa"/>
            <w:tcBorders>
              <w:top w:val="nil"/>
              <w:left w:val="nil"/>
              <w:bottom w:val="nil"/>
              <w:right w:val="nil"/>
            </w:tcBorders>
            <w:shd w:val="clear" w:color="auto" w:fill="auto"/>
            <w:vAlign w:val="center"/>
            <w:hideMark/>
          </w:tcPr>
          <w:p w14:paraId="4DCD6BE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Чувашской Республики "Комплексное развитие сельских территорий Чувашской Республики"</w:t>
            </w:r>
          </w:p>
        </w:tc>
        <w:tc>
          <w:tcPr>
            <w:tcW w:w="761" w:type="dxa"/>
            <w:tcBorders>
              <w:top w:val="nil"/>
              <w:left w:val="nil"/>
              <w:bottom w:val="nil"/>
              <w:right w:val="nil"/>
            </w:tcBorders>
            <w:shd w:val="clear" w:color="auto" w:fill="auto"/>
            <w:vAlign w:val="center"/>
            <w:hideMark/>
          </w:tcPr>
          <w:p w14:paraId="5CB0B2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1CE7C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6998B0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21ACA2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A600000000</w:t>
            </w:r>
          </w:p>
        </w:tc>
        <w:tc>
          <w:tcPr>
            <w:tcW w:w="761" w:type="dxa"/>
            <w:tcBorders>
              <w:top w:val="nil"/>
              <w:left w:val="nil"/>
              <w:bottom w:val="nil"/>
              <w:right w:val="nil"/>
            </w:tcBorders>
            <w:shd w:val="clear" w:color="auto" w:fill="auto"/>
            <w:vAlign w:val="center"/>
            <w:hideMark/>
          </w:tcPr>
          <w:p w14:paraId="76D53B75"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D56E56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198 474,00</w:t>
            </w:r>
          </w:p>
        </w:tc>
      </w:tr>
      <w:tr w:rsidR="005A5045" w:rsidRPr="00CB3D68" w14:paraId="24232E85" w14:textId="77777777" w:rsidTr="004B2260">
        <w:trPr>
          <w:cantSplit/>
          <w:trHeight w:val="1575"/>
        </w:trPr>
        <w:tc>
          <w:tcPr>
            <w:tcW w:w="5189" w:type="dxa"/>
            <w:tcBorders>
              <w:top w:val="nil"/>
              <w:left w:val="nil"/>
              <w:bottom w:val="nil"/>
              <w:right w:val="nil"/>
            </w:tcBorders>
            <w:shd w:val="clear" w:color="auto" w:fill="auto"/>
            <w:vAlign w:val="center"/>
            <w:hideMark/>
          </w:tcPr>
          <w:p w14:paraId="21EE9D9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61" w:type="dxa"/>
            <w:tcBorders>
              <w:top w:val="nil"/>
              <w:left w:val="nil"/>
              <w:bottom w:val="nil"/>
              <w:right w:val="nil"/>
            </w:tcBorders>
            <w:shd w:val="clear" w:color="auto" w:fill="auto"/>
            <w:vAlign w:val="center"/>
            <w:hideMark/>
          </w:tcPr>
          <w:p w14:paraId="5A2152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B63D0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4F4395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6EDD3D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A620000000</w:t>
            </w:r>
          </w:p>
        </w:tc>
        <w:tc>
          <w:tcPr>
            <w:tcW w:w="761" w:type="dxa"/>
            <w:tcBorders>
              <w:top w:val="nil"/>
              <w:left w:val="nil"/>
              <w:bottom w:val="nil"/>
              <w:right w:val="nil"/>
            </w:tcBorders>
            <w:shd w:val="clear" w:color="auto" w:fill="auto"/>
            <w:vAlign w:val="center"/>
            <w:hideMark/>
          </w:tcPr>
          <w:p w14:paraId="388D8C1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943ABD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198 474,00</w:t>
            </w:r>
          </w:p>
        </w:tc>
      </w:tr>
      <w:tr w:rsidR="005A5045" w:rsidRPr="00CB3D68" w14:paraId="4F489747" w14:textId="77777777" w:rsidTr="004B2260">
        <w:trPr>
          <w:cantSplit/>
          <w:trHeight w:val="1890"/>
        </w:trPr>
        <w:tc>
          <w:tcPr>
            <w:tcW w:w="5189" w:type="dxa"/>
            <w:tcBorders>
              <w:top w:val="nil"/>
              <w:left w:val="nil"/>
              <w:bottom w:val="nil"/>
              <w:right w:val="nil"/>
            </w:tcBorders>
            <w:shd w:val="clear" w:color="auto" w:fill="auto"/>
            <w:vAlign w:val="center"/>
            <w:hideMark/>
          </w:tcPr>
          <w:p w14:paraId="74BC63A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61" w:type="dxa"/>
            <w:tcBorders>
              <w:top w:val="nil"/>
              <w:left w:val="nil"/>
              <w:bottom w:val="nil"/>
              <w:right w:val="nil"/>
            </w:tcBorders>
            <w:shd w:val="clear" w:color="auto" w:fill="auto"/>
            <w:vAlign w:val="center"/>
            <w:hideMark/>
          </w:tcPr>
          <w:p w14:paraId="7A4703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170B4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2BDC0A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339274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A620100000</w:t>
            </w:r>
          </w:p>
        </w:tc>
        <w:tc>
          <w:tcPr>
            <w:tcW w:w="761" w:type="dxa"/>
            <w:tcBorders>
              <w:top w:val="nil"/>
              <w:left w:val="nil"/>
              <w:bottom w:val="nil"/>
              <w:right w:val="nil"/>
            </w:tcBorders>
            <w:shd w:val="clear" w:color="auto" w:fill="auto"/>
            <w:vAlign w:val="center"/>
            <w:hideMark/>
          </w:tcPr>
          <w:p w14:paraId="1490050D"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41E73A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198 474,00</w:t>
            </w:r>
          </w:p>
        </w:tc>
      </w:tr>
      <w:tr w:rsidR="005A5045" w:rsidRPr="00CB3D68" w14:paraId="148BCAAE" w14:textId="77777777" w:rsidTr="004B2260">
        <w:trPr>
          <w:cantSplit/>
          <w:trHeight w:val="945"/>
        </w:trPr>
        <w:tc>
          <w:tcPr>
            <w:tcW w:w="5189" w:type="dxa"/>
            <w:tcBorders>
              <w:top w:val="nil"/>
              <w:left w:val="nil"/>
              <w:bottom w:val="nil"/>
              <w:right w:val="nil"/>
            </w:tcBorders>
            <w:shd w:val="clear" w:color="auto" w:fill="auto"/>
            <w:vAlign w:val="center"/>
            <w:hideMark/>
          </w:tcPr>
          <w:p w14:paraId="2EE05A2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проектов развития общественной инфраструктуры, основанных на местных инициативах</w:t>
            </w:r>
          </w:p>
        </w:tc>
        <w:tc>
          <w:tcPr>
            <w:tcW w:w="761" w:type="dxa"/>
            <w:tcBorders>
              <w:top w:val="nil"/>
              <w:left w:val="nil"/>
              <w:bottom w:val="nil"/>
              <w:right w:val="nil"/>
            </w:tcBorders>
            <w:shd w:val="clear" w:color="auto" w:fill="auto"/>
            <w:vAlign w:val="center"/>
            <w:hideMark/>
          </w:tcPr>
          <w:p w14:paraId="6FEE8D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DC803E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6D49CA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42F98C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7A849EF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CD4A35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198 474,00</w:t>
            </w:r>
          </w:p>
        </w:tc>
      </w:tr>
      <w:tr w:rsidR="005A5045" w:rsidRPr="00CB3D68" w14:paraId="6984AE64" w14:textId="77777777" w:rsidTr="004B2260">
        <w:trPr>
          <w:cantSplit/>
          <w:trHeight w:val="945"/>
        </w:trPr>
        <w:tc>
          <w:tcPr>
            <w:tcW w:w="5189" w:type="dxa"/>
            <w:tcBorders>
              <w:top w:val="nil"/>
              <w:left w:val="nil"/>
              <w:bottom w:val="nil"/>
              <w:right w:val="nil"/>
            </w:tcBorders>
            <w:shd w:val="clear" w:color="auto" w:fill="auto"/>
            <w:vAlign w:val="center"/>
            <w:hideMark/>
          </w:tcPr>
          <w:p w14:paraId="51EB28E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58D593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AA4ACB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7A8377A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2091DC7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16C4A8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118D01A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198 474,00</w:t>
            </w:r>
          </w:p>
        </w:tc>
      </w:tr>
      <w:tr w:rsidR="005A5045" w:rsidRPr="00CB3D68" w14:paraId="11D3A17B" w14:textId="77777777" w:rsidTr="004B2260">
        <w:trPr>
          <w:cantSplit/>
          <w:trHeight w:val="945"/>
        </w:trPr>
        <w:tc>
          <w:tcPr>
            <w:tcW w:w="5189" w:type="dxa"/>
            <w:tcBorders>
              <w:top w:val="nil"/>
              <w:left w:val="nil"/>
              <w:bottom w:val="nil"/>
              <w:right w:val="nil"/>
            </w:tcBorders>
            <w:shd w:val="clear" w:color="auto" w:fill="auto"/>
            <w:vAlign w:val="center"/>
            <w:hideMark/>
          </w:tcPr>
          <w:p w14:paraId="22232CE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3A7EC6C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C9C9B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0F13F9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0C462F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A6201S6570</w:t>
            </w:r>
          </w:p>
        </w:tc>
        <w:tc>
          <w:tcPr>
            <w:tcW w:w="761" w:type="dxa"/>
            <w:tcBorders>
              <w:top w:val="nil"/>
              <w:left w:val="nil"/>
              <w:bottom w:val="nil"/>
              <w:right w:val="nil"/>
            </w:tcBorders>
            <w:shd w:val="clear" w:color="auto" w:fill="auto"/>
            <w:vAlign w:val="center"/>
            <w:hideMark/>
          </w:tcPr>
          <w:p w14:paraId="7B8802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2BE52BF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198 474,00</w:t>
            </w:r>
          </w:p>
        </w:tc>
      </w:tr>
      <w:tr w:rsidR="005A5045" w:rsidRPr="00CB3D68" w14:paraId="77F325F6" w14:textId="77777777" w:rsidTr="004B2260">
        <w:trPr>
          <w:cantSplit/>
          <w:trHeight w:val="630"/>
        </w:trPr>
        <w:tc>
          <w:tcPr>
            <w:tcW w:w="5189" w:type="dxa"/>
            <w:tcBorders>
              <w:top w:val="nil"/>
              <w:left w:val="nil"/>
              <w:bottom w:val="nil"/>
              <w:right w:val="nil"/>
            </w:tcBorders>
            <w:shd w:val="clear" w:color="auto" w:fill="auto"/>
            <w:vAlign w:val="center"/>
            <w:hideMark/>
          </w:tcPr>
          <w:p w14:paraId="7EE6B8D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культуры и туризма"</w:t>
            </w:r>
          </w:p>
        </w:tc>
        <w:tc>
          <w:tcPr>
            <w:tcW w:w="761" w:type="dxa"/>
            <w:tcBorders>
              <w:top w:val="nil"/>
              <w:left w:val="nil"/>
              <w:bottom w:val="nil"/>
              <w:right w:val="nil"/>
            </w:tcBorders>
            <w:shd w:val="clear" w:color="auto" w:fill="auto"/>
            <w:vAlign w:val="center"/>
            <w:hideMark/>
          </w:tcPr>
          <w:p w14:paraId="744EAD3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957A9A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0313B4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260F97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Ц400000000</w:t>
            </w:r>
          </w:p>
        </w:tc>
        <w:tc>
          <w:tcPr>
            <w:tcW w:w="761" w:type="dxa"/>
            <w:tcBorders>
              <w:top w:val="nil"/>
              <w:left w:val="nil"/>
              <w:bottom w:val="nil"/>
              <w:right w:val="nil"/>
            </w:tcBorders>
            <w:shd w:val="clear" w:color="auto" w:fill="auto"/>
            <w:vAlign w:val="center"/>
            <w:hideMark/>
          </w:tcPr>
          <w:p w14:paraId="3F33C8F8"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0B196C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13 900 966,61</w:t>
            </w:r>
          </w:p>
        </w:tc>
      </w:tr>
      <w:tr w:rsidR="005A5045" w:rsidRPr="00CB3D68" w14:paraId="3D026C8F" w14:textId="77777777" w:rsidTr="004B2260">
        <w:trPr>
          <w:cantSplit/>
          <w:trHeight w:val="945"/>
        </w:trPr>
        <w:tc>
          <w:tcPr>
            <w:tcW w:w="5189" w:type="dxa"/>
            <w:tcBorders>
              <w:top w:val="nil"/>
              <w:left w:val="nil"/>
              <w:bottom w:val="nil"/>
              <w:right w:val="nil"/>
            </w:tcBorders>
            <w:shd w:val="clear" w:color="auto" w:fill="auto"/>
            <w:vAlign w:val="center"/>
            <w:hideMark/>
          </w:tcPr>
          <w:p w14:paraId="4604595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"Развитие культуры в Чувашской Республике" муниципальной программы "Развитие культуры и туризма"</w:t>
            </w:r>
          </w:p>
        </w:tc>
        <w:tc>
          <w:tcPr>
            <w:tcW w:w="761" w:type="dxa"/>
            <w:tcBorders>
              <w:top w:val="nil"/>
              <w:left w:val="nil"/>
              <w:bottom w:val="nil"/>
              <w:right w:val="nil"/>
            </w:tcBorders>
            <w:shd w:val="clear" w:color="auto" w:fill="auto"/>
            <w:vAlign w:val="center"/>
            <w:hideMark/>
          </w:tcPr>
          <w:p w14:paraId="2FE4F6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DC477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752E5B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0E7AA7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Ц410000000</w:t>
            </w:r>
          </w:p>
        </w:tc>
        <w:tc>
          <w:tcPr>
            <w:tcW w:w="761" w:type="dxa"/>
            <w:tcBorders>
              <w:top w:val="nil"/>
              <w:left w:val="nil"/>
              <w:bottom w:val="nil"/>
              <w:right w:val="nil"/>
            </w:tcBorders>
            <w:shd w:val="clear" w:color="auto" w:fill="auto"/>
            <w:vAlign w:val="center"/>
            <w:hideMark/>
          </w:tcPr>
          <w:p w14:paraId="1271440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E4AF76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13 890 966,61</w:t>
            </w:r>
          </w:p>
        </w:tc>
      </w:tr>
      <w:tr w:rsidR="005A5045" w:rsidRPr="00CB3D68" w14:paraId="71FAA882" w14:textId="77777777" w:rsidTr="004B2260">
        <w:trPr>
          <w:cantSplit/>
          <w:trHeight w:val="630"/>
        </w:trPr>
        <w:tc>
          <w:tcPr>
            <w:tcW w:w="5189" w:type="dxa"/>
            <w:tcBorders>
              <w:top w:val="nil"/>
              <w:left w:val="nil"/>
              <w:bottom w:val="nil"/>
              <w:right w:val="nil"/>
            </w:tcBorders>
            <w:shd w:val="clear" w:color="auto" w:fill="auto"/>
            <w:vAlign w:val="center"/>
            <w:hideMark/>
          </w:tcPr>
          <w:p w14:paraId="210B75A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"Сохранение и развитие народного творчества"</w:t>
            </w:r>
          </w:p>
        </w:tc>
        <w:tc>
          <w:tcPr>
            <w:tcW w:w="761" w:type="dxa"/>
            <w:tcBorders>
              <w:top w:val="nil"/>
              <w:left w:val="nil"/>
              <w:bottom w:val="nil"/>
              <w:right w:val="nil"/>
            </w:tcBorders>
            <w:shd w:val="clear" w:color="auto" w:fill="auto"/>
            <w:vAlign w:val="center"/>
            <w:hideMark/>
          </w:tcPr>
          <w:p w14:paraId="4FAC667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3E4FB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228368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26422B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Ц410700000</w:t>
            </w:r>
          </w:p>
        </w:tc>
        <w:tc>
          <w:tcPr>
            <w:tcW w:w="761" w:type="dxa"/>
            <w:tcBorders>
              <w:top w:val="nil"/>
              <w:left w:val="nil"/>
              <w:bottom w:val="nil"/>
              <w:right w:val="nil"/>
            </w:tcBorders>
            <w:shd w:val="clear" w:color="auto" w:fill="auto"/>
            <w:vAlign w:val="center"/>
            <w:hideMark/>
          </w:tcPr>
          <w:p w14:paraId="5399E9B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2A729C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44 560,13</w:t>
            </w:r>
          </w:p>
        </w:tc>
      </w:tr>
      <w:tr w:rsidR="005A5045" w:rsidRPr="00CB3D68" w14:paraId="414B2BFC" w14:textId="77777777" w:rsidTr="004B2260">
        <w:trPr>
          <w:cantSplit/>
          <w:trHeight w:val="945"/>
        </w:trPr>
        <w:tc>
          <w:tcPr>
            <w:tcW w:w="5189" w:type="dxa"/>
            <w:tcBorders>
              <w:top w:val="nil"/>
              <w:left w:val="nil"/>
              <w:bottom w:val="nil"/>
              <w:right w:val="nil"/>
            </w:tcBorders>
            <w:shd w:val="clear" w:color="auto" w:fill="auto"/>
            <w:vAlign w:val="center"/>
            <w:hideMark/>
          </w:tcPr>
          <w:p w14:paraId="381F6EA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деятельности государственных учреждений культурно-досугового типа и народного творчества</w:t>
            </w:r>
          </w:p>
        </w:tc>
        <w:tc>
          <w:tcPr>
            <w:tcW w:w="761" w:type="dxa"/>
            <w:tcBorders>
              <w:top w:val="nil"/>
              <w:left w:val="nil"/>
              <w:bottom w:val="nil"/>
              <w:right w:val="nil"/>
            </w:tcBorders>
            <w:shd w:val="clear" w:color="auto" w:fill="auto"/>
            <w:vAlign w:val="center"/>
            <w:hideMark/>
          </w:tcPr>
          <w:p w14:paraId="28E5A8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D8220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541CC8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6F3F74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Ц41077A390</w:t>
            </w:r>
          </w:p>
        </w:tc>
        <w:tc>
          <w:tcPr>
            <w:tcW w:w="761" w:type="dxa"/>
            <w:tcBorders>
              <w:top w:val="nil"/>
              <w:left w:val="nil"/>
              <w:bottom w:val="nil"/>
              <w:right w:val="nil"/>
            </w:tcBorders>
            <w:shd w:val="clear" w:color="auto" w:fill="auto"/>
            <w:vAlign w:val="center"/>
            <w:hideMark/>
          </w:tcPr>
          <w:p w14:paraId="706CB37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52ED91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44 560,13</w:t>
            </w:r>
          </w:p>
        </w:tc>
      </w:tr>
      <w:tr w:rsidR="005A5045" w:rsidRPr="00CB3D68" w14:paraId="77565ABC" w14:textId="77777777" w:rsidTr="004B2260">
        <w:trPr>
          <w:cantSplit/>
          <w:trHeight w:val="945"/>
        </w:trPr>
        <w:tc>
          <w:tcPr>
            <w:tcW w:w="5189" w:type="dxa"/>
            <w:tcBorders>
              <w:top w:val="nil"/>
              <w:left w:val="nil"/>
              <w:bottom w:val="nil"/>
              <w:right w:val="nil"/>
            </w:tcBorders>
            <w:shd w:val="clear" w:color="auto" w:fill="auto"/>
            <w:vAlign w:val="center"/>
            <w:hideMark/>
          </w:tcPr>
          <w:p w14:paraId="7BE33A3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573D17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DB70E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52C18B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661274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Ц41077A390</w:t>
            </w:r>
          </w:p>
        </w:tc>
        <w:tc>
          <w:tcPr>
            <w:tcW w:w="761" w:type="dxa"/>
            <w:tcBorders>
              <w:top w:val="nil"/>
              <w:left w:val="nil"/>
              <w:bottom w:val="nil"/>
              <w:right w:val="nil"/>
            </w:tcBorders>
            <w:shd w:val="clear" w:color="auto" w:fill="auto"/>
            <w:vAlign w:val="center"/>
            <w:hideMark/>
          </w:tcPr>
          <w:p w14:paraId="6D144C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3ECA70C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44 560,13</w:t>
            </w:r>
          </w:p>
        </w:tc>
      </w:tr>
      <w:tr w:rsidR="005A5045" w:rsidRPr="00CB3D68" w14:paraId="075A9AD5" w14:textId="77777777" w:rsidTr="004B2260">
        <w:trPr>
          <w:cantSplit/>
          <w:trHeight w:val="945"/>
        </w:trPr>
        <w:tc>
          <w:tcPr>
            <w:tcW w:w="5189" w:type="dxa"/>
            <w:tcBorders>
              <w:top w:val="nil"/>
              <w:left w:val="nil"/>
              <w:bottom w:val="nil"/>
              <w:right w:val="nil"/>
            </w:tcBorders>
            <w:shd w:val="clear" w:color="auto" w:fill="auto"/>
            <w:vAlign w:val="center"/>
            <w:hideMark/>
          </w:tcPr>
          <w:p w14:paraId="46E3DE9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2EDE86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9C929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2540E4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45834C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Ц41077A390</w:t>
            </w:r>
          </w:p>
        </w:tc>
        <w:tc>
          <w:tcPr>
            <w:tcW w:w="761" w:type="dxa"/>
            <w:tcBorders>
              <w:top w:val="nil"/>
              <w:left w:val="nil"/>
              <w:bottom w:val="nil"/>
              <w:right w:val="nil"/>
            </w:tcBorders>
            <w:shd w:val="clear" w:color="auto" w:fill="auto"/>
            <w:vAlign w:val="center"/>
            <w:hideMark/>
          </w:tcPr>
          <w:p w14:paraId="591D346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507082E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44 560,13</w:t>
            </w:r>
          </w:p>
        </w:tc>
      </w:tr>
      <w:tr w:rsidR="005A5045" w:rsidRPr="00CB3D68" w14:paraId="310A4B64" w14:textId="77777777" w:rsidTr="004B2260">
        <w:trPr>
          <w:cantSplit/>
          <w:trHeight w:val="630"/>
        </w:trPr>
        <w:tc>
          <w:tcPr>
            <w:tcW w:w="5189" w:type="dxa"/>
            <w:tcBorders>
              <w:top w:val="nil"/>
              <w:left w:val="nil"/>
              <w:bottom w:val="nil"/>
              <w:right w:val="nil"/>
            </w:tcBorders>
            <w:shd w:val="clear" w:color="auto" w:fill="auto"/>
            <w:vAlign w:val="center"/>
            <w:hideMark/>
          </w:tcPr>
          <w:p w14:paraId="39F298B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"Развитие муниципальных учреждений культуры"</w:t>
            </w:r>
          </w:p>
        </w:tc>
        <w:tc>
          <w:tcPr>
            <w:tcW w:w="761" w:type="dxa"/>
            <w:tcBorders>
              <w:top w:val="nil"/>
              <w:left w:val="nil"/>
              <w:bottom w:val="nil"/>
              <w:right w:val="nil"/>
            </w:tcBorders>
            <w:shd w:val="clear" w:color="auto" w:fill="auto"/>
            <w:vAlign w:val="center"/>
            <w:hideMark/>
          </w:tcPr>
          <w:p w14:paraId="2AD9C5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F8066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7BE30D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507D04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Ц411500000</w:t>
            </w:r>
          </w:p>
        </w:tc>
        <w:tc>
          <w:tcPr>
            <w:tcW w:w="761" w:type="dxa"/>
            <w:tcBorders>
              <w:top w:val="nil"/>
              <w:left w:val="nil"/>
              <w:bottom w:val="nil"/>
              <w:right w:val="nil"/>
            </w:tcBorders>
            <w:shd w:val="clear" w:color="auto" w:fill="auto"/>
            <w:vAlign w:val="center"/>
            <w:hideMark/>
          </w:tcPr>
          <w:p w14:paraId="671B34D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9C8379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5 720 447,90</w:t>
            </w:r>
          </w:p>
        </w:tc>
      </w:tr>
      <w:tr w:rsidR="005A5045" w:rsidRPr="00CB3D68" w14:paraId="6C8453AE" w14:textId="77777777" w:rsidTr="004B2260">
        <w:trPr>
          <w:cantSplit/>
          <w:trHeight w:val="1260"/>
        </w:trPr>
        <w:tc>
          <w:tcPr>
            <w:tcW w:w="5189" w:type="dxa"/>
            <w:tcBorders>
              <w:top w:val="nil"/>
              <w:left w:val="nil"/>
              <w:bottom w:val="nil"/>
              <w:right w:val="nil"/>
            </w:tcBorders>
            <w:shd w:val="clear" w:color="auto" w:fill="auto"/>
            <w:vAlign w:val="center"/>
            <w:hideMark/>
          </w:tcPr>
          <w:p w14:paraId="72FB0E7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61" w:type="dxa"/>
            <w:tcBorders>
              <w:top w:val="nil"/>
              <w:left w:val="nil"/>
              <w:bottom w:val="nil"/>
              <w:right w:val="nil"/>
            </w:tcBorders>
            <w:shd w:val="clear" w:color="auto" w:fill="auto"/>
            <w:vAlign w:val="center"/>
            <w:hideMark/>
          </w:tcPr>
          <w:p w14:paraId="24680F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7331A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0E8A3B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68106D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Ц4115L4670</w:t>
            </w:r>
          </w:p>
        </w:tc>
        <w:tc>
          <w:tcPr>
            <w:tcW w:w="761" w:type="dxa"/>
            <w:tcBorders>
              <w:top w:val="nil"/>
              <w:left w:val="nil"/>
              <w:bottom w:val="nil"/>
              <w:right w:val="nil"/>
            </w:tcBorders>
            <w:shd w:val="clear" w:color="auto" w:fill="auto"/>
            <w:vAlign w:val="center"/>
            <w:hideMark/>
          </w:tcPr>
          <w:p w14:paraId="59532F57"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74C131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1 105 183,90</w:t>
            </w:r>
          </w:p>
        </w:tc>
      </w:tr>
      <w:tr w:rsidR="005A5045" w:rsidRPr="00CB3D68" w14:paraId="03FF381B" w14:textId="77777777" w:rsidTr="004B2260">
        <w:trPr>
          <w:cantSplit/>
          <w:trHeight w:val="945"/>
        </w:trPr>
        <w:tc>
          <w:tcPr>
            <w:tcW w:w="5189" w:type="dxa"/>
            <w:tcBorders>
              <w:top w:val="nil"/>
              <w:left w:val="nil"/>
              <w:bottom w:val="nil"/>
              <w:right w:val="nil"/>
            </w:tcBorders>
            <w:shd w:val="clear" w:color="auto" w:fill="auto"/>
            <w:vAlign w:val="center"/>
            <w:hideMark/>
          </w:tcPr>
          <w:p w14:paraId="2B8B389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1707C9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0C49E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320514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07F7C4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Ц4115L4670</w:t>
            </w:r>
          </w:p>
        </w:tc>
        <w:tc>
          <w:tcPr>
            <w:tcW w:w="761" w:type="dxa"/>
            <w:tcBorders>
              <w:top w:val="nil"/>
              <w:left w:val="nil"/>
              <w:bottom w:val="nil"/>
              <w:right w:val="nil"/>
            </w:tcBorders>
            <w:shd w:val="clear" w:color="auto" w:fill="auto"/>
            <w:vAlign w:val="center"/>
            <w:hideMark/>
          </w:tcPr>
          <w:p w14:paraId="473D72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1B681BC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1 105 183,90</w:t>
            </w:r>
          </w:p>
        </w:tc>
      </w:tr>
      <w:tr w:rsidR="005A5045" w:rsidRPr="00CB3D68" w14:paraId="616305E9" w14:textId="77777777" w:rsidTr="004B2260">
        <w:trPr>
          <w:cantSplit/>
          <w:trHeight w:val="630"/>
        </w:trPr>
        <w:tc>
          <w:tcPr>
            <w:tcW w:w="5189" w:type="dxa"/>
            <w:tcBorders>
              <w:top w:val="nil"/>
              <w:left w:val="nil"/>
              <w:bottom w:val="nil"/>
              <w:right w:val="nil"/>
            </w:tcBorders>
            <w:shd w:val="clear" w:color="auto" w:fill="auto"/>
            <w:vAlign w:val="center"/>
            <w:hideMark/>
          </w:tcPr>
          <w:p w14:paraId="711812D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439884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D2C52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386E1B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7332776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Ц4115L4670</w:t>
            </w:r>
          </w:p>
        </w:tc>
        <w:tc>
          <w:tcPr>
            <w:tcW w:w="761" w:type="dxa"/>
            <w:tcBorders>
              <w:top w:val="nil"/>
              <w:left w:val="nil"/>
              <w:bottom w:val="nil"/>
              <w:right w:val="nil"/>
            </w:tcBorders>
            <w:shd w:val="clear" w:color="auto" w:fill="auto"/>
            <w:vAlign w:val="center"/>
            <w:hideMark/>
          </w:tcPr>
          <w:p w14:paraId="721C04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37DE2CA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1 105 183,90</w:t>
            </w:r>
          </w:p>
        </w:tc>
      </w:tr>
      <w:tr w:rsidR="005A5045" w:rsidRPr="00CB3D68" w14:paraId="47CD4534" w14:textId="77777777" w:rsidTr="004B2260">
        <w:trPr>
          <w:cantSplit/>
          <w:trHeight w:val="2520"/>
        </w:trPr>
        <w:tc>
          <w:tcPr>
            <w:tcW w:w="5189" w:type="dxa"/>
            <w:tcBorders>
              <w:top w:val="nil"/>
              <w:left w:val="nil"/>
              <w:bottom w:val="nil"/>
              <w:right w:val="nil"/>
            </w:tcBorders>
            <w:shd w:val="clear" w:color="auto" w:fill="auto"/>
            <w:vAlign w:val="center"/>
            <w:hideMark/>
          </w:tcPr>
          <w:p w14:paraId="2EE6AB4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761" w:type="dxa"/>
            <w:tcBorders>
              <w:top w:val="nil"/>
              <w:left w:val="nil"/>
              <w:bottom w:val="nil"/>
              <w:right w:val="nil"/>
            </w:tcBorders>
            <w:shd w:val="clear" w:color="auto" w:fill="auto"/>
            <w:vAlign w:val="center"/>
            <w:hideMark/>
          </w:tcPr>
          <w:p w14:paraId="624602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2CAD5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2A6A320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470E0D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61" w:type="dxa"/>
            <w:tcBorders>
              <w:top w:val="nil"/>
              <w:left w:val="nil"/>
              <w:bottom w:val="nil"/>
              <w:right w:val="nil"/>
            </w:tcBorders>
            <w:shd w:val="clear" w:color="auto" w:fill="auto"/>
            <w:vAlign w:val="center"/>
            <w:hideMark/>
          </w:tcPr>
          <w:p w14:paraId="0121769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BCECE4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4 615 264,00</w:t>
            </w:r>
          </w:p>
        </w:tc>
      </w:tr>
      <w:tr w:rsidR="005A5045" w:rsidRPr="00CB3D68" w14:paraId="71D9C496" w14:textId="77777777" w:rsidTr="004B2260">
        <w:trPr>
          <w:cantSplit/>
          <w:trHeight w:val="945"/>
        </w:trPr>
        <w:tc>
          <w:tcPr>
            <w:tcW w:w="5189" w:type="dxa"/>
            <w:tcBorders>
              <w:top w:val="nil"/>
              <w:left w:val="nil"/>
              <w:bottom w:val="nil"/>
              <w:right w:val="nil"/>
            </w:tcBorders>
            <w:shd w:val="clear" w:color="auto" w:fill="auto"/>
            <w:vAlign w:val="center"/>
            <w:hideMark/>
          </w:tcPr>
          <w:p w14:paraId="28E4AA3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6761EC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2BB98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61D7A10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28495A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61" w:type="dxa"/>
            <w:tcBorders>
              <w:top w:val="nil"/>
              <w:left w:val="nil"/>
              <w:bottom w:val="nil"/>
              <w:right w:val="nil"/>
            </w:tcBorders>
            <w:shd w:val="clear" w:color="auto" w:fill="auto"/>
            <w:vAlign w:val="center"/>
            <w:hideMark/>
          </w:tcPr>
          <w:p w14:paraId="212347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617C1FB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4 615 264,00</w:t>
            </w:r>
          </w:p>
        </w:tc>
      </w:tr>
      <w:tr w:rsidR="005A5045" w:rsidRPr="00CB3D68" w14:paraId="01581B3C" w14:textId="77777777" w:rsidTr="004B2260">
        <w:trPr>
          <w:cantSplit/>
          <w:trHeight w:val="630"/>
        </w:trPr>
        <w:tc>
          <w:tcPr>
            <w:tcW w:w="5189" w:type="dxa"/>
            <w:tcBorders>
              <w:top w:val="nil"/>
              <w:left w:val="nil"/>
              <w:bottom w:val="nil"/>
              <w:right w:val="nil"/>
            </w:tcBorders>
            <w:shd w:val="clear" w:color="auto" w:fill="auto"/>
            <w:vAlign w:val="center"/>
            <w:hideMark/>
          </w:tcPr>
          <w:p w14:paraId="4A579A2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61" w:type="dxa"/>
            <w:tcBorders>
              <w:top w:val="nil"/>
              <w:left w:val="nil"/>
              <w:bottom w:val="nil"/>
              <w:right w:val="nil"/>
            </w:tcBorders>
            <w:shd w:val="clear" w:color="auto" w:fill="auto"/>
            <w:vAlign w:val="center"/>
            <w:hideMark/>
          </w:tcPr>
          <w:p w14:paraId="1DC217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A19AA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05AD476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6399591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61" w:type="dxa"/>
            <w:tcBorders>
              <w:top w:val="nil"/>
              <w:left w:val="nil"/>
              <w:bottom w:val="nil"/>
              <w:right w:val="nil"/>
            </w:tcBorders>
            <w:shd w:val="clear" w:color="auto" w:fill="auto"/>
            <w:vAlign w:val="center"/>
            <w:hideMark/>
          </w:tcPr>
          <w:p w14:paraId="0CFCA2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3065" w:type="dxa"/>
            <w:tcBorders>
              <w:top w:val="nil"/>
              <w:left w:val="nil"/>
              <w:bottom w:val="nil"/>
              <w:right w:val="nil"/>
            </w:tcBorders>
            <w:shd w:val="clear" w:color="auto" w:fill="auto"/>
            <w:vAlign w:val="center"/>
            <w:hideMark/>
          </w:tcPr>
          <w:p w14:paraId="52FE503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2 285 700,00</w:t>
            </w:r>
          </w:p>
        </w:tc>
      </w:tr>
      <w:tr w:rsidR="005A5045" w:rsidRPr="00CB3D68" w14:paraId="3A4E8F11" w14:textId="77777777" w:rsidTr="004B2260">
        <w:trPr>
          <w:cantSplit/>
          <w:trHeight w:val="630"/>
        </w:trPr>
        <w:tc>
          <w:tcPr>
            <w:tcW w:w="5189" w:type="dxa"/>
            <w:tcBorders>
              <w:top w:val="nil"/>
              <w:left w:val="nil"/>
              <w:bottom w:val="nil"/>
              <w:right w:val="nil"/>
            </w:tcBorders>
            <w:shd w:val="clear" w:color="auto" w:fill="auto"/>
            <w:vAlign w:val="center"/>
            <w:hideMark/>
          </w:tcPr>
          <w:p w14:paraId="2C198AB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6AEA5D2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C037C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6CBE35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581110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Ц4115S7090</w:t>
            </w:r>
          </w:p>
        </w:tc>
        <w:tc>
          <w:tcPr>
            <w:tcW w:w="761" w:type="dxa"/>
            <w:tcBorders>
              <w:top w:val="nil"/>
              <w:left w:val="nil"/>
              <w:bottom w:val="nil"/>
              <w:right w:val="nil"/>
            </w:tcBorders>
            <w:shd w:val="clear" w:color="auto" w:fill="auto"/>
            <w:vAlign w:val="center"/>
            <w:hideMark/>
          </w:tcPr>
          <w:p w14:paraId="21AABE0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2E48CF8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2 329 564,00</w:t>
            </w:r>
          </w:p>
        </w:tc>
      </w:tr>
      <w:tr w:rsidR="005A5045" w:rsidRPr="00CB3D68" w14:paraId="20E81A4B" w14:textId="77777777" w:rsidTr="004B2260">
        <w:trPr>
          <w:cantSplit/>
          <w:trHeight w:val="945"/>
        </w:trPr>
        <w:tc>
          <w:tcPr>
            <w:tcW w:w="5189" w:type="dxa"/>
            <w:tcBorders>
              <w:top w:val="nil"/>
              <w:left w:val="nil"/>
              <w:bottom w:val="nil"/>
              <w:right w:val="nil"/>
            </w:tcBorders>
            <w:shd w:val="clear" w:color="auto" w:fill="auto"/>
            <w:vAlign w:val="center"/>
            <w:hideMark/>
          </w:tcPr>
          <w:p w14:paraId="72D33FE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"Культурная среда"</w:t>
            </w:r>
          </w:p>
        </w:tc>
        <w:tc>
          <w:tcPr>
            <w:tcW w:w="761" w:type="dxa"/>
            <w:tcBorders>
              <w:top w:val="nil"/>
              <w:left w:val="nil"/>
              <w:bottom w:val="nil"/>
              <w:right w:val="nil"/>
            </w:tcBorders>
            <w:shd w:val="clear" w:color="auto" w:fill="auto"/>
            <w:vAlign w:val="center"/>
            <w:hideMark/>
          </w:tcPr>
          <w:p w14:paraId="2D47CB7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654D3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6F4B049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2BFD2C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Ц41A100000</w:t>
            </w:r>
          </w:p>
        </w:tc>
        <w:tc>
          <w:tcPr>
            <w:tcW w:w="761" w:type="dxa"/>
            <w:tcBorders>
              <w:top w:val="nil"/>
              <w:left w:val="nil"/>
              <w:bottom w:val="nil"/>
              <w:right w:val="nil"/>
            </w:tcBorders>
            <w:shd w:val="clear" w:color="auto" w:fill="auto"/>
            <w:vAlign w:val="center"/>
            <w:hideMark/>
          </w:tcPr>
          <w:p w14:paraId="2A97105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05A3D2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7815D49A" w14:textId="77777777" w:rsidTr="004B2260">
        <w:trPr>
          <w:cantSplit/>
          <w:trHeight w:val="1575"/>
        </w:trPr>
        <w:tc>
          <w:tcPr>
            <w:tcW w:w="5189" w:type="dxa"/>
            <w:tcBorders>
              <w:top w:val="nil"/>
              <w:left w:val="nil"/>
              <w:bottom w:val="nil"/>
              <w:right w:val="nil"/>
            </w:tcBorders>
            <w:shd w:val="clear" w:color="auto" w:fill="auto"/>
            <w:vAlign w:val="center"/>
            <w:hideMark/>
          </w:tcPr>
          <w:p w14:paraId="03457A0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учреждений культуры специализированным автотранспортом для обслуживания населения, в том числе сельского населения, в рамках поддержки отрасли культуры</w:t>
            </w:r>
          </w:p>
        </w:tc>
        <w:tc>
          <w:tcPr>
            <w:tcW w:w="761" w:type="dxa"/>
            <w:tcBorders>
              <w:top w:val="nil"/>
              <w:left w:val="nil"/>
              <w:bottom w:val="nil"/>
              <w:right w:val="nil"/>
            </w:tcBorders>
            <w:shd w:val="clear" w:color="auto" w:fill="auto"/>
            <w:vAlign w:val="center"/>
            <w:hideMark/>
          </w:tcPr>
          <w:p w14:paraId="1B672B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FEB30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5CA8A24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4C6699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Ц41A15519U</w:t>
            </w:r>
          </w:p>
        </w:tc>
        <w:tc>
          <w:tcPr>
            <w:tcW w:w="761" w:type="dxa"/>
            <w:tcBorders>
              <w:top w:val="nil"/>
              <w:left w:val="nil"/>
              <w:bottom w:val="nil"/>
              <w:right w:val="nil"/>
            </w:tcBorders>
            <w:shd w:val="clear" w:color="auto" w:fill="auto"/>
            <w:vAlign w:val="center"/>
            <w:hideMark/>
          </w:tcPr>
          <w:p w14:paraId="17240176"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B58C8A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7081DCDE" w14:textId="77777777" w:rsidTr="004B2260">
        <w:trPr>
          <w:cantSplit/>
          <w:trHeight w:val="945"/>
        </w:trPr>
        <w:tc>
          <w:tcPr>
            <w:tcW w:w="5189" w:type="dxa"/>
            <w:tcBorders>
              <w:top w:val="nil"/>
              <w:left w:val="nil"/>
              <w:bottom w:val="nil"/>
              <w:right w:val="nil"/>
            </w:tcBorders>
            <w:shd w:val="clear" w:color="auto" w:fill="auto"/>
            <w:vAlign w:val="center"/>
            <w:hideMark/>
          </w:tcPr>
          <w:p w14:paraId="788A0B6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62E491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5B01F3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00AB6B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4B4D05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Ц41A15519U</w:t>
            </w:r>
          </w:p>
        </w:tc>
        <w:tc>
          <w:tcPr>
            <w:tcW w:w="761" w:type="dxa"/>
            <w:tcBorders>
              <w:top w:val="nil"/>
              <w:left w:val="nil"/>
              <w:bottom w:val="nil"/>
              <w:right w:val="nil"/>
            </w:tcBorders>
            <w:shd w:val="clear" w:color="auto" w:fill="auto"/>
            <w:vAlign w:val="center"/>
            <w:hideMark/>
          </w:tcPr>
          <w:p w14:paraId="64C8F1A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0BEBCF7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245DCE63" w14:textId="77777777" w:rsidTr="004B2260">
        <w:trPr>
          <w:cantSplit/>
          <w:trHeight w:val="945"/>
        </w:trPr>
        <w:tc>
          <w:tcPr>
            <w:tcW w:w="5189" w:type="dxa"/>
            <w:tcBorders>
              <w:top w:val="nil"/>
              <w:left w:val="nil"/>
              <w:bottom w:val="nil"/>
              <w:right w:val="nil"/>
            </w:tcBorders>
            <w:shd w:val="clear" w:color="auto" w:fill="auto"/>
            <w:vAlign w:val="center"/>
            <w:hideMark/>
          </w:tcPr>
          <w:p w14:paraId="4103210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301768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D03931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5D2F65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7E4563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Ц41A15519U</w:t>
            </w:r>
          </w:p>
        </w:tc>
        <w:tc>
          <w:tcPr>
            <w:tcW w:w="761" w:type="dxa"/>
            <w:tcBorders>
              <w:top w:val="nil"/>
              <w:left w:val="nil"/>
              <w:bottom w:val="nil"/>
              <w:right w:val="nil"/>
            </w:tcBorders>
            <w:shd w:val="clear" w:color="auto" w:fill="auto"/>
            <w:vAlign w:val="center"/>
            <w:hideMark/>
          </w:tcPr>
          <w:p w14:paraId="471321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43FB8D0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0CC93F80" w14:textId="77777777" w:rsidTr="004B2260">
        <w:trPr>
          <w:cantSplit/>
          <w:trHeight w:val="945"/>
        </w:trPr>
        <w:tc>
          <w:tcPr>
            <w:tcW w:w="5189" w:type="dxa"/>
            <w:tcBorders>
              <w:top w:val="nil"/>
              <w:left w:val="nil"/>
              <w:bottom w:val="nil"/>
              <w:right w:val="nil"/>
            </w:tcBorders>
            <w:shd w:val="clear" w:color="auto" w:fill="auto"/>
            <w:vAlign w:val="center"/>
            <w:hideMark/>
          </w:tcPr>
          <w:p w14:paraId="3DC3701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"Творческие люди"</w:t>
            </w:r>
          </w:p>
        </w:tc>
        <w:tc>
          <w:tcPr>
            <w:tcW w:w="761" w:type="dxa"/>
            <w:tcBorders>
              <w:top w:val="nil"/>
              <w:left w:val="nil"/>
              <w:bottom w:val="nil"/>
              <w:right w:val="nil"/>
            </w:tcBorders>
            <w:shd w:val="clear" w:color="auto" w:fill="auto"/>
            <w:vAlign w:val="center"/>
            <w:hideMark/>
          </w:tcPr>
          <w:p w14:paraId="0DAF67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D0FBD5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7FDEED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265674D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Ц41A200000</w:t>
            </w:r>
          </w:p>
        </w:tc>
        <w:tc>
          <w:tcPr>
            <w:tcW w:w="761" w:type="dxa"/>
            <w:tcBorders>
              <w:top w:val="nil"/>
              <w:left w:val="nil"/>
              <w:bottom w:val="nil"/>
              <w:right w:val="nil"/>
            </w:tcBorders>
            <w:shd w:val="clear" w:color="auto" w:fill="auto"/>
            <w:vAlign w:val="center"/>
            <w:hideMark/>
          </w:tcPr>
          <w:p w14:paraId="5DCE51EC"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F29AC7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7FE2D65E" w14:textId="77777777" w:rsidTr="004B2260">
        <w:trPr>
          <w:cantSplit/>
          <w:trHeight w:val="1575"/>
        </w:trPr>
        <w:tc>
          <w:tcPr>
            <w:tcW w:w="5189" w:type="dxa"/>
            <w:tcBorders>
              <w:top w:val="nil"/>
              <w:left w:val="nil"/>
              <w:bottom w:val="nil"/>
              <w:right w:val="nil"/>
            </w:tcBorders>
            <w:shd w:val="clear" w:color="auto" w:fill="auto"/>
            <w:vAlign w:val="center"/>
            <w:hideMark/>
          </w:tcPr>
          <w:p w14:paraId="1F95B9D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761" w:type="dxa"/>
            <w:tcBorders>
              <w:top w:val="nil"/>
              <w:left w:val="nil"/>
              <w:bottom w:val="nil"/>
              <w:right w:val="nil"/>
            </w:tcBorders>
            <w:shd w:val="clear" w:color="auto" w:fill="auto"/>
            <w:vAlign w:val="center"/>
            <w:hideMark/>
          </w:tcPr>
          <w:p w14:paraId="4E062F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E6325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1CA0B6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5C7D5A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Ц41A255194</w:t>
            </w:r>
          </w:p>
        </w:tc>
        <w:tc>
          <w:tcPr>
            <w:tcW w:w="761" w:type="dxa"/>
            <w:tcBorders>
              <w:top w:val="nil"/>
              <w:left w:val="nil"/>
              <w:bottom w:val="nil"/>
              <w:right w:val="nil"/>
            </w:tcBorders>
            <w:shd w:val="clear" w:color="auto" w:fill="auto"/>
            <w:vAlign w:val="center"/>
            <w:hideMark/>
          </w:tcPr>
          <w:p w14:paraId="5011F76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C4C8DA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469ACBA4" w14:textId="77777777" w:rsidTr="004B2260">
        <w:trPr>
          <w:cantSplit/>
          <w:trHeight w:val="945"/>
        </w:trPr>
        <w:tc>
          <w:tcPr>
            <w:tcW w:w="5189" w:type="dxa"/>
            <w:tcBorders>
              <w:top w:val="nil"/>
              <w:left w:val="nil"/>
              <w:bottom w:val="nil"/>
              <w:right w:val="nil"/>
            </w:tcBorders>
            <w:shd w:val="clear" w:color="auto" w:fill="auto"/>
            <w:vAlign w:val="center"/>
            <w:hideMark/>
          </w:tcPr>
          <w:p w14:paraId="3C46D5C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0483F0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49D55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32DA78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02607E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Ц41A255194</w:t>
            </w:r>
          </w:p>
        </w:tc>
        <w:tc>
          <w:tcPr>
            <w:tcW w:w="761" w:type="dxa"/>
            <w:tcBorders>
              <w:top w:val="nil"/>
              <w:left w:val="nil"/>
              <w:bottom w:val="nil"/>
              <w:right w:val="nil"/>
            </w:tcBorders>
            <w:shd w:val="clear" w:color="auto" w:fill="auto"/>
            <w:vAlign w:val="center"/>
            <w:hideMark/>
          </w:tcPr>
          <w:p w14:paraId="4AE54A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595FADC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29DD9E4F" w14:textId="77777777" w:rsidTr="004B2260">
        <w:trPr>
          <w:cantSplit/>
          <w:trHeight w:val="630"/>
        </w:trPr>
        <w:tc>
          <w:tcPr>
            <w:tcW w:w="5189" w:type="dxa"/>
            <w:tcBorders>
              <w:top w:val="nil"/>
              <w:left w:val="nil"/>
              <w:bottom w:val="nil"/>
              <w:right w:val="nil"/>
            </w:tcBorders>
            <w:shd w:val="clear" w:color="auto" w:fill="auto"/>
            <w:vAlign w:val="center"/>
            <w:hideMark/>
          </w:tcPr>
          <w:p w14:paraId="3B83215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30A269A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1BD341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328353A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732E1C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Ц41A255194</w:t>
            </w:r>
          </w:p>
        </w:tc>
        <w:tc>
          <w:tcPr>
            <w:tcW w:w="761" w:type="dxa"/>
            <w:tcBorders>
              <w:top w:val="nil"/>
              <w:left w:val="nil"/>
              <w:bottom w:val="nil"/>
              <w:right w:val="nil"/>
            </w:tcBorders>
            <w:shd w:val="clear" w:color="auto" w:fill="auto"/>
            <w:vAlign w:val="center"/>
            <w:hideMark/>
          </w:tcPr>
          <w:p w14:paraId="4B05F9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3F5137F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3DB1E415" w14:textId="77777777" w:rsidTr="004B2260">
        <w:trPr>
          <w:cantSplit/>
          <w:trHeight w:val="1575"/>
        </w:trPr>
        <w:tc>
          <w:tcPr>
            <w:tcW w:w="5189" w:type="dxa"/>
            <w:tcBorders>
              <w:top w:val="nil"/>
              <w:left w:val="nil"/>
              <w:bottom w:val="nil"/>
              <w:right w:val="nil"/>
            </w:tcBorders>
            <w:shd w:val="clear" w:color="auto" w:fill="auto"/>
            <w:vAlign w:val="center"/>
            <w:hideMark/>
          </w:tcPr>
          <w:p w14:paraId="360EF56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"Укрепление единства российской нации и этнокультурное развитие народов Чувашской Республики" муниципальной программы "Развитие культуры и туризма"</w:t>
            </w:r>
          </w:p>
        </w:tc>
        <w:tc>
          <w:tcPr>
            <w:tcW w:w="761" w:type="dxa"/>
            <w:tcBorders>
              <w:top w:val="nil"/>
              <w:left w:val="nil"/>
              <w:bottom w:val="nil"/>
              <w:right w:val="nil"/>
            </w:tcBorders>
            <w:shd w:val="clear" w:color="auto" w:fill="auto"/>
            <w:vAlign w:val="center"/>
            <w:hideMark/>
          </w:tcPr>
          <w:p w14:paraId="76E9F6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8B44D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081002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694642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Ц420000000</w:t>
            </w:r>
          </w:p>
        </w:tc>
        <w:tc>
          <w:tcPr>
            <w:tcW w:w="761" w:type="dxa"/>
            <w:tcBorders>
              <w:top w:val="nil"/>
              <w:left w:val="nil"/>
              <w:bottom w:val="nil"/>
              <w:right w:val="nil"/>
            </w:tcBorders>
            <w:shd w:val="clear" w:color="auto" w:fill="auto"/>
            <w:vAlign w:val="center"/>
            <w:hideMark/>
          </w:tcPr>
          <w:p w14:paraId="4764100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4C6E7A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3C3021C7" w14:textId="77777777" w:rsidTr="004B2260">
        <w:trPr>
          <w:cantSplit/>
          <w:trHeight w:val="1890"/>
        </w:trPr>
        <w:tc>
          <w:tcPr>
            <w:tcW w:w="5189" w:type="dxa"/>
            <w:tcBorders>
              <w:top w:val="nil"/>
              <w:left w:val="nil"/>
              <w:bottom w:val="nil"/>
              <w:right w:val="nil"/>
            </w:tcBorders>
            <w:shd w:val="clear" w:color="auto" w:fill="auto"/>
            <w:vAlign w:val="center"/>
            <w:hideMark/>
          </w:tcPr>
          <w:p w14:paraId="6C87E17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761" w:type="dxa"/>
            <w:tcBorders>
              <w:top w:val="nil"/>
              <w:left w:val="nil"/>
              <w:bottom w:val="nil"/>
              <w:right w:val="nil"/>
            </w:tcBorders>
            <w:shd w:val="clear" w:color="auto" w:fill="auto"/>
            <w:vAlign w:val="center"/>
            <w:hideMark/>
          </w:tcPr>
          <w:p w14:paraId="33E1FC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F9087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66B392B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1210F7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Ц420200000</w:t>
            </w:r>
          </w:p>
        </w:tc>
        <w:tc>
          <w:tcPr>
            <w:tcW w:w="761" w:type="dxa"/>
            <w:tcBorders>
              <w:top w:val="nil"/>
              <w:left w:val="nil"/>
              <w:bottom w:val="nil"/>
              <w:right w:val="nil"/>
            </w:tcBorders>
            <w:shd w:val="clear" w:color="auto" w:fill="auto"/>
            <w:vAlign w:val="center"/>
            <w:hideMark/>
          </w:tcPr>
          <w:p w14:paraId="2FF60AC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D09633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7D966158" w14:textId="77777777" w:rsidTr="004B2260">
        <w:trPr>
          <w:cantSplit/>
          <w:trHeight w:val="945"/>
        </w:trPr>
        <w:tc>
          <w:tcPr>
            <w:tcW w:w="5189" w:type="dxa"/>
            <w:tcBorders>
              <w:top w:val="nil"/>
              <w:left w:val="nil"/>
              <w:bottom w:val="nil"/>
              <w:right w:val="nil"/>
            </w:tcBorders>
            <w:shd w:val="clear" w:color="auto" w:fill="auto"/>
            <w:vAlign w:val="center"/>
            <w:hideMark/>
          </w:tcPr>
          <w:p w14:paraId="1D8C9F3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Денежные поощрения для авторов рукописей книг для детей и юношества на чувашском языке</w:t>
            </w:r>
          </w:p>
        </w:tc>
        <w:tc>
          <w:tcPr>
            <w:tcW w:w="761" w:type="dxa"/>
            <w:tcBorders>
              <w:top w:val="nil"/>
              <w:left w:val="nil"/>
              <w:bottom w:val="nil"/>
              <w:right w:val="nil"/>
            </w:tcBorders>
            <w:shd w:val="clear" w:color="auto" w:fill="auto"/>
            <w:vAlign w:val="center"/>
            <w:hideMark/>
          </w:tcPr>
          <w:p w14:paraId="36C5E0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032D9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19BBBE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528804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Ц420211300</w:t>
            </w:r>
          </w:p>
        </w:tc>
        <w:tc>
          <w:tcPr>
            <w:tcW w:w="761" w:type="dxa"/>
            <w:tcBorders>
              <w:top w:val="nil"/>
              <w:left w:val="nil"/>
              <w:bottom w:val="nil"/>
              <w:right w:val="nil"/>
            </w:tcBorders>
            <w:shd w:val="clear" w:color="auto" w:fill="auto"/>
            <w:vAlign w:val="center"/>
            <w:hideMark/>
          </w:tcPr>
          <w:p w14:paraId="472B01D5"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7F2182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341CE257" w14:textId="77777777" w:rsidTr="004B2260">
        <w:trPr>
          <w:cantSplit/>
          <w:trHeight w:val="630"/>
        </w:trPr>
        <w:tc>
          <w:tcPr>
            <w:tcW w:w="5189" w:type="dxa"/>
            <w:tcBorders>
              <w:top w:val="nil"/>
              <w:left w:val="nil"/>
              <w:bottom w:val="nil"/>
              <w:right w:val="nil"/>
            </w:tcBorders>
            <w:shd w:val="clear" w:color="auto" w:fill="auto"/>
            <w:vAlign w:val="center"/>
            <w:hideMark/>
          </w:tcPr>
          <w:p w14:paraId="0D21557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и иные выплаты населению</w:t>
            </w:r>
          </w:p>
        </w:tc>
        <w:tc>
          <w:tcPr>
            <w:tcW w:w="761" w:type="dxa"/>
            <w:tcBorders>
              <w:top w:val="nil"/>
              <w:left w:val="nil"/>
              <w:bottom w:val="nil"/>
              <w:right w:val="nil"/>
            </w:tcBorders>
            <w:shd w:val="clear" w:color="auto" w:fill="auto"/>
            <w:vAlign w:val="center"/>
            <w:hideMark/>
          </w:tcPr>
          <w:p w14:paraId="52D9AB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398EA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1C76274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7BCD9B3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Ц420211300</w:t>
            </w:r>
          </w:p>
        </w:tc>
        <w:tc>
          <w:tcPr>
            <w:tcW w:w="761" w:type="dxa"/>
            <w:tcBorders>
              <w:top w:val="nil"/>
              <w:left w:val="nil"/>
              <w:bottom w:val="nil"/>
              <w:right w:val="nil"/>
            </w:tcBorders>
            <w:shd w:val="clear" w:color="auto" w:fill="auto"/>
            <w:vAlign w:val="center"/>
            <w:hideMark/>
          </w:tcPr>
          <w:p w14:paraId="19C897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300</w:t>
            </w:r>
          </w:p>
        </w:tc>
        <w:tc>
          <w:tcPr>
            <w:tcW w:w="3065" w:type="dxa"/>
            <w:tcBorders>
              <w:top w:val="nil"/>
              <w:left w:val="nil"/>
              <w:bottom w:val="nil"/>
              <w:right w:val="nil"/>
            </w:tcBorders>
            <w:shd w:val="clear" w:color="auto" w:fill="auto"/>
            <w:vAlign w:val="center"/>
            <w:hideMark/>
          </w:tcPr>
          <w:p w14:paraId="3F6F83B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4EC154EA" w14:textId="77777777" w:rsidTr="004B2260">
        <w:trPr>
          <w:cantSplit/>
          <w:trHeight w:val="630"/>
        </w:trPr>
        <w:tc>
          <w:tcPr>
            <w:tcW w:w="5189" w:type="dxa"/>
            <w:tcBorders>
              <w:top w:val="nil"/>
              <w:left w:val="nil"/>
              <w:bottom w:val="nil"/>
              <w:right w:val="nil"/>
            </w:tcBorders>
            <w:shd w:val="clear" w:color="auto" w:fill="auto"/>
            <w:vAlign w:val="center"/>
            <w:hideMark/>
          </w:tcPr>
          <w:p w14:paraId="5323FBC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выплаты населению</w:t>
            </w:r>
          </w:p>
        </w:tc>
        <w:tc>
          <w:tcPr>
            <w:tcW w:w="761" w:type="dxa"/>
            <w:tcBorders>
              <w:top w:val="nil"/>
              <w:left w:val="nil"/>
              <w:bottom w:val="nil"/>
              <w:right w:val="nil"/>
            </w:tcBorders>
            <w:shd w:val="clear" w:color="auto" w:fill="auto"/>
            <w:vAlign w:val="center"/>
            <w:hideMark/>
          </w:tcPr>
          <w:p w14:paraId="267F92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7349BC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08</w:t>
            </w:r>
          </w:p>
        </w:tc>
        <w:tc>
          <w:tcPr>
            <w:tcW w:w="761" w:type="dxa"/>
            <w:tcBorders>
              <w:top w:val="nil"/>
              <w:left w:val="nil"/>
              <w:bottom w:val="nil"/>
              <w:right w:val="nil"/>
            </w:tcBorders>
            <w:shd w:val="clear" w:color="auto" w:fill="auto"/>
            <w:vAlign w:val="center"/>
            <w:hideMark/>
          </w:tcPr>
          <w:p w14:paraId="08495A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011C94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Ц420211300</w:t>
            </w:r>
          </w:p>
        </w:tc>
        <w:tc>
          <w:tcPr>
            <w:tcW w:w="761" w:type="dxa"/>
            <w:tcBorders>
              <w:top w:val="nil"/>
              <w:left w:val="nil"/>
              <w:bottom w:val="nil"/>
              <w:right w:val="nil"/>
            </w:tcBorders>
            <w:shd w:val="clear" w:color="auto" w:fill="auto"/>
            <w:vAlign w:val="center"/>
            <w:hideMark/>
          </w:tcPr>
          <w:p w14:paraId="407F8F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360</w:t>
            </w:r>
          </w:p>
        </w:tc>
        <w:tc>
          <w:tcPr>
            <w:tcW w:w="3065" w:type="dxa"/>
            <w:tcBorders>
              <w:top w:val="nil"/>
              <w:left w:val="nil"/>
              <w:bottom w:val="nil"/>
              <w:right w:val="nil"/>
            </w:tcBorders>
            <w:shd w:val="clear" w:color="auto" w:fill="auto"/>
            <w:vAlign w:val="center"/>
            <w:hideMark/>
          </w:tcPr>
          <w:p w14:paraId="78B4E4F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10 000,00</w:t>
            </w:r>
          </w:p>
        </w:tc>
      </w:tr>
      <w:tr w:rsidR="005A5045" w:rsidRPr="00CB3D68" w14:paraId="36F42D83" w14:textId="77777777" w:rsidTr="004B2260">
        <w:trPr>
          <w:cantSplit/>
          <w:trHeight w:val="630"/>
        </w:trPr>
        <w:tc>
          <w:tcPr>
            <w:tcW w:w="5189" w:type="dxa"/>
            <w:tcBorders>
              <w:top w:val="nil"/>
              <w:left w:val="nil"/>
              <w:bottom w:val="nil"/>
              <w:right w:val="nil"/>
            </w:tcBorders>
            <w:shd w:val="clear" w:color="auto" w:fill="auto"/>
            <w:vAlign w:val="center"/>
            <w:hideMark/>
          </w:tcPr>
          <w:p w14:paraId="69E365D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СОЦИАЛЬНАЯ ПОЛИТИКА</w:t>
            </w:r>
          </w:p>
        </w:tc>
        <w:tc>
          <w:tcPr>
            <w:tcW w:w="761" w:type="dxa"/>
            <w:tcBorders>
              <w:top w:val="nil"/>
              <w:left w:val="nil"/>
              <w:bottom w:val="nil"/>
              <w:right w:val="nil"/>
            </w:tcBorders>
            <w:shd w:val="clear" w:color="auto" w:fill="auto"/>
            <w:vAlign w:val="center"/>
            <w:hideMark/>
          </w:tcPr>
          <w:p w14:paraId="53C75C0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22227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134D5582" w14:textId="77777777" w:rsidR="005A5045" w:rsidRPr="00CB3D68" w:rsidRDefault="005A5045" w:rsidP="004B2260">
            <w:pPr>
              <w:spacing w:line="241" w:lineRule="auto"/>
              <w:jc w:val="center"/>
              <w:rPr>
                <w:rFonts w:eastAsia="Calibri"/>
                <w:color w:val="000000"/>
                <w:sz w:val="20"/>
                <w:szCs w:val="20"/>
                <w:lang w:eastAsia="en-US"/>
              </w:rPr>
            </w:pPr>
          </w:p>
        </w:tc>
        <w:tc>
          <w:tcPr>
            <w:tcW w:w="2121" w:type="dxa"/>
            <w:tcBorders>
              <w:top w:val="nil"/>
              <w:left w:val="nil"/>
              <w:bottom w:val="nil"/>
              <w:right w:val="nil"/>
            </w:tcBorders>
            <w:shd w:val="clear" w:color="auto" w:fill="auto"/>
            <w:vAlign w:val="center"/>
            <w:hideMark/>
          </w:tcPr>
          <w:p w14:paraId="18D6289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ADF9320"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E1C18E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4 102 437,92</w:t>
            </w:r>
          </w:p>
        </w:tc>
      </w:tr>
      <w:tr w:rsidR="005A5045" w:rsidRPr="00CB3D68" w14:paraId="43778FA6" w14:textId="77777777" w:rsidTr="004B2260">
        <w:trPr>
          <w:cantSplit/>
          <w:trHeight w:val="630"/>
        </w:trPr>
        <w:tc>
          <w:tcPr>
            <w:tcW w:w="5189" w:type="dxa"/>
            <w:tcBorders>
              <w:top w:val="nil"/>
              <w:left w:val="nil"/>
              <w:bottom w:val="nil"/>
              <w:right w:val="nil"/>
            </w:tcBorders>
            <w:shd w:val="clear" w:color="auto" w:fill="auto"/>
            <w:vAlign w:val="center"/>
            <w:hideMark/>
          </w:tcPr>
          <w:p w14:paraId="5082BB0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населения</w:t>
            </w:r>
          </w:p>
        </w:tc>
        <w:tc>
          <w:tcPr>
            <w:tcW w:w="761" w:type="dxa"/>
            <w:tcBorders>
              <w:top w:val="nil"/>
              <w:left w:val="nil"/>
              <w:bottom w:val="nil"/>
              <w:right w:val="nil"/>
            </w:tcBorders>
            <w:shd w:val="clear" w:color="auto" w:fill="auto"/>
            <w:vAlign w:val="center"/>
            <w:hideMark/>
          </w:tcPr>
          <w:p w14:paraId="424DDD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03654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7F4D1D0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4C5ECC6A"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BD4CD8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DDEB2A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5B488D41" w14:textId="77777777" w:rsidTr="004B2260">
        <w:trPr>
          <w:cantSplit/>
          <w:trHeight w:val="630"/>
        </w:trPr>
        <w:tc>
          <w:tcPr>
            <w:tcW w:w="5189" w:type="dxa"/>
            <w:tcBorders>
              <w:top w:val="nil"/>
              <w:left w:val="nil"/>
              <w:bottom w:val="nil"/>
              <w:right w:val="nil"/>
            </w:tcBorders>
            <w:shd w:val="clear" w:color="auto" w:fill="auto"/>
            <w:vAlign w:val="center"/>
            <w:hideMark/>
          </w:tcPr>
          <w:p w14:paraId="5CCE9FE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"Социальная поддержка граждан"</w:t>
            </w:r>
          </w:p>
        </w:tc>
        <w:tc>
          <w:tcPr>
            <w:tcW w:w="761" w:type="dxa"/>
            <w:tcBorders>
              <w:top w:val="nil"/>
              <w:left w:val="nil"/>
              <w:bottom w:val="nil"/>
              <w:right w:val="nil"/>
            </w:tcBorders>
            <w:shd w:val="clear" w:color="auto" w:fill="auto"/>
            <w:vAlign w:val="center"/>
            <w:hideMark/>
          </w:tcPr>
          <w:p w14:paraId="7DD86D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2DA99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473711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26A4A4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Ц300000000</w:t>
            </w:r>
          </w:p>
        </w:tc>
        <w:tc>
          <w:tcPr>
            <w:tcW w:w="761" w:type="dxa"/>
            <w:tcBorders>
              <w:top w:val="nil"/>
              <w:left w:val="nil"/>
              <w:bottom w:val="nil"/>
              <w:right w:val="nil"/>
            </w:tcBorders>
            <w:shd w:val="clear" w:color="auto" w:fill="auto"/>
            <w:vAlign w:val="center"/>
            <w:hideMark/>
          </w:tcPr>
          <w:p w14:paraId="154E09B1"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DD68F6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1A88B563" w14:textId="77777777" w:rsidTr="004B2260">
        <w:trPr>
          <w:cantSplit/>
          <w:trHeight w:val="945"/>
        </w:trPr>
        <w:tc>
          <w:tcPr>
            <w:tcW w:w="5189" w:type="dxa"/>
            <w:tcBorders>
              <w:top w:val="nil"/>
              <w:left w:val="nil"/>
              <w:bottom w:val="nil"/>
              <w:right w:val="nil"/>
            </w:tcBorders>
            <w:shd w:val="clear" w:color="auto" w:fill="auto"/>
            <w:vAlign w:val="center"/>
            <w:hideMark/>
          </w:tcPr>
          <w:p w14:paraId="095FD5D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"Социальная защита населения Чувашской Республики" муниципальной программы "Социальная поддержка граждан"</w:t>
            </w:r>
          </w:p>
        </w:tc>
        <w:tc>
          <w:tcPr>
            <w:tcW w:w="761" w:type="dxa"/>
            <w:tcBorders>
              <w:top w:val="nil"/>
              <w:left w:val="nil"/>
              <w:bottom w:val="nil"/>
              <w:right w:val="nil"/>
            </w:tcBorders>
            <w:shd w:val="clear" w:color="auto" w:fill="auto"/>
            <w:vAlign w:val="center"/>
            <w:hideMark/>
          </w:tcPr>
          <w:p w14:paraId="3C9BBA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D4EA4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0CF97C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5A28BB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Ц310000000</w:t>
            </w:r>
          </w:p>
        </w:tc>
        <w:tc>
          <w:tcPr>
            <w:tcW w:w="761" w:type="dxa"/>
            <w:tcBorders>
              <w:top w:val="nil"/>
              <w:left w:val="nil"/>
              <w:bottom w:val="nil"/>
              <w:right w:val="nil"/>
            </w:tcBorders>
            <w:shd w:val="clear" w:color="auto" w:fill="auto"/>
            <w:vAlign w:val="center"/>
            <w:hideMark/>
          </w:tcPr>
          <w:p w14:paraId="67BFF1A8"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9A6AEB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1A75E2C3" w14:textId="77777777" w:rsidTr="004B2260">
        <w:trPr>
          <w:cantSplit/>
          <w:trHeight w:val="1260"/>
        </w:trPr>
        <w:tc>
          <w:tcPr>
            <w:tcW w:w="5189" w:type="dxa"/>
            <w:tcBorders>
              <w:top w:val="nil"/>
              <w:left w:val="nil"/>
              <w:bottom w:val="nil"/>
              <w:right w:val="nil"/>
            </w:tcBorders>
            <w:shd w:val="clear" w:color="auto" w:fill="auto"/>
            <w:vAlign w:val="center"/>
            <w:hideMark/>
          </w:tcPr>
          <w:p w14:paraId="09A35ED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Основное мероприятие "Реализация законодательства в области предоставления мер социальной поддержки отдельным категориям граждан"</w:t>
            </w:r>
          </w:p>
        </w:tc>
        <w:tc>
          <w:tcPr>
            <w:tcW w:w="761" w:type="dxa"/>
            <w:tcBorders>
              <w:top w:val="nil"/>
              <w:left w:val="nil"/>
              <w:bottom w:val="nil"/>
              <w:right w:val="nil"/>
            </w:tcBorders>
            <w:shd w:val="clear" w:color="auto" w:fill="auto"/>
            <w:vAlign w:val="center"/>
            <w:hideMark/>
          </w:tcPr>
          <w:p w14:paraId="5B797F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F1EEE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40BE2E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5B1C605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Ц310100000</w:t>
            </w:r>
          </w:p>
        </w:tc>
        <w:tc>
          <w:tcPr>
            <w:tcW w:w="761" w:type="dxa"/>
            <w:tcBorders>
              <w:top w:val="nil"/>
              <w:left w:val="nil"/>
              <w:bottom w:val="nil"/>
              <w:right w:val="nil"/>
            </w:tcBorders>
            <w:shd w:val="clear" w:color="auto" w:fill="auto"/>
            <w:vAlign w:val="center"/>
            <w:hideMark/>
          </w:tcPr>
          <w:p w14:paraId="6AA7F22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802474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27DA9871" w14:textId="77777777" w:rsidTr="004B2260">
        <w:trPr>
          <w:cantSplit/>
          <w:trHeight w:val="2205"/>
        </w:trPr>
        <w:tc>
          <w:tcPr>
            <w:tcW w:w="5189" w:type="dxa"/>
            <w:tcBorders>
              <w:top w:val="nil"/>
              <w:left w:val="nil"/>
              <w:bottom w:val="nil"/>
              <w:right w:val="nil"/>
            </w:tcBorders>
            <w:shd w:val="clear" w:color="auto" w:fill="auto"/>
            <w:vAlign w:val="center"/>
            <w:hideMark/>
          </w:tcPr>
          <w:p w14:paraId="3789168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Возмещение понесенных затрат на организацию мероприятий, связанных с захоронением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w:t>
            </w:r>
          </w:p>
        </w:tc>
        <w:tc>
          <w:tcPr>
            <w:tcW w:w="761" w:type="dxa"/>
            <w:tcBorders>
              <w:top w:val="nil"/>
              <w:left w:val="nil"/>
              <w:bottom w:val="nil"/>
              <w:right w:val="nil"/>
            </w:tcBorders>
            <w:shd w:val="clear" w:color="auto" w:fill="auto"/>
            <w:vAlign w:val="center"/>
            <w:hideMark/>
          </w:tcPr>
          <w:p w14:paraId="213107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0ECA7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41F04EF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3B12C5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Ц310122570</w:t>
            </w:r>
          </w:p>
        </w:tc>
        <w:tc>
          <w:tcPr>
            <w:tcW w:w="761" w:type="dxa"/>
            <w:tcBorders>
              <w:top w:val="nil"/>
              <w:left w:val="nil"/>
              <w:bottom w:val="nil"/>
              <w:right w:val="nil"/>
            </w:tcBorders>
            <w:shd w:val="clear" w:color="auto" w:fill="auto"/>
            <w:vAlign w:val="center"/>
            <w:hideMark/>
          </w:tcPr>
          <w:p w14:paraId="5A30BDC8"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AED978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7725EB0F" w14:textId="77777777" w:rsidTr="004B2260">
        <w:trPr>
          <w:cantSplit/>
          <w:trHeight w:val="945"/>
        </w:trPr>
        <w:tc>
          <w:tcPr>
            <w:tcW w:w="5189" w:type="dxa"/>
            <w:tcBorders>
              <w:top w:val="nil"/>
              <w:left w:val="nil"/>
              <w:bottom w:val="nil"/>
              <w:right w:val="nil"/>
            </w:tcBorders>
            <w:shd w:val="clear" w:color="auto" w:fill="auto"/>
            <w:vAlign w:val="center"/>
            <w:hideMark/>
          </w:tcPr>
          <w:p w14:paraId="0816F9B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747608E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F40DE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26A04C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6EA9E1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Ц310122570</w:t>
            </w:r>
          </w:p>
        </w:tc>
        <w:tc>
          <w:tcPr>
            <w:tcW w:w="761" w:type="dxa"/>
            <w:tcBorders>
              <w:top w:val="nil"/>
              <w:left w:val="nil"/>
              <w:bottom w:val="nil"/>
              <w:right w:val="nil"/>
            </w:tcBorders>
            <w:shd w:val="clear" w:color="auto" w:fill="auto"/>
            <w:vAlign w:val="center"/>
            <w:hideMark/>
          </w:tcPr>
          <w:p w14:paraId="06376AD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170A09C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18DE2557" w14:textId="77777777" w:rsidTr="004B2260">
        <w:trPr>
          <w:cantSplit/>
          <w:trHeight w:val="945"/>
        </w:trPr>
        <w:tc>
          <w:tcPr>
            <w:tcW w:w="5189" w:type="dxa"/>
            <w:tcBorders>
              <w:top w:val="nil"/>
              <w:left w:val="nil"/>
              <w:bottom w:val="nil"/>
              <w:right w:val="nil"/>
            </w:tcBorders>
            <w:shd w:val="clear" w:color="auto" w:fill="auto"/>
            <w:vAlign w:val="center"/>
            <w:hideMark/>
          </w:tcPr>
          <w:p w14:paraId="04B7A18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13BB79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A3100B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64F51E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2A9E4E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Ц310122570</w:t>
            </w:r>
          </w:p>
        </w:tc>
        <w:tc>
          <w:tcPr>
            <w:tcW w:w="761" w:type="dxa"/>
            <w:tcBorders>
              <w:top w:val="nil"/>
              <w:left w:val="nil"/>
              <w:bottom w:val="nil"/>
              <w:right w:val="nil"/>
            </w:tcBorders>
            <w:shd w:val="clear" w:color="auto" w:fill="auto"/>
            <w:vAlign w:val="center"/>
            <w:hideMark/>
          </w:tcPr>
          <w:p w14:paraId="162D3F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60E6FF5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77 100,00</w:t>
            </w:r>
          </w:p>
        </w:tc>
      </w:tr>
      <w:tr w:rsidR="005A5045" w:rsidRPr="00CB3D68" w14:paraId="08C42823" w14:textId="77777777" w:rsidTr="004B2260">
        <w:trPr>
          <w:cantSplit/>
          <w:trHeight w:val="630"/>
        </w:trPr>
        <w:tc>
          <w:tcPr>
            <w:tcW w:w="5189" w:type="dxa"/>
            <w:tcBorders>
              <w:top w:val="nil"/>
              <w:left w:val="nil"/>
              <w:bottom w:val="nil"/>
              <w:right w:val="nil"/>
            </w:tcBorders>
            <w:shd w:val="clear" w:color="auto" w:fill="auto"/>
            <w:vAlign w:val="center"/>
            <w:hideMark/>
          </w:tcPr>
          <w:p w14:paraId="1D4B3CB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Охрана семьи и детства</w:t>
            </w:r>
          </w:p>
        </w:tc>
        <w:tc>
          <w:tcPr>
            <w:tcW w:w="761" w:type="dxa"/>
            <w:tcBorders>
              <w:top w:val="nil"/>
              <w:left w:val="nil"/>
              <w:bottom w:val="nil"/>
              <w:right w:val="nil"/>
            </w:tcBorders>
            <w:shd w:val="clear" w:color="auto" w:fill="auto"/>
            <w:vAlign w:val="center"/>
            <w:hideMark/>
          </w:tcPr>
          <w:p w14:paraId="6A6434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12EE5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1F15A18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1BE36DCD"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EF80133"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B52F66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4 025 337,92</w:t>
            </w:r>
          </w:p>
        </w:tc>
      </w:tr>
      <w:tr w:rsidR="005A5045" w:rsidRPr="00CB3D68" w14:paraId="5D9CE979" w14:textId="77777777" w:rsidTr="004B2260">
        <w:trPr>
          <w:cantSplit/>
          <w:trHeight w:val="945"/>
        </w:trPr>
        <w:tc>
          <w:tcPr>
            <w:tcW w:w="5189" w:type="dxa"/>
            <w:tcBorders>
              <w:top w:val="nil"/>
              <w:left w:val="nil"/>
              <w:bottom w:val="nil"/>
              <w:right w:val="nil"/>
            </w:tcBorders>
            <w:shd w:val="clear" w:color="auto" w:fill="auto"/>
            <w:vAlign w:val="center"/>
            <w:hideMark/>
          </w:tcPr>
          <w:p w14:paraId="6844823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"Обеспечение граждан в Чувашской Республике доступным и комфортным жильем"</w:t>
            </w:r>
          </w:p>
        </w:tc>
        <w:tc>
          <w:tcPr>
            <w:tcW w:w="761" w:type="dxa"/>
            <w:tcBorders>
              <w:top w:val="nil"/>
              <w:left w:val="nil"/>
              <w:bottom w:val="nil"/>
              <w:right w:val="nil"/>
            </w:tcBorders>
            <w:shd w:val="clear" w:color="auto" w:fill="auto"/>
            <w:vAlign w:val="center"/>
            <w:hideMark/>
          </w:tcPr>
          <w:p w14:paraId="27440D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78CBECA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42426C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093FCC4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A200000000</w:t>
            </w:r>
          </w:p>
        </w:tc>
        <w:tc>
          <w:tcPr>
            <w:tcW w:w="761" w:type="dxa"/>
            <w:tcBorders>
              <w:top w:val="nil"/>
              <w:left w:val="nil"/>
              <w:bottom w:val="nil"/>
              <w:right w:val="nil"/>
            </w:tcBorders>
            <w:shd w:val="clear" w:color="auto" w:fill="auto"/>
            <w:vAlign w:val="center"/>
            <w:hideMark/>
          </w:tcPr>
          <w:p w14:paraId="6F8BE73A"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532817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4 025 337,92</w:t>
            </w:r>
          </w:p>
        </w:tc>
      </w:tr>
      <w:tr w:rsidR="005A5045" w:rsidRPr="00CB3D68" w14:paraId="191D2676" w14:textId="77777777" w:rsidTr="004B2260">
        <w:trPr>
          <w:cantSplit/>
          <w:trHeight w:val="1575"/>
        </w:trPr>
        <w:tc>
          <w:tcPr>
            <w:tcW w:w="5189" w:type="dxa"/>
            <w:tcBorders>
              <w:top w:val="nil"/>
              <w:left w:val="nil"/>
              <w:bottom w:val="nil"/>
              <w:right w:val="nil"/>
            </w:tcBorders>
            <w:shd w:val="clear" w:color="auto" w:fill="auto"/>
            <w:vAlign w:val="center"/>
            <w:hideMark/>
          </w:tcPr>
          <w:p w14:paraId="67B5B8D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"Поддержка строительства жилья в Чувашской Республике" муниципальной программы "Обеспечение граждан в Чувашской Республике доступным и комфортным жильем"</w:t>
            </w:r>
          </w:p>
        </w:tc>
        <w:tc>
          <w:tcPr>
            <w:tcW w:w="761" w:type="dxa"/>
            <w:tcBorders>
              <w:top w:val="nil"/>
              <w:left w:val="nil"/>
              <w:bottom w:val="nil"/>
              <w:right w:val="nil"/>
            </w:tcBorders>
            <w:shd w:val="clear" w:color="auto" w:fill="auto"/>
            <w:vAlign w:val="center"/>
            <w:hideMark/>
          </w:tcPr>
          <w:p w14:paraId="41813A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5A52F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7D2D50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4E7CB6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A210000000</w:t>
            </w:r>
          </w:p>
        </w:tc>
        <w:tc>
          <w:tcPr>
            <w:tcW w:w="761" w:type="dxa"/>
            <w:tcBorders>
              <w:top w:val="nil"/>
              <w:left w:val="nil"/>
              <w:bottom w:val="nil"/>
              <w:right w:val="nil"/>
            </w:tcBorders>
            <w:shd w:val="clear" w:color="auto" w:fill="auto"/>
            <w:vAlign w:val="center"/>
            <w:hideMark/>
          </w:tcPr>
          <w:p w14:paraId="217986D5"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E366DB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4EDB682F" w14:textId="77777777" w:rsidTr="004B2260">
        <w:trPr>
          <w:cantSplit/>
          <w:trHeight w:val="630"/>
        </w:trPr>
        <w:tc>
          <w:tcPr>
            <w:tcW w:w="5189" w:type="dxa"/>
            <w:tcBorders>
              <w:top w:val="nil"/>
              <w:left w:val="nil"/>
              <w:bottom w:val="nil"/>
              <w:right w:val="nil"/>
            </w:tcBorders>
            <w:shd w:val="clear" w:color="auto" w:fill="auto"/>
            <w:vAlign w:val="center"/>
            <w:hideMark/>
          </w:tcPr>
          <w:p w14:paraId="0E5929D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граждан доступным жильем"</w:t>
            </w:r>
          </w:p>
        </w:tc>
        <w:tc>
          <w:tcPr>
            <w:tcW w:w="761" w:type="dxa"/>
            <w:tcBorders>
              <w:top w:val="nil"/>
              <w:left w:val="nil"/>
              <w:bottom w:val="nil"/>
              <w:right w:val="nil"/>
            </w:tcBorders>
            <w:shd w:val="clear" w:color="auto" w:fill="auto"/>
            <w:vAlign w:val="center"/>
            <w:hideMark/>
          </w:tcPr>
          <w:p w14:paraId="0DA65C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2467D7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2548AB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6FEEFD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A210300000</w:t>
            </w:r>
          </w:p>
        </w:tc>
        <w:tc>
          <w:tcPr>
            <w:tcW w:w="761" w:type="dxa"/>
            <w:tcBorders>
              <w:top w:val="nil"/>
              <w:left w:val="nil"/>
              <w:bottom w:val="nil"/>
              <w:right w:val="nil"/>
            </w:tcBorders>
            <w:shd w:val="clear" w:color="auto" w:fill="auto"/>
            <w:vAlign w:val="center"/>
            <w:hideMark/>
          </w:tcPr>
          <w:p w14:paraId="3E7D999D"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37AF37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066B2DB0" w14:textId="77777777" w:rsidTr="004B2260">
        <w:trPr>
          <w:cantSplit/>
          <w:trHeight w:val="1260"/>
        </w:trPr>
        <w:tc>
          <w:tcPr>
            <w:tcW w:w="5189" w:type="dxa"/>
            <w:tcBorders>
              <w:top w:val="nil"/>
              <w:left w:val="nil"/>
              <w:bottom w:val="nil"/>
              <w:right w:val="nil"/>
            </w:tcBorders>
            <w:shd w:val="clear" w:color="auto" w:fill="auto"/>
            <w:vAlign w:val="center"/>
            <w:hideMark/>
          </w:tcPr>
          <w:p w14:paraId="5238BD6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761" w:type="dxa"/>
            <w:tcBorders>
              <w:top w:val="nil"/>
              <w:left w:val="nil"/>
              <w:bottom w:val="nil"/>
              <w:right w:val="nil"/>
            </w:tcBorders>
            <w:shd w:val="clear" w:color="auto" w:fill="auto"/>
            <w:vAlign w:val="center"/>
            <w:hideMark/>
          </w:tcPr>
          <w:p w14:paraId="65C6C2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516128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0AD258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42A4B4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A2103L4970</w:t>
            </w:r>
          </w:p>
        </w:tc>
        <w:tc>
          <w:tcPr>
            <w:tcW w:w="761" w:type="dxa"/>
            <w:tcBorders>
              <w:top w:val="nil"/>
              <w:left w:val="nil"/>
              <w:bottom w:val="nil"/>
              <w:right w:val="nil"/>
            </w:tcBorders>
            <w:shd w:val="clear" w:color="auto" w:fill="auto"/>
            <w:vAlign w:val="center"/>
            <w:hideMark/>
          </w:tcPr>
          <w:p w14:paraId="43BD610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3412D1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74584EB6" w14:textId="77777777" w:rsidTr="004B2260">
        <w:trPr>
          <w:cantSplit/>
          <w:trHeight w:val="630"/>
        </w:trPr>
        <w:tc>
          <w:tcPr>
            <w:tcW w:w="5189" w:type="dxa"/>
            <w:tcBorders>
              <w:top w:val="nil"/>
              <w:left w:val="nil"/>
              <w:bottom w:val="nil"/>
              <w:right w:val="nil"/>
            </w:tcBorders>
            <w:shd w:val="clear" w:color="auto" w:fill="auto"/>
            <w:vAlign w:val="center"/>
            <w:hideMark/>
          </w:tcPr>
          <w:p w14:paraId="58C46F1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и иные выплаты населению</w:t>
            </w:r>
          </w:p>
        </w:tc>
        <w:tc>
          <w:tcPr>
            <w:tcW w:w="761" w:type="dxa"/>
            <w:tcBorders>
              <w:top w:val="nil"/>
              <w:left w:val="nil"/>
              <w:bottom w:val="nil"/>
              <w:right w:val="nil"/>
            </w:tcBorders>
            <w:shd w:val="clear" w:color="auto" w:fill="auto"/>
            <w:vAlign w:val="center"/>
            <w:hideMark/>
          </w:tcPr>
          <w:p w14:paraId="02E76B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314D2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50CF70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412DD7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A2103L4970</w:t>
            </w:r>
          </w:p>
        </w:tc>
        <w:tc>
          <w:tcPr>
            <w:tcW w:w="761" w:type="dxa"/>
            <w:tcBorders>
              <w:top w:val="nil"/>
              <w:left w:val="nil"/>
              <w:bottom w:val="nil"/>
              <w:right w:val="nil"/>
            </w:tcBorders>
            <w:shd w:val="clear" w:color="auto" w:fill="auto"/>
            <w:vAlign w:val="center"/>
            <w:hideMark/>
          </w:tcPr>
          <w:p w14:paraId="16B1DE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300</w:t>
            </w:r>
          </w:p>
        </w:tc>
        <w:tc>
          <w:tcPr>
            <w:tcW w:w="3065" w:type="dxa"/>
            <w:tcBorders>
              <w:top w:val="nil"/>
              <w:left w:val="nil"/>
              <w:bottom w:val="nil"/>
              <w:right w:val="nil"/>
            </w:tcBorders>
            <w:shd w:val="clear" w:color="auto" w:fill="auto"/>
            <w:vAlign w:val="center"/>
            <w:hideMark/>
          </w:tcPr>
          <w:p w14:paraId="40A0CFF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5CBB0CBB" w14:textId="77777777" w:rsidTr="004B2260">
        <w:trPr>
          <w:cantSplit/>
          <w:trHeight w:val="630"/>
        </w:trPr>
        <w:tc>
          <w:tcPr>
            <w:tcW w:w="5189" w:type="dxa"/>
            <w:tcBorders>
              <w:top w:val="nil"/>
              <w:left w:val="nil"/>
              <w:bottom w:val="nil"/>
              <w:right w:val="nil"/>
            </w:tcBorders>
            <w:shd w:val="clear" w:color="auto" w:fill="auto"/>
            <w:vAlign w:val="center"/>
            <w:hideMark/>
          </w:tcPr>
          <w:p w14:paraId="7AD09D9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Социальные выплаты гражданам, кроме публичных нормативных социальных выплат</w:t>
            </w:r>
          </w:p>
        </w:tc>
        <w:tc>
          <w:tcPr>
            <w:tcW w:w="761" w:type="dxa"/>
            <w:tcBorders>
              <w:top w:val="nil"/>
              <w:left w:val="nil"/>
              <w:bottom w:val="nil"/>
              <w:right w:val="nil"/>
            </w:tcBorders>
            <w:shd w:val="clear" w:color="auto" w:fill="auto"/>
            <w:vAlign w:val="center"/>
            <w:hideMark/>
          </w:tcPr>
          <w:p w14:paraId="303AA54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54E2DB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1E0A8C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15BDA2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A2103L4970</w:t>
            </w:r>
          </w:p>
        </w:tc>
        <w:tc>
          <w:tcPr>
            <w:tcW w:w="761" w:type="dxa"/>
            <w:tcBorders>
              <w:top w:val="nil"/>
              <w:left w:val="nil"/>
              <w:bottom w:val="nil"/>
              <w:right w:val="nil"/>
            </w:tcBorders>
            <w:shd w:val="clear" w:color="auto" w:fill="auto"/>
            <w:vAlign w:val="center"/>
            <w:hideMark/>
          </w:tcPr>
          <w:p w14:paraId="271BA6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3065" w:type="dxa"/>
            <w:tcBorders>
              <w:top w:val="nil"/>
              <w:left w:val="nil"/>
              <w:bottom w:val="nil"/>
              <w:right w:val="nil"/>
            </w:tcBorders>
            <w:shd w:val="clear" w:color="auto" w:fill="auto"/>
            <w:vAlign w:val="center"/>
            <w:hideMark/>
          </w:tcPr>
          <w:p w14:paraId="6AD0863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-2,08</w:t>
            </w:r>
          </w:p>
        </w:tc>
      </w:tr>
      <w:tr w:rsidR="005A5045" w:rsidRPr="00CB3D68" w14:paraId="7F2B2744" w14:textId="77777777" w:rsidTr="004B2260">
        <w:trPr>
          <w:cantSplit/>
          <w:trHeight w:val="2835"/>
        </w:trPr>
        <w:tc>
          <w:tcPr>
            <w:tcW w:w="5189" w:type="dxa"/>
            <w:tcBorders>
              <w:top w:val="nil"/>
              <w:left w:val="nil"/>
              <w:bottom w:val="nil"/>
              <w:right w:val="nil"/>
            </w:tcBorders>
            <w:shd w:val="clear" w:color="auto" w:fill="auto"/>
            <w:vAlign w:val="center"/>
            <w:hideMark/>
          </w:tcPr>
          <w:p w14:paraId="0EE446D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761" w:type="dxa"/>
            <w:tcBorders>
              <w:top w:val="nil"/>
              <w:left w:val="nil"/>
              <w:bottom w:val="nil"/>
              <w:right w:val="nil"/>
            </w:tcBorders>
            <w:shd w:val="clear" w:color="auto" w:fill="auto"/>
            <w:vAlign w:val="center"/>
            <w:hideMark/>
          </w:tcPr>
          <w:p w14:paraId="667F59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E97E1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63A574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5D7247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A220000000</w:t>
            </w:r>
          </w:p>
        </w:tc>
        <w:tc>
          <w:tcPr>
            <w:tcW w:w="761" w:type="dxa"/>
            <w:tcBorders>
              <w:top w:val="nil"/>
              <w:left w:val="nil"/>
              <w:bottom w:val="nil"/>
              <w:right w:val="nil"/>
            </w:tcBorders>
            <w:shd w:val="clear" w:color="auto" w:fill="auto"/>
            <w:vAlign w:val="center"/>
            <w:hideMark/>
          </w:tcPr>
          <w:p w14:paraId="043F6177"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E8AD57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4 025 340,00</w:t>
            </w:r>
          </w:p>
        </w:tc>
      </w:tr>
      <w:tr w:rsidR="005A5045" w:rsidRPr="00CB3D68" w14:paraId="262DD20C" w14:textId="77777777" w:rsidTr="004B2260">
        <w:trPr>
          <w:cantSplit/>
          <w:trHeight w:val="1575"/>
        </w:trPr>
        <w:tc>
          <w:tcPr>
            <w:tcW w:w="5189" w:type="dxa"/>
            <w:tcBorders>
              <w:top w:val="nil"/>
              <w:left w:val="nil"/>
              <w:bottom w:val="nil"/>
              <w:right w:val="nil"/>
            </w:tcBorders>
            <w:shd w:val="clear" w:color="auto" w:fill="auto"/>
            <w:vAlign w:val="center"/>
            <w:hideMark/>
          </w:tcPr>
          <w:p w14:paraId="358E460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61" w:type="dxa"/>
            <w:tcBorders>
              <w:top w:val="nil"/>
              <w:left w:val="nil"/>
              <w:bottom w:val="nil"/>
              <w:right w:val="nil"/>
            </w:tcBorders>
            <w:shd w:val="clear" w:color="auto" w:fill="auto"/>
            <w:vAlign w:val="center"/>
            <w:hideMark/>
          </w:tcPr>
          <w:p w14:paraId="2E214AC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E3F15D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653535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455E57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A220100000</w:t>
            </w:r>
          </w:p>
        </w:tc>
        <w:tc>
          <w:tcPr>
            <w:tcW w:w="761" w:type="dxa"/>
            <w:tcBorders>
              <w:top w:val="nil"/>
              <w:left w:val="nil"/>
              <w:bottom w:val="nil"/>
              <w:right w:val="nil"/>
            </w:tcBorders>
            <w:shd w:val="clear" w:color="auto" w:fill="auto"/>
            <w:vAlign w:val="center"/>
            <w:hideMark/>
          </w:tcPr>
          <w:p w14:paraId="4F51F179"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5A997B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4 025 340,00</w:t>
            </w:r>
          </w:p>
        </w:tc>
      </w:tr>
      <w:tr w:rsidR="005A5045" w:rsidRPr="00CB3D68" w14:paraId="30BF32E5" w14:textId="77777777" w:rsidTr="004B2260">
        <w:trPr>
          <w:cantSplit/>
          <w:trHeight w:val="1575"/>
        </w:trPr>
        <w:tc>
          <w:tcPr>
            <w:tcW w:w="5189" w:type="dxa"/>
            <w:tcBorders>
              <w:top w:val="nil"/>
              <w:left w:val="nil"/>
              <w:bottom w:val="nil"/>
              <w:right w:val="nil"/>
            </w:tcBorders>
            <w:shd w:val="clear" w:color="auto" w:fill="auto"/>
            <w:vAlign w:val="center"/>
            <w:hideMark/>
          </w:tcPr>
          <w:p w14:paraId="46DFE14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61" w:type="dxa"/>
            <w:tcBorders>
              <w:top w:val="nil"/>
              <w:left w:val="nil"/>
              <w:bottom w:val="nil"/>
              <w:right w:val="nil"/>
            </w:tcBorders>
            <w:shd w:val="clear" w:color="auto" w:fill="auto"/>
            <w:vAlign w:val="center"/>
            <w:hideMark/>
          </w:tcPr>
          <w:p w14:paraId="15D29F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C4E7B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79EB6C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57A482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61" w:type="dxa"/>
            <w:tcBorders>
              <w:top w:val="nil"/>
              <w:left w:val="nil"/>
              <w:bottom w:val="nil"/>
              <w:right w:val="nil"/>
            </w:tcBorders>
            <w:shd w:val="clear" w:color="auto" w:fill="auto"/>
            <w:vAlign w:val="center"/>
            <w:hideMark/>
          </w:tcPr>
          <w:p w14:paraId="5D3EC5D6"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C388E7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2 590 401,00</w:t>
            </w:r>
          </w:p>
        </w:tc>
      </w:tr>
      <w:tr w:rsidR="005A5045" w:rsidRPr="00CB3D68" w14:paraId="6478FF59" w14:textId="77777777" w:rsidTr="004B2260">
        <w:trPr>
          <w:cantSplit/>
          <w:trHeight w:val="630"/>
        </w:trPr>
        <w:tc>
          <w:tcPr>
            <w:tcW w:w="5189" w:type="dxa"/>
            <w:tcBorders>
              <w:top w:val="nil"/>
              <w:left w:val="nil"/>
              <w:bottom w:val="nil"/>
              <w:right w:val="nil"/>
            </w:tcBorders>
            <w:shd w:val="clear" w:color="auto" w:fill="auto"/>
            <w:vAlign w:val="center"/>
            <w:hideMark/>
          </w:tcPr>
          <w:p w14:paraId="32103AB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Социальное обеспечение и иные выплаты населению</w:t>
            </w:r>
          </w:p>
        </w:tc>
        <w:tc>
          <w:tcPr>
            <w:tcW w:w="761" w:type="dxa"/>
            <w:tcBorders>
              <w:top w:val="nil"/>
              <w:left w:val="nil"/>
              <w:bottom w:val="nil"/>
              <w:right w:val="nil"/>
            </w:tcBorders>
            <w:shd w:val="clear" w:color="auto" w:fill="auto"/>
            <w:vAlign w:val="center"/>
            <w:hideMark/>
          </w:tcPr>
          <w:p w14:paraId="33A9F2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9DB08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02E32D9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6058A7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61" w:type="dxa"/>
            <w:tcBorders>
              <w:top w:val="nil"/>
              <w:left w:val="nil"/>
              <w:bottom w:val="nil"/>
              <w:right w:val="nil"/>
            </w:tcBorders>
            <w:shd w:val="clear" w:color="auto" w:fill="auto"/>
            <w:vAlign w:val="center"/>
            <w:hideMark/>
          </w:tcPr>
          <w:p w14:paraId="4426D14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300</w:t>
            </w:r>
          </w:p>
        </w:tc>
        <w:tc>
          <w:tcPr>
            <w:tcW w:w="3065" w:type="dxa"/>
            <w:tcBorders>
              <w:top w:val="nil"/>
              <w:left w:val="nil"/>
              <w:bottom w:val="nil"/>
              <w:right w:val="nil"/>
            </w:tcBorders>
            <w:shd w:val="clear" w:color="auto" w:fill="auto"/>
            <w:vAlign w:val="center"/>
            <w:hideMark/>
          </w:tcPr>
          <w:p w14:paraId="203676D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9 629 664,00</w:t>
            </w:r>
          </w:p>
        </w:tc>
      </w:tr>
      <w:tr w:rsidR="005A5045" w:rsidRPr="00CB3D68" w14:paraId="251A82CB" w14:textId="77777777" w:rsidTr="004B2260">
        <w:trPr>
          <w:cantSplit/>
          <w:trHeight w:val="630"/>
        </w:trPr>
        <w:tc>
          <w:tcPr>
            <w:tcW w:w="5189" w:type="dxa"/>
            <w:tcBorders>
              <w:top w:val="nil"/>
              <w:left w:val="nil"/>
              <w:bottom w:val="nil"/>
              <w:right w:val="nil"/>
            </w:tcBorders>
            <w:shd w:val="clear" w:color="auto" w:fill="auto"/>
            <w:vAlign w:val="center"/>
            <w:hideMark/>
          </w:tcPr>
          <w:p w14:paraId="10E8E7D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Социальные выплаты гражданам, кроме публичных нормативных социальных выплат</w:t>
            </w:r>
          </w:p>
        </w:tc>
        <w:tc>
          <w:tcPr>
            <w:tcW w:w="761" w:type="dxa"/>
            <w:tcBorders>
              <w:top w:val="nil"/>
              <w:left w:val="nil"/>
              <w:bottom w:val="nil"/>
              <w:right w:val="nil"/>
            </w:tcBorders>
            <w:shd w:val="clear" w:color="auto" w:fill="auto"/>
            <w:vAlign w:val="center"/>
            <w:hideMark/>
          </w:tcPr>
          <w:p w14:paraId="52136C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E4800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3B3E33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5C479B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61" w:type="dxa"/>
            <w:tcBorders>
              <w:top w:val="nil"/>
              <w:left w:val="nil"/>
              <w:bottom w:val="nil"/>
              <w:right w:val="nil"/>
            </w:tcBorders>
            <w:shd w:val="clear" w:color="auto" w:fill="auto"/>
            <w:vAlign w:val="center"/>
            <w:hideMark/>
          </w:tcPr>
          <w:p w14:paraId="4223E6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320</w:t>
            </w:r>
          </w:p>
        </w:tc>
        <w:tc>
          <w:tcPr>
            <w:tcW w:w="3065" w:type="dxa"/>
            <w:tcBorders>
              <w:top w:val="nil"/>
              <w:left w:val="nil"/>
              <w:bottom w:val="nil"/>
              <w:right w:val="nil"/>
            </w:tcBorders>
            <w:shd w:val="clear" w:color="auto" w:fill="auto"/>
            <w:vAlign w:val="center"/>
            <w:hideMark/>
          </w:tcPr>
          <w:p w14:paraId="765E922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9 629 664,00</w:t>
            </w:r>
          </w:p>
        </w:tc>
      </w:tr>
      <w:tr w:rsidR="005A5045" w:rsidRPr="00CB3D68" w14:paraId="0F472766" w14:textId="77777777" w:rsidTr="004B2260">
        <w:trPr>
          <w:cantSplit/>
          <w:trHeight w:val="945"/>
        </w:trPr>
        <w:tc>
          <w:tcPr>
            <w:tcW w:w="5189" w:type="dxa"/>
            <w:tcBorders>
              <w:top w:val="nil"/>
              <w:left w:val="nil"/>
              <w:bottom w:val="nil"/>
              <w:right w:val="nil"/>
            </w:tcBorders>
            <w:shd w:val="clear" w:color="auto" w:fill="auto"/>
            <w:vAlign w:val="center"/>
            <w:hideMark/>
          </w:tcPr>
          <w:p w14:paraId="0518734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761" w:type="dxa"/>
            <w:tcBorders>
              <w:top w:val="nil"/>
              <w:left w:val="nil"/>
              <w:bottom w:val="nil"/>
              <w:right w:val="nil"/>
            </w:tcBorders>
            <w:shd w:val="clear" w:color="auto" w:fill="auto"/>
            <w:vAlign w:val="center"/>
            <w:hideMark/>
          </w:tcPr>
          <w:p w14:paraId="160C04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6610A19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2713884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335FD9A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61" w:type="dxa"/>
            <w:tcBorders>
              <w:top w:val="nil"/>
              <w:left w:val="nil"/>
              <w:bottom w:val="nil"/>
              <w:right w:val="nil"/>
            </w:tcBorders>
            <w:shd w:val="clear" w:color="auto" w:fill="auto"/>
            <w:vAlign w:val="center"/>
            <w:hideMark/>
          </w:tcPr>
          <w:p w14:paraId="7F2D5E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3065" w:type="dxa"/>
            <w:tcBorders>
              <w:top w:val="nil"/>
              <w:left w:val="nil"/>
              <w:bottom w:val="nil"/>
              <w:right w:val="nil"/>
            </w:tcBorders>
            <w:shd w:val="clear" w:color="auto" w:fill="auto"/>
            <w:vAlign w:val="center"/>
            <w:hideMark/>
          </w:tcPr>
          <w:p w14:paraId="0A84449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-7 039 263,00</w:t>
            </w:r>
          </w:p>
        </w:tc>
      </w:tr>
      <w:tr w:rsidR="005A5045" w:rsidRPr="00CB3D68" w14:paraId="508DFCF3" w14:textId="77777777" w:rsidTr="004B2260">
        <w:trPr>
          <w:cantSplit/>
          <w:trHeight w:val="630"/>
        </w:trPr>
        <w:tc>
          <w:tcPr>
            <w:tcW w:w="5189" w:type="dxa"/>
            <w:tcBorders>
              <w:top w:val="nil"/>
              <w:left w:val="nil"/>
              <w:bottom w:val="nil"/>
              <w:right w:val="nil"/>
            </w:tcBorders>
            <w:shd w:val="clear" w:color="auto" w:fill="auto"/>
            <w:vAlign w:val="center"/>
            <w:hideMark/>
          </w:tcPr>
          <w:p w14:paraId="37BF3AC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761" w:type="dxa"/>
            <w:tcBorders>
              <w:top w:val="nil"/>
              <w:left w:val="nil"/>
              <w:bottom w:val="nil"/>
              <w:right w:val="nil"/>
            </w:tcBorders>
            <w:shd w:val="clear" w:color="auto" w:fill="auto"/>
            <w:vAlign w:val="center"/>
            <w:hideMark/>
          </w:tcPr>
          <w:p w14:paraId="3E3F1C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6424C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087FC5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28C382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A22011A820</w:t>
            </w:r>
          </w:p>
        </w:tc>
        <w:tc>
          <w:tcPr>
            <w:tcW w:w="761" w:type="dxa"/>
            <w:tcBorders>
              <w:top w:val="nil"/>
              <w:left w:val="nil"/>
              <w:bottom w:val="nil"/>
              <w:right w:val="nil"/>
            </w:tcBorders>
            <w:shd w:val="clear" w:color="auto" w:fill="auto"/>
            <w:vAlign w:val="center"/>
            <w:hideMark/>
          </w:tcPr>
          <w:p w14:paraId="6F7498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3065" w:type="dxa"/>
            <w:tcBorders>
              <w:top w:val="nil"/>
              <w:left w:val="nil"/>
              <w:bottom w:val="nil"/>
              <w:right w:val="nil"/>
            </w:tcBorders>
            <w:shd w:val="clear" w:color="auto" w:fill="auto"/>
            <w:vAlign w:val="center"/>
            <w:hideMark/>
          </w:tcPr>
          <w:p w14:paraId="67194C3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-7 039 263,00</w:t>
            </w:r>
          </w:p>
        </w:tc>
      </w:tr>
      <w:tr w:rsidR="005A5045" w:rsidRPr="00CB3D68" w14:paraId="437C28D3" w14:textId="77777777" w:rsidTr="004B2260">
        <w:trPr>
          <w:cantSplit/>
          <w:trHeight w:val="1575"/>
        </w:trPr>
        <w:tc>
          <w:tcPr>
            <w:tcW w:w="5189" w:type="dxa"/>
            <w:tcBorders>
              <w:top w:val="nil"/>
              <w:left w:val="nil"/>
              <w:bottom w:val="nil"/>
              <w:right w:val="nil"/>
            </w:tcBorders>
            <w:shd w:val="clear" w:color="auto" w:fill="auto"/>
            <w:vAlign w:val="center"/>
            <w:hideMark/>
          </w:tcPr>
          <w:p w14:paraId="722DD2B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61" w:type="dxa"/>
            <w:tcBorders>
              <w:top w:val="nil"/>
              <w:left w:val="nil"/>
              <w:bottom w:val="nil"/>
              <w:right w:val="nil"/>
            </w:tcBorders>
            <w:shd w:val="clear" w:color="auto" w:fill="auto"/>
            <w:vAlign w:val="center"/>
            <w:hideMark/>
          </w:tcPr>
          <w:p w14:paraId="62FA7C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E7594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3FD5932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7F7B24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761" w:type="dxa"/>
            <w:tcBorders>
              <w:top w:val="nil"/>
              <w:left w:val="nil"/>
              <w:bottom w:val="nil"/>
              <w:right w:val="nil"/>
            </w:tcBorders>
            <w:shd w:val="clear" w:color="auto" w:fill="auto"/>
            <w:vAlign w:val="center"/>
            <w:hideMark/>
          </w:tcPr>
          <w:p w14:paraId="32471EB5"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D71D81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1 434 939,00</w:t>
            </w:r>
          </w:p>
        </w:tc>
      </w:tr>
      <w:tr w:rsidR="005A5045" w:rsidRPr="00CB3D68" w14:paraId="75463C32" w14:textId="77777777" w:rsidTr="004B2260">
        <w:trPr>
          <w:cantSplit/>
          <w:trHeight w:val="945"/>
        </w:trPr>
        <w:tc>
          <w:tcPr>
            <w:tcW w:w="5189" w:type="dxa"/>
            <w:tcBorders>
              <w:top w:val="nil"/>
              <w:left w:val="nil"/>
              <w:bottom w:val="nil"/>
              <w:right w:val="nil"/>
            </w:tcBorders>
            <w:shd w:val="clear" w:color="auto" w:fill="auto"/>
            <w:vAlign w:val="center"/>
            <w:hideMark/>
          </w:tcPr>
          <w:p w14:paraId="0D36F64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761" w:type="dxa"/>
            <w:tcBorders>
              <w:top w:val="nil"/>
              <w:left w:val="nil"/>
              <w:bottom w:val="nil"/>
              <w:right w:val="nil"/>
            </w:tcBorders>
            <w:shd w:val="clear" w:color="auto" w:fill="auto"/>
            <w:vAlign w:val="center"/>
            <w:hideMark/>
          </w:tcPr>
          <w:p w14:paraId="1093C50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FFAB4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1FF212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24BBFD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761" w:type="dxa"/>
            <w:tcBorders>
              <w:top w:val="nil"/>
              <w:left w:val="nil"/>
              <w:bottom w:val="nil"/>
              <w:right w:val="nil"/>
            </w:tcBorders>
            <w:shd w:val="clear" w:color="auto" w:fill="auto"/>
            <w:vAlign w:val="center"/>
            <w:hideMark/>
          </w:tcPr>
          <w:p w14:paraId="5AF466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3065" w:type="dxa"/>
            <w:tcBorders>
              <w:top w:val="nil"/>
              <w:left w:val="nil"/>
              <w:bottom w:val="nil"/>
              <w:right w:val="nil"/>
            </w:tcBorders>
            <w:shd w:val="clear" w:color="auto" w:fill="auto"/>
            <w:vAlign w:val="center"/>
            <w:hideMark/>
          </w:tcPr>
          <w:p w14:paraId="6D085F8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1 434 939,00</w:t>
            </w:r>
          </w:p>
        </w:tc>
      </w:tr>
      <w:tr w:rsidR="005A5045" w:rsidRPr="00CB3D68" w14:paraId="4169445A" w14:textId="77777777" w:rsidTr="004B2260">
        <w:trPr>
          <w:cantSplit/>
          <w:trHeight w:val="630"/>
        </w:trPr>
        <w:tc>
          <w:tcPr>
            <w:tcW w:w="5189" w:type="dxa"/>
            <w:tcBorders>
              <w:top w:val="nil"/>
              <w:left w:val="nil"/>
              <w:bottom w:val="nil"/>
              <w:right w:val="nil"/>
            </w:tcBorders>
            <w:shd w:val="clear" w:color="auto" w:fill="auto"/>
            <w:vAlign w:val="center"/>
            <w:hideMark/>
          </w:tcPr>
          <w:p w14:paraId="22804F2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761" w:type="dxa"/>
            <w:tcBorders>
              <w:top w:val="nil"/>
              <w:left w:val="nil"/>
              <w:bottom w:val="nil"/>
              <w:right w:val="nil"/>
            </w:tcBorders>
            <w:shd w:val="clear" w:color="auto" w:fill="auto"/>
            <w:vAlign w:val="center"/>
            <w:hideMark/>
          </w:tcPr>
          <w:p w14:paraId="2F69C19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735AF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761" w:type="dxa"/>
            <w:tcBorders>
              <w:top w:val="nil"/>
              <w:left w:val="nil"/>
              <w:bottom w:val="nil"/>
              <w:right w:val="nil"/>
            </w:tcBorders>
            <w:shd w:val="clear" w:color="auto" w:fill="auto"/>
            <w:vAlign w:val="center"/>
            <w:hideMark/>
          </w:tcPr>
          <w:p w14:paraId="319C96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2121" w:type="dxa"/>
            <w:tcBorders>
              <w:top w:val="nil"/>
              <w:left w:val="nil"/>
              <w:bottom w:val="nil"/>
              <w:right w:val="nil"/>
            </w:tcBorders>
            <w:shd w:val="clear" w:color="auto" w:fill="auto"/>
            <w:vAlign w:val="center"/>
            <w:hideMark/>
          </w:tcPr>
          <w:p w14:paraId="5F3EFF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761" w:type="dxa"/>
            <w:tcBorders>
              <w:top w:val="nil"/>
              <w:left w:val="nil"/>
              <w:bottom w:val="nil"/>
              <w:right w:val="nil"/>
            </w:tcBorders>
            <w:shd w:val="clear" w:color="auto" w:fill="auto"/>
            <w:vAlign w:val="center"/>
            <w:hideMark/>
          </w:tcPr>
          <w:p w14:paraId="0ED3676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3065" w:type="dxa"/>
            <w:tcBorders>
              <w:top w:val="nil"/>
              <w:left w:val="nil"/>
              <w:bottom w:val="nil"/>
              <w:right w:val="nil"/>
            </w:tcBorders>
            <w:shd w:val="clear" w:color="auto" w:fill="auto"/>
            <w:vAlign w:val="center"/>
            <w:hideMark/>
          </w:tcPr>
          <w:p w14:paraId="5F32F83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1 434 939,00</w:t>
            </w:r>
          </w:p>
        </w:tc>
      </w:tr>
      <w:tr w:rsidR="005A5045" w:rsidRPr="00CB3D68" w14:paraId="3B613F15" w14:textId="77777777" w:rsidTr="004B2260">
        <w:trPr>
          <w:cantSplit/>
          <w:trHeight w:val="630"/>
        </w:trPr>
        <w:tc>
          <w:tcPr>
            <w:tcW w:w="5189" w:type="dxa"/>
            <w:tcBorders>
              <w:top w:val="nil"/>
              <w:left w:val="nil"/>
              <w:bottom w:val="nil"/>
              <w:right w:val="nil"/>
            </w:tcBorders>
            <w:shd w:val="clear" w:color="auto" w:fill="auto"/>
            <w:vAlign w:val="center"/>
            <w:hideMark/>
          </w:tcPr>
          <w:p w14:paraId="7E6FF98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ФИЗИЧЕСКАЯ КУЛЬТУРА И СПОРТ</w:t>
            </w:r>
          </w:p>
        </w:tc>
        <w:tc>
          <w:tcPr>
            <w:tcW w:w="761" w:type="dxa"/>
            <w:tcBorders>
              <w:top w:val="nil"/>
              <w:left w:val="nil"/>
              <w:bottom w:val="nil"/>
              <w:right w:val="nil"/>
            </w:tcBorders>
            <w:shd w:val="clear" w:color="auto" w:fill="auto"/>
            <w:vAlign w:val="center"/>
            <w:hideMark/>
          </w:tcPr>
          <w:p w14:paraId="28C478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45B12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61" w:type="dxa"/>
            <w:tcBorders>
              <w:top w:val="nil"/>
              <w:left w:val="nil"/>
              <w:bottom w:val="nil"/>
              <w:right w:val="nil"/>
            </w:tcBorders>
            <w:shd w:val="clear" w:color="auto" w:fill="auto"/>
            <w:vAlign w:val="center"/>
            <w:hideMark/>
          </w:tcPr>
          <w:p w14:paraId="04DB3A1F" w14:textId="77777777" w:rsidR="005A5045" w:rsidRPr="00CB3D68" w:rsidRDefault="005A5045" w:rsidP="004B2260">
            <w:pPr>
              <w:spacing w:line="241" w:lineRule="auto"/>
              <w:jc w:val="center"/>
              <w:rPr>
                <w:rFonts w:eastAsia="Calibri"/>
                <w:color w:val="000000"/>
                <w:sz w:val="20"/>
                <w:szCs w:val="20"/>
                <w:lang w:eastAsia="en-US"/>
              </w:rPr>
            </w:pPr>
          </w:p>
        </w:tc>
        <w:tc>
          <w:tcPr>
            <w:tcW w:w="2121" w:type="dxa"/>
            <w:tcBorders>
              <w:top w:val="nil"/>
              <w:left w:val="nil"/>
              <w:bottom w:val="nil"/>
              <w:right w:val="nil"/>
            </w:tcBorders>
            <w:shd w:val="clear" w:color="auto" w:fill="auto"/>
            <w:vAlign w:val="center"/>
            <w:hideMark/>
          </w:tcPr>
          <w:p w14:paraId="695178A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758F4E46"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5BAD3E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4341F27A" w14:textId="77777777" w:rsidTr="004B2260">
        <w:trPr>
          <w:cantSplit/>
          <w:trHeight w:val="630"/>
        </w:trPr>
        <w:tc>
          <w:tcPr>
            <w:tcW w:w="5189" w:type="dxa"/>
            <w:tcBorders>
              <w:top w:val="nil"/>
              <w:left w:val="nil"/>
              <w:bottom w:val="nil"/>
              <w:right w:val="nil"/>
            </w:tcBorders>
            <w:shd w:val="clear" w:color="auto" w:fill="auto"/>
            <w:vAlign w:val="center"/>
            <w:hideMark/>
          </w:tcPr>
          <w:p w14:paraId="1CBDD88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Массовый спорт</w:t>
            </w:r>
          </w:p>
        </w:tc>
        <w:tc>
          <w:tcPr>
            <w:tcW w:w="761" w:type="dxa"/>
            <w:tcBorders>
              <w:top w:val="nil"/>
              <w:left w:val="nil"/>
              <w:bottom w:val="nil"/>
              <w:right w:val="nil"/>
            </w:tcBorders>
            <w:shd w:val="clear" w:color="auto" w:fill="auto"/>
            <w:vAlign w:val="center"/>
            <w:hideMark/>
          </w:tcPr>
          <w:p w14:paraId="3A2798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C10F1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61" w:type="dxa"/>
            <w:tcBorders>
              <w:top w:val="nil"/>
              <w:left w:val="nil"/>
              <w:bottom w:val="nil"/>
              <w:right w:val="nil"/>
            </w:tcBorders>
            <w:shd w:val="clear" w:color="auto" w:fill="auto"/>
            <w:vAlign w:val="center"/>
            <w:hideMark/>
          </w:tcPr>
          <w:p w14:paraId="5112BC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56E89697"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3E5FB8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8EFD16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2A567814" w14:textId="77777777" w:rsidTr="004B2260">
        <w:trPr>
          <w:cantSplit/>
          <w:trHeight w:val="630"/>
        </w:trPr>
        <w:tc>
          <w:tcPr>
            <w:tcW w:w="5189" w:type="dxa"/>
            <w:tcBorders>
              <w:top w:val="nil"/>
              <w:left w:val="nil"/>
              <w:bottom w:val="nil"/>
              <w:right w:val="nil"/>
            </w:tcBorders>
            <w:shd w:val="clear" w:color="auto" w:fill="auto"/>
            <w:vAlign w:val="center"/>
            <w:hideMark/>
          </w:tcPr>
          <w:p w14:paraId="54000EC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физической культуры и спорта"</w:t>
            </w:r>
          </w:p>
        </w:tc>
        <w:tc>
          <w:tcPr>
            <w:tcW w:w="761" w:type="dxa"/>
            <w:tcBorders>
              <w:top w:val="nil"/>
              <w:left w:val="nil"/>
              <w:bottom w:val="nil"/>
              <w:right w:val="nil"/>
            </w:tcBorders>
            <w:shd w:val="clear" w:color="auto" w:fill="auto"/>
            <w:vAlign w:val="center"/>
            <w:hideMark/>
          </w:tcPr>
          <w:p w14:paraId="2143EE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460FD83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61" w:type="dxa"/>
            <w:tcBorders>
              <w:top w:val="nil"/>
              <w:left w:val="nil"/>
              <w:bottom w:val="nil"/>
              <w:right w:val="nil"/>
            </w:tcBorders>
            <w:shd w:val="clear" w:color="auto" w:fill="auto"/>
            <w:vAlign w:val="center"/>
            <w:hideMark/>
          </w:tcPr>
          <w:p w14:paraId="68E7777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12E02D1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Ц500000000</w:t>
            </w:r>
          </w:p>
        </w:tc>
        <w:tc>
          <w:tcPr>
            <w:tcW w:w="761" w:type="dxa"/>
            <w:tcBorders>
              <w:top w:val="nil"/>
              <w:left w:val="nil"/>
              <w:bottom w:val="nil"/>
              <w:right w:val="nil"/>
            </w:tcBorders>
            <w:shd w:val="clear" w:color="auto" w:fill="auto"/>
            <w:vAlign w:val="center"/>
            <w:hideMark/>
          </w:tcPr>
          <w:p w14:paraId="3D2E78B0"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AD8CDA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1A1EFCB3" w14:textId="77777777" w:rsidTr="004B2260">
        <w:trPr>
          <w:cantSplit/>
          <w:trHeight w:val="1260"/>
        </w:trPr>
        <w:tc>
          <w:tcPr>
            <w:tcW w:w="5189" w:type="dxa"/>
            <w:tcBorders>
              <w:top w:val="nil"/>
              <w:left w:val="nil"/>
              <w:bottom w:val="nil"/>
              <w:right w:val="nil"/>
            </w:tcBorders>
            <w:shd w:val="clear" w:color="auto" w:fill="auto"/>
            <w:vAlign w:val="center"/>
            <w:hideMark/>
          </w:tcPr>
          <w:p w14:paraId="52496D2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"Развитие физической культуры и массового спорта" муниципальной программы "Развитие физической культуры и спорта"</w:t>
            </w:r>
          </w:p>
        </w:tc>
        <w:tc>
          <w:tcPr>
            <w:tcW w:w="761" w:type="dxa"/>
            <w:tcBorders>
              <w:top w:val="nil"/>
              <w:left w:val="nil"/>
              <w:bottom w:val="nil"/>
              <w:right w:val="nil"/>
            </w:tcBorders>
            <w:shd w:val="clear" w:color="auto" w:fill="auto"/>
            <w:vAlign w:val="center"/>
            <w:hideMark/>
          </w:tcPr>
          <w:p w14:paraId="65EC915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3F905D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61" w:type="dxa"/>
            <w:tcBorders>
              <w:top w:val="nil"/>
              <w:left w:val="nil"/>
              <w:bottom w:val="nil"/>
              <w:right w:val="nil"/>
            </w:tcBorders>
            <w:shd w:val="clear" w:color="auto" w:fill="auto"/>
            <w:vAlign w:val="center"/>
            <w:hideMark/>
          </w:tcPr>
          <w:p w14:paraId="206DEE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345EEC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Ц510000000</w:t>
            </w:r>
          </w:p>
        </w:tc>
        <w:tc>
          <w:tcPr>
            <w:tcW w:w="761" w:type="dxa"/>
            <w:tcBorders>
              <w:top w:val="nil"/>
              <w:left w:val="nil"/>
              <w:bottom w:val="nil"/>
              <w:right w:val="nil"/>
            </w:tcBorders>
            <w:shd w:val="clear" w:color="auto" w:fill="auto"/>
            <w:vAlign w:val="center"/>
            <w:hideMark/>
          </w:tcPr>
          <w:p w14:paraId="3897A4F6"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CA03BB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72E402EC" w14:textId="77777777" w:rsidTr="004B2260">
        <w:trPr>
          <w:cantSplit/>
          <w:trHeight w:val="945"/>
        </w:trPr>
        <w:tc>
          <w:tcPr>
            <w:tcW w:w="5189" w:type="dxa"/>
            <w:tcBorders>
              <w:top w:val="nil"/>
              <w:left w:val="nil"/>
              <w:bottom w:val="nil"/>
              <w:right w:val="nil"/>
            </w:tcBorders>
            <w:shd w:val="clear" w:color="auto" w:fill="auto"/>
            <w:vAlign w:val="center"/>
            <w:hideMark/>
          </w:tcPr>
          <w:p w14:paraId="31D11B1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"Физкультурно-оздоровительная и спортивно-массовая работа с населением"</w:t>
            </w:r>
          </w:p>
        </w:tc>
        <w:tc>
          <w:tcPr>
            <w:tcW w:w="761" w:type="dxa"/>
            <w:tcBorders>
              <w:top w:val="nil"/>
              <w:left w:val="nil"/>
              <w:bottom w:val="nil"/>
              <w:right w:val="nil"/>
            </w:tcBorders>
            <w:shd w:val="clear" w:color="auto" w:fill="auto"/>
            <w:vAlign w:val="center"/>
            <w:hideMark/>
          </w:tcPr>
          <w:p w14:paraId="3E0A41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A85E2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61" w:type="dxa"/>
            <w:tcBorders>
              <w:top w:val="nil"/>
              <w:left w:val="nil"/>
              <w:bottom w:val="nil"/>
              <w:right w:val="nil"/>
            </w:tcBorders>
            <w:shd w:val="clear" w:color="auto" w:fill="auto"/>
            <w:vAlign w:val="center"/>
            <w:hideMark/>
          </w:tcPr>
          <w:p w14:paraId="6D5267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0D5710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Ц510100000</w:t>
            </w:r>
          </w:p>
        </w:tc>
        <w:tc>
          <w:tcPr>
            <w:tcW w:w="761" w:type="dxa"/>
            <w:tcBorders>
              <w:top w:val="nil"/>
              <w:left w:val="nil"/>
              <w:bottom w:val="nil"/>
              <w:right w:val="nil"/>
            </w:tcBorders>
            <w:shd w:val="clear" w:color="auto" w:fill="auto"/>
            <w:vAlign w:val="center"/>
            <w:hideMark/>
          </w:tcPr>
          <w:p w14:paraId="601EE0D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BA3B85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183E3240" w14:textId="77777777" w:rsidTr="004B2260">
        <w:trPr>
          <w:cantSplit/>
          <w:trHeight w:val="630"/>
        </w:trPr>
        <w:tc>
          <w:tcPr>
            <w:tcW w:w="5189" w:type="dxa"/>
            <w:tcBorders>
              <w:top w:val="nil"/>
              <w:left w:val="nil"/>
              <w:bottom w:val="nil"/>
              <w:right w:val="nil"/>
            </w:tcBorders>
            <w:shd w:val="clear" w:color="auto" w:fill="auto"/>
            <w:vAlign w:val="center"/>
            <w:hideMark/>
          </w:tcPr>
          <w:p w14:paraId="30511AB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Организация и проведение официальных физкультурных мероприятий</w:t>
            </w:r>
          </w:p>
        </w:tc>
        <w:tc>
          <w:tcPr>
            <w:tcW w:w="761" w:type="dxa"/>
            <w:tcBorders>
              <w:top w:val="nil"/>
              <w:left w:val="nil"/>
              <w:bottom w:val="nil"/>
              <w:right w:val="nil"/>
            </w:tcBorders>
            <w:shd w:val="clear" w:color="auto" w:fill="auto"/>
            <w:vAlign w:val="center"/>
            <w:hideMark/>
          </w:tcPr>
          <w:p w14:paraId="327A7F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2069D6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61" w:type="dxa"/>
            <w:tcBorders>
              <w:top w:val="nil"/>
              <w:left w:val="nil"/>
              <w:bottom w:val="nil"/>
              <w:right w:val="nil"/>
            </w:tcBorders>
            <w:shd w:val="clear" w:color="auto" w:fill="auto"/>
            <w:vAlign w:val="center"/>
            <w:hideMark/>
          </w:tcPr>
          <w:p w14:paraId="174DCAC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1E698A4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Ц510171390</w:t>
            </w:r>
          </w:p>
        </w:tc>
        <w:tc>
          <w:tcPr>
            <w:tcW w:w="761" w:type="dxa"/>
            <w:tcBorders>
              <w:top w:val="nil"/>
              <w:left w:val="nil"/>
              <w:bottom w:val="nil"/>
              <w:right w:val="nil"/>
            </w:tcBorders>
            <w:shd w:val="clear" w:color="auto" w:fill="auto"/>
            <w:vAlign w:val="center"/>
            <w:hideMark/>
          </w:tcPr>
          <w:p w14:paraId="51EB09B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0E1246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159CBADA" w14:textId="77777777" w:rsidTr="004B2260">
        <w:trPr>
          <w:cantSplit/>
          <w:trHeight w:val="945"/>
        </w:trPr>
        <w:tc>
          <w:tcPr>
            <w:tcW w:w="5189" w:type="dxa"/>
            <w:tcBorders>
              <w:top w:val="nil"/>
              <w:left w:val="nil"/>
              <w:bottom w:val="nil"/>
              <w:right w:val="nil"/>
            </w:tcBorders>
            <w:shd w:val="clear" w:color="auto" w:fill="auto"/>
            <w:vAlign w:val="center"/>
            <w:hideMark/>
          </w:tcPr>
          <w:p w14:paraId="251A88E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060212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188AC9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61" w:type="dxa"/>
            <w:tcBorders>
              <w:top w:val="nil"/>
              <w:left w:val="nil"/>
              <w:bottom w:val="nil"/>
              <w:right w:val="nil"/>
            </w:tcBorders>
            <w:shd w:val="clear" w:color="auto" w:fill="auto"/>
            <w:vAlign w:val="center"/>
            <w:hideMark/>
          </w:tcPr>
          <w:p w14:paraId="1F6119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6B26BE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Ц510171390</w:t>
            </w:r>
          </w:p>
        </w:tc>
        <w:tc>
          <w:tcPr>
            <w:tcW w:w="761" w:type="dxa"/>
            <w:tcBorders>
              <w:top w:val="nil"/>
              <w:left w:val="nil"/>
              <w:bottom w:val="nil"/>
              <w:right w:val="nil"/>
            </w:tcBorders>
            <w:shd w:val="clear" w:color="auto" w:fill="auto"/>
            <w:vAlign w:val="center"/>
            <w:hideMark/>
          </w:tcPr>
          <w:p w14:paraId="4872EB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7BAF780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4122B0C0" w14:textId="77777777" w:rsidTr="004B2260">
        <w:trPr>
          <w:cantSplit/>
          <w:trHeight w:val="945"/>
        </w:trPr>
        <w:tc>
          <w:tcPr>
            <w:tcW w:w="5189" w:type="dxa"/>
            <w:tcBorders>
              <w:top w:val="nil"/>
              <w:left w:val="nil"/>
              <w:bottom w:val="nil"/>
              <w:right w:val="nil"/>
            </w:tcBorders>
            <w:shd w:val="clear" w:color="auto" w:fill="auto"/>
            <w:vAlign w:val="center"/>
            <w:hideMark/>
          </w:tcPr>
          <w:p w14:paraId="38B8FF0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2C1DAF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761" w:type="dxa"/>
            <w:tcBorders>
              <w:top w:val="nil"/>
              <w:left w:val="nil"/>
              <w:bottom w:val="nil"/>
              <w:right w:val="nil"/>
            </w:tcBorders>
            <w:shd w:val="clear" w:color="auto" w:fill="auto"/>
            <w:vAlign w:val="center"/>
            <w:hideMark/>
          </w:tcPr>
          <w:p w14:paraId="09DBEA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11</w:t>
            </w:r>
          </w:p>
        </w:tc>
        <w:tc>
          <w:tcPr>
            <w:tcW w:w="761" w:type="dxa"/>
            <w:tcBorders>
              <w:top w:val="nil"/>
              <w:left w:val="nil"/>
              <w:bottom w:val="nil"/>
              <w:right w:val="nil"/>
            </w:tcBorders>
            <w:shd w:val="clear" w:color="auto" w:fill="auto"/>
            <w:vAlign w:val="center"/>
            <w:hideMark/>
          </w:tcPr>
          <w:p w14:paraId="54D075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5C4785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Ц510171390</w:t>
            </w:r>
          </w:p>
        </w:tc>
        <w:tc>
          <w:tcPr>
            <w:tcW w:w="761" w:type="dxa"/>
            <w:tcBorders>
              <w:top w:val="nil"/>
              <w:left w:val="nil"/>
              <w:bottom w:val="nil"/>
              <w:right w:val="nil"/>
            </w:tcBorders>
            <w:shd w:val="clear" w:color="auto" w:fill="auto"/>
            <w:vAlign w:val="center"/>
            <w:hideMark/>
          </w:tcPr>
          <w:p w14:paraId="3EEB424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625A66B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135 840,00</w:t>
            </w:r>
          </w:p>
        </w:tc>
      </w:tr>
      <w:tr w:rsidR="005A5045" w:rsidRPr="00CB3D68" w14:paraId="4A23918D" w14:textId="77777777" w:rsidTr="004B2260">
        <w:trPr>
          <w:cantSplit/>
          <w:trHeight w:val="1575"/>
        </w:trPr>
        <w:tc>
          <w:tcPr>
            <w:tcW w:w="5189" w:type="dxa"/>
            <w:tcBorders>
              <w:top w:val="nil"/>
              <w:left w:val="nil"/>
              <w:bottom w:val="nil"/>
              <w:right w:val="nil"/>
            </w:tcBorders>
            <w:shd w:val="clear" w:color="auto" w:fill="auto"/>
            <w:vAlign w:val="center"/>
            <w:hideMark/>
          </w:tcPr>
          <w:p w14:paraId="6AE399C7"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Отдел образования, социального развития, молодежной политики и спорта администрации Аликовского муниципального округа Чувашской Республики</w:t>
            </w:r>
          </w:p>
        </w:tc>
        <w:tc>
          <w:tcPr>
            <w:tcW w:w="761" w:type="dxa"/>
            <w:tcBorders>
              <w:top w:val="nil"/>
              <w:left w:val="nil"/>
              <w:bottom w:val="nil"/>
              <w:right w:val="nil"/>
            </w:tcBorders>
            <w:shd w:val="clear" w:color="auto" w:fill="auto"/>
            <w:vAlign w:val="center"/>
            <w:hideMark/>
          </w:tcPr>
          <w:p w14:paraId="388F53F1"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974</w:t>
            </w:r>
          </w:p>
        </w:tc>
        <w:tc>
          <w:tcPr>
            <w:tcW w:w="761" w:type="dxa"/>
            <w:tcBorders>
              <w:top w:val="nil"/>
              <w:left w:val="nil"/>
              <w:bottom w:val="nil"/>
              <w:right w:val="nil"/>
            </w:tcBorders>
            <w:shd w:val="clear" w:color="auto" w:fill="auto"/>
            <w:vAlign w:val="center"/>
            <w:hideMark/>
          </w:tcPr>
          <w:p w14:paraId="6D9406B6"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62D25CDD" w14:textId="77777777" w:rsidR="005A5045" w:rsidRPr="00CB3D68" w:rsidRDefault="005A5045" w:rsidP="004B2260">
            <w:pPr>
              <w:spacing w:line="241" w:lineRule="auto"/>
              <w:jc w:val="center"/>
              <w:rPr>
                <w:rFonts w:eastAsia="Calibri"/>
                <w:b/>
                <w:bCs/>
                <w:color w:val="000000"/>
                <w:sz w:val="20"/>
                <w:szCs w:val="20"/>
                <w:lang w:eastAsia="en-US"/>
              </w:rPr>
            </w:pPr>
          </w:p>
        </w:tc>
        <w:tc>
          <w:tcPr>
            <w:tcW w:w="2121" w:type="dxa"/>
            <w:tcBorders>
              <w:top w:val="nil"/>
              <w:left w:val="nil"/>
              <w:bottom w:val="nil"/>
              <w:right w:val="nil"/>
            </w:tcBorders>
            <w:shd w:val="clear" w:color="auto" w:fill="auto"/>
            <w:vAlign w:val="center"/>
            <w:hideMark/>
          </w:tcPr>
          <w:p w14:paraId="3B418817" w14:textId="77777777" w:rsidR="005A5045" w:rsidRPr="00CB3D68" w:rsidRDefault="005A5045" w:rsidP="004B2260">
            <w:pPr>
              <w:spacing w:line="241" w:lineRule="auto"/>
              <w:jc w:val="center"/>
              <w:rPr>
                <w:rFonts w:eastAsia="Calibri"/>
                <w:b/>
                <w:bCs/>
                <w:color w:val="000000"/>
                <w:sz w:val="20"/>
                <w:szCs w:val="20"/>
                <w:lang w:eastAsia="en-US"/>
              </w:rPr>
            </w:pPr>
          </w:p>
        </w:tc>
        <w:tc>
          <w:tcPr>
            <w:tcW w:w="761" w:type="dxa"/>
            <w:tcBorders>
              <w:top w:val="nil"/>
              <w:left w:val="nil"/>
              <w:bottom w:val="nil"/>
              <w:right w:val="nil"/>
            </w:tcBorders>
            <w:shd w:val="clear" w:color="auto" w:fill="auto"/>
            <w:vAlign w:val="center"/>
            <w:hideMark/>
          </w:tcPr>
          <w:p w14:paraId="5C0EB338" w14:textId="77777777" w:rsidR="005A5045" w:rsidRPr="00CB3D68" w:rsidRDefault="005A5045" w:rsidP="004B2260">
            <w:pPr>
              <w:spacing w:line="241" w:lineRule="auto"/>
              <w:jc w:val="center"/>
              <w:rPr>
                <w:rFonts w:eastAsia="Calibri"/>
                <w:b/>
                <w:bCs/>
                <w:color w:val="000000"/>
                <w:sz w:val="20"/>
                <w:szCs w:val="20"/>
                <w:lang w:eastAsia="en-US"/>
              </w:rPr>
            </w:pPr>
          </w:p>
        </w:tc>
        <w:tc>
          <w:tcPr>
            <w:tcW w:w="3065" w:type="dxa"/>
            <w:tcBorders>
              <w:top w:val="nil"/>
              <w:left w:val="nil"/>
              <w:bottom w:val="nil"/>
              <w:right w:val="nil"/>
            </w:tcBorders>
            <w:shd w:val="clear" w:color="auto" w:fill="auto"/>
            <w:vAlign w:val="center"/>
            <w:hideMark/>
          </w:tcPr>
          <w:p w14:paraId="3AFE5585"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17 369 238,83</w:t>
            </w:r>
          </w:p>
        </w:tc>
      </w:tr>
      <w:tr w:rsidR="005A5045" w:rsidRPr="00CB3D68" w14:paraId="51CB2444" w14:textId="77777777" w:rsidTr="004B2260">
        <w:trPr>
          <w:cantSplit/>
          <w:trHeight w:val="630"/>
        </w:trPr>
        <w:tc>
          <w:tcPr>
            <w:tcW w:w="5189" w:type="dxa"/>
            <w:tcBorders>
              <w:top w:val="nil"/>
              <w:left w:val="nil"/>
              <w:bottom w:val="nil"/>
              <w:right w:val="nil"/>
            </w:tcBorders>
            <w:shd w:val="clear" w:color="auto" w:fill="auto"/>
            <w:vAlign w:val="center"/>
            <w:hideMark/>
          </w:tcPr>
          <w:p w14:paraId="5193BDF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761" w:type="dxa"/>
            <w:tcBorders>
              <w:top w:val="nil"/>
              <w:left w:val="nil"/>
              <w:bottom w:val="nil"/>
              <w:right w:val="nil"/>
            </w:tcBorders>
            <w:shd w:val="clear" w:color="auto" w:fill="auto"/>
            <w:vAlign w:val="center"/>
            <w:hideMark/>
          </w:tcPr>
          <w:p w14:paraId="2BEA99B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621819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1977F1F" w14:textId="77777777" w:rsidR="005A5045" w:rsidRPr="00CB3D68" w:rsidRDefault="005A5045" w:rsidP="004B2260">
            <w:pPr>
              <w:spacing w:line="241" w:lineRule="auto"/>
              <w:jc w:val="center"/>
              <w:rPr>
                <w:rFonts w:eastAsia="Calibri"/>
                <w:color w:val="000000"/>
                <w:sz w:val="20"/>
                <w:szCs w:val="20"/>
                <w:lang w:eastAsia="en-US"/>
              </w:rPr>
            </w:pPr>
          </w:p>
        </w:tc>
        <w:tc>
          <w:tcPr>
            <w:tcW w:w="2121" w:type="dxa"/>
            <w:tcBorders>
              <w:top w:val="nil"/>
              <w:left w:val="nil"/>
              <w:bottom w:val="nil"/>
              <w:right w:val="nil"/>
            </w:tcBorders>
            <w:shd w:val="clear" w:color="auto" w:fill="auto"/>
            <w:vAlign w:val="center"/>
            <w:hideMark/>
          </w:tcPr>
          <w:p w14:paraId="3BF49B82"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1FE9C80"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FC69EE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17 369 238,83</w:t>
            </w:r>
          </w:p>
        </w:tc>
      </w:tr>
      <w:tr w:rsidR="005A5045" w:rsidRPr="00CB3D68" w14:paraId="450BC168" w14:textId="77777777" w:rsidTr="004B2260">
        <w:trPr>
          <w:cantSplit/>
          <w:trHeight w:val="630"/>
        </w:trPr>
        <w:tc>
          <w:tcPr>
            <w:tcW w:w="5189" w:type="dxa"/>
            <w:tcBorders>
              <w:top w:val="nil"/>
              <w:left w:val="nil"/>
              <w:bottom w:val="nil"/>
              <w:right w:val="nil"/>
            </w:tcBorders>
            <w:shd w:val="clear" w:color="auto" w:fill="auto"/>
            <w:vAlign w:val="center"/>
            <w:hideMark/>
          </w:tcPr>
          <w:p w14:paraId="793B137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Дошкольное образование</w:t>
            </w:r>
          </w:p>
        </w:tc>
        <w:tc>
          <w:tcPr>
            <w:tcW w:w="761" w:type="dxa"/>
            <w:tcBorders>
              <w:top w:val="nil"/>
              <w:left w:val="nil"/>
              <w:bottom w:val="nil"/>
              <w:right w:val="nil"/>
            </w:tcBorders>
            <w:shd w:val="clear" w:color="auto" w:fill="auto"/>
            <w:vAlign w:val="center"/>
            <w:hideMark/>
          </w:tcPr>
          <w:p w14:paraId="6A661F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6ACBEF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CA9CE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09527C80"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3C7F01A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F705F7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-5 292 400,00</w:t>
            </w:r>
          </w:p>
        </w:tc>
      </w:tr>
      <w:tr w:rsidR="005A5045" w:rsidRPr="00CB3D68" w14:paraId="050982FA" w14:textId="77777777" w:rsidTr="004B2260">
        <w:trPr>
          <w:cantSplit/>
          <w:trHeight w:val="630"/>
        </w:trPr>
        <w:tc>
          <w:tcPr>
            <w:tcW w:w="5189" w:type="dxa"/>
            <w:tcBorders>
              <w:top w:val="nil"/>
              <w:left w:val="nil"/>
              <w:bottom w:val="nil"/>
              <w:right w:val="nil"/>
            </w:tcBorders>
            <w:shd w:val="clear" w:color="auto" w:fill="auto"/>
            <w:vAlign w:val="center"/>
            <w:hideMark/>
          </w:tcPr>
          <w:p w14:paraId="6F0796C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образования"</w:t>
            </w:r>
          </w:p>
        </w:tc>
        <w:tc>
          <w:tcPr>
            <w:tcW w:w="761" w:type="dxa"/>
            <w:tcBorders>
              <w:top w:val="nil"/>
              <w:left w:val="nil"/>
              <w:bottom w:val="nil"/>
              <w:right w:val="nil"/>
            </w:tcBorders>
            <w:shd w:val="clear" w:color="auto" w:fill="auto"/>
            <w:vAlign w:val="center"/>
            <w:hideMark/>
          </w:tcPr>
          <w:p w14:paraId="11316F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09C99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2CC8E0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7C7153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Ц700000000</w:t>
            </w:r>
          </w:p>
        </w:tc>
        <w:tc>
          <w:tcPr>
            <w:tcW w:w="761" w:type="dxa"/>
            <w:tcBorders>
              <w:top w:val="nil"/>
              <w:left w:val="nil"/>
              <w:bottom w:val="nil"/>
              <w:right w:val="nil"/>
            </w:tcBorders>
            <w:shd w:val="clear" w:color="auto" w:fill="auto"/>
            <w:vAlign w:val="center"/>
            <w:hideMark/>
          </w:tcPr>
          <w:p w14:paraId="229C13E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8B3CE9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-9 592 400,00</w:t>
            </w:r>
          </w:p>
        </w:tc>
      </w:tr>
      <w:tr w:rsidR="005A5045" w:rsidRPr="00CB3D68" w14:paraId="5AA3709A" w14:textId="77777777" w:rsidTr="004B2260">
        <w:trPr>
          <w:cantSplit/>
          <w:trHeight w:val="945"/>
        </w:trPr>
        <w:tc>
          <w:tcPr>
            <w:tcW w:w="5189" w:type="dxa"/>
            <w:tcBorders>
              <w:top w:val="nil"/>
              <w:left w:val="nil"/>
              <w:bottom w:val="nil"/>
              <w:right w:val="nil"/>
            </w:tcBorders>
            <w:shd w:val="clear" w:color="auto" w:fill="auto"/>
            <w:vAlign w:val="center"/>
            <w:hideMark/>
          </w:tcPr>
          <w:p w14:paraId="58F2578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"Поддержка развития образования" муниципальной программы "Развитие образования"</w:t>
            </w:r>
          </w:p>
        </w:tc>
        <w:tc>
          <w:tcPr>
            <w:tcW w:w="761" w:type="dxa"/>
            <w:tcBorders>
              <w:top w:val="nil"/>
              <w:left w:val="nil"/>
              <w:bottom w:val="nil"/>
              <w:right w:val="nil"/>
            </w:tcBorders>
            <w:shd w:val="clear" w:color="auto" w:fill="auto"/>
            <w:vAlign w:val="center"/>
            <w:hideMark/>
          </w:tcPr>
          <w:p w14:paraId="6415DF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62317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B3B4E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2D43C0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Ц710000000</w:t>
            </w:r>
          </w:p>
        </w:tc>
        <w:tc>
          <w:tcPr>
            <w:tcW w:w="761" w:type="dxa"/>
            <w:tcBorders>
              <w:top w:val="nil"/>
              <w:left w:val="nil"/>
              <w:bottom w:val="nil"/>
              <w:right w:val="nil"/>
            </w:tcBorders>
            <w:shd w:val="clear" w:color="auto" w:fill="auto"/>
            <w:vAlign w:val="center"/>
            <w:hideMark/>
          </w:tcPr>
          <w:p w14:paraId="1B2A3159"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CB3D94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-9 592 400,00</w:t>
            </w:r>
          </w:p>
        </w:tc>
      </w:tr>
      <w:tr w:rsidR="005A5045" w:rsidRPr="00CB3D68" w14:paraId="25F37B71" w14:textId="77777777" w:rsidTr="004B2260">
        <w:trPr>
          <w:cantSplit/>
          <w:trHeight w:val="1260"/>
        </w:trPr>
        <w:tc>
          <w:tcPr>
            <w:tcW w:w="5189" w:type="dxa"/>
            <w:tcBorders>
              <w:top w:val="nil"/>
              <w:left w:val="nil"/>
              <w:bottom w:val="nil"/>
              <w:right w:val="nil"/>
            </w:tcBorders>
            <w:shd w:val="clear" w:color="auto" w:fill="auto"/>
            <w:vAlign w:val="center"/>
            <w:hideMark/>
          </w:tcPr>
          <w:p w14:paraId="4B23AEC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761" w:type="dxa"/>
            <w:tcBorders>
              <w:top w:val="nil"/>
              <w:left w:val="nil"/>
              <w:bottom w:val="nil"/>
              <w:right w:val="nil"/>
            </w:tcBorders>
            <w:shd w:val="clear" w:color="auto" w:fill="auto"/>
            <w:vAlign w:val="center"/>
            <w:hideMark/>
          </w:tcPr>
          <w:p w14:paraId="32F57C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0EAFB9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67A76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2322F7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Ц710200000</w:t>
            </w:r>
          </w:p>
        </w:tc>
        <w:tc>
          <w:tcPr>
            <w:tcW w:w="761" w:type="dxa"/>
            <w:tcBorders>
              <w:top w:val="nil"/>
              <w:left w:val="nil"/>
              <w:bottom w:val="nil"/>
              <w:right w:val="nil"/>
            </w:tcBorders>
            <w:shd w:val="clear" w:color="auto" w:fill="auto"/>
            <w:vAlign w:val="center"/>
            <w:hideMark/>
          </w:tcPr>
          <w:p w14:paraId="0F7FF7DA"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B5423F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-9 592 400,00</w:t>
            </w:r>
          </w:p>
        </w:tc>
      </w:tr>
      <w:tr w:rsidR="005A5045" w:rsidRPr="00CB3D68" w14:paraId="6D716ACA" w14:textId="77777777" w:rsidTr="004B2260">
        <w:trPr>
          <w:cantSplit/>
          <w:trHeight w:val="1890"/>
        </w:trPr>
        <w:tc>
          <w:tcPr>
            <w:tcW w:w="5189" w:type="dxa"/>
            <w:tcBorders>
              <w:top w:val="nil"/>
              <w:left w:val="nil"/>
              <w:bottom w:val="nil"/>
              <w:right w:val="nil"/>
            </w:tcBorders>
            <w:shd w:val="clear" w:color="auto" w:fill="auto"/>
            <w:vAlign w:val="center"/>
            <w:hideMark/>
          </w:tcPr>
          <w:p w14:paraId="08D35BF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61" w:type="dxa"/>
            <w:tcBorders>
              <w:top w:val="nil"/>
              <w:left w:val="nil"/>
              <w:bottom w:val="nil"/>
              <w:right w:val="nil"/>
            </w:tcBorders>
            <w:shd w:val="clear" w:color="auto" w:fill="auto"/>
            <w:vAlign w:val="center"/>
            <w:hideMark/>
          </w:tcPr>
          <w:p w14:paraId="2F7B07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1DE4B9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AB3D7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105C1F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61" w:type="dxa"/>
            <w:tcBorders>
              <w:top w:val="nil"/>
              <w:left w:val="nil"/>
              <w:bottom w:val="nil"/>
              <w:right w:val="nil"/>
            </w:tcBorders>
            <w:shd w:val="clear" w:color="auto" w:fill="auto"/>
            <w:vAlign w:val="center"/>
            <w:hideMark/>
          </w:tcPr>
          <w:p w14:paraId="3925E6F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E1B03E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-12 892 400,00</w:t>
            </w:r>
          </w:p>
        </w:tc>
      </w:tr>
      <w:tr w:rsidR="005A5045" w:rsidRPr="00CB3D68" w14:paraId="4A50CAB4" w14:textId="77777777" w:rsidTr="004B2260">
        <w:trPr>
          <w:cantSplit/>
          <w:trHeight w:val="945"/>
        </w:trPr>
        <w:tc>
          <w:tcPr>
            <w:tcW w:w="5189" w:type="dxa"/>
            <w:tcBorders>
              <w:top w:val="nil"/>
              <w:left w:val="nil"/>
              <w:bottom w:val="nil"/>
              <w:right w:val="nil"/>
            </w:tcBorders>
            <w:shd w:val="clear" w:color="auto" w:fill="auto"/>
            <w:vAlign w:val="center"/>
            <w:hideMark/>
          </w:tcPr>
          <w:p w14:paraId="331AB84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231D31A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2057D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17B8D2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285F4B1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61" w:type="dxa"/>
            <w:tcBorders>
              <w:top w:val="nil"/>
              <w:left w:val="nil"/>
              <w:bottom w:val="nil"/>
              <w:right w:val="nil"/>
            </w:tcBorders>
            <w:shd w:val="clear" w:color="auto" w:fill="auto"/>
            <w:vAlign w:val="center"/>
            <w:hideMark/>
          </w:tcPr>
          <w:p w14:paraId="6AD0695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5865894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-12 892 400,00</w:t>
            </w:r>
          </w:p>
        </w:tc>
      </w:tr>
      <w:tr w:rsidR="005A5045" w:rsidRPr="00CB3D68" w14:paraId="5A9A5118" w14:textId="77777777" w:rsidTr="004B2260">
        <w:trPr>
          <w:cantSplit/>
          <w:trHeight w:val="630"/>
        </w:trPr>
        <w:tc>
          <w:tcPr>
            <w:tcW w:w="5189" w:type="dxa"/>
            <w:tcBorders>
              <w:top w:val="nil"/>
              <w:left w:val="nil"/>
              <w:bottom w:val="nil"/>
              <w:right w:val="nil"/>
            </w:tcBorders>
            <w:shd w:val="clear" w:color="auto" w:fill="auto"/>
            <w:vAlign w:val="center"/>
            <w:hideMark/>
          </w:tcPr>
          <w:p w14:paraId="187D27A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61" w:type="dxa"/>
            <w:tcBorders>
              <w:top w:val="nil"/>
              <w:left w:val="nil"/>
              <w:bottom w:val="nil"/>
              <w:right w:val="nil"/>
            </w:tcBorders>
            <w:shd w:val="clear" w:color="auto" w:fill="auto"/>
            <w:vAlign w:val="center"/>
            <w:hideMark/>
          </w:tcPr>
          <w:p w14:paraId="1467A18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66AC08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0E1A9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1C1F3B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61" w:type="dxa"/>
            <w:tcBorders>
              <w:top w:val="nil"/>
              <w:left w:val="nil"/>
              <w:bottom w:val="nil"/>
              <w:right w:val="nil"/>
            </w:tcBorders>
            <w:shd w:val="clear" w:color="auto" w:fill="auto"/>
            <w:vAlign w:val="center"/>
            <w:hideMark/>
          </w:tcPr>
          <w:p w14:paraId="752A42B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3065" w:type="dxa"/>
            <w:tcBorders>
              <w:top w:val="nil"/>
              <w:left w:val="nil"/>
              <w:bottom w:val="nil"/>
              <w:right w:val="nil"/>
            </w:tcBorders>
            <w:shd w:val="clear" w:color="auto" w:fill="auto"/>
            <w:vAlign w:val="center"/>
            <w:hideMark/>
          </w:tcPr>
          <w:p w14:paraId="714E0EC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-5 069 000,00</w:t>
            </w:r>
          </w:p>
        </w:tc>
      </w:tr>
      <w:tr w:rsidR="005A5045" w:rsidRPr="00CB3D68" w14:paraId="309974CD" w14:textId="77777777" w:rsidTr="004B2260">
        <w:trPr>
          <w:cantSplit/>
          <w:trHeight w:val="630"/>
        </w:trPr>
        <w:tc>
          <w:tcPr>
            <w:tcW w:w="5189" w:type="dxa"/>
            <w:tcBorders>
              <w:top w:val="nil"/>
              <w:left w:val="nil"/>
              <w:bottom w:val="nil"/>
              <w:right w:val="nil"/>
            </w:tcBorders>
            <w:shd w:val="clear" w:color="auto" w:fill="auto"/>
            <w:vAlign w:val="center"/>
            <w:hideMark/>
          </w:tcPr>
          <w:p w14:paraId="6D25ED5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Субсидии автономным учреждениям</w:t>
            </w:r>
          </w:p>
        </w:tc>
        <w:tc>
          <w:tcPr>
            <w:tcW w:w="761" w:type="dxa"/>
            <w:tcBorders>
              <w:top w:val="nil"/>
              <w:left w:val="nil"/>
              <w:bottom w:val="nil"/>
              <w:right w:val="nil"/>
            </w:tcBorders>
            <w:shd w:val="clear" w:color="auto" w:fill="auto"/>
            <w:vAlign w:val="center"/>
            <w:hideMark/>
          </w:tcPr>
          <w:p w14:paraId="630F2A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57EAC3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44EB6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3AB9FB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Ц710212000</w:t>
            </w:r>
          </w:p>
        </w:tc>
        <w:tc>
          <w:tcPr>
            <w:tcW w:w="761" w:type="dxa"/>
            <w:tcBorders>
              <w:top w:val="nil"/>
              <w:left w:val="nil"/>
              <w:bottom w:val="nil"/>
              <w:right w:val="nil"/>
            </w:tcBorders>
            <w:shd w:val="clear" w:color="auto" w:fill="auto"/>
            <w:vAlign w:val="center"/>
            <w:hideMark/>
          </w:tcPr>
          <w:p w14:paraId="0BE3A7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37A0D85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-7 823 400,00</w:t>
            </w:r>
          </w:p>
        </w:tc>
      </w:tr>
      <w:tr w:rsidR="005A5045" w:rsidRPr="00CB3D68" w14:paraId="04E5F957" w14:textId="77777777" w:rsidTr="004B2260">
        <w:trPr>
          <w:cantSplit/>
          <w:trHeight w:val="1575"/>
        </w:trPr>
        <w:tc>
          <w:tcPr>
            <w:tcW w:w="5189" w:type="dxa"/>
            <w:tcBorders>
              <w:top w:val="nil"/>
              <w:left w:val="nil"/>
              <w:bottom w:val="nil"/>
              <w:right w:val="nil"/>
            </w:tcBorders>
            <w:shd w:val="clear" w:color="auto" w:fill="auto"/>
            <w:vAlign w:val="center"/>
            <w:hideMark/>
          </w:tcPr>
          <w:p w14:paraId="0A22B07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61" w:type="dxa"/>
            <w:tcBorders>
              <w:top w:val="nil"/>
              <w:left w:val="nil"/>
              <w:bottom w:val="nil"/>
              <w:right w:val="nil"/>
            </w:tcBorders>
            <w:shd w:val="clear" w:color="auto" w:fill="auto"/>
            <w:vAlign w:val="center"/>
            <w:hideMark/>
          </w:tcPr>
          <w:p w14:paraId="6FD8B6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67EA7E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9F8DB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4B06971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Ц710272000</w:t>
            </w:r>
          </w:p>
        </w:tc>
        <w:tc>
          <w:tcPr>
            <w:tcW w:w="761" w:type="dxa"/>
            <w:tcBorders>
              <w:top w:val="nil"/>
              <w:left w:val="nil"/>
              <w:bottom w:val="nil"/>
              <w:right w:val="nil"/>
            </w:tcBorders>
            <w:shd w:val="clear" w:color="auto" w:fill="auto"/>
            <w:vAlign w:val="center"/>
            <w:hideMark/>
          </w:tcPr>
          <w:p w14:paraId="56DF8441"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7E19A3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3 300 000,00</w:t>
            </w:r>
          </w:p>
        </w:tc>
      </w:tr>
      <w:tr w:rsidR="005A5045" w:rsidRPr="00CB3D68" w14:paraId="032CA5FA" w14:textId="77777777" w:rsidTr="004B2260">
        <w:trPr>
          <w:cantSplit/>
          <w:trHeight w:val="945"/>
        </w:trPr>
        <w:tc>
          <w:tcPr>
            <w:tcW w:w="5189" w:type="dxa"/>
            <w:tcBorders>
              <w:top w:val="nil"/>
              <w:left w:val="nil"/>
              <w:bottom w:val="nil"/>
              <w:right w:val="nil"/>
            </w:tcBorders>
            <w:shd w:val="clear" w:color="auto" w:fill="auto"/>
            <w:vAlign w:val="center"/>
            <w:hideMark/>
          </w:tcPr>
          <w:p w14:paraId="059B2B6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2CDD4C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40D890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4F1CBB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1C63C5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Ц710272000</w:t>
            </w:r>
          </w:p>
        </w:tc>
        <w:tc>
          <w:tcPr>
            <w:tcW w:w="761" w:type="dxa"/>
            <w:tcBorders>
              <w:top w:val="nil"/>
              <w:left w:val="nil"/>
              <w:bottom w:val="nil"/>
              <w:right w:val="nil"/>
            </w:tcBorders>
            <w:shd w:val="clear" w:color="auto" w:fill="auto"/>
            <w:vAlign w:val="center"/>
            <w:hideMark/>
          </w:tcPr>
          <w:p w14:paraId="3A897BC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475E2E8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3 300 000,00</w:t>
            </w:r>
          </w:p>
        </w:tc>
      </w:tr>
      <w:tr w:rsidR="005A5045" w:rsidRPr="00CB3D68" w14:paraId="64ACB8EC" w14:textId="77777777" w:rsidTr="004B2260">
        <w:trPr>
          <w:cantSplit/>
          <w:trHeight w:val="630"/>
        </w:trPr>
        <w:tc>
          <w:tcPr>
            <w:tcW w:w="5189" w:type="dxa"/>
            <w:tcBorders>
              <w:top w:val="nil"/>
              <w:left w:val="nil"/>
              <w:bottom w:val="nil"/>
              <w:right w:val="nil"/>
            </w:tcBorders>
            <w:shd w:val="clear" w:color="auto" w:fill="auto"/>
            <w:vAlign w:val="center"/>
            <w:hideMark/>
          </w:tcPr>
          <w:p w14:paraId="62E8179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7CDF2A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1872E9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B8442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6BF8CE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Ц710272000</w:t>
            </w:r>
          </w:p>
        </w:tc>
        <w:tc>
          <w:tcPr>
            <w:tcW w:w="761" w:type="dxa"/>
            <w:tcBorders>
              <w:top w:val="nil"/>
              <w:left w:val="nil"/>
              <w:bottom w:val="nil"/>
              <w:right w:val="nil"/>
            </w:tcBorders>
            <w:shd w:val="clear" w:color="auto" w:fill="auto"/>
            <w:vAlign w:val="center"/>
            <w:hideMark/>
          </w:tcPr>
          <w:p w14:paraId="4328D41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105D41A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3 300 000,00</w:t>
            </w:r>
          </w:p>
        </w:tc>
      </w:tr>
      <w:tr w:rsidR="005A5045" w:rsidRPr="00CB3D68" w14:paraId="78A23DC3" w14:textId="77777777" w:rsidTr="004B2260">
        <w:trPr>
          <w:cantSplit/>
          <w:trHeight w:val="945"/>
        </w:trPr>
        <w:tc>
          <w:tcPr>
            <w:tcW w:w="5189" w:type="dxa"/>
            <w:tcBorders>
              <w:top w:val="nil"/>
              <w:left w:val="nil"/>
              <w:bottom w:val="nil"/>
              <w:right w:val="nil"/>
            </w:tcBorders>
            <w:shd w:val="clear" w:color="auto" w:fill="auto"/>
            <w:vAlign w:val="center"/>
            <w:hideMark/>
          </w:tcPr>
          <w:p w14:paraId="513F2F5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"Управление общественными финансами и муниципальным долгом"</w:t>
            </w:r>
          </w:p>
        </w:tc>
        <w:tc>
          <w:tcPr>
            <w:tcW w:w="761" w:type="dxa"/>
            <w:tcBorders>
              <w:top w:val="nil"/>
              <w:left w:val="nil"/>
              <w:bottom w:val="nil"/>
              <w:right w:val="nil"/>
            </w:tcBorders>
            <w:shd w:val="clear" w:color="auto" w:fill="auto"/>
            <w:vAlign w:val="center"/>
            <w:hideMark/>
          </w:tcPr>
          <w:p w14:paraId="0008153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5123AF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12137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5258EC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Ч400000000</w:t>
            </w:r>
          </w:p>
        </w:tc>
        <w:tc>
          <w:tcPr>
            <w:tcW w:w="761" w:type="dxa"/>
            <w:tcBorders>
              <w:top w:val="nil"/>
              <w:left w:val="nil"/>
              <w:bottom w:val="nil"/>
              <w:right w:val="nil"/>
            </w:tcBorders>
            <w:shd w:val="clear" w:color="auto" w:fill="auto"/>
            <w:vAlign w:val="center"/>
            <w:hideMark/>
          </w:tcPr>
          <w:p w14:paraId="38814CE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36F873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4 300 000,00</w:t>
            </w:r>
          </w:p>
        </w:tc>
      </w:tr>
      <w:tr w:rsidR="005A5045" w:rsidRPr="00CB3D68" w14:paraId="69F02EDB" w14:textId="77777777" w:rsidTr="004B2260">
        <w:trPr>
          <w:cantSplit/>
          <w:trHeight w:val="1890"/>
        </w:trPr>
        <w:tc>
          <w:tcPr>
            <w:tcW w:w="5189" w:type="dxa"/>
            <w:tcBorders>
              <w:top w:val="nil"/>
              <w:left w:val="nil"/>
              <w:bottom w:val="nil"/>
              <w:right w:val="nil"/>
            </w:tcBorders>
            <w:shd w:val="clear" w:color="auto" w:fill="auto"/>
            <w:vAlign w:val="center"/>
            <w:hideMark/>
          </w:tcPr>
          <w:p w14:paraId="03284F5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61" w:type="dxa"/>
            <w:tcBorders>
              <w:top w:val="nil"/>
              <w:left w:val="nil"/>
              <w:bottom w:val="nil"/>
              <w:right w:val="nil"/>
            </w:tcBorders>
            <w:shd w:val="clear" w:color="auto" w:fill="auto"/>
            <w:vAlign w:val="center"/>
            <w:hideMark/>
          </w:tcPr>
          <w:p w14:paraId="3C7772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4D601D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B60EC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504B3CE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Ч410000000</w:t>
            </w:r>
          </w:p>
        </w:tc>
        <w:tc>
          <w:tcPr>
            <w:tcW w:w="761" w:type="dxa"/>
            <w:tcBorders>
              <w:top w:val="nil"/>
              <w:left w:val="nil"/>
              <w:bottom w:val="nil"/>
              <w:right w:val="nil"/>
            </w:tcBorders>
            <w:shd w:val="clear" w:color="auto" w:fill="auto"/>
            <w:vAlign w:val="center"/>
            <w:hideMark/>
          </w:tcPr>
          <w:p w14:paraId="716D4A7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8CE35B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4 300 000,00</w:t>
            </w:r>
          </w:p>
        </w:tc>
      </w:tr>
      <w:tr w:rsidR="005A5045" w:rsidRPr="00CB3D68" w14:paraId="6CC54153" w14:textId="77777777" w:rsidTr="004B2260">
        <w:trPr>
          <w:cantSplit/>
          <w:trHeight w:val="1890"/>
        </w:trPr>
        <w:tc>
          <w:tcPr>
            <w:tcW w:w="5189" w:type="dxa"/>
            <w:tcBorders>
              <w:top w:val="nil"/>
              <w:left w:val="nil"/>
              <w:bottom w:val="nil"/>
              <w:right w:val="nil"/>
            </w:tcBorders>
            <w:shd w:val="clear" w:color="auto" w:fill="auto"/>
            <w:vAlign w:val="center"/>
            <w:hideMark/>
          </w:tcPr>
          <w:p w14:paraId="3E42854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61" w:type="dxa"/>
            <w:tcBorders>
              <w:top w:val="nil"/>
              <w:left w:val="nil"/>
              <w:bottom w:val="nil"/>
              <w:right w:val="nil"/>
            </w:tcBorders>
            <w:shd w:val="clear" w:color="auto" w:fill="auto"/>
            <w:vAlign w:val="center"/>
            <w:hideMark/>
          </w:tcPr>
          <w:p w14:paraId="190039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8B5759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46CE3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0068D6B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Ч410400000</w:t>
            </w:r>
          </w:p>
        </w:tc>
        <w:tc>
          <w:tcPr>
            <w:tcW w:w="761" w:type="dxa"/>
            <w:tcBorders>
              <w:top w:val="nil"/>
              <w:left w:val="nil"/>
              <w:bottom w:val="nil"/>
              <w:right w:val="nil"/>
            </w:tcBorders>
            <w:shd w:val="clear" w:color="auto" w:fill="auto"/>
            <w:vAlign w:val="center"/>
            <w:hideMark/>
          </w:tcPr>
          <w:p w14:paraId="5102389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D42F53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4 300 000,00</w:t>
            </w:r>
          </w:p>
        </w:tc>
      </w:tr>
      <w:tr w:rsidR="005A5045" w:rsidRPr="00CB3D68" w14:paraId="5063BE73" w14:textId="77777777" w:rsidTr="004B2260">
        <w:trPr>
          <w:cantSplit/>
          <w:trHeight w:val="945"/>
        </w:trPr>
        <w:tc>
          <w:tcPr>
            <w:tcW w:w="5189" w:type="dxa"/>
            <w:tcBorders>
              <w:top w:val="nil"/>
              <w:left w:val="nil"/>
              <w:bottom w:val="nil"/>
              <w:right w:val="nil"/>
            </w:tcBorders>
            <w:shd w:val="clear" w:color="auto" w:fill="auto"/>
            <w:vAlign w:val="center"/>
            <w:hideMark/>
          </w:tcPr>
          <w:p w14:paraId="6667F5E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вопросов местного значения в сфере образования, культуры и физической культуры и спорта</w:t>
            </w:r>
          </w:p>
        </w:tc>
        <w:tc>
          <w:tcPr>
            <w:tcW w:w="761" w:type="dxa"/>
            <w:tcBorders>
              <w:top w:val="nil"/>
              <w:left w:val="nil"/>
              <w:bottom w:val="nil"/>
              <w:right w:val="nil"/>
            </w:tcBorders>
            <w:shd w:val="clear" w:color="auto" w:fill="auto"/>
            <w:vAlign w:val="center"/>
            <w:hideMark/>
          </w:tcPr>
          <w:p w14:paraId="3D5176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793680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3AE45A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657820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61" w:type="dxa"/>
            <w:tcBorders>
              <w:top w:val="nil"/>
              <w:left w:val="nil"/>
              <w:bottom w:val="nil"/>
              <w:right w:val="nil"/>
            </w:tcBorders>
            <w:shd w:val="clear" w:color="auto" w:fill="auto"/>
            <w:vAlign w:val="center"/>
            <w:hideMark/>
          </w:tcPr>
          <w:p w14:paraId="4C95E725"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DD1457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4 300 000,00</w:t>
            </w:r>
          </w:p>
        </w:tc>
      </w:tr>
      <w:tr w:rsidR="005A5045" w:rsidRPr="00CB3D68" w14:paraId="645F6AF1" w14:textId="77777777" w:rsidTr="004B2260">
        <w:trPr>
          <w:cantSplit/>
          <w:trHeight w:val="945"/>
        </w:trPr>
        <w:tc>
          <w:tcPr>
            <w:tcW w:w="5189" w:type="dxa"/>
            <w:tcBorders>
              <w:top w:val="nil"/>
              <w:left w:val="nil"/>
              <w:bottom w:val="nil"/>
              <w:right w:val="nil"/>
            </w:tcBorders>
            <w:shd w:val="clear" w:color="auto" w:fill="auto"/>
            <w:vAlign w:val="center"/>
            <w:hideMark/>
          </w:tcPr>
          <w:p w14:paraId="1D8E2D2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7266EF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720AAC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1E8285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103D28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61" w:type="dxa"/>
            <w:tcBorders>
              <w:top w:val="nil"/>
              <w:left w:val="nil"/>
              <w:bottom w:val="nil"/>
              <w:right w:val="nil"/>
            </w:tcBorders>
            <w:shd w:val="clear" w:color="auto" w:fill="auto"/>
            <w:vAlign w:val="center"/>
            <w:hideMark/>
          </w:tcPr>
          <w:p w14:paraId="155A00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38C478E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4 300 000,00</w:t>
            </w:r>
          </w:p>
        </w:tc>
      </w:tr>
      <w:tr w:rsidR="005A5045" w:rsidRPr="00CB3D68" w14:paraId="0D31CD65" w14:textId="77777777" w:rsidTr="004B2260">
        <w:trPr>
          <w:cantSplit/>
          <w:trHeight w:val="630"/>
        </w:trPr>
        <w:tc>
          <w:tcPr>
            <w:tcW w:w="5189" w:type="dxa"/>
            <w:tcBorders>
              <w:top w:val="nil"/>
              <w:left w:val="nil"/>
              <w:bottom w:val="nil"/>
              <w:right w:val="nil"/>
            </w:tcBorders>
            <w:shd w:val="clear" w:color="auto" w:fill="auto"/>
            <w:vAlign w:val="center"/>
            <w:hideMark/>
          </w:tcPr>
          <w:p w14:paraId="3B9699C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1B958B2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530761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D2712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01</w:t>
            </w:r>
          </w:p>
        </w:tc>
        <w:tc>
          <w:tcPr>
            <w:tcW w:w="2121" w:type="dxa"/>
            <w:tcBorders>
              <w:top w:val="nil"/>
              <w:left w:val="nil"/>
              <w:bottom w:val="nil"/>
              <w:right w:val="nil"/>
            </w:tcBorders>
            <w:shd w:val="clear" w:color="auto" w:fill="auto"/>
            <w:vAlign w:val="center"/>
            <w:hideMark/>
          </w:tcPr>
          <w:p w14:paraId="3EF014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61" w:type="dxa"/>
            <w:tcBorders>
              <w:top w:val="nil"/>
              <w:left w:val="nil"/>
              <w:bottom w:val="nil"/>
              <w:right w:val="nil"/>
            </w:tcBorders>
            <w:shd w:val="clear" w:color="auto" w:fill="auto"/>
            <w:vAlign w:val="center"/>
            <w:hideMark/>
          </w:tcPr>
          <w:p w14:paraId="1B58AE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341E65B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4 300 000,00</w:t>
            </w:r>
          </w:p>
        </w:tc>
      </w:tr>
      <w:tr w:rsidR="005A5045" w:rsidRPr="00CB3D68" w14:paraId="58CBD322" w14:textId="77777777" w:rsidTr="004B2260">
        <w:trPr>
          <w:cantSplit/>
          <w:trHeight w:val="630"/>
        </w:trPr>
        <w:tc>
          <w:tcPr>
            <w:tcW w:w="5189" w:type="dxa"/>
            <w:tcBorders>
              <w:top w:val="nil"/>
              <w:left w:val="nil"/>
              <w:bottom w:val="nil"/>
              <w:right w:val="nil"/>
            </w:tcBorders>
            <w:shd w:val="clear" w:color="auto" w:fill="auto"/>
            <w:vAlign w:val="center"/>
            <w:hideMark/>
          </w:tcPr>
          <w:p w14:paraId="4AA144F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761" w:type="dxa"/>
            <w:tcBorders>
              <w:top w:val="nil"/>
              <w:left w:val="nil"/>
              <w:bottom w:val="nil"/>
              <w:right w:val="nil"/>
            </w:tcBorders>
            <w:shd w:val="clear" w:color="auto" w:fill="auto"/>
            <w:vAlign w:val="center"/>
            <w:hideMark/>
          </w:tcPr>
          <w:p w14:paraId="27E007E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589B33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513C3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24DD39E"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EBC488A"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8379E9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20 461 731,83</w:t>
            </w:r>
          </w:p>
        </w:tc>
      </w:tr>
      <w:tr w:rsidR="005A5045" w:rsidRPr="00CB3D68" w14:paraId="3E0CCAF7" w14:textId="77777777" w:rsidTr="004B2260">
        <w:trPr>
          <w:cantSplit/>
          <w:trHeight w:val="630"/>
        </w:trPr>
        <w:tc>
          <w:tcPr>
            <w:tcW w:w="5189" w:type="dxa"/>
            <w:tcBorders>
              <w:top w:val="nil"/>
              <w:left w:val="nil"/>
              <w:bottom w:val="nil"/>
              <w:right w:val="nil"/>
            </w:tcBorders>
            <w:shd w:val="clear" w:color="auto" w:fill="auto"/>
            <w:vAlign w:val="center"/>
            <w:hideMark/>
          </w:tcPr>
          <w:p w14:paraId="1E6F95B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образования"</w:t>
            </w:r>
          </w:p>
        </w:tc>
        <w:tc>
          <w:tcPr>
            <w:tcW w:w="761" w:type="dxa"/>
            <w:tcBorders>
              <w:top w:val="nil"/>
              <w:left w:val="nil"/>
              <w:bottom w:val="nil"/>
              <w:right w:val="nil"/>
            </w:tcBorders>
            <w:shd w:val="clear" w:color="auto" w:fill="auto"/>
            <w:vAlign w:val="center"/>
            <w:hideMark/>
          </w:tcPr>
          <w:p w14:paraId="39D084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0F74FA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15B618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05CC63B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Ц700000000</w:t>
            </w:r>
          </w:p>
        </w:tc>
        <w:tc>
          <w:tcPr>
            <w:tcW w:w="761" w:type="dxa"/>
            <w:tcBorders>
              <w:top w:val="nil"/>
              <w:left w:val="nil"/>
              <w:bottom w:val="nil"/>
              <w:right w:val="nil"/>
            </w:tcBorders>
            <w:shd w:val="clear" w:color="auto" w:fill="auto"/>
            <w:vAlign w:val="center"/>
            <w:hideMark/>
          </w:tcPr>
          <w:p w14:paraId="0D1ABDAD"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5EB46E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18 969 731,83</w:t>
            </w:r>
          </w:p>
        </w:tc>
      </w:tr>
      <w:tr w:rsidR="005A5045" w:rsidRPr="00CB3D68" w14:paraId="79E1DAFD" w14:textId="77777777" w:rsidTr="004B2260">
        <w:trPr>
          <w:cantSplit/>
          <w:trHeight w:val="945"/>
        </w:trPr>
        <w:tc>
          <w:tcPr>
            <w:tcW w:w="5189" w:type="dxa"/>
            <w:tcBorders>
              <w:top w:val="nil"/>
              <w:left w:val="nil"/>
              <w:bottom w:val="nil"/>
              <w:right w:val="nil"/>
            </w:tcBorders>
            <w:shd w:val="clear" w:color="auto" w:fill="auto"/>
            <w:vAlign w:val="center"/>
            <w:hideMark/>
          </w:tcPr>
          <w:p w14:paraId="0BD3298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"Поддержка развития образования" муниципальной программы "Развитие образования"</w:t>
            </w:r>
          </w:p>
        </w:tc>
        <w:tc>
          <w:tcPr>
            <w:tcW w:w="761" w:type="dxa"/>
            <w:tcBorders>
              <w:top w:val="nil"/>
              <w:left w:val="nil"/>
              <w:bottom w:val="nil"/>
              <w:right w:val="nil"/>
            </w:tcBorders>
            <w:shd w:val="clear" w:color="auto" w:fill="auto"/>
            <w:vAlign w:val="center"/>
            <w:hideMark/>
          </w:tcPr>
          <w:p w14:paraId="3EED7BB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7B0A4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EA96D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14E79C6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Ц710000000</w:t>
            </w:r>
          </w:p>
        </w:tc>
        <w:tc>
          <w:tcPr>
            <w:tcW w:w="761" w:type="dxa"/>
            <w:tcBorders>
              <w:top w:val="nil"/>
              <w:left w:val="nil"/>
              <w:bottom w:val="nil"/>
              <w:right w:val="nil"/>
            </w:tcBorders>
            <w:shd w:val="clear" w:color="auto" w:fill="auto"/>
            <w:vAlign w:val="center"/>
            <w:hideMark/>
          </w:tcPr>
          <w:p w14:paraId="146830A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C20301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17 372 371,23</w:t>
            </w:r>
          </w:p>
        </w:tc>
      </w:tr>
      <w:tr w:rsidR="005A5045" w:rsidRPr="00CB3D68" w14:paraId="358758C7" w14:textId="77777777" w:rsidTr="004B2260">
        <w:trPr>
          <w:cantSplit/>
          <w:trHeight w:val="1260"/>
        </w:trPr>
        <w:tc>
          <w:tcPr>
            <w:tcW w:w="5189" w:type="dxa"/>
            <w:tcBorders>
              <w:top w:val="nil"/>
              <w:left w:val="nil"/>
              <w:bottom w:val="nil"/>
              <w:right w:val="nil"/>
            </w:tcBorders>
            <w:shd w:val="clear" w:color="auto" w:fill="auto"/>
            <w:vAlign w:val="center"/>
            <w:hideMark/>
          </w:tcPr>
          <w:p w14:paraId="689B06D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Основное мероприятие "Финансовое обеспечение получения дошкольного образования, начального общего, основного общего, среднего общего образования"</w:t>
            </w:r>
          </w:p>
        </w:tc>
        <w:tc>
          <w:tcPr>
            <w:tcW w:w="761" w:type="dxa"/>
            <w:tcBorders>
              <w:top w:val="nil"/>
              <w:left w:val="nil"/>
              <w:bottom w:val="nil"/>
              <w:right w:val="nil"/>
            </w:tcBorders>
            <w:shd w:val="clear" w:color="auto" w:fill="auto"/>
            <w:vAlign w:val="center"/>
            <w:hideMark/>
          </w:tcPr>
          <w:p w14:paraId="1E61FB0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2FE76F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CAFE0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624350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Ц710200000</w:t>
            </w:r>
          </w:p>
        </w:tc>
        <w:tc>
          <w:tcPr>
            <w:tcW w:w="761" w:type="dxa"/>
            <w:tcBorders>
              <w:top w:val="nil"/>
              <w:left w:val="nil"/>
              <w:bottom w:val="nil"/>
              <w:right w:val="nil"/>
            </w:tcBorders>
            <w:shd w:val="clear" w:color="auto" w:fill="auto"/>
            <w:vAlign w:val="center"/>
            <w:hideMark/>
          </w:tcPr>
          <w:p w14:paraId="4B7EE5CB"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E426E1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4 421 916,00</w:t>
            </w:r>
          </w:p>
        </w:tc>
      </w:tr>
      <w:tr w:rsidR="005A5045" w:rsidRPr="00CB3D68" w14:paraId="5329B8EF" w14:textId="77777777" w:rsidTr="004B2260">
        <w:trPr>
          <w:cantSplit/>
          <w:trHeight w:val="3150"/>
        </w:trPr>
        <w:tc>
          <w:tcPr>
            <w:tcW w:w="5189" w:type="dxa"/>
            <w:tcBorders>
              <w:top w:val="nil"/>
              <w:left w:val="nil"/>
              <w:bottom w:val="nil"/>
              <w:right w:val="nil"/>
            </w:tcBorders>
            <w:shd w:val="clear" w:color="auto" w:fill="auto"/>
            <w:vAlign w:val="center"/>
            <w:hideMark/>
          </w:tcPr>
          <w:p w14:paraId="2465A90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761" w:type="dxa"/>
            <w:tcBorders>
              <w:top w:val="nil"/>
              <w:left w:val="nil"/>
              <w:bottom w:val="nil"/>
              <w:right w:val="nil"/>
            </w:tcBorders>
            <w:shd w:val="clear" w:color="auto" w:fill="auto"/>
            <w:vAlign w:val="center"/>
            <w:hideMark/>
          </w:tcPr>
          <w:p w14:paraId="6B1155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130E68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ACA5D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30756B2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61" w:type="dxa"/>
            <w:tcBorders>
              <w:top w:val="nil"/>
              <w:left w:val="nil"/>
              <w:bottom w:val="nil"/>
              <w:right w:val="nil"/>
            </w:tcBorders>
            <w:shd w:val="clear" w:color="auto" w:fill="auto"/>
            <w:vAlign w:val="center"/>
            <w:hideMark/>
          </w:tcPr>
          <w:p w14:paraId="239DB12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3A31A0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4 040 500,00</w:t>
            </w:r>
          </w:p>
        </w:tc>
      </w:tr>
      <w:tr w:rsidR="005A5045" w:rsidRPr="00CB3D68" w14:paraId="4B591BAF" w14:textId="77777777" w:rsidTr="004B2260">
        <w:trPr>
          <w:cantSplit/>
          <w:trHeight w:val="945"/>
        </w:trPr>
        <w:tc>
          <w:tcPr>
            <w:tcW w:w="5189" w:type="dxa"/>
            <w:tcBorders>
              <w:top w:val="nil"/>
              <w:left w:val="nil"/>
              <w:bottom w:val="nil"/>
              <w:right w:val="nil"/>
            </w:tcBorders>
            <w:shd w:val="clear" w:color="auto" w:fill="auto"/>
            <w:vAlign w:val="center"/>
            <w:hideMark/>
          </w:tcPr>
          <w:p w14:paraId="02A88C8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1724F4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7FBF3F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7040A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211AE69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61" w:type="dxa"/>
            <w:tcBorders>
              <w:top w:val="nil"/>
              <w:left w:val="nil"/>
              <w:bottom w:val="nil"/>
              <w:right w:val="nil"/>
            </w:tcBorders>
            <w:shd w:val="clear" w:color="auto" w:fill="auto"/>
            <w:vAlign w:val="center"/>
            <w:hideMark/>
          </w:tcPr>
          <w:p w14:paraId="200C20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0C41976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4 040 500,00</w:t>
            </w:r>
          </w:p>
        </w:tc>
      </w:tr>
      <w:tr w:rsidR="005A5045" w:rsidRPr="00CB3D68" w14:paraId="6FEFA9CC" w14:textId="77777777" w:rsidTr="004B2260">
        <w:trPr>
          <w:cantSplit/>
          <w:trHeight w:val="630"/>
        </w:trPr>
        <w:tc>
          <w:tcPr>
            <w:tcW w:w="5189" w:type="dxa"/>
            <w:tcBorders>
              <w:top w:val="nil"/>
              <w:left w:val="nil"/>
              <w:bottom w:val="nil"/>
              <w:right w:val="nil"/>
            </w:tcBorders>
            <w:shd w:val="clear" w:color="auto" w:fill="auto"/>
            <w:vAlign w:val="center"/>
            <w:hideMark/>
          </w:tcPr>
          <w:p w14:paraId="3487F24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61" w:type="dxa"/>
            <w:tcBorders>
              <w:top w:val="nil"/>
              <w:left w:val="nil"/>
              <w:bottom w:val="nil"/>
              <w:right w:val="nil"/>
            </w:tcBorders>
            <w:shd w:val="clear" w:color="auto" w:fill="auto"/>
            <w:vAlign w:val="center"/>
            <w:hideMark/>
          </w:tcPr>
          <w:p w14:paraId="5E6732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81344E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647E2A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1ECF27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61" w:type="dxa"/>
            <w:tcBorders>
              <w:top w:val="nil"/>
              <w:left w:val="nil"/>
              <w:bottom w:val="nil"/>
              <w:right w:val="nil"/>
            </w:tcBorders>
            <w:shd w:val="clear" w:color="auto" w:fill="auto"/>
            <w:vAlign w:val="center"/>
            <w:hideMark/>
          </w:tcPr>
          <w:p w14:paraId="0C29D1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3065" w:type="dxa"/>
            <w:tcBorders>
              <w:top w:val="nil"/>
              <w:left w:val="nil"/>
              <w:bottom w:val="nil"/>
              <w:right w:val="nil"/>
            </w:tcBorders>
            <w:shd w:val="clear" w:color="auto" w:fill="auto"/>
            <w:vAlign w:val="center"/>
            <w:hideMark/>
          </w:tcPr>
          <w:p w14:paraId="3B4F655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2 135 500,00</w:t>
            </w:r>
          </w:p>
        </w:tc>
      </w:tr>
      <w:tr w:rsidR="005A5045" w:rsidRPr="00CB3D68" w14:paraId="7D19E4A7" w14:textId="77777777" w:rsidTr="004B2260">
        <w:trPr>
          <w:cantSplit/>
          <w:trHeight w:val="630"/>
        </w:trPr>
        <w:tc>
          <w:tcPr>
            <w:tcW w:w="5189" w:type="dxa"/>
            <w:tcBorders>
              <w:top w:val="nil"/>
              <w:left w:val="nil"/>
              <w:bottom w:val="nil"/>
              <w:right w:val="nil"/>
            </w:tcBorders>
            <w:shd w:val="clear" w:color="auto" w:fill="auto"/>
            <w:vAlign w:val="center"/>
            <w:hideMark/>
          </w:tcPr>
          <w:p w14:paraId="5851E63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58FA27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0FC25B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E3C8B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63CCE7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Ц710212010</w:t>
            </w:r>
          </w:p>
        </w:tc>
        <w:tc>
          <w:tcPr>
            <w:tcW w:w="761" w:type="dxa"/>
            <w:tcBorders>
              <w:top w:val="nil"/>
              <w:left w:val="nil"/>
              <w:bottom w:val="nil"/>
              <w:right w:val="nil"/>
            </w:tcBorders>
            <w:shd w:val="clear" w:color="auto" w:fill="auto"/>
            <w:vAlign w:val="center"/>
            <w:hideMark/>
          </w:tcPr>
          <w:p w14:paraId="46C9EAC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4B404EB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1 905 000,00</w:t>
            </w:r>
          </w:p>
        </w:tc>
      </w:tr>
      <w:tr w:rsidR="005A5045" w:rsidRPr="00CB3D68" w14:paraId="2CCAFE31" w14:textId="77777777" w:rsidTr="004B2260">
        <w:trPr>
          <w:cantSplit/>
          <w:trHeight w:val="2835"/>
        </w:trPr>
        <w:tc>
          <w:tcPr>
            <w:tcW w:w="5189" w:type="dxa"/>
            <w:tcBorders>
              <w:top w:val="nil"/>
              <w:left w:val="nil"/>
              <w:bottom w:val="nil"/>
              <w:right w:val="nil"/>
            </w:tcBorders>
            <w:shd w:val="clear" w:color="auto" w:fill="auto"/>
            <w:vAlign w:val="center"/>
            <w:hideMark/>
          </w:tcPr>
          <w:p w14:paraId="6565D0C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761" w:type="dxa"/>
            <w:tcBorders>
              <w:top w:val="nil"/>
              <w:left w:val="nil"/>
              <w:bottom w:val="nil"/>
              <w:right w:val="nil"/>
            </w:tcBorders>
            <w:shd w:val="clear" w:color="auto" w:fill="auto"/>
            <w:vAlign w:val="center"/>
            <w:hideMark/>
          </w:tcPr>
          <w:p w14:paraId="0E0660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25A331B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0B76E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181A24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61" w:type="dxa"/>
            <w:tcBorders>
              <w:top w:val="nil"/>
              <w:left w:val="nil"/>
              <w:bottom w:val="nil"/>
              <w:right w:val="nil"/>
            </w:tcBorders>
            <w:shd w:val="clear" w:color="auto" w:fill="auto"/>
            <w:vAlign w:val="center"/>
            <w:hideMark/>
          </w:tcPr>
          <w:p w14:paraId="3E081116"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6844EA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381 416,00</w:t>
            </w:r>
          </w:p>
        </w:tc>
      </w:tr>
      <w:tr w:rsidR="005A5045" w:rsidRPr="00CB3D68" w14:paraId="7A5D3DAD" w14:textId="77777777" w:rsidTr="004B2260">
        <w:trPr>
          <w:cantSplit/>
          <w:trHeight w:val="945"/>
        </w:trPr>
        <w:tc>
          <w:tcPr>
            <w:tcW w:w="5189" w:type="dxa"/>
            <w:tcBorders>
              <w:top w:val="nil"/>
              <w:left w:val="nil"/>
              <w:bottom w:val="nil"/>
              <w:right w:val="nil"/>
            </w:tcBorders>
            <w:shd w:val="clear" w:color="auto" w:fill="auto"/>
            <w:vAlign w:val="center"/>
            <w:hideMark/>
          </w:tcPr>
          <w:p w14:paraId="0286724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7AD9A9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0B4AC8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4EFB3A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16F4DD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61" w:type="dxa"/>
            <w:tcBorders>
              <w:top w:val="nil"/>
              <w:left w:val="nil"/>
              <w:bottom w:val="nil"/>
              <w:right w:val="nil"/>
            </w:tcBorders>
            <w:shd w:val="clear" w:color="auto" w:fill="auto"/>
            <w:vAlign w:val="center"/>
            <w:hideMark/>
          </w:tcPr>
          <w:p w14:paraId="4ADB53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5B0C1A6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381 416,00</w:t>
            </w:r>
          </w:p>
        </w:tc>
      </w:tr>
      <w:tr w:rsidR="005A5045" w:rsidRPr="00CB3D68" w14:paraId="06E84415" w14:textId="77777777" w:rsidTr="004B2260">
        <w:trPr>
          <w:cantSplit/>
          <w:trHeight w:val="630"/>
        </w:trPr>
        <w:tc>
          <w:tcPr>
            <w:tcW w:w="5189" w:type="dxa"/>
            <w:tcBorders>
              <w:top w:val="nil"/>
              <w:left w:val="nil"/>
              <w:bottom w:val="nil"/>
              <w:right w:val="nil"/>
            </w:tcBorders>
            <w:shd w:val="clear" w:color="auto" w:fill="auto"/>
            <w:vAlign w:val="center"/>
            <w:hideMark/>
          </w:tcPr>
          <w:p w14:paraId="6613FD6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61" w:type="dxa"/>
            <w:tcBorders>
              <w:top w:val="nil"/>
              <w:left w:val="nil"/>
              <w:bottom w:val="nil"/>
              <w:right w:val="nil"/>
            </w:tcBorders>
            <w:shd w:val="clear" w:color="auto" w:fill="auto"/>
            <w:vAlign w:val="center"/>
            <w:hideMark/>
          </w:tcPr>
          <w:p w14:paraId="27ED0D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4C1C1FC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DFC92E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0D9D62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61" w:type="dxa"/>
            <w:tcBorders>
              <w:top w:val="nil"/>
              <w:left w:val="nil"/>
              <w:bottom w:val="nil"/>
              <w:right w:val="nil"/>
            </w:tcBorders>
            <w:shd w:val="clear" w:color="auto" w:fill="auto"/>
            <w:vAlign w:val="center"/>
            <w:hideMark/>
          </w:tcPr>
          <w:p w14:paraId="69D19D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3065" w:type="dxa"/>
            <w:tcBorders>
              <w:top w:val="nil"/>
              <w:left w:val="nil"/>
              <w:bottom w:val="nil"/>
              <w:right w:val="nil"/>
            </w:tcBorders>
            <w:shd w:val="clear" w:color="auto" w:fill="auto"/>
            <w:vAlign w:val="center"/>
            <w:hideMark/>
          </w:tcPr>
          <w:p w14:paraId="2996528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201 416,00</w:t>
            </w:r>
          </w:p>
        </w:tc>
      </w:tr>
      <w:tr w:rsidR="005A5045" w:rsidRPr="00CB3D68" w14:paraId="693798C3" w14:textId="77777777" w:rsidTr="004B2260">
        <w:trPr>
          <w:cantSplit/>
          <w:trHeight w:val="630"/>
        </w:trPr>
        <w:tc>
          <w:tcPr>
            <w:tcW w:w="5189" w:type="dxa"/>
            <w:tcBorders>
              <w:top w:val="nil"/>
              <w:left w:val="nil"/>
              <w:bottom w:val="nil"/>
              <w:right w:val="nil"/>
            </w:tcBorders>
            <w:shd w:val="clear" w:color="auto" w:fill="auto"/>
            <w:vAlign w:val="center"/>
            <w:hideMark/>
          </w:tcPr>
          <w:p w14:paraId="1788A0F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6F93D4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1540E31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5551B0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5CFA0F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Ц710272010</w:t>
            </w:r>
          </w:p>
        </w:tc>
        <w:tc>
          <w:tcPr>
            <w:tcW w:w="761" w:type="dxa"/>
            <w:tcBorders>
              <w:top w:val="nil"/>
              <w:left w:val="nil"/>
              <w:bottom w:val="nil"/>
              <w:right w:val="nil"/>
            </w:tcBorders>
            <w:shd w:val="clear" w:color="auto" w:fill="auto"/>
            <w:vAlign w:val="center"/>
            <w:hideMark/>
          </w:tcPr>
          <w:p w14:paraId="002881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2CEF08F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180 000,00</w:t>
            </w:r>
          </w:p>
        </w:tc>
      </w:tr>
      <w:tr w:rsidR="005A5045" w:rsidRPr="00CB3D68" w14:paraId="6956FB3F" w14:textId="77777777" w:rsidTr="004B2260">
        <w:trPr>
          <w:cantSplit/>
          <w:trHeight w:val="630"/>
        </w:trPr>
        <w:tc>
          <w:tcPr>
            <w:tcW w:w="5189" w:type="dxa"/>
            <w:tcBorders>
              <w:top w:val="nil"/>
              <w:left w:val="nil"/>
              <w:bottom w:val="nil"/>
              <w:right w:val="nil"/>
            </w:tcBorders>
            <w:shd w:val="clear" w:color="auto" w:fill="auto"/>
            <w:vAlign w:val="center"/>
            <w:hideMark/>
          </w:tcPr>
          <w:p w14:paraId="14EC5F7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"Меры социальной поддержки"</w:t>
            </w:r>
          </w:p>
        </w:tc>
        <w:tc>
          <w:tcPr>
            <w:tcW w:w="761" w:type="dxa"/>
            <w:tcBorders>
              <w:top w:val="nil"/>
              <w:left w:val="nil"/>
              <w:bottom w:val="nil"/>
              <w:right w:val="nil"/>
            </w:tcBorders>
            <w:shd w:val="clear" w:color="auto" w:fill="auto"/>
            <w:vAlign w:val="center"/>
            <w:hideMark/>
          </w:tcPr>
          <w:p w14:paraId="4B1603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268039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01F69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01251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Ц711400000</w:t>
            </w:r>
          </w:p>
        </w:tc>
        <w:tc>
          <w:tcPr>
            <w:tcW w:w="761" w:type="dxa"/>
            <w:tcBorders>
              <w:top w:val="nil"/>
              <w:left w:val="nil"/>
              <w:bottom w:val="nil"/>
              <w:right w:val="nil"/>
            </w:tcBorders>
            <w:shd w:val="clear" w:color="auto" w:fill="auto"/>
            <w:vAlign w:val="center"/>
            <w:hideMark/>
          </w:tcPr>
          <w:p w14:paraId="09DF452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56D9E1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-662 121,77</w:t>
            </w:r>
          </w:p>
        </w:tc>
      </w:tr>
      <w:tr w:rsidR="005A5045" w:rsidRPr="00CB3D68" w14:paraId="25BD1220" w14:textId="77777777" w:rsidTr="004B2260">
        <w:trPr>
          <w:cantSplit/>
          <w:trHeight w:val="2205"/>
        </w:trPr>
        <w:tc>
          <w:tcPr>
            <w:tcW w:w="5189" w:type="dxa"/>
            <w:tcBorders>
              <w:top w:val="nil"/>
              <w:left w:val="nil"/>
              <w:bottom w:val="nil"/>
              <w:right w:val="nil"/>
            </w:tcBorders>
            <w:shd w:val="clear" w:color="auto" w:fill="auto"/>
            <w:vAlign w:val="center"/>
            <w:hideMark/>
          </w:tcPr>
          <w:p w14:paraId="48F19BB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 xml:space="preserve">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w:t>
            </w:r>
          </w:p>
        </w:tc>
        <w:tc>
          <w:tcPr>
            <w:tcW w:w="761" w:type="dxa"/>
            <w:tcBorders>
              <w:top w:val="nil"/>
              <w:left w:val="nil"/>
              <w:bottom w:val="nil"/>
              <w:right w:val="nil"/>
            </w:tcBorders>
            <w:shd w:val="clear" w:color="auto" w:fill="auto"/>
            <w:vAlign w:val="center"/>
            <w:hideMark/>
          </w:tcPr>
          <w:p w14:paraId="77F0AB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66F13C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4FA228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1AF356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61" w:type="dxa"/>
            <w:tcBorders>
              <w:top w:val="nil"/>
              <w:left w:val="nil"/>
              <w:bottom w:val="nil"/>
              <w:right w:val="nil"/>
            </w:tcBorders>
            <w:shd w:val="clear" w:color="auto" w:fill="auto"/>
            <w:vAlign w:val="center"/>
            <w:hideMark/>
          </w:tcPr>
          <w:p w14:paraId="045B4F9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E0A21B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-2 072 826,00</w:t>
            </w:r>
          </w:p>
        </w:tc>
      </w:tr>
      <w:tr w:rsidR="005A5045" w:rsidRPr="00CB3D68" w14:paraId="014DCD02" w14:textId="77777777" w:rsidTr="004B2260">
        <w:trPr>
          <w:cantSplit/>
          <w:trHeight w:val="945"/>
        </w:trPr>
        <w:tc>
          <w:tcPr>
            <w:tcW w:w="5189" w:type="dxa"/>
            <w:tcBorders>
              <w:top w:val="nil"/>
              <w:left w:val="nil"/>
              <w:bottom w:val="nil"/>
              <w:right w:val="nil"/>
            </w:tcBorders>
            <w:shd w:val="clear" w:color="auto" w:fill="auto"/>
            <w:vAlign w:val="center"/>
            <w:hideMark/>
          </w:tcPr>
          <w:p w14:paraId="616D0D8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2FAC947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0AC94B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76F35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3053D5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61" w:type="dxa"/>
            <w:tcBorders>
              <w:top w:val="nil"/>
              <w:left w:val="nil"/>
              <w:bottom w:val="nil"/>
              <w:right w:val="nil"/>
            </w:tcBorders>
            <w:shd w:val="clear" w:color="auto" w:fill="auto"/>
            <w:vAlign w:val="center"/>
            <w:hideMark/>
          </w:tcPr>
          <w:p w14:paraId="1B39E5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172854E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-2 072 826,00</w:t>
            </w:r>
          </w:p>
        </w:tc>
      </w:tr>
      <w:tr w:rsidR="005A5045" w:rsidRPr="00CB3D68" w14:paraId="02CAC3F0" w14:textId="77777777" w:rsidTr="004B2260">
        <w:trPr>
          <w:cantSplit/>
          <w:trHeight w:val="630"/>
        </w:trPr>
        <w:tc>
          <w:tcPr>
            <w:tcW w:w="5189" w:type="dxa"/>
            <w:tcBorders>
              <w:top w:val="nil"/>
              <w:left w:val="nil"/>
              <w:bottom w:val="nil"/>
              <w:right w:val="nil"/>
            </w:tcBorders>
            <w:shd w:val="clear" w:color="auto" w:fill="auto"/>
            <w:vAlign w:val="center"/>
            <w:hideMark/>
          </w:tcPr>
          <w:p w14:paraId="20BE63D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61" w:type="dxa"/>
            <w:tcBorders>
              <w:top w:val="nil"/>
              <w:left w:val="nil"/>
              <w:bottom w:val="nil"/>
              <w:right w:val="nil"/>
            </w:tcBorders>
            <w:shd w:val="clear" w:color="auto" w:fill="auto"/>
            <w:vAlign w:val="center"/>
            <w:hideMark/>
          </w:tcPr>
          <w:p w14:paraId="430956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5845435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4362B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5D4078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61" w:type="dxa"/>
            <w:tcBorders>
              <w:top w:val="nil"/>
              <w:left w:val="nil"/>
              <w:bottom w:val="nil"/>
              <w:right w:val="nil"/>
            </w:tcBorders>
            <w:shd w:val="clear" w:color="auto" w:fill="auto"/>
            <w:vAlign w:val="center"/>
            <w:hideMark/>
          </w:tcPr>
          <w:p w14:paraId="0D52C01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3065" w:type="dxa"/>
            <w:tcBorders>
              <w:top w:val="nil"/>
              <w:left w:val="nil"/>
              <w:bottom w:val="nil"/>
              <w:right w:val="nil"/>
            </w:tcBorders>
            <w:shd w:val="clear" w:color="auto" w:fill="auto"/>
            <w:vAlign w:val="center"/>
            <w:hideMark/>
          </w:tcPr>
          <w:p w14:paraId="3A9F0D3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-1 276 712,00</w:t>
            </w:r>
          </w:p>
        </w:tc>
      </w:tr>
      <w:tr w:rsidR="005A5045" w:rsidRPr="00CB3D68" w14:paraId="4B031F8C" w14:textId="77777777" w:rsidTr="004B2260">
        <w:trPr>
          <w:cantSplit/>
          <w:trHeight w:val="630"/>
        </w:trPr>
        <w:tc>
          <w:tcPr>
            <w:tcW w:w="5189" w:type="dxa"/>
            <w:tcBorders>
              <w:top w:val="nil"/>
              <w:left w:val="nil"/>
              <w:bottom w:val="nil"/>
              <w:right w:val="nil"/>
            </w:tcBorders>
            <w:shd w:val="clear" w:color="auto" w:fill="auto"/>
            <w:vAlign w:val="center"/>
            <w:hideMark/>
          </w:tcPr>
          <w:p w14:paraId="37CB703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129C66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151793D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448F0C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3EF187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761" w:type="dxa"/>
            <w:tcBorders>
              <w:top w:val="nil"/>
              <w:left w:val="nil"/>
              <w:bottom w:val="nil"/>
              <w:right w:val="nil"/>
            </w:tcBorders>
            <w:shd w:val="clear" w:color="auto" w:fill="auto"/>
            <w:vAlign w:val="center"/>
            <w:hideMark/>
          </w:tcPr>
          <w:p w14:paraId="52F920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3A5E342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-796 114,00</w:t>
            </w:r>
          </w:p>
        </w:tc>
      </w:tr>
      <w:tr w:rsidR="005A5045" w:rsidRPr="00CB3D68" w14:paraId="17713DB9" w14:textId="77777777" w:rsidTr="004B2260">
        <w:trPr>
          <w:cantSplit/>
          <w:trHeight w:val="3780"/>
        </w:trPr>
        <w:tc>
          <w:tcPr>
            <w:tcW w:w="5189" w:type="dxa"/>
            <w:tcBorders>
              <w:top w:val="nil"/>
              <w:left w:val="nil"/>
              <w:bottom w:val="nil"/>
              <w:right w:val="nil"/>
            </w:tcBorders>
            <w:shd w:val="clear" w:color="auto" w:fill="auto"/>
            <w:vAlign w:val="center"/>
            <w:hideMark/>
          </w:tcPr>
          <w:p w14:paraId="51DE08D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761" w:type="dxa"/>
            <w:tcBorders>
              <w:top w:val="nil"/>
              <w:left w:val="nil"/>
              <w:bottom w:val="nil"/>
              <w:right w:val="nil"/>
            </w:tcBorders>
            <w:shd w:val="clear" w:color="auto" w:fill="auto"/>
            <w:vAlign w:val="center"/>
            <w:hideMark/>
          </w:tcPr>
          <w:p w14:paraId="4E06D9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77CB691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18A81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49A819E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61" w:type="dxa"/>
            <w:tcBorders>
              <w:top w:val="nil"/>
              <w:left w:val="nil"/>
              <w:bottom w:val="nil"/>
              <w:right w:val="nil"/>
            </w:tcBorders>
            <w:shd w:val="clear" w:color="auto" w:fill="auto"/>
            <w:vAlign w:val="center"/>
            <w:hideMark/>
          </w:tcPr>
          <w:p w14:paraId="50F759FC"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C43FDE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r>
      <w:tr w:rsidR="005A5045" w:rsidRPr="00CB3D68" w14:paraId="3D426ECF" w14:textId="77777777" w:rsidTr="004B2260">
        <w:trPr>
          <w:cantSplit/>
          <w:trHeight w:val="945"/>
        </w:trPr>
        <w:tc>
          <w:tcPr>
            <w:tcW w:w="5189" w:type="dxa"/>
            <w:tcBorders>
              <w:top w:val="nil"/>
              <w:left w:val="nil"/>
              <w:bottom w:val="nil"/>
              <w:right w:val="nil"/>
            </w:tcBorders>
            <w:shd w:val="clear" w:color="auto" w:fill="auto"/>
            <w:vAlign w:val="center"/>
            <w:hideMark/>
          </w:tcPr>
          <w:p w14:paraId="6E59A6C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005F8EC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6CF4957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E180D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BDD9D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61" w:type="dxa"/>
            <w:tcBorders>
              <w:top w:val="nil"/>
              <w:left w:val="nil"/>
              <w:bottom w:val="nil"/>
              <w:right w:val="nil"/>
            </w:tcBorders>
            <w:shd w:val="clear" w:color="auto" w:fill="auto"/>
            <w:vAlign w:val="center"/>
            <w:hideMark/>
          </w:tcPr>
          <w:p w14:paraId="7FFE2A5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54AAF33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r>
      <w:tr w:rsidR="005A5045" w:rsidRPr="00CB3D68" w14:paraId="766FEC7B" w14:textId="77777777" w:rsidTr="004B2260">
        <w:trPr>
          <w:cantSplit/>
          <w:trHeight w:val="630"/>
        </w:trPr>
        <w:tc>
          <w:tcPr>
            <w:tcW w:w="5189" w:type="dxa"/>
            <w:tcBorders>
              <w:top w:val="nil"/>
              <w:left w:val="nil"/>
              <w:bottom w:val="nil"/>
              <w:right w:val="nil"/>
            </w:tcBorders>
            <w:shd w:val="clear" w:color="auto" w:fill="auto"/>
            <w:vAlign w:val="center"/>
            <w:hideMark/>
          </w:tcPr>
          <w:p w14:paraId="38A1DA8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61" w:type="dxa"/>
            <w:tcBorders>
              <w:top w:val="nil"/>
              <w:left w:val="nil"/>
              <w:bottom w:val="nil"/>
              <w:right w:val="nil"/>
            </w:tcBorders>
            <w:shd w:val="clear" w:color="auto" w:fill="auto"/>
            <w:vAlign w:val="center"/>
            <w:hideMark/>
          </w:tcPr>
          <w:p w14:paraId="344888D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5DB765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FC713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347ABC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61" w:type="dxa"/>
            <w:tcBorders>
              <w:top w:val="nil"/>
              <w:left w:val="nil"/>
              <w:bottom w:val="nil"/>
              <w:right w:val="nil"/>
            </w:tcBorders>
            <w:shd w:val="clear" w:color="auto" w:fill="auto"/>
            <w:vAlign w:val="center"/>
            <w:hideMark/>
          </w:tcPr>
          <w:p w14:paraId="1F969B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3065" w:type="dxa"/>
            <w:tcBorders>
              <w:top w:val="nil"/>
              <w:left w:val="nil"/>
              <w:bottom w:val="nil"/>
              <w:right w:val="nil"/>
            </w:tcBorders>
            <w:shd w:val="clear" w:color="auto" w:fill="auto"/>
            <w:vAlign w:val="center"/>
            <w:hideMark/>
          </w:tcPr>
          <w:p w14:paraId="6FD5C19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r>
      <w:tr w:rsidR="005A5045" w:rsidRPr="00CB3D68" w14:paraId="51BF5555" w14:textId="77777777" w:rsidTr="004B2260">
        <w:trPr>
          <w:cantSplit/>
          <w:trHeight w:val="630"/>
        </w:trPr>
        <w:tc>
          <w:tcPr>
            <w:tcW w:w="5189" w:type="dxa"/>
            <w:tcBorders>
              <w:top w:val="nil"/>
              <w:left w:val="nil"/>
              <w:bottom w:val="nil"/>
              <w:right w:val="nil"/>
            </w:tcBorders>
            <w:shd w:val="clear" w:color="auto" w:fill="auto"/>
            <w:vAlign w:val="center"/>
            <w:hideMark/>
          </w:tcPr>
          <w:p w14:paraId="3ED020F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518EA94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6901166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9C579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57C5EA8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761" w:type="dxa"/>
            <w:tcBorders>
              <w:top w:val="nil"/>
              <w:left w:val="nil"/>
              <w:bottom w:val="nil"/>
              <w:right w:val="nil"/>
            </w:tcBorders>
            <w:shd w:val="clear" w:color="auto" w:fill="auto"/>
            <w:vAlign w:val="center"/>
            <w:hideMark/>
          </w:tcPr>
          <w:p w14:paraId="5EC2B4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6EA1D6E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r>
      <w:tr w:rsidR="005A5045" w:rsidRPr="00CB3D68" w14:paraId="0E451C6D" w14:textId="77777777" w:rsidTr="004B2260">
        <w:trPr>
          <w:cantSplit/>
          <w:trHeight w:val="1260"/>
        </w:trPr>
        <w:tc>
          <w:tcPr>
            <w:tcW w:w="5189" w:type="dxa"/>
            <w:tcBorders>
              <w:top w:val="nil"/>
              <w:left w:val="nil"/>
              <w:bottom w:val="nil"/>
              <w:right w:val="nil"/>
            </w:tcBorders>
            <w:shd w:val="clear" w:color="auto" w:fill="auto"/>
            <w:vAlign w:val="center"/>
            <w:hideMark/>
          </w:tcPr>
          <w:p w14:paraId="343974D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Организация льготного питания для отдельных категорий учащихся в муниципальных общеобразовательных организациях</w:t>
            </w:r>
          </w:p>
        </w:tc>
        <w:tc>
          <w:tcPr>
            <w:tcW w:w="761" w:type="dxa"/>
            <w:tcBorders>
              <w:top w:val="nil"/>
              <w:left w:val="nil"/>
              <w:bottom w:val="nil"/>
              <w:right w:val="nil"/>
            </w:tcBorders>
            <w:shd w:val="clear" w:color="auto" w:fill="auto"/>
            <w:vAlign w:val="center"/>
            <w:hideMark/>
          </w:tcPr>
          <w:p w14:paraId="1B4564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502AAC7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10286A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98A1B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61" w:type="dxa"/>
            <w:tcBorders>
              <w:top w:val="nil"/>
              <w:left w:val="nil"/>
              <w:bottom w:val="nil"/>
              <w:right w:val="nil"/>
            </w:tcBorders>
            <w:shd w:val="clear" w:color="auto" w:fill="auto"/>
            <w:vAlign w:val="center"/>
            <w:hideMark/>
          </w:tcPr>
          <w:p w14:paraId="425CFBE7"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438B35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1 200 773,23</w:t>
            </w:r>
          </w:p>
        </w:tc>
      </w:tr>
      <w:tr w:rsidR="005A5045" w:rsidRPr="00CB3D68" w14:paraId="45258B29" w14:textId="77777777" w:rsidTr="004B2260">
        <w:trPr>
          <w:cantSplit/>
          <w:trHeight w:val="945"/>
        </w:trPr>
        <w:tc>
          <w:tcPr>
            <w:tcW w:w="5189" w:type="dxa"/>
            <w:tcBorders>
              <w:top w:val="nil"/>
              <w:left w:val="nil"/>
              <w:bottom w:val="nil"/>
              <w:right w:val="nil"/>
            </w:tcBorders>
            <w:shd w:val="clear" w:color="auto" w:fill="auto"/>
            <w:vAlign w:val="center"/>
            <w:hideMark/>
          </w:tcPr>
          <w:p w14:paraId="0C6032D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618AAF7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2079D7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D3CB6E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1D410B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61" w:type="dxa"/>
            <w:tcBorders>
              <w:top w:val="nil"/>
              <w:left w:val="nil"/>
              <w:bottom w:val="nil"/>
              <w:right w:val="nil"/>
            </w:tcBorders>
            <w:shd w:val="clear" w:color="auto" w:fill="auto"/>
            <w:vAlign w:val="center"/>
            <w:hideMark/>
          </w:tcPr>
          <w:p w14:paraId="6355347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56CB025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1 200 773,23</w:t>
            </w:r>
          </w:p>
        </w:tc>
      </w:tr>
      <w:tr w:rsidR="005A5045" w:rsidRPr="00CB3D68" w14:paraId="5631A61A" w14:textId="77777777" w:rsidTr="004B2260">
        <w:trPr>
          <w:cantSplit/>
          <w:trHeight w:val="630"/>
        </w:trPr>
        <w:tc>
          <w:tcPr>
            <w:tcW w:w="5189" w:type="dxa"/>
            <w:tcBorders>
              <w:top w:val="nil"/>
              <w:left w:val="nil"/>
              <w:bottom w:val="nil"/>
              <w:right w:val="nil"/>
            </w:tcBorders>
            <w:shd w:val="clear" w:color="auto" w:fill="auto"/>
            <w:vAlign w:val="center"/>
            <w:hideMark/>
          </w:tcPr>
          <w:p w14:paraId="4C588FA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61" w:type="dxa"/>
            <w:tcBorders>
              <w:top w:val="nil"/>
              <w:left w:val="nil"/>
              <w:bottom w:val="nil"/>
              <w:right w:val="nil"/>
            </w:tcBorders>
            <w:shd w:val="clear" w:color="auto" w:fill="auto"/>
            <w:vAlign w:val="center"/>
            <w:hideMark/>
          </w:tcPr>
          <w:p w14:paraId="7C8B680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0B23ED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C5570B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4D2AA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61" w:type="dxa"/>
            <w:tcBorders>
              <w:top w:val="nil"/>
              <w:left w:val="nil"/>
              <w:bottom w:val="nil"/>
              <w:right w:val="nil"/>
            </w:tcBorders>
            <w:shd w:val="clear" w:color="auto" w:fill="auto"/>
            <w:vAlign w:val="center"/>
            <w:hideMark/>
          </w:tcPr>
          <w:p w14:paraId="50DEE2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3065" w:type="dxa"/>
            <w:tcBorders>
              <w:top w:val="nil"/>
              <w:left w:val="nil"/>
              <w:bottom w:val="nil"/>
              <w:right w:val="nil"/>
            </w:tcBorders>
            <w:shd w:val="clear" w:color="auto" w:fill="auto"/>
            <w:vAlign w:val="center"/>
            <w:hideMark/>
          </w:tcPr>
          <w:p w14:paraId="11B1345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606 479,33</w:t>
            </w:r>
          </w:p>
        </w:tc>
      </w:tr>
      <w:tr w:rsidR="005A5045" w:rsidRPr="00CB3D68" w14:paraId="6EC7EF15" w14:textId="77777777" w:rsidTr="004B2260">
        <w:trPr>
          <w:cantSplit/>
          <w:trHeight w:val="630"/>
        </w:trPr>
        <w:tc>
          <w:tcPr>
            <w:tcW w:w="5189" w:type="dxa"/>
            <w:tcBorders>
              <w:top w:val="nil"/>
              <w:left w:val="nil"/>
              <w:bottom w:val="nil"/>
              <w:right w:val="nil"/>
            </w:tcBorders>
            <w:shd w:val="clear" w:color="auto" w:fill="auto"/>
            <w:vAlign w:val="center"/>
            <w:hideMark/>
          </w:tcPr>
          <w:p w14:paraId="49BE0BA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1AD13E0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6845C6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7E0A19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5FA3042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Ц711474540</w:t>
            </w:r>
          </w:p>
        </w:tc>
        <w:tc>
          <w:tcPr>
            <w:tcW w:w="761" w:type="dxa"/>
            <w:tcBorders>
              <w:top w:val="nil"/>
              <w:left w:val="nil"/>
              <w:bottom w:val="nil"/>
              <w:right w:val="nil"/>
            </w:tcBorders>
            <w:shd w:val="clear" w:color="auto" w:fill="auto"/>
            <w:vAlign w:val="center"/>
            <w:hideMark/>
          </w:tcPr>
          <w:p w14:paraId="0BE41DA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495220F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594 293,90</w:t>
            </w:r>
          </w:p>
        </w:tc>
      </w:tr>
      <w:tr w:rsidR="005A5045" w:rsidRPr="00CB3D68" w14:paraId="6A0E9D1B" w14:textId="77777777" w:rsidTr="004B2260">
        <w:trPr>
          <w:cantSplit/>
          <w:trHeight w:val="1575"/>
        </w:trPr>
        <w:tc>
          <w:tcPr>
            <w:tcW w:w="5189" w:type="dxa"/>
            <w:tcBorders>
              <w:top w:val="nil"/>
              <w:left w:val="nil"/>
              <w:bottom w:val="nil"/>
              <w:right w:val="nil"/>
            </w:tcBorders>
            <w:shd w:val="clear" w:color="auto" w:fill="auto"/>
            <w:vAlign w:val="center"/>
            <w:hideMark/>
          </w:tcPr>
          <w:p w14:paraId="072BF7C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1" w:type="dxa"/>
            <w:tcBorders>
              <w:top w:val="nil"/>
              <w:left w:val="nil"/>
              <w:bottom w:val="nil"/>
              <w:right w:val="nil"/>
            </w:tcBorders>
            <w:shd w:val="clear" w:color="auto" w:fill="auto"/>
            <w:vAlign w:val="center"/>
            <w:hideMark/>
          </w:tcPr>
          <w:p w14:paraId="3CCD96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624428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81886D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4FF8B0A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Ц7114L3040</w:t>
            </w:r>
          </w:p>
        </w:tc>
        <w:tc>
          <w:tcPr>
            <w:tcW w:w="761" w:type="dxa"/>
            <w:tcBorders>
              <w:top w:val="nil"/>
              <w:left w:val="nil"/>
              <w:bottom w:val="nil"/>
              <w:right w:val="nil"/>
            </w:tcBorders>
            <w:shd w:val="clear" w:color="auto" w:fill="auto"/>
            <w:vAlign w:val="center"/>
            <w:hideMark/>
          </w:tcPr>
          <w:p w14:paraId="129CECE1"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93825C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131,00</w:t>
            </w:r>
          </w:p>
        </w:tc>
      </w:tr>
      <w:tr w:rsidR="005A5045" w:rsidRPr="00CB3D68" w14:paraId="57916DCB" w14:textId="77777777" w:rsidTr="004B2260">
        <w:trPr>
          <w:cantSplit/>
          <w:trHeight w:val="945"/>
        </w:trPr>
        <w:tc>
          <w:tcPr>
            <w:tcW w:w="5189" w:type="dxa"/>
            <w:tcBorders>
              <w:top w:val="nil"/>
              <w:left w:val="nil"/>
              <w:bottom w:val="nil"/>
              <w:right w:val="nil"/>
            </w:tcBorders>
            <w:shd w:val="clear" w:color="auto" w:fill="auto"/>
            <w:vAlign w:val="center"/>
            <w:hideMark/>
          </w:tcPr>
          <w:p w14:paraId="4DAE162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2A9403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0B63779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1EFAFB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633449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Ц7114L3040</w:t>
            </w:r>
          </w:p>
        </w:tc>
        <w:tc>
          <w:tcPr>
            <w:tcW w:w="761" w:type="dxa"/>
            <w:tcBorders>
              <w:top w:val="nil"/>
              <w:left w:val="nil"/>
              <w:bottom w:val="nil"/>
              <w:right w:val="nil"/>
            </w:tcBorders>
            <w:shd w:val="clear" w:color="auto" w:fill="auto"/>
            <w:vAlign w:val="center"/>
            <w:hideMark/>
          </w:tcPr>
          <w:p w14:paraId="67FB88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37ABDED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131,00</w:t>
            </w:r>
          </w:p>
        </w:tc>
      </w:tr>
      <w:tr w:rsidR="005A5045" w:rsidRPr="00CB3D68" w14:paraId="4B3BF268" w14:textId="77777777" w:rsidTr="004B2260">
        <w:trPr>
          <w:cantSplit/>
          <w:trHeight w:val="630"/>
        </w:trPr>
        <w:tc>
          <w:tcPr>
            <w:tcW w:w="5189" w:type="dxa"/>
            <w:tcBorders>
              <w:top w:val="nil"/>
              <w:left w:val="nil"/>
              <w:bottom w:val="nil"/>
              <w:right w:val="nil"/>
            </w:tcBorders>
            <w:shd w:val="clear" w:color="auto" w:fill="auto"/>
            <w:vAlign w:val="center"/>
            <w:hideMark/>
          </w:tcPr>
          <w:p w14:paraId="012DF6B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61" w:type="dxa"/>
            <w:tcBorders>
              <w:top w:val="nil"/>
              <w:left w:val="nil"/>
              <w:bottom w:val="nil"/>
              <w:right w:val="nil"/>
            </w:tcBorders>
            <w:shd w:val="clear" w:color="auto" w:fill="auto"/>
            <w:vAlign w:val="center"/>
            <w:hideMark/>
          </w:tcPr>
          <w:p w14:paraId="5B5E88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54A83F7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596B14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111C12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Ц7114L3040</w:t>
            </w:r>
          </w:p>
        </w:tc>
        <w:tc>
          <w:tcPr>
            <w:tcW w:w="761" w:type="dxa"/>
            <w:tcBorders>
              <w:top w:val="nil"/>
              <w:left w:val="nil"/>
              <w:bottom w:val="nil"/>
              <w:right w:val="nil"/>
            </w:tcBorders>
            <w:shd w:val="clear" w:color="auto" w:fill="auto"/>
            <w:vAlign w:val="center"/>
            <w:hideMark/>
          </w:tcPr>
          <w:p w14:paraId="7CF29F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3065" w:type="dxa"/>
            <w:tcBorders>
              <w:top w:val="nil"/>
              <w:left w:val="nil"/>
              <w:bottom w:val="nil"/>
              <w:right w:val="nil"/>
            </w:tcBorders>
            <w:shd w:val="clear" w:color="auto" w:fill="auto"/>
            <w:vAlign w:val="center"/>
            <w:hideMark/>
          </w:tcPr>
          <w:p w14:paraId="02CB45A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131,00</w:t>
            </w:r>
          </w:p>
        </w:tc>
      </w:tr>
      <w:tr w:rsidR="005A5045" w:rsidRPr="00CB3D68" w14:paraId="4B8B2C95" w14:textId="77777777" w:rsidTr="004B2260">
        <w:trPr>
          <w:cantSplit/>
          <w:trHeight w:val="945"/>
        </w:trPr>
        <w:tc>
          <w:tcPr>
            <w:tcW w:w="5189" w:type="dxa"/>
            <w:tcBorders>
              <w:top w:val="nil"/>
              <w:left w:val="nil"/>
              <w:bottom w:val="nil"/>
              <w:right w:val="nil"/>
            </w:tcBorders>
            <w:shd w:val="clear" w:color="auto" w:fill="auto"/>
            <w:vAlign w:val="center"/>
            <w:hideMark/>
          </w:tcPr>
          <w:p w14:paraId="55CF585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"Модернизация инфраструктуры муниципальных образовательных организаций"</w:t>
            </w:r>
          </w:p>
        </w:tc>
        <w:tc>
          <w:tcPr>
            <w:tcW w:w="761" w:type="dxa"/>
            <w:tcBorders>
              <w:top w:val="nil"/>
              <w:left w:val="nil"/>
              <w:bottom w:val="nil"/>
              <w:right w:val="nil"/>
            </w:tcBorders>
            <w:shd w:val="clear" w:color="auto" w:fill="auto"/>
            <w:vAlign w:val="center"/>
            <w:hideMark/>
          </w:tcPr>
          <w:p w14:paraId="0E7D33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7432BD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9AADC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0AE153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Ц713000000</w:t>
            </w:r>
          </w:p>
        </w:tc>
        <w:tc>
          <w:tcPr>
            <w:tcW w:w="761" w:type="dxa"/>
            <w:tcBorders>
              <w:top w:val="nil"/>
              <w:left w:val="nil"/>
              <w:bottom w:val="nil"/>
              <w:right w:val="nil"/>
            </w:tcBorders>
            <w:shd w:val="clear" w:color="auto" w:fill="auto"/>
            <w:vAlign w:val="center"/>
            <w:hideMark/>
          </w:tcPr>
          <w:p w14:paraId="015245D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C4D463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13 861 360,00</w:t>
            </w:r>
          </w:p>
        </w:tc>
      </w:tr>
      <w:tr w:rsidR="005A5045" w:rsidRPr="00CB3D68" w14:paraId="21E25DAB" w14:textId="77777777" w:rsidTr="004B2260">
        <w:trPr>
          <w:cantSplit/>
          <w:trHeight w:val="2205"/>
        </w:trPr>
        <w:tc>
          <w:tcPr>
            <w:tcW w:w="5189" w:type="dxa"/>
            <w:tcBorders>
              <w:top w:val="nil"/>
              <w:left w:val="nil"/>
              <w:bottom w:val="nil"/>
              <w:right w:val="nil"/>
            </w:tcBorders>
            <w:shd w:val="clear" w:color="auto" w:fill="auto"/>
            <w:vAlign w:val="center"/>
            <w:hideMark/>
          </w:tcPr>
          <w:p w14:paraId="353A207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761" w:type="dxa"/>
            <w:tcBorders>
              <w:top w:val="nil"/>
              <w:left w:val="nil"/>
              <w:bottom w:val="nil"/>
              <w:right w:val="nil"/>
            </w:tcBorders>
            <w:shd w:val="clear" w:color="auto" w:fill="auto"/>
            <w:vAlign w:val="center"/>
            <w:hideMark/>
          </w:tcPr>
          <w:p w14:paraId="11FBD1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0495107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5A603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2CE882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Ц713072700</w:t>
            </w:r>
          </w:p>
        </w:tc>
        <w:tc>
          <w:tcPr>
            <w:tcW w:w="761" w:type="dxa"/>
            <w:tcBorders>
              <w:top w:val="nil"/>
              <w:left w:val="nil"/>
              <w:bottom w:val="nil"/>
              <w:right w:val="nil"/>
            </w:tcBorders>
            <w:shd w:val="clear" w:color="auto" w:fill="auto"/>
            <w:vAlign w:val="center"/>
            <w:hideMark/>
          </w:tcPr>
          <w:p w14:paraId="6EDBBE7A"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F274DD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5 035 186,33</w:t>
            </w:r>
          </w:p>
        </w:tc>
      </w:tr>
      <w:tr w:rsidR="005A5045" w:rsidRPr="00CB3D68" w14:paraId="6E408458" w14:textId="77777777" w:rsidTr="004B2260">
        <w:trPr>
          <w:cantSplit/>
          <w:trHeight w:val="945"/>
        </w:trPr>
        <w:tc>
          <w:tcPr>
            <w:tcW w:w="5189" w:type="dxa"/>
            <w:tcBorders>
              <w:top w:val="nil"/>
              <w:left w:val="nil"/>
              <w:bottom w:val="nil"/>
              <w:right w:val="nil"/>
            </w:tcBorders>
            <w:shd w:val="clear" w:color="auto" w:fill="auto"/>
            <w:vAlign w:val="center"/>
            <w:hideMark/>
          </w:tcPr>
          <w:p w14:paraId="043028E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469D560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1CFACC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C73B3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5DC72F1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Ц713072700</w:t>
            </w:r>
          </w:p>
        </w:tc>
        <w:tc>
          <w:tcPr>
            <w:tcW w:w="761" w:type="dxa"/>
            <w:tcBorders>
              <w:top w:val="nil"/>
              <w:left w:val="nil"/>
              <w:bottom w:val="nil"/>
              <w:right w:val="nil"/>
            </w:tcBorders>
            <w:shd w:val="clear" w:color="auto" w:fill="auto"/>
            <w:vAlign w:val="center"/>
            <w:hideMark/>
          </w:tcPr>
          <w:p w14:paraId="3D67A7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4C8A3C8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5 035 186,33</w:t>
            </w:r>
          </w:p>
        </w:tc>
      </w:tr>
      <w:tr w:rsidR="005A5045" w:rsidRPr="00CB3D68" w14:paraId="64DFA288" w14:textId="77777777" w:rsidTr="004B2260">
        <w:trPr>
          <w:cantSplit/>
          <w:trHeight w:val="630"/>
        </w:trPr>
        <w:tc>
          <w:tcPr>
            <w:tcW w:w="5189" w:type="dxa"/>
            <w:tcBorders>
              <w:top w:val="nil"/>
              <w:left w:val="nil"/>
              <w:bottom w:val="nil"/>
              <w:right w:val="nil"/>
            </w:tcBorders>
            <w:shd w:val="clear" w:color="auto" w:fill="auto"/>
            <w:vAlign w:val="center"/>
            <w:hideMark/>
          </w:tcPr>
          <w:p w14:paraId="3C220F7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61" w:type="dxa"/>
            <w:tcBorders>
              <w:top w:val="nil"/>
              <w:left w:val="nil"/>
              <w:bottom w:val="nil"/>
              <w:right w:val="nil"/>
            </w:tcBorders>
            <w:shd w:val="clear" w:color="auto" w:fill="auto"/>
            <w:vAlign w:val="center"/>
            <w:hideMark/>
          </w:tcPr>
          <w:p w14:paraId="01B921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644257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F5E42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0E25BF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Ц713072700</w:t>
            </w:r>
          </w:p>
        </w:tc>
        <w:tc>
          <w:tcPr>
            <w:tcW w:w="761" w:type="dxa"/>
            <w:tcBorders>
              <w:top w:val="nil"/>
              <w:left w:val="nil"/>
              <w:bottom w:val="nil"/>
              <w:right w:val="nil"/>
            </w:tcBorders>
            <w:shd w:val="clear" w:color="auto" w:fill="auto"/>
            <w:vAlign w:val="center"/>
            <w:hideMark/>
          </w:tcPr>
          <w:p w14:paraId="5942EF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3065" w:type="dxa"/>
            <w:tcBorders>
              <w:top w:val="nil"/>
              <w:left w:val="nil"/>
              <w:bottom w:val="nil"/>
              <w:right w:val="nil"/>
            </w:tcBorders>
            <w:shd w:val="clear" w:color="auto" w:fill="auto"/>
            <w:vAlign w:val="center"/>
            <w:hideMark/>
          </w:tcPr>
          <w:p w14:paraId="77E3451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5 035 186,33</w:t>
            </w:r>
          </w:p>
        </w:tc>
      </w:tr>
      <w:tr w:rsidR="005A5045" w:rsidRPr="00CB3D68" w14:paraId="7398D3F6" w14:textId="77777777" w:rsidTr="004B2260">
        <w:trPr>
          <w:cantSplit/>
          <w:trHeight w:val="2205"/>
        </w:trPr>
        <w:tc>
          <w:tcPr>
            <w:tcW w:w="5189" w:type="dxa"/>
            <w:tcBorders>
              <w:top w:val="nil"/>
              <w:left w:val="nil"/>
              <w:bottom w:val="nil"/>
              <w:right w:val="nil"/>
            </w:tcBorders>
            <w:shd w:val="clear" w:color="auto" w:fill="auto"/>
            <w:vAlign w:val="center"/>
            <w:hideMark/>
          </w:tcPr>
          <w:p w14:paraId="726B276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761" w:type="dxa"/>
            <w:tcBorders>
              <w:top w:val="nil"/>
              <w:left w:val="nil"/>
              <w:bottom w:val="nil"/>
              <w:right w:val="nil"/>
            </w:tcBorders>
            <w:shd w:val="clear" w:color="auto" w:fill="auto"/>
            <w:vAlign w:val="center"/>
            <w:hideMark/>
          </w:tcPr>
          <w:p w14:paraId="13D2844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0E28D7E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4FEEAE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12B897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Ц7130S2700</w:t>
            </w:r>
          </w:p>
        </w:tc>
        <w:tc>
          <w:tcPr>
            <w:tcW w:w="761" w:type="dxa"/>
            <w:tcBorders>
              <w:top w:val="nil"/>
              <w:left w:val="nil"/>
              <w:bottom w:val="nil"/>
              <w:right w:val="nil"/>
            </w:tcBorders>
            <w:shd w:val="clear" w:color="auto" w:fill="auto"/>
            <w:vAlign w:val="center"/>
            <w:hideMark/>
          </w:tcPr>
          <w:p w14:paraId="4E9623B0"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0E3F0C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8 826 173,67</w:t>
            </w:r>
          </w:p>
        </w:tc>
      </w:tr>
      <w:tr w:rsidR="005A5045" w:rsidRPr="00CB3D68" w14:paraId="5A77711D" w14:textId="77777777" w:rsidTr="004B2260">
        <w:trPr>
          <w:cantSplit/>
          <w:trHeight w:val="945"/>
        </w:trPr>
        <w:tc>
          <w:tcPr>
            <w:tcW w:w="5189" w:type="dxa"/>
            <w:tcBorders>
              <w:top w:val="nil"/>
              <w:left w:val="nil"/>
              <w:bottom w:val="nil"/>
              <w:right w:val="nil"/>
            </w:tcBorders>
            <w:shd w:val="clear" w:color="auto" w:fill="auto"/>
            <w:vAlign w:val="center"/>
            <w:hideMark/>
          </w:tcPr>
          <w:p w14:paraId="4908844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66C7274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013BA5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8550B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21A83AA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Ц7130S2700</w:t>
            </w:r>
          </w:p>
        </w:tc>
        <w:tc>
          <w:tcPr>
            <w:tcW w:w="761" w:type="dxa"/>
            <w:tcBorders>
              <w:top w:val="nil"/>
              <w:left w:val="nil"/>
              <w:bottom w:val="nil"/>
              <w:right w:val="nil"/>
            </w:tcBorders>
            <w:shd w:val="clear" w:color="auto" w:fill="auto"/>
            <w:vAlign w:val="center"/>
            <w:hideMark/>
          </w:tcPr>
          <w:p w14:paraId="4DDDBF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4F03A90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8 826 173,67</w:t>
            </w:r>
          </w:p>
        </w:tc>
      </w:tr>
      <w:tr w:rsidR="005A5045" w:rsidRPr="00CB3D68" w14:paraId="2D4C040F" w14:textId="77777777" w:rsidTr="004B2260">
        <w:trPr>
          <w:cantSplit/>
          <w:trHeight w:val="630"/>
        </w:trPr>
        <w:tc>
          <w:tcPr>
            <w:tcW w:w="5189" w:type="dxa"/>
            <w:tcBorders>
              <w:top w:val="nil"/>
              <w:left w:val="nil"/>
              <w:bottom w:val="nil"/>
              <w:right w:val="nil"/>
            </w:tcBorders>
            <w:shd w:val="clear" w:color="auto" w:fill="auto"/>
            <w:vAlign w:val="center"/>
            <w:hideMark/>
          </w:tcPr>
          <w:p w14:paraId="333B590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61" w:type="dxa"/>
            <w:tcBorders>
              <w:top w:val="nil"/>
              <w:left w:val="nil"/>
              <w:bottom w:val="nil"/>
              <w:right w:val="nil"/>
            </w:tcBorders>
            <w:shd w:val="clear" w:color="auto" w:fill="auto"/>
            <w:vAlign w:val="center"/>
            <w:hideMark/>
          </w:tcPr>
          <w:p w14:paraId="06D22B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47D4A5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43EB9D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411264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Ц7130S2700</w:t>
            </w:r>
          </w:p>
        </w:tc>
        <w:tc>
          <w:tcPr>
            <w:tcW w:w="761" w:type="dxa"/>
            <w:tcBorders>
              <w:top w:val="nil"/>
              <w:left w:val="nil"/>
              <w:bottom w:val="nil"/>
              <w:right w:val="nil"/>
            </w:tcBorders>
            <w:shd w:val="clear" w:color="auto" w:fill="auto"/>
            <w:vAlign w:val="center"/>
            <w:hideMark/>
          </w:tcPr>
          <w:p w14:paraId="799D82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3065" w:type="dxa"/>
            <w:tcBorders>
              <w:top w:val="nil"/>
              <w:left w:val="nil"/>
              <w:bottom w:val="nil"/>
              <w:right w:val="nil"/>
            </w:tcBorders>
            <w:shd w:val="clear" w:color="auto" w:fill="auto"/>
            <w:vAlign w:val="center"/>
            <w:hideMark/>
          </w:tcPr>
          <w:p w14:paraId="2AB2ED7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8 826 173,67</w:t>
            </w:r>
          </w:p>
        </w:tc>
      </w:tr>
      <w:tr w:rsidR="005A5045" w:rsidRPr="00CB3D68" w14:paraId="7D416FCA" w14:textId="77777777" w:rsidTr="004B2260">
        <w:trPr>
          <w:cantSplit/>
          <w:trHeight w:val="945"/>
        </w:trPr>
        <w:tc>
          <w:tcPr>
            <w:tcW w:w="5189" w:type="dxa"/>
            <w:tcBorders>
              <w:top w:val="nil"/>
              <w:left w:val="nil"/>
              <w:bottom w:val="nil"/>
              <w:right w:val="nil"/>
            </w:tcBorders>
            <w:shd w:val="clear" w:color="auto" w:fill="auto"/>
            <w:vAlign w:val="center"/>
            <w:hideMark/>
          </w:tcPr>
          <w:p w14:paraId="58447E8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"Успех каждого ребенка"</w:t>
            </w:r>
          </w:p>
        </w:tc>
        <w:tc>
          <w:tcPr>
            <w:tcW w:w="761" w:type="dxa"/>
            <w:tcBorders>
              <w:top w:val="nil"/>
              <w:left w:val="nil"/>
              <w:bottom w:val="nil"/>
              <w:right w:val="nil"/>
            </w:tcBorders>
            <w:shd w:val="clear" w:color="auto" w:fill="auto"/>
            <w:vAlign w:val="center"/>
            <w:hideMark/>
          </w:tcPr>
          <w:p w14:paraId="56B6DB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FFDA18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02A16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699EB2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Ц71E200000</w:t>
            </w:r>
          </w:p>
        </w:tc>
        <w:tc>
          <w:tcPr>
            <w:tcW w:w="761" w:type="dxa"/>
            <w:tcBorders>
              <w:top w:val="nil"/>
              <w:left w:val="nil"/>
              <w:bottom w:val="nil"/>
              <w:right w:val="nil"/>
            </w:tcBorders>
            <w:shd w:val="clear" w:color="auto" w:fill="auto"/>
            <w:vAlign w:val="center"/>
            <w:hideMark/>
          </w:tcPr>
          <w:p w14:paraId="082F9DF3"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5CB246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-248 783,00</w:t>
            </w:r>
          </w:p>
        </w:tc>
      </w:tr>
      <w:tr w:rsidR="005A5045" w:rsidRPr="00CB3D68" w14:paraId="13EC765C" w14:textId="77777777" w:rsidTr="004B2260">
        <w:trPr>
          <w:cantSplit/>
          <w:trHeight w:val="1575"/>
        </w:trPr>
        <w:tc>
          <w:tcPr>
            <w:tcW w:w="5189" w:type="dxa"/>
            <w:tcBorders>
              <w:top w:val="nil"/>
              <w:left w:val="nil"/>
              <w:bottom w:val="nil"/>
              <w:right w:val="nil"/>
            </w:tcBorders>
            <w:shd w:val="clear" w:color="auto" w:fill="auto"/>
            <w:vAlign w:val="center"/>
            <w:hideMark/>
          </w:tcPr>
          <w:p w14:paraId="526AA4C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61" w:type="dxa"/>
            <w:tcBorders>
              <w:top w:val="nil"/>
              <w:left w:val="nil"/>
              <w:bottom w:val="nil"/>
              <w:right w:val="nil"/>
            </w:tcBorders>
            <w:shd w:val="clear" w:color="auto" w:fill="auto"/>
            <w:vAlign w:val="center"/>
            <w:hideMark/>
          </w:tcPr>
          <w:p w14:paraId="60410F3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AF244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B3D4B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980FCB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Ц71E254910</w:t>
            </w:r>
          </w:p>
        </w:tc>
        <w:tc>
          <w:tcPr>
            <w:tcW w:w="761" w:type="dxa"/>
            <w:tcBorders>
              <w:top w:val="nil"/>
              <w:left w:val="nil"/>
              <w:bottom w:val="nil"/>
              <w:right w:val="nil"/>
            </w:tcBorders>
            <w:shd w:val="clear" w:color="auto" w:fill="auto"/>
            <w:vAlign w:val="center"/>
            <w:hideMark/>
          </w:tcPr>
          <w:p w14:paraId="646BA85C"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126ADF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-248 783,00</w:t>
            </w:r>
          </w:p>
        </w:tc>
      </w:tr>
      <w:tr w:rsidR="005A5045" w:rsidRPr="00CB3D68" w14:paraId="4E57DDA7" w14:textId="77777777" w:rsidTr="004B2260">
        <w:trPr>
          <w:cantSplit/>
          <w:trHeight w:val="945"/>
        </w:trPr>
        <w:tc>
          <w:tcPr>
            <w:tcW w:w="5189" w:type="dxa"/>
            <w:tcBorders>
              <w:top w:val="nil"/>
              <w:left w:val="nil"/>
              <w:bottom w:val="nil"/>
              <w:right w:val="nil"/>
            </w:tcBorders>
            <w:shd w:val="clear" w:color="auto" w:fill="auto"/>
            <w:vAlign w:val="center"/>
            <w:hideMark/>
          </w:tcPr>
          <w:p w14:paraId="71855F8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24AF33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704C5E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3CD91E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707A377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Ц71E254910</w:t>
            </w:r>
          </w:p>
        </w:tc>
        <w:tc>
          <w:tcPr>
            <w:tcW w:w="761" w:type="dxa"/>
            <w:tcBorders>
              <w:top w:val="nil"/>
              <w:left w:val="nil"/>
              <w:bottom w:val="nil"/>
              <w:right w:val="nil"/>
            </w:tcBorders>
            <w:shd w:val="clear" w:color="auto" w:fill="auto"/>
            <w:vAlign w:val="center"/>
            <w:hideMark/>
          </w:tcPr>
          <w:p w14:paraId="1BAFF7E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48C5263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-248 783,00</w:t>
            </w:r>
          </w:p>
        </w:tc>
      </w:tr>
      <w:tr w:rsidR="005A5045" w:rsidRPr="00CB3D68" w14:paraId="3FF60F6C" w14:textId="77777777" w:rsidTr="004B2260">
        <w:trPr>
          <w:cantSplit/>
          <w:trHeight w:val="630"/>
        </w:trPr>
        <w:tc>
          <w:tcPr>
            <w:tcW w:w="5189" w:type="dxa"/>
            <w:tcBorders>
              <w:top w:val="nil"/>
              <w:left w:val="nil"/>
              <w:bottom w:val="nil"/>
              <w:right w:val="nil"/>
            </w:tcBorders>
            <w:shd w:val="clear" w:color="auto" w:fill="auto"/>
            <w:vAlign w:val="center"/>
            <w:hideMark/>
          </w:tcPr>
          <w:p w14:paraId="1BDF290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61" w:type="dxa"/>
            <w:tcBorders>
              <w:top w:val="nil"/>
              <w:left w:val="nil"/>
              <w:bottom w:val="nil"/>
              <w:right w:val="nil"/>
            </w:tcBorders>
            <w:shd w:val="clear" w:color="auto" w:fill="auto"/>
            <w:vAlign w:val="center"/>
            <w:hideMark/>
          </w:tcPr>
          <w:p w14:paraId="5B36F2A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6608A2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452B9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24B373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Ц71E254910</w:t>
            </w:r>
          </w:p>
        </w:tc>
        <w:tc>
          <w:tcPr>
            <w:tcW w:w="761" w:type="dxa"/>
            <w:tcBorders>
              <w:top w:val="nil"/>
              <w:left w:val="nil"/>
              <w:bottom w:val="nil"/>
              <w:right w:val="nil"/>
            </w:tcBorders>
            <w:shd w:val="clear" w:color="auto" w:fill="auto"/>
            <w:vAlign w:val="center"/>
            <w:hideMark/>
          </w:tcPr>
          <w:p w14:paraId="136748F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3065" w:type="dxa"/>
            <w:tcBorders>
              <w:top w:val="nil"/>
              <w:left w:val="nil"/>
              <w:bottom w:val="nil"/>
              <w:right w:val="nil"/>
            </w:tcBorders>
            <w:shd w:val="clear" w:color="auto" w:fill="auto"/>
            <w:vAlign w:val="center"/>
            <w:hideMark/>
          </w:tcPr>
          <w:p w14:paraId="7C6814E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-248 783,00</w:t>
            </w:r>
          </w:p>
        </w:tc>
      </w:tr>
      <w:tr w:rsidR="005A5045" w:rsidRPr="00CB3D68" w14:paraId="03839F5B" w14:textId="77777777" w:rsidTr="004B2260">
        <w:trPr>
          <w:cantSplit/>
          <w:trHeight w:val="1260"/>
        </w:trPr>
        <w:tc>
          <w:tcPr>
            <w:tcW w:w="5189" w:type="dxa"/>
            <w:tcBorders>
              <w:top w:val="nil"/>
              <w:left w:val="nil"/>
              <w:bottom w:val="nil"/>
              <w:right w:val="nil"/>
            </w:tcBorders>
            <w:shd w:val="clear" w:color="auto" w:fill="auto"/>
            <w:vAlign w:val="center"/>
            <w:hideMark/>
          </w:tcPr>
          <w:p w14:paraId="5DBA7CA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761" w:type="dxa"/>
            <w:tcBorders>
              <w:top w:val="nil"/>
              <w:left w:val="nil"/>
              <w:bottom w:val="nil"/>
              <w:right w:val="nil"/>
            </w:tcBorders>
            <w:shd w:val="clear" w:color="auto" w:fill="auto"/>
            <w:vAlign w:val="center"/>
            <w:hideMark/>
          </w:tcPr>
          <w:p w14:paraId="564DB5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7E3A4DE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1DCC01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3665FA2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Ц760000000</w:t>
            </w:r>
          </w:p>
        </w:tc>
        <w:tc>
          <w:tcPr>
            <w:tcW w:w="761" w:type="dxa"/>
            <w:tcBorders>
              <w:top w:val="nil"/>
              <w:left w:val="nil"/>
              <w:bottom w:val="nil"/>
              <w:right w:val="nil"/>
            </w:tcBorders>
            <w:shd w:val="clear" w:color="auto" w:fill="auto"/>
            <w:vAlign w:val="center"/>
            <w:hideMark/>
          </w:tcPr>
          <w:p w14:paraId="013ADDDA"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A5D975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1 597 360,60</w:t>
            </w:r>
          </w:p>
        </w:tc>
      </w:tr>
      <w:tr w:rsidR="005A5045" w:rsidRPr="00CB3D68" w14:paraId="64AA3A0D" w14:textId="77777777" w:rsidTr="004B2260">
        <w:trPr>
          <w:cantSplit/>
          <w:trHeight w:val="1260"/>
        </w:trPr>
        <w:tc>
          <w:tcPr>
            <w:tcW w:w="5189" w:type="dxa"/>
            <w:tcBorders>
              <w:top w:val="nil"/>
              <w:left w:val="nil"/>
              <w:bottom w:val="nil"/>
              <w:right w:val="nil"/>
            </w:tcBorders>
            <w:shd w:val="clear" w:color="auto" w:fill="auto"/>
            <w:vAlign w:val="center"/>
            <w:hideMark/>
          </w:tcPr>
          <w:p w14:paraId="6B850E3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"Патриотическое воспитание граждан Российской Федерации"</w:t>
            </w:r>
          </w:p>
        </w:tc>
        <w:tc>
          <w:tcPr>
            <w:tcW w:w="761" w:type="dxa"/>
            <w:tcBorders>
              <w:top w:val="nil"/>
              <w:left w:val="nil"/>
              <w:bottom w:val="nil"/>
              <w:right w:val="nil"/>
            </w:tcBorders>
            <w:shd w:val="clear" w:color="auto" w:fill="auto"/>
            <w:vAlign w:val="center"/>
            <w:hideMark/>
          </w:tcPr>
          <w:p w14:paraId="6A7F61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3DE490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1A454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484BA7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Ц76EВ00000</w:t>
            </w:r>
          </w:p>
        </w:tc>
        <w:tc>
          <w:tcPr>
            <w:tcW w:w="761" w:type="dxa"/>
            <w:tcBorders>
              <w:top w:val="nil"/>
              <w:left w:val="nil"/>
              <w:bottom w:val="nil"/>
              <w:right w:val="nil"/>
            </w:tcBorders>
            <w:shd w:val="clear" w:color="auto" w:fill="auto"/>
            <w:vAlign w:val="center"/>
            <w:hideMark/>
          </w:tcPr>
          <w:p w14:paraId="196E0E3F"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E25368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1 597 360,60</w:t>
            </w:r>
          </w:p>
        </w:tc>
      </w:tr>
      <w:tr w:rsidR="005A5045" w:rsidRPr="00CB3D68" w14:paraId="714E92BE" w14:textId="77777777" w:rsidTr="004B2260">
        <w:trPr>
          <w:cantSplit/>
          <w:trHeight w:val="1575"/>
        </w:trPr>
        <w:tc>
          <w:tcPr>
            <w:tcW w:w="5189" w:type="dxa"/>
            <w:tcBorders>
              <w:top w:val="nil"/>
              <w:left w:val="nil"/>
              <w:bottom w:val="nil"/>
              <w:right w:val="nil"/>
            </w:tcBorders>
            <w:shd w:val="clear" w:color="auto" w:fill="auto"/>
            <w:vAlign w:val="center"/>
            <w:hideMark/>
          </w:tcPr>
          <w:p w14:paraId="7181F07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61" w:type="dxa"/>
            <w:tcBorders>
              <w:top w:val="nil"/>
              <w:left w:val="nil"/>
              <w:bottom w:val="nil"/>
              <w:right w:val="nil"/>
            </w:tcBorders>
            <w:shd w:val="clear" w:color="auto" w:fill="auto"/>
            <w:vAlign w:val="center"/>
            <w:hideMark/>
          </w:tcPr>
          <w:p w14:paraId="20F30D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274977E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4888D4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44566D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61" w:type="dxa"/>
            <w:tcBorders>
              <w:top w:val="nil"/>
              <w:left w:val="nil"/>
              <w:bottom w:val="nil"/>
              <w:right w:val="nil"/>
            </w:tcBorders>
            <w:shd w:val="clear" w:color="auto" w:fill="auto"/>
            <w:vAlign w:val="center"/>
            <w:hideMark/>
          </w:tcPr>
          <w:p w14:paraId="42AD8729"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627009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1 597 360,60</w:t>
            </w:r>
          </w:p>
        </w:tc>
      </w:tr>
      <w:tr w:rsidR="005A5045" w:rsidRPr="00CB3D68" w14:paraId="745DE703" w14:textId="77777777" w:rsidTr="004B2260">
        <w:trPr>
          <w:cantSplit/>
          <w:trHeight w:val="945"/>
        </w:trPr>
        <w:tc>
          <w:tcPr>
            <w:tcW w:w="5189" w:type="dxa"/>
            <w:tcBorders>
              <w:top w:val="nil"/>
              <w:left w:val="nil"/>
              <w:bottom w:val="nil"/>
              <w:right w:val="nil"/>
            </w:tcBorders>
            <w:shd w:val="clear" w:color="auto" w:fill="auto"/>
            <w:vAlign w:val="center"/>
            <w:hideMark/>
          </w:tcPr>
          <w:p w14:paraId="6E6086D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082113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77FA22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1FB6F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35E6E3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61" w:type="dxa"/>
            <w:tcBorders>
              <w:top w:val="nil"/>
              <w:left w:val="nil"/>
              <w:bottom w:val="nil"/>
              <w:right w:val="nil"/>
            </w:tcBorders>
            <w:shd w:val="clear" w:color="auto" w:fill="auto"/>
            <w:vAlign w:val="center"/>
            <w:hideMark/>
          </w:tcPr>
          <w:p w14:paraId="759F7C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0278EE6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1 597 360,60</w:t>
            </w:r>
          </w:p>
        </w:tc>
      </w:tr>
      <w:tr w:rsidR="005A5045" w:rsidRPr="00CB3D68" w14:paraId="6271D27D" w14:textId="77777777" w:rsidTr="004B2260">
        <w:trPr>
          <w:cantSplit/>
          <w:trHeight w:val="630"/>
        </w:trPr>
        <w:tc>
          <w:tcPr>
            <w:tcW w:w="5189" w:type="dxa"/>
            <w:tcBorders>
              <w:top w:val="nil"/>
              <w:left w:val="nil"/>
              <w:bottom w:val="nil"/>
              <w:right w:val="nil"/>
            </w:tcBorders>
            <w:shd w:val="clear" w:color="auto" w:fill="auto"/>
            <w:vAlign w:val="center"/>
            <w:hideMark/>
          </w:tcPr>
          <w:p w14:paraId="51744DE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761" w:type="dxa"/>
            <w:tcBorders>
              <w:top w:val="nil"/>
              <w:left w:val="nil"/>
              <w:bottom w:val="nil"/>
              <w:right w:val="nil"/>
            </w:tcBorders>
            <w:shd w:val="clear" w:color="auto" w:fill="auto"/>
            <w:vAlign w:val="center"/>
            <w:hideMark/>
          </w:tcPr>
          <w:p w14:paraId="75DCC85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1FDB6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D5D75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3563775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61" w:type="dxa"/>
            <w:tcBorders>
              <w:top w:val="nil"/>
              <w:left w:val="nil"/>
              <w:bottom w:val="nil"/>
              <w:right w:val="nil"/>
            </w:tcBorders>
            <w:shd w:val="clear" w:color="auto" w:fill="auto"/>
            <w:vAlign w:val="center"/>
            <w:hideMark/>
          </w:tcPr>
          <w:p w14:paraId="43E509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3065" w:type="dxa"/>
            <w:tcBorders>
              <w:top w:val="nil"/>
              <w:left w:val="nil"/>
              <w:bottom w:val="nil"/>
              <w:right w:val="nil"/>
            </w:tcBorders>
            <w:shd w:val="clear" w:color="auto" w:fill="auto"/>
            <w:vAlign w:val="center"/>
            <w:hideMark/>
          </w:tcPr>
          <w:p w14:paraId="44AAAB1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982 984,25</w:t>
            </w:r>
          </w:p>
        </w:tc>
      </w:tr>
      <w:tr w:rsidR="005A5045" w:rsidRPr="00CB3D68" w14:paraId="4146F70B" w14:textId="77777777" w:rsidTr="004B2260">
        <w:trPr>
          <w:cantSplit/>
          <w:trHeight w:val="630"/>
        </w:trPr>
        <w:tc>
          <w:tcPr>
            <w:tcW w:w="5189" w:type="dxa"/>
            <w:tcBorders>
              <w:top w:val="nil"/>
              <w:left w:val="nil"/>
              <w:bottom w:val="nil"/>
              <w:right w:val="nil"/>
            </w:tcBorders>
            <w:shd w:val="clear" w:color="auto" w:fill="auto"/>
            <w:vAlign w:val="center"/>
            <w:hideMark/>
          </w:tcPr>
          <w:p w14:paraId="43A4F66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2A8DA3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16D7E65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3AC66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37E546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761" w:type="dxa"/>
            <w:tcBorders>
              <w:top w:val="nil"/>
              <w:left w:val="nil"/>
              <w:bottom w:val="nil"/>
              <w:right w:val="nil"/>
            </w:tcBorders>
            <w:shd w:val="clear" w:color="auto" w:fill="auto"/>
            <w:vAlign w:val="center"/>
            <w:hideMark/>
          </w:tcPr>
          <w:p w14:paraId="71E065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489CC53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614 376,35</w:t>
            </w:r>
          </w:p>
        </w:tc>
      </w:tr>
      <w:tr w:rsidR="005A5045" w:rsidRPr="00CB3D68" w14:paraId="13C750F8" w14:textId="77777777" w:rsidTr="004B2260">
        <w:trPr>
          <w:cantSplit/>
          <w:trHeight w:val="945"/>
        </w:trPr>
        <w:tc>
          <w:tcPr>
            <w:tcW w:w="5189" w:type="dxa"/>
            <w:tcBorders>
              <w:top w:val="nil"/>
              <w:left w:val="nil"/>
              <w:bottom w:val="nil"/>
              <w:right w:val="nil"/>
            </w:tcBorders>
            <w:shd w:val="clear" w:color="auto" w:fill="auto"/>
            <w:vAlign w:val="center"/>
            <w:hideMark/>
          </w:tcPr>
          <w:p w14:paraId="5A804AF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"Управление общественными финансами и муниципальным долгом"</w:t>
            </w:r>
          </w:p>
        </w:tc>
        <w:tc>
          <w:tcPr>
            <w:tcW w:w="761" w:type="dxa"/>
            <w:tcBorders>
              <w:top w:val="nil"/>
              <w:left w:val="nil"/>
              <w:bottom w:val="nil"/>
              <w:right w:val="nil"/>
            </w:tcBorders>
            <w:shd w:val="clear" w:color="auto" w:fill="auto"/>
            <w:vAlign w:val="center"/>
            <w:hideMark/>
          </w:tcPr>
          <w:p w14:paraId="06C7F9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40BFAB6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141EED6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018551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Ч400000000</w:t>
            </w:r>
          </w:p>
        </w:tc>
        <w:tc>
          <w:tcPr>
            <w:tcW w:w="761" w:type="dxa"/>
            <w:tcBorders>
              <w:top w:val="nil"/>
              <w:left w:val="nil"/>
              <w:bottom w:val="nil"/>
              <w:right w:val="nil"/>
            </w:tcBorders>
            <w:shd w:val="clear" w:color="auto" w:fill="auto"/>
            <w:vAlign w:val="center"/>
            <w:hideMark/>
          </w:tcPr>
          <w:p w14:paraId="729DC601"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9C2085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1 492 000,00</w:t>
            </w:r>
          </w:p>
        </w:tc>
      </w:tr>
      <w:tr w:rsidR="005A5045" w:rsidRPr="00CB3D68" w14:paraId="39028300" w14:textId="77777777" w:rsidTr="004B2260">
        <w:trPr>
          <w:cantSplit/>
          <w:trHeight w:val="1890"/>
        </w:trPr>
        <w:tc>
          <w:tcPr>
            <w:tcW w:w="5189" w:type="dxa"/>
            <w:tcBorders>
              <w:top w:val="nil"/>
              <w:left w:val="nil"/>
              <w:bottom w:val="nil"/>
              <w:right w:val="nil"/>
            </w:tcBorders>
            <w:shd w:val="clear" w:color="auto" w:fill="auto"/>
            <w:vAlign w:val="center"/>
            <w:hideMark/>
          </w:tcPr>
          <w:p w14:paraId="6079FFA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61" w:type="dxa"/>
            <w:tcBorders>
              <w:top w:val="nil"/>
              <w:left w:val="nil"/>
              <w:bottom w:val="nil"/>
              <w:right w:val="nil"/>
            </w:tcBorders>
            <w:shd w:val="clear" w:color="auto" w:fill="auto"/>
            <w:vAlign w:val="center"/>
            <w:hideMark/>
          </w:tcPr>
          <w:p w14:paraId="43508C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042C8E2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3C5670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5B1FC0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Ч410000000</w:t>
            </w:r>
          </w:p>
        </w:tc>
        <w:tc>
          <w:tcPr>
            <w:tcW w:w="761" w:type="dxa"/>
            <w:tcBorders>
              <w:top w:val="nil"/>
              <w:left w:val="nil"/>
              <w:bottom w:val="nil"/>
              <w:right w:val="nil"/>
            </w:tcBorders>
            <w:shd w:val="clear" w:color="auto" w:fill="auto"/>
            <w:vAlign w:val="center"/>
            <w:hideMark/>
          </w:tcPr>
          <w:p w14:paraId="6C35199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C24C0B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1 492 000,00</w:t>
            </w:r>
          </w:p>
        </w:tc>
      </w:tr>
      <w:tr w:rsidR="005A5045" w:rsidRPr="00CB3D68" w14:paraId="79FD9D94" w14:textId="77777777" w:rsidTr="004B2260">
        <w:trPr>
          <w:cantSplit/>
          <w:trHeight w:val="1890"/>
        </w:trPr>
        <w:tc>
          <w:tcPr>
            <w:tcW w:w="5189" w:type="dxa"/>
            <w:tcBorders>
              <w:top w:val="nil"/>
              <w:left w:val="nil"/>
              <w:bottom w:val="nil"/>
              <w:right w:val="nil"/>
            </w:tcBorders>
            <w:shd w:val="clear" w:color="auto" w:fill="auto"/>
            <w:vAlign w:val="center"/>
            <w:hideMark/>
          </w:tcPr>
          <w:p w14:paraId="3068724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61" w:type="dxa"/>
            <w:tcBorders>
              <w:top w:val="nil"/>
              <w:left w:val="nil"/>
              <w:bottom w:val="nil"/>
              <w:right w:val="nil"/>
            </w:tcBorders>
            <w:shd w:val="clear" w:color="auto" w:fill="auto"/>
            <w:vAlign w:val="center"/>
            <w:hideMark/>
          </w:tcPr>
          <w:p w14:paraId="31F457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05C6BC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343E5B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574EEB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Ч410400000</w:t>
            </w:r>
          </w:p>
        </w:tc>
        <w:tc>
          <w:tcPr>
            <w:tcW w:w="761" w:type="dxa"/>
            <w:tcBorders>
              <w:top w:val="nil"/>
              <w:left w:val="nil"/>
              <w:bottom w:val="nil"/>
              <w:right w:val="nil"/>
            </w:tcBorders>
            <w:shd w:val="clear" w:color="auto" w:fill="auto"/>
            <w:vAlign w:val="center"/>
            <w:hideMark/>
          </w:tcPr>
          <w:p w14:paraId="09A34746"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7F2002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1 492 000,00</w:t>
            </w:r>
          </w:p>
        </w:tc>
      </w:tr>
      <w:tr w:rsidR="005A5045" w:rsidRPr="00CB3D68" w14:paraId="2B366C92" w14:textId="77777777" w:rsidTr="004B2260">
        <w:trPr>
          <w:cantSplit/>
          <w:trHeight w:val="945"/>
        </w:trPr>
        <w:tc>
          <w:tcPr>
            <w:tcW w:w="5189" w:type="dxa"/>
            <w:tcBorders>
              <w:top w:val="nil"/>
              <w:left w:val="nil"/>
              <w:bottom w:val="nil"/>
              <w:right w:val="nil"/>
            </w:tcBorders>
            <w:shd w:val="clear" w:color="auto" w:fill="auto"/>
            <w:vAlign w:val="center"/>
            <w:hideMark/>
          </w:tcPr>
          <w:p w14:paraId="119331C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вопросов местного значения в сфере образования, культуры и физической культуры и спорта</w:t>
            </w:r>
          </w:p>
        </w:tc>
        <w:tc>
          <w:tcPr>
            <w:tcW w:w="761" w:type="dxa"/>
            <w:tcBorders>
              <w:top w:val="nil"/>
              <w:left w:val="nil"/>
              <w:bottom w:val="nil"/>
              <w:right w:val="nil"/>
            </w:tcBorders>
            <w:shd w:val="clear" w:color="auto" w:fill="auto"/>
            <w:vAlign w:val="center"/>
            <w:hideMark/>
          </w:tcPr>
          <w:p w14:paraId="56EA42D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741302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1862443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0CE08B3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61" w:type="dxa"/>
            <w:tcBorders>
              <w:top w:val="nil"/>
              <w:left w:val="nil"/>
              <w:bottom w:val="nil"/>
              <w:right w:val="nil"/>
            </w:tcBorders>
            <w:shd w:val="clear" w:color="auto" w:fill="auto"/>
            <w:vAlign w:val="center"/>
            <w:hideMark/>
          </w:tcPr>
          <w:p w14:paraId="1D487EAA"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1300B8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1 492 000,00</w:t>
            </w:r>
          </w:p>
        </w:tc>
      </w:tr>
      <w:tr w:rsidR="005A5045" w:rsidRPr="00CB3D68" w14:paraId="7407535A" w14:textId="77777777" w:rsidTr="004B2260">
        <w:trPr>
          <w:cantSplit/>
          <w:trHeight w:val="945"/>
        </w:trPr>
        <w:tc>
          <w:tcPr>
            <w:tcW w:w="5189" w:type="dxa"/>
            <w:tcBorders>
              <w:top w:val="nil"/>
              <w:left w:val="nil"/>
              <w:bottom w:val="nil"/>
              <w:right w:val="nil"/>
            </w:tcBorders>
            <w:shd w:val="clear" w:color="auto" w:fill="auto"/>
            <w:vAlign w:val="center"/>
            <w:hideMark/>
          </w:tcPr>
          <w:p w14:paraId="61EFD78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492D68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6E20D6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CCBEF8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36B09D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61" w:type="dxa"/>
            <w:tcBorders>
              <w:top w:val="nil"/>
              <w:left w:val="nil"/>
              <w:bottom w:val="nil"/>
              <w:right w:val="nil"/>
            </w:tcBorders>
            <w:shd w:val="clear" w:color="auto" w:fill="auto"/>
            <w:vAlign w:val="center"/>
            <w:hideMark/>
          </w:tcPr>
          <w:p w14:paraId="30935B6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20262FD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1 492 000,00</w:t>
            </w:r>
          </w:p>
        </w:tc>
      </w:tr>
      <w:tr w:rsidR="005A5045" w:rsidRPr="00CB3D68" w14:paraId="49F698F7" w14:textId="77777777" w:rsidTr="004B2260">
        <w:trPr>
          <w:cantSplit/>
          <w:trHeight w:val="630"/>
        </w:trPr>
        <w:tc>
          <w:tcPr>
            <w:tcW w:w="5189" w:type="dxa"/>
            <w:tcBorders>
              <w:top w:val="nil"/>
              <w:left w:val="nil"/>
              <w:bottom w:val="nil"/>
              <w:right w:val="nil"/>
            </w:tcBorders>
            <w:shd w:val="clear" w:color="auto" w:fill="auto"/>
            <w:vAlign w:val="center"/>
            <w:hideMark/>
          </w:tcPr>
          <w:p w14:paraId="58159FA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5099A7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1C536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75C6175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2121" w:type="dxa"/>
            <w:tcBorders>
              <w:top w:val="nil"/>
              <w:left w:val="nil"/>
              <w:bottom w:val="nil"/>
              <w:right w:val="nil"/>
            </w:tcBorders>
            <w:shd w:val="clear" w:color="auto" w:fill="auto"/>
            <w:vAlign w:val="center"/>
            <w:hideMark/>
          </w:tcPr>
          <w:p w14:paraId="4B7953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Ч4104SA720</w:t>
            </w:r>
          </w:p>
        </w:tc>
        <w:tc>
          <w:tcPr>
            <w:tcW w:w="761" w:type="dxa"/>
            <w:tcBorders>
              <w:top w:val="nil"/>
              <w:left w:val="nil"/>
              <w:bottom w:val="nil"/>
              <w:right w:val="nil"/>
            </w:tcBorders>
            <w:shd w:val="clear" w:color="auto" w:fill="auto"/>
            <w:vAlign w:val="center"/>
            <w:hideMark/>
          </w:tcPr>
          <w:p w14:paraId="0892620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72C6A6B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1 492 000,00</w:t>
            </w:r>
          </w:p>
        </w:tc>
      </w:tr>
      <w:tr w:rsidR="005A5045" w:rsidRPr="00CB3D68" w14:paraId="35F567C1" w14:textId="77777777" w:rsidTr="004B2260">
        <w:trPr>
          <w:cantSplit/>
          <w:trHeight w:val="630"/>
        </w:trPr>
        <w:tc>
          <w:tcPr>
            <w:tcW w:w="5189" w:type="dxa"/>
            <w:tcBorders>
              <w:top w:val="nil"/>
              <w:left w:val="nil"/>
              <w:bottom w:val="nil"/>
              <w:right w:val="nil"/>
            </w:tcBorders>
            <w:shd w:val="clear" w:color="auto" w:fill="auto"/>
            <w:vAlign w:val="center"/>
            <w:hideMark/>
          </w:tcPr>
          <w:p w14:paraId="1457178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Дополнительное образование детей</w:t>
            </w:r>
          </w:p>
        </w:tc>
        <w:tc>
          <w:tcPr>
            <w:tcW w:w="761" w:type="dxa"/>
            <w:tcBorders>
              <w:top w:val="nil"/>
              <w:left w:val="nil"/>
              <w:bottom w:val="nil"/>
              <w:right w:val="nil"/>
            </w:tcBorders>
            <w:shd w:val="clear" w:color="auto" w:fill="auto"/>
            <w:vAlign w:val="center"/>
            <w:hideMark/>
          </w:tcPr>
          <w:p w14:paraId="6C2E105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E3607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39D0DCC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1CB3685C"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29B75AA1"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7A1C97B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2 199 907,00</w:t>
            </w:r>
          </w:p>
        </w:tc>
      </w:tr>
      <w:tr w:rsidR="005A5045" w:rsidRPr="00CB3D68" w14:paraId="74FF5FF3" w14:textId="77777777" w:rsidTr="004B2260">
        <w:trPr>
          <w:cantSplit/>
          <w:trHeight w:val="630"/>
        </w:trPr>
        <w:tc>
          <w:tcPr>
            <w:tcW w:w="5189" w:type="dxa"/>
            <w:tcBorders>
              <w:top w:val="nil"/>
              <w:left w:val="nil"/>
              <w:bottom w:val="nil"/>
              <w:right w:val="nil"/>
            </w:tcBorders>
            <w:shd w:val="clear" w:color="auto" w:fill="auto"/>
            <w:vAlign w:val="center"/>
            <w:hideMark/>
          </w:tcPr>
          <w:p w14:paraId="229A1EF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образования"</w:t>
            </w:r>
          </w:p>
        </w:tc>
        <w:tc>
          <w:tcPr>
            <w:tcW w:w="761" w:type="dxa"/>
            <w:tcBorders>
              <w:top w:val="nil"/>
              <w:left w:val="nil"/>
              <w:bottom w:val="nil"/>
              <w:right w:val="nil"/>
            </w:tcBorders>
            <w:shd w:val="clear" w:color="auto" w:fill="auto"/>
            <w:vAlign w:val="center"/>
            <w:hideMark/>
          </w:tcPr>
          <w:p w14:paraId="0DA2F1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F11DA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AFF9FB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2B9E89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Ц700000000</w:t>
            </w:r>
          </w:p>
        </w:tc>
        <w:tc>
          <w:tcPr>
            <w:tcW w:w="761" w:type="dxa"/>
            <w:tcBorders>
              <w:top w:val="nil"/>
              <w:left w:val="nil"/>
              <w:bottom w:val="nil"/>
              <w:right w:val="nil"/>
            </w:tcBorders>
            <w:shd w:val="clear" w:color="auto" w:fill="auto"/>
            <w:vAlign w:val="center"/>
            <w:hideMark/>
          </w:tcPr>
          <w:p w14:paraId="7C07BD59"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4FF7EB0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2 199 907,00</w:t>
            </w:r>
          </w:p>
        </w:tc>
      </w:tr>
      <w:tr w:rsidR="005A5045" w:rsidRPr="00CB3D68" w14:paraId="53B15DFA" w14:textId="77777777" w:rsidTr="004B2260">
        <w:trPr>
          <w:cantSplit/>
          <w:trHeight w:val="945"/>
        </w:trPr>
        <w:tc>
          <w:tcPr>
            <w:tcW w:w="5189" w:type="dxa"/>
            <w:tcBorders>
              <w:top w:val="nil"/>
              <w:left w:val="nil"/>
              <w:bottom w:val="nil"/>
              <w:right w:val="nil"/>
            </w:tcBorders>
            <w:shd w:val="clear" w:color="auto" w:fill="auto"/>
            <w:vAlign w:val="center"/>
            <w:hideMark/>
          </w:tcPr>
          <w:p w14:paraId="0410DE4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"Поддержка развития образования" муниципальной программы "Развитие образования"</w:t>
            </w:r>
          </w:p>
        </w:tc>
        <w:tc>
          <w:tcPr>
            <w:tcW w:w="761" w:type="dxa"/>
            <w:tcBorders>
              <w:top w:val="nil"/>
              <w:left w:val="nil"/>
              <w:bottom w:val="nil"/>
              <w:right w:val="nil"/>
            </w:tcBorders>
            <w:shd w:val="clear" w:color="auto" w:fill="auto"/>
            <w:vAlign w:val="center"/>
            <w:hideMark/>
          </w:tcPr>
          <w:p w14:paraId="162BD3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2A61D9A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6E75D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7507E5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Ц710000000</w:t>
            </w:r>
          </w:p>
        </w:tc>
        <w:tc>
          <w:tcPr>
            <w:tcW w:w="761" w:type="dxa"/>
            <w:tcBorders>
              <w:top w:val="nil"/>
              <w:left w:val="nil"/>
              <w:bottom w:val="nil"/>
              <w:right w:val="nil"/>
            </w:tcBorders>
            <w:shd w:val="clear" w:color="auto" w:fill="auto"/>
            <w:vAlign w:val="center"/>
            <w:hideMark/>
          </w:tcPr>
          <w:p w14:paraId="4AF115DE"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DE0C9F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2 199 907,00</w:t>
            </w:r>
          </w:p>
        </w:tc>
      </w:tr>
      <w:tr w:rsidR="005A5045" w:rsidRPr="00CB3D68" w14:paraId="09CE06D8" w14:textId="77777777" w:rsidTr="004B2260">
        <w:trPr>
          <w:cantSplit/>
          <w:trHeight w:val="945"/>
        </w:trPr>
        <w:tc>
          <w:tcPr>
            <w:tcW w:w="5189" w:type="dxa"/>
            <w:tcBorders>
              <w:top w:val="nil"/>
              <w:left w:val="nil"/>
              <w:bottom w:val="nil"/>
              <w:right w:val="nil"/>
            </w:tcBorders>
            <w:shd w:val="clear" w:color="auto" w:fill="auto"/>
            <w:vAlign w:val="center"/>
            <w:hideMark/>
          </w:tcPr>
          <w:p w14:paraId="566F17B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деятельности организаций в сфере образования"</w:t>
            </w:r>
          </w:p>
        </w:tc>
        <w:tc>
          <w:tcPr>
            <w:tcW w:w="761" w:type="dxa"/>
            <w:tcBorders>
              <w:top w:val="nil"/>
              <w:left w:val="nil"/>
              <w:bottom w:val="nil"/>
              <w:right w:val="nil"/>
            </w:tcBorders>
            <w:shd w:val="clear" w:color="auto" w:fill="auto"/>
            <w:vAlign w:val="center"/>
            <w:hideMark/>
          </w:tcPr>
          <w:p w14:paraId="7EED7D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77F1B66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EEF9EB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19A8410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Ц710100000</w:t>
            </w:r>
          </w:p>
        </w:tc>
        <w:tc>
          <w:tcPr>
            <w:tcW w:w="761" w:type="dxa"/>
            <w:tcBorders>
              <w:top w:val="nil"/>
              <w:left w:val="nil"/>
              <w:bottom w:val="nil"/>
              <w:right w:val="nil"/>
            </w:tcBorders>
            <w:shd w:val="clear" w:color="auto" w:fill="auto"/>
            <w:vAlign w:val="center"/>
            <w:hideMark/>
          </w:tcPr>
          <w:p w14:paraId="66D350A7"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3CA0FD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1 810 211,00</w:t>
            </w:r>
          </w:p>
        </w:tc>
      </w:tr>
      <w:tr w:rsidR="005A5045" w:rsidRPr="00CB3D68" w14:paraId="3B238A1D" w14:textId="77777777" w:rsidTr="004B2260">
        <w:trPr>
          <w:cantSplit/>
          <w:trHeight w:val="2835"/>
        </w:trPr>
        <w:tc>
          <w:tcPr>
            <w:tcW w:w="5189" w:type="dxa"/>
            <w:tcBorders>
              <w:top w:val="nil"/>
              <w:left w:val="nil"/>
              <w:bottom w:val="nil"/>
              <w:right w:val="nil"/>
            </w:tcBorders>
            <w:shd w:val="clear" w:color="auto" w:fill="auto"/>
            <w:vAlign w:val="center"/>
            <w:hideMark/>
          </w:tcPr>
          <w:p w14:paraId="3FE9433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w:t>
            </w:r>
          </w:p>
        </w:tc>
        <w:tc>
          <w:tcPr>
            <w:tcW w:w="761" w:type="dxa"/>
            <w:tcBorders>
              <w:top w:val="nil"/>
              <w:left w:val="nil"/>
              <w:bottom w:val="nil"/>
              <w:right w:val="nil"/>
            </w:tcBorders>
            <w:shd w:val="clear" w:color="auto" w:fill="auto"/>
            <w:vAlign w:val="center"/>
            <w:hideMark/>
          </w:tcPr>
          <w:p w14:paraId="72C572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1BD59F1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D4454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7163C55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Ц7101S7080</w:t>
            </w:r>
          </w:p>
        </w:tc>
        <w:tc>
          <w:tcPr>
            <w:tcW w:w="761" w:type="dxa"/>
            <w:tcBorders>
              <w:top w:val="nil"/>
              <w:left w:val="nil"/>
              <w:bottom w:val="nil"/>
              <w:right w:val="nil"/>
            </w:tcBorders>
            <w:shd w:val="clear" w:color="auto" w:fill="auto"/>
            <w:vAlign w:val="center"/>
            <w:hideMark/>
          </w:tcPr>
          <w:p w14:paraId="1B97C9D2"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9263DF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1 810 211,00</w:t>
            </w:r>
          </w:p>
        </w:tc>
      </w:tr>
      <w:tr w:rsidR="005A5045" w:rsidRPr="00CB3D68" w14:paraId="6FD9B874" w14:textId="77777777" w:rsidTr="004B2260">
        <w:trPr>
          <w:cantSplit/>
          <w:trHeight w:val="945"/>
        </w:trPr>
        <w:tc>
          <w:tcPr>
            <w:tcW w:w="5189" w:type="dxa"/>
            <w:tcBorders>
              <w:top w:val="nil"/>
              <w:left w:val="nil"/>
              <w:bottom w:val="nil"/>
              <w:right w:val="nil"/>
            </w:tcBorders>
            <w:shd w:val="clear" w:color="auto" w:fill="auto"/>
            <w:vAlign w:val="center"/>
            <w:hideMark/>
          </w:tcPr>
          <w:p w14:paraId="5D76578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200873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7F350B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310D09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5C4526B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Ц7101S7080</w:t>
            </w:r>
          </w:p>
        </w:tc>
        <w:tc>
          <w:tcPr>
            <w:tcW w:w="761" w:type="dxa"/>
            <w:tcBorders>
              <w:top w:val="nil"/>
              <w:left w:val="nil"/>
              <w:bottom w:val="nil"/>
              <w:right w:val="nil"/>
            </w:tcBorders>
            <w:shd w:val="clear" w:color="auto" w:fill="auto"/>
            <w:vAlign w:val="center"/>
            <w:hideMark/>
          </w:tcPr>
          <w:p w14:paraId="63EB4B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54C39FE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1 810 211,00</w:t>
            </w:r>
          </w:p>
        </w:tc>
      </w:tr>
      <w:tr w:rsidR="005A5045" w:rsidRPr="00CB3D68" w14:paraId="4F572650" w14:textId="77777777" w:rsidTr="004B2260">
        <w:trPr>
          <w:cantSplit/>
          <w:trHeight w:val="630"/>
        </w:trPr>
        <w:tc>
          <w:tcPr>
            <w:tcW w:w="5189" w:type="dxa"/>
            <w:tcBorders>
              <w:top w:val="nil"/>
              <w:left w:val="nil"/>
              <w:bottom w:val="nil"/>
              <w:right w:val="nil"/>
            </w:tcBorders>
            <w:shd w:val="clear" w:color="auto" w:fill="auto"/>
            <w:vAlign w:val="center"/>
            <w:hideMark/>
          </w:tcPr>
          <w:p w14:paraId="0E86370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4DFA996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21DC00A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1011C0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140AA48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Ц7101S7080</w:t>
            </w:r>
          </w:p>
        </w:tc>
        <w:tc>
          <w:tcPr>
            <w:tcW w:w="761" w:type="dxa"/>
            <w:tcBorders>
              <w:top w:val="nil"/>
              <w:left w:val="nil"/>
              <w:bottom w:val="nil"/>
              <w:right w:val="nil"/>
            </w:tcBorders>
            <w:shd w:val="clear" w:color="auto" w:fill="auto"/>
            <w:vAlign w:val="center"/>
            <w:hideMark/>
          </w:tcPr>
          <w:p w14:paraId="7755EF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36E376F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1 810 211,00</w:t>
            </w:r>
          </w:p>
        </w:tc>
      </w:tr>
      <w:tr w:rsidR="005A5045" w:rsidRPr="00CB3D68" w14:paraId="2B63ADD8" w14:textId="77777777" w:rsidTr="004B2260">
        <w:trPr>
          <w:cantSplit/>
          <w:trHeight w:val="945"/>
        </w:trPr>
        <w:tc>
          <w:tcPr>
            <w:tcW w:w="5189" w:type="dxa"/>
            <w:tcBorders>
              <w:top w:val="nil"/>
              <w:left w:val="nil"/>
              <w:bottom w:val="nil"/>
              <w:right w:val="nil"/>
            </w:tcBorders>
            <w:shd w:val="clear" w:color="auto" w:fill="auto"/>
            <w:vAlign w:val="center"/>
            <w:hideMark/>
          </w:tcPr>
          <w:p w14:paraId="5D65A35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"Успех каждого ребенка"</w:t>
            </w:r>
          </w:p>
        </w:tc>
        <w:tc>
          <w:tcPr>
            <w:tcW w:w="761" w:type="dxa"/>
            <w:tcBorders>
              <w:top w:val="nil"/>
              <w:left w:val="nil"/>
              <w:bottom w:val="nil"/>
              <w:right w:val="nil"/>
            </w:tcBorders>
            <w:shd w:val="clear" w:color="auto" w:fill="auto"/>
            <w:vAlign w:val="center"/>
            <w:hideMark/>
          </w:tcPr>
          <w:p w14:paraId="1F37A6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4F3E1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B2057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72D735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Ц71E200000</w:t>
            </w:r>
          </w:p>
        </w:tc>
        <w:tc>
          <w:tcPr>
            <w:tcW w:w="761" w:type="dxa"/>
            <w:tcBorders>
              <w:top w:val="nil"/>
              <w:left w:val="nil"/>
              <w:bottom w:val="nil"/>
              <w:right w:val="nil"/>
            </w:tcBorders>
            <w:shd w:val="clear" w:color="auto" w:fill="auto"/>
            <w:vAlign w:val="center"/>
            <w:hideMark/>
          </w:tcPr>
          <w:p w14:paraId="452DC5D3"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80B0FA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389 696,00</w:t>
            </w:r>
          </w:p>
        </w:tc>
      </w:tr>
      <w:tr w:rsidR="005A5045" w:rsidRPr="00CB3D68" w14:paraId="59AEC470" w14:textId="77777777" w:rsidTr="004B2260">
        <w:trPr>
          <w:cantSplit/>
          <w:trHeight w:val="2520"/>
        </w:trPr>
        <w:tc>
          <w:tcPr>
            <w:tcW w:w="5189" w:type="dxa"/>
            <w:tcBorders>
              <w:top w:val="nil"/>
              <w:left w:val="nil"/>
              <w:bottom w:val="nil"/>
              <w:right w:val="nil"/>
            </w:tcBorders>
            <w:shd w:val="clear" w:color="auto" w:fill="auto"/>
            <w:vAlign w:val="center"/>
            <w:hideMark/>
          </w:tcPr>
          <w:p w14:paraId="2A10F1D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61" w:type="dxa"/>
            <w:tcBorders>
              <w:top w:val="nil"/>
              <w:left w:val="nil"/>
              <w:bottom w:val="nil"/>
              <w:right w:val="nil"/>
            </w:tcBorders>
            <w:shd w:val="clear" w:color="auto" w:fill="auto"/>
            <w:vAlign w:val="center"/>
            <w:hideMark/>
          </w:tcPr>
          <w:p w14:paraId="671A8B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006DBCD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CF1B4F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2FB8E2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Ц71E251710</w:t>
            </w:r>
          </w:p>
        </w:tc>
        <w:tc>
          <w:tcPr>
            <w:tcW w:w="761" w:type="dxa"/>
            <w:tcBorders>
              <w:top w:val="nil"/>
              <w:left w:val="nil"/>
              <w:bottom w:val="nil"/>
              <w:right w:val="nil"/>
            </w:tcBorders>
            <w:shd w:val="clear" w:color="auto" w:fill="auto"/>
            <w:vAlign w:val="center"/>
            <w:hideMark/>
          </w:tcPr>
          <w:p w14:paraId="62CB45F0"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2B46E43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248 766,00</w:t>
            </w:r>
          </w:p>
        </w:tc>
      </w:tr>
      <w:tr w:rsidR="005A5045" w:rsidRPr="00CB3D68" w14:paraId="2516FD6D" w14:textId="77777777" w:rsidTr="004B2260">
        <w:trPr>
          <w:cantSplit/>
          <w:trHeight w:val="945"/>
        </w:trPr>
        <w:tc>
          <w:tcPr>
            <w:tcW w:w="5189" w:type="dxa"/>
            <w:tcBorders>
              <w:top w:val="nil"/>
              <w:left w:val="nil"/>
              <w:bottom w:val="nil"/>
              <w:right w:val="nil"/>
            </w:tcBorders>
            <w:shd w:val="clear" w:color="auto" w:fill="auto"/>
            <w:vAlign w:val="center"/>
            <w:hideMark/>
          </w:tcPr>
          <w:p w14:paraId="20B2D31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075890A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6BB2A0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3ED37A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521F111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Ц71E251710</w:t>
            </w:r>
          </w:p>
        </w:tc>
        <w:tc>
          <w:tcPr>
            <w:tcW w:w="761" w:type="dxa"/>
            <w:tcBorders>
              <w:top w:val="nil"/>
              <w:left w:val="nil"/>
              <w:bottom w:val="nil"/>
              <w:right w:val="nil"/>
            </w:tcBorders>
            <w:shd w:val="clear" w:color="auto" w:fill="auto"/>
            <w:vAlign w:val="center"/>
            <w:hideMark/>
          </w:tcPr>
          <w:p w14:paraId="0CDF6E0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728CF81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248 766,00</w:t>
            </w:r>
          </w:p>
        </w:tc>
      </w:tr>
      <w:tr w:rsidR="005A5045" w:rsidRPr="00CB3D68" w14:paraId="37F02E3E" w14:textId="77777777" w:rsidTr="004B2260">
        <w:trPr>
          <w:cantSplit/>
          <w:trHeight w:val="630"/>
        </w:trPr>
        <w:tc>
          <w:tcPr>
            <w:tcW w:w="5189" w:type="dxa"/>
            <w:tcBorders>
              <w:top w:val="nil"/>
              <w:left w:val="nil"/>
              <w:bottom w:val="nil"/>
              <w:right w:val="nil"/>
            </w:tcBorders>
            <w:shd w:val="clear" w:color="auto" w:fill="auto"/>
            <w:vAlign w:val="center"/>
            <w:hideMark/>
          </w:tcPr>
          <w:p w14:paraId="7E04FB5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202C04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53B6EF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C0A66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2618BA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Ц71E251710</w:t>
            </w:r>
          </w:p>
        </w:tc>
        <w:tc>
          <w:tcPr>
            <w:tcW w:w="761" w:type="dxa"/>
            <w:tcBorders>
              <w:top w:val="nil"/>
              <w:left w:val="nil"/>
              <w:bottom w:val="nil"/>
              <w:right w:val="nil"/>
            </w:tcBorders>
            <w:shd w:val="clear" w:color="auto" w:fill="auto"/>
            <w:vAlign w:val="center"/>
            <w:hideMark/>
          </w:tcPr>
          <w:p w14:paraId="1DC10D6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122BDDF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248 766,00</w:t>
            </w:r>
          </w:p>
        </w:tc>
      </w:tr>
      <w:tr w:rsidR="005A5045" w:rsidRPr="00CB3D68" w14:paraId="4E0072B2" w14:textId="77777777" w:rsidTr="004B2260">
        <w:trPr>
          <w:cantSplit/>
          <w:trHeight w:val="630"/>
        </w:trPr>
        <w:tc>
          <w:tcPr>
            <w:tcW w:w="5189" w:type="dxa"/>
            <w:tcBorders>
              <w:top w:val="nil"/>
              <w:left w:val="nil"/>
              <w:bottom w:val="nil"/>
              <w:right w:val="nil"/>
            </w:tcBorders>
            <w:shd w:val="clear" w:color="auto" w:fill="auto"/>
            <w:vAlign w:val="center"/>
            <w:hideMark/>
          </w:tcPr>
          <w:p w14:paraId="142AD99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Персонифицированное финансирование дополнительного образования детей</w:t>
            </w:r>
          </w:p>
        </w:tc>
        <w:tc>
          <w:tcPr>
            <w:tcW w:w="761" w:type="dxa"/>
            <w:tcBorders>
              <w:top w:val="nil"/>
              <w:left w:val="nil"/>
              <w:bottom w:val="nil"/>
              <w:right w:val="nil"/>
            </w:tcBorders>
            <w:shd w:val="clear" w:color="auto" w:fill="auto"/>
            <w:vAlign w:val="center"/>
            <w:hideMark/>
          </w:tcPr>
          <w:p w14:paraId="4AEB34C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C5385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6B4805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450395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Ц71E275150</w:t>
            </w:r>
          </w:p>
        </w:tc>
        <w:tc>
          <w:tcPr>
            <w:tcW w:w="761" w:type="dxa"/>
            <w:tcBorders>
              <w:top w:val="nil"/>
              <w:left w:val="nil"/>
              <w:bottom w:val="nil"/>
              <w:right w:val="nil"/>
            </w:tcBorders>
            <w:shd w:val="clear" w:color="auto" w:fill="auto"/>
            <w:vAlign w:val="center"/>
            <w:hideMark/>
          </w:tcPr>
          <w:p w14:paraId="359BCC1D"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34F249A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140 930,00</w:t>
            </w:r>
          </w:p>
        </w:tc>
      </w:tr>
      <w:tr w:rsidR="005A5045" w:rsidRPr="00CB3D68" w14:paraId="13836541" w14:textId="77777777" w:rsidTr="004B2260">
        <w:trPr>
          <w:cantSplit/>
          <w:trHeight w:val="945"/>
        </w:trPr>
        <w:tc>
          <w:tcPr>
            <w:tcW w:w="5189" w:type="dxa"/>
            <w:tcBorders>
              <w:top w:val="nil"/>
              <w:left w:val="nil"/>
              <w:bottom w:val="nil"/>
              <w:right w:val="nil"/>
            </w:tcBorders>
            <w:shd w:val="clear" w:color="auto" w:fill="auto"/>
            <w:vAlign w:val="center"/>
            <w:hideMark/>
          </w:tcPr>
          <w:p w14:paraId="023CE72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761" w:type="dxa"/>
            <w:tcBorders>
              <w:top w:val="nil"/>
              <w:left w:val="nil"/>
              <w:bottom w:val="nil"/>
              <w:right w:val="nil"/>
            </w:tcBorders>
            <w:shd w:val="clear" w:color="auto" w:fill="auto"/>
            <w:vAlign w:val="center"/>
            <w:hideMark/>
          </w:tcPr>
          <w:p w14:paraId="757C06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219EAD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752A3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2864BE0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Ц71E275150</w:t>
            </w:r>
          </w:p>
        </w:tc>
        <w:tc>
          <w:tcPr>
            <w:tcW w:w="761" w:type="dxa"/>
            <w:tcBorders>
              <w:top w:val="nil"/>
              <w:left w:val="nil"/>
              <w:bottom w:val="nil"/>
              <w:right w:val="nil"/>
            </w:tcBorders>
            <w:shd w:val="clear" w:color="auto" w:fill="auto"/>
            <w:vAlign w:val="center"/>
            <w:hideMark/>
          </w:tcPr>
          <w:p w14:paraId="3BDC137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3065" w:type="dxa"/>
            <w:tcBorders>
              <w:top w:val="nil"/>
              <w:left w:val="nil"/>
              <w:bottom w:val="nil"/>
              <w:right w:val="nil"/>
            </w:tcBorders>
            <w:shd w:val="clear" w:color="auto" w:fill="auto"/>
            <w:vAlign w:val="center"/>
            <w:hideMark/>
          </w:tcPr>
          <w:p w14:paraId="04E2FFF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140 930,00</w:t>
            </w:r>
          </w:p>
        </w:tc>
      </w:tr>
      <w:tr w:rsidR="005A5045" w:rsidRPr="00CB3D68" w14:paraId="23DE6F38" w14:textId="77777777" w:rsidTr="004B2260">
        <w:trPr>
          <w:cantSplit/>
          <w:trHeight w:val="630"/>
        </w:trPr>
        <w:tc>
          <w:tcPr>
            <w:tcW w:w="5189" w:type="dxa"/>
            <w:tcBorders>
              <w:top w:val="nil"/>
              <w:left w:val="nil"/>
              <w:bottom w:val="nil"/>
              <w:right w:val="nil"/>
            </w:tcBorders>
            <w:shd w:val="clear" w:color="auto" w:fill="auto"/>
            <w:vAlign w:val="center"/>
            <w:hideMark/>
          </w:tcPr>
          <w:p w14:paraId="32D0280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761" w:type="dxa"/>
            <w:tcBorders>
              <w:top w:val="nil"/>
              <w:left w:val="nil"/>
              <w:bottom w:val="nil"/>
              <w:right w:val="nil"/>
            </w:tcBorders>
            <w:shd w:val="clear" w:color="auto" w:fill="auto"/>
            <w:vAlign w:val="center"/>
            <w:hideMark/>
          </w:tcPr>
          <w:p w14:paraId="769BB3C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4E4DF9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0619E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2121" w:type="dxa"/>
            <w:tcBorders>
              <w:top w:val="nil"/>
              <w:left w:val="nil"/>
              <w:bottom w:val="nil"/>
              <w:right w:val="nil"/>
            </w:tcBorders>
            <w:shd w:val="clear" w:color="auto" w:fill="auto"/>
            <w:vAlign w:val="center"/>
            <w:hideMark/>
          </w:tcPr>
          <w:p w14:paraId="5BF9DAA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Ц71E275150</w:t>
            </w:r>
          </w:p>
        </w:tc>
        <w:tc>
          <w:tcPr>
            <w:tcW w:w="761" w:type="dxa"/>
            <w:tcBorders>
              <w:top w:val="nil"/>
              <w:left w:val="nil"/>
              <w:bottom w:val="nil"/>
              <w:right w:val="nil"/>
            </w:tcBorders>
            <w:shd w:val="clear" w:color="auto" w:fill="auto"/>
            <w:vAlign w:val="center"/>
            <w:hideMark/>
          </w:tcPr>
          <w:p w14:paraId="1B450D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3065" w:type="dxa"/>
            <w:tcBorders>
              <w:top w:val="nil"/>
              <w:left w:val="nil"/>
              <w:bottom w:val="nil"/>
              <w:right w:val="nil"/>
            </w:tcBorders>
            <w:shd w:val="clear" w:color="auto" w:fill="auto"/>
            <w:vAlign w:val="center"/>
            <w:hideMark/>
          </w:tcPr>
          <w:p w14:paraId="433358B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140 930,00</w:t>
            </w:r>
          </w:p>
        </w:tc>
      </w:tr>
      <w:tr w:rsidR="005A5045" w:rsidRPr="00CB3D68" w14:paraId="678723CC" w14:textId="77777777" w:rsidTr="004B2260">
        <w:trPr>
          <w:cantSplit/>
          <w:trHeight w:val="630"/>
        </w:trPr>
        <w:tc>
          <w:tcPr>
            <w:tcW w:w="5189" w:type="dxa"/>
            <w:tcBorders>
              <w:top w:val="nil"/>
              <w:left w:val="nil"/>
              <w:bottom w:val="nil"/>
              <w:right w:val="nil"/>
            </w:tcBorders>
            <w:shd w:val="clear" w:color="auto" w:fill="auto"/>
            <w:vAlign w:val="center"/>
            <w:hideMark/>
          </w:tcPr>
          <w:p w14:paraId="275D86E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Другие вопросы в области образования</w:t>
            </w:r>
          </w:p>
        </w:tc>
        <w:tc>
          <w:tcPr>
            <w:tcW w:w="761" w:type="dxa"/>
            <w:tcBorders>
              <w:top w:val="nil"/>
              <w:left w:val="nil"/>
              <w:bottom w:val="nil"/>
              <w:right w:val="nil"/>
            </w:tcBorders>
            <w:shd w:val="clear" w:color="auto" w:fill="auto"/>
            <w:vAlign w:val="center"/>
            <w:hideMark/>
          </w:tcPr>
          <w:p w14:paraId="4A0DBB7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0BDD92C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4E53DDB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026E7D85" w14:textId="77777777" w:rsidR="005A5045" w:rsidRPr="00CB3D68" w:rsidRDefault="005A5045" w:rsidP="004B2260">
            <w:pPr>
              <w:spacing w:line="241" w:lineRule="auto"/>
              <w:jc w:val="center"/>
              <w:rPr>
                <w:rFonts w:eastAsia="Calibri"/>
                <w:color w:val="000000"/>
                <w:sz w:val="20"/>
                <w:szCs w:val="20"/>
                <w:lang w:eastAsia="en-US"/>
              </w:rPr>
            </w:pPr>
          </w:p>
        </w:tc>
        <w:tc>
          <w:tcPr>
            <w:tcW w:w="761" w:type="dxa"/>
            <w:tcBorders>
              <w:top w:val="nil"/>
              <w:left w:val="nil"/>
              <w:bottom w:val="nil"/>
              <w:right w:val="nil"/>
            </w:tcBorders>
            <w:shd w:val="clear" w:color="auto" w:fill="auto"/>
            <w:vAlign w:val="center"/>
            <w:hideMark/>
          </w:tcPr>
          <w:p w14:paraId="63D21355"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0D3C90A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r>
      <w:tr w:rsidR="005A5045" w:rsidRPr="00CB3D68" w14:paraId="5FD59FBB" w14:textId="77777777" w:rsidTr="004B2260">
        <w:trPr>
          <w:cantSplit/>
          <w:trHeight w:val="630"/>
        </w:trPr>
        <w:tc>
          <w:tcPr>
            <w:tcW w:w="5189" w:type="dxa"/>
            <w:tcBorders>
              <w:top w:val="nil"/>
              <w:left w:val="nil"/>
              <w:bottom w:val="nil"/>
              <w:right w:val="nil"/>
            </w:tcBorders>
            <w:shd w:val="clear" w:color="auto" w:fill="auto"/>
            <w:vAlign w:val="center"/>
            <w:hideMark/>
          </w:tcPr>
          <w:p w14:paraId="467538F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образования"</w:t>
            </w:r>
          </w:p>
        </w:tc>
        <w:tc>
          <w:tcPr>
            <w:tcW w:w="761" w:type="dxa"/>
            <w:tcBorders>
              <w:top w:val="nil"/>
              <w:left w:val="nil"/>
              <w:bottom w:val="nil"/>
              <w:right w:val="nil"/>
            </w:tcBorders>
            <w:shd w:val="clear" w:color="auto" w:fill="auto"/>
            <w:vAlign w:val="center"/>
            <w:hideMark/>
          </w:tcPr>
          <w:p w14:paraId="1A17AFE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19C500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35B1DD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039CF2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Ц700000000</w:t>
            </w:r>
          </w:p>
        </w:tc>
        <w:tc>
          <w:tcPr>
            <w:tcW w:w="761" w:type="dxa"/>
            <w:tcBorders>
              <w:top w:val="nil"/>
              <w:left w:val="nil"/>
              <w:bottom w:val="nil"/>
              <w:right w:val="nil"/>
            </w:tcBorders>
            <w:shd w:val="clear" w:color="auto" w:fill="auto"/>
            <w:vAlign w:val="center"/>
            <w:hideMark/>
          </w:tcPr>
          <w:p w14:paraId="37129A77"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FBC8F6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r>
      <w:tr w:rsidR="005A5045" w:rsidRPr="00CB3D68" w14:paraId="2019CAAD" w14:textId="77777777" w:rsidTr="004B2260">
        <w:trPr>
          <w:cantSplit/>
          <w:trHeight w:val="945"/>
        </w:trPr>
        <w:tc>
          <w:tcPr>
            <w:tcW w:w="5189" w:type="dxa"/>
            <w:tcBorders>
              <w:top w:val="nil"/>
              <w:left w:val="nil"/>
              <w:bottom w:val="nil"/>
              <w:right w:val="nil"/>
            </w:tcBorders>
            <w:shd w:val="clear" w:color="auto" w:fill="auto"/>
            <w:vAlign w:val="center"/>
            <w:hideMark/>
          </w:tcPr>
          <w:p w14:paraId="215DAFD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"Поддержка развития образования" муниципальной программы "Развитие образования"</w:t>
            </w:r>
          </w:p>
        </w:tc>
        <w:tc>
          <w:tcPr>
            <w:tcW w:w="761" w:type="dxa"/>
            <w:tcBorders>
              <w:top w:val="nil"/>
              <w:left w:val="nil"/>
              <w:bottom w:val="nil"/>
              <w:right w:val="nil"/>
            </w:tcBorders>
            <w:shd w:val="clear" w:color="auto" w:fill="auto"/>
            <w:vAlign w:val="center"/>
            <w:hideMark/>
          </w:tcPr>
          <w:p w14:paraId="222E811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6D1B814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33C9C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57563E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Ц710000000</w:t>
            </w:r>
          </w:p>
        </w:tc>
        <w:tc>
          <w:tcPr>
            <w:tcW w:w="761" w:type="dxa"/>
            <w:tcBorders>
              <w:top w:val="nil"/>
              <w:left w:val="nil"/>
              <w:bottom w:val="nil"/>
              <w:right w:val="nil"/>
            </w:tcBorders>
            <w:shd w:val="clear" w:color="auto" w:fill="auto"/>
            <w:vAlign w:val="center"/>
            <w:hideMark/>
          </w:tcPr>
          <w:p w14:paraId="22B047C6"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5FBE3C3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r>
      <w:tr w:rsidR="005A5045" w:rsidRPr="00CB3D68" w14:paraId="75F6E29A" w14:textId="77777777" w:rsidTr="004B2260">
        <w:trPr>
          <w:cantSplit/>
          <w:trHeight w:val="945"/>
        </w:trPr>
        <w:tc>
          <w:tcPr>
            <w:tcW w:w="5189" w:type="dxa"/>
            <w:tcBorders>
              <w:top w:val="nil"/>
              <w:left w:val="nil"/>
              <w:bottom w:val="nil"/>
              <w:right w:val="nil"/>
            </w:tcBorders>
            <w:shd w:val="clear" w:color="auto" w:fill="auto"/>
            <w:vAlign w:val="center"/>
            <w:hideMark/>
          </w:tcPr>
          <w:p w14:paraId="1881128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деятельности организаций в сфере образования"</w:t>
            </w:r>
          </w:p>
        </w:tc>
        <w:tc>
          <w:tcPr>
            <w:tcW w:w="761" w:type="dxa"/>
            <w:tcBorders>
              <w:top w:val="nil"/>
              <w:left w:val="nil"/>
              <w:bottom w:val="nil"/>
              <w:right w:val="nil"/>
            </w:tcBorders>
            <w:shd w:val="clear" w:color="auto" w:fill="auto"/>
            <w:vAlign w:val="center"/>
            <w:hideMark/>
          </w:tcPr>
          <w:p w14:paraId="2AAFDF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382CFF6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314FCB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5D2C512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Ц710100000</w:t>
            </w:r>
          </w:p>
        </w:tc>
        <w:tc>
          <w:tcPr>
            <w:tcW w:w="761" w:type="dxa"/>
            <w:tcBorders>
              <w:top w:val="nil"/>
              <w:left w:val="nil"/>
              <w:bottom w:val="nil"/>
              <w:right w:val="nil"/>
            </w:tcBorders>
            <w:shd w:val="clear" w:color="auto" w:fill="auto"/>
            <w:vAlign w:val="center"/>
            <w:hideMark/>
          </w:tcPr>
          <w:p w14:paraId="083283A4"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14F0D3B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r>
      <w:tr w:rsidR="005A5045" w:rsidRPr="00CB3D68" w14:paraId="4545980F" w14:textId="77777777" w:rsidTr="004B2260">
        <w:trPr>
          <w:cantSplit/>
          <w:trHeight w:val="1890"/>
        </w:trPr>
        <w:tc>
          <w:tcPr>
            <w:tcW w:w="5189" w:type="dxa"/>
            <w:tcBorders>
              <w:top w:val="nil"/>
              <w:left w:val="nil"/>
              <w:bottom w:val="nil"/>
              <w:right w:val="nil"/>
            </w:tcBorders>
            <w:shd w:val="clear" w:color="auto" w:fill="auto"/>
            <w:vAlign w:val="center"/>
            <w:hideMark/>
          </w:tcPr>
          <w:p w14:paraId="1B6026F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tc>
        <w:tc>
          <w:tcPr>
            <w:tcW w:w="761" w:type="dxa"/>
            <w:tcBorders>
              <w:top w:val="nil"/>
              <w:left w:val="nil"/>
              <w:bottom w:val="nil"/>
              <w:right w:val="nil"/>
            </w:tcBorders>
            <w:shd w:val="clear" w:color="auto" w:fill="auto"/>
            <w:vAlign w:val="center"/>
            <w:hideMark/>
          </w:tcPr>
          <w:p w14:paraId="52C345F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286001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61628C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1B26D28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61" w:type="dxa"/>
            <w:tcBorders>
              <w:top w:val="nil"/>
              <w:left w:val="nil"/>
              <w:bottom w:val="nil"/>
              <w:right w:val="nil"/>
            </w:tcBorders>
            <w:shd w:val="clear" w:color="auto" w:fill="auto"/>
            <w:vAlign w:val="center"/>
            <w:hideMark/>
          </w:tcPr>
          <w:p w14:paraId="3B665689" w14:textId="77777777" w:rsidR="005A5045" w:rsidRPr="00CB3D68" w:rsidRDefault="005A5045" w:rsidP="004B2260">
            <w:pPr>
              <w:spacing w:line="241" w:lineRule="auto"/>
              <w:jc w:val="center"/>
              <w:rPr>
                <w:rFonts w:eastAsia="Calibri"/>
                <w:color w:val="000000"/>
                <w:sz w:val="20"/>
                <w:szCs w:val="20"/>
                <w:lang w:eastAsia="en-US"/>
              </w:rPr>
            </w:pPr>
          </w:p>
        </w:tc>
        <w:tc>
          <w:tcPr>
            <w:tcW w:w="3065" w:type="dxa"/>
            <w:tcBorders>
              <w:top w:val="nil"/>
              <w:left w:val="nil"/>
              <w:bottom w:val="nil"/>
              <w:right w:val="nil"/>
            </w:tcBorders>
            <w:shd w:val="clear" w:color="auto" w:fill="auto"/>
            <w:vAlign w:val="center"/>
            <w:hideMark/>
          </w:tcPr>
          <w:p w14:paraId="60129E0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r>
      <w:tr w:rsidR="005A5045" w:rsidRPr="00CB3D68" w14:paraId="01A71DDE" w14:textId="77777777" w:rsidTr="004B2260">
        <w:trPr>
          <w:cantSplit/>
          <w:trHeight w:val="1890"/>
        </w:trPr>
        <w:tc>
          <w:tcPr>
            <w:tcW w:w="5189" w:type="dxa"/>
            <w:tcBorders>
              <w:top w:val="nil"/>
              <w:left w:val="nil"/>
              <w:bottom w:val="nil"/>
              <w:right w:val="nil"/>
            </w:tcBorders>
            <w:shd w:val="clear" w:color="auto" w:fill="auto"/>
            <w:vAlign w:val="center"/>
            <w:hideMark/>
          </w:tcPr>
          <w:p w14:paraId="19E75AA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1" w:type="dxa"/>
            <w:tcBorders>
              <w:top w:val="nil"/>
              <w:left w:val="nil"/>
              <w:bottom w:val="nil"/>
              <w:right w:val="nil"/>
            </w:tcBorders>
            <w:shd w:val="clear" w:color="auto" w:fill="auto"/>
            <w:vAlign w:val="center"/>
            <w:hideMark/>
          </w:tcPr>
          <w:p w14:paraId="5B8DA5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640EB6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374CB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52AB9B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61" w:type="dxa"/>
            <w:tcBorders>
              <w:top w:val="nil"/>
              <w:left w:val="nil"/>
              <w:bottom w:val="nil"/>
              <w:right w:val="nil"/>
            </w:tcBorders>
            <w:shd w:val="clear" w:color="auto" w:fill="auto"/>
            <w:vAlign w:val="center"/>
            <w:hideMark/>
          </w:tcPr>
          <w:p w14:paraId="1C6F39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100</w:t>
            </w:r>
          </w:p>
        </w:tc>
        <w:tc>
          <w:tcPr>
            <w:tcW w:w="3065" w:type="dxa"/>
            <w:tcBorders>
              <w:top w:val="nil"/>
              <w:left w:val="nil"/>
              <w:bottom w:val="nil"/>
              <w:right w:val="nil"/>
            </w:tcBorders>
            <w:shd w:val="clear" w:color="auto" w:fill="auto"/>
            <w:vAlign w:val="center"/>
            <w:hideMark/>
          </w:tcPr>
          <w:p w14:paraId="7209EBC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342C8B26" w14:textId="77777777" w:rsidTr="004B2260">
        <w:trPr>
          <w:cantSplit/>
          <w:trHeight w:val="630"/>
        </w:trPr>
        <w:tc>
          <w:tcPr>
            <w:tcW w:w="5189" w:type="dxa"/>
            <w:tcBorders>
              <w:top w:val="nil"/>
              <w:left w:val="nil"/>
              <w:bottom w:val="nil"/>
              <w:right w:val="nil"/>
            </w:tcBorders>
            <w:shd w:val="clear" w:color="auto" w:fill="auto"/>
            <w:vAlign w:val="center"/>
            <w:hideMark/>
          </w:tcPr>
          <w:p w14:paraId="033188C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Расходы на выплаты персоналу государственных (муниципальных) органов</w:t>
            </w:r>
          </w:p>
        </w:tc>
        <w:tc>
          <w:tcPr>
            <w:tcW w:w="761" w:type="dxa"/>
            <w:tcBorders>
              <w:top w:val="nil"/>
              <w:left w:val="nil"/>
              <w:bottom w:val="nil"/>
              <w:right w:val="nil"/>
            </w:tcBorders>
            <w:shd w:val="clear" w:color="auto" w:fill="auto"/>
            <w:vAlign w:val="center"/>
            <w:hideMark/>
          </w:tcPr>
          <w:p w14:paraId="1E58AD1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4AF5CB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5286DB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1A8E6F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61" w:type="dxa"/>
            <w:tcBorders>
              <w:top w:val="nil"/>
              <w:left w:val="nil"/>
              <w:bottom w:val="nil"/>
              <w:right w:val="nil"/>
            </w:tcBorders>
            <w:shd w:val="clear" w:color="auto" w:fill="auto"/>
            <w:vAlign w:val="center"/>
            <w:hideMark/>
          </w:tcPr>
          <w:p w14:paraId="655532B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120</w:t>
            </w:r>
          </w:p>
        </w:tc>
        <w:tc>
          <w:tcPr>
            <w:tcW w:w="3065" w:type="dxa"/>
            <w:tcBorders>
              <w:top w:val="nil"/>
              <w:left w:val="nil"/>
              <w:bottom w:val="nil"/>
              <w:right w:val="nil"/>
            </w:tcBorders>
            <w:shd w:val="clear" w:color="auto" w:fill="auto"/>
            <w:vAlign w:val="center"/>
            <w:hideMark/>
          </w:tcPr>
          <w:p w14:paraId="10875DF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2E53F887" w14:textId="77777777" w:rsidTr="004B2260">
        <w:trPr>
          <w:cantSplit/>
          <w:trHeight w:val="945"/>
        </w:trPr>
        <w:tc>
          <w:tcPr>
            <w:tcW w:w="5189" w:type="dxa"/>
            <w:tcBorders>
              <w:top w:val="nil"/>
              <w:left w:val="nil"/>
              <w:bottom w:val="nil"/>
              <w:right w:val="nil"/>
            </w:tcBorders>
            <w:shd w:val="clear" w:color="auto" w:fill="auto"/>
            <w:vAlign w:val="center"/>
            <w:hideMark/>
          </w:tcPr>
          <w:p w14:paraId="2BE2F00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3C1FBB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2869E2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011920D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3C0DBA6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61" w:type="dxa"/>
            <w:tcBorders>
              <w:top w:val="nil"/>
              <w:left w:val="nil"/>
              <w:bottom w:val="nil"/>
              <w:right w:val="nil"/>
            </w:tcBorders>
            <w:shd w:val="clear" w:color="auto" w:fill="auto"/>
            <w:vAlign w:val="center"/>
            <w:hideMark/>
          </w:tcPr>
          <w:p w14:paraId="75B533F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3065" w:type="dxa"/>
            <w:tcBorders>
              <w:top w:val="nil"/>
              <w:left w:val="nil"/>
              <w:bottom w:val="nil"/>
              <w:right w:val="nil"/>
            </w:tcBorders>
            <w:shd w:val="clear" w:color="auto" w:fill="auto"/>
            <w:vAlign w:val="center"/>
            <w:hideMark/>
          </w:tcPr>
          <w:p w14:paraId="4397B6F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r w:rsidR="005A5045" w:rsidRPr="00CB3D68" w14:paraId="0156A0B8" w14:textId="77777777" w:rsidTr="004B2260">
        <w:trPr>
          <w:cantSplit/>
          <w:trHeight w:val="945"/>
        </w:trPr>
        <w:tc>
          <w:tcPr>
            <w:tcW w:w="5189" w:type="dxa"/>
            <w:tcBorders>
              <w:top w:val="nil"/>
              <w:left w:val="nil"/>
              <w:bottom w:val="nil"/>
              <w:right w:val="nil"/>
            </w:tcBorders>
            <w:shd w:val="clear" w:color="auto" w:fill="auto"/>
            <w:vAlign w:val="center"/>
            <w:hideMark/>
          </w:tcPr>
          <w:p w14:paraId="66722D1B"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761" w:type="dxa"/>
            <w:tcBorders>
              <w:top w:val="nil"/>
              <w:left w:val="nil"/>
              <w:bottom w:val="nil"/>
              <w:right w:val="nil"/>
            </w:tcBorders>
            <w:shd w:val="clear" w:color="auto" w:fill="auto"/>
            <w:vAlign w:val="center"/>
            <w:hideMark/>
          </w:tcPr>
          <w:p w14:paraId="45394B6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761" w:type="dxa"/>
            <w:tcBorders>
              <w:top w:val="nil"/>
              <w:left w:val="nil"/>
              <w:bottom w:val="nil"/>
              <w:right w:val="nil"/>
            </w:tcBorders>
            <w:shd w:val="clear" w:color="auto" w:fill="auto"/>
            <w:vAlign w:val="center"/>
            <w:hideMark/>
          </w:tcPr>
          <w:p w14:paraId="420DE1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761" w:type="dxa"/>
            <w:tcBorders>
              <w:top w:val="nil"/>
              <w:left w:val="nil"/>
              <w:bottom w:val="nil"/>
              <w:right w:val="nil"/>
            </w:tcBorders>
            <w:shd w:val="clear" w:color="auto" w:fill="auto"/>
            <w:vAlign w:val="center"/>
            <w:hideMark/>
          </w:tcPr>
          <w:p w14:paraId="29A39CA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09</w:t>
            </w:r>
          </w:p>
        </w:tc>
        <w:tc>
          <w:tcPr>
            <w:tcW w:w="2121" w:type="dxa"/>
            <w:tcBorders>
              <w:top w:val="nil"/>
              <w:left w:val="nil"/>
              <w:bottom w:val="nil"/>
              <w:right w:val="nil"/>
            </w:tcBorders>
            <w:shd w:val="clear" w:color="auto" w:fill="auto"/>
            <w:vAlign w:val="center"/>
            <w:hideMark/>
          </w:tcPr>
          <w:p w14:paraId="04BC675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Ц710170700</w:t>
            </w:r>
          </w:p>
        </w:tc>
        <w:tc>
          <w:tcPr>
            <w:tcW w:w="761" w:type="dxa"/>
            <w:tcBorders>
              <w:top w:val="nil"/>
              <w:left w:val="nil"/>
              <w:bottom w:val="nil"/>
              <w:right w:val="nil"/>
            </w:tcBorders>
            <w:shd w:val="clear" w:color="auto" w:fill="auto"/>
            <w:vAlign w:val="center"/>
            <w:hideMark/>
          </w:tcPr>
          <w:p w14:paraId="4AD442F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3065" w:type="dxa"/>
            <w:tcBorders>
              <w:top w:val="nil"/>
              <w:left w:val="nil"/>
              <w:bottom w:val="nil"/>
              <w:right w:val="nil"/>
            </w:tcBorders>
            <w:shd w:val="clear" w:color="auto" w:fill="auto"/>
            <w:vAlign w:val="center"/>
            <w:hideMark/>
          </w:tcPr>
          <w:p w14:paraId="4C194AC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-18 104,00</w:t>
            </w:r>
          </w:p>
        </w:tc>
      </w:tr>
    </w:tbl>
    <w:p w14:paraId="73605FF3" w14:textId="77777777" w:rsidR="005A5045" w:rsidRPr="00CB3D68" w:rsidRDefault="005A5045" w:rsidP="005A5045">
      <w:pPr>
        <w:spacing w:line="360" w:lineRule="auto"/>
        <w:jc w:val="right"/>
        <w:rPr>
          <w:rFonts w:eastAsia="Calibri"/>
          <w:color w:val="000000"/>
          <w:sz w:val="20"/>
          <w:szCs w:val="20"/>
          <w:lang w:eastAsia="en-US"/>
        </w:rPr>
      </w:pPr>
    </w:p>
    <w:p w14:paraId="534DD474" w14:textId="77777777" w:rsidR="005A5045" w:rsidRPr="00CB3D68" w:rsidRDefault="005A5045" w:rsidP="005A5045">
      <w:pPr>
        <w:spacing w:line="113" w:lineRule="auto"/>
        <w:rPr>
          <w:rFonts w:ascii="Calibri" w:eastAsia="Calibri" w:hAnsi="Calibri"/>
          <w:sz w:val="20"/>
          <w:szCs w:val="20"/>
          <w:lang w:eastAsia="en-US"/>
        </w:rPr>
      </w:pPr>
    </w:p>
    <w:p w14:paraId="6BDC5029" w14:textId="77777777" w:rsidR="005A5045" w:rsidRPr="00CB3D68" w:rsidRDefault="005A5045" w:rsidP="005A5045">
      <w:pPr>
        <w:spacing w:line="113" w:lineRule="auto"/>
        <w:rPr>
          <w:rFonts w:ascii="Calibri" w:eastAsia="Calibri" w:hAnsi="Calibri"/>
          <w:sz w:val="20"/>
          <w:szCs w:val="20"/>
          <w:lang w:eastAsia="en-US"/>
        </w:rPr>
      </w:pPr>
      <w:bookmarkStart w:id="309" w:name="RANGE!A1:G375"/>
      <w:bookmarkStart w:id="310" w:name="RANGE!A1:G595"/>
      <w:bookmarkEnd w:id="309"/>
      <w:bookmarkEnd w:id="310"/>
    </w:p>
    <w:p w14:paraId="7DFC35EB" w14:textId="77777777" w:rsidR="005A5045" w:rsidRPr="00CB3D68" w:rsidRDefault="005A5045" w:rsidP="005A5045">
      <w:pPr>
        <w:spacing w:line="113" w:lineRule="auto"/>
        <w:rPr>
          <w:sz w:val="20"/>
          <w:szCs w:val="20"/>
        </w:rPr>
      </w:pPr>
    </w:p>
    <w:p w14:paraId="4FAD707B" w14:textId="77777777" w:rsidR="005A5045" w:rsidRPr="00CB3D68" w:rsidRDefault="005A5045" w:rsidP="005A5045">
      <w:pPr>
        <w:widowControl w:val="0"/>
        <w:spacing w:line="312" w:lineRule="auto"/>
        <w:ind w:firstLine="709"/>
        <w:jc w:val="both"/>
        <w:rPr>
          <w:sz w:val="20"/>
          <w:szCs w:val="20"/>
        </w:rPr>
      </w:pPr>
      <w:r w:rsidRPr="00CB3D68">
        <w:rPr>
          <w:sz w:val="20"/>
          <w:szCs w:val="20"/>
        </w:rPr>
        <w:t xml:space="preserve"> </w:t>
      </w:r>
    </w:p>
    <w:p w14:paraId="4BC0FF1E" w14:textId="77777777" w:rsidR="005A5045" w:rsidRPr="00CB3D68" w:rsidRDefault="005A5045" w:rsidP="005A5045">
      <w:pPr>
        <w:widowControl w:val="0"/>
        <w:spacing w:line="312" w:lineRule="auto"/>
        <w:ind w:firstLine="709"/>
        <w:jc w:val="both"/>
        <w:rPr>
          <w:sz w:val="20"/>
          <w:szCs w:val="20"/>
        </w:rPr>
      </w:pPr>
      <w:r w:rsidRPr="00CB3D68">
        <w:rPr>
          <w:sz w:val="20"/>
          <w:szCs w:val="20"/>
        </w:rPr>
        <w:t>1.13. Дополнить приложением 8.1 следующего содержания:</w:t>
      </w:r>
    </w:p>
    <w:p w14:paraId="4607F2F9" w14:textId="77777777" w:rsidR="005A5045" w:rsidRPr="00CB3D68" w:rsidRDefault="005A5045" w:rsidP="005A5045">
      <w:pPr>
        <w:spacing w:after="200" w:line="241" w:lineRule="auto"/>
        <w:ind w:left="4819"/>
        <w:jc w:val="right"/>
        <w:rPr>
          <w:rFonts w:eastAsia="Calibri"/>
          <w:i/>
          <w:iCs/>
          <w:color w:val="000000"/>
          <w:sz w:val="20"/>
          <w:szCs w:val="20"/>
          <w:lang w:eastAsia="en-US"/>
        </w:rPr>
      </w:pPr>
      <w:r w:rsidRPr="00CB3D68">
        <w:rPr>
          <w:rFonts w:eastAsia="Calibri"/>
          <w:i/>
          <w:iCs/>
          <w:color w:val="000000"/>
          <w:sz w:val="20"/>
          <w:szCs w:val="20"/>
          <w:lang w:eastAsia="en-US"/>
        </w:rPr>
        <w:t>Приложение 8.1</w:t>
      </w:r>
      <w:r w:rsidRPr="00CB3D68">
        <w:rPr>
          <w:rFonts w:eastAsia="Calibri"/>
          <w:i/>
          <w:iCs/>
          <w:color w:val="000000"/>
          <w:sz w:val="20"/>
          <w:szCs w:val="20"/>
          <w:lang w:eastAsia="en-US"/>
        </w:rPr>
        <w:br/>
        <w:t xml:space="preserve">к решению Собрания депутатов </w:t>
      </w:r>
      <w:r w:rsidRPr="00CB3D68">
        <w:rPr>
          <w:rFonts w:eastAsia="Calibri"/>
          <w:i/>
          <w:iCs/>
          <w:color w:val="000000"/>
          <w:sz w:val="20"/>
          <w:szCs w:val="20"/>
          <w:lang w:eastAsia="en-US"/>
        </w:rPr>
        <w:br/>
        <w:t xml:space="preserve">Аликовского муниципального округа Чувашской Республики </w:t>
      </w:r>
      <w:r w:rsidRPr="00CB3D68">
        <w:rPr>
          <w:rFonts w:eastAsia="Calibri"/>
          <w:i/>
          <w:iCs/>
          <w:color w:val="000000"/>
          <w:sz w:val="20"/>
          <w:szCs w:val="20"/>
          <w:lang w:eastAsia="en-US"/>
        </w:rPr>
        <w:br/>
      </w:r>
      <w:r w:rsidRPr="00CB3D68">
        <w:rPr>
          <w:rFonts w:eastAsia="Calibri"/>
          <w:i/>
          <w:iCs/>
          <w:color w:val="000000"/>
          <w:sz w:val="20"/>
          <w:szCs w:val="20"/>
          <w:lang w:eastAsia="en-US"/>
        </w:rPr>
        <w:lastRenderedPageBreak/>
        <w:t>"О бюджете  Аликовского муниципального округа за 2023 год и плановый период 2024 и 2025 годов"</w:t>
      </w:r>
    </w:p>
    <w:p w14:paraId="3A010277" w14:textId="77777777" w:rsidR="005A5045" w:rsidRPr="00CB3D68" w:rsidRDefault="005A5045" w:rsidP="005A5045">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ИЗМЕНЕНИЕ</w:t>
      </w:r>
      <w:r w:rsidRPr="00CB3D68">
        <w:rPr>
          <w:rFonts w:eastAsia="Calibri"/>
          <w:b/>
          <w:bCs/>
          <w:color w:val="000000"/>
          <w:sz w:val="20"/>
          <w:szCs w:val="20"/>
          <w:lang w:eastAsia="en-US"/>
        </w:rPr>
        <w:br/>
        <w:t>ведомственной структуры расходов</w:t>
      </w:r>
      <w:r w:rsidRPr="00CB3D68">
        <w:rPr>
          <w:rFonts w:eastAsia="Calibri"/>
          <w:b/>
          <w:bCs/>
          <w:color w:val="000000"/>
          <w:sz w:val="20"/>
          <w:szCs w:val="20"/>
          <w:lang w:eastAsia="en-US"/>
        </w:rPr>
        <w:br/>
        <w:t>бюджета  Аликовского муниципального округа Чувашской Республики на 2023 год, предусмотренной приложением 8 к решению Собрания депутатов "О бюджете  Аликовского муниципального округа Чувашской Республики на 2023 год и на плановый период 2024 и 2025 годов"</w:t>
      </w:r>
    </w:p>
    <w:p w14:paraId="53C8580F" w14:textId="77777777" w:rsidR="005A5045" w:rsidRPr="00CB3D68" w:rsidRDefault="005A5045" w:rsidP="005A5045">
      <w:pPr>
        <w:spacing w:line="360" w:lineRule="auto"/>
        <w:jc w:val="right"/>
        <w:rPr>
          <w:rFonts w:eastAsia="Calibri"/>
          <w:color w:val="000000"/>
          <w:sz w:val="20"/>
          <w:szCs w:val="20"/>
          <w:lang w:eastAsia="en-US"/>
        </w:rPr>
      </w:pPr>
      <w:r w:rsidRPr="00CB3D68">
        <w:rPr>
          <w:rFonts w:eastAsia="Calibri"/>
          <w:color w:val="000000"/>
          <w:sz w:val="20"/>
          <w:szCs w:val="20"/>
          <w:lang w:eastAsia="en-US"/>
        </w:rPr>
        <w:t>(рублей)</w:t>
      </w:r>
    </w:p>
    <w:tbl>
      <w:tblPr>
        <w:tblW w:w="10063" w:type="dxa"/>
        <w:tblInd w:w="-283" w:type="dxa"/>
        <w:tblLayout w:type="fixed"/>
        <w:tblLook w:val="04A0" w:firstRow="1" w:lastRow="0" w:firstColumn="1" w:lastColumn="0" w:noHBand="0" w:noVBand="1"/>
      </w:tblPr>
      <w:tblGrid>
        <w:gridCol w:w="2943"/>
        <w:gridCol w:w="662"/>
        <w:gridCol w:w="522"/>
        <w:gridCol w:w="522"/>
        <w:gridCol w:w="1523"/>
        <w:gridCol w:w="614"/>
        <w:gridCol w:w="1685"/>
        <w:gridCol w:w="1592"/>
      </w:tblGrid>
      <w:tr w:rsidR="005A5045" w:rsidRPr="00CB3D68" w14:paraId="529E44B6" w14:textId="77777777" w:rsidTr="004B2260">
        <w:trPr>
          <w:trHeight w:val="660"/>
        </w:trPr>
        <w:tc>
          <w:tcPr>
            <w:tcW w:w="2943" w:type="dxa"/>
            <w:vMerge w:val="restart"/>
            <w:tcBorders>
              <w:top w:val="single" w:sz="4" w:space="0" w:color="auto"/>
              <w:left w:val="single" w:sz="4" w:space="0" w:color="auto"/>
              <w:bottom w:val="nil"/>
              <w:right w:val="single" w:sz="4" w:space="0" w:color="auto"/>
            </w:tcBorders>
            <w:shd w:val="clear" w:color="auto" w:fill="auto"/>
            <w:vAlign w:val="center"/>
            <w:hideMark/>
          </w:tcPr>
          <w:p w14:paraId="47E726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Наименование</w:t>
            </w:r>
          </w:p>
        </w:tc>
        <w:tc>
          <w:tcPr>
            <w:tcW w:w="662"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09BF70D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Главный распределитель</w:t>
            </w:r>
          </w:p>
        </w:tc>
        <w:tc>
          <w:tcPr>
            <w:tcW w:w="522"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10583A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Раздел</w:t>
            </w:r>
          </w:p>
        </w:tc>
        <w:tc>
          <w:tcPr>
            <w:tcW w:w="522"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23D95BA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Подраздел</w:t>
            </w:r>
          </w:p>
        </w:tc>
        <w:tc>
          <w:tcPr>
            <w:tcW w:w="1523"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649D1EE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Целевая статья (муниципальные программы и непрограммные направления деятельности)</w:t>
            </w:r>
          </w:p>
        </w:tc>
        <w:tc>
          <w:tcPr>
            <w:tcW w:w="614"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7AB787F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Группа вида расходов</w:t>
            </w:r>
          </w:p>
        </w:tc>
        <w:tc>
          <w:tcPr>
            <w:tcW w:w="3277" w:type="dxa"/>
            <w:gridSpan w:val="2"/>
            <w:tcBorders>
              <w:top w:val="single" w:sz="4" w:space="0" w:color="auto"/>
              <w:left w:val="nil"/>
              <w:bottom w:val="single" w:sz="4" w:space="0" w:color="auto"/>
              <w:right w:val="single" w:sz="4" w:space="0" w:color="auto"/>
            </w:tcBorders>
            <w:shd w:val="clear" w:color="auto" w:fill="auto"/>
            <w:vAlign w:val="center"/>
            <w:hideMark/>
          </w:tcPr>
          <w:p w14:paraId="6DE7045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Сумма</w:t>
            </w:r>
            <w:r w:rsidRPr="00CB3D68">
              <w:rPr>
                <w:rFonts w:eastAsia="Calibri"/>
                <w:color w:val="000000"/>
                <w:sz w:val="20"/>
                <w:szCs w:val="20"/>
                <w:lang w:eastAsia="en-US"/>
              </w:rPr>
              <w:br/>
              <w:t>увеличение(+)/ уменьшение(-)</w:t>
            </w:r>
          </w:p>
        </w:tc>
      </w:tr>
      <w:tr w:rsidR="005A5045" w:rsidRPr="00CB3D68" w14:paraId="5677EE49" w14:textId="77777777" w:rsidTr="004B2260">
        <w:trPr>
          <w:trHeight w:val="1635"/>
        </w:trPr>
        <w:tc>
          <w:tcPr>
            <w:tcW w:w="2943" w:type="dxa"/>
            <w:vMerge/>
            <w:tcBorders>
              <w:top w:val="single" w:sz="4" w:space="0" w:color="auto"/>
              <w:left w:val="single" w:sz="4" w:space="0" w:color="auto"/>
              <w:bottom w:val="nil"/>
              <w:right w:val="single" w:sz="4" w:space="0" w:color="auto"/>
            </w:tcBorders>
            <w:vAlign w:val="center"/>
            <w:hideMark/>
          </w:tcPr>
          <w:p w14:paraId="1CBEE27F" w14:textId="77777777" w:rsidR="005A5045" w:rsidRPr="00CB3D68" w:rsidRDefault="005A5045" w:rsidP="004B2260">
            <w:pPr>
              <w:spacing w:line="241" w:lineRule="auto"/>
              <w:rPr>
                <w:rFonts w:eastAsia="Calibri"/>
                <w:color w:val="000000"/>
                <w:sz w:val="20"/>
                <w:szCs w:val="20"/>
                <w:lang w:eastAsia="en-US"/>
              </w:rPr>
            </w:pPr>
          </w:p>
        </w:tc>
        <w:tc>
          <w:tcPr>
            <w:tcW w:w="662" w:type="dxa"/>
            <w:vMerge/>
            <w:tcBorders>
              <w:top w:val="single" w:sz="4" w:space="0" w:color="auto"/>
              <w:left w:val="single" w:sz="4" w:space="0" w:color="auto"/>
              <w:bottom w:val="nil"/>
              <w:right w:val="single" w:sz="4" w:space="0" w:color="auto"/>
            </w:tcBorders>
            <w:vAlign w:val="center"/>
            <w:hideMark/>
          </w:tcPr>
          <w:p w14:paraId="6203D696" w14:textId="77777777" w:rsidR="005A5045" w:rsidRPr="00CB3D68" w:rsidRDefault="005A5045" w:rsidP="004B2260">
            <w:pPr>
              <w:spacing w:line="241" w:lineRule="auto"/>
              <w:rPr>
                <w:rFonts w:eastAsia="Calibri"/>
                <w:color w:val="000000"/>
                <w:sz w:val="20"/>
                <w:szCs w:val="20"/>
                <w:lang w:eastAsia="en-US"/>
              </w:rPr>
            </w:pPr>
          </w:p>
        </w:tc>
        <w:tc>
          <w:tcPr>
            <w:tcW w:w="522" w:type="dxa"/>
            <w:vMerge/>
            <w:tcBorders>
              <w:top w:val="single" w:sz="4" w:space="0" w:color="auto"/>
              <w:left w:val="single" w:sz="4" w:space="0" w:color="auto"/>
              <w:bottom w:val="nil"/>
              <w:right w:val="single" w:sz="4" w:space="0" w:color="auto"/>
            </w:tcBorders>
            <w:vAlign w:val="center"/>
            <w:hideMark/>
          </w:tcPr>
          <w:p w14:paraId="484C1807" w14:textId="77777777" w:rsidR="005A5045" w:rsidRPr="00CB3D68" w:rsidRDefault="005A5045" w:rsidP="004B2260">
            <w:pPr>
              <w:spacing w:line="241" w:lineRule="auto"/>
              <w:rPr>
                <w:rFonts w:eastAsia="Calibri"/>
                <w:color w:val="000000"/>
                <w:sz w:val="20"/>
                <w:szCs w:val="20"/>
                <w:lang w:eastAsia="en-US"/>
              </w:rPr>
            </w:pPr>
          </w:p>
        </w:tc>
        <w:tc>
          <w:tcPr>
            <w:tcW w:w="522" w:type="dxa"/>
            <w:vMerge/>
            <w:tcBorders>
              <w:top w:val="single" w:sz="4" w:space="0" w:color="auto"/>
              <w:left w:val="single" w:sz="4" w:space="0" w:color="auto"/>
              <w:bottom w:val="nil"/>
              <w:right w:val="single" w:sz="4" w:space="0" w:color="auto"/>
            </w:tcBorders>
            <w:vAlign w:val="center"/>
            <w:hideMark/>
          </w:tcPr>
          <w:p w14:paraId="2A428EB9" w14:textId="77777777" w:rsidR="005A5045" w:rsidRPr="00CB3D68" w:rsidRDefault="005A5045" w:rsidP="004B2260">
            <w:pPr>
              <w:spacing w:line="241" w:lineRule="auto"/>
              <w:rPr>
                <w:rFonts w:eastAsia="Calibri"/>
                <w:color w:val="000000"/>
                <w:sz w:val="20"/>
                <w:szCs w:val="20"/>
                <w:lang w:eastAsia="en-US"/>
              </w:rPr>
            </w:pPr>
          </w:p>
        </w:tc>
        <w:tc>
          <w:tcPr>
            <w:tcW w:w="1523" w:type="dxa"/>
            <w:vMerge/>
            <w:tcBorders>
              <w:top w:val="single" w:sz="4" w:space="0" w:color="auto"/>
              <w:left w:val="single" w:sz="4" w:space="0" w:color="auto"/>
              <w:bottom w:val="nil"/>
              <w:right w:val="single" w:sz="4" w:space="0" w:color="auto"/>
            </w:tcBorders>
            <w:vAlign w:val="center"/>
            <w:hideMark/>
          </w:tcPr>
          <w:p w14:paraId="566A224D" w14:textId="77777777" w:rsidR="005A5045" w:rsidRPr="00CB3D68" w:rsidRDefault="005A5045" w:rsidP="004B2260">
            <w:pPr>
              <w:spacing w:line="241" w:lineRule="auto"/>
              <w:rPr>
                <w:rFonts w:eastAsia="Calibri"/>
                <w:color w:val="000000"/>
                <w:sz w:val="20"/>
                <w:szCs w:val="20"/>
                <w:lang w:eastAsia="en-US"/>
              </w:rPr>
            </w:pPr>
          </w:p>
        </w:tc>
        <w:tc>
          <w:tcPr>
            <w:tcW w:w="614" w:type="dxa"/>
            <w:vMerge/>
            <w:tcBorders>
              <w:top w:val="single" w:sz="4" w:space="0" w:color="auto"/>
              <w:left w:val="single" w:sz="4" w:space="0" w:color="auto"/>
              <w:bottom w:val="nil"/>
              <w:right w:val="single" w:sz="4" w:space="0" w:color="auto"/>
            </w:tcBorders>
            <w:vAlign w:val="center"/>
            <w:hideMark/>
          </w:tcPr>
          <w:p w14:paraId="40B2CEAC" w14:textId="77777777" w:rsidR="005A5045" w:rsidRPr="00CB3D68" w:rsidRDefault="005A5045" w:rsidP="004B2260">
            <w:pPr>
              <w:spacing w:line="241" w:lineRule="auto"/>
              <w:rPr>
                <w:rFonts w:eastAsia="Calibri"/>
                <w:color w:val="000000"/>
                <w:sz w:val="20"/>
                <w:szCs w:val="20"/>
                <w:lang w:eastAsia="en-US"/>
              </w:rPr>
            </w:pPr>
          </w:p>
        </w:tc>
        <w:tc>
          <w:tcPr>
            <w:tcW w:w="1685" w:type="dxa"/>
            <w:tcBorders>
              <w:top w:val="nil"/>
              <w:left w:val="nil"/>
              <w:bottom w:val="nil"/>
              <w:right w:val="single" w:sz="4" w:space="0" w:color="auto"/>
            </w:tcBorders>
            <w:shd w:val="clear" w:color="auto" w:fill="auto"/>
            <w:vAlign w:val="center"/>
            <w:hideMark/>
          </w:tcPr>
          <w:p w14:paraId="26AF692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2024 год</w:t>
            </w:r>
          </w:p>
        </w:tc>
        <w:tc>
          <w:tcPr>
            <w:tcW w:w="1592" w:type="dxa"/>
            <w:tcBorders>
              <w:top w:val="nil"/>
              <w:left w:val="nil"/>
              <w:bottom w:val="nil"/>
              <w:right w:val="single" w:sz="4" w:space="0" w:color="auto"/>
            </w:tcBorders>
            <w:shd w:val="clear" w:color="auto" w:fill="auto"/>
            <w:noWrap/>
            <w:vAlign w:val="center"/>
            <w:hideMark/>
          </w:tcPr>
          <w:p w14:paraId="3261369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2025 год</w:t>
            </w:r>
          </w:p>
        </w:tc>
      </w:tr>
    </w:tbl>
    <w:p w14:paraId="51FD3F89" w14:textId="77777777" w:rsidR="005A5045" w:rsidRPr="00CB3D68" w:rsidRDefault="005A5045" w:rsidP="005A5045">
      <w:pPr>
        <w:spacing w:line="113" w:lineRule="auto"/>
        <w:rPr>
          <w:rFonts w:ascii="Calibri" w:eastAsia="Calibri" w:hAnsi="Calibri"/>
          <w:sz w:val="20"/>
          <w:szCs w:val="20"/>
          <w:lang w:eastAsia="en-US"/>
        </w:rPr>
      </w:pPr>
    </w:p>
    <w:tbl>
      <w:tblPr>
        <w:tblW w:w="10063" w:type="dxa"/>
        <w:tblInd w:w="-283" w:type="dxa"/>
        <w:tblLayout w:type="fixed"/>
        <w:tblLook w:val="04A0" w:firstRow="1" w:lastRow="0" w:firstColumn="1" w:lastColumn="0" w:noHBand="0" w:noVBand="1"/>
      </w:tblPr>
      <w:tblGrid>
        <w:gridCol w:w="2943"/>
        <w:gridCol w:w="662"/>
        <w:gridCol w:w="522"/>
        <w:gridCol w:w="522"/>
        <w:gridCol w:w="1523"/>
        <w:gridCol w:w="614"/>
        <w:gridCol w:w="1685"/>
        <w:gridCol w:w="1592"/>
      </w:tblGrid>
      <w:tr w:rsidR="005A5045" w:rsidRPr="00CB3D68" w14:paraId="3790DA05" w14:textId="77777777" w:rsidTr="004B2260">
        <w:trPr>
          <w:cantSplit/>
          <w:trHeight w:val="330"/>
          <w:tblHead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B3C8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41CD745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01F3EB5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05975C7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1AC40D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5</w:t>
            </w:r>
          </w:p>
        </w:tc>
        <w:tc>
          <w:tcPr>
            <w:tcW w:w="614" w:type="dxa"/>
            <w:tcBorders>
              <w:top w:val="single" w:sz="4" w:space="0" w:color="auto"/>
              <w:left w:val="nil"/>
              <w:bottom w:val="single" w:sz="4" w:space="0" w:color="auto"/>
              <w:right w:val="single" w:sz="4" w:space="0" w:color="auto"/>
            </w:tcBorders>
            <w:shd w:val="clear" w:color="auto" w:fill="auto"/>
            <w:vAlign w:val="center"/>
            <w:hideMark/>
          </w:tcPr>
          <w:p w14:paraId="6E5986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14:paraId="7B9A35D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7</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66110F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8</w:t>
            </w:r>
          </w:p>
        </w:tc>
      </w:tr>
      <w:tr w:rsidR="005A5045" w:rsidRPr="00CB3D68" w14:paraId="2CAA481C" w14:textId="77777777" w:rsidTr="004B2260">
        <w:trPr>
          <w:cantSplit/>
          <w:trHeight w:val="315"/>
        </w:trPr>
        <w:tc>
          <w:tcPr>
            <w:tcW w:w="2943" w:type="dxa"/>
            <w:tcBorders>
              <w:top w:val="nil"/>
              <w:left w:val="nil"/>
              <w:bottom w:val="nil"/>
              <w:right w:val="nil"/>
            </w:tcBorders>
            <w:shd w:val="clear" w:color="auto" w:fill="auto"/>
            <w:vAlign w:val="center"/>
            <w:hideMark/>
          </w:tcPr>
          <w:p w14:paraId="4B08BF71"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Всего:</w:t>
            </w:r>
          </w:p>
        </w:tc>
        <w:tc>
          <w:tcPr>
            <w:tcW w:w="662" w:type="dxa"/>
            <w:tcBorders>
              <w:top w:val="nil"/>
              <w:left w:val="nil"/>
              <w:bottom w:val="nil"/>
              <w:right w:val="nil"/>
            </w:tcBorders>
            <w:shd w:val="clear" w:color="auto" w:fill="auto"/>
            <w:vAlign w:val="center"/>
            <w:hideMark/>
          </w:tcPr>
          <w:p w14:paraId="29A532C9"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 </w:t>
            </w:r>
          </w:p>
        </w:tc>
        <w:tc>
          <w:tcPr>
            <w:tcW w:w="522" w:type="dxa"/>
            <w:tcBorders>
              <w:top w:val="nil"/>
              <w:left w:val="nil"/>
              <w:bottom w:val="nil"/>
              <w:right w:val="nil"/>
            </w:tcBorders>
            <w:shd w:val="clear" w:color="auto" w:fill="auto"/>
            <w:vAlign w:val="center"/>
            <w:hideMark/>
          </w:tcPr>
          <w:p w14:paraId="419A0F9A"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 </w:t>
            </w:r>
          </w:p>
        </w:tc>
        <w:tc>
          <w:tcPr>
            <w:tcW w:w="522" w:type="dxa"/>
            <w:tcBorders>
              <w:top w:val="nil"/>
              <w:left w:val="nil"/>
              <w:bottom w:val="nil"/>
              <w:right w:val="nil"/>
            </w:tcBorders>
            <w:shd w:val="clear" w:color="auto" w:fill="auto"/>
            <w:vAlign w:val="center"/>
            <w:hideMark/>
          </w:tcPr>
          <w:p w14:paraId="4E5564D4"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 </w:t>
            </w:r>
          </w:p>
        </w:tc>
        <w:tc>
          <w:tcPr>
            <w:tcW w:w="1523" w:type="dxa"/>
            <w:tcBorders>
              <w:top w:val="nil"/>
              <w:left w:val="nil"/>
              <w:bottom w:val="nil"/>
              <w:right w:val="nil"/>
            </w:tcBorders>
            <w:shd w:val="clear" w:color="auto" w:fill="auto"/>
            <w:vAlign w:val="center"/>
            <w:hideMark/>
          </w:tcPr>
          <w:p w14:paraId="3D0A09B5"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 </w:t>
            </w:r>
          </w:p>
        </w:tc>
        <w:tc>
          <w:tcPr>
            <w:tcW w:w="614" w:type="dxa"/>
            <w:tcBorders>
              <w:top w:val="nil"/>
              <w:left w:val="nil"/>
              <w:bottom w:val="nil"/>
              <w:right w:val="nil"/>
            </w:tcBorders>
            <w:shd w:val="clear" w:color="auto" w:fill="auto"/>
            <w:vAlign w:val="center"/>
            <w:hideMark/>
          </w:tcPr>
          <w:p w14:paraId="452345C9"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 </w:t>
            </w:r>
          </w:p>
        </w:tc>
        <w:tc>
          <w:tcPr>
            <w:tcW w:w="1685" w:type="dxa"/>
            <w:tcBorders>
              <w:top w:val="nil"/>
              <w:left w:val="nil"/>
              <w:bottom w:val="nil"/>
              <w:right w:val="nil"/>
            </w:tcBorders>
            <w:shd w:val="clear" w:color="auto" w:fill="auto"/>
            <w:vAlign w:val="center"/>
            <w:hideMark/>
          </w:tcPr>
          <w:p w14:paraId="7539127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-2 327 440,00</w:t>
            </w:r>
          </w:p>
        </w:tc>
        <w:tc>
          <w:tcPr>
            <w:tcW w:w="1592" w:type="dxa"/>
            <w:tcBorders>
              <w:top w:val="nil"/>
              <w:left w:val="nil"/>
              <w:bottom w:val="nil"/>
              <w:right w:val="nil"/>
            </w:tcBorders>
            <w:shd w:val="clear" w:color="auto" w:fill="auto"/>
            <w:vAlign w:val="center"/>
            <w:hideMark/>
          </w:tcPr>
          <w:p w14:paraId="29869FB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-6 420 376,00</w:t>
            </w:r>
          </w:p>
        </w:tc>
      </w:tr>
      <w:tr w:rsidR="005A5045" w:rsidRPr="00CB3D68" w14:paraId="0AFF6DED" w14:textId="77777777" w:rsidTr="004B2260">
        <w:trPr>
          <w:cantSplit/>
          <w:trHeight w:val="945"/>
        </w:trPr>
        <w:tc>
          <w:tcPr>
            <w:tcW w:w="2943" w:type="dxa"/>
            <w:tcBorders>
              <w:top w:val="nil"/>
              <w:left w:val="nil"/>
              <w:bottom w:val="nil"/>
              <w:right w:val="nil"/>
            </w:tcBorders>
            <w:shd w:val="clear" w:color="auto" w:fill="auto"/>
            <w:vAlign w:val="center"/>
            <w:hideMark/>
          </w:tcPr>
          <w:p w14:paraId="1B9D3417"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Администрация Аликовского муниципального округа Чувашской Республики</w:t>
            </w:r>
          </w:p>
        </w:tc>
        <w:tc>
          <w:tcPr>
            <w:tcW w:w="662" w:type="dxa"/>
            <w:tcBorders>
              <w:top w:val="nil"/>
              <w:left w:val="nil"/>
              <w:bottom w:val="nil"/>
              <w:right w:val="nil"/>
            </w:tcBorders>
            <w:shd w:val="clear" w:color="auto" w:fill="auto"/>
            <w:vAlign w:val="center"/>
            <w:hideMark/>
          </w:tcPr>
          <w:p w14:paraId="78E408A1"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903</w:t>
            </w:r>
          </w:p>
        </w:tc>
        <w:tc>
          <w:tcPr>
            <w:tcW w:w="522" w:type="dxa"/>
            <w:tcBorders>
              <w:top w:val="nil"/>
              <w:left w:val="nil"/>
              <w:bottom w:val="nil"/>
              <w:right w:val="nil"/>
            </w:tcBorders>
            <w:shd w:val="clear" w:color="auto" w:fill="auto"/>
            <w:vAlign w:val="center"/>
            <w:hideMark/>
          </w:tcPr>
          <w:p w14:paraId="5F2C041E" w14:textId="77777777" w:rsidR="005A5045" w:rsidRPr="00CB3D68" w:rsidRDefault="005A5045" w:rsidP="004B2260">
            <w:pPr>
              <w:spacing w:line="241" w:lineRule="auto"/>
              <w:jc w:val="center"/>
              <w:rPr>
                <w:rFonts w:eastAsia="Calibri"/>
                <w:b/>
                <w:bCs/>
                <w:color w:val="000000"/>
                <w:sz w:val="20"/>
                <w:szCs w:val="20"/>
                <w:lang w:eastAsia="en-US"/>
              </w:rPr>
            </w:pPr>
          </w:p>
        </w:tc>
        <w:tc>
          <w:tcPr>
            <w:tcW w:w="522" w:type="dxa"/>
            <w:tcBorders>
              <w:top w:val="nil"/>
              <w:left w:val="nil"/>
              <w:bottom w:val="nil"/>
              <w:right w:val="nil"/>
            </w:tcBorders>
            <w:shd w:val="clear" w:color="auto" w:fill="auto"/>
            <w:vAlign w:val="center"/>
            <w:hideMark/>
          </w:tcPr>
          <w:p w14:paraId="36A6E803" w14:textId="77777777" w:rsidR="005A5045" w:rsidRPr="00CB3D68" w:rsidRDefault="005A5045" w:rsidP="004B2260">
            <w:pPr>
              <w:spacing w:line="241" w:lineRule="auto"/>
              <w:jc w:val="center"/>
              <w:rPr>
                <w:rFonts w:eastAsia="Calibri"/>
                <w:b/>
                <w:bCs/>
                <w:color w:val="000000"/>
                <w:sz w:val="20"/>
                <w:szCs w:val="20"/>
                <w:lang w:eastAsia="en-US"/>
              </w:rPr>
            </w:pPr>
          </w:p>
        </w:tc>
        <w:tc>
          <w:tcPr>
            <w:tcW w:w="1523" w:type="dxa"/>
            <w:tcBorders>
              <w:top w:val="nil"/>
              <w:left w:val="nil"/>
              <w:bottom w:val="nil"/>
              <w:right w:val="nil"/>
            </w:tcBorders>
            <w:shd w:val="clear" w:color="auto" w:fill="auto"/>
            <w:vAlign w:val="center"/>
            <w:hideMark/>
          </w:tcPr>
          <w:p w14:paraId="3C1F9142" w14:textId="77777777" w:rsidR="005A5045" w:rsidRPr="00CB3D68" w:rsidRDefault="005A5045" w:rsidP="004B2260">
            <w:pPr>
              <w:spacing w:line="241" w:lineRule="auto"/>
              <w:jc w:val="center"/>
              <w:rPr>
                <w:rFonts w:eastAsia="Calibri"/>
                <w:b/>
                <w:bCs/>
                <w:color w:val="000000"/>
                <w:sz w:val="20"/>
                <w:szCs w:val="20"/>
                <w:lang w:eastAsia="en-US"/>
              </w:rPr>
            </w:pPr>
          </w:p>
        </w:tc>
        <w:tc>
          <w:tcPr>
            <w:tcW w:w="614" w:type="dxa"/>
            <w:tcBorders>
              <w:top w:val="nil"/>
              <w:left w:val="nil"/>
              <w:bottom w:val="nil"/>
              <w:right w:val="nil"/>
            </w:tcBorders>
            <w:shd w:val="clear" w:color="auto" w:fill="auto"/>
            <w:vAlign w:val="center"/>
            <w:hideMark/>
          </w:tcPr>
          <w:p w14:paraId="22146679" w14:textId="77777777" w:rsidR="005A5045" w:rsidRPr="00CB3D68" w:rsidRDefault="005A5045" w:rsidP="004B2260">
            <w:pPr>
              <w:spacing w:line="241" w:lineRule="auto"/>
              <w:jc w:val="center"/>
              <w:rPr>
                <w:rFonts w:eastAsia="Calibri"/>
                <w:b/>
                <w:bCs/>
                <w:color w:val="000000"/>
                <w:sz w:val="20"/>
                <w:szCs w:val="20"/>
                <w:lang w:eastAsia="en-US"/>
              </w:rPr>
            </w:pPr>
          </w:p>
        </w:tc>
        <w:tc>
          <w:tcPr>
            <w:tcW w:w="1685" w:type="dxa"/>
            <w:tcBorders>
              <w:top w:val="nil"/>
              <w:left w:val="nil"/>
              <w:bottom w:val="nil"/>
              <w:right w:val="nil"/>
            </w:tcBorders>
            <w:shd w:val="clear" w:color="auto" w:fill="auto"/>
            <w:vAlign w:val="center"/>
            <w:hideMark/>
          </w:tcPr>
          <w:p w14:paraId="03ABED1A"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-353 180,00</w:t>
            </w:r>
          </w:p>
        </w:tc>
        <w:tc>
          <w:tcPr>
            <w:tcW w:w="1592" w:type="dxa"/>
            <w:tcBorders>
              <w:top w:val="nil"/>
              <w:left w:val="nil"/>
              <w:bottom w:val="nil"/>
              <w:right w:val="nil"/>
            </w:tcBorders>
            <w:shd w:val="clear" w:color="auto" w:fill="auto"/>
            <w:vAlign w:val="center"/>
            <w:hideMark/>
          </w:tcPr>
          <w:p w14:paraId="75B3BA4F"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-4 446 116,00</w:t>
            </w:r>
          </w:p>
        </w:tc>
      </w:tr>
      <w:tr w:rsidR="005A5045" w:rsidRPr="00CB3D68" w14:paraId="648B04EA" w14:textId="77777777" w:rsidTr="004B2260">
        <w:trPr>
          <w:cantSplit/>
          <w:trHeight w:val="630"/>
        </w:trPr>
        <w:tc>
          <w:tcPr>
            <w:tcW w:w="2943" w:type="dxa"/>
            <w:tcBorders>
              <w:top w:val="nil"/>
              <w:left w:val="nil"/>
              <w:bottom w:val="nil"/>
              <w:right w:val="nil"/>
            </w:tcBorders>
            <w:shd w:val="clear" w:color="auto" w:fill="auto"/>
            <w:vAlign w:val="center"/>
            <w:hideMark/>
          </w:tcPr>
          <w:p w14:paraId="0428CF1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НАЦИОНАЛЬНАЯ ЭКОНОМИКА</w:t>
            </w:r>
          </w:p>
        </w:tc>
        <w:tc>
          <w:tcPr>
            <w:tcW w:w="662" w:type="dxa"/>
            <w:tcBorders>
              <w:top w:val="nil"/>
              <w:left w:val="nil"/>
              <w:bottom w:val="nil"/>
              <w:right w:val="nil"/>
            </w:tcBorders>
            <w:shd w:val="clear" w:color="auto" w:fill="auto"/>
            <w:vAlign w:val="center"/>
            <w:hideMark/>
          </w:tcPr>
          <w:p w14:paraId="2C9CEBA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1B09917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522" w:type="dxa"/>
            <w:tcBorders>
              <w:top w:val="nil"/>
              <w:left w:val="nil"/>
              <w:bottom w:val="nil"/>
              <w:right w:val="nil"/>
            </w:tcBorders>
            <w:shd w:val="clear" w:color="auto" w:fill="auto"/>
            <w:vAlign w:val="center"/>
            <w:hideMark/>
          </w:tcPr>
          <w:p w14:paraId="591EE26A" w14:textId="77777777" w:rsidR="005A5045" w:rsidRPr="00CB3D68" w:rsidRDefault="005A5045" w:rsidP="004B2260">
            <w:pPr>
              <w:spacing w:line="241" w:lineRule="auto"/>
              <w:jc w:val="center"/>
              <w:rPr>
                <w:rFonts w:eastAsia="Calibri"/>
                <w:color w:val="000000"/>
                <w:sz w:val="20"/>
                <w:szCs w:val="20"/>
                <w:lang w:eastAsia="en-US"/>
              </w:rPr>
            </w:pPr>
          </w:p>
        </w:tc>
        <w:tc>
          <w:tcPr>
            <w:tcW w:w="1523" w:type="dxa"/>
            <w:tcBorders>
              <w:top w:val="nil"/>
              <w:left w:val="nil"/>
              <w:bottom w:val="nil"/>
              <w:right w:val="nil"/>
            </w:tcBorders>
            <w:shd w:val="clear" w:color="auto" w:fill="auto"/>
            <w:vAlign w:val="center"/>
            <w:hideMark/>
          </w:tcPr>
          <w:p w14:paraId="10E0E855" w14:textId="77777777" w:rsidR="005A5045" w:rsidRPr="00CB3D68" w:rsidRDefault="005A5045" w:rsidP="004B2260">
            <w:pPr>
              <w:spacing w:line="241" w:lineRule="auto"/>
              <w:jc w:val="center"/>
              <w:rPr>
                <w:rFonts w:eastAsia="Calibri"/>
                <w:color w:val="000000"/>
                <w:sz w:val="20"/>
                <w:szCs w:val="20"/>
                <w:lang w:eastAsia="en-US"/>
              </w:rPr>
            </w:pPr>
          </w:p>
        </w:tc>
        <w:tc>
          <w:tcPr>
            <w:tcW w:w="614" w:type="dxa"/>
            <w:tcBorders>
              <w:top w:val="nil"/>
              <w:left w:val="nil"/>
              <w:bottom w:val="nil"/>
              <w:right w:val="nil"/>
            </w:tcBorders>
            <w:shd w:val="clear" w:color="auto" w:fill="auto"/>
            <w:vAlign w:val="center"/>
            <w:hideMark/>
          </w:tcPr>
          <w:p w14:paraId="1F3DC6F8"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2006D38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1592" w:type="dxa"/>
            <w:tcBorders>
              <w:top w:val="nil"/>
              <w:left w:val="nil"/>
              <w:bottom w:val="nil"/>
              <w:right w:val="nil"/>
            </w:tcBorders>
            <w:shd w:val="clear" w:color="auto" w:fill="auto"/>
            <w:vAlign w:val="center"/>
            <w:hideMark/>
          </w:tcPr>
          <w:p w14:paraId="40ED240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601B2115" w14:textId="77777777" w:rsidTr="004B2260">
        <w:trPr>
          <w:cantSplit/>
          <w:trHeight w:val="630"/>
        </w:trPr>
        <w:tc>
          <w:tcPr>
            <w:tcW w:w="2943" w:type="dxa"/>
            <w:tcBorders>
              <w:top w:val="nil"/>
              <w:left w:val="nil"/>
              <w:bottom w:val="nil"/>
              <w:right w:val="nil"/>
            </w:tcBorders>
            <w:shd w:val="clear" w:color="auto" w:fill="auto"/>
            <w:vAlign w:val="center"/>
            <w:hideMark/>
          </w:tcPr>
          <w:p w14:paraId="44487AF2"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Сельское хозяйство и рыболовство</w:t>
            </w:r>
          </w:p>
        </w:tc>
        <w:tc>
          <w:tcPr>
            <w:tcW w:w="662" w:type="dxa"/>
            <w:tcBorders>
              <w:top w:val="nil"/>
              <w:left w:val="nil"/>
              <w:bottom w:val="nil"/>
              <w:right w:val="nil"/>
            </w:tcBorders>
            <w:shd w:val="clear" w:color="auto" w:fill="auto"/>
            <w:vAlign w:val="center"/>
            <w:hideMark/>
          </w:tcPr>
          <w:p w14:paraId="2BA16C0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6AB9574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522" w:type="dxa"/>
            <w:tcBorders>
              <w:top w:val="nil"/>
              <w:left w:val="nil"/>
              <w:bottom w:val="nil"/>
              <w:right w:val="nil"/>
            </w:tcBorders>
            <w:shd w:val="clear" w:color="auto" w:fill="auto"/>
            <w:vAlign w:val="center"/>
            <w:hideMark/>
          </w:tcPr>
          <w:p w14:paraId="635519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23" w:type="dxa"/>
            <w:tcBorders>
              <w:top w:val="nil"/>
              <w:left w:val="nil"/>
              <w:bottom w:val="nil"/>
              <w:right w:val="nil"/>
            </w:tcBorders>
            <w:shd w:val="clear" w:color="auto" w:fill="auto"/>
            <w:vAlign w:val="center"/>
            <w:hideMark/>
          </w:tcPr>
          <w:p w14:paraId="52CE883B" w14:textId="77777777" w:rsidR="005A5045" w:rsidRPr="00CB3D68" w:rsidRDefault="005A5045" w:rsidP="004B2260">
            <w:pPr>
              <w:spacing w:line="241" w:lineRule="auto"/>
              <w:jc w:val="center"/>
              <w:rPr>
                <w:rFonts w:eastAsia="Calibri"/>
                <w:color w:val="000000"/>
                <w:sz w:val="20"/>
                <w:szCs w:val="20"/>
                <w:lang w:eastAsia="en-US"/>
              </w:rPr>
            </w:pPr>
          </w:p>
        </w:tc>
        <w:tc>
          <w:tcPr>
            <w:tcW w:w="614" w:type="dxa"/>
            <w:tcBorders>
              <w:top w:val="nil"/>
              <w:left w:val="nil"/>
              <w:bottom w:val="nil"/>
              <w:right w:val="nil"/>
            </w:tcBorders>
            <w:shd w:val="clear" w:color="auto" w:fill="auto"/>
            <w:vAlign w:val="center"/>
            <w:hideMark/>
          </w:tcPr>
          <w:p w14:paraId="584D21D0"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2217155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1592" w:type="dxa"/>
            <w:tcBorders>
              <w:top w:val="nil"/>
              <w:left w:val="nil"/>
              <w:bottom w:val="nil"/>
              <w:right w:val="nil"/>
            </w:tcBorders>
            <w:shd w:val="clear" w:color="auto" w:fill="auto"/>
            <w:vAlign w:val="center"/>
            <w:hideMark/>
          </w:tcPr>
          <w:p w14:paraId="6A9B3A5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76D24169" w14:textId="77777777" w:rsidTr="004B2260">
        <w:trPr>
          <w:cantSplit/>
          <w:trHeight w:val="1260"/>
        </w:trPr>
        <w:tc>
          <w:tcPr>
            <w:tcW w:w="2943" w:type="dxa"/>
            <w:tcBorders>
              <w:top w:val="nil"/>
              <w:left w:val="nil"/>
              <w:bottom w:val="nil"/>
              <w:right w:val="nil"/>
            </w:tcBorders>
            <w:shd w:val="clear" w:color="auto" w:fill="auto"/>
            <w:vAlign w:val="center"/>
            <w:hideMark/>
          </w:tcPr>
          <w:p w14:paraId="0BD102E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662" w:type="dxa"/>
            <w:tcBorders>
              <w:top w:val="nil"/>
              <w:left w:val="nil"/>
              <w:bottom w:val="nil"/>
              <w:right w:val="nil"/>
            </w:tcBorders>
            <w:shd w:val="clear" w:color="auto" w:fill="auto"/>
            <w:vAlign w:val="center"/>
            <w:hideMark/>
          </w:tcPr>
          <w:p w14:paraId="6C698E2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287EF1B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522" w:type="dxa"/>
            <w:tcBorders>
              <w:top w:val="nil"/>
              <w:left w:val="nil"/>
              <w:bottom w:val="nil"/>
              <w:right w:val="nil"/>
            </w:tcBorders>
            <w:shd w:val="clear" w:color="auto" w:fill="auto"/>
            <w:vAlign w:val="center"/>
            <w:hideMark/>
          </w:tcPr>
          <w:p w14:paraId="290ADB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23" w:type="dxa"/>
            <w:tcBorders>
              <w:top w:val="nil"/>
              <w:left w:val="nil"/>
              <w:bottom w:val="nil"/>
              <w:right w:val="nil"/>
            </w:tcBorders>
            <w:shd w:val="clear" w:color="auto" w:fill="auto"/>
            <w:vAlign w:val="center"/>
            <w:hideMark/>
          </w:tcPr>
          <w:p w14:paraId="2091EE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Ц900000000</w:t>
            </w:r>
          </w:p>
        </w:tc>
        <w:tc>
          <w:tcPr>
            <w:tcW w:w="614" w:type="dxa"/>
            <w:tcBorders>
              <w:top w:val="nil"/>
              <w:left w:val="nil"/>
              <w:bottom w:val="nil"/>
              <w:right w:val="nil"/>
            </w:tcBorders>
            <w:shd w:val="clear" w:color="auto" w:fill="auto"/>
            <w:vAlign w:val="center"/>
            <w:hideMark/>
          </w:tcPr>
          <w:p w14:paraId="196EB3F2"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46FA0D7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1592" w:type="dxa"/>
            <w:tcBorders>
              <w:top w:val="nil"/>
              <w:left w:val="nil"/>
              <w:bottom w:val="nil"/>
              <w:right w:val="nil"/>
            </w:tcBorders>
            <w:shd w:val="clear" w:color="auto" w:fill="auto"/>
            <w:vAlign w:val="center"/>
            <w:hideMark/>
          </w:tcPr>
          <w:p w14:paraId="01E2DA0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55444C53" w14:textId="77777777" w:rsidTr="004B2260">
        <w:trPr>
          <w:cantSplit/>
          <w:trHeight w:val="2205"/>
        </w:trPr>
        <w:tc>
          <w:tcPr>
            <w:tcW w:w="2943" w:type="dxa"/>
            <w:tcBorders>
              <w:top w:val="nil"/>
              <w:left w:val="nil"/>
              <w:bottom w:val="nil"/>
              <w:right w:val="nil"/>
            </w:tcBorders>
            <w:shd w:val="clear" w:color="auto" w:fill="auto"/>
            <w:vAlign w:val="center"/>
            <w:hideMark/>
          </w:tcPr>
          <w:p w14:paraId="7B244C4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62" w:type="dxa"/>
            <w:tcBorders>
              <w:top w:val="nil"/>
              <w:left w:val="nil"/>
              <w:bottom w:val="nil"/>
              <w:right w:val="nil"/>
            </w:tcBorders>
            <w:shd w:val="clear" w:color="auto" w:fill="auto"/>
            <w:vAlign w:val="center"/>
            <w:hideMark/>
          </w:tcPr>
          <w:p w14:paraId="3A906A8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5152E82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522" w:type="dxa"/>
            <w:tcBorders>
              <w:top w:val="nil"/>
              <w:left w:val="nil"/>
              <w:bottom w:val="nil"/>
              <w:right w:val="nil"/>
            </w:tcBorders>
            <w:shd w:val="clear" w:color="auto" w:fill="auto"/>
            <w:vAlign w:val="center"/>
            <w:hideMark/>
          </w:tcPr>
          <w:p w14:paraId="74A0DB5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23" w:type="dxa"/>
            <w:tcBorders>
              <w:top w:val="nil"/>
              <w:left w:val="nil"/>
              <w:bottom w:val="nil"/>
              <w:right w:val="nil"/>
            </w:tcBorders>
            <w:shd w:val="clear" w:color="auto" w:fill="auto"/>
            <w:vAlign w:val="center"/>
            <w:hideMark/>
          </w:tcPr>
          <w:p w14:paraId="5A0C45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Ц9Б0000000</w:t>
            </w:r>
          </w:p>
        </w:tc>
        <w:tc>
          <w:tcPr>
            <w:tcW w:w="614" w:type="dxa"/>
            <w:tcBorders>
              <w:top w:val="nil"/>
              <w:left w:val="nil"/>
              <w:bottom w:val="nil"/>
              <w:right w:val="nil"/>
            </w:tcBorders>
            <w:shd w:val="clear" w:color="auto" w:fill="auto"/>
            <w:vAlign w:val="center"/>
            <w:hideMark/>
          </w:tcPr>
          <w:p w14:paraId="23CB253D"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43606A9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1592" w:type="dxa"/>
            <w:tcBorders>
              <w:top w:val="nil"/>
              <w:left w:val="nil"/>
              <w:bottom w:val="nil"/>
              <w:right w:val="nil"/>
            </w:tcBorders>
            <w:shd w:val="clear" w:color="auto" w:fill="auto"/>
            <w:vAlign w:val="center"/>
            <w:hideMark/>
          </w:tcPr>
          <w:p w14:paraId="64E58C4D"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24A760A2" w14:textId="77777777" w:rsidTr="004B2260">
        <w:trPr>
          <w:cantSplit/>
          <w:trHeight w:val="945"/>
        </w:trPr>
        <w:tc>
          <w:tcPr>
            <w:tcW w:w="2943" w:type="dxa"/>
            <w:tcBorders>
              <w:top w:val="nil"/>
              <w:left w:val="nil"/>
              <w:bottom w:val="nil"/>
              <w:right w:val="nil"/>
            </w:tcBorders>
            <w:shd w:val="clear" w:color="auto" w:fill="auto"/>
            <w:vAlign w:val="center"/>
            <w:hideMark/>
          </w:tcPr>
          <w:p w14:paraId="3830EAA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Cубсидии на подготовку проектов межевания земельных участков и на проведение кадастровых работ</w:t>
            </w:r>
          </w:p>
        </w:tc>
        <w:tc>
          <w:tcPr>
            <w:tcW w:w="662" w:type="dxa"/>
            <w:tcBorders>
              <w:top w:val="nil"/>
              <w:left w:val="nil"/>
              <w:bottom w:val="nil"/>
              <w:right w:val="nil"/>
            </w:tcBorders>
            <w:shd w:val="clear" w:color="auto" w:fill="auto"/>
            <w:vAlign w:val="center"/>
            <w:hideMark/>
          </w:tcPr>
          <w:p w14:paraId="47A64A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51954C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522" w:type="dxa"/>
            <w:tcBorders>
              <w:top w:val="nil"/>
              <w:left w:val="nil"/>
              <w:bottom w:val="nil"/>
              <w:right w:val="nil"/>
            </w:tcBorders>
            <w:shd w:val="clear" w:color="auto" w:fill="auto"/>
            <w:vAlign w:val="center"/>
            <w:hideMark/>
          </w:tcPr>
          <w:p w14:paraId="67A5962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23" w:type="dxa"/>
            <w:tcBorders>
              <w:top w:val="nil"/>
              <w:left w:val="nil"/>
              <w:bottom w:val="nil"/>
              <w:right w:val="nil"/>
            </w:tcBorders>
            <w:shd w:val="clear" w:color="auto" w:fill="auto"/>
            <w:vAlign w:val="center"/>
            <w:hideMark/>
          </w:tcPr>
          <w:p w14:paraId="567D6DF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Ц9Б0300000</w:t>
            </w:r>
          </w:p>
        </w:tc>
        <w:tc>
          <w:tcPr>
            <w:tcW w:w="614" w:type="dxa"/>
            <w:tcBorders>
              <w:top w:val="nil"/>
              <w:left w:val="nil"/>
              <w:bottom w:val="nil"/>
              <w:right w:val="nil"/>
            </w:tcBorders>
            <w:shd w:val="clear" w:color="auto" w:fill="auto"/>
            <w:vAlign w:val="center"/>
            <w:hideMark/>
          </w:tcPr>
          <w:p w14:paraId="24EF9D5B"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177467A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1592" w:type="dxa"/>
            <w:tcBorders>
              <w:top w:val="nil"/>
              <w:left w:val="nil"/>
              <w:bottom w:val="nil"/>
              <w:right w:val="nil"/>
            </w:tcBorders>
            <w:shd w:val="clear" w:color="auto" w:fill="auto"/>
            <w:vAlign w:val="center"/>
            <w:hideMark/>
          </w:tcPr>
          <w:p w14:paraId="67B84E7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01F3113C" w14:textId="77777777" w:rsidTr="004B2260">
        <w:trPr>
          <w:cantSplit/>
          <w:trHeight w:val="945"/>
        </w:trPr>
        <w:tc>
          <w:tcPr>
            <w:tcW w:w="2943" w:type="dxa"/>
            <w:tcBorders>
              <w:top w:val="nil"/>
              <w:left w:val="nil"/>
              <w:bottom w:val="nil"/>
              <w:right w:val="nil"/>
            </w:tcBorders>
            <w:shd w:val="clear" w:color="auto" w:fill="auto"/>
            <w:vAlign w:val="center"/>
            <w:hideMark/>
          </w:tcPr>
          <w:p w14:paraId="4432F72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на подготовку проектов межевания земельных участков и на проведение кадастровых работ</w:t>
            </w:r>
          </w:p>
        </w:tc>
        <w:tc>
          <w:tcPr>
            <w:tcW w:w="662" w:type="dxa"/>
            <w:tcBorders>
              <w:top w:val="nil"/>
              <w:left w:val="nil"/>
              <w:bottom w:val="nil"/>
              <w:right w:val="nil"/>
            </w:tcBorders>
            <w:shd w:val="clear" w:color="auto" w:fill="auto"/>
            <w:vAlign w:val="center"/>
            <w:hideMark/>
          </w:tcPr>
          <w:p w14:paraId="7241486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4D833CB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522" w:type="dxa"/>
            <w:tcBorders>
              <w:top w:val="nil"/>
              <w:left w:val="nil"/>
              <w:bottom w:val="nil"/>
              <w:right w:val="nil"/>
            </w:tcBorders>
            <w:shd w:val="clear" w:color="auto" w:fill="auto"/>
            <w:vAlign w:val="center"/>
            <w:hideMark/>
          </w:tcPr>
          <w:p w14:paraId="3EBDBD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23" w:type="dxa"/>
            <w:tcBorders>
              <w:top w:val="nil"/>
              <w:left w:val="nil"/>
              <w:bottom w:val="nil"/>
              <w:right w:val="nil"/>
            </w:tcBorders>
            <w:shd w:val="clear" w:color="auto" w:fill="auto"/>
            <w:vAlign w:val="center"/>
            <w:hideMark/>
          </w:tcPr>
          <w:p w14:paraId="1019FE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614" w:type="dxa"/>
            <w:tcBorders>
              <w:top w:val="nil"/>
              <w:left w:val="nil"/>
              <w:bottom w:val="nil"/>
              <w:right w:val="nil"/>
            </w:tcBorders>
            <w:shd w:val="clear" w:color="auto" w:fill="auto"/>
            <w:vAlign w:val="center"/>
            <w:hideMark/>
          </w:tcPr>
          <w:p w14:paraId="50353788"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24A0365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1592" w:type="dxa"/>
            <w:tcBorders>
              <w:top w:val="nil"/>
              <w:left w:val="nil"/>
              <w:bottom w:val="nil"/>
              <w:right w:val="nil"/>
            </w:tcBorders>
            <w:shd w:val="clear" w:color="auto" w:fill="auto"/>
            <w:vAlign w:val="center"/>
            <w:hideMark/>
          </w:tcPr>
          <w:p w14:paraId="3150C06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73D36830" w14:textId="77777777" w:rsidTr="004B2260">
        <w:trPr>
          <w:cantSplit/>
          <w:trHeight w:val="945"/>
        </w:trPr>
        <w:tc>
          <w:tcPr>
            <w:tcW w:w="2943" w:type="dxa"/>
            <w:tcBorders>
              <w:top w:val="nil"/>
              <w:left w:val="nil"/>
              <w:bottom w:val="nil"/>
              <w:right w:val="nil"/>
            </w:tcBorders>
            <w:shd w:val="clear" w:color="auto" w:fill="auto"/>
            <w:vAlign w:val="center"/>
            <w:hideMark/>
          </w:tcPr>
          <w:p w14:paraId="64E8D30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Закупка товаров, работ и услуг для обеспечения государственных (муниципальных) нужд</w:t>
            </w:r>
          </w:p>
        </w:tc>
        <w:tc>
          <w:tcPr>
            <w:tcW w:w="662" w:type="dxa"/>
            <w:tcBorders>
              <w:top w:val="nil"/>
              <w:left w:val="nil"/>
              <w:bottom w:val="nil"/>
              <w:right w:val="nil"/>
            </w:tcBorders>
            <w:shd w:val="clear" w:color="auto" w:fill="auto"/>
            <w:vAlign w:val="center"/>
            <w:hideMark/>
          </w:tcPr>
          <w:p w14:paraId="52F4C8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13BCCB3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522" w:type="dxa"/>
            <w:tcBorders>
              <w:top w:val="nil"/>
              <w:left w:val="nil"/>
              <w:bottom w:val="nil"/>
              <w:right w:val="nil"/>
            </w:tcBorders>
            <w:shd w:val="clear" w:color="auto" w:fill="auto"/>
            <w:vAlign w:val="center"/>
            <w:hideMark/>
          </w:tcPr>
          <w:p w14:paraId="4CCDBC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23" w:type="dxa"/>
            <w:tcBorders>
              <w:top w:val="nil"/>
              <w:left w:val="nil"/>
              <w:bottom w:val="nil"/>
              <w:right w:val="nil"/>
            </w:tcBorders>
            <w:shd w:val="clear" w:color="auto" w:fill="auto"/>
            <w:vAlign w:val="center"/>
            <w:hideMark/>
          </w:tcPr>
          <w:p w14:paraId="0BD2BAE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614" w:type="dxa"/>
            <w:tcBorders>
              <w:top w:val="nil"/>
              <w:left w:val="nil"/>
              <w:bottom w:val="nil"/>
              <w:right w:val="nil"/>
            </w:tcBorders>
            <w:shd w:val="clear" w:color="auto" w:fill="auto"/>
            <w:vAlign w:val="center"/>
            <w:hideMark/>
          </w:tcPr>
          <w:p w14:paraId="2E5A1E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1685" w:type="dxa"/>
            <w:tcBorders>
              <w:top w:val="nil"/>
              <w:left w:val="nil"/>
              <w:bottom w:val="nil"/>
              <w:right w:val="nil"/>
            </w:tcBorders>
            <w:shd w:val="clear" w:color="auto" w:fill="auto"/>
            <w:vAlign w:val="center"/>
            <w:hideMark/>
          </w:tcPr>
          <w:p w14:paraId="52414C3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1592" w:type="dxa"/>
            <w:tcBorders>
              <w:top w:val="nil"/>
              <w:left w:val="nil"/>
              <w:bottom w:val="nil"/>
              <w:right w:val="nil"/>
            </w:tcBorders>
            <w:shd w:val="clear" w:color="auto" w:fill="auto"/>
            <w:vAlign w:val="center"/>
            <w:hideMark/>
          </w:tcPr>
          <w:p w14:paraId="2E14ECF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24A55098" w14:textId="77777777" w:rsidTr="004B2260">
        <w:trPr>
          <w:cantSplit/>
          <w:trHeight w:val="945"/>
        </w:trPr>
        <w:tc>
          <w:tcPr>
            <w:tcW w:w="2943" w:type="dxa"/>
            <w:tcBorders>
              <w:top w:val="nil"/>
              <w:left w:val="nil"/>
              <w:bottom w:val="nil"/>
              <w:right w:val="nil"/>
            </w:tcBorders>
            <w:shd w:val="clear" w:color="auto" w:fill="auto"/>
            <w:vAlign w:val="center"/>
            <w:hideMark/>
          </w:tcPr>
          <w:p w14:paraId="1050FCF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662" w:type="dxa"/>
            <w:tcBorders>
              <w:top w:val="nil"/>
              <w:left w:val="nil"/>
              <w:bottom w:val="nil"/>
              <w:right w:val="nil"/>
            </w:tcBorders>
            <w:shd w:val="clear" w:color="auto" w:fill="auto"/>
            <w:vAlign w:val="center"/>
            <w:hideMark/>
          </w:tcPr>
          <w:p w14:paraId="0E0454A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572FB5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522" w:type="dxa"/>
            <w:tcBorders>
              <w:top w:val="nil"/>
              <w:left w:val="nil"/>
              <w:bottom w:val="nil"/>
              <w:right w:val="nil"/>
            </w:tcBorders>
            <w:shd w:val="clear" w:color="auto" w:fill="auto"/>
            <w:vAlign w:val="center"/>
            <w:hideMark/>
          </w:tcPr>
          <w:p w14:paraId="5C5A6E9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1523" w:type="dxa"/>
            <w:tcBorders>
              <w:top w:val="nil"/>
              <w:left w:val="nil"/>
              <w:bottom w:val="nil"/>
              <w:right w:val="nil"/>
            </w:tcBorders>
            <w:shd w:val="clear" w:color="auto" w:fill="auto"/>
            <w:vAlign w:val="center"/>
            <w:hideMark/>
          </w:tcPr>
          <w:p w14:paraId="14526E0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Ц9Б03L5990</w:t>
            </w:r>
          </w:p>
        </w:tc>
        <w:tc>
          <w:tcPr>
            <w:tcW w:w="614" w:type="dxa"/>
            <w:tcBorders>
              <w:top w:val="nil"/>
              <w:left w:val="nil"/>
              <w:bottom w:val="nil"/>
              <w:right w:val="nil"/>
            </w:tcBorders>
            <w:shd w:val="clear" w:color="auto" w:fill="auto"/>
            <w:vAlign w:val="center"/>
            <w:hideMark/>
          </w:tcPr>
          <w:p w14:paraId="3953D91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1685" w:type="dxa"/>
            <w:tcBorders>
              <w:top w:val="nil"/>
              <w:left w:val="nil"/>
              <w:bottom w:val="nil"/>
              <w:right w:val="nil"/>
            </w:tcBorders>
            <w:shd w:val="clear" w:color="auto" w:fill="auto"/>
            <w:vAlign w:val="center"/>
            <w:hideMark/>
          </w:tcPr>
          <w:p w14:paraId="60BBF2F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-353 180,00</w:t>
            </w:r>
          </w:p>
        </w:tc>
        <w:tc>
          <w:tcPr>
            <w:tcW w:w="1592" w:type="dxa"/>
            <w:tcBorders>
              <w:top w:val="nil"/>
              <w:left w:val="nil"/>
              <w:bottom w:val="nil"/>
              <w:right w:val="nil"/>
            </w:tcBorders>
            <w:shd w:val="clear" w:color="auto" w:fill="auto"/>
            <w:vAlign w:val="center"/>
            <w:hideMark/>
          </w:tcPr>
          <w:p w14:paraId="2564BCA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-1 010 650,00</w:t>
            </w:r>
          </w:p>
        </w:tc>
      </w:tr>
      <w:tr w:rsidR="005A5045" w:rsidRPr="00CB3D68" w14:paraId="5745C955" w14:textId="77777777" w:rsidTr="004B2260">
        <w:trPr>
          <w:cantSplit/>
          <w:trHeight w:val="630"/>
        </w:trPr>
        <w:tc>
          <w:tcPr>
            <w:tcW w:w="2943" w:type="dxa"/>
            <w:tcBorders>
              <w:top w:val="nil"/>
              <w:left w:val="nil"/>
              <w:bottom w:val="nil"/>
              <w:right w:val="nil"/>
            </w:tcBorders>
            <w:shd w:val="clear" w:color="auto" w:fill="auto"/>
            <w:vAlign w:val="center"/>
            <w:hideMark/>
          </w:tcPr>
          <w:p w14:paraId="7511A47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ЖИЛИЩНО-КОММУНАЛЬНОЕ ХОЗЯЙСТВО</w:t>
            </w:r>
          </w:p>
        </w:tc>
        <w:tc>
          <w:tcPr>
            <w:tcW w:w="662" w:type="dxa"/>
            <w:tcBorders>
              <w:top w:val="nil"/>
              <w:left w:val="nil"/>
              <w:bottom w:val="nil"/>
              <w:right w:val="nil"/>
            </w:tcBorders>
            <w:shd w:val="clear" w:color="auto" w:fill="auto"/>
            <w:vAlign w:val="center"/>
            <w:hideMark/>
          </w:tcPr>
          <w:p w14:paraId="40DF73D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576C272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522" w:type="dxa"/>
            <w:tcBorders>
              <w:top w:val="nil"/>
              <w:left w:val="nil"/>
              <w:bottom w:val="nil"/>
              <w:right w:val="nil"/>
            </w:tcBorders>
            <w:shd w:val="clear" w:color="auto" w:fill="auto"/>
            <w:vAlign w:val="center"/>
            <w:hideMark/>
          </w:tcPr>
          <w:p w14:paraId="6B278691" w14:textId="77777777" w:rsidR="005A5045" w:rsidRPr="00CB3D68" w:rsidRDefault="005A5045" w:rsidP="004B2260">
            <w:pPr>
              <w:spacing w:line="241" w:lineRule="auto"/>
              <w:jc w:val="center"/>
              <w:rPr>
                <w:rFonts w:eastAsia="Calibri"/>
                <w:color w:val="000000"/>
                <w:sz w:val="20"/>
                <w:szCs w:val="20"/>
                <w:lang w:eastAsia="en-US"/>
              </w:rPr>
            </w:pPr>
          </w:p>
        </w:tc>
        <w:tc>
          <w:tcPr>
            <w:tcW w:w="1523" w:type="dxa"/>
            <w:tcBorders>
              <w:top w:val="nil"/>
              <w:left w:val="nil"/>
              <w:bottom w:val="nil"/>
              <w:right w:val="nil"/>
            </w:tcBorders>
            <w:shd w:val="clear" w:color="auto" w:fill="auto"/>
            <w:vAlign w:val="center"/>
            <w:hideMark/>
          </w:tcPr>
          <w:p w14:paraId="666262BB" w14:textId="77777777" w:rsidR="005A5045" w:rsidRPr="00CB3D68" w:rsidRDefault="005A5045" w:rsidP="004B2260">
            <w:pPr>
              <w:spacing w:line="241" w:lineRule="auto"/>
              <w:jc w:val="center"/>
              <w:rPr>
                <w:rFonts w:eastAsia="Calibri"/>
                <w:color w:val="000000"/>
                <w:sz w:val="20"/>
                <w:szCs w:val="20"/>
                <w:lang w:eastAsia="en-US"/>
              </w:rPr>
            </w:pPr>
          </w:p>
        </w:tc>
        <w:tc>
          <w:tcPr>
            <w:tcW w:w="614" w:type="dxa"/>
            <w:tcBorders>
              <w:top w:val="nil"/>
              <w:left w:val="nil"/>
              <w:bottom w:val="nil"/>
              <w:right w:val="nil"/>
            </w:tcBorders>
            <w:shd w:val="clear" w:color="auto" w:fill="auto"/>
            <w:vAlign w:val="center"/>
            <w:hideMark/>
          </w:tcPr>
          <w:p w14:paraId="67729C16"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32DAF75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1550C94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6B4AEA08" w14:textId="77777777" w:rsidTr="004B2260">
        <w:trPr>
          <w:cantSplit/>
          <w:trHeight w:val="630"/>
        </w:trPr>
        <w:tc>
          <w:tcPr>
            <w:tcW w:w="2943" w:type="dxa"/>
            <w:tcBorders>
              <w:top w:val="nil"/>
              <w:left w:val="nil"/>
              <w:bottom w:val="nil"/>
              <w:right w:val="nil"/>
            </w:tcBorders>
            <w:shd w:val="clear" w:color="auto" w:fill="auto"/>
            <w:vAlign w:val="center"/>
            <w:hideMark/>
          </w:tcPr>
          <w:p w14:paraId="2B49B25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w:t>
            </w:r>
          </w:p>
        </w:tc>
        <w:tc>
          <w:tcPr>
            <w:tcW w:w="662" w:type="dxa"/>
            <w:tcBorders>
              <w:top w:val="nil"/>
              <w:left w:val="nil"/>
              <w:bottom w:val="nil"/>
              <w:right w:val="nil"/>
            </w:tcBorders>
            <w:shd w:val="clear" w:color="auto" w:fill="auto"/>
            <w:vAlign w:val="center"/>
            <w:hideMark/>
          </w:tcPr>
          <w:p w14:paraId="454BCC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07EF93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522" w:type="dxa"/>
            <w:tcBorders>
              <w:top w:val="nil"/>
              <w:left w:val="nil"/>
              <w:bottom w:val="nil"/>
              <w:right w:val="nil"/>
            </w:tcBorders>
            <w:shd w:val="clear" w:color="auto" w:fill="auto"/>
            <w:vAlign w:val="center"/>
            <w:hideMark/>
          </w:tcPr>
          <w:p w14:paraId="0CF3A36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23" w:type="dxa"/>
            <w:tcBorders>
              <w:top w:val="nil"/>
              <w:left w:val="nil"/>
              <w:bottom w:val="nil"/>
              <w:right w:val="nil"/>
            </w:tcBorders>
            <w:shd w:val="clear" w:color="auto" w:fill="auto"/>
            <w:vAlign w:val="center"/>
            <w:hideMark/>
          </w:tcPr>
          <w:p w14:paraId="79D1895A" w14:textId="77777777" w:rsidR="005A5045" w:rsidRPr="00CB3D68" w:rsidRDefault="005A5045" w:rsidP="004B2260">
            <w:pPr>
              <w:spacing w:line="241" w:lineRule="auto"/>
              <w:jc w:val="center"/>
              <w:rPr>
                <w:rFonts w:eastAsia="Calibri"/>
                <w:color w:val="000000"/>
                <w:sz w:val="20"/>
                <w:szCs w:val="20"/>
                <w:lang w:eastAsia="en-US"/>
              </w:rPr>
            </w:pPr>
          </w:p>
        </w:tc>
        <w:tc>
          <w:tcPr>
            <w:tcW w:w="614" w:type="dxa"/>
            <w:tcBorders>
              <w:top w:val="nil"/>
              <w:left w:val="nil"/>
              <w:bottom w:val="nil"/>
              <w:right w:val="nil"/>
            </w:tcBorders>
            <w:shd w:val="clear" w:color="auto" w:fill="auto"/>
            <w:vAlign w:val="center"/>
            <w:hideMark/>
          </w:tcPr>
          <w:p w14:paraId="768F2C17"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6D9B6BD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7E85BA5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2204838B" w14:textId="77777777" w:rsidTr="004B2260">
        <w:trPr>
          <w:cantSplit/>
          <w:trHeight w:val="945"/>
        </w:trPr>
        <w:tc>
          <w:tcPr>
            <w:tcW w:w="2943" w:type="dxa"/>
            <w:tcBorders>
              <w:top w:val="nil"/>
              <w:left w:val="nil"/>
              <w:bottom w:val="nil"/>
              <w:right w:val="nil"/>
            </w:tcBorders>
            <w:shd w:val="clear" w:color="auto" w:fill="auto"/>
            <w:vAlign w:val="center"/>
            <w:hideMark/>
          </w:tcPr>
          <w:p w14:paraId="34011EE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"Формирование современной городской среды на территории Чувашской Республики"</w:t>
            </w:r>
          </w:p>
        </w:tc>
        <w:tc>
          <w:tcPr>
            <w:tcW w:w="662" w:type="dxa"/>
            <w:tcBorders>
              <w:top w:val="nil"/>
              <w:left w:val="nil"/>
              <w:bottom w:val="nil"/>
              <w:right w:val="nil"/>
            </w:tcBorders>
            <w:shd w:val="clear" w:color="auto" w:fill="auto"/>
            <w:vAlign w:val="center"/>
            <w:hideMark/>
          </w:tcPr>
          <w:p w14:paraId="2A0C6B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39795C1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522" w:type="dxa"/>
            <w:tcBorders>
              <w:top w:val="nil"/>
              <w:left w:val="nil"/>
              <w:bottom w:val="nil"/>
              <w:right w:val="nil"/>
            </w:tcBorders>
            <w:shd w:val="clear" w:color="auto" w:fill="auto"/>
            <w:vAlign w:val="center"/>
            <w:hideMark/>
          </w:tcPr>
          <w:p w14:paraId="7FCED30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23" w:type="dxa"/>
            <w:tcBorders>
              <w:top w:val="nil"/>
              <w:left w:val="nil"/>
              <w:bottom w:val="nil"/>
              <w:right w:val="nil"/>
            </w:tcBorders>
            <w:shd w:val="clear" w:color="auto" w:fill="auto"/>
            <w:vAlign w:val="center"/>
            <w:hideMark/>
          </w:tcPr>
          <w:p w14:paraId="3C82398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A500000000</w:t>
            </w:r>
          </w:p>
        </w:tc>
        <w:tc>
          <w:tcPr>
            <w:tcW w:w="614" w:type="dxa"/>
            <w:tcBorders>
              <w:top w:val="nil"/>
              <w:left w:val="nil"/>
              <w:bottom w:val="nil"/>
              <w:right w:val="nil"/>
            </w:tcBorders>
            <w:shd w:val="clear" w:color="auto" w:fill="auto"/>
            <w:vAlign w:val="center"/>
            <w:hideMark/>
          </w:tcPr>
          <w:p w14:paraId="6AE62AFD"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1B0C0D2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3861FBC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51207B43" w14:textId="77777777" w:rsidTr="004B2260">
        <w:trPr>
          <w:cantSplit/>
          <w:trHeight w:val="1575"/>
        </w:trPr>
        <w:tc>
          <w:tcPr>
            <w:tcW w:w="2943" w:type="dxa"/>
            <w:tcBorders>
              <w:top w:val="nil"/>
              <w:left w:val="nil"/>
              <w:bottom w:val="nil"/>
              <w:right w:val="nil"/>
            </w:tcBorders>
            <w:shd w:val="clear" w:color="auto" w:fill="auto"/>
            <w:vAlign w:val="center"/>
            <w:hideMark/>
          </w:tcPr>
          <w:p w14:paraId="2237303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62" w:type="dxa"/>
            <w:tcBorders>
              <w:top w:val="nil"/>
              <w:left w:val="nil"/>
              <w:bottom w:val="nil"/>
              <w:right w:val="nil"/>
            </w:tcBorders>
            <w:shd w:val="clear" w:color="auto" w:fill="auto"/>
            <w:vAlign w:val="center"/>
            <w:hideMark/>
          </w:tcPr>
          <w:p w14:paraId="3A412A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7103D63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522" w:type="dxa"/>
            <w:tcBorders>
              <w:top w:val="nil"/>
              <w:left w:val="nil"/>
              <w:bottom w:val="nil"/>
              <w:right w:val="nil"/>
            </w:tcBorders>
            <w:shd w:val="clear" w:color="auto" w:fill="auto"/>
            <w:vAlign w:val="center"/>
            <w:hideMark/>
          </w:tcPr>
          <w:p w14:paraId="3B3E6D1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23" w:type="dxa"/>
            <w:tcBorders>
              <w:top w:val="nil"/>
              <w:left w:val="nil"/>
              <w:bottom w:val="nil"/>
              <w:right w:val="nil"/>
            </w:tcBorders>
            <w:shd w:val="clear" w:color="auto" w:fill="auto"/>
            <w:vAlign w:val="center"/>
            <w:hideMark/>
          </w:tcPr>
          <w:p w14:paraId="64EC46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A510000000</w:t>
            </w:r>
          </w:p>
        </w:tc>
        <w:tc>
          <w:tcPr>
            <w:tcW w:w="614" w:type="dxa"/>
            <w:tcBorders>
              <w:top w:val="nil"/>
              <w:left w:val="nil"/>
              <w:bottom w:val="nil"/>
              <w:right w:val="nil"/>
            </w:tcBorders>
            <w:shd w:val="clear" w:color="auto" w:fill="auto"/>
            <w:vAlign w:val="center"/>
            <w:hideMark/>
          </w:tcPr>
          <w:p w14:paraId="574659BF"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40EDD5D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7F328B8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443D1BE5" w14:textId="77777777" w:rsidTr="004B2260">
        <w:trPr>
          <w:cantSplit/>
          <w:trHeight w:val="945"/>
        </w:trPr>
        <w:tc>
          <w:tcPr>
            <w:tcW w:w="2943" w:type="dxa"/>
            <w:tcBorders>
              <w:top w:val="nil"/>
              <w:left w:val="nil"/>
              <w:bottom w:val="nil"/>
              <w:right w:val="nil"/>
            </w:tcBorders>
            <w:shd w:val="clear" w:color="auto" w:fill="auto"/>
            <w:vAlign w:val="center"/>
            <w:hideMark/>
          </w:tcPr>
          <w:p w14:paraId="6625877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"Реализация мероприятий регионального проекта "Формирование комфортной городской среды"</w:t>
            </w:r>
          </w:p>
        </w:tc>
        <w:tc>
          <w:tcPr>
            <w:tcW w:w="662" w:type="dxa"/>
            <w:tcBorders>
              <w:top w:val="nil"/>
              <w:left w:val="nil"/>
              <w:bottom w:val="nil"/>
              <w:right w:val="nil"/>
            </w:tcBorders>
            <w:shd w:val="clear" w:color="auto" w:fill="auto"/>
            <w:vAlign w:val="center"/>
            <w:hideMark/>
          </w:tcPr>
          <w:p w14:paraId="48CBB1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49678B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522" w:type="dxa"/>
            <w:tcBorders>
              <w:top w:val="nil"/>
              <w:left w:val="nil"/>
              <w:bottom w:val="nil"/>
              <w:right w:val="nil"/>
            </w:tcBorders>
            <w:shd w:val="clear" w:color="auto" w:fill="auto"/>
            <w:vAlign w:val="center"/>
            <w:hideMark/>
          </w:tcPr>
          <w:p w14:paraId="244E2BD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23" w:type="dxa"/>
            <w:tcBorders>
              <w:top w:val="nil"/>
              <w:left w:val="nil"/>
              <w:bottom w:val="nil"/>
              <w:right w:val="nil"/>
            </w:tcBorders>
            <w:shd w:val="clear" w:color="auto" w:fill="auto"/>
            <w:vAlign w:val="center"/>
            <w:hideMark/>
          </w:tcPr>
          <w:p w14:paraId="65F5BBB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A51F200000</w:t>
            </w:r>
          </w:p>
        </w:tc>
        <w:tc>
          <w:tcPr>
            <w:tcW w:w="614" w:type="dxa"/>
            <w:tcBorders>
              <w:top w:val="nil"/>
              <w:left w:val="nil"/>
              <w:bottom w:val="nil"/>
              <w:right w:val="nil"/>
            </w:tcBorders>
            <w:shd w:val="clear" w:color="auto" w:fill="auto"/>
            <w:vAlign w:val="center"/>
            <w:hideMark/>
          </w:tcPr>
          <w:p w14:paraId="1F2E3930"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4B54AFA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0AE3122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4F4A2E55" w14:textId="77777777" w:rsidTr="004B2260">
        <w:trPr>
          <w:cantSplit/>
          <w:trHeight w:val="630"/>
        </w:trPr>
        <w:tc>
          <w:tcPr>
            <w:tcW w:w="2943" w:type="dxa"/>
            <w:tcBorders>
              <w:top w:val="nil"/>
              <w:left w:val="nil"/>
              <w:bottom w:val="nil"/>
              <w:right w:val="nil"/>
            </w:tcBorders>
            <w:shd w:val="clear" w:color="auto" w:fill="auto"/>
            <w:vAlign w:val="center"/>
            <w:hideMark/>
          </w:tcPr>
          <w:p w14:paraId="7763E7F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программ формирования современной городской среды</w:t>
            </w:r>
          </w:p>
        </w:tc>
        <w:tc>
          <w:tcPr>
            <w:tcW w:w="662" w:type="dxa"/>
            <w:tcBorders>
              <w:top w:val="nil"/>
              <w:left w:val="nil"/>
              <w:bottom w:val="nil"/>
              <w:right w:val="nil"/>
            </w:tcBorders>
            <w:shd w:val="clear" w:color="auto" w:fill="auto"/>
            <w:vAlign w:val="center"/>
            <w:hideMark/>
          </w:tcPr>
          <w:p w14:paraId="4EC715B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469A159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522" w:type="dxa"/>
            <w:tcBorders>
              <w:top w:val="nil"/>
              <w:left w:val="nil"/>
              <w:bottom w:val="nil"/>
              <w:right w:val="nil"/>
            </w:tcBorders>
            <w:shd w:val="clear" w:color="auto" w:fill="auto"/>
            <w:vAlign w:val="center"/>
            <w:hideMark/>
          </w:tcPr>
          <w:p w14:paraId="203ABCC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23" w:type="dxa"/>
            <w:tcBorders>
              <w:top w:val="nil"/>
              <w:left w:val="nil"/>
              <w:bottom w:val="nil"/>
              <w:right w:val="nil"/>
            </w:tcBorders>
            <w:shd w:val="clear" w:color="auto" w:fill="auto"/>
            <w:vAlign w:val="center"/>
            <w:hideMark/>
          </w:tcPr>
          <w:p w14:paraId="0868513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614" w:type="dxa"/>
            <w:tcBorders>
              <w:top w:val="nil"/>
              <w:left w:val="nil"/>
              <w:bottom w:val="nil"/>
              <w:right w:val="nil"/>
            </w:tcBorders>
            <w:shd w:val="clear" w:color="auto" w:fill="auto"/>
            <w:vAlign w:val="center"/>
            <w:hideMark/>
          </w:tcPr>
          <w:p w14:paraId="24FFA22A"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7DFCE52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69F0A08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790C3536" w14:textId="77777777" w:rsidTr="004B2260">
        <w:trPr>
          <w:cantSplit/>
          <w:trHeight w:val="945"/>
        </w:trPr>
        <w:tc>
          <w:tcPr>
            <w:tcW w:w="2943" w:type="dxa"/>
            <w:tcBorders>
              <w:top w:val="nil"/>
              <w:left w:val="nil"/>
              <w:bottom w:val="nil"/>
              <w:right w:val="nil"/>
            </w:tcBorders>
            <w:shd w:val="clear" w:color="auto" w:fill="auto"/>
            <w:vAlign w:val="center"/>
            <w:hideMark/>
          </w:tcPr>
          <w:p w14:paraId="6BE058E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Закупка товаров, работ и услуг для обеспечения государственных (муниципальных) нужд</w:t>
            </w:r>
          </w:p>
        </w:tc>
        <w:tc>
          <w:tcPr>
            <w:tcW w:w="662" w:type="dxa"/>
            <w:tcBorders>
              <w:top w:val="nil"/>
              <w:left w:val="nil"/>
              <w:bottom w:val="nil"/>
              <w:right w:val="nil"/>
            </w:tcBorders>
            <w:shd w:val="clear" w:color="auto" w:fill="auto"/>
            <w:vAlign w:val="center"/>
            <w:hideMark/>
          </w:tcPr>
          <w:p w14:paraId="18C08B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2DB20D9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522" w:type="dxa"/>
            <w:tcBorders>
              <w:top w:val="nil"/>
              <w:left w:val="nil"/>
              <w:bottom w:val="nil"/>
              <w:right w:val="nil"/>
            </w:tcBorders>
            <w:shd w:val="clear" w:color="auto" w:fill="auto"/>
            <w:vAlign w:val="center"/>
            <w:hideMark/>
          </w:tcPr>
          <w:p w14:paraId="22C06C1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23" w:type="dxa"/>
            <w:tcBorders>
              <w:top w:val="nil"/>
              <w:left w:val="nil"/>
              <w:bottom w:val="nil"/>
              <w:right w:val="nil"/>
            </w:tcBorders>
            <w:shd w:val="clear" w:color="auto" w:fill="auto"/>
            <w:vAlign w:val="center"/>
            <w:hideMark/>
          </w:tcPr>
          <w:p w14:paraId="4B0083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614" w:type="dxa"/>
            <w:tcBorders>
              <w:top w:val="nil"/>
              <w:left w:val="nil"/>
              <w:bottom w:val="nil"/>
              <w:right w:val="nil"/>
            </w:tcBorders>
            <w:shd w:val="clear" w:color="auto" w:fill="auto"/>
            <w:vAlign w:val="center"/>
            <w:hideMark/>
          </w:tcPr>
          <w:p w14:paraId="6DD3054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200</w:t>
            </w:r>
          </w:p>
        </w:tc>
        <w:tc>
          <w:tcPr>
            <w:tcW w:w="1685" w:type="dxa"/>
            <w:tcBorders>
              <w:top w:val="nil"/>
              <w:left w:val="nil"/>
              <w:bottom w:val="nil"/>
              <w:right w:val="nil"/>
            </w:tcBorders>
            <w:shd w:val="clear" w:color="auto" w:fill="auto"/>
            <w:vAlign w:val="center"/>
            <w:hideMark/>
          </w:tcPr>
          <w:p w14:paraId="537F36C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52649DF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07DFAD98" w14:textId="77777777" w:rsidTr="004B2260">
        <w:trPr>
          <w:cantSplit/>
          <w:trHeight w:val="945"/>
        </w:trPr>
        <w:tc>
          <w:tcPr>
            <w:tcW w:w="2943" w:type="dxa"/>
            <w:tcBorders>
              <w:top w:val="nil"/>
              <w:left w:val="nil"/>
              <w:bottom w:val="nil"/>
              <w:right w:val="nil"/>
            </w:tcBorders>
            <w:shd w:val="clear" w:color="auto" w:fill="auto"/>
            <w:vAlign w:val="center"/>
            <w:hideMark/>
          </w:tcPr>
          <w:p w14:paraId="646252D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Иные закупки товаров, работ и услуг для обеспечения государственных (муниципальных) нужд</w:t>
            </w:r>
          </w:p>
        </w:tc>
        <w:tc>
          <w:tcPr>
            <w:tcW w:w="662" w:type="dxa"/>
            <w:tcBorders>
              <w:top w:val="nil"/>
              <w:left w:val="nil"/>
              <w:bottom w:val="nil"/>
              <w:right w:val="nil"/>
            </w:tcBorders>
            <w:shd w:val="clear" w:color="auto" w:fill="auto"/>
            <w:vAlign w:val="center"/>
            <w:hideMark/>
          </w:tcPr>
          <w:p w14:paraId="2B104C6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2B4F1C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05</w:t>
            </w:r>
          </w:p>
        </w:tc>
        <w:tc>
          <w:tcPr>
            <w:tcW w:w="522" w:type="dxa"/>
            <w:tcBorders>
              <w:top w:val="nil"/>
              <w:left w:val="nil"/>
              <w:bottom w:val="nil"/>
              <w:right w:val="nil"/>
            </w:tcBorders>
            <w:shd w:val="clear" w:color="auto" w:fill="auto"/>
            <w:vAlign w:val="center"/>
            <w:hideMark/>
          </w:tcPr>
          <w:p w14:paraId="1500616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03</w:t>
            </w:r>
          </w:p>
        </w:tc>
        <w:tc>
          <w:tcPr>
            <w:tcW w:w="1523" w:type="dxa"/>
            <w:tcBorders>
              <w:top w:val="nil"/>
              <w:left w:val="nil"/>
              <w:bottom w:val="nil"/>
              <w:right w:val="nil"/>
            </w:tcBorders>
            <w:shd w:val="clear" w:color="auto" w:fill="auto"/>
            <w:vAlign w:val="center"/>
            <w:hideMark/>
          </w:tcPr>
          <w:p w14:paraId="4AA452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614" w:type="dxa"/>
            <w:tcBorders>
              <w:top w:val="nil"/>
              <w:left w:val="nil"/>
              <w:bottom w:val="nil"/>
              <w:right w:val="nil"/>
            </w:tcBorders>
            <w:shd w:val="clear" w:color="auto" w:fill="auto"/>
            <w:vAlign w:val="center"/>
            <w:hideMark/>
          </w:tcPr>
          <w:p w14:paraId="1D0A564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240</w:t>
            </w:r>
          </w:p>
        </w:tc>
        <w:tc>
          <w:tcPr>
            <w:tcW w:w="1685" w:type="dxa"/>
            <w:tcBorders>
              <w:top w:val="nil"/>
              <w:left w:val="nil"/>
              <w:bottom w:val="nil"/>
              <w:right w:val="nil"/>
            </w:tcBorders>
            <w:shd w:val="clear" w:color="auto" w:fill="auto"/>
            <w:vAlign w:val="center"/>
            <w:hideMark/>
          </w:tcPr>
          <w:p w14:paraId="309C8B4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0098FAF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-3 468 086,00</w:t>
            </w:r>
          </w:p>
        </w:tc>
      </w:tr>
      <w:tr w:rsidR="005A5045" w:rsidRPr="00CB3D68" w14:paraId="234F7A24" w14:textId="77777777" w:rsidTr="004B2260">
        <w:trPr>
          <w:cantSplit/>
          <w:trHeight w:val="630"/>
        </w:trPr>
        <w:tc>
          <w:tcPr>
            <w:tcW w:w="2943" w:type="dxa"/>
            <w:tcBorders>
              <w:top w:val="nil"/>
              <w:left w:val="nil"/>
              <w:bottom w:val="nil"/>
              <w:right w:val="nil"/>
            </w:tcBorders>
            <w:shd w:val="clear" w:color="auto" w:fill="auto"/>
            <w:vAlign w:val="center"/>
            <w:hideMark/>
          </w:tcPr>
          <w:p w14:paraId="2B1362FC"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СОЦИАЛЬНАЯ ПОЛИТИКА</w:t>
            </w:r>
          </w:p>
        </w:tc>
        <w:tc>
          <w:tcPr>
            <w:tcW w:w="662" w:type="dxa"/>
            <w:tcBorders>
              <w:top w:val="nil"/>
              <w:left w:val="nil"/>
              <w:bottom w:val="nil"/>
              <w:right w:val="nil"/>
            </w:tcBorders>
            <w:shd w:val="clear" w:color="auto" w:fill="auto"/>
            <w:vAlign w:val="center"/>
            <w:hideMark/>
          </w:tcPr>
          <w:p w14:paraId="21C9167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3A6F4B7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522" w:type="dxa"/>
            <w:tcBorders>
              <w:top w:val="nil"/>
              <w:left w:val="nil"/>
              <w:bottom w:val="nil"/>
              <w:right w:val="nil"/>
            </w:tcBorders>
            <w:shd w:val="clear" w:color="auto" w:fill="auto"/>
            <w:vAlign w:val="center"/>
            <w:hideMark/>
          </w:tcPr>
          <w:p w14:paraId="5AAF55A8" w14:textId="77777777" w:rsidR="005A5045" w:rsidRPr="00CB3D68" w:rsidRDefault="005A5045" w:rsidP="004B2260">
            <w:pPr>
              <w:spacing w:line="241" w:lineRule="auto"/>
              <w:jc w:val="center"/>
              <w:rPr>
                <w:rFonts w:eastAsia="Calibri"/>
                <w:color w:val="000000"/>
                <w:sz w:val="20"/>
                <w:szCs w:val="20"/>
                <w:lang w:eastAsia="en-US"/>
              </w:rPr>
            </w:pPr>
          </w:p>
        </w:tc>
        <w:tc>
          <w:tcPr>
            <w:tcW w:w="1523" w:type="dxa"/>
            <w:tcBorders>
              <w:top w:val="nil"/>
              <w:left w:val="nil"/>
              <w:bottom w:val="nil"/>
              <w:right w:val="nil"/>
            </w:tcBorders>
            <w:shd w:val="clear" w:color="auto" w:fill="auto"/>
            <w:vAlign w:val="center"/>
            <w:hideMark/>
          </w:tcPr>
          <w:p w14:paraId="1375F762" w14:textId="77777777" w:rsidR="005A5045" w:rsidRPr="00CB3D68" w:rsidRDefault="005A5045" w:rsidP="004B2260">
            <w:pPr>
              <w:spacing w:line="241" w:lineRule="auto"/>
              <w:jc w:val="center"/>
              <w:rPr>
                <w:rFonts w:eastAsia="Calibri"/>
                <w:color w:val="000000"/>
                <w:sz w:val="20"/>
                <w:szCs w:val="20"/>
                <w:lang w:eastAsia="en-US"/>
              </w:rPr>
            </w:pPr>
          </w:p>
        </w:tc>
        <w:tc>
          <w:tcPr>
            <w:tcW w:w="614" w:type="dxa"/>
            <w:tcBorders>
              <w:top w:val="nil"/>
              <w:left w:val="nil"/>
              <w:bottom w:val="nil"/>
              <w:right w:val="nil"/>
            </w:tcBorders>
            <w:shd w:val="clear" w:color="auto" w:fill="auto"/>
            <w:vAlign w:val="center"/>
            <w:hideMark/>
          </w:tcPr>
          <w:p w14:paraId="2FA02CEA"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2EE7DD5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1022D4E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68F6F49F" w14:textId="77777777" w:rsidTr="004B2260">
        <w:trPr>
          <w:cantSplit/>
          <w:trHeight w:val="630"/>
        </w:trPr>
        <w:tc>
          <w:tcPr>
            <w:tcW w:w="2943" w:type="dxa"/>
            <w:tcBorders>
              <w:top w:val="nil"/>
              <w:left w:val="nil"/>
              <w:bottom w:val="nil"/>
              <w:right w:val="nil"/>
            </w:tcBorders>
            <w:shd w:val="clear" w:color="auto" w:fill="auto"/>
            <w:vAlign w:val="center"/>
            <w:hideMark/>
          </w:tcPr>
          <w:p w14:paraId="3B0D7C1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Охрана семьи и детства</w:t>
            </w:r>
          </w:p>
        </w:tc>
        <w:tc>
          <w:tcPr>
            <w:tcW w:w="662" w:type="dxa"/>
            <w:tcBorders>
              <w:top w:val="nil"/>
              <w:left w:val="nil"/>
              <w:bottom w:val="nil"/>
              <w:right w:val="nil"/>
            </w:tcBorders>
            <w:shd w:val="clear" w:color="auto" w:fill="auto"/>
            <w:vAlign w:val="center"/>
            <w:hideMark/>
          </w:tcPr>
          <w:p w14:paraId="0F5E3D0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2D56D6C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522" w:type="dxa"/>
            <w:tcBorders>
              <w:top w:val="nil"/>
              <w:left w:val="nil"/>
              <w:bottom w:val="nil"/>
              <w:right w:val="nil"/>
            </w:tcBorders>
            <w:shd w:val="clear" w:color="auto" w:fill="auto"/>
            <w:vAlign w:val="center"/>
            <w:hideMark/>
          </w:tcPr>
          <w:p w14:paraId="777A8FD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23" w:type="dxa"/>
            <w:tcBorders>
              <w:top w:val="nil"/>
              <w:left w:val="nil"/>
              <w:bottom w:val="nil"/>
              <w:right w:val="nil"/>
            </w:tcBorders>
            <w:shd w:val="clear" w:color="auto" w:fill="auto"/>
            <w:vAlign w:val="center"/>
            <w:hideMark/>
          </w:tcPr>
          <w:p w14:paraId="33EC4AF9" w14:textId="77777777" w:rsidR="005A5045" w:rsidRPr="00CB3D68" w:rsidRDefault="005A5045" w:rsidP="004B2260">
            <w:pPr>
              <w:spacing w:line="241" w:lineRule="auto"/>
              <w:jc w:val="center"/>
              <w:rPr>
                <w:rFonts w:eastAsia="Calibri"/>
                <w:color w:val="000000"/>
                <w:sz w:val="20"/>
                <w:szCs w:val="20"/>
                <w:lang w:eastAsia="en-US"/>
              </w:rPr>
            </w:pPr>
          </w:p>
        </w:tc>
        <w:tc>
          <w:tcPr>
            <w:tcW w:w="614" w:type="dxa"/>
            <w:tcBorders>
              <w:top w:val="nil"/>
              <w:left w:val="nil"/>
              <w:bottom w:val="nil"/>
              <w:right w:val="nil"/>
            </w:tcBorders>
            <w:shd w:val="clear" w:color="auto" w:fill="auto"/>
            <w:vAlign w:val="center"/>
            <w:hideMark/>
          </w:tcPr>
          <w:p w14:paraId="0B050AA7"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5B76542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658636F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1B8212F0" w14:textId="77777777" w:rsidTr="004B2260">
        <w:trPr>
          <w:cantSplit/>
          <w:trHeight w:val="945"/>
        </w:trPr>
        <w:tc>
          <w:tcPr>
            <w:tcW w:w="2943" w:type="dxa"/>
            <w:tcBorders>
              <w:top w:val="nil"/>
              <w:left w:val="nil"/>
              <w:bottom w:val="nil"/>
              <w:right w:val="nil"/>
            </w:tcBorders>
            <w:shd w:val="clear" w:color="auto" w:fill="auto"/>
            <w:vAlign w:val="center"/>
            <w:hideMark/>
          </w:tcPr>
          <w:p w14:paraId="65136AA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"Обеспечение граждан в Чувашской Республике доступным и комфортным жильем"</w:t>
            </w:r>
          </w:p>
        </w:tc>
        <w:tc>
          <w:tcPr>
            <w:tcW w:w="662" w:type="dxa"/>
            <w:tcBorders>
              <w:top w:val="nil"/>
              <w:left w:val="nil"/>
              <w:bottom w:val="nil"/>
              <w:right w:val="nil"/>
            </w:tcBorders>
            <w:shd w:val="clear" w:color="auto" w:fill="auto"/>
            <w:vAlign w:val="center"/>
            <w:hideMark/>
          </w:tcPr>
          <w:p w14:paraId="34EE67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3902784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522" w:type="dxa"/>
            <w:tcBorders>
              <w:top w:val="nil"/>
              <w:left w:val="nil"/>
              <w:bottom w:val="nil"/>
              <w:right w:val="nil"/>
            </w:tcBorders>
            <w:shd w:val="clear" w:color="auto" w:fill="auto"/>
            <w:vAlign w:val="center"/>
            <w:hideMark/>
          </w:tcPr>
          <w:p w14:paraId="2ECCC75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23" w:type="dxa"/>
            <w:tcBorders>
              <w:top w:val="nil"/>
              <w:left w:val="nil"/>
              <w:bottom w:val="nil"/>
              <w:right w:val="nil"/>
            </w:tcBorders>
            <w:shd w:val="clear" w:color="auto" w:fill="auto"/>
            <w:vAlign w:val="center"/>
            <w:hideMark/>
          </w:tcPr>
          <w:p w14:paraId="0107E0A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A200000000</w:t>
            </w:r>
          </w:p>
        </w:tc>
        <w:tc>
          <w:tcPr>
            <w:tcW w:w="614" w:type="dxa"/>
            <w:tcBorders>
              <w:top w:val="nil"/>
              <w:left w:val="nil"/>
              <w:bottom w:val="nil"/>
              <w:right w:val="nil"/>
            </w:tcBorders>
            <w:shd w:val="clear" w:color="auto" w:fill="auto"/>
            <w:vAlign w:val="center"/>
            <w:hideMark/>
          </w:tcPr>
          <w:p w14:paraId="2642E354"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6F17D3D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00280CD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42DD33EE" w14:textId="77777777" w:rsidTr="004B2260">
        <w:trPr>
          <w:cantSplit/>
          <w:trHeight w:val="2835"/>
        </w:trPr>
        <w:tc>
          <w:tcPr>
            <w:tcW w:w="2943" w:type="dxa"/>
            <w:tcBorders>
              <w:top w:val="nil"/>
              <w:left w:val="nil"/>
              <w:bottom w:val="nil"/>
              <w:right w:val="nil"/>
            </w:tcBorders>
            <w:shd w:val="clear" w:color="auto" w:fill="auto"/>
            <w:vAlign w:val="center"/>
            <w:hideMark/>
          </w:tcPr>
          <w:p w14:paraId="681D51C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662" w:type="dxa"/>
            <w:tcBorders>
              <w:top w:val="nil"/>
              <w:left w:val="nil"/>
              <w:bottom w:val="nil"/>
              <w:right w:val="nil"/>
            </w:tcBorders>
            <w:shd w:val="clear" w:color="auto" w:fill="auto"/>
            <w:vAlign w:val="center"/>
            <w:hideMark/>
          </w:tcPr>
          <w:p w14:paraId="47D86B8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54A136F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522" w:type="dxa"/>
            <w:tcBorders>
              <w:top w:val="nil"/>
              <w:left w:val="nil"/>
              <w:bottom w:val="nil"/>
              <w:right w:val="nil"/>
            </w:tcBorders>
            <w:shd w:val="clear" w:color="auto" w:fill="auto"/>
            <w:vAlign w:val="center"/>
            <w:hideMark/>
          </w:tcPr>
          <w:p w14:paraId="47C75CC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23" w:type="dxa"/>
            <w:tcBorders>
              <w:top w:val="nil"/>
              <w:left w:val="nil"/>
              <w:bottom w:val="nil"/>
              <w:right w:val="nil"/>
            </w:tcBorders>
            <w:shd w:val="clear" w:color="auto" w:fill="auto"/>
            <w:vAlign w:val="center"/>
            <w:hideMark/>
          </w:tcPr>
          <w:p w14:paraId="46401CF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A220000000</w:t>
            </w:r>
          </w:p>
        </w:tc>
        <w:tc>
          <w:tcPr>
            <w:tcW w:w="614" w:type="dxa"/>
            <w:tcBorders>
              <w:top w:val="nil"/>
              <w:left w:val="nil"/>
              <w:bottom w:val="nil"/>
              <w:right w:val="nil"/>
            </w:tcBorders>
            <w:shd w:val="clear" w:color="auto" w:fill="auto"/>
            <w:vAlign w:val="center"/>
            <w:hideMark/>
          </w:tcPr>
          <w:p w14:paraId="24A3BFD8"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390376F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54F7D61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4EFBE3E5" w14:textId="77777777" w:rsidTr="004B2260">
        <w:trPr>
          <w:cantSplit/>
          <w:trHeight w:val="1575"/>
        </w:trPr>
        <w:tc>
          <w:tcPr>
            <w:tcW w:w="2943" w:type="dxa"/>
            <w:tcBorders>
              <w:top w:val="nil"/>
              <w:left w:val="nil"/>
              <w:bottom w:val="nil"/>
              <w:right w:val="nil"/>
            </w:tcBorders>
            <w:shd w:val="clear" w:color="auto" w:fill="auto"/>
            <w:vAlign w:val="center"/>
            <w:hideMark/>
          </w:tcPr>
          <w:p w14:paraId="3B1E09C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62" w:type="dxa"/>
            <w:tcBorders>
              <w:top w:val="nil"/>
              <w:left w:val="nil"/>
              <w:bottom w:val="nil"/>
              <w:right w:val="nil"/>
            </w:tcBorders>
            <w:shd w:val="clear" w:color="auto" w:fill="auto"/>
            <w:vAlign w:val="center"/>
            <w:hideMark/>
          </w:tcPr>
          <w:p w14:paraId="0A6ADD3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40B5FF8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522" w:type="dxa"/>
            <w:tcBorders>
              <w:top w:val="nil"/>
              <w:left w:val="nil"/>
              <w:bottom w:val="nil"/>
              <w:right w:val="nil"/>
            </w:tcBorders>
            <w:shd w:val="clear" w:color="auto" w:fill="auto"/>
            <w:vAlign w:val="center"/>
            <w:hideMark/>
          </w:tcPr>
          <w:p w14:paraId="2118580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23" w:type="dxa"/>
            <w:tcBorders>
              <w:top w:val="nil"/>
              <w:left w:val="nil"/>
              <w:bottom w:val="nil"/>
              <w:right w:val="nil"/>
            </w:tcBorders>
            <w:shd w:val="clear" w:color="auto" w:fill="auto"/>
            <w:vAlign w:val="center"/>
            <w:hideMark/>
          </w:tcPr>
          <w:p w14:paraId="3DF6B02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A220100000</w:t>
            </w:r>
          </w:p>
        </w:tc>
        <w:tc>
          <w:tcPr>
            <w:tcW w:w="614" w:type="dxa"/>
            <w:tcBorders>
              <w:top w:val="nil"/>
              <w:left w:val="nil"/>
              <w:bottom w:val="nil"/>
              <w:right w:val="nil"/>
            </w:tcBorders>
            <w:shd w:val="clear" w:color="auto" w:fill="auto"/>
            <w:vAlign w:val="center"/>
            <w:hideMark/>
          </w:tcPr>
          <w:p w14:paraId="3BD1BD29"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7852AFA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172A5B4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5E73288F" w14:textId="77777777" w:rsidTr="004B2260">
        <w:trPr>
          <w:cantSplit/>
          <w:trHeight w:val="1575"/>
        </w:trPr>
        <w:tc>
          <w:tcPr>
            <w:tcW w:w="2943" w:type="dxa"/>
            <w:tcBorders>
              <w:top w:val="nil"/>
              <w:left w:val="nil"/>
              <w:bottom w:val="nil"/>
              <w:right w:val="nil"/>
            </w:tcBorders>
            <w:shd w:val="clear" w:color="auto" w:fill="auto"/>
            <w:vAlign w:val="center"/>
            <w:hideMark/>
          </w:tcPr>
          <w:p w14:paraId="306297C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2" w:type="dxa"/>
            <w:tcBorders>
              <w:top w:val="nil"/>
              <w:left w:val="nil"/>
              <w:bottom w:val="nil"/>
              <w:right w:val="nil"/>
            </w:tcBorders>
            <w:shd w:val="clear" w:color="auto" w:fill="auto"/>
            <w:vAlign w:val="center"/>
            <w:hideMark/>
          </w:tcPr>
          <w:p w14:paraId="5165104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2D2F022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522" w:type="dxa"/>
            <w:tcBorders>
              <w:top w:val="nil"/>
              <w:left w:val="nil"/>
              <w:bottom w:val="nil"/>
              <w:right w:val="nil"/>
            </w:tcBorders>
            <w:shd w:val="clear" w:color="auto" w:fill="auto"/>
            <w:vAlign w:val="center"/>
            <w:hideMark/>
          </w:tcPr>
          <w:p w14:paraId="7F71B9F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23" w:type="dxa"/>
            <w:tcBorders>
              <w:top w:val="nil"/>
              <w:left w:val="nil"/>
              <w:bottom w:val="nil"/>
              <w:right w:val="nil"/>
            </w:tcBorders>
            <w:shd w:val="clear" w:color="auto" w:fill="auto"/>
            <w:vAlign w:val="center"/>
            <w:hideMark/>
          </w:tcPr>
          <w:p w14:paraId="48F88D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614" w:type="dxa"/>
            <w:tcBorders>
              <w:top w:val="nil"/>
              <w:left w:val="nil"/>
              <w:bottom w:val="nil"/>
              <w:right w:val="nil"/>
            </w:tcBorders>
            <w:shd w:val="clear" w:color="auto" w:fill="auto"/>
            <w:vAlign w:val="center"/>
            <w:hideMark/>
          </w:tcPr>
          <w:p w14:paraId="02600862"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392E459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3F31396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53B6B785" w14:textId="77777777" w:rsidTr="004B2260">
        <w:trPr>
          <w:cantSplit/>
          <w:trHeight w:val="945"/>
        </w:trPr>
        <w:tc>
          <w:tcPr>
            <w:tcW w:w="2943" w:type="dxa"/>
            <w:tcBorders>
              <w:top w:val="nil"/>
              <w:left w:val="nil"/>
              <w:bottom w:val="nil"/>
              <w:right w:val="nil"/>
            </w:tcBorders>
            <w:shd w:val="clear" w:color="auto" w:fill="auto"/>
            <w:vAlign w:val="center"/>
            <w:hideMark/>
          </w:tcPr>
          <w:p w14:paraId="02E7EC7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Капитальные вложения в объекты государственной (муниципальной) собственности</w:t>
            </w:r>
          </w:p>
        </w:tc>
        <w:tc>
          <w:tcPr>
            <w:tcW w:w="662" w:type="dxa"/>
            <w:tcBorders>
              <w:top w:val="nil"/>
              <w:left w:val="nil"/>
              <w:bottom w:val="nil"/>
              <w:right w:val="nil"/>
            </w:tcBorders>
            <w:shd w:val="clear" w:color="auto" w:fill="auto"/>
            <w:vAlign w:val="center"/>
            <w:hideMark/>
          </w:tcPr>
          <w:p w14:paraId="1668388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374D409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522" w:type="dxa"/>
            <w:tcBorders>
              <w:top w:val="nil"/>
              <w:left w:val="nil"/>
              <w:bottom w:val="nil"/>
              <w:right w:val="nil"/>
            </w:tcBorders>
            <w:shd w:val="clear" w:color="auto" w:fill="auto"/>
            <w:vAlign w:val="center"/>
            <w:hideMark/>
          </w:tcPr>
          <w:p w14:paraId="29B42F3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23" w:type="dxa"/>
            <w:tcBorders>
              <w:top w:val="nil"/>
              <w:left w:val="nil"/>
              <w:bottom w:val="nil"/>
              <w:right w:val="nil"/>
            </w:tcBorders>
            <w:shd w:val="clear" w:color="auto" w:fill="auto"/>
            <w:vAlign w:val="center"/>
            <w:hideMark/>
          </w:tcPr>
          <w:p w14:paraId="0083E73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614" w:type="dxa"/>
            <w:tcBorders>
              <w:top w:val="nil"/>
              <w:left w:val="nil"/>
              <w:bottom w:val="nil"/>
              <w:right w:val="nil"/>
            </w:tcBorders>
            <w:shd w:val="clear" w:color="auto" w:fill="auto"/>
            <w:vAlign w:val="center"/>
            <w:hideMark/>
          </w:tcPr>
          <w:p w14:paraId="5F4AC09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400</w:t>
            </w:r>
          </w:p>
        </w:tc>
        <w:tc>
          <w:tcPr>
            <w:tcW w:w="1685" w:type="dxa"/>
            <w:tcBorders>
              <w:top w:val="nil"/>
              <w:left w:val="nil"/>
              <w:bottom w:val="nil"/>
              <w:right w:val="nil"/>
            </w:tcBorders>
            <w:shd w:val="clear" w:color="auto" w:fill="auto"/>
            <w:vAlign w:val="center"/>
            <w:hideMark/>
          </w:tcPr>
          <w:p w14:paraId="51CC1C6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1E69964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7481DD79" w14:textId="77777777" w:rsidTr="004B2260">
        <w:trPr>
          <w:cantSplit/>
          <w:trHeight w:val="630"/>
        </w:trPr>
        <w:tc>
          <w:tcPr>
            <w:tcW w:w="2943" w:type="dxa"/>
            <w:tcBorders>
              <w:top w:val="nil"/>
              <w:left w:val="nil"/>
              <w:bottom w:val="nil"/>
              <w:right w:val="nil"/>
            </w:tcBorders>
            <w:shd w:val="clear" w:color="auto" w:fill="auto"/>
            <w:vAlign w:val="center"/>
            <w:hideMark/>
          </w:tcPr>
          <w:p w14:paraId="23AB5D15"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Бюджетные инвестиции</w:t>
            </w:r>
          </w:p>
        </w:tc>
        <w:tc>
          <w:tcPr>
            <w:tcW w:w="662" w:type="dxa"/>
            <w:tcBorders>
              <w:top w:val="nil"/>
              <w:left w:val="nil"/>
              <w:bottom w:val="nil"/>
              <w:right w:val="nil"/>
            </w:tcBorders>
            <w:shd w:val="clear" w:color="auto" w:fill="auto"/>
            <w:vAlign w:val="center"/>
            <w:hideMark/>
          </w:tcPr>
          <w:p w14:paraId="001EBA7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903</w:t>
            </w:r>
          </w:p>
        </w:tc>
        <w:tc>
          <w:tcPr>
            <w:tcW w:w="522" w:type="dxa"/>
            <w:tcBorders>
              <w:top w:val="nil"/>
              <w:left w:val="nil"/>
              <w:bottom w:val="nil"/>
              <w:right w:val="nil"/>
            </w:tcBorders>
            <w:shd w:val="clear" w:color="auto" w:fill="auto"/>
            <w:vAlign w:val="center"/>
            <w:hideMark/>
          </w:tcPr>
          <w:p w14:paraId="35E3ED7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10</w:t>
            </w:r>
          </w:p>
        </w:tc>
        <w:tc>
          <w:tcPr>
            <w:tcW w:w="522" w:type="dxa"/>
            <w:tcBorders>
              <w:top w:val="nil"/>
              <w:left w:val="nil"/>
              <w:bottom w:val="nil"/>
              <w:right w:val="nil"/>
            </w:tcBorders>
            <w:shd w:val="clear" w:color="auto" w:fill="auto"/>
            <w:vAlign w:val="center"/>
            <w:hideMark/>
          </w:tcPr>
          <w:p w14:paraId="0419318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04</w:t>
            </w:r>
          </w:p>
        </w:tc>
        <w:tc>
          <w:tcPr>
            <w:tcW w:w="1523" w:type="dxa"/>
            <w:tcBorders>
              <w:top w:val="nil"/>
              <w:left w:val="nil"/>
              <w:bottom w:val="nil"/>
              <w:right w:val="nil"/>
            </w:tcBorders>
            <w:shd w:val="clear" w:color="auto" w:fill="auto"/>
            <w:vAlign w:val="center"/>
            <w:hideMark/>
          </w:tcPr>
          <w:p w14:paraId="558E5E6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A2201R0820</w:t>
            </w:r>
          </w:p>
        </w:tc>
        <w:tc>
          <w:tcPr>
            <w:tcW w:w="614" w:type="dxa"/>
            <w:tcBorders>
              <w:top w:val="nil"/>
              <w:left w:val="nil"/>
              <w:bottom w:val="nil"/>
              <w:right w:val="nil"/>
            </w:tcBorders>
            <w:shd w:val="clear" w:color="auto" w:fill="auto"/>
            <w:vAlign w:val="center"/>
            <w:hideMark/>
          </w:tcPr>
          <w:p w14:paraId="51C8D5D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410</w:t>
            </w:r>
          </w:p>
        </w:tc>
        <w:tc>
          <w:tcPr>
            <w:tcW w:w="1685" w:type="dxa"/>
            <w:tcBorders>
              <w:top w:val="nil"/>
              <w:left w:val="nil"/>
              <w:bottom w:val="nil"/>
              <w:right w:val="nil"/>
            </w:tcBorders>
            <w:shd w:val="clear" w:color="auto" w:fill="auto"/>
            <w:vAlign w:val="center"/>
            <w:hideMark/>
          </w:tcPr>
          <w:p w14:paraId="20C0379B"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c>
          <w:tcPr>
            <w:tcW w:w="1592" w:type="dxa"/>
            <w:tcBorders>
              <w:top w:val="nil"/>
              <w:left w:val="nil"/>
              <w:bottom w:val="nil"/>
              <w:right w:val="nil"/>
            </w:tcBorders>
            <w:shd w:val="clear" w:color="auto" w:fill="auto"/>
            <w:vAlign w:val="center"/>
            <w:hideMark/>
          </w:tcPr>
          <w:p w14:paraId="0921E60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32 620,00</w:t>
            </w:r>
          </w:p>
        </w:tc>
      </w:tr>
      <w:tr w:rsidR="005A5045" w:rsidRPr="00CB3D68" w14:paraId="75B51CF0" w14:textId="77777777" w:rsidTr="004B2260">
        <w:trPr>
          <w:cantSplit/>
          <w:trHeight w:val="1575"/>
        </w:trPr>
        <w:tc>
          <w:tcPr>
            <w:tcW w:w="2943" w:type="dxa"/>
            <w:tcBorders>
              <w:top w:val="nil"/>
              <w:left w:val="nil"/>
              <w:bottom w:val="nil"/>
              <w:right w:val="nil"/>
            </w:tcBorders>
            <w:shd w:val="clear" w:color="auto" w:fill="auto"/>
            <w:vAlign w:val="center"/>
            <w:hideMark/>
          </w:tcPr>
          <w:p w14:paraId="351A69BD"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Отдел образования, социального развития, молодежной политики и спорта администрации Аликовского муниципального округа Чувашской Республики</w:t>
            </w:r>
          </w:p>
        </w:tc>
        <w:tc>
          <w:tcPr>
            <w:tcW w:w="662" w:type="dxa"/>
            <w:tcBorders>
              <w:top w:val="nil"/>
              <w:left w:val="nil"/>
              <w:bottom w:val="nil"/>
              <w:right w:val="nil"/>
            </w:tcBorders>
            <w:shd w:val="clear" w:color="auto" w:fill="auto"/>
            <w:vAlign w:val="center"/>
            <w:hideMark/>
          </w:tcPr>
          <w:p w14:paraId="51573806"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974</w:t>
            </w:r>
          </w:p>
        </w:tc>
        <w:tc>
          <w:tcPr>
            <w:tcW w:w="522" w:type="dxa"/>
            <w:tcBorders>
              <w:top w:val="nil"/>
              <w:left w:val="nil"/>
              <w:bottom w:val="nil"/>
              <w:right w:val="nil"/>
            </w:tcBorders>
            <w:shd w:val="clear" w:color="auto" w:fill="auto"/>
            <w:vAlign w:val="center"/>
            <w:hideMark/>
          </w:tcPr>
          <w:p w14:paraId="1A0D1925" w14:textId="77777777" w:rsidR="005A5045" w:rsidRPr="00CB3D68" w:rsidRDefault="005A5045" w:rsidP="004B2260">
            <w:pPr>
              <w:spacing w:line="241" w:lineRule="auto"/>
              <w:jc w:val="center"/>
              <w:rPr>
                <w:rFonts w:eastAsia="Calibri"/>
                <w:b/>
                <w:bCs/>
                <w:color w:val="000000"/>
                <w:sz w:val="20"/>
                <w:szCs w:val="20"/>
                <w:lang w:eastAsia="en-US"/>
              </w:rPr>
            </w:pPr>
          </w:p>
        </w:tc>
        <w:tc>
          <w:tcPr>
            <w:tcW w:w="522" w:type="dxa"/>
            <w:tcBorders>
              <w:top w:val="nil"/>
              <w:left w:val="nil"/>
              <w:bottom w:val="nil"/>
              <w:right w:val="nil"/>
            </w:tcBorders>
            <w:shd w:val="clear" w:color="auto" w:fill="auto"/>
            <w:vAlign w:val="center"/>
            <w:hideMark/>
          </w:tcPr>
          <w:p w14:paraId="038A678D" w14:textId="77777777" w:rsidR="005A5045" w:rsidRPr="00CB3D68" w:rsidRDefault="005A5045" w:rsidP="004B2260">
            <w:pPr>
              <w:spacing w:line="241" w:lineRule="auto"/>
              <w:jc w:val="center"/>
              <w:rPr>
                <w:rFonts w:eastAsia="Calibri"/>
                <w:b/>
                <w:bCs/>
                <w:color w:val="000000"/>
                <w:sz w:val="20"/>
                <w:szCs w:val="20"/>
                <w:lang w:eastAsia="en-US"/>
              </w:rPr>
            </w:pPr>
          </w:p>
        </w:tc>
        <w:tc>
          <w:tcPr>
            <w:tcW w:w="1523" w:type="dxa"/>
            <w:tcBorders>
              <w:top w:val="nil"/>
              <w:left w:val="nil"/>
              <w:bottom w:val="nil"/>
              <w:right w:val="nil"/>
            </w:tcBorders>
            <w:shd w:val="clear" w:color="auto" w:fill="auto"/>
            <w:vAlign w:val="center"/>
            <w:hideMark/>
          </w:tcPr>
          <w:p w14:paraId="6FB34E28" w14:textId="77777777" w:rsidR="005A5045" w:rsidRPr="00CB3D68" w:rsidRDefault="005A5045" w:rsidP="004B2260">
            <w:pPr>
              <w:spacing w:line="241" w:lineRule="auto"/>
              <w:jc w:val="center"/>
              <w:rPr>
                <w:rFonts w:eastAsia="Calibri"/>
                <w:b/>
                <w:bCs/>
                <w:color w:val="000000"/>
                <w:sz w:val="20"/>
                <w:szCs w:val="20"/>
                <w:lang w:eastAsia="en-US"/>
              </w:rPr>
            </w:pPr>
          </w:p>
        </w:tc>
        <w:tc>
          <w:tcPr>
            <w:tcW w:w="614" w:type="dxa"/>
            <w:tcBorders>
              <w:top w:val="nil"/>
              <w:left w:val="nil"/>
              <w:bottom w:val="nil"/>
              <w:right w:val="nil"/>
            </w:tcBorders>
            <w:shd w:val="clear" w:color="auto" w:fill="auto"/>
            <w:vAlign w:val="center"/>
            <w:hideMark/>
          </w:tcPr>
          <w:p w14:paraId="4CCA4EBD" w14:textId="77777777" w:rsidR="005A5045" w:rsidRPr="00CB3D68" w:rsidRDefault="005A5045" w:rsidP="004B2260">
            <w:pPr>
              <w:spacing w:line="241" w:lineRule="auto"/>
              <w:jc w:val="center"/>
              <w:rPr>
                <w:rFonts w:eastAsia="Calibri"/>
                <w:b/>
                <w:bCs/>
                <w:color w:val="000000"/>
                <w:sz w:val="20"/>
                <w:szCs w:val="20"/>
                <w:lang w:eastAsia="en-US"/>
              </w:rPr>
            </w:pPr>
          </w:p>
        </w:tc>
        <w:tc>
          <w:tcPr>
            <w:tcW w:w="1685" w:type="dxa"/>
            <w:tcBorders>
              <w:top w:val="nil"/>
              <w:left w:val="nil"/>
              <w:bottom w:val="nil"/>
              <w:right w:val="nil"/>
            </w:tcBorders>
            <w:shd w:val="clear" w:color="auto" w:fill="auto"/>
            <w:vAlign w:val="center"/>
            <w:hideMark/>
          </w:tcPr>
          <w:p w14:paraId="083B8C65"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-1 974 260,00</w:t>
            </w:r>
          </w:p>
        </w:tc>
        <w:tc>
          <w:tcPr>
            <w:tcW w:w="1592" w:type="dxa"/>
            <w:tcBorders>
              <w:top w:val="nil"/>
              <w:left w:val="nil"/>
              <w:bottom w:val="nil"/>
              <w:right w:val="nil"/>
            </w:tcBorders>
            <w:shd w:val="clear" w:color="auto" w:fill="auto"/>
            <w:vAlign w:val="center"/>
            <w:hideMark/>
          </w:tcPr>
          <w:p w14:paraId="6F85A91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-1 974 260,00</w:t>
            </w:r>
          </w:p>
        </w:tc>
      </w:tr>
      <w:tr w:rsidR="005A5045" w:rsidRPr="00CB3D68" w14:paraId="6547B073" w14:textId="77777777" w:rsidTr="004B2260">
        <w:trPr>
          <w:cantSplit/>
          <w:trHeight w:val="630"/>
        </w:trPr>
        <w:tc>
          <w:tcPr>
            <w:tcW w:w="2943" w:type="dxa"/>
            <w:tcBorders>
              <w:top w:val="nil"/>
              <w:left w:val="nil"/>
              <w:bottom w:val="nil"/>
              <w:right w:val="nil"/>
            </w:tcBorders>
            <w:shd w:val="clear" w:color="auto" w:fill="auto"/>
            <w:vAlign w:val="center"/>
            <w:hideMark/>
          </w:tcPr>
          <w:p w14:paraId="402422F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ОБРАЗОВАНИЕ</w:t>
            </w:r>
          </w:p>
        </w:tc>
        <w:tc>
          <w:tcPr>
            <w:tcW w:w="662" w:type="dxa"/>
            <w:tcBorders>
              <w:top w:val="nil"/>
              <w:left w:val="nil"/>
              <w:bottom w:val="nil"/>
              <w:right w:val="nil"/>
            </w:tcBorders>
            <w:shd w:val="clear" w:color="auto" w:fill="auto"/>
            <w:vAlign w:val="center"/>
            <w:hideMark/>
          </w:tcPr>
          <w:p w14:paraId="455D45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522" w:type="dxa"/>
            <w:tcBorders>
              <w:top w:val="nil"/>
              <w:left w:val="nil"/>
              <w:bottom w:val="nil"/>
              <w:right w:val="nil"/>
            </w:tcBorders>
            <w:shd w:val="clear" w:color="auto" w:fill="auto"/>
            <w:vAlign w:val="center"/>
            <w:hideMark/>
          </w:tcPr>
          <w:p w14:paraId="264D8EE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522" w:type="dxa"/>
            <w:tcBorders>
              <w:top w:val="nil"/>
              <w:left w:val="nil"/>
              <w:bottom w:val="nil"/>
              <w:right w:val="nil"/>
            </w:tcBorders>
            <w:shd w:val="clear" w:color="auto" w:fill="auto"/>
            <w:vAlign w:val="center"/>
            <w:hideMark/>
          </w:tcPr>
          <w:p w14:paraId="0870953B" w14:textId="77777777" w:rsidR="005A5045" w:rsidRPr="00CB3D68" w:rsidRDefault="005A5045" w:rsidP="004B2260">
            <w:pPr>
              <w:spacing w:line="241" w:lineRule="auto"/>
              <w:jc w:val="center"/>
              <w:rPr>
                <w:rFonts w:eastAsia="Calibri"/>
                <w:color w:val="000000"/>
                <w:sz w:val="20"/>
                <w:szCs w:val="20"/>
                <w:lang w:eastAsia="en-US"/>
              </w:rPr>
            </w:pPr>
          </w:p>
        </w:tc>
        <w:tc>
          <w:tcPr>
            <w:tcW w:w="1523" w:type="dxa"/>
            <w:tcBorders>
              <w:top w:val="nil"/>
              <w:left w:val="nil"/>
              <w:bottom w:val="nil"/>
              <w:right w:val="nil"/>
            </w:tcBorders>
            <w:shd w:val="clear" w:color="auto" w:fill="auto"/>
            <w:vAlign w:val="center"/>
            <w:hideMark/>
          </w:tcPr>
          <w:p w14:paraId="6219B353" w14:textId="77777777" w:rsidR="005A5045" w:rsidRPr="00CB3D68" w:rsidRDefault="005A5045" w:rsidP="004B2260">
            <w:pPr>
              <w:spacing w:line="241" w:lineRule="auto"/>
              <w:jc w:val="center"/>
              <w:rPr>
                <w:rFonts w:eastAsia="Calibri"/>
                <w:color w:val="000000"/>
                <w:sz w:val="20"/>
                <w:szCs w:val="20"/>
                <w:lang w:eastAsia="en-US"/>
              </w:rPr>
            </w:pPr>
          </w:p>
        </w:tc>
        <w:tc>
          <w:tcPr>
            <w:tcW w:w="614" w:type="dxa"/>
            <w:tcBorders>
              <w:top w:val="nil"/>
              <w:left w:val="nil"/>
              <w:bottom w:val="nil"/>
              <w:right w:val="nil"/>
            </w:tcBorders>
            <w:shd w:val="clear" w:color="auto" w:fill="auto"/>
            <w:vAlign w:val="center"/>
            <w:hideMark/>
          </w:tcPr>
          <w:p w14:paraId="0F016E84"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44F97EF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c>
          <w:tcPr>
            <w:tcW w:w="1592" w:type="dxa"/>
            <w:tcBorders>
              <w:top w:val="nil"/>
              <w:left w:val="nil"/>
              <w:bottom w:val="nil"/>
              <w:right w:val="nil"/>
            </w:tcBorders>
            <w:shd w:val="clear" w:color="auto" w:fill="auto"/>
            <w:vAlign w:val="center"/>
            <w:hideMark/>
          </w:tcPr>
          <w:p w14:paraId="3289A33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r>
      <w:tr w:rsidR="005A5045" w:rsidRPr="00CB3D68" w14:paraId="3F0040AD" w14:textId="77777777" w:rsidTr="004B2260">
        <w:trPr>
          <w:cantSplit/>
          <w:trHeight w:val="630"/>
        </w:trPr>
        <w:tc>
          <w:tcPr>
            <w:tcW w:w="2943" w:type="dxa"/>
            <w:tcBorders>
              <w:top w:val="nil"/>
              <w:left w:val="nil"/>
              <w:bottom w:val="nil"/>
              <w:right w:val="nil"/>
            </w:tcBorders>
            <w:shd w:val="clear" w:color="auto" w:fill="auto"/>
            <w:vAlign w:val="center"/>
            <w:hideMark/>
          </w:tcPr>
          <w:p w14:paraId="0A49177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Общее образование</w:t>
            </w:r>
          </w:p>
        </w:tc>
        <w:tc>
          <w:tcPr>
            <w:tcW w:w="662" w:type="dxa"/>
            <w:tcBorders>
              <w:top w:val="nil"/>
              <w:left w:val="nil"/>
              <w:bottom w:val="nil"/>
              <w:right w:val="nil"/>
            </w:tcBorders>
            <w:shd w:val="clear" w:color="auto" w:fill="auto"/>
            <w:vAlign w:val="center"/>
            <w:hideMark/>
          </w:tcPr>
          <w:p w14:paraId="3115714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522" w:type="dxa"/>
            <w:tcBorders>
              <w:top w:val="nil"/>
              <w:left w:val="nil"/>
              <w:bottom w:val="nil"/>
              <w:right w:val="nil"/>
            </w:tcBorders>
            <w:shd w:val="clear" w:color="auto" w:fill="auto"/>
            <w:vAlign w:val="center"/>
            <w:hideMark/>
          </w:tcPr>
          <w:p w14:paraId="1EA80DE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522" w:type="dxa"/>
            <w:tcBorders>
              <w:top w:val="nil"/>
              <w:left w:val="nil"/>
              <w:bottom w:val="nil"/>
              <w:right w:val="nil"/>
            </w:tcBorders>
            <w:shd w:val="clear" w:color="auto" w:fill="auto"/>
            <w:vAlign w:val="center"/>
            <w:hideMark/>
          </w:tcPr>
          <w:p w14:paraId="302A57F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23" w:type="dxa"/>
            <w:tcBorders>
              <w:top w:val="nil"/>
              <w:left w:val="nil"/>
              <w:bottom w:val="nil"/>
              <w:right w:val="nil"/>
            </w:tcBorders>
            <w:shd w:val="clear" w:color="auto" w:fill="auto"/>
            <w:vAlign w:val="center"/>
            <w:hideMark/>
          </w:tcPr>
          <w:p w14:paraId="637CB082" w14:textId="77777777" w:rsidR="005A5045" w:rsidRPr="00CB3D68" w:rsidRDefault="005A5045" w:rsidP="004B2260">
            <w:pPr>
              <w:spacing w:line="241" w:lineRule="auto"/>
              <w:jc w:val="center"/>
              <w:rPr>
                <w:rFonts w:eastAsia="Calibri"/>
                <w:color w:val="000000"/>
                <w:sz w:val="20"/>
                <w:szCs w:val="20"/>
                <w:lang w:eastAsia="en-US"/>
              </w:rPr>
            </w:pPr>
          </w:p>
        </w:tc>
        <w:tc>
          <w:tcPr>
            <w:tcW w:w="614" w:type="dxa"/>
            <w:tcBorders>
              <w:top w:val="nil"/>
              <w:left w:val="nil"/>
              <w:bottom w:val="nil"/>
              <w:right w:val="nil"/>
            </w:tcBorders>
            <w:shd w:val="clear" w:color="auto" w:fill="auto"/>
            <w:vAlign w:val="center"/>
            <w:hideMark/>
          </w:tcPr>
          <w:p w14:paraId="418C6403"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41E5997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c>
          <w:tcPr>
            <w:tcW w:w="1592" w:type="dxa"/>
            <w:tcBorders>
              <w:top w:val="nil"/>
              <w:left w:val="nil"/>
              <w:bottom w:val="nil"/>
              <w:right w:val="nil"/>
            </w:tcBorders>
            <w:shd w:val="clear" w:color="auto" w:fill="auto"/>
            <w:vAlign w:val="center"/>
            <w:hideMark/>
          </w:tcPr>
          <w:p w14:paraId="203C2911"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r>
      <w:tr w:rsidR="005A5045" w:rsidRPr="00CB3D68" w14:paraId="297D1C06" w14:textId="77777777" w:rsidTr="004B2260">
        <w:trPr>
          <w:cantSplit/>
          <w:trHeight w:val="630"/>
        </w:trPr>
        <w:tc>
          <w:tcPr>
            <w:tcW w:w="2943" w:type="dxa"/>
            <w:tcBorders>
              <w:top w:val="nil"/>
              <w:left w:val="nil"/>
              <w:bottom w:val="nil"/>
              <w:right w:val="nil"/>
            </w:tcBorders>
            <w:shd w:val="clear" w:color="auto" w:fill="auto"/>
            <w:vAlign w:val="center"/>
            <w:hideMark/>
          </w:tcPr>
          <w:p w14:paraId="07BDFBF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Муниципальная программа "Развитие образования"</w:t>
            </w:r>
          </w:p>
        </w:tc>
        <w:tc>
          <w:tcPr>
            <w:tcW w:w="662" w:type="dxa"/>
            <w:tcBorders>
              <w:top w:val="nil"/>
              <w:left w:val="nil"/>
              <w:bottom w:val="nil"/>
              <w:right w:val="nil"/>
            </w:tcBorders>
            <w:shd w:val="clear" w:color="auto" w:fill="auto"/>
            <w:vAlign w:val="center"/>
            <w:hideMark/>
          </w:tcPr>
          <w:p w14:paraId="1E78521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522" w:type="dxa"/>
            <w:tcBorders>
              <w:top w:val="nil"/>
              <w:left w:val="nil"/>
              <w:bottom w:val="nil"/>
              <w:right w:val="nil"/>
            </w:tcBorders>
            <w:shd w:val="clear" w:color="auto" w:fill="auto"/>
            <w:vAlign w:val="center"/>
            <w:hideMark/>
          </w:tcPr>
          <w:p w14:paraId="08F296B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522" w:type="dxa"/>
            <w:tcBorders>
              <w:top w:val="nil"/>
              <w:left w:val="nil"/>
              <w:bottom w:val="nil"/>
              <w:right w:val="nil"/>
            </w:tcBorders>
            <w:shd w:val="clear" w:color="auto" w:fill="auto"/>
            <w:vAlign w:val="center"/>
            <w:hideMark/>
          </w:tcPr>
          <w:p w14:paraId="5D8C100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23" w:type="dxa"/>
            <w:tcBorders>
              <w:top w:val="nil"/>
              <w:left w:val="nil"/>
              <w:bottom w:val="nil"/>
              <w:right w:val="nil"/>
            </w:tcBorders>
            <w:shd w:val="clear" w:color="auto" w:fill="auto"/>
            <w:vAlign w:val="center"/>
            <w:hideMark/>
          </w:tcPr>
          <w:p w14:paraId="6150469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Ц700000000</w:t>
            </w:r>
          </w:p>
        </w:tc>
        <w:tc>
          <w:tcPr>
            <w:tcW w:w="614" w:type="dxa"/>
            <w:tcBorders>
              <w:top w:val="nil"/>
              <w:left w:val="nil"/>
              <w:bottom w:val="nil"/>
              <w:right w:val="nil"/>
            </w:tcBorders>
            <w:shd w:val="clear" w:color="auto" w:fill="auto"/>
            <w:vAlign w:val="center"/>
            <w:hideMark/>
          </w:tcPr>
          <w:p w14:paraId="5FB20652"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4BA9595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c>
          <w:tcPr>
            <w:tcW w:w="1592" w:type="dxa"/>
            <w:tcBorders>
              <w:top w:val="nil"/>
              <w:left w:val="nil"/>
              <w:bottom w:val="nil"/>
              <w:right w:val="nil"/>
            </w:tcBorders>
            <w:shd w:val="clear" w:color="auto" w:fill="auto"/>
            <w:vAlign w:val="center"/>
            <w:hideMark/>
          </w:tcPr>
          <w:p w14:paraId="3AD571D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r>
      <w:tr w:rsidR="005A5045" w:rsidRPr="00CB3D68" w14:paraId="2FFFFA4D" w14:textId="77777777" w:rsidTr="004B2260">
        <w:trPr>
          <w:cantSplit/>
          <w:trHeight w:val="945"/>
        </w:trPr>
        <w:tc>
          <w:tcPr>
            <w:tcW w:w="2943" w:type="dxa"/>
            <w:tcBorders>
              <w:top w:val="nil"/>
              <w:left w:val="nil"/>
              <w:bottom w:val="nil"/>
              <w:right w:val="nil"/>
            </w:tcBorders>
            <w:shd w:val="clear" w:color="auto" w:fill="auto"/>
            <w:vAlign w:val="center"/>
            <w:hideMark/>
          </w:tcPr>
          <w:p w14:paraId="3FA8E0A1"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Подпрограмма "Поддержка развития образования" муниципальной программы "Развитие образования"</w:t>
            </w:r>
          </w:p>
        </w:tc>
        <w:tc>
          <w:tcPr>
            <w:tcW w:w="662" w:type="dxa"/>
            <w:tcBorders>
              <w:top w:val="nil"/>
              <w:left w:val="nil"/>
              <w:bottom w:val="nil"/>
              <w:right w:val="nil"/>
            </w:tcBorders>
            <w:shd w:val="clear" w:color="auto" w:fill="auto"/>
            <w:vAlign w:val="center"/>
            <w:hideMark/>
          </w:tcPr>
          <w:p w14:paraId="4CBE612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522" w:type="dxa"/>
            <w:tcBorders>
              <w:top w:val="nil"/>
              <w:left w:val="nil"/>
              <w:bottom w:val="nil"/>
              <w:right w:val="nil"/>
            </w:tcBorders>
            <w:shd w:val="clear" w:color="auto" w:fill="auto"/>
            <w:vAlign w:val="center"/>
            <w:hideMark/>
          </w:tcPr>
          <w:p w14:paraId="3EA1AE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522" w:type="dxa"/>
            <w:tcBorders>
              <w:top w:val="nil"/>
              <w:left w:val="nil"/>
              <w:bottom w:val="nil"/>
              <w:right w:val="nil"/>
            </w:tcBorders>
            <w:shd w:val="clear" w:color="auto" w:fill="auto"/>
            <w:vAlign w:val="center"/>
            <w:hideMark/>
          </w:tcPr>
          <w:p w14:paraId="5BAD20E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23" w:type="dxa"/>
            <w:tcBorders>
              <w:top w:val="nil"/>
              <w:left w:val="nil"/>
              <w:bottom w:val="nil"/>
              <w:right w:val="nil"/>
            </w:tcBorders>
            <w:shd w:val="clear" w:color="auto" w:fill="auto"/>
            <w:vAlign w:val="center"/>
            <w:hideMark/>
          </w:tcPr>
          <w:p w14:paraId="1BD321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Ц710000000</w:t>
            </w:r>
          </w:p>
        </w:tc>
        <w:tc>
          <w:tcPr>
            <w:tcW w:w="614" w:type="dxa"/>
            <w:tcBorders>
              <w:top w:val="nil"/>
              <w:left w:val="nil"/>
              <w:bottom w:val="nil"/>
              <w:right w:val="nil"/>
            </w:tcBorders>
            <w:shd w:val="clear" w:color="auto" w:fill="auto"/>
            <w:vAlign w:val="center"/>
            <w:hideMark/>
          </w:tcPr>
          <w:p w14:paraId="0DC067DC"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295D0D4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c>
          <w:tcPr>
            <w:tcW w:w="1592" w:type="dxa"/>
            <w:tcBorders>
              <w:top w:val="nil"/>
              <w:left w:val="nil"/>
              <w:bottom w:val="nil"/>
              <w:right w:val="nil"/>
            </w:tcBorders>
            <w:shd w:val="clear" w:color="auto" w:fill="auto"/>
            <w:vAlign w:val="center"/>
            <w:hideMark/>
          </w:tcPr>
          <w:p w14:paraId="71D2688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r>
      <w:tr w:rsidR="005A5045" w:rsidRPr="00CB3D68" w14:paraId="1EE3E730" w14:textId="77777777" w:rsidTr="004B2260">
        <w:trPr>
          <w:cantSplit/>
          <w:trHeight w:val="630"/>
        </w:trPr>
        <w:tc>
          <w:tcPr>
            <w:tcW w:w="2943" w:type="dxa"/>
            <w:tcBorders>
              <w:top w:val="nil"/>
              <w:left w:val="nil"/>
              <w:bottom w:val="nil"/>
              <w:right w:val="nil"/>
            </w:tcBorders>
            <w:shd w:val="clear" w:color="auto" w:fill="auto"/>
            <w:vAlign w:val="center"/>
            <w:hideMark/>
          </w:tcPr>
          <w:p w14:paraId="0A3222E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Основное мероприятие "Меры социальной поддержки"</w:t>
            </w:r>
          </w:p>
        </w:tc>
        <w:tc>
          <w:tcPr>
            <w:tcW w:w="662" w:type="dxa"/>
            <w:tcBorders>
              <w:top w:val="nil"/>
              <w:left w:val="nil"/>
              <w:bottom w:val="nil"/>
              <w:right w:val="nil"/>
            </w:tcBorders>
            <w:shd w:val="clear" w:color="auto" w:fill="auto"/>
            <w:vAlign w:val="center"/>
            <w:hideMark/>
          </w:tcPr>
          <w:p w14:paraId="4072DE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522" w:type="dxa"/>
            <w:tcBorders>
              <w:top w:val="nil"/>
              <w:left w:val="nil"/>
              <w:bottom w:val="nil"/>
              <w:right w:val="nil"/>
            </w:tcBorders>
            <w:shd w:val="clear" w:color="auto" w:fill="auto"/>
            <w:vAlign w:val="center"/>
            <w:hideMark/>
          </w:tcPr>
          <w:p w14:paraId="11DB20B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522" w:type="dxa"/>
            <w:tcBorders>
              <w:top w:val="nil"/>
              <w:left w:val="nil"/>
              <w:bottom w:val="nil"/>
              <w:right w:val="nil"/>
            </w:tcBorders>
            <w:shd w:val="clear" w:color="auto" w:fill="auto"/>
            <w:vAlign w:val="center"/>
            <w:hideMark/>
          </w:tcPr>
          <w:p w14:paraId="1E83D5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23" w:type="dxa"/>
            <w:tcBorders>
              <w:top w:val="nil"/>
              <w:left w:val="nil"/>
              <w:bottom w:val="nil"/>
              <w:right w:val="nil"/>
            </w:tcBorders>
            <w:shd w:val="clear" w:color="auto" w:fill="auto"/>
            <w:vAlign w:val="center"/>
            <w:hideMark/>
          </w:tcPr>
          <w:p w14:paraId="42A4EC8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Ц711400000</w:t>
            </w:r>
          </w:p>
        </w:tc>
        <w:tc>
          <w:tcPr>
            <w:tcW w:w="614" w:type="dxa"/>
            <w:tcBorders>
              <w:top w:val="nil"/>
              <w:left w:val="nil"/>
              <w:bottom w:val="nil"/>
              <w:right w:val="nil"/>
            </w:tcBorders>
            <w:shd w:val="clear" w:color="auto" w:fill="auto"/>
            <w:vAlign w:val="center"/>
            <w:hideMark/>
          </w:tcPr>
          <w:p w14:paraId="4C12AA25"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031622A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c>
          <w:tcPr>
            <w:tcW w:w="1592" w:type="dxa"/>
            <w:tcBorders>
              <w:top w:val="nil"/>
              <w:left w:val="nil"/>
              <w:bottom w:val="nil"/>
              <w:right w:val="nil"/>
            </w:tcBorders>
            <w:shd w:val="clear" w:color="auto" w:fill="auto"/>
            <w:vAlign w:val="center"/>
            <w:hideMark/>
          </w:tcPr>
          <w:p w14:paraId="033B8ED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-1 974 260,00</w:t>
            </w:r>
          </w:p>
        </w:tc>
      </w:tr>
      <w:tr w:rsidR="005A5045" w:rsidRPr="00CB3D68" w14:paraId="42E9AFE3" w14:textId="77777777" w:rsidTr="004B2260">
        <w:trPr>
          <w:cantSplit/>
          <w:trHeight w:val="2205"/>
        </w:trPr>
        <w:tc>
          <w:tcPr>
            <w:tcW w:w="2943" w:type="dxa"/>
            <w:tcBorders>
              <w:top w:val="nil"/>
              <w:left w:val="nil"/>
              <w:bottom w:val="nil"/>
              <w:right w:val="nil"/>
            </w:tcBorders>
            <w:shd w:val="clear" w:color="auto" w:fill="auto"/>
            <w:vAlign w:val="center"/>
            <w:hideMark/>
          </w:tcPr>
          <w:p w14:paraId="2828EA6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lastRenderedPageBreak/>
              <w:t xml:space="preserve">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w:t>
            </w:r>
          </w:p>
        </w:tc>
        <w:tc>
          <w:tcPr>
            <w:tcW w:w="662" w:type="dxa"/>
            <w:tcBorders>
              <w:top w:val="nil"/>
              <w:left w:val="nil"/>
              <w:bottom w:val="nil"/>
              <w:right w:val="nil"/>
            </w:tcBorders>
            <w:shd w:val="clear" w:color="auto" w:fill="auto"/>
            <w:vAlign w:val="center"/>
            <w:hideMark/>
          </w:tcPr>
          <w:p w14:paraId="44B679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522" w:type="dxa"/>
            <w:tcBorders>
              <w:top w:val="nil"/>
              <w:left w:val="nil"/>
              <w:bottom w:val="nil"/>
              <w:right w:val="nil"/>
            </w:tcBorders>
            <w:shd w:val="clear" w:color="auto" w:fill="auto"/>
            <w:vAlign w:val="center"/>
            <w:hideMark/>
          </w:tcPr>
          <w:p w14:paraId="276F0A4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522" w:type="dxa"/>
            <w:tcBorders>
              <w:top w:val="nil"/>
              <w:left w:val="nil"/>
              <w:bottom w:val="nil"/>
              <w:right w:val="nil"/>
            </w:tcBorders>
            <w:shd w:val="clear" w:color="auto" w:fill="auto"/>
            <w:vAlign w:val="center"/>
            <w:hideMark/>
          </w:tcPr>
          <w:p w14:paraId="69EB0A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23" w:type="dxa"/>
            <w:tcBorders>
              <w:top w:val="nil"/>
              <w:left w:val="nil"/>
              <w:bottom w:val="nil"/>
              <w:right w:val="nil"/>
            </w:tcBorders>
            <w:shd w:val="clear" w:color="auto" w:fill="auto"/>
            <w:vAlign w:val="center"/>
            <w:hideMark/>
          </w:tcPr>
          <w:p w14:paraId="78EEA6D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614" w:type="dxa"/>
            <w:tcBorders>
              <w:top w:val="nil"/>
              <w:left w:val="nil"/>
              <w:bottom w:val="nil"/>
              <w:right w:val="nil"/>
            </w:tcBorders>
            <w:shd w:val="clear" w:color="auto" w:fill="auto"/>
            <w:vAlign w:val="center"/>
            <w:hideMark/>
          </w:tcPr>
          <w:p w14:paraId="768440F3"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4ABCB45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-2 184 060,00</w:t>
            </w:r>
          </w:p>
        </w:tc>
        <w:tc>
          <w:tcPr>
            <w:tcW w:w="1592" w:type="dxa"/>
            <w:tcBorders>
              <w:top w:val="nil"/>
              <w:left w:val="nil"/>
              <w:bottom w:val="nil"/>
              <w:right w:val="nil"/>
            </w:tcBorders>
            <w:shd w:val="clear" w:color="auto" w:fill="auto"/>
            <w:vAlign w:val="center"/>
            <w:hideMark/>
          </w:tcPr>
          <w:p w14:paraId="4460715C"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-2 184 060,00</w:t>
            </w:r>
          </w:p>
        </w:tc>
      </w:tr>
      <w:tr w:rsidR="005A5045" w:rsidRPr="00CB3D68" w14:paraId="17B72F04" w14:textId="77777777" w:rsidTr="004B2260">
        <w:trPr>
          <w:cantSplit/>
          <w:trHeight w:val="945"/>
        </w:trPr>
        <w:tc>
          <w:tcPr>
            <w:tcW w:w="2943" w:type="dxa"/>
            <w:tcBorders>
              <w:top w:val="nil"/>
              <w:left w:val="nil"/>
              <w:bottom w:val="nil"/>
              <w:right w:val="nil"/>
            </w:tcBorders>
            <w:shd w:val="clear" w:color="auto" w:fill="auto"/>
            <w:vAlign w:val="center"/>
            <w:hideMark/>
          </w:tcPr>
          <w:p w14:paraId="1A0D6CA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662" w:type="dxa"/>
            <w:tcBorders>
              <w:top w:val="nil"/>
              <w:left w:val="nil"/>
              <w:bottom w:val="nil"/>
              <w:right w:val="nil"/>
            </w:tcBorders>
            <w:shd w:val="clear" w:color="auto" w:fill="auto"/>
            <w:vAlign w:val="center"/>
            <w:hideMark/>
          </w:tcPr>
          <w:p w14:paraId="100E570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522" w:type="dxa"/>
            <w:tcBorders>
              <w:top w:val="nil"/>
              <w:left w:val="nil"/>
              <w:bottom w:val="nil"/>
              <w:right w:val="nil"/>
            </w:tcBorders>
            <w:shd w:val="clear" w:color="auto" w:fill="auto"/>
            <w:vAlign w:val="center"/>
            <w:hideMark/>
          </w:tcPr>
          <w:p w14:paraId="112D73E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522" w:type="dxa"/>
            <w:tcBorders>
              <w:top w:val="nil"/>
              <w:left w:val="nil"/>
              <w:bottom w:val="nil"/>
              <w:right w:val="nil"/>
            </w:tcBorders>
            <w:shd w:val="clear" w:color="auto" w:fill="auto"/>
            <w:vAlign w:val="center"/>
            <w:hideMark/>
          </w:tcPr>
          <w:p w14:paraId="17C3F58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23" w:type="dxa"/>
            <w:tcBorders>
              <w:top w:val="nil"/>
              <w:left w:val="nil"/>
              <w:bottom w:val="nil"/>
              <w:right w:val="nil"/>
            </w:tcBorders>
            <w:shd w:val="clear" w:color="auto" w:fill="auto"/>
            <w:vAlign w:val="center"/>
            <w:hideMark/>
          </w:tcPr>
          <w:p w14:paraId="53B008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614" w:type="dxa"/>
            <w:tcBorders>
              <w:top w:val="nil"/>
              <w:left w:val="nil"/>
              <w:bottom w:val="nil"/>
              <w:right w:val="nil"/>
            </w:tcBorders>
            <w:shd w:val="clear" w:color="auto" w:fill="auto"/>
            <w:vAlign w:val="center"/>
            <w:hideMark/>
          </w:tcPr>
          <w:p w14:paraId="2342EE0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1685" w:type="dxa"/>
            <w:tcBorders>
              <w:top w:val="nil"/>
              <w:left w:val="nil"/>
              <w:bottom w:val="nil"/>
              <w:right w:val="nil"/>
            </w:tcBorders>
            <w:shd w:val="clear" w:color="auto" w:fill="auto"/>
            <w:vAlign w:val="center"/>
            <w:hideMark/>
          </w:tcPr>
          <w:p w14:paraId="59B1EF49"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-2 184 060,00</w:t>
            </w:r>
          </w:p>
        </w:tc>
        <w:tc>
          <w:tcPr>
            <w:tcW w:w="1592" w:type="dxa"/>
            <w:tcBorders>
              <w:top w:val="nil"/>
              <w:left w:val="nil"/>
              <w:bottom w:val="nil"/>
              <w:right w:val="nil"/>
            </w:tcBorders>
            <w:shd w:val="clear" w:color="auto" w:fill="auto"/>
            <w:vAlign w:val="center"/>
            <w:hideMark/>
          </w:tcPr>
          <w:p w14:paraId="1A35A99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-2 184 060,00</w:t>
            </w:r>
          </w:p>
        </w:tc>
      </w:tr>
      <w:tr w:rsidR="005A5045" w:rsidRPr="00CB3D68" w14:paraId="2950D593" w14:textId="77777777" w:rsidTr="004B2260">
        <w:trPr>
          <w:cantSplit/>
          <w:trHeight w:val="630"/>
        </w:trPr>
        <w:tc>
          <w:tcPr>
            <w:tcW w:w="2943" w:type="dxa"/>
            <w:tcBorders>
              <w:top w:val="nil"/>
              <w:left w:val="nil"/>
              <w:bottom w:val="nil"/>
              <w:right w:val="nil"/>
            </w:tcBorders>
            <w:shd w:val="clear" w:color="auto" w:fill="auto"/>
            <w:vAlign w:val="center"/>
            <w:hideMark/>
          </w:tcPr>
          <w:p w14:paraId="6993724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662" w:type="dxa"/>
            <w:tcBorders>
              <w:top w:val="nil"/>
              <w:left w:val="nil"/>
              <w:bottom w:val="nil"/>
              <w:right w:val="nil"/>
            </w:tcBorders>
            <w:shd w:val="clear" w:color="auto" w:fill="auto"/>
            <w:vAlign w:val="center"/>
            <w:hideMark/>
          </w:tcPr>
          <w:p w14:paraId="58943F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522" w:type="dxa"/>
            <w:tcBorders>
              <w:top w:val="nil"/>
              <w:left w:val="nil"/>
              <w:bottom w:val="nil"/>
              <w:right w:val="nil"/>
            </w:tcBorders>
            <w:shd w:val="clear" w:color="auto" w:fill="auto"/>
            <w:vAlign w:val="center"/>
            <w:hideMark/>
          </w:tcPr>
          <w:p w14:paraId="4A52EBF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522" w:type="dxa"/>
            <w:tcBorders>
              <w:top w:val="nil"/>
              <w:left w:val="nil"/>
              <w:bottom w:val="nil"/>
              <w:right w:val="nil"/>
            </w:tcBorders>
            <w:shd w:val="clear" w:color="auto" w:fill="auto"/>
            <w:vAlign w:val="center"/>
            <w:hideMark/>
          </w:tcPr>
          <w:p w14:paraId="6A32CCE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23" w:type="dxa"/>
            <w:tcBorders>
              <w:top w:val="nil"/>
              <w:left w:val="nil"/>
              <w:bottom w:val="nil"/>
              <w:right w:val="nil"/>
            </w:tcBorders>
            <w:shd w:val="clear" w:color="auto" w:fill="auto"/>
            <w:vAlign w:val="center"/>
            <w:hideMark/>
          </w:tcPr>
          <w:p w14:paraId="39EC7F6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614" w:type="dxa"/>
            <w:tcBorders>
              <w:top w:val="nil"/>
              <w:left w:val="nil"/>
              <w:bottom w:val="nil"/>
              <w:right w:val="nil"/>
            </w:tcBorders>
            <w:shd w:val="clear" w:color="auto" w:fill="auto"/>
            <w:vAlign w:val="center"/>
            <w:hideMark/>
          </w:tcPr>
          <w:p w14:paraId="40E0946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1685" w:type="dxa"/>
            <w:tcBorders>
              <w:top w:val="nil"/>
              <w:left w:val="nil"/>
              <w:bottom w:val="nil"/>
              <w:right w:val="nil"/>
            </w:tcBorders>
            <w:shd w:val="clear" w:color="auto" w:fill="auto"/>
            <w:vAlign w:val="center"/>
            <w:hideMark/>
          </w:tcPr>
          <w:p w14:paraId="02AAAC55"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-1 331 448,00</w:t>
            </w:r>
          </w:p>
        </w:tc>
        <w:tc>
          <w:tcPr>
            <w:tcW w:w="1592" w:type="dxa"/>
            <w:tcBorders>
              <w:top w:val="nil"/>
              <w:left w:val="nil"/>
              <w:bottom w:val="nil"/>
              <w:right w:val="nil"/>
            </w:tcBorders>
            <w:shd w:val="clear" w:color="auto" w:fill="auto"/>
            <w:vAlign w:val="center"/>
            <w:hideMark/>
          </w:tcPr>
          <w:p w14:paraId="68A1FC1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-1 331 448,00</w:t>
            </w:r>
          </w:p>
        </w:tc>
      </w:tr>
      <w:tr w:rsidR="005A5045" w:rsidRPr="00CB3D68" w14:paraId="3CF63462" w14:textId="77777777" w:rsidTr="004B2260">
        <w:trPr>
          <w:cantSplit/>
          <w:trHeight w:val="630"/>
        </w:trPr>
        <w:tc>
          <w:tcPr>
            <w:tcW w:w="2943" w:type="dxa"/>
            <w:tcBorders>
              <w:top w:val="nil"/>
              <w:left w:val="nil"/>
              <w:bottom w:val="nil"/>
              <w:right w:val="nil"/>
            </w:tcBorders>
            <w:shd w:val="clear" w:color="auto" w:fill="auto"/>
            <w:vAlign w:val="center"/>
            <w:hideMark/>
          </w:tcPr>
          <w:p w14:paraId="1D1E435E"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662" w:type="dxa"/>
            <w:tcBorders>
              <w:top w:val="nil"/>
              <w:left w:val="nil"/>
              <w:bottom w:val="nil"/>
              <w:right w:val="nil"/>
            </w:tcBorders>
            <w:shd w:val="clear" w:color="auto" w:fill="auto"/>
            <w:vAlign w:val="center"/>
            <w:hideMark/>
          </w:tcPr>
          <w:p w14:paraId="2D0B344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522" w:type="dxa"/>
            <w:tcBorders>
              <w:top w:val="nil"/>
              <w:left w:val="nil"/>
              <w:bottom w:val="nil"/>
              <w:right w:val="nil"/>
            </w:tcBorders>
            <w:shd w:val="clear" w:color="auto" w:fill="auto"/>
            <w:vAlign w:val="center"/>
            <w:hideMark/>
          </w:tcPr>
          <w:p w14:paraId="21E089E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522" w:type="dxa"/>
            <w:tcBorders>
              <w:top w:val="nil"/>
              <w:left w:val="nil"/>
              <w:bottom w:val="nil"/>
              <w:right w:val="nil"/>
            </w:tcBorders>
            <w:shd w:val="clear" w:color="auto" w:fill="auto"/>
            <w:vAlign w:val="center"/>
            <w:hideMark/>
          </w:tcPr>
          <w:p w14:paraId="3E17A9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23" w:type="dxa"/>
            <w:tcBorders>
              <w:top w:val="nil"/>
              <w:left w:val="nil"/>
              <w:bottom w:val="nil"/>
              <w:right w:val="nil"/>
            </w:tcBorders>
            <w:shd w:val="clear" w:color="auto" w:fill="auto"/>
            <w:vAlign w:val="center"/>
            <w:hideMark/>
          </w:tcPr>
          <w:p w14:paraId="2CDBF3D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Ц711401560</w:t>
            </w:r>
          </w:p>
        </w:tc>
        <w:tc>
          <w:tcPr>
            <w:tcW w:w="614" w:type="dxa"/>
            <w:tcBorders>
              <w:top w:val="nil"/>
              <w:left w:val="nil"/>
              <w:bottom w:val="nil"/>
              <w:right w:val="nil"/>
            </w:tcBorders>
            <w:shd w:val="clear" w:color="auto" w:fill="auto"/>
            <w:vAlign w:val="center"/>
            <w:hideMark/>
          </w:tcPr>
          <w:p w14:paraId="0D26BC0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1685" w:type="dxa"/>
            <w:tcBorders>
              <w:top w:val="nil"/>
              <w:left w:val="nil"/>
              <w:bottom w:val="nil"/>
              <w:right w:val="nil"/>
            </w:tcBorders>
            <w:shd w:val="clear" w:color="auto" w:fill="auto"/>
            <w:vAlign w:val="center"/>
            <w:hideMark/>
          </w:tcPr>
          <w:p w14:paraId="2207229F"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-852 612,00</w:t>
            </w:r>
          </w:p>
        </w:tc>
        <w:tc>
          <w:tcPr>
            <w:tcW w:w="1592" w:type="dxa"/>
            <w:tcBorders>
              <w:top w:val="nil"/>
              <w:left w:val="nil"/>
              <w:bottom w:val="nil"/>
              <w:right w:val="nil"/>
            </w:tcBorders>
            <w:shd w:val="clear" w:color="auto" w:fill="auto"/>
            <w:vAlign w:val="center"/>
            <w:hideMark/>
          </w:tcPr>
          <w:p w14:paraId="06C7E05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-852 612,00</w:t>
            </w:r>
          </w:p>
        </w:tc>
      </w:tr>
      <w:tr w:rsidR="005A5045" w:rsidRPr="00CB3D68" w14:paraId="28A1AAB1" w14:textId="77777777" w:rsidTr="004B2260">
        <w:trPr>
          <w:cantSplit/>
          <w:trHeight w:val="3780"/>
        </w:trPr>
        <w:tc>
          <w:tcPr>
            <w:tcW w:w="2943" w:type="dxa"/>
            <w:tcBorders>
              <w:top w:val="nil"/>
              <w:left w:val="nil"/>
              <w:bottom w:val="nil"/>
              <w:right w:val="nil"/>
            </w:tcBorders>
            <w:shd w:val="clear" w:color="auto" w:fill="auto"/>
            <w:vAlign w:val="center"/>
            <w:hideMark/>
          </w:tcPr>
          <w:p w14:paraId="4C447814"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662" w:type="dxa"/>
            <w:tcBorders>
              <w:top w:val="nil"/>
              <w:left w:val="nil"/>
              <w:bottom w:val="nil"/>
              <w:right w:val="nil"/>
            </w:tcBorders>
            <w:shd w:val="clear" w:color="auto" w:fill="auto"/>
            <w:vAlign w:val="center"/>
            <w:hideMark/>
          </w:tcPr>
          <w:p w14:paraId="79BF875B"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522" w:type="dxa"/>
            <w:tcBorders>
              <w:top w:val="nil"/>
              <w:left w:val="nil"/>
              <w:bottom w:val="nil"/>
              <w:right w:val="nil"/>
            </w:tcBorders>
            <w:shd w:val="clear" w:color="auto" w:fill="auto"/>
            <w:vAlign w:val="center"/>
            <w:hideMark/>
          </w:tcPr>
          <w:p w14:paraId="43B8A4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522" w:type="dxa"/>
            <w:tcBorders>
              <w:top w:val="nil"/>
              <w:left w:val="nil"/>
              <w:bottom w:val="nil"/>
              <w:right w:val="nil"/>
            </w:tcBorders>
            <w:shd w:val="clear" w:color="auto" w:fill="auto"/>
            <w:vAlign w:val="center"/>
            <w:hideMark/>
          </w:tcPr>
          <w:p w14:paraId="1D7B23AD"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23" w:type="dxa"/>
            <w:tcBorders>
              <w:top w:val="nil"/>
              <w:left w:val="nil"/>
              <w:bottom w:val="nil"/>
              <w:right w:val="nil"/>
            </w:tcBorders>
            <w:shd w:val="clear" w:color="auto" w:fill="auto"/>
            <w:vAlign w:val="center"/>
            <w:hideMark/>
          </w:tcPr>
          <w:p w14:paraId="1814753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614" w:type="dxa"/>
            <w:tcBorders>
              <w:top w:val="nil"/>
              <w:left w:val="nil"/>
              <w:bottom w:val="nil"/>
              <w:right w:val="nil"/>
            </w:tcBorders>
            <w:shd w:val="clear" w:color="auto" w:fill="auto"/>
            <w:vAlign w:val="center"/>
            <w:hideMark/>
          </w:tcPr>
          <w:p w14:paraId="63E1C939" w14:textId="77777777" w:rsidR="005A5045" w:rsidRPr="00CB3D68" w:rsidRDefault="005A5045" w:rsidP="004B2260">
            <w:pPr>
              <w:spacing w:line="241" w:lineRule="auto"/>
              <w:jc w:val="center"/>
              <w:rPr>
                <w:rFonts w:eastAsia="Calibri"/>
                <w:color w:val="000000"/>
                <w:sz w:val="20"/>
                <w:szCs w:val="20"/>
                <w:lang w:eastAsia="en-US"/>
              </w:rPr>
            </w:pPr>
          </w:p>
        </w:tc>
        <w:tc>
          <w:tcPr>
            <w:tcW w:w="1685" w:type="dxa"/>
            <w:tcBorders>
              <w:top w:val="nil"/>
              <w:left w:val="nil"/>
              <w:bottom w:val="nil"/>
              <w:right w:val="nil"/>
            </w:tcBorders>
            <w:shd w:val="clear" w:color="auto" w:fill="auto"/>
            <w:vAlign w:val="center"/>
            <w:hideMark/>
          </w:tcPr>
          <w:p w14:paraId="67F16E6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c>
          <w:tcPr>
            <w:tcW w:w="1592" w:type="dxa"/>
            <w:tcBorders>
              <w:top w:val="nil"/>
              <w:left w:val="nil"/>
              <w:bottom w:val="nil"/>
              <w:right w:val="nil"/>
            </w:tcBorders>
            <w:shd w:val="clear" w:color="auto" w:fill="auto"/>
            <w:vAlign w:val="center"/>
            <w:hideMark/>
          </w:tcPr>
          <w:p w14:paraId="3425C92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r>
      <w:tr w:rsidR="005A5045" w:rsidRPr="00CB3D68" w14:paraId="19359E36" w14:textId="77777777" w:rsidTr="004B2260">
        <w:trPr>
          <w:cantSplit/>
          <w:trHeight w:val="945"/>
        </w:trPr>
        <w:tc>
          <w:tcPr>
            <w:tcW w:w="2943" w:type="dxa"/>
            <w:tcBorders>
              <w:top w:val="nil"/>
              <w:left w:val="nil"/>
              <w:bottom w:val="nil"/>
              <w:right w:val="nil"/>
            </w:tcBorders>
            <w:shd w:val="clear" w:color="auto" w:fill="auto"/>
            <w:vAlign w:val="center"/>
            <w:hideMark/>
          </w:tcPr>
          <w:p w14:paraId="5D1E0883"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Предоставление субсидий бюджетным, автономным учреждениям и иным некоммерческим организациям</w:t>
            </w:r>
          </w:p>
        </w:tc>
        <w:tc>
          <w:tcPr>
            <w:tcW w:w="662" w:type="dxa"/>
            <w:tcBorders>
              <w:top w:val="nil"/>
              <w:left w:val="nil"/>
              <w:bottom w:val="nil"/>
              <w:right w:val="nil"/>
            </w:tcBorders>
            <w:shd w:val="clear" w:color="auto" w:fill="auto"/>
            <w:vAlign w:val="center"/>
            <w:hideMark/>
          </w:tcPr>
          <w:p w14:paraId="64397CF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522" w:type="dxa"/>
            <w:tcBorders>
              <w:top w:val="nil"/>
              <w:left w:val="nil"/>
              <w:bottom w:val="nil"/>
              <w:right w:val="nil"/>
            </w:tcBorders>
            <w:shd w:val="clear" w:color="auto" w:fill="auto"/>
            <w:vAlign w:val="center"/>
            <w:hideMark/>
          </w:tcPr>
          <w:p w14:paraId="0C7C7889"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522" w:type="dxa"/>
            <w:tcBorders>
              <w:top w:val="nil"/>
              <w:left w:val="nil"/>
              <w:bottom w:val="nil"/>
              <w:right w:val="nil"/>
            </w:tcBorders>
            <w:shd w:val="clear" w:color="auto" w:fill="auto"/>
            <w:vAlign w:val="center"/>
            <w:hideMark/>
          </w:tcPr>
          <w:p w14:paraId="1E28E0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23" w:type="dxa"/>
            <w:tcBorders>
              <w:top w:val="nil"/>
              <w:left w:val="nil"/>
              <w:bottom w:val="nil"/>
              <w:right w:val="nil"/>
            </w:tcBorders>
            <w:shd w:val="clear" w:color="auto" w:fill="auto"/>
            <w:vAlign w:val="center"/>
            <w:hideMark/>
          </w:tcPr>
          <w:p w14:paraId="214AF1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614" w:type="dxa"/>
            <w:tcBorders>
              <w:top w:val="nil"/>
              <w:left w:val="nil"/>
              <w:bottom w:val="nil"/>
              <w:right w:val="nil"/>
            </w:tcBorders>
            <w:shd w:val="clear" w:color="auto" w:fill="auto"/>
            <w:vAlign w:val="center"/>
            <w:hideMark/>
          </w:tcPr>
          <w:p w14:paraId="532E9E5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600</w:t>
            </w:r>
          </w:p>
        </w:tc>
        <w:tc>
          <w:tcPr>
            <w:tcW w:w="1685" w:type="dxa"/>
            <w:tcBorders>
              <w:top w:val="nil"/>
              <w:left w:val="nil"/>
              <w:bottom w:val="nil"/>
              <w:right w:val="nil"/>
            </w:tcBorders>
            <w:shd w:val="clear" w:color="auto" w:fill="auto"/>
            <w:vAlign w:val="center"/>
            <w:hideMark/>
          </w:tcPr>
          <w:p w14:paraId="3E7CE8F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c>
          <w:tcPr>
            <w:tcW w:w="1592" w:type="dxa"/>
            <w:tcBorders>
              <w:top w:val="nil"/>
              <w:left w:val="nil"/>
              <w:bottom w:val="nil"/>
              <w:right w:val="nil"/>
            </w:tcBorders>
            <w:shd w:val="clear" w:color="auto" w:fill="auto"/>
            <w:vAlign w:val="center"/>
            <w:hideMark/>
          </w:tcPr>
          <w:p w14:paraId="590112A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209 800,00</w:t>
            </w:r>
          </w:p>
        </w:tc>
      </w:tr>
      <w:tr w:rsidR="005A5045" w:rsidRPr="00CB3D68" w14:paraId="303A1014" w14:textId="77777777" w:rsidTr="004B2260">
        <w:trPr>
          <w:cantSplit/>
          <w:trHeight w:val="630"/>
        </w:trPr>
        <w:tc>
          <w:tcPr>
            <w:tcW w:w="2943" w:type="dxa"/>
            <w:tcBorders>
              <w:top w:val="nil"/>
              <w:left w:val="nil"/>
              <w:bottom w:val="nil"/>
              <w:right w:val="nil"/>
            </w:tcBorders>
            <w:shd w:val="clear" w:color="auto" w:fill="auto"/>
            <w:vAlign w:val="center"/>
            <w:hideMark/>
          </w:tcPr>
          <w:p w14:paraId="390335A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бюджетным учреждениям</w:t>
            </w:r>
          </w:p>
        </w:tc>
        <w:tc>
          <w:tcPr>
            <w:tcW w:w="662" w:type="dxa"/>
            <w:tcBorders>
              <w:top w:val="nil"/>
              <w:left w:val="nil"/>
              <w:bottom w:val="nil"/>
              <w:right w:val="nil"/>
            </w:tcBorders>
            <w:shd w:val="clear" w:color="auto" w:fill="auto"/>
            <w:vAlign w:val="center"/>
            <w:hideMark/>
          </w:tcPr>
          <w:p w14:paraId="4B2E8F8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522" w:type="dxa"/>
            <w:tcBorders>
              <w:top w:val="nil"/>
              <w:left w:val="nil"/>
              <w:bottom w:val="nil"/>
              <w:right w:val="nil"/>
            </w:tcBorders>
            <w:shd w:val="clear" w:color="auto" w:fill="auto"/>
            <w:vAlign w:val="center"/>
            <w:hideMark/>
          </w:tcPr>
          <w:p w14:paraId="54440C0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522" w:type="dxa"/>
            <w:tcBorders>
              <w:top w:val="nil"/>
              <w:left w:val="nil"/>
              <w:bottom w:val="nil"/>
              <w:right w:val="nil"/>
            </w:tcBorders>
            <w:shd w:val="clear" w:color="auto" w:fill="auto"/>
            <w:vAlign w:val="center"/>
            <w:hideMark/>
          </w:tcPr>
          <w:p w14:paraId="518F0D70"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23" w:type="dxa"/>
            <w:tcBorders>
              <w:top w:val="nil"/>
              <w:left w:val="nil"/>
              <w:bottom w:val="nil"/>
              <w:right w:val="nil"/>
            </w:tcBorders>
            <w:shd w:val="clear" w:color="auto" w:fill="auto"/>
            <w:vAlign w:val="center"/>
            <w:hideMark/>
          </w:tcPr>
          <w:p w14:paraId="78035CC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614" w:type="dxa"/>
            <w:tcBorders>
              <w:top w:val="nil"/>
              <w:left w:val="nil"/>
              <w:bottom w:val="nil"/>
              <w:right w:val="nil"/>
            </w:tcBorders>
            <w:shd w:val="clear" w:color="auto" w:fill="auto"/>
            <w:vAlign w:val="center"/>
            <w:hideMark/>
          </w:tcPr>
          <w:p w14:paraId="340BF98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610</w:t>
            </w:r>
          </w:p>
        </w:tc>
        <w:tc>
          <w:tcPr>
            <w:tcW w:w="1685" w:type="dxa"/>
            <w:tcBorders>
              <w:top w:val="nil"/>
              <w:left w:val="nil"/>
              <w:bottom w:val="nil"/>
              <w:right w:val="nil"/>
            </w:tcBorders>
            <w:shd w:val="clear" w:color="auto" w:fill="auto"/>
            <w:vAlign w:val="center"/>
            <w:hideMark/>
          </w:tcPr>
          <w:p w14:paraId="4A701D1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c>
          <w:tcPr>
            <w:tcW w:w="1592" w:type="dxa"/>
            <w:tcBorders>
              <w:top w:val="nil"/>
              <w:left w:val="nil"/>
              <w:bottom w:val="nil"/>
              <w:right w:val="nil"/>
            </w:tcBorders>
            <w:shd w:val="clear" w:color="auto" w:fill="auto"/>
            <w:vAlign w:val="center"/>
            <w:hideMark/>
          </w:tcPr>
          <w:p w14:paraId="4A18B08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149 800,00</w:t>
            </w:r>
          </w:p>
        </w:tc>
      </w:tr>
      <w:tr w:rsidR="005A5045" w:rsidRPr="00CB3D68" w14:paraId="75D1325E" w14:textId="77777777" w:rsidTr="004B2260">
        <w:trPr>
          <w:cantSplit/>
          <w:trHeight w:val="630"/>
        </w:trPr>
        <w:tc>
          <w:tcPr>
            <w:tcW w:w="2943" w:type="dxa"/>
            <w:tcBorders>
              <w:top w:val="nil"/>
              <w:left w:val="nil"/>
              <w:bottom w:val="nil"/>
              <w:right w:val="nil"/>
            </w:tcBorders>
            <w:shd w:val="clear" w:color="auto" w:fill="auto"/>
            <w:vAlign w:val="center"/>
            <w:hideMark/>
          </w:tcPr>
          <w:p w14:paraId="3E879699"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Субсидии автономным учреждениям</w:t>
            </w:r>
          </w:p>
        </w:tc>
        <w:tc>
          <w:tcPr>
            <w:tcW w:w="662" w:type="dxa"/>
            <w:tcBorders>
              <w:top w:val="nil"/>
              <w:left w:val="nil"/>
              <w:bottom w:val="nil"/>
              <w:right w:val="nil"/>
            </w:tcBorders>
            <w:shd w:val="clear" w:color="auto" w:fill="auto"/>
            <w:vAlign w:val="center"/>
            <w:hideMark/>
          </w:tcPr>
          <w:p w14:paraId="72A942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974</w:t>
            </w:r>
          </w:p>
        </w:tc>
        <w:tc>
          <w:tcPr>
            <w:tcW w:w="522" w:type="dxa"/>
            <w:tcBorders>
              <w:top w:val="nil"/>
              <w:left w:val="nil"/>
              <w:bottom w:val="nil"/>
              <w:right w:val="nil"/>
            </w:tcBorders>
            <w:shd w:val="clear" w:color="auto" w:fill="auto"/>
            <w:vAlign w:val="center"/>
            <w:hideMark/>
          </w:tcPr>
          <w:p w14:paraId="6266171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07</w:t>
            </w:r>
          </w:p>
        </w:tc>
        <w:tc>
          <w:tcPr>
            <w:tcW w:w="522" w:type="dxa"/>
            <w:tcBorders>
              <w:top w:val="nil"/>
              <w:left w:val="nil"/>
              <w:bottom w:val="nil"/>
              <w:right w:val="nil"/>
            </w:tcBorders>
            <w:shd w:val="clear" w:color="auto" w:fill="auto"/>
            <w:vAlign w:val="center"/>
            <w:hideMark/>
          </w:tcPr>
          <w:p w14:paraId="01903F3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02</w:t>
            </w:r>
          </w:p>
        </w:tc>
        <w:tc>
          <w:tcPr>
            <w:tcW w:w="1523" w:type="dxa"/>
            <w:tcBorders>
              <w:top w:val="nil"/>
              <w:left w:val="nil"/>
              <w:bottom w:val="nil"/>
              <w:right w:val="nil"/>
            </w:tcBorders>
            <w:shd w:val="clear" w:color="auto" w:fill="auto"/>
            <w:vAlign w:val="center"/>
            <w:hideMark/>
          </w:tcPr>
          <w:p w14:paraId="15D52E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Ц71142029П</w:t>
            </w:r>
          </w:p>
        </w:tc>
        <w:tc>
          <w:tcPr>
            <w:tcW w:w="614" w:type="dxa"/>
            <w:tcBorders>
              <w:top w:val="nil"/>
              <w:left w:val="nil"/>
              <w:bottom w:val="nil"/>
              <w:right w:val="nil"/>
            </w:tcBorders>
            <w:shd w:val="clear" w:color="auto" w:fill="auto"/>
            <w:vAlign w:val="center"/>
            <w:hideMark/>
          </w:tcPr>
          <w:p w14:paraId="2E5F9C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620</w:t>
            </w:r>
          </w:p>
        </w:tc>
        <w:tc>
          <w:tcPr>
            <w:tcW w:w="1685" w:type="dxa"/>
            <w:tcBorders>
              <w:top w:val="nil"/>
              <w:left w:val="nil"/>
              <w:bottom w:val="nil"/>
              <w:right w:val="nil"/>
            </w:tcBorders>
            <w:shd w:val="clear" w:color="auto" w:fill="auto"/>
            <w:vAlign w:val="center"/>
            <w:hideMark/>
          </w:tcPr>
          <w:p w14:paraId="2512C1A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c>
          <w:tcPr>
            <w:tcW w:w="1592" w:type="dxa"/>
            <w:tcBorders>
              <w:top w:val="nil"/>
              <w:left w:val="nil"/>
              <w:bottom w:val="nil"/>
              <w:right w:val="nil"/>
            </w:tcBorders>
            <w:shd w:val="clear" w:color="auto" w:fill="auto"/>
            <w:vAlign w:val="center"/>
            <w:hideMark/>
          </w:tcPr>
          <w:p w14:paraId="5B9B748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60 000,00</w:t>
            </w:r>
          </w:p>
        </w:tc>
      </w:tr>
    </w:tbl>
    <w:p w14:paraId="75863CD3" w14:textId="77777777" w:rsidR="005A5045" w:rsidRPr="00CB3D68" w:rsidRDefault="005A5045" w:rsidP="005A5045">
      <w:pPr>
        <w:spacing w:line="113" w:lineRule="auto"/>
        <w:rPr>
          <w:rFonts w:ascii="Calibri" w:eastAsia="Calibri" w:hAnsi="Calibri"/>
          <w:sz w:val="20"/>
          <w:szCs w:val="20"/>
          <w:lang w:eastAsia="en-US"/>
        </w:rPr>
      </w:pPr>
      <w:bookmarkStart w:id="311" w:name="RANGE!A1:H68"/>
      <w:bookmarkEnd w:id="311"/>
    </w:p>
    <w:p w14:paraId="39D87472" w14:textId="77777777" w:rsidR="005A5045" w:rsidRPr="00CB3D68" w:rsidRDefault="005A5045" w:rsidP="005A5045">
      <w:pPr>
        <w:spacing w:line="360" w:lineRule="auto"/>
        <w:jc w:val="right"/>
        <w:rPr>
          <w:rFonts w:eastAsia="Calibri"/>
          <w:color w:val="000000"/>
          <w:sz w:val="20"/>
          <w:szCs w:val="20"/>
          <w:lang w:eastAsia="en-US"/>
        </w:rPr>
      </w:pPr>
    </w:p>
    <w:tbl>
      <w:tblPr>
        <w:tblW w:w="9781" w:type="dxa"/>
        <w:tblLayout w:type="fixed"/>
        <w:tblLook w:val="0000" w:firstRow="0" w:lastRow="0" w:firstColumn="0" w:lastColumn="0" w:noHBand="0" w:noVBand="0"/>
      </w:tblPr>
      <w:tblGrid>
        <w:gridCol w:w="9781"/>
      </w:tblGrid>
      <w:tr w:rsidR="005A5045" w:rsidRPr="00CB3D68" w14:paraId="75D1EDB8" w14:textId="77777777" w:rsidTr="004B2260">
        <w:trPr>
          <w:trHeight w:val="1034"/>
        </w:trPr>
        <w:tc>
          <w:tcPr>
            <w:tcW w:w="9781" w:type="dxa"/>
            <w:tcMar>
              <w:top w:w="0" w:type="dxa"/>
              <w:left w:w="0" w:type="dxa"/>
              <w:bottom w:w="0" w:type="dxa"/>
              <w:right w:w="0" w:type="dxa"/>
            </w:tcMar>
            <w:vAlign w:val="center"/>
          </w:tcPr>
          <w:p w14:paraId="3FF814C1" w14:textId="77777777" w:rsidR="005A5045" w:rsidRPr="00CB3D68" w:rsidRDefault="005A5045" w:rsidP="004B2260">
            <w:pPr>
              <w:widowControl w:val="0"/>
              <w:spacing w:line="312" w:lineRule="auto"/>
              <w:ind w:firstLine="709"/>
              <w:jc w:val="both"/>
              <w:rPr>
                <w:sz w:val="20"/>
                <w:szCs w:val="20"/>
              </w:rPr>
            </w:pPr>
            <w:r w:rsidRPr="00CB3D68">
              <w:rPr>
                <w:sz w:val="20"/>
                <w:szCs w:val="20"/>
              </w:rPr>
              <w:t xml:space="preserve">1.14. Дополнить приложением </w:t>
            </w:r>
            <w:r w:rsidRPr="00CB3D68">
              <w:rPr>
                <w:sz w:val="20"/>
                <w:szCs w:val="20"/>
                <w:lang w:val="en-US"/>
              </w:rPr>
              <w:t>9</w:t>
            </w:r>
            <w:r w:rsidRPr="00CB3D68">
              <w:rPr>
                <w:sz w:val="20"/>
                <w:szCs w:val="20"/>
              </w:rPr>
              <w:t>.1 следующего содержания:</w:t>
            </w:r>
          </w:p>
          <w:p w14:paraId="2B40F3B3" w14:textId="77777777" w:rsidR="005A5045" w:rsidRPr="00CB3D68" w:rsidRDefault="005A5045" w:rsidP="004B2260">
            <w:pPr>
              <w:spacing w:after="200" w:line="241" w:lineRule="auto"/>
              <w:ind w:left="4819"/>
              <w:jc w:val="right"/>
              <w:rPr>
                <w:rFonts w:ascii="Arial" w:hAnsi="Arial" w:cs="Arial"/>
                <w:sz w:val="20"/>
                <w:szCs w:val="20"/>
              </w:rPr>
            </w:pPr>
          </w:p>
        </w:tc>
      </w:tr>
    </w:tbl>
    <w:p w14:paraId="1199A7EE" w14:textId="77777777" w:rsidR="005A5045" w:rsidRPr="00CB3D68" w:rsidRDefault="005A5045" w:rsidP="005A5045">
      <w:pPr>
        <w:spacing w:after="200" w:line="241" w:lineRule="auto"/>
        <w:ind w:left="4819"/>
        <w:jc w:val="right"/>
        <w:rPr>
          <w:rFonts w:eastAsia="Calibri"/>
          <w:i/>
          <w:iCs/>
          <w:color w:val="000000"/>
          <w:sz w:val="20"/>
          <w:szCs w:val="20"/>
          <w:lang w:eastAsia="en-US"/>
        </w:rPr>
      </w:pPr>
      <w:r w:rsidRPr="00CB3D68">
        <w:rPr>
          <w:rFonts w:eastAsia="Calibri"/>
          <w:i/>
          <w:iCs/>
          <w:color w:val="000000"/>
          <w:sz w:val="20"/>
          <w:szCs w:val="20"/>
          <w:lang w:eastAsia="en-US"/>
        </w:rPr>
        <w:t>Приложение 9</w:t>
      </w:r>
      <w:r w:rsidRPr="009979B8">
        <w:rPr>
          <w:rFonts w:eastAsia="Calibri"/>
          <w:i/>
          <w:iCs/>
          <w:color w:val="000000"/>
          <w:sz w:val="20"/>
          <w:szCs w:val="20"/>
          <w:lang w:eastAsia="en-US"/>
        </w:rPr>
        <w:t>.1</w:t>
      </w:r>
      <w:r w:rsidRPr="00CB3D68">
        <w:rPr>
          <w:rFonts w:eastAsia="Calibri"/>
          <w:i/>
          <w:iCs/>
          <w:color w:val="000000"/>
          <w:sz w:val="20"/>
          <w:szCs w:val="20"/>
          <w:lang w:eastAsia="en-US"/>
        </w:rPr>
        <w:br/>
        <w:t xml:space="preserve">к решению Собрания депутатов </w:t>
      </w:r>
      <w:r w:rsidRPr="00CB3D68">
        <w:rPr>
          <w:rFonts w:eastAsia="Calibri"/>
          <w:i/>
          <w:iCs/>
          <w:color w:val="000000"/>
          <w:sz w:val="20"/>
          <w:szCs w:val="20"/>
          <w:lang w:eastAsia="en-US"/>
        </w:rPr>
        <w:br/>
        <w:t xml:space="preserve">Аликовского муниципального округа Чувашской Республики </w:t>
      </w:r>
      <w:r w:rsidRPr="00CB3D68">
        <w:rPr>
          <w:rFonts w:eastAsia="Calibri"/>
          <w:i/>
          <w:iCs/>
          <w:color w:val="000000"/>
          <w:sz w:val="20"/>
          <w:szCs w:val="20"/>
          <w:lang w:eastAsia="en-US"/>
        </w:rPr>
        <w:br/>
      </w:r>
      <w:r w:rsidRPr="00CB3D68">
        <w:rPr>
          <w:rFonts w:eastAsia="Calibri"/>
          <w:i/>
          <w:iCs/>
          <w:color w:val="000000"/>
          <w:sz w:val="20"/>
          <w:szCs w:val="20"/>
          <w:lang w:eastAsia="en-US"/>
        </w:rPr>
        <w:lastRenderedPageBreak/>
        <w:t>"О бюджете  Аликовского муниципального округа за 2023 год и плановый период 2024 и 2025 годов"</w:t>
      </w:r>
    </w:p>
    <w:p w14:paraId="4ECC0125" w14:textId="77777777" w:rsidR="005A5045" w:rsidRPr="00CB3D68" w:rsidRDefault="005A5045" w:rsidP="005A5045">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Распределение</w:t>
      </w:r>
      <w:r w:rsidRPr="00CB3D68">
        <w:rPr>
          <w:rFonts w:eastAsia="Calibri"/>
          <w:b/>
          <w:bCs/>
          <w:color w:val="000000"/>
          <w:sz w:val="20"/>
          <w:szCs w:val="20"/>
          <w:lang w:eastAsia="en-US"/>
        </w:rPr>
        <w:br/>
        <w:t>бюджетных ассигнований по региональным проектам, направленным на реализацию национальных проектов (программ)  Аликовского муниципального округа и федеральных проектов, входящих в состав национальных проектов (программ)  Аликовского муниципального округа Чувашской Республики</w:t>
      </w:r>
      <w:r w:rsidRPr="00CB3D68">
        <w:rPr>
          <w:rFonts w:eastAsia="Calibri"/>
          <w:b/>
          <w:bCs/>
          <w:color w:val="000000"/>
          <w:sz w:val="20"/>
          <w:szCs w:val="20"/>
          <w:lang w:eastAsia="en-US"/>
        </w:rPr>
        <w:br/>
        <w:t>на 2023 год</w:t>
      </w:r>
    </w:p>
    <w:p w14:paraId="0354BE50" w14:textId="77777777" w:rsidR="005A5045" w:rsidRPr="00CB3D68" w:rsidRDefault="005A5045" w:rsidP="005A5045">
      <w:pPr>
        <w:spacing w:line="360" w:lineRule="auto"/>
        <w:jc w:val="right"/>
        <w:rPr>
          <w:rFonts w:eastAsia="Calibri"/>
          <w:color w:val="000000"/>
          <w:sz w:val="20"/>
          <w:szCs w:val="20"/>
          <w:lang w:eastAsia="en-US"/>
        </w:rPr>
      </w:pPr>
      <w:r w:rsidRPr="00CB3D68">
        <w:rPr>
          <w:rFonts w:eastAsia="Calibri"/>
          <w:color w:val="000000"/>
          <w:sz w:val="20"/>
          <w:szCs w:val="20"/>
          <w:lang w:eastAsia="en-US"/>
        </w:rPr>
        <w:t>(рублей)</w:t>
      </w:r>
    </w:p>
    <w:tbl>
      <w:tblPr>
        <w:tblW w:w="10063" w:type="dxa"/>
        <w:tblInd w:w="-283" w:type="dxa"/>
        <w:tblLayout w:type="fixed"/>
        <w:tblLook w:val="04A0" w:firstRow="1" w:lastRow="0" w:firstColumn="1" w:lastColumn="0" w:noHBand="0" w:noVBand="1"/>
      </w:tblPr>
      <w:tblGrid>
        <w:gridCol w:w="589"/>
        <w:gridCol w:w="5172"/>
        <w:gridCol w:w="1914"/>
        <w:gridCol w:w="2388"/>
      </w:tblGrid>
      <w:tr w:rsidR="005A5045" w:rsidRPr="00CB3D68" w14:paraId="47B5D421" w14:textId="77777777" w:rsidTr="004B2260">
        <w:trPr>
          <w:cantSplit/>
          <w:trHeight w:val="1965"/>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5BCA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w:t>
            </w:r>
          </w:p>
        </w:tc>
        <w:tc>
          <w:tcPr>
            <w:tcW w:w="5639" w:type="dxa"/>
            <w:tcBorders>
              <w:top w:val="single" w:sz="4" w:space="0" w:color="auto"/>
              <w:left w:val="nil"/>
              <w:bottom w:val="single" w:sz="4" w:space="0" w:color="auto"/>
              <w:right w:val="single" w:sz="4" w:space="0" w:color="auto"/>
            </w:tcBorders>
            <w:shd w:val="clear" w:color="auto" w:fill="auto"/>
            <w:vAlign w:val="center"/>
            <w:hideMark/>
          </w:tcPr>
          <w:p w14:paraId="0DF4533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Наименование</w:t>
            </w:r>
          </w:p>
        </w:tc>
        <w:tc>
          <w:tcPr>
            <w:tcW w:w="2073" w:type="dxa"/>
            <w:tcBorders>
              <w:top w:val="single" w:sz="4" w:space="0" w:color="auto"/>
              <w:left w:val="nil"/>
              <w:bottom w:val="single" w:sz="4" w:space="0" w:color="auto"/>
              <w:right w:val="single" w:sz="4" w:space="0" w:color="auto"/>
            </w:tcBorders>
            <w:shd w:val="clear" w:color="auto" w:fill="auto"/>
            <w:textDirection w:val="btLr"/>
            <w:vAlign w:val="center"/>
            <w:hideMark/>
          </w:tcPr>
          <w:p w14:paraId="7128C34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Целевая статья (муниципальные программы и непрограммные направления деятельности)</w:t>
            </w:r>
          </w:p>
        </w:tc>
        <w:tc>
          <w:tcPr>
            <w:tcW w:w="2592" w:type="dxa"/>
            <w:tcBorders>
              <w:top w:val="single" w:sz="4" w:space="0" w:color="auto"/>
              <w:left w:val="nil"/>
              <w:bottom w:val="single" w:sz="4" w:space="0" w:color="auto"/>
              <w:right w:val="single" w:sz="4" w:space="0" w:color="auto"/>
            </w:tcBorders>
            <w:shd w:val="clear" w:color="auto" w:fill="auto"/>
            <w:vAlign w:val="center"/>
            <w:hideMark/>
          </w:tcPr>
          <w:p w14:paraId="43D7C53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Сумма</w:t>
            </w:r>
          </w:p>
        </w:tc>
      </w:tr>
    </w:tbl>
    <w:p w14:paraId="2597C736" w14:textId="77777777" w:rsidR="005A5045" w:rsidRPr="00CB3D68" w:rsidRDefault="005A5045" w:rsidP="005A5045">
      <w:pPr>
        <w:spacing w:line="113" w:lineRule="auto"/>
        <w:rPr>
          <w:rFonts w:ascii="Calibri" w:eastAsia="Calibri" w:hAnsi="Calibri"/>
          <w:sz w:val="20"/>
          <w:szCs w:val="20"/>
          <w:lang w:eastAsia="en-US"/>
        </w:rPr>
      </w:pPr>
    </w:p>
    <w:tbl>
      <w:tblPr>
        <w:tblW w:w="10063" w:type="dxa"/>
        <w:tblInd w:w="-283" w:type="dxa"/>
        <w:tblLayout w:type="fixed"/>
        <w:tblLook w:val="04A0" w:firstRow="1" w:lastRow="0" w:firstColumn="1" w:lastColumn="0" w:noHBand="0" w:noVBand="1"/>
      </w:tblPr>
      <w:tblGrid>
        <w:gridCol w:w="589"/>
        <w:gridCol w:w="5172"/>
        <w:gridCol w:w="1914"/>
        <w:gridCol w:w="2388"/>
      </w:tblGrid>
      <w:tr w:rsidR="005A5045" w:rsidRPr="00CB3D68" w14:paraId="37AEFE08" w14:textId="77777777" w:rsidTr="004B2260">
        <w:trPr>
          <w:trHeight w:val="285"/>
          <w:tblHead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388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w:t>
            </w:r>
          </w:p>
        </w:tc>
        <w:tc>
          <w:tcPr>
            <w:tcW w:w="5639" w:type="dxa"/>
            <w:tcBorders>
              <w:top w:val="single" w:sz="4" w:space="0" w:color="auto"/>
              <w:left w:val="nil"/>
              <w:bottom w:val="single" w:sz="4" w:space="0" w:color="auto"/>
              <w:right w:val="single" w:sz="4" w:space="0" w:color="auto"/>
            </w:tcBorders>
            <w:shd w:val="clear" w:color="auto" w:fill="auto"/>
            <w:vAlign w:val="center"/>
            <w:hideMark/>
          </w:tcPr>
          <w:p w14:paraId="1800ACE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14:paraId="6CF5E36C"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w:t>
            </w:r>
          </w:p>
        </w:tc>
        <w:tc>
          <w:tcPr>
            <w:tcW w:w="2592" w:type="dxa"/>
            <w:tcBorders>
              <w:top w:val="single" w:sz="4" w:space="0" w:color="auto"/>
              <w:left w:val="nil"/>
              <w:bottom w:val="single" w:sz="4" w:space="0" w:color="auto"/>
              <w:right w:val="single" w:sz="4" w:space="0" w:color="auto"/>
            </w:tcBorders>
            <w:shd w:val="clear" w:color="auto" w:fill="auto"/>
            <w:vAlign w:val="center"/>
            <w:hideMark/>
          </w:tcPr>
          <w:p w14:paraId="3022875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w:t>
            </w:r>
          </w:p>
        </w:tc>
      </w:tr>
      <w:tr w:rsidR="005A5045" w:rsidRPr="00CB3D68" w14:paraId="37FCC916" w14:textId="77777777" w:rsidTr="004B2260">
        <w:trPr>
          <w:trHeight w:val="315"/>
        </w:trPr>
        <w:tc>
          <w:tcPr>
            <w:tcW w:w="622" w:type="dxa"/>
            <w:tcBorders>
              <w:top w:val="nil"/>
              <w:left w:val="nil"/>
              <w:bottom w:val="nil"/>
              <w:right w:val="nil"/>
            </w:tcBorders>
            <w:shd w:val="clear" w:color="auto" w:fill="auto"/>
            <w:vAlign w:val="center"/>
            <w:hideMark/>
          </w:tcPr>
          <w:p w14:paraId="4F54422F"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 </w:t>
            </w:r>
          </w:p>
        </w:tc>
        <w:tc>
          <w:tcPr>
            <w:tcW w:w="5639" w:type="dxa"/>
            <w:tcBorders>
              <w:top w:val="nil"/>
              <w:left w:val="nil"/>
              <w:bottom w:val="nil"/>
              <w:right w:val="nil"/>
            </w:tcBorders>
            <w:shd w:val="clear" w:color="auto" w:fill="auto"/>
            <w:vAlign w:val="center"/>
            <w:hideMark/>
          </w:tcPr>
          <w:p w14:paraId="6E7BF7A3"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Всего</w:t>
            </w:r>
          </w:p>
        </w:tc>
        <w:tc>
          <w:tcPr>
            <w:tcW w:w="2073" w:type="dxa"/>
            <w:tcBorders>
              <w:top w:val="nil"/>
              <w:left w:val="nil"/>
              <w:bottom w:val="nil"/>
              <w:right w:val="nil"/>
            </w:tcBorders>
            <w:shd w:val="clear" w:color="auto" w:fill="auto"/>
            <w:vAlign w:val="center"/>
            <w:hideMark/>
          </w:tcPr>
          <w:p w14:paraId="24D81E01"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 </w:t>
            </w:r>
          </w:p>
        </w:tc>
        <w:tc>
          <w:tcPr>
            <w:tcW w:w="2592" w:type="dxa"/>
            <w:tcBorders>
              <w:top w:val="nil"/>
              <w:left w:val="nil"/>
              <w:bottom w:val="nil"/>
              <w:right w:val="nil"/>
            </w:tcBorders>
            <w:shd w:val="clear" w:color="auto" w:fill="auto"/>
            <w:vAlign w:val="center"/>
            <w:hideMark/>
          </w:tcPr>
          <w:p w14:paraId="1203D486"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17 770 216,47</w:t>
            </w:r>
          </w:p>
        </w:tc>
      </w:tr>
      <w:tr w:rsidR="005A5045" w:rsidRPr="00CB3D68" w14:paraId="2B219EE0" w14:textId="77777777" w:rsidTr="004B2260">
        <w:trPr>
          <w:trHeight w:val="315"/>
        </w:trPr>
        <w:tc>
          <w:tcPr>
            <w:tcW w:w="622" w:type="dxa"/>
            <w:tcBorders>
              <w:top w:val="nil"/>
              <w:left w:val="nil"/>
              <w:bottom w:val="nil"/>
              <w:right w:val="nil"/>
            </w:tcBorders>
            <w:shd w:val="clear" w:color="auto" w:fill="auto"/>
            <w:vAlign w:val="center"/>
            <w:hideMark/>
          </w:tcPr>
          <w:p w14:paraId="77BB1181"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w:t>
            </w:r>
          </w:p>
        </w:tc>
        <w:tc>
          <w:tcPr>
            <w:tcW w:w="5639" w:type="dxa"/>
            <w:tcBorders>
              <w:top w:val="nil"/>
              <w:left w:val="nil"/>
              <w:bottom w:val="nil"/>
              <w:right w:val="nil"/>
            </w:tcBorders>
            <w:shd w:val="clear" w:color="auto" w:fill="auto"/>
            <w:vAlign w:val="center"/>
            <w:hideMark/>
          </w:tcPr>
          <w:p w14:paraId="5E9B6AC3"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Национальный проект "Культура"</w:t>
            </w:r>
          </w:p>
        </w:tc>
        <w:tc>
          <w:tcPr>
            <w:tcW w:w="2073" w:type="dxa"/>
            <w:tcBorders>
              <w:top w:val="nil"/>
              <w:left w:val="nil"/>
              <w:bottom w:val="nil"/>
              <w:right w:val="nil"/>
            </w:tcBorders>
            <w:shd w:val="clear" w:color="auto" w:fill="auto"/>
            <w:vAlign w:val="center"/>
            <w:hideMark/>
          </w:tcPr>
          <w:p w14:paraId="0B5BA012" w14:textId="77777777" w:rsidR="005A5045" w:rsidRPr="00CB3D68" w:rsidRDefault="005A5045" w:rsidP="004B2260">
            <w:pPr>
              <w:spacing w:line="241" w:lineRule="auto"/>
              <w:jc w:val="center"/>
              <w:rPr>
                <w:rFonts w:eastAsia="Calibri"/>
                <w:b/>
                <w:bCs/>
                <w:color w:val="000000"/>
                <w:sz w:val="20"/>
                <w:szCs w:val="20"/>
                <w:lang w:eastAsia="en-US"/>
              </w:rPr>
            </w:pPr>
          </w:p>
        </w:tc>
        <w:tc>
          <w:tcPr>
            <w:tcW w:w="2592" w:type="dxa"/>
            <w:tcBorders>
              <w:top w:val="nil"/>
              <w:left w:val="nil"/>
              <w:bottom w:val="nil"/>
              <w:right w:val="nil"/>
            </w:tcBorders>
            <w:shd w:val="clear" w:color="auto" w:fill="auto"/>
            <w:vAlign w:val="center"/>
            <w:hideMark/>
          </w:tcPr>
          <w:p w14:paraId="5518953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8 125 958,58</w:t>
            </w:r>
          </w:p>
        </w:tc>
      </w:tr>
      <w:tr w:rsidR="005A5045" w:rsidRPr="00CB3D68" w14:paraId="51A97DBB" w14:textId="77777777" w:rsidTr="004B2260">
        <w:trPr>
          <w:trHeight w:val="630"/>
        </w:trPr>
        <w:tc>
          <w:tcPr>
            <w:tcW w:w="622" w:type="dxa"/>
            <w:tcBorders>
              <w:top w:val="nil"/>
              <w:left w:val="nil"/>
              <w:bottom w:val="nil"/>
              <w:right w:val="nil"/>
            </w:tcBorders>
            <w:shd w:val="clear" w:color="auto" w:fill="auto"/>
            <w:vAlign w:val="center"/>
            <w:hideMark/>
          </w:tcPr>
          <w:p w14:paraId="43D8B1D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1.1</w:t>
            </w:r>
          </w:p>
        </w:tc>
        <w:tc>
          <w:tcPr>
            <w:tcW w:w="5639" w:type="dxa"/>
            <w:tcBorders>
              <w:top w:val="nil"/>
              <w:left w:val="nil"/>
              <w:bottom w:val="nil"/>
              <w:right w:val="nil"/>
            </w:tcBorders>
            <w:shd w:val="clear" w:color="auto" w:fill="auto"/>
            <w:vAlign w:val="center"/>
            <w:hideMark/>
          </w:tcPr>
          <w:p w14:paraId="6B2A92D6"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Реализация мероприятий регионального проекта "Культурная среда"</w:t>
            </w:r>
          </w:p>
        </w:tc>
        <w:tc>
          <w:tcPr>
            <w:tcW w:w="2073" w:type="dxa"/>
            <w:tcBorders>
              <w:top w:val="nil"/>
              <w:left w:val="nil"/>
              <w:bottom w:val="nil"/>
              <w:right w:val="nil"/>
            </w:tcBorders>
            <w:shd w:val="clear" w:color="auto" w:fill="auto"/>
            <w:vAlign w:val="center"/>
            <w:hideMark/>
          </w:tcPr>
          <w:p w14:paraId="5B501BDE" w14:textId="77777777" w:rsidR="005A5045" w:rsidRPr="00CB3D68" w:rsidRDefault="005A5045" w:rsidP="004B2260">
            <w:pPr>
              <w:spacing w:line="241" w:lineRule="auto"/>
              <w:jc w:val="center"/>
              <w:rPr>
                <w:rFonts w:eastAsia="Calibri"/>
                <w:b/>
                <w:bCs/>
                <w:color w:val="000000"/>
                <w:sz w:val="20"/>
                <w:szCs w:val="20"/>
                <w:lang w:eastAsia="en-US"/>
              </w:rPr>
            </w:pPr>
          </w:p>
        </w:tc>
        <w:tc>
          <w:tcPr>
            <w:tcW w:w="2592" w:type="dxa"/>
            <w:tcBorders>
              <w:top w:val="nil"/>
              <w:left w:val="nil"/>
              <w:bottom w:val="nil"/>
              <w:right w:val="nil"/>
            </w:tcBorders>
            <w:shd w:val="clear" w:color="auto" w:fill="auto"/>
            <w:vAlign w:val="center"/>
            <w:hideMark/>
          </w:tcPr>
          <w:p w14:paraId="2B4A04DE"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7 950 958,58</w:t>
            </w:r>
          </w:p>
        </w:tc>
      </w:tr>
      <w:tr w:rsidR="005A5045" w:rsidRPr="00CB3D68" w14:paraId="763BF9CA" w14:textId="77777777" w:rsidTr="004B2260">
        <w:trPr>
          <w:trHeight w:val="1260"/>
        </w:trPr>
        <w:tc>
          <w:tcPr>
            <w:tcW w:w="622" w:type="dxa"/>
            <w:tcBorders>
              <w:top w:val="nil"/>
              <w:left w:val="nil"/>
              <w:bottom w:val="nil"/>
              <w:right w:val="nil"/>
            </w:tcBorders>
            <w:shd w:val="clear" w:color="auto" w:fill="auto"/>
            <w:vAlign w:val="center"/>
            <w:hideMark/>
          </w:tcPr>
          <w:p w14:paraId="6E495AE7" w14:textId="77777777" w:rsidR="005A5045" w:rsidRPr="00CB3D68" w:rsidRDefault="005A5045" w:rsidP="004B2260">
            <w:pPr>
              <w:spacing w:line="241" w:lineRule="auto"/>
              <w:jc w:val="center"/>
              <w:rPr>
                <w:rFonts w:eastAsia="Calibri"/>
                <w:color w:val="000000"/>
                <w:sz w:val="20"/>
                <w:szCs w:val="20"/>
                <w:lang w:eastAsia="en-US"/>
              </w:rPr>
            </w:pPr>
          </w:p>
        </w:tc>
        <w:tc>
          <w:tcPr>
            <w:tcW w:w="5639" w:type="dxa"/>
            <w:tcBorders>
              <w:top w:val="nil"/>
              <w:left w:val="nil"/>
              <w:bottom w:val="nil"/>
              <w:right w:val="nil"/>
            </w:tcBorders>
            <w:shd w:val="clear" w:color="auto" w:fill="auto"/>
            <w:vAlign w:val="center"/>
            <w:hideMark/>
          </w:tcPr>
          <w:p w14:paraId="0F31464F"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Обеспечение учреждений культуры специализированным автотранспортом для обслуживания населения, в том числе сельского населения, в рамках поддержки отрасли культуры</w:t>
            </w:r>
          </w:p>
        </w:tc>
        <w:tc>
          <w:tcPr>
            <w:tcW w:w="2073" w:type="dxa"/>
            <w:tcBorders>
              <w:top w:val="nil"/>
              <w:left w:val="nil"/>
              <w:bottom w:val="nil"/>
              <w:right w:val="nil"/>
            </w:tcBorders>
            <w:shd w:val="clear" w:color="auto" w:fill="auto"/>
            <w:vAlign w:val="center"/>
            <w:hideMark/>
          </w:tcPr>
          <w:p w14:paraId="7062F7DF"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Ц41A15519U</w:t>
            </w:r>
          </w:p>
        </w:tc>
        <w:tc>
          <w:tcPr>
            <w:tcW w:w="2592" w:type="dxa"/>
            <w:tcBorders>
              <w:top w:val="nil"/>
              <w:left w:val="nil"/>
              <w:bottom w:val="nil"/>
              <w:right w:val="nil"/>
            </w:tcBorders>
            <w:shd w:val="clear" w:color="auto" w:fill="auto"/>
            <w:vAlign w:val="center"/>
            <w:hideMark/>
          </w:tcPr>
          <w:p w14:paraId="1FCC288A"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7 950 958,58</w:t>
            </w:r>
          </w:p>
        </w:tc>
      </w:tr>
      <w:tr w:rsidR="005A5045" w:rsidRPr="00CB3D68" w14:paraId="41914884" w14:textId="77777777" w:rsidTr="004B2260">
        <w:trPr>
          <w:trHeight w:val="630"/>
        </w:trPr>
        <w:tc>
          <w:tcPr>
            <w:tcW w:w="622" w:type="dxa"/>
            <w:tcBorders>
              <w:top w:val="nil"/>
              <w:left w:val="nil"/>
              <w:bottom w:val="nil"/>
              <w:right w:val="nil"/>
            </w:tcBorders>
            <w:shd w:val="clear" w:color="auto" w:fill="auto"/>
            <w:vAlign w:val="center"/>
            <w:hideMark/>
          </w:tcPr>
          <w:p w14:paraId="75EABB68"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1.2</w:t>
            </w:r>
          </w:p>
        </w:tc>
        <w:tc>
          <w:tcPr>
            <w:tcW w:w="5639" w:type="dxa"/>
            <w:tcBorders>
              <w:top w:val="nil"/>
              <w:left w:val="nil"/>
              <w:bottom w:val="nil"/>
              <w:right w:val="nil"/>
            </w:tcBorders>
            <w:shd w:val="clear" w:color="auto" w:fill="auto"/>
            <w:vAlign w:val="center"/>
            <w:hideMark/>
          </w:tcPr>
          <w:p w14:paraId="49247CE4"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Реализация мероприятий регионального проекта "Творческие люди"</w:t>
            </w:r>
          </w:p>
        </w:tc>
        <w:tc>
          <w:tcPr>
            <w:tcW w:w="2073" w:type="dxa"/>
            <w:tcBorders>
              <w:top w:val="nil"/>
              <w:left w:val="nil"/>
              <w:bottom w:val="nil"/>
              <w:right w:val="nil"/>
            </w:tcBorders>
            <w:shd w:val="clear" w:color="auto" w:fill="auto"/>
            <w:vAlign w:val="center"/>
            <w:hideMark/>
          </w:tcPr>
          <w:p w14:paraId="17D81743" w14:textId="77777777" w:rsidR="005A5045" w:rsidRPr="00CB3D68" w:rsidRDefault="005A5045" w:rsidP="004B2260">
            <w:pPr>
              <w:spacing w:line="241" w:lineRule="auto"/>
              <w:jc w:val="center"/>
              <w:rPr>
                <w:rFonts w:eastAsia="Calibri"/>
                <w:b/>
                <w:bCs/>
                <w:color w:val="000000"/>
                <w:sz w:val="20"/>
                <w:szCs w:val="20"/>
                <w:lang w:eastAsia="en-US"/>
              </w:rPr>
            </w:pPr>
          </w:p>
        </w:tc>
        <w:tc>
          <w:tcPr>
            <w:tcW w:w="2592" w:type="dxa"/>
            <w:tcBorders>
              <w:top w:val="nil"/>
              <w:left w:val="nil"/>
              <w:bottom w:val="nil"/>
              <w:right w:val="nil"/>
            </w:tcBorders>
            <w:shd w:val="clear" w:color="auto" w:fill="auto"/>
            <w:vAlign w:val="center"/>
            <w:hideMark/>
          </w:tcPr>
          <w:p w14:paraId="58013669"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175 000,00</w:t>
            </w:r>
          </w:p>
        </w:tc>
      </w:tr>
      <w:tr w:rsidR="005A5045" w:rsidRPr="00CB3D68" w14:paraId="6FF82B8E" w14:textId="77777777" w:rsidTr="004B2260">
        <w:trPr>
          <w:trHeight w:val="1575"/>
        </w:trPr>
        <w:tc>
          <w:tcPr>
            <w:tcW w:w="622" w:type="dxa"/>
            <w:tcBorders>
              <w:top w:val="nil"/>
              <w:left w:val="nil"/>
              <w:bottom w:val="nil"/>
              <w:right w:val="nil"/>
            </w:tcBorders>
            <w:shd w:val="clear" w:color="auto" w:fill="auto"/>
            <w:vAlign w:val="center"/>
            <w:hideMark/>
          </w:tcPr>
          <w:p w14:paraId="7D97B8C8" w14:textId="77777777" w:rsidR="005A5045" w:rsidRPr="00CB3D68" w:rsidRDefault="005A5045" w:rsidP="004B2260">
            <w:pPr>
              <w:spacing w:line="241" w:lineRule="auto"/>
              <w:jc w:val="center"/>
              <w:rPr>
                <w:rFonts w:eastAsia="Calibri"/>
                <w:color w:val="000000"/>
                <w:sz w:val="20"/>
                <w:szCs w:val="20"/>
                <w:lang w:eastAsia="en-US"/>
              </w:rPr>
            </w:pPr>
          </w:p>
        </w:tc>
        <w:tc>
          <w:tcPr>
            <w:tcW w:w="5639" w:type="dxa"/>
            <w:tcBorders>
              <w:top w:val="nil"/>
              <w:left w:val="nil"/>
              <w:bottom w:val="nil"/>
              <w:right w:val="nil"/>
            </w:tcBorders>
            <w:shd w:val="clear" w:color="auto" w:fill="auto"/>
            <w:vAlign w:val="center"/>
            <w:hideMark/>
          </w:tcPr>
          <w:p w14:paraId="4098BFC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2073" w:type="dxa"/>
            <w:tcBorders>
              <w:top w:val="nil"/>
              <w:left w:val="nil"/>
              <w:bottom w:val="nil"/>
              <w:right w:val="nil"/>
            </w:tcBorders>
            <w:shd w:val="clear" w:color="auto" w:fill="auto"/>
            <w:vAlign w:val="center"/>
            <w:hideMark/>
          </w:tcPr>
          <w:p w14:paraId="3F01F72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Ц41A255194</w:t>
            </w:r>
          </w:p>
        </w:tc>
        <w:tc>
          <w:tcPr>
            <w:tcW w:w="2592" w:type="dxa"/>
            <w:tcBorders>
              <w:top w:val="nil"/>
              <w:left w:val="nil"/>
              <w:bottom w:val="nil"/>
              <w:right w:val="nil"/>
            </w:tcBorders>
            <w:shd w:val="clear" w:color="auto" w:fill="auto"/>
            <w:vAlign w:val="center"/>
            <w:hideMark/>
          </w:tcPr>
          <w:p w14:paraId="49738668"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175 000,00</w:t>
            </w:r>
          </w:p>
        </w:tc>
      </w:tr>
      <w:tr w:rsidR="005A5045" w:rsidRPr="00CB3D68" w14:paraId="572EC1CD" w14:textId="77777777" w:rsidTr="004B2260">
        <w:trPr>
          <w:trHeight w:val="315"/>
        </w:trPr>
        <w:tc>
          <w:tcPr>
            <w:tcW w:w="622" w:type="dxa"/>
            <w:tcBorders>
              <w:top w:val="nil"/>
              <w:left w:val="nil"/>
              <w:bottom w:val="nil"/>
              <w:right w:val="nil"/>
            </w:tcBorders>
            <w:shd w:val="clear" w:color="auto" w:fill="auto"/>
            <w:vAlign w:val="center"/>
            <w:hideMark/>
          </w:tcPr>
          <w:p w14:paraId="1EABD66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w:t>
            </w:r>
          </w:p>
        </w:tc>
        <w:tc>
          <w:tcPr>
            <w:tcW w:w="5639" w:type="dxa"/>
            <w:tcBorders>
              <w:top w:val="nil"/>
              <w:left w:val="nil"/>
              <w:bottom w:val="nil"/>
              <w:right w:val="nil"/>
            </w:tcBorders>
            <w:shd w:val="clear" w:color="auto" w:fill="auto"/>
            <w:vAlign w:val="center"/>
            <w:hideMark/>
          </w:tcPr>
          <w:p w14:paraId="414C2161"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Национальный проект "Образование"</w:t>
            </w:r>
          </w:p>
        </w:tc>
        <w:tc>
          <w:tcPr>
            <w:tcW w:w="2073" w:type="dxa"/>
            <w:tcBorders>
              <w:top w:val="nil"/>
              <w:left w:val="nil"/>
              <w:bottom w:val="nil"/>
              <w:right w:val="nil"/>
            </w:tcBorders>
            <w:shd w:val="clear" w:color="auto" w:fill="auto"/>
            <w:vAlign w:val="center"/>
            <w:hideMark/>
          </w:tcPr>
          <w:p w14:paraId="20A94D6C" w14:textId="77777777" w:rsidR="005A5045" w:rsidRPr="00CB3D68" w:rsidRDefault="005A5045" w:rsidP="004B2260">
            <w:pPr>
              <w:spacing w:line="241" w:lineRule="auto"/>
              <w:jc w:val="center"/>
              <w:rPr>
                <w:rFonts w:eastAsia="Calibri"/>
                <w:b/>
                <w:bCs/>
                <w:color w:val="000000"/>
                <w:sz w:val="20"/>
                <w:szCs w:val="20"/>
                <w:lang w:eastAsia="en-US"/>
              </w:rPr>
            </w:pPr>
          </w:p>
        </w:tc>
        <w:tc>
          <w:tcPr>
            <w:tcW w:w="2592" w:type="dxa"/>
            <w:tcBorders>
              <w:top w:val="nil"/>
              <w:left w:val="nil"/>
              <w:bottom w:val="nil"/>
              <w:right w:val="nil"/>
            </w:tcBorders>
            <w:shd w:val="clear" w:color="auto" w:fill="auto"/>
            <w:vAlign w:val="center"/>
            <w:hideMark/>
          </w:tcPr>
          <w:p w14:paraId="1A0BF124"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5 487 056,60</w:t>
            </w:r>
          </w:p>
        </w:tc>
      </w:tr>
      <w:tr w:rsidR="005A5045" w:rsidRPr="00CB3D68" w14:paraId="083C0933" w14:textId="77777777" w:rsidTr="004B2260">
        <w:trPr>
          <w:trHeight w:val="630"/>
        </w:trPr>
        <w:tc>
          <w:tcPr>
            <w:tcW w:w="622" w:type="dxa"/>
            <w:tcBorders>
              <w:top w:val="nil"/>
              <w:left w:val="nil"/>
              <w:bottom w:val="nil"/>
              <w:right w:val="nil"/>
            </w:tcBorders>
            <w:shd w:val="clear" w:color="auto" w:fill="auto"/>
            <w:vAlign w:val="center"/>
            <w:hideMark/>
          </w:tcPr>
          <w:p w14:paraId="37CDB981"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2.1</w:t>
            </w:r>
          </w:p>
        </w:tc>
        <w:tc>
          <w:tcPr>
            <w:tcW w:w="5639" w:type="dxa"/>
            <w:tcBorders>
              <w:top w:val="nil"/>
              <w:left w:val="nil"/>
              <w:bottom w:val="nil"/>
              <w:right w:val="nil"/>
            </w:tcBorders>
            <w:shd w:val="clear" w:color="auto" w:fill="auto"/>
            <w:vAlign w:val="center"/>
            <w:hideMark/>
          </w:tcPr>
          <w:p w14:paraId="6A525025"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Реализация мероприятий регионального проекта "Успех каждого ребенка"</w:t>
            </w:r>
          </w:p>
        </w:tc>
        <w:tc>
          <w:tcPr>
            <w:tcW w:w="2073" w:type="dxa"/>
            <w:tcBorders>
              <w:top w:val="nil"/>
              <w:left w:val="nil"/>
              <w:bottom w:val="nil"/>
              <w:right w:val="nil"/>
            </w:tcBorders>
            <w:shd w:val="clear" w:color="auto" w:fill="auto"/>
            <w:vAlign w:val="center"/>
            <w:hideMark/>
          </w:tcPr>
          <w:p w14:paraId="72D983D0" w14:textId="77777777" w:rsidR="005A5045" w:rsidRPr="00CB3D68" w:rsidRDefault="005A5045" w:rsidP="004B2260">
            <w:pPr>
              <w:spacing w:line="241" w:lineRule="auto"/>
              <w:jc w:val="center"/>
              <w:rPr>
                <w:rFonts w:eastAsia="Calibri"/>
                <w:b/>
                <w:bCs/>
                <w:color w:val="000000"/>
                <w:sz w:val="20"/>
                <w:szCs w:val="20"/>
                <w:lang w:eastAsia="en-US"/>
              </w:rPr>
            </w:pPr>
          </w:p>
        </w:tc>
        <w:tc>
          <w:tcPr>
            <w:tcW w:w="2592" w:type="dxa"/>
            <w:tcBorders>
              <w:top w:val="nil"/>
              <w:left w:val="nil"/>
              <w:bottom w:val="nil"/>
              <w:right w:val="nil"/>
            </w:tcBorders>
            <w:shd w:val="clear" w:color="auto" w:fill="auto"/>
            <w:vAlign w:val="center"/>
            <w:hideMark/>
          </w:tcPr>
          <w:p w14:paraId="1DA2C3BE"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3 889 696,00</w:t>
            </w:r>
          </w:p>
        </w:tc>
      </w:tr>
      <w:tr w:rsidR="005A5045" w:rsidRPr="00CB3D68" w14:paraId="724E678F" w14:textId="77777777" w:rsidTr="004B2260">
        <w:trPr>
          <w:trHeight w:val="2205"/>
        </w:trPr>
        <w:tc>
          <w:tcPr>
            <w:tcW w:w="622" w:type="dxa"/>
            <w:tcBorders>
              <w:top w:val="nil"/>
              <w:left w:val="nil"/>
              <w:bottom w:val="nil"/>
              <w:right w:val="nil"/>
            </w:tcBorders>
            <w:shd w:val="clear" w:color="auto" w:fill="auto"/>
            <w:vAlign w:val="center"/>
            <w:hideMark/>
          </w:tcPr>
          <w:p w14:paraId="02398D59" w14:textId="77777777" w:rsidR="005A5045" w:rsidRPr="00CB3D68" w:rsidRDefault="005A5045" w:rsidP="004B2260">
            <w:pPr>
              <w:spacing w:line="241" w:lineRule="auto"/>
              <w:jc w:val="center"/>
              <w:rPr>
                <w:rFonts w:eastAsia="Calibri"/>
                <w:color w:val="000000"/>
                <w:sz w:val="20"/>
                <w:szCs w:val="20"/>
                <w:lang w:eastAsia="en-US"/>
              </w:rPr>
            </w:pPr>
          </w:p>
        </w:tc>
        <w:tc>
          <w:tcPr>
            <w:tcW w:w="5639" w:type="dxa"/>
            <w:tcBorders>
              <w:top w:val="nil"/>
              <w:left w:val="nil"/>
              <w:bottom w:val="nil"/>
              <w:right w:val="nil"/>
            </w:tcBorders>
            <w:shd w:val="clear" w:color="auto" w:fill="auto"/>
            <w:vAlign w:val="center"/>
            <w:hideMark/>
          </w:tcPr>
          <w:p w14:paraId="74F03C10"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073" w:type="dxa"/>
            <w:tcBorders>
              <w:top w:val="nil"/>
              <w:left w:val="nil"/>
              <w:bottom w:val="nil"/>
              <w:right w:val="nil"/>
            </w:tcBorders>
            <w:shd w:val="clear" w:color="auto" w:fill="auto"/>
            <w:vAlign w:val="center"/>
            <w:hideMark/>
          </w:tcPr>
          <w:p w14:paraId="3F3D1C8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Ц71E251710</w:t>
            </w:r>
          </w:p>
        </w:tc>
        <w:tc>
          <w:tcPr>
            <w:tcW w:w="2592" w:type="dxa"/>
            <w:tcBorders>
              <w:top w:val="nil"/>
              <w:left w:val="nil"/>
              <w:bottom w:val="nil"/>
              <w:right w:val="nil"/>
            </w:tcBorders>
            <w:shd w:val="clear" w:color="auto" w:fill="auto"/>
            <w:vAlign w:val="center"/>
            <w:hideMark/>
          </w:tcPr>
          <w:p w14:paraId="267BB15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248 766,00</w:t>
            </w:r>
          </w:p>
        </w:tc>
      </w:tr>
      <w:tr w:rsidR="005A5045" w:rsidRPr="00CB3D68" w14:paraId="04152695" w14:textId="77777777" w:rsidTr="004B2260">
        <w:trPr>
          <w:trHeight w:val="630"/>
        </w:trPr>
        <w:tc>
          <w:tcPr>
            <w:tcW w:w="622" w:type="dxa"/>
            <w:tcBorders>
              <w:top w:val="nil"/>
              <w:left w:val="nil"/>
              <w:bottom w:val="nil"/>
              <w:right w:val="nil"/>
            </w:tcBorders>
            <w:shd w:val="clear" w:color="auto" w:fill="auto"/>
            <w:vAlign w:val="center"/>
            <w:hideMark/>
          </w:tcPr>
          <w:p w14:paraId="44E7D1CF" w14:textId="77777777" w:rsidR="005A5045" w:rsidRPr="00CB3D68" w:rsidRDefault="005A5045" w:rsidP="004B2260">
            <w:pPr>
              <w:spacing w:line="241" w:lineRule="auto"/>
              <w:jc w:val="center"/>
              <w:rPr>
                <w:rFonts w:eastAsia="Calibri"/>
                <w:color w:val="000000"/>
                <w:sz w:val="20"/>
                <w:szCs w:val="20"/>
                <w:lang w:eastAsia="en-US"/>
              </w:rPr>
            </w:pPr>
          </w:p>
        </w:tc>
        <w:tc>
          <w:tcPr>
            <w:tcW w:w="5639" w:type="dxa"/>
            <w:tcBorders>
              <w:top w:val="nil"/>
              <w:left w:val="nil"/>
              <w:bottom w:val="nil"/>
              <w:right w:val="nil"/>
            </w:tcBorders>
            <w:shd w:val="clear" w:color="auto" w:fill="auto"/>
            <w:vAlign w:val="center"/>
            <w:hideMark/>
          </w:tcPr>
          <w:p w14:paraId="0C68CB9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Персонифицированное финансирование дополнительного образования детей</w:t>
            </w:r>
          </w:p>
        </w:tc>
        <w:tc>
          <w:tcPr>
            <w:tcW w:w="2073" w:type="dxa"/>
            <w:tcBorders>
              <w:top w:val="nil"/>
              <w:left w:val="nil"/>
              <w:bottom w:val="nil"/>
              <w:right w:val="nil"/>
            </w:tcBorders>
            <w:shd w:val="clear" w:color="auto" w:fill="auto"/>
            <w:vAlign w:val="center"/>
            <w:hideMark/>
          </w:tcPr>
          <w:p w14:paraId="2B572E1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Ц71E275150</w:t>
            </w:r>
          </w:p>
        </w:tc>
        <w:tc>
          <w:tcPr>
            <w:tcW w:w="2592" w:type="dxa"/>
            <w:tcBorders>
              <w:top w:val="nil"/>
              <w:left w:val="nil"/>
              <w:bottom w:val="nil"/>
              <w:right w:val="nil"/>
            </w:tcBorders>
            <w:shd w:val="clear" w:color="auto" w:fill="auto"/>
            <w:vAlign w:val="center"/>
            <w:hideMark/>
          </w:tcPr>
          <w:p w14:paraId="4A8FA762"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3 640 930,00</w:t>
            </w:r>
          </w:p>
        </w:tc>
      </w:tr>
      <w:tr w:rsidR="005A5045" w:rsidRPr="00CB3D68" w14:paraId="3B6823ED" w14:textId="77777777" w:rsidTr="004B2260">
        <w:trPr>
          <w:trHeight w:val="945"/>
        </w:trPr>
        <w:tc>
          <w:tcPr>
            <w:tcW w:w="622" w:type="dxa"/>
            <w:tcBorders>
              <w:top w:val="nil"/>
              <w:left w:val="nil"/>
              <w:bottom w:val="nil"/>
              <w:right w:val="nil"/>
            </w:tcBorders>
            <w:shd w:val="clear" w:color="auto" w:fill="auto"/>
            <w:vAlign w:val="center"/>
            <w:hideMark/>
          </w:tcPr>
          <w:p w14:paraId="3A75DCA6"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2.2</w:t>
            </w:r>
          </w:p>
        </w:tc>
        <w:tc>
          <w:tcPr>
            <w:tcW w:w="5639" w:type="dxa"/>
            <w:tcBorders>
              <w:top w:val="nil"/>
              <w:left w:val="nil"/>
              <w:bottom w:val="nil"/>
              <w:right w:val="nil"/>
            </w:tcBorders>
            <w:shd w:val="clear" w:color="auto" w:fill="auto"/>
            <w:vAlign w:val="center"/>
            <w:hideMark/>
          </w:tcPr>
          <w:p w14:paraId="569EA0D3"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Реализация мероприятий регионального проекта "Патриотическое воспитание граждан Российской Федерации"</w:t>
            </w:r>
          </w:p>
        </w:tc>
        <w:tc>
          <w:tcPr>
            <w:tcW w:w="2073" w:type="dxa"/>
            <w:tcBorders>
              <w:top w:val="nil"/>
              <w:left w:val="nil"/>
              <w:bottom w:val="nil"/>
              <w:right w:val="nil"/>
            </w:tcBorders>
            <w:shd w:val="clear" w:color="auto" w:fill="auto"/>
            <w:vAlign w:val="center"/>
            <w:hideMark/>
          </w:tcPr>
          <w:p w14:paraId="1E8C944C" w14:textId="77777777" w:rsidR="005A5045" w:rsidRPr="00CB3D68" w:rsidRDefault="005A5045" w:rsidP="004B2260">
            <w:pPr>
              <w:spacing w:line="241" w:lineRule="auto"/>
              <w:jc w:val="center"/>
              <w:rPr>
                <w:rFonts w:eastAsia="Calibri"/>
                <w:b/>
                <w:bCs/>
                <w:color w:val="000000"/>
                <w:sz w:val="20"/>
                <w:szCs w:val="20"/>
                <w:lang w:eastAsia="en-US"/>
              </w:rPr>
            </w:pPr>
          </w:p>
        </w:tc>
        <w:tc>
          <w:tcPr>
            <w:tcW w:w="2592" w:type="dxa"/>
            <w:tcBorders>
              <w:top w:val="nil"/>
              <w:left w:val="nil"/>
              <w:bottom w:val="nil"/>
              <w:right w:val="nil"/>
            </w:tcBorders>
            <w:shd w:val="clear" w:color="auto" w:fill="auto"/>
            <w:vAlign w:val="center"/>
            <w:hideMark/>
          </w:tcPr>
          <w:p w14:paraId="1221F2B1"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1 597 360,60</w:t>
            </w:r>
          </w:p>
        </w:tc>
      </w:tr>
      <w:tr w:rsidR="005A5045" w:rsidRPr="00CB3D68" w14:paraId="4019BE0C" w14:textId="77777777" w:rsidTr="004B2260">
        <w:trPr>
          <w:trHeight w:val="1575"/>
        </w:trPr>
        <w:tc>
          <w:tcPr>
            <w:tcW w:w="622" w:type="dxa"/>
            <w:tcBorders>
              <w:top w:val="nil"/>
              <w:left w:val="nil"/>
              <w:bottom w:val="nil"/>
              <w:right w:val="nil"/>
            </w:tcBorders>
            <w:shd w:val="clear" w:color="auto" w:fill="auto"/>
            <w:vAlign w:val="center"/>
            <w:hideMark/>
          </w:tcPr>
          <w:p w14:paraId="25371AB5" w14:textId="77777777" w:rsidR="005A5045" w:rsidRPr="00CB3D68" w:rsidRDefault="005A5045" w:rsidP="004B2260">
            <w:pPr>
              <w:spacing w:line="241" w:lineRule="auto"/>
              <w:jc w:val="center"/>
              <w:rPr>
                <w:rFonts w:eastAsia="Calibri"/>
                <w:color w:val="000000"/>
                <w:sz w:val="20"/>
                <w:szCs w:val="20"/>
                <w:lang w:eastAsia="en-US"/>
              </w:rPr>
            </w:pPr>
          </w:p>
        </w:tc>
        <w:tc>
          <w:tcPr>
            <w:tcW w:w="5639" w:type="dxa"/>
            <w:tcBorders>
              <w:top w:val="nil"/>
              <w:left w:val="nil"/>
              <w:bottom w:val="nil"/>
              <w:right w:val="nil"/>
            </w:tcBorders>
            <w:shd w:val="clear" w:color="auto" w:fill="auto"/>
            <w:vAlign w:val="center"/>
            <w:hideMark/>
          </w:tcPr>
          <w:p w14:paraId="4E0862E7"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73" w:type="dxa"/>
            <w:tcBorders>
              <w:top w:val="nil"/>
              <w:left w:val="nil"/>
              <w:bottom w:val="nil"/>
              <w:right w:val="nil"/>
            </w:tcBorders>
            <w:shd w:val="clear" w:color="auto" w:fill="auto"/>
            <w:vAlign w:val="center"/>
            <w:hideMark/>
          </w:tcPr>
          <w:p w14:paraId="32C706E5"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Ц76EВ51790</w:t>
            </w:r>
          </w:p>
        </w:tc>
        <w:tc>
          <w:tcPr>
            <w:tcW w:w="2592" w:type="dxa"/>
            <w:tcBorders>
              <w:top w:val="nil"/>
              <w:left w:val="nil"/>
              <w:bottom w:val="nil"/>
              <w:right w:val="nil"/>
            </w:tcBorders>
            <w:shd w:val="clear" w:color="auto" w:fill="auto"/>
            <w:vAlign w:val="center"/>
            <w:hideMark/>
          </w:tcPr>
          <w:p w14:paraId="186043E7"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1 597 360,60</w:t>
            </w:r>
          </w:p>
        </w:tc>
      </w:tr>
      <w:tr w:rsidR="005A5045" w:rsidRPr="00CB3D68" w14:paraId="61DE8E78" w14:textId="77777777" w:rsidTr="004B2260">
        <w:trPr>
          <w:trHeight w:val="630"/>
        </w:trPr>
        <w:tc>
          <w:tcPr>
            <w:tcW w:w="622" w:type="dxa"/>
            <w:tcBorders>
              <w:top w:val="nil"/>
              <w:left w:val="nil"/>
              <w:bottom w:val="nil"/>
              <w:right w:val="nil"/>
            </w:tcBorders>
            <w:shd w:val="clear" w:color="auto" w:fill="auto"/>
            <w:vAlign w:val="center"/>
            <w:hideMark/>
          </w:tcPr>
          <w:p w14:paraId="369CB6FD"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3</w:t>
            </w:r>
          </w:p>
        </w:tc>
        <w:tc>
          <w:tcPr>
            <w:tcW w:w="5639" w:type="dxa"/>
            <w:tcBorders>
              <w:top w:val="nil"/>
              <w:left w:val="nil"/>
              <w:bottom w:val="nil"/>
              <w:right w:val="nil"/>
            </w:tcBorders>
            <w:shd w:val="clear" w:color="auto" w:fill="auto"/>
            <w:vAlign w:val="center"/>
            <w:hideMark/>
          </w:tcPr>
          <w:p w14:paraId="3524DF94"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Национальный проект "Жилье и городская среда"</w:t>
            </w:r>
          </w:p>
        </w:tc>
        <w:tc>
          <w:tcPr>
            <w:tcW w:w="2073" w:type="dxa"/>
            <w:tcBorders>
              <w:top w:val="nil"/>
              <w:left w:val="nil"/>
              <w:bottom w:val="nil"/>
              <w:right w:val="nil"/>
            </w:tcBorders>
            <w:shd w:val="clear" w:color="auto" w:fill="auto"/>
            <w:vAlign w:val="center"/>
            <w:hideMark/>
          </w:tcPr>
          <w:p w14:paraId="62A1F82C" w14:textId="77777777" w:rsidR="005A5045" w:rsidRPr="00CB3D68" w:rsidRDefault="005A5045" w:rsidP="004B2260">
            <w:pPr>
              <w:spacing w:line="241" w:lineRule="auto"/>
              <w:jc w:val="center"/>
              <w:rPr>
                <w:rFonts w:eastAsia="Calibri"/>
                <w:b/>
                <w:bCs/>
                <w:color w:val="000000"/>
                <w:sz w:val="20"/>
                <w:szCs w:val="20"/>
                <w:lang w:eastAsia="en-US"/>
              </w:rPr>
            </w:pPr>
          </w:p>
        </w:tc>
        <w:tc>
          <w:tcPr>
            <w:tcW w:w="2592" w:type="dxa"/>
            <w:tcBorders>
              <w:top w:val="nil"/>
              <w:left w:val="nil"/>
              <w:bottom w:val="nil"/>
              <w:right w:val="nil"/>
            </w:tcBorders>
            <w:shd w:val="clear" w:color="auto" w:fill="auto"/>
            <w:vAlign w:val="center"/>
            <w:hideMark/>
          </w:tcPr>
          <w:p w14:paraId="7ABA8DCB"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4 157 201,29</w:t>
            </w:r>
          </w:p>
        </w:tc>
      </w:tr>
      <w:tr w:rsidR="005A5045" w:rsidRPr="00CB3D68" w14:paraId="78918D67" w14:textId="77777777" w:rsidTr="004B2260">
        <w:trPr>
          <w:trHeight w:val="945"/>
        </w:trPr>
        <w:tc>
          <w:tcPr>
            <w:tcW w:w="622" w:type="dxa"/>
            <w:tcBorders>
              <w:top w:val="nil"/>
              <w:left w:val="nil"/>
              <w:bottom w:val="nil"/>
              <w:right w:val="nil"/>
            </w:tcBorders>
            <w:shd w:val="clear" w:color="auto" w:fill="auto"/>
            <w:vAlign w:val="center"/>
            <w:hideMark/>
          </w:tcPr>
          <w:p w14:paraId="320C76D3"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3.1</w:t>
            </w:r>
          </w:p>
        </w:tc>
        <w:tc>
          <w:tcPr>
            <w:tcW w:w="5639" w:type="dxa"/>
            <w:tcBorders>
              <w:top w:val="nil"/>
              <w:left w:val="nil"/>
              <w:bottom w:val="nil"/>
              <w:right w:val="nil"/>
            </w:tcBorders>
            <w:shd w:val="clear" w:color="auto" w:fill="auto"/>
            <w:vAlign w:val="center"/>
            <w:hideMark/>
          </w:tcPr>
          <w:p w14:paraId="23373F57"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Реализация мероприятий регионального проекта "Формирование комфортной городской среды"</w:t>
            </w:r>
          </w:p>
        </w:tc>
        <w:tc>
          <w:tcPr>
            <w:tcW w:w="2073" w:type="dxa"/>
            <w:tcBorders>
              <w:top w:val="nil"/>
              <w:left w:val="nil"/>
              <w:bottom w:val="nil"/>
              <w:right w:val="nil"/>
            </w:tcBorders>
            <w:shd w:val="clear" w:color="auto" w:fill="auto"/>
            <w:vAlign w:val="center"/>
            <w:hideMark/>
          </w:tcPr>
          <w:p w14:paraId="1985B969" w14:textId="77777777" w:rsidR="005A5045" w:rsidRPr="00CB3D68" w:rsidRDefault="005A5045" w:rsidP="004B2260">
            <w:pPr>
              <w:spacing w:line="241" w:lineRule="auto"/>
              <w:jc w:val="center"/>
              <w:rPr>
                <w:rFonts w:eastAsia="Calibri"/>
                <w:b/>
                <w:bCs/>
                <w:color w:val="000000"/>
                <w:sz w:val="20"/>
                <w:szCs w:val="20"/>
                <w:lang w:eastAsia="en-US"/>
              </w:rPr>
            </w:pPr>
          </w:p>
        </w:tc>
        <w:tc>
          <w:tcPr>
            <w:tcW w:w="2592" w:type="dxa"/>
            <w:tcBorders>
              <w:top w:val="nil"/>
              <w:left w:val="nil"/>
              <w:bottom w:val="nil"/>
              <w:right w:val="nil"/>
            </w:tcBorders>
            <w:shd w:val="clear" w:color="auto" w:fill="auto"/>
            <w:vAlign w:val="center"/>
            <w:hideMark/>
          </w:tcPr>
          <w:p w14:paraId="3A26AB97"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4 157 201,29</w:t>
            </w:r>
          </w:p>
        </w:tc>
      </w:tr>
      <w:tr w:rsidR="005A5045" w:rsidRPr="00CB3D68" w14:paraId="3A8D12B6" w14:textId="77777777" w:rsidTr="004B2260">
        <w:trPr>
          <w:trHeight w:val="630"/>
        </w:trPr>
        <w:tc>
          <w:tcPr>
            <w:tcW w:w="622" w:type="dxa"/>
            <w:tcBorders>
              <w:top w:val="nil"/>
              <w:left w:val="nil"/>
              <w:bottom w:val="nil"/>
              <w:right w:val="nil"/>
            </w:tcBorders>
            <w:shd w:val="clear" w:color="auto" w:fill="auto"/>
            <w:vAlign w:val="center"/>
            <w:hideMark/>
          </w:tcPr>
          <w:p w14:paraId="02EAA88D" w14:textId="77777777" w:rsidR="005A5045" w:rsidRPr="00CB3D68" w:rsidRDefault="005A5045" w:rsidP="004B2260">
            <w:pPr>
              <w:spacing w:line="241" w:lineRule="auto"/>
              <w:jc w:val="center"/>
              <w:rPr>
                <w:rFonts w:eastAsia="Calibri"/>
                <w:color w:val="000000"/>
                <w:sz w:val="20"/>
                <w:szCs w:val="20"/>
                <w:lang w:eastAsia="en-US"/>
              </w:rPr>
            </w:pPr>
          </w:p>
        </w:tc>
        <w:tc>
          <w:tcPr>
            <w:tcW w:w="5639" w:type="dxa"/>
            <w:tcBorders>
              <w:top w:val="nil"/>
              <w:left w:val="nil"/>
              <w:bottom w:val="nil"/>
              <w:right w:val="nil"/>
            </w:tcBorders>
            <w:shd w:val="clear" w:color="auto" w:fill="auto"/>
            <w:vAlign w:val="center"/>
            <w:hideMark/>
          </w:tcPr>
          <w:p w14:paraId="7F50CDB6"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программ формирования современной городской среды</w:t>
            </w:r>
          </w:p>
        </w:tc>
        <w:tc>
          <w:tcPr>
            <w:tcW w:w="2073" w:type="dxa"/>
            <w:tcBorders>
              <w:top w:val="nil"/>
              <w:left w:val="nil"/>
              <w:bottom w:val="nil"/>
              <w:right w:val="nil"/>
            </w:tcBorders>
            <w:shd w:val="clear" w:color="auto" w:fill="auto"/>
            <w:vAlign w:val="center"/>
            <w:hideMark/>
          </w:tcPr>
          <w:p w14:paraId="59F0AA91"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2592" w:type="dxa"/>
            <w:tcBorders>
              <w:top w:val="nil"/>
              <w:left w:val="nil"/>
              <w:bottom w:val="nil"/>
              <w:right w:val="nil"/>
            </w:tcBorders>
            <w:shd w:val="clear" w:color="auto" w:fill="auto"/>
            <w:vAlign w:val="center"/>
            <w:hideMark/>
          </w:tcPr>
          <w:p w14:paraId="00CC595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3 103 137,20</w:t>
            </w:r>
          </w:p>
        </w:tc>
      </w:tr>
      <w:tr w:rsidR="005A5045" w:rsidRPr="00CB3D68" w14:paraId="265CEFD9" w14:textId="77777777" w:rsidTr="004B2260">
        <w:trPr>
          <w:trHeight w:val="945"/>
        </w:trPr>
        <w:tc>
          <w:tcPr>
            <w:tcW w:w="622" w:type="dxa"/>
            <w:tcBorders>
              <w:top w:val="nil"/>
              <w:left w:val="nil"/>
              <w:bottom w:val="nil"/>
              <w:right w:val="nil"/>
            </w:tcBorders>
            <w:shd w:val="clear" w:color="auto" w:fill="auto"/>
            <w:vAlign w:val="center"/>
            <w:hideMark/>
          </w:tcPr>
          <w:p w14:paraId="5113A65C" w14:textId="77777777" w:rsidR="005A5045" w:rsidRPr="00CB3D68" w:rsidRDefault="005A5045" w:rsidP="004B2260">
            <w:pPr>
              <w:spacing w:line="241" w:lineRule="auto"/>
              <w:jc w:val="center"/>
              <w:rPr>
                <w:rFonts w:eastAsia="Calibri"/>
                <w:color w:val="000000"/>
                <w:sz w:val="20"/>
                <w:szCs w:val="20"/>
                <w:lang w:eastAsia="en-US"/>
              </w:rPr>
            </w:pPr>
          </w:p>
        </w:tc>
        <w:tc>
          <w:tcPr>
            <w:tcW w:w="5639" w:type="dxa"/>
            <w:tcBorders>
              <w:top w:val="nil"/>
              <w:left w:val="nil"/>
              <w:bottom w:val="nil"/>
              <w:right w:val="nil"/>
            </w:tcBorders>
            <w:shd w:val="clear" w:color="auto" w:fill="auto"/>
            <w:vAlign w:val="center"/>
            <w:hideMark/>
          </w:tcPr>
          <w:p w14:paraId="79E1FF58"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Благоустройство дворовых и общественных территорий муниципальных образований Чувашской Республики</w:t>
            </w:r>
          </w:p>
        </w:tc>
        <w:tc>
          <w:tcPr>
            <w:tcW w:w="2073" w:type="dxa"/>
            <w:tcBorders>
              <w:top w:val="nil"/>
              <w:left w:val="nil"/>
              <w:bottom w:val="nil"/>
              <w:right w:val="nil"/>
            </w:tcBorders>
            <w:shd w:val="clear" w:color="auto" w:fill="auto"/>
            <w:vAlign w:val="center"/>
            <w:hideMark/>
          </w:tcPr>
          <w:p w14:paraId="6E0DD0B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A51F275550</w:t>
            </w:r>
          </w:p>
        </w:tc>
        <w:tc>
          <w:tcPr>
            <w:tcW w:w="2592" w:type="dxa"/>
            <w:tcBorders>
              <w:top w:val="nil"/>
              <w:left w:val="nil"/>
              <w:bottom w:val="nil"/>
              <w:right w:val="nil"/>
            </w:tcBorders>
            <w:shd w:val="clear" w:color="auto" w:fill="auto"/>
            <w:vAlign w:val="center"/>
            <w:hideMark/>
          </w:tcPr>
          <w:p w14:paraId="230C3513"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1 054 064,09</w:t>
            </w:r>
          </w:p>
        </w:tc>
      </w:tr>
    </w:tbl>
    <w:p w14:paraId="566A186B" w14:textId="77777777" w:rsidR="005A5045" w:rsidRPr="00CB3D68" w:rsidRDefault="005A5045" w:rsidP="005A5045">
      <w:pPr>
        <w:spacing w:line="360" w:lineRule="auto"/>
        <w:jc w:val="right"/>
        <w:rPr>
          <w:rFonts w:eastAsia="Calibri"/>
          <w:color w:val="000000"/>
          <w:sz w:val="20"/>
          <w:szCs w:val="20"/>
          <w:lang w:val="en-US" w:eastAsia="en-US"/>
        </w:rPr>
      </w:pPr>
    </w:p>
    <w:p w14:paraId="3F37B0BD" w14:textId="77777777" w:rsidR="005A5045" w:rsidRPr="00CB3D68" w:rsidRDefault="005A5045" w:rsidP="005A5045">
      <w:pPr>
        <w:spacing w:line="360" w:lineRule="auto"/>
        <w:jc w:val="right"/>
        <w:rPr>
          <w:rFonts w:eastAsia="Calibri"/>
          <w:color w:val="000000"/>
          <w:sz w:val="20"/>
          <w:szCs w:val="20"/>
          <w:lang w:eastAsia="en-US"/>
        </w:rPr>
      </w:pPr>
    </w:p>
    <w:p w14:paraId="568423C4" w14:textId="77777777" w:rsidR="005A5045" w:rsidRPr="00CB3D68" w:rsidRDefault="005A5045" w:rsidP="005A5045">
      <w:pPr>
        <w:widowControl w:val="0"/>
        <w:spacing w:line="312" w:lineRule="auto"/>
        <w:ind w:firstLine="709"/>
        <w:jc w:val="both"/>
        <w:rPr>
          <w:sz w:val="20"/>
          <w:szCs w:val="20"/>
        </w:rPr>
      </w:pPr>
      <w:r w:rsidRPr="00CB3D68">
        <w:rPr>
          <w:sz w:val="20"/>
          <w:szCs w:val="20"/>
        </w:rPr>
        <w:t>1.15. Дополнить приложением 10.1 следующего содержания:</w:t>
      </w:r>
    </w:p>
    <w:p w14:paraId="265CFFA1" w14:textId="77777777" w:rsidR="005A5045" w:rsidRPr="00CB3D68" w:rsidRDefault="005A5045" w:rsidP="005A5045">
      <w:pPr>
        <w:spacing w:after="200" w:line="241" w:lineRule="auto"/>
        <w:ind w:left="4819"/>
        <w:jc w:val="right"/>
        <w:rPr>
          <w:rFonts w:eastAsia="Calibri"/>
          <w:i/>
          <w:iCs/>
          <w:color w:val="000000"/>
          <w:sz w:val="20"/>
          <w:szCs w:val="20"/>
          <w:lang w:eastAsia="en-US"/>
        </w:rPr>
      </w:pPr>
      <w:r w:rsidRPr="00CB3D68">
        <w:rPr>
          <w:rFonts w:eastAsia="Calibri"/>
          <w:i/>
          <w:iCs/>
          <w:color w:val="000000"/>
          <w:sz w:val="20"/>
          <w:szCs w:val="20"/>
          <w:lang w:eastAsia="en-US"/>
        </w:rPr>
        <w:t>Приложение 10.1</w:t>
      </w:r>
      <w:r w:rsidRPr="00CB3D68">
        <w:rPr>
          <w:rFonts w:eastAsia="Calibri"/>
          <w:i/>
          <w:iCs/>
          <w:color w:val="000000"/>
          <w:sz w:val="20"/>
          <w:szCs w:val="20"/>
          <w:lang w:eastAsia="en-US"/>
        </w:rPr>
        <w:br/>
        <w:t xml:space="preserve">к решению Собрания депутатов </w:t>
      </w:r>
      <w:r w:rsidRPr="00CB3D68">
        <w:rPr>
          <w:rFonts w:eastAsia="Calibri"/>
          <w:i/>
          <w:iCs/>
          <w:color w:val="000000"/>
          <w:sz w:val="20"/>
          <w:szCs w:val="20"/>
          <w:lang w:eastAsia="en-US"/>
        </w:rPr>
        <w:br/>
        <w:t xml:space="preserve">Аликовского муниципального округа Чувашской Республики </w:t>
      </w:r>
      <w:r w:rsidRPr="00CB3D68">
        <w:rPr>
          <w:rFonts w:eastAsia="Calibri"/>
          <w:i/>
          <w:iCs/>
          <w:color w:val="000000"/>
          <w:sz w:val="20"/>
          <w:szCs w:val="20"/>
          <w:lang w:eastAsia="en-US"/>
        </w:rPr>
        <w:br/>
        <w:t>"О бюджете  Аликовского муниципального округа за 2023 год и плановый период 2024 и 2025 годов"</w:t>
      </w:r>
    </w:p>
    <w:p w14:paraId="58C78CC4" w14:textId="77777777" w:rsidR="005A5045" w:rsidRPr="00CB3D68" w:rsidRDefault="005A5045" w:rsidP="005A5045">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Распределение</w:t>
      </w:r>
      <w:r w:rsidRPr="00CB3D68">
        <w:rPr>
          <w:rFonts w:eastAsia="Calibri"/>
          <w:b/>
          <w:bCs/>
          <w:color w:val="000000"/>
          <w:sz w:val="20"/>
          <w:szCs w:val="20"/>
          <w:lang w:eastAsia="en-US"/>
        </w:rPr>
        <w:br/>
        <w:t>бюджетных ассигнований по региональным проектам, направленным на реализацию национальных проектов (программ)  Аликовского муниципального округа и федеральных проектов, входящих в состав национальных проектов (программ)  Аликовского муниципального округа Чувашской Республики</w:t>
      </w:r>
      <w:r w:rsidRPr="00CB3D68">
        <w:rPr>
          <w:rFonts w:eastAsia="Calibri"/>
          <w:b/>
          <w:bCs/>
          <w:color w:val="000000"/>
          <w:sz w:val="20"/>
          <w:szCs w:val="20"/>
          <w:lang w:eastAsia="en-US"/>
        </w:rPr>
        <w:br/>
        <w:t>на 2024 и 2025 годы</w:t>
      </w:r>
    </w:p>
    <w:p w14:paraId="7A702DC4" w14:textId="77777777" w:rsidR="005A5045" w:rsidRPr="00CB3D68" w:rsidRDefault="005A5045" w:rsidP="005A5045">
      <w:pPr>
        <w:spacing w:line="360" w:lineRule="auto"/>
        <w:jc w:val="right"/>
        <w:rPr>
          <w:rFonts w:eastAsia="Calibri"/>
          <w:color w:val="000000"/>
          <w:sz w:val="20"/>
          <w:szCs w:val="20"/>
          <w:lang w:eastAsia="en-US"/>
        </w:rPr>
      </w:pPr>
      <w:r w:rsidRPr="00CB3D68">
        <w:rPr>
          <w:rFonts w:eastAsia="Calibri"/>
          <w:color w:val="000000"/>
          <w:sz w:val="20"/>
          <w:szCs w:val="20"/>
          <w:lang w:eastAsia="en-US"/>
        </w:rPr>
        <w:t>(рублей)</w:t>
      </w:r>
    </w:p>
    <w:tbl>
      <w:tblPr>
        <w:tblW w:w="10063" w:type="dxa"/>
        <w:tblInd w:w="-283" w:type="dxa"/>
        <w:tblLayout w:type="fixed"/>
        <w:tblLook w:val="04A0" w:firstRow="1" w:lastRow="0" w:firstColumn="1" w:lastColumn="0" w:noHBand="0" w:noVBand="1"/>
      </w:tblPr>
      <w:tblGrid>
        <w:gridCol w:w="590"/>
        <w:gridCol w:w="3713"/>
        <w:gridCol w:w="1871"/>
        <w:gridCol w:w="2018"/>
        <w:gridCol w:w="1871"/>
      </w:tblGrid>
      <w:tr w:rsidR="005A5045" w:rsidRPr="00CB3D68" w14:paraId="72DFC350" w14:textId="77777777" w:rsidTr="004B2260">
        <w:trPr>
          <w:trHeight w:val="585"/>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98ADF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w:t>
            </w:r>
          </w:p>
        </w:tc>
        <w:tc>
          <w:tcPr>
            <w:tcW w:w="55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57B16E"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Наименование</w:t>
            </w:r>
          </w:p>
        </w:tc>
        <w:tc>
          <w:tcPr>
            <w:tcW w:w="275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73E9FBA"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Целевая статья (муниципальные программы и непрограммные направления деятельности</w:t>
            </w:r>
          </w:p>
        </w:tc>
        <w:tc>
          <w:tcPr>
            <w:tcW w:w="5729" w:type="dxa"/>
            <w:gridSpan w:val="2"/>
            <w:tcBorders>
              <w:top w:val="single" w:sz="4" w:space="0" w:color="auto"/>
              <w:left w:val="nil"/>
              <w:bottom w:val="single" w:sz="4" w:space="0" w:color="auto"/>
              <w:right w:val="single" w:sz="4" w:space="0" w:color="auto"/>
            </w:tcBorders>
            <w:shd w:val="clear" w:color="auto" w:fill="auto"/>
            <w:vAlign w:val="center"/>
            <w:hideMark/>
          </w:tcPr>
          <w:p w14:paraId="6882897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Сумма</w:t>
            </w:r>
          </w:p>
        </w:tc>
      </w:tr>
      <w:tr w:rsidR="005A5045" w:rsidRPr="00CB3D68" w14:paraId="41D12902" w14:textId="77777777" w:rsidTr="004B2260">
        <w:trPr>
          <w:trHeight w:val="1305"/>
        </w:trPr>
        <w:tc>
          <w:tcPr>
            <w:tcW w:w="780" w:type="dxa"/>
            <w:vMerge/>
            <w:tcBorders>
              <w:top w:val="single" w:sz="4" w:space="0" w:color="auto"/>
              <w:left w:val="single" w:sz="4" w:space="0" w:color="auto"/>
              <w:bottom w:val="single" w:sz="4" w:space="0" w:color="000000"/>
              <w:right w:val="single" w:sz="4" w:space="0" w:color="auto"/>
            </w:tcBorders>
            <w:vAlign w:val="center"/>
            <w:hideMark/>
          </w:tcPr>
          <w:p w14:paraId="0D54B94B" w14:textId="77777777" w:rsidR="005A5045" w:rsidRPr="00CB3D68" w:rsidRDefault="005A5045" w:rsidP="004B2260">
            <w:pPr>
              <w:spacing w:line="241" w:lineRule="auto"/>
              <w:rPr>
                <w:rFonts w:eastAsia="Calibri"/>
                <w:color w:val="000000"/>
                <w:sz w:val="20"/>
                <w:szCs w:val="20"/>
                <w:lang w:eastAsia="en-US"/>
              </w:rPr>
            </w:pPr>
          </w:p>
        </w:tc>
        <w:tc>
          <w:tcPr>
            <w:tcW w:w="5585" w:type="dxa"/>
            <w:vMerge/>
            <w:tcBorders>
              <w:top w:val="single" w:sz="4" w:space="0" w:color="auto"/>
              <w:left w:val="single" w:sz="4" w:space="0" w:color="auto"/>
              <w:bottom w:val="single" w:sz="4" w:space="0" w:color="000000"/>
              <w:right w:val="single" w:sz="4" w:space="0" w:color="auto"/>
            </w:tcBorders>
            <w:vAlign w:val="center"/>
            <w:hideMark/>
          </w:tcPr>
          <w:p w14:paraId="06553503" w14:textId="77777777" w:rsidR="005A5045" w:rsidRPr="00CB3D68" w:rsidRDefault="005A5045" w:rsidP="004B2260">
            <w:pPr>
              <w:spacing w:line="241" w:lineRule="auto"/>
              <w:rPr>
                <w:rFonts w:eastAsia="Calibri"/>
                <w:color w:val="000000"/>
                <w:sz w:val="20"/>
                <w:szCs w:val="20"/>
                <w:lang w:eastAsia="en-US"/>
              </w:rPr>
            </w:pPr>
          </w:p>
        </w:tc>
        <w:tc>
          <w:tcPr>
            <w:tcW w:w="2752" w:type="dxa"/>
            <w:vMerge/>
            <w:tcBorders>
              <w:top w:val="single" w:sz="4" w:space="0" w:color="auto"/>
              <w:left w:val="single" w:sz="4" w:space="0" w:color="auto"/>
              <w:bottom w:val="single" w:sz="4" w:space="0" w:color="000000"/>
              <w:right w:val="single" w:sz="4" w:space="0" w:color="auto"/>
            </w:tcBorders>
            <w:vAlign w:val="center"/>
            <w:hideMark/>
          </w:tcPr>
          <w:p w14:paraId="0DDF6180" w14:textId="77777777" w:rsidR="005A5045" w:rsidRPr="00CB3D68" w:rsidRDefault="005A5045" w:rsidP="004B2260">
            <w:pPr>
              <w:spacing w:line="241" w:lineRule="auto"/>
              <w:rPr>
                <w:rFonts w:eastAsia="Calibri"/>
                <w:color w:val="000000"/>
                <w:sz w:val="20"/>
                <w:szCs w:val="20"/>
                <w:lang w:eastAsia="en-US"/>
              </w:rPr>
            </w:pPr>
          </w:p>
        </w:tc>
        <w:tc>
          <w:tcPr>
            <w:tcW w:w="2977" w:type="dxa"/>
            <w:tcBorders>
              <w:top w:val="nil"/>
              <w:left w:val="nil"/>
              <w:bottom w:val="single" w:sz="4" w:space="0" w:color="auto"/>
              <w:right w:val="single" w:sz="4" w:space="0" w:color="auto"/>
            </w:tcBorders>
            <w:shd w:val="clear" w:color="auto" w:fill="auto"/>
            <w:vAlign w:val="center"/>
            <w:hideMark/>
          </w:tcPr>
          <w:p w14:paraId="4DAC21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2024 год</w:t>
            </w:r>
          </w:p>
        </w:tc>
        <w:tc>
          <w:tcPr>
            <w:tcW w:w="2752" w:type="dxa"/>
            <w:tcBorders>
              <w:top w:val="nil"/>
              <w:left w:val="nil"/>
              <w:bottom w:val="single" w:sz="4" w:space="0" w:color="auto"/>
              <w:right w:val="single" w:sz="4" w:space="0" w:color="auto"/>
            </w:tcBorders>
            <w:shd w:val="clear" w:color="auto" w:fill="auto"/>
            <w:noWrap/>
            <w:vAlign w:val="center"/>
            <w:hideMark/>
          </w:tcPr>
          <w:p w14:paraId="5F9A699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2025 год</w:t>
            </w:r>
          </w:p>
        </w:tc>
      </w:tr>
    </w:tbl>
    <w:p w14:paraId="101F0E31" w14:textId="77777777" w:rsidR="005A5045" w:rsidRPr="00CB3D68" w:rsidRDefault="005A5045" w:rsidP="005A5045">
      <w:pPr>
        <w:spacing w:line="113" w:lineRule="auto"/>
        <w:rPr>
          <w:rFonts w:ascii="Calibri" w:eastAsia="Calibri" w:hAnsi="Calibri"/>
          <w:sz w:val="20"/>
          <w:szCs w:val="20"/>
          <w:lang w:eastAsia="en-US"/>
        </w:rPr>
      </w:pPr>
    </w:p>
    <w:tbl>
      <w:tblPr>
        <w:tblW w:w="10063" w:type="dxa"/>
        <w:tblInd w:w="-283" w:type="dxa"/>
        <w:tblLayout w:type="fixed"/>
        <w:tblLook w:val="04A0" w:firstRow="1" w:lastRow="0" w:firstColumn="1" w:lastColumn="0" w:noHBand="0" w:noVBand="1"/>
      </w:tblPr>
      <w:tblGrid>
        <w:gridCol w:w="590"/>
        <w:gridCol w:w="3713"/>
        <w:gridCol w:w="1871"/>
        <w:gridCol w:w="2018"/>
        <w:gridCol w:w="1871"/>
      </w:tblGrid>
      <w:tr w:rsidR="005A5045" w:rsidRPr="00CB3D68" w14:paraId="48B2A8B4" w14:textId="77777777" w:rsidTr="004B2260">
        <w:trPr>
          <w:trHeight w:val="330"/>
          <w:tblHead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026D3"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1</w:t>
            </w:r>
          </w:p>
        </w:tc>
        <w:tc>
          <w:tcPr>
            <w:tcW w:w="5585" w:type="dxa"/>
            <w:tcBorders>
              <w:top w:val="single" w:sz="4" w:space="0" w:color="auto"/>
              <w:left w:val="nil"/>
              <w:bottom w:val="single" w:sz="4" w:space="0" w:color="auto"/>
              <w:right w:val="single" w:sz="4" w:space="0" w:color="auto"/>
            </w:tcBorders>
            <w:shd w:val="clear" w:color="auto" w:fill="auto"/>
            <w:vAlign w:val="center"/>
            <w:hideMark/>
          </w:tcPr>
          <w:p w14:paraId="738E28E4"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2</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14:paraId="2FC3B488"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1F1891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4</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14:paraId="2A242BD7"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5</w:t>
            </w:r>
          </w:p>
        </w:tc>
      </w:tr>
      <w:tr w:rsidR="005A5045" w:rsidRPr="00CB3D68" w14:paraId="2A7C9B2B" w14:textId="77777777" w:rsidTr="004B2260">
        <w:trPr>
          <w:trHeight w:val="315"/>
        </w:trPr>
        <w:tc>
          <w:tcPr>
            <w:tcW w:w="780" w:type="dxa"/>
            <w:tcBorders>
              <w:top w:val="nil"/>
              <w:left w:val="nil"/>
              <w:bottom w:val="nil"/>
              <w:right w:val="nil"/>
            </w:tcBorders>
            <w:shd w:val="clear" w:color="auto" w:fill="auto"/>
            <w:vAlign w:val="center"/>
            <w:hideMark/>
          </w:tcPr>
          <w:p w14:paraId="08FEEAD2"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 </w:t>
            </w:r>
          </w:p>
        </w:tc>
        <w:tc>
          <w:tcPr>
            <w:tcW w:w="5585" w:type="dxa"/>
            <w:tcBorders>
              <w:top w:val="nil"/>
              <w:left w:val="nil"/>
              <w:bottom w:val="nil"/>
              <w:right w:val="nil"/>
            </w:tcBorders>
            <w:shd w:val="clear" w:color="auto" w:fill="auto"/>
            <w:vAlign w:val="center"/>
            <w:hideMark/>
          </w:tcPr>
          <w:p w14:paraId="36831D35"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Всего</w:t>
            </w:r>
          </w:p>
        </w:tc>
        <w:tc>
          <w:tcPr>
            <w:tcW w:w="2752" w:type="dxa"/>
            <w:tcBorders>
              <w:top w:val="nil"/>
              <w:left w:val="nil"/>
              <w:bottom w:val="nil"/>
              <w:right w:val="nil"/>
            </w:tcBorders>
            <w:shd w:val="clear" w:color="auto" w:fill="auto"/>
            <w:vAlign w:val="center"/>
            <w:hideMark/>
          </w:tcPr>
          <w:p w14:paraId="5F044674"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 </w:t>
            </w:r>
          </w:p>
        </w:tc>
        <w:tc>
          <w:tcPr>
            <w:tcW w:w="2977" w:type="dxa"/>
            <w:tcBorders>
              <w:top w:val="nil"/>
              <w:left w:val="nil"/>
              <w:bottom w:val="nil"/>
              <w:right w:val="nil"/>
            </w:tcBorders>
            <w:shd w:val="clear" w:color="auto" w:fill="auto"/>
            <w:vAlign w:val="center"/>
            <w:hideMark/>
          </w:tcPr>
          <w:p w14:paraId="420FC5EE"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6 928 086,00</w:t>
            </w:r>
          </w:p>
        </w:tc>
        <w:tc>
          <w:tcPr>
            <w:tcW w:w="2752" w:type="dxa"/>
            <w:tcBorders>
              <w:top w:val="nil"/>
              <w:left w:val="nil"/>
              <w:bottom w:val="nil"/>
              <w:right w:val="nil"/>
            </w:tcBorders>
            <w:shd w:val="clear" w:color="auto" w:fill="auto"/>
            <w:vAlign w:val="center"/>
            <w:hideMark/>
          </w:tcPr>
          <w:p w14:paraId="7229039D"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0,00</w:t>
            </w:r>
          </w:p>
        </w:tc>
      </w:tr>
      <w:tr w:rsidR="005A5045" w:rsidRPr="00CB3D68" w14:paraId="3EBACBAF" w14:textId="77777777" w:rsidTr="004B2260">
        <w:trPr>
          <w:trHeight w:val="315"/>
        </w:trPr>
        <w:tc>
          <w:tcPr>
            <w:tcW w:w="780" w:type="dxa"/>
            <w:tcBorders>
              <w:top w:val="nil"/>
              <w:left w:val="nil"/>
              <w:bottom w:val="nil"/>
              <w:right w:val="nil"/>
            </w:tcBorders>
            <w:shd w:val="clear" w:color="auto" w:fill="auto"/>
            <w:vAlign w:val="center"/>
            <w:hideMark/>
          </w:tcPr>
          <w:p w14:paraId="0959814A"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w:t>
            </w:r>
          </w:p>
        </w:tc>
        <w:tc>
          <w:tcPr>
            <w:tcW w:w="5585" w:type="dxa"/>
            <w:tcBorders>
              <w:top w:val="nil"/>
              <w:left w:val="nil"/>
              <w:bottom w:val="nil"/>
              <w:right w:val="nil"/>
            </w:tcBorders>
            <w:shd w:val="clear" w:color="auto" w:fill="auto"/>
            <w:vAlign w:val="center"/>
            <w:hideMark/>
          </w:tcPr>
          <w:p w14:paraId="49C19DFE"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Национальный проект "Образование"</w:t>
            </w:r>
          </w:p>
        </w:tc>
        <w:tc>
          <w:tcPr>
            <w:tcW w:w="2752" w:type="dxa"/>
            <w:tcBorders>
              <w:top w:val="nil"/>
              <w:left w:val="nil"/>
              <w:bottom w:val="nil"/>
              <w:right w:val="nil"/>
            </w:tcBorders>
            <w:shd w:val="clear" w:color="auto" w:fill="auto"/>
            <w:vAlign w:val="center"/>
            <w:hideMark/>
          </w:tcPr>
          <w:p w14:paraId="23D6F643" w14:textId="77777777" w:rsidR="005A5045" w:rsidRPr="00CB3D68" w:rsidRDefault="005A5045" w:rsidP="004B2260">
            <w:pPr>
              <w:spacing w:line="241" w:lineRule="auto"/>
              <w:jc w:val="center"/>
              <w:rPr>
                <w:rFonts w:eastAsia="Calibri"/>
                <w:b/>
                <w:bCs/>
                <w:color w:val="000000"/>
                <w:sz w:val="20"/>
                <w:szCs w:val="20"/>
                <w:lang w:eastAsia="en-US"/>
              </w:rPr>
            </w:pPr>
          </w:p>
        </w:tc>
        <w:tc>
          <w:tcPr>
            <w:tcW w:w="2977" w:type="dxa"/>
            <w:tcBorders>
              <w:top w:val="nil"/>
              <w:left w:val="nil"/>
              <w:bottom w:val="nil"/>
              <w:right w:val="nil"/>
            </w:tcBorders>
            <w:shd w:val="clear" w:color="auto" w:fill="auto"/>
            <w:vAlign w:val="center"/>
            <w:hideMark/>
          </w:tcPr>
          <w:p w14:paraId="08B22BC7"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3 500 000,00</w:t>
            </w:r>
          </w:p>
        </w:tc>
        <w:tc>
          <w:tcPr>
            <w:tcW w:w="2752" w:type="dxa"/>
            <w:tcBorders>
              <w:top w:val="nil"/>
              <w:left w:val="nil"/>
              <w:bottom w:val="nil"/>
              <w:right w:val="nil"/>
            </w:tcBorders>
            <w:shd w:val="clear" w:color="auto" w:fill="auto"/>
            <w:vAlign w:val="center"/>
            <w:hideMark/>
          </w:tcPr>
          <w:p w14:paraId="3646370D"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0,00</w:t>
            </w:r>
          </w:p>
        </w:tc>
      </w:tr>
      <w:tr w:rsidR="005A5045" w:rsidRPr="00CB3D68" w14:paraId="6D808D8B" w14:textId="77777777" w:rsidTr="004B2260">
        <w:trPr>
          <w:trHeight w:val="630"/>
        </w:trPr>
        <w:tc>
          <w:tcPr>
            <w:tcW w:w="780" w:type="dxa"/>
            <w:tcBorders>
              <w:top w:val="nil"/>
              <w:left w:val="nil"/>
              <w:bottom w:val="nil"/>
              <w:right w:val="nil"/>
            </w:tcBorders>
            <w:shd w:val="clear" w:color="auto" w:fill="auto"/>
            <w:vAlign w:val="center"/>
            <w:hideMark/>
          </w:tcPr>
          <w:p w14:paraId="1F24C9E0"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1.1</w:t>
            </w:r>
          </w:p>
        </w:tc>
        <w:tc>
          <w:tcPr>
            <w:tcW w:w="5585" w:type="dxa"/>
            <w:tcBorders>
              <w:top w:val="nil"/>
              <w:left w:val="nil"/>
              <w:bottom w:val="nil"/>
              <w:right w:val="nil"/>
            </w:tcBorders>
            <w:shd w:val="clear" w:color="auto" w:fill="auto"/>
            <w:vAlign w:val="center"/>
            <w:hideMark/>
          </w:tcPr>
          <w:p w14:paraId="61614CEC"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Реализация мероприятий регионального проекта "Успех каждого ребенка"</w:t>
            </w:r>
          </w:p>
        </w:tc>
        <w:tc>
          <w:tcPr>
            <w:tcW w:w="2752" w:type="dxa"/>
            <w:tcBorders>
              <w:top w:val="nil"/>
              <w:left w:val="nil"/>
              <w:bottom w:val="nil"/>
              <w:right w:val="nil"/>
            </w:tcBorders>
            <w:shd w:val="clear" w:color="auto" w:fill="auto"/>
            <w:vAlign w:val="center"/>
            <w:hideMark/>
          </w:tcPr>
          <w:p w14:paraId="6CD0DC90" w14:textId="77777777" w:rsidR="005A5045" w:rsidRPr="00CB3D68" w:rsidRDefault="005A5045" w:rsidP="004B2260">
            <w:pPr>
              <w:spacing w:line="241" w:lineRule="auto"/>
              <w:jc w:val="center"/>
              <w:rPr>
                <w:rFonts w:eastAsia="Calibri"/>
                <w:b/>
                <w:bCs/>
                <w:color w:val="000000"/>
                <w:sz w:val="20"/>
                <w:szCs w:val="20"/>
                <w:lang w:eastAsia="en-US"/>
              </w:rPr>
            </w:pPr>
          </w:p>
        </w:tc>
        <w:tc>
          <w:tcPr>
            <w:tcW w:w="2977" w:type="dxa"/>
            <w:tcBorders>
              <w:top w:val="nil"/>
              <w:left w:val="nil"/>
              <w:bottom w:val="nil"/>
              <w:right w:val="nil"/>
            </w:tcBorders>
            <w:shd w:val="clear" w:color="auto" w:fill="auto"/>
            <w:vAlign w:val="center"/>
            <w:hideMark/>
          </w:tcPr>
          <w:p w14:paraId="23AA708F"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3 500 000,00</w:t>
            </w:r>
          </w:p>
        </w:tc>
        <w:tc>
          <w:tcPr>
            <w:tcW w:w="2752" w:type="dxa"/>
            <w:tcBorders>
              <w:top w:val="nil"/>
              <w:left w:val="nil"/>
              <w:bottom w:val="nil"/>
              <w:right w:val="nil"/>
            </w:tcBorders>
            <w:shd w:val="clear" w:color="auto" w:fill="auto"/>
            <w:vAlign w:val="center"/>
            <w:hideMark/>
          </w:tcPr>
          <w:p w14:paraId="5CACD552"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0,00</w:t>
            </w:r>
          </w:p>
        </w:tc>
      </w:tr>
      <w:tr w:rsidR="005A5045" w:rsidRPr="00CB3D68" w14:paraId="3D5A45EC" w14:textId="77777777" w:rsidTr="004B2260">
        <w:trPr>
          <w:trHeight w:val="630"/>
        </w:trPr>
        <w:tc>
          <w:tcPr>
            <w:tcW w:w="780" w:type="dxa"/>
            <w:tcBorders>
              <w:top w:val="nil"/>
              <w:left w:val="nil"/>
              <w:bottom w:val="nil"/>
              <w:right w:val="nil"/>
            </w:tcBorders>
            <w:shd w:val="clear" w:color="auto" w:fill="auto"/>
            <w:vAlign w:val="center"/>
            <w:hideMark/>
          </w:tcPr>
          <w:p w14:paraId="77C2F6C4" w14:textId="77777777" w:rsidR="005A5045" w:rsidRPr="00CB3D68" w:rsidRDefault="005A5045" w:rsidP="004B2260">
            <w:pPr>
              <w:spacing w:line="241" w:lineRule="auto"/>
              <w:jc w:val="center"/>
              <w:rPr>
                <w:rFonts w:eastAsia="Calibri"/>
                <w:color w:val="000000"/>
                <w:sz w:val="20"/>
                <w:szCs w:val="20"/>
                <w:lang w:eastAsia="en-US"/>
              </w:rPr>
            </w:pPr>
          </w:p>
        </w:tc>
        <w:tc>
          <w:tcPr>
            <w:tcW w:w="5585" w:type="dxa"/>
            <w:tcBorders>
              <w:top w:val="nil"/>
              <w:left w:val="nil"/>
              <w:bottom w:val="nil"/>
              <w:right w:val="nil"/>
            </w:tcBorders>
            <w:shd w:val="clear" w:color="auto" w:fill="auto"/>
            <w:vAlign w:val="center"/>
            <w:hideMark/>
          </w:tcPr>
          <w:p w14:paraId="0D81C55A"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Персонифицированное финансирование дополнительного образования детей</w:t>
            </w:r>
          </w:p>
        </w:tc>
        <w:tc>
          <w:tcPr>
            <w:tcW w:w="2752" w:type="dxa"/>
            <w:tcBorders>
              <w:top w:val="nil"/>
              <w:left w:val="nil"/>
              <w:bottom w:val="nil"/>
              <w:right w:val="nil"/>
            </w:tcBorders>
            <w:shd w:val="clear" w:color="auto" w:fill="auto"/>
            <w:vAlign w:val="center"/>
            <w:hideMark/>
          </w:tcPr>
          <w:p w14:paraId="467CC2D2"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Ц71E275150</w:t>
            </w:r>
          </w:p>
        </w:tc>
        <w:tc>
          <w:tcPr>
            <w:tcW w:w="2977" w:type="dxa"/>
            <w:tcBorders>
              <w:top w:val="nil"/>
              <w:left w:val="nil"/>
              <w:bottom w:val="nil"/>
              <w:right w:val="nil"/>
            </w:tcBorders>
            <w:shd w:val="clear" w:color="auto" w:fill="auto"/>
            <w:vAlign w:val="center"/>
            <w:hideMark/>
          </w:tcPr>
          <w:p w14:paraId="3B4AC3D0"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3 500 000,00</w:t>
            </w:r>
          </w:p>
        </w:tc>
        <w:tc>
          <w:tcPr>
            <w:tcW w:w="2752" w:type="dxa"/>
            <w:tcBorders>
              <w:top w:val="nil"/>
              <w:left w:val="nil"/>
              <w:bottom w:val="nil"/>
              <w:right w:val="nil"/>
            </w:tcBorders>
            <w:shd w:val="clear" w:color="auto" w:fill="auto"/>
            <w:vAlign w:val="center"/>
            <w:hideMark/>
          </w:tcPr>
          <w:p w14:paraId="3E46CE04"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r>
      <w:tr w:rsidR="005A5045" w:rsidRPr="00CB3D68" w14:paraId="28C8C383" w14:textId="77777777" w:rsidTr="004B2260">
        <w:trPr>
          <w:trHeight w:val="630"/>
        </w:trPr>
        <w:tc>
          <w:tcPr>
            <w:tcW w:w="780" w:type="dxa"/>
            <w:tcBorders>
              <w:top w:val="nil"/>
              <w:left w:val="nil"/>
              <w:bottom w:val="nil"/>
              <w:right w:val="nil"/>
            </w:tcBorders>
            <w:shd w:val="clear" w:color="auto" w:fill="auto"/>
            <w:vAlign w:val="center"/>
            <w:hideMark/>
          </w:tcPr>
          <w:p w14:paraId="4B3939BD"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t>2</w:t>
            </w:r>
          </w:p>
        </w:tc>
        <w:tc>
          <w:tcPr>
            <w:tcW w:w="5585" w:type="dxa"/>
            <w:tcBorders>
              <w:top w:val="nil"/>
              <w:left w:val="nil"/>
              <w:bottom w:val="nil"/>
              <w:right w:val="nil"/>
            </w:tcBorders>
            <w:shd w:val="clear" w:color="auto" w:fill="auto"/>
            <w:vAlign w:val="center"/>
            <w:hideMark/>
          </w:tcPr>
          <w:p w14:paraId="6D68DAAE"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Национальный проект "Жилье и городская среда"</w:t>
            </w:r>
          </w:p>
        </w:tc>
        <w:tc>
          <w:tcPr>
            <w:tcW w:w="2752" w:type="dxa"/>
            <w:tcBorders>
              <w:top w:val="nil"/>
              <w:left w:val="nil"/>
              <w:bottom w:val="nil"/>
              <w:right w:val="nil"/>
            </w:tcBorders>
            <w:shd w:val="clear" w:color="auto" w:fill="auto"/>
            <w:vAlign w:val="center"/>
            <w:hideMark/>
          </w:tcPr>
          <w:p w14:paraId="6A9A28F0" w14:textId="77777777" w:rsidR="005A5045" w:rsidRPr="00CB3D68" w:rsidRDefault="005A5045" w:rsidP="004B2260">
            <w:pPr>
              <w:spacing w:line="241" w:lineRule="auto"/>
              <w:jc w:val="center"/>
              <w:rPr>
                <w:rFonts w:eastAsia="Calibri"/>
                <w:b/>
                <w:bCs/>
                <w:color w:val="000000"/>
                <w:sz w:val="20"/>
                <w:szCs w:val="20"/>
                <w:lang w:eastAsia="en-US"/>
              </w:rPr>
            </w:pPr>
          </w:p>
        </w:tc>
        <w:tc>
          <w:tcPr>
            <w:tcW w:w="2977" w:type="dxa"/>
            <w:tcBorders>
              <w:top w:val="nil"/>
              <w:left w:val="nil"/>
              <w:bottom w:val="nil"/>
              <w:right w:val="nil"/>
            </w:tcBorders>
            <w:shd w:val="clear" w:color="auto" w:fill="auto"/>
            <w:vAlign w:val="center"/>
            <w:hideMark/>
          </w:tcPr>
          <w:p w14:paraId="37217666"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3 428 086,00</w:t>
            </w:r>
          </w:p>
        </w:tc>
        <w:tc>
          <w:tcPr>
            <w:tcW w:w="2752" w:type="dxa"/>
            <w:tcBorders>
              <w:top w:val="nil"/>
              <w:left w:val="nil"/>
              <w:bottom w:val="nil"/>
              <w:right w:val="nil"/>
            </w:tcBorders>
            <w:shd w:val="clear" w:color="auto" w:fill="auto"/>
            <w:vAlign w:val="center"/>
            <w:hideMark/>
          </w:tcPr>
          <w:p w14:paraId="19C80086"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0,00</w:t>
            </w:r>
          </w:p>
        </w:tc>
      </w:tr>
      <w:tr w:rsidR="005A5045" w:rsidRPr="00CB3D68" w14:paraId="59DC6B10" w14:textId="77777777" w:rsidTr="004B2260">
        <w:trPr>
          <w:trHeight w:val="945"/>
        </w:trPr>
        <w:tc>
          <w:tcPr>
            <w:tcW w:w="780" w:type="dxa"/>
            <w:tcBorders>
              <w:top w:val="nil"/>
              <w:left w:val="nil"/>
              <w:bottom w:val="nil"/>
              <w:right w:val="nil"/>
            </w:tcBorders>
            <w:shd w:val="clear" w:color="auto" w:fill="auto"/>
            <w:vAlign w:val="center"/>
            <w:hideMark/>
          </w:tcPr>
          <w:p w14:paraId="39014039" w14:textId="77777777" w:rsidR="005A5045" w:rsidRPr="00CB3D68" w:rsidRDefault="005A5045" w:rsidP="004B2260">
            <w:pPr>
              <w:spacing w:line="241" w:lineRule="auto"/>
              <w:jc w:val="center"/>
              <w:rPr>
                <w:rFonts w:eastAsia="Calibri"/>
                <w:b/>
                <w:bCs/>
                <w:color w:val="000000"/>
                <w:sz w:val="20"/>
                <w:szCs w:val="20"/>
                <w:lang w:eastAsia="en-US"/>
              </w:rPr>
            </w:pPr>
            <w:r w:rsidRPr="00CB3D68">
              <w:rPr>
                <w:rFonts w:eastAsia="Calibri"/>
                <w:b/>
                <w:bCs/>
                <w:color w:val="000000"/>
                <w:sz w:val="20"/>
                <w:szCs w:val="20"/>
                <w:lang w:eastAsia="en-US"/>
              </w:rPr>
              <w:lastRenderedPageBreak/>
              <w:t>2.1</w:t>
            </w:r>
          </w:p>
        </w:tc>
        <w:tc>
          <w:tcPr>
            <w:tcW w:w="5585" w:type="dxa"/>
            <w:tcBorders>
              <w:top w:val="nil"/>
              <w:left w:val="nil"/>
              <w:bottom w:val="nil"/>
              <w:right w:val="nil"/>
            </w:tcBorders>
            <w:shd w:val="clear" w:color="auto" w:fill="auto"/>
            <w:vAlign w:val="center"/>
            <w:hideMark/>
          </w:tcPr>
          <w:p w14:paraId="00099710" w14:textId="77777777" w:rsidR="005A5045" w:rsidRPr="00CB3D68" w:rsidRDefault="005A5045" w:rsidP="004B2260">
            <w:pPr>
              <w:spacing w:line="241" w:lineRule="auto"/>
              <w:rPr>
                <w:rFonts w:eastAsia="Calibri"/>
                <w:b/>
                <w:bCs/>
                <w:color w:val="000000"/>
                <w:sz w:val="20"/>
                <w:szCs w:val="20"/>
                <w:lang w:eastAsia="en-US"/>
              </w:rPr>
            </w:pPr>
            <w:r w:rsidRPr="00CB3D68">
              <w:rPr>
                <w:rFonts w:eastAsia="Calibri"/>
                <w:b/>
                <w:bCs/>
                <w:color w:val="000000"/>
                <w:sz w:val="20"/>
                <w:szCs w:val="20"/>
                <w:lang w:eastAsia="en-US"/>
              </w:rPr>
              <w:t>Реализация мероприятий регионального проекта "Формирование комфортной городской среды"</w:t>
            </w:r>
          </w:p>
        </w:tc>
        <w:tc>
          <w:tcPr>
            <w:tcW w:w="2752" w:type="dxa"/>
            <w:tcBorders>
              <w:top w:val="nil"/>
              <w:left w:val="nil"/>
              <w:bottom w:val="nil"/>
              <w:right w:val="nil"/>
            </w:tcBorders>
            <w:shd w:val="clear" w:color="auto" w:fill="auto"/>
            <w:vAlign w:val="center"/>
            <w:hideMark/>
          </w:tcPr>
          <w:p w14:paraId="0AF4F7D0" w14:textId="77777777" w:rsidR="005A5045" w:rsidRPr="00CB3D68" w:rsidRDefault="005A5045" w:rsidP="004B2260">
            <w:pPr>
              <w:spacing w:line="241" w:lineRule="auto"/>
              <w:jc w:val="center"/>
              <w:rPr>
                <w:rFonts w:eastAsia="Calibri"/>
                <w:b/>
                <w:bCs/>
                <w:color w:val="000000"/>
                <w:sz w:val="20"/>
                <w:szCs w:val="20"/>
                <w:lang w:eastAsia="en-US"/>
              </w:rPr>
            </w:pPr>
          </w:p>
        </w:tc>
        <w:tc>
          <w:tcPr>
            <w:tcW w:w="2977" w:type="dxa"/>
            <w:tcBorders>
              <w:top w:val="nil"/>
              <w:left w:val="nil"/>
              <w:bottom w:val="nil"/>
              <w:right w:val="nil"/>
            </w:tcBorders>
            <w:shd w:val="clear" w:color="auto" w:fill="auto"/>
            <w:vAlign w:val="center"/>
            <w:hideMark/>
          </w:tcPr>
          <w:p w14:paraId="72D3A67A"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3 428 086,00</w:t>
            </w:r>
          </w:p>
        </w:tc>
        <w:tc>
          <w:tcPr>
            <w:tcW w:w="2752" w:type="dxa"/>
            <w:tcBorders>
              <w:top w:val="nil"/>
              <w:left w:val="nil"/>
              <w:bottom w:val="nil"/>
              <w:right w:val="nil"/>
            </w:tcBorders>
            <w:shd w:val="clear" w:color="auto" w:fill="auto"/>
            <w:vAlign w:val="center"/>
            <w:hideMark/>
          </w:tcPr>
          <w:p w14:paraId="3CA67B7E" w14:textId="77777777" w:rsidR="005A5045" w:rsidRPr="00CB3D68" w:rsidRDefault="005A5045" w:rsidP="004B2260">
            <w:pPr>
              <w:spacing w:line="241" w:lineRule="auto"/>
              <w:jc w:val="right"/>
              <w:rPr>
                <w:rFonts w:eastAsia="Calibri"/>
                <w:b/>
                <w:bCs/>
                <w:color w:val="000000"/>
                <w:sz w:val="20"/>
                <w:szCs w:val="20"/>
                <w:lang w:eastAsia="en-US"/>
              </w:rPr>
            </w:pPr>
            <w:r w:rsidRPr="00CB3D68">
              <w:rPr>
                <w:rFonts w:eastAsia="Calibri"/>
                <w:b/>
                <w:bCs/>
                <w:color w:val="000000"/>
                <w:sz w:val="20"/>
                <w:szCs w:val="20"/>
                <w:lang w:eastAsia="en-US"/>
              </w:rPr>
              <w:t>0,00</w:t>
            </w:r>
          </w:p>
        </w:tc>
      </w:tr>
      <w:tr w:rsidR="005A5045" w:rsidRPr="00CB3D68" w14:paraId="6E52D2B4" w14:textId="77777777" w:rsidTr="004B2260">
        <w:trPr>
          <w:trHeight w:val="630"/>
        </w:trPr>
        <w:tc>
          <w:tcPr>
            <w:tcW w:w="780" w:type="dxa"/>
            <w:tcBorders>
              <w:top w:val="nil"/>
              <w:left w:val="nil"/>
              <w:bottom w:val="nil"/>
              <w:right w:val="nil"/>
            </w:tcBorders>
            <w:shd w:val="clear" w:color="auto" w:fill="auto"/>
            <w:vAlign w:val="center"/>
            <w:hideMark/>
          </w:tcPr>
          <w:p w14:paraId="780419EE" w14:textId="77777777" w:rsidR="005A5045" w:rsidRPr="00CB3D68" w:rsidRDefault="005A5045" w:rsidP="004B2260">
            <w:pPr>
              <w:spacing w:line="241" w:lineRule="auto"/>
              <w:jc w:val="center"/>
              <w:rPr>
                <w:rFonts w:eastAsia="Calibri"/>
                <w:color w:val="000000"/>
                <w:sz w:val="20"/>
                <w:szCs w:val="20"/>
                <w:lang w:eastAsia="en-US"/>
              </w:rPr>
            </w:pPr>
          </w:p>
        </w:tc>
        <w:tc>
          <w:tcPr>
            <w:tcW w:w="5585" w:type="dxa"/>
            <w:tcBorders>
              <w:top w:val="nil"/>
              <w:left w:val="nil"/>
              <w:bottom w:val="nil"/>
              <w:right w:val="nil"/>
            </w:tcBorders>
            <w:shd w:val="clear" w:color="auto" w:fill="auto"/>
            <w:vAlign w:val="center"/>
            <w:hideMark/>
          </w:tcPr>
          <w:p w14:paraId="5063A67D" w14:textId="77777777" w:rsidR="005A5045" w:rsidRPr="00CB3D68" w:rsidRDefault="005A5045" w:rsidP="004B2260">
            <w:pPr>
              <w:spacing w:line="241" w:lineRule="auto"/>
              <w:rPr>
                <w:rFonts w:eastAsia="Calibri"/>
                <w:color w:val="000000"/>
                <w:sz w:val="20"/>
                <w:szCs w:val="20"/>
                <w:lang w:eastAsia="en-US"/>
              </w:rPr>
            </w:pPr>
            <w:r w:rsidRPr="00CB3D68">
              <w:rPr>
                <w:rFonts w:eastAsia="Calibri"/>
                <w:color w:val="000000"/>
                <w:sz w:val="20"/>
                <w:szCs w:val="20"/>
                <w:lang w:eastAsia="en-US"/>
              </w:rPr>
              <w:t>Реализация программ формирования современной городской среды</w:t>
            </w:r>
          </w:p>
        </w:tc>
        <w:tc>
          <w:tcPr>
            <w:tcW w:w="2752" w:type="dxa"/>
            <w:tcBorders>
              <w:top w:val="nil"/>
              <w:left w:val="nil"/>
              <w:bottom w:val="nil"/>
              <w:right w:val="nil"/>
            </w:tcBorders>
            <w:shd w:val="clear" w:color="auto" w:fill="auto"/>
            <w:vAlign w:val="center"/>
            <w:hideMark/>
          </w:tcPr>
          <w:p w14:paraId="19F6D9F6" w14:textId="77777777" w:rsidR="005A5045" w:rsidRPr="00CB3D68" w:rsidRDefault="005A5045" w:rsidP="004B2260">
            <w:pPr>
              <w:spacing w:line="241" w:lineRule="auto"/>
              <w:jc w:val="center"/>
              <w:rPr>
                <w:rFonts w:eastAsia="Calibri"/>
                <w:color w:val="000000"/>
                <w:sz w:val="20"/>
                <w:szCs w:val="20"/>
                <w:lang w:eastAsia="en-US"/>
              </w:rPr>
            </w:pPr>
            <w:r w:rsidRPr="00CB3D68">
              <w:rPr>
                <w:rFonts w:eastAsia="Calibri"/>
                <w:color w:val="000000"/>
                <w:sz w:val="20"/>
                <w:szCs w:val="20"/>
                <w:lang w:eastAsia="en-US"/>
              </w:rPr>
              <w:t>A51F255550</w:t>
            </w:r>
          </w:p>
        </w:tc>
        <w:tc>
          <w:tcPr>
            <w:tcW w:w="2977" w:type="dxa"/>
            <w:tcBorders>
              <w:top w:val="nil"/>
              <w:left w:val="nil"/>
              <w:bottom w:val="nil"/>
              <w:right w:val="nil"/>
            </w:tcBorders>
            <w:shd w:val="clear" w:color="auto" w:fill="auto"/>
            <w:vAlign w:val="center"/>
            <w:hideMark/>
          </w:tcPr>
          <w:p w14:paraId="2E146FF6"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3 428 086,00</w:t>
            </w:r>
          </w:p>
        </w:tc>
        <w:tc>
          <w:tcPr>
            <w:tcW w:w="2752" w:type="dxa"/>
            <w:tcBorders>
              <w:top w:val="nil"/>
              <w:left w:val="nil"/>
              <w:bottom w:val="nil"/>
              <w:right w:val="nil"/>
            </w:tcBorders>
            <w:shd w:val="clear" w:color="auto" w:fill="auto"/>
            <w:vAlign w:val="center"/>
            <w:hideMark/>
          </w:tcPr>
          <w:p w14:paraId="6117EFAE" w14:textId="77777777" w:rsidR="005A5045" w:rsidRPr="00CB3D68" w:rsidRDefault="005A5045" w:rsidP="004B2260">
            <w:pPr>
              <w:spacing w:line="241" w:lineRule="auto"/>
              <w:jc w:val="right"/>
              <w:rPr>
                <w:rFonts w:eastAsia="Calibri"/>
                <w:color w:val="000000"/>
                <w:sz w:val="20"/>
                <w:szCs w:val="20"/>
                <w:lang w:eastAsia="en-US"/>
              </w:rPr>
            </w:pPr>
            <w:r w:rsidRPr="00CB3D68">
              <w:rPr>
                <w:rFonts w:eastAsia="Calibri"/>
                <w:color w:val="000000"/>
                <w:sz w:val="20"/>
                <w:szCs w:val="20"/>
                <w:lang w:eastAsia="en-US"/>
              </w:rPr>
              <w:t>0,00</w:t>
            </w:r>
          </w:p>
        </w:tc>
      </w:tr>
    </w:tbl>
    <w:p w14:paraId="7A6A4430" w14:textId="77777777" w:rsidR="005A5045" w:rsidRPr="00CB3D68" w:rsidRDefault="005A5045" w:rsidP="005A5045">
      <w:pPr>
        <w:widowControl w:val="0"/>
        <w:spacing w:line="312" w:lineRule="auto"/>
        <w:ind w:firstLine="709"/>
        <w:jc w:val="both"/>
        <w:rPr>
          <w:sz w:val="20"/>
          <w:szCs w:val="20"/>
          <w:lang w:val="en-US"/>
        </w:rPr>
      </w:pPr>
    </w:p>
    <w:p w14:paraId="59C6EEEE" w14:textId="77777777" w:rsidR="005A5045" w:rsidRPr="00CB3D68" w:rsidRDefault="005A5045" w:rsidP="005A5045">
      <w:pPr>
        <w:spacing w:line="360" w:lineRule="auto"/>
        <w:jc w:val="right"/>
        <w:rPr>
          <w:rFonts w:eastAsia="Calibri"/>
          <w:color w:val="000000"/>
          <w:sz w:val="20"/>
          <w:szCs w:val="20"/>
          <w:lang w:eastAsia="en-US"/>
        </w:rPr>
      </w:pPr>
    </w:p>
    <w:p w14:paraId="3FC9064A" w14:textId="77777777" w:rsidR="005A5045" w:rsidRPr="00CB3D68" w:rsidRDefault="005A5045" w:rsidP="005A5045">
      <w:pPr>
        <w:spacing w:line="113" w:lineRule="auto"/>
        <w:rPr>
          <w:rFonts w:ascii="Calibri" w:eastAsia="Calibri" w:hAnsi="Calibri"/>
          <w:sz w:val="20"/>
          <w:szCs w:val="20"/>
          <w:lang w:eastAsia="en-US"/>
        </w:rPr>
      </w:pPr>
    </w:p>
    <w:p w14:paraId="1E0318F4" w14:textId="77777777" w:rsidR="005A5045" w:rsidRPr="00CB3D68" w:rsidRDefault="005A5045" w:rsidP="005A5045">
      <w:pPr>
        <w:widowControl w:val="0"/>
        <w:spacing w:line="312" w:lineRule="auto"/>
        <w:ind w:firstLine="709"/>
        <w:jc w:val="both"/>
        <w:rPr>
          <w:sz w:val="20"/>
          <w:szCs w:val="20"/>
        </w:rPr>
      </w:pPr>
      <w:r w:rsidRPr="00CB3D68">
        <w:rPr>
          <w:sz w:val="20"/>
          <w:szCs w:val="20"/>
        </w:rPr>
        <w:t>1.1</w:t>
      </w:r>
      <w:r w:rsidRPr="005A5045">
        <w:rPr>
          <w:sz w:val="20"/>
          <w:szCs w:val="20"/>
        </w:rPr>
        <w:t>6</w:t>
      </w:r>
      <w:r w:rsidRPr="00CB3D68">
        <w:rPr>
          <w:sz w:val="20"/>
          <w:szCs w:val="20"/>
        </w:rPr>
        <w:t>. В приложении 14 таблицу изложить в следующей редакции:</w:t>
      </w:r>
    </w:p>
    <w:p w14:paraId="77E11AD5" w14:textId="77777777" w:rsidR="005A5045" w:rsidRPr="00CB3D68" w:rsidRDefault="005A5045" w:rsidP="005A5045">
      <w:pPr>
        <w:spacing w:after="200" w:line="241" w:lineRule="auto"/>
        <w:ind w:left="4819"/>
        <w:jc w:val="right"/>
        <w:rPr>
          <w:rFonts w:eastAsia="Calibri"/>
          <w:i/>
          <w:iCs/>
          <w:color w:val="000000"/>
          <w:sz w:val="20"/>
          <w:szCs w:val="20"/>
          <w:lang w:eastAsia="en-US"/>
        </w:rPr>
      </w:pPr>
      <w:r w:rsidRPr="00CB3D68">
        <w:rPr>
          <w:rFonts w:eastAsia="Calibri"/>
          <w:i/>
          <w:iCs/>
          <w:color w:val="000000"/>
          <w:sz w:val="20"/>
          <w:szCs w:val="20"/>
          <w:lang w:eastAsia="en-US"/>
        </w:rPr>
        <w:t>Приложение 14.1</w:t>
      </w:r>
      <w:r w:rsidRPr="00CB3D68">
        <w:rPr>
          <w:rFonts w:eastAsia="Calibri"/>
          <w:i/>
          <w:iCs/>
          <w:color w:val="000000"/>
          <w:sz w:val="20"/>
          <w:szCs w:val="20"/>
          <w:lang w:eastAsia="en-US"/>
        </w:rPr>
        <w:br/>
        <w:t xml:space="preserve">к решению Собрания депутатов </w:t>
      </w:r>
      <w:r w:rsidRPr="00CB3D68">
        <w:rPr>
          <w:rFonts w:eastAsia="Calibri"/>
          <w:i/>
          <w:iCs/>
          <w:color w:val="000000"/>
          <w:sz w:val="20"/>
          <w:szCs w:val="20"/>
          <w:lang w:eastAsia="en-US"/>
        </w:rPr>
        <w:br/>
        <w:t xml:space="preserve">Аликовского муниципального округа Чувашской Республики </w:t>
      </w:r>
      <w:r w:rsidRPr="00CB3D68">
        <w:rPr>
          <w:rFonts w:eastAsia="Calibri"/>
          <w:i/>
          <w:iCs/>
          <w:color w:val="000000"/>
          <w:sz w:val="20"/>
          <w:szCs w:val="20"/>
          <w:lang w:eastAsia="en-US"/>
        </w:rPr>
        <w:br/>
        <w:t>"О бюджете  Аликовского муниципального округа за 2023 год и плановый период 2024 и 2025 годов"</w:t>
      </w:r>
    </w:p>
    <w:p w14:paraId="11CF678D" w14:textId="77777777" w:rsidR="005A5045" w:rsidRPr="00CB3D68" w:rsidRDefault="005A5045" w:rsidP="005A5045">
      <w:pPr>
        <w:widowControl w:val="0"/>
        <w:spacing w:line="312" w:lineRule="auto"/>
        <w:ind w:firstLine="709"/>
        <w:jc w:val="both"/>
        <w:rPr>
          <w:sz w:val="20"/>
          <w:szCs w:val="20"/>
        </w:rPr>
      </w:pPr>
    </w:p>
    <w:tbl>
      <w:tblPr>
        <w:tblW w:w="9653" w:type="dxa"/>
        <w:tblLayout w:type="fixed"/>
        <w:tblCellMar>
          <w:left w:w="30" w:type="dxa"/>
          <w:right w:w="30" w:type="dxa"/>
        </w:tblCellMar>
        <w:tblLook w:val="0000" w:firstRow="0" w:lastRow="0" w:firstColumn="0" w:lastColumn="0" w:noHBand="0" w:noVBand="0"/>
      </w:tblPr>
      <w:tblGrid>
        <w:gridCol w:w="80"/>
        <w:gridCol w:w="3357"/>
        <w:gridCol w:w="3264"/>
        <w:gridCol w:w="2042"/>
        <w:gridCol w:w="785"/>
        <w:gridCol w:w="125"/>
      </w:tblGrid>
      <w:tr w:rsidR="005A5045" w:rsidRPr="00CB3D68" w14:paraId="3078A660" w14:textId="77777777" w:rsidTr="004B2260">
        <w:trPr>
          <w:trHeight w:val="223"/>
        </w:trPr>
        <w:tc>
          <w:tcPr>
            <w:tcW w:w="80" w:type="dxa"/>
            <w:tcBorders>
              <w:top w:val="nil"/>
              <w:left w:val="nil"/>
              <w:bottom w:val="nil"/>
              <w:right w:val="nil"/>
            </w:tcBorders>
          </w:tcPr>
          <w:p w14:paraId="5CC43D99"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6621" w:type="dxa"/>
            <w:gridSpan w:val="2"/>
            <w:tcBorders>
              <w:top w:val="nil"/>
              <w:left w:val="nil"/>
              <w:bottom w:val="nil"/>
              <w:right w:val="nil"/>
            </w:tcBorders>
          </w:tcPr>
          <w:p w14:paraId="6F7C0B51" w14:textId="77777777" w:rsidR="005A5045" w:rsidRPr="00CB3D68" w:rsidRDefault="005A5045" w:rsidP="004B2260">
            <w:pPr>
              <w:autoSpaceDE w:val="0"/>
              <w:autoSpaceDN w:val="0"/>
              <w:adjustRightInd w:val="0"/>
              <w:rPr>
                <w:rFonts w:ascii="Arial" w:hAnsi="Arial" w:cs="Arial"/>
                <w:b/>
                <w:bCs/>
                <w:color w:val="000000"/>
                <w:sz w:val="20"/>
                <w:szCs w:val="20"/>
              </w:rPr>
            </w:pPr>
            <w:r w:rsidRPr="00CB3D68">
              <w:rPr>
                <w:rFonts w:ascii="Arial" w:hAnsi="Arial" w:cs="Arial"/>
                <w:b/>
                <w:bCs/>
                <w:color w:val="000000"/>
                <w:sz w:val="20"/>
                <w:szCs w:val="20"/>
              </w:rPr>
              <w:t xml:space="preserve">                                                ИСТОЧНИКИ</w:t>
            </w:r>
          </w:p>
        </w:tc>
        <w:tc>
          <w:tcPr>
            <w:tcW w:w="2042" w:type="dxa"/>
            <w:tcBorders>
              <w:top w:val="nil"/>
              <w:left w:val="nil"/>
              <w:bottom w:val="nil"/>
              <w:right w:val="nil"/>
            </w:tcBorders>
          </w:tcPr>
          <w:p w14:paraId="04CB227B" w14:textId="77777777" w:rsidR="005A5045" w:rsidRPr="00CB3D68" w:rsidRDefault="005A5045" w:rsidP="004B2260">
            <w:pPr>
              <w:autoSpaceDE w:val="0"/>
              <w:autoSpaceDN w:val="0"/>
              <w:adjustRightInd w:val="0"/>
              <w:jc w:val="right"/>
              <w:rPr>
                <w:rFonts w:ascii="Arial" w:hAnsi="Arial" w:cs="Arial"/>
                <w:b/>
                <w:bCs/>
                <w:color w:val="000000"/>
                <w:sz w:val="20"/>
                <w:szCs w:val="20"/>
              </w:rPr>
            </w:pPr>
          </w:p>
        </w:tc>
        <w:tc>
          <w:tcPr>
            <w:tcW w:w="910" w:type="dxa"/>
            <w:gridSpan w:val="2"/>
            <w:tcBorders>
              <w:top w:val="nil"/>
              <w:left w:val="nil"/>
              <w:bottom w:val="nil"/>
              <w:right w:val="nil"/>
            </w:tcBorders>
          </w:tcPr>
          <w:p w14:paraId="7FF68C7D" w14:textId="77777777" w:rsidR="005A5045" w:rsidRPr="00CB3D68" w:rsidRDefault="005A5045" w:rsidP="004B2260">
            <w:pPr>
              <w:autoSpaceDE w:val="0"/>
              <w:autoSpaceDN w:val="0"/>
              <w:adjustRightInd w:val="0"/>
              <w:jc w:val="right"/>
              <w:rPr>
                <w:rFonts w:ascii="Arial" w:hAnsi="Arial" w:cs="Arial"/>
                <w:color w:val="000000"/>
                <w:sz w:val="20"/>
                <w:szCs w:val="20"/>
              </w:rPr>
            </w:pPr>
          </w:p>
        </w:tc>
      </w:tr>
      <w:tr w:rsidR="005A5045" w:rsidRPr="00CB3D68" w14:paraId="4BADFCA4" w14:textId="77777777" w:rsidTr="004B2260">
        <w:trPr>
          <w:trHeight w:val="223"/>
        </w:trPr>
        <w:tc>
          <w:tcPr>
            <w:tcW w:w="80" w:type="dxa"/>
            <w:tcBorders>
              <w:top w:val="nil"/>
              <w:left w:val="nil"/>
              <w:bottom w:val="nil"/>
              <w:right w:val="nil"/>
            </w:tcBorders>
          </w:tcPr>
          <w:p w14:paraId="1F937A3B"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8663" w:type="dxa"/>
            <w:gridSpan w:val="3"/>
            <w:tcBorders>
              <w:top w:val="nil"/>
              <w:left w:val="nil"/>
              <w:bottom w:val="nil"/>
              <w:right w:val="nil"/>
            </w:tcBorders>
          </w:tcPr>
          <w:p w14:paraId="77C4FC9A" w14:textId="77777777" w:rsidR="005A5045" w:rsidRPr="00CB3D68" w:rsidRDefault="005A5045" w:rsidP="004B2260">
            <w:pPr>
              <w:autoSpaceDE w:val="0"/>
              <w:autoSpaceDN w:val="0"/>
              <w:adjustRightInd w:val="0"/>
              <w:rPr>
                <w:rFonts w:ascii="Arial" w:hAnsi="Arial" w:cs="Arial"/>
                <w:b/>
                <w:bCs/>
                <w:color w:val="000000"/>
                <w:sz w:val="20"/>
                <w:szCs w:val="20"/>
              </w:rPr>
            </w:pPr>
            <w:r w:rsidRPr="00CB3D68">
              <w:rPr>
                <w:rFonts w:ascii="Arial" w:hAnsi="Arial" w:cs="Arial"/>
                <w:b/>
                <w:bCs/>
                <w:color w:val="000000"/>
                <w:sz w:val="20"/>
                <w:szCs w:val="20"/>
              </w:rPr>
              <w:t xml:space="preserve">                    внутреннего финансирования дефицита бюджета </w:t>
            </w:r>
          </w:p>
        </w:tc>
        <w:tc>
          <w:tcPr>
            <w:tcW w:w="910" w:type="dxa"/>
            <w:gridSpan w:val="2"/>
            <w:tcBorders>
              <w:top w:val="nil"/>
              <w:left w:val="nil"/>
              <w:bottom w:val="nil"/>
              <w:right w:val="nil"/>
            </w:tcBorders>
          </w:tcPr>
          <w:p w14:paraId="5B1B919C" w14:textId="77777777" w:rsidR="005A5045" w:rsidRPr="00CB3D68" w:rsidRDefault="005A5045" w:rsidP="004B2260">
            <w:pPr>
              <w:autoSpaceDE w:val="0"/>
              <w:autoSpaceDN w:val="0"/>
              <w:adjustRightInd w:val="0"/>
              <w:jc w:val="right"/>
              <w:rPr>
                <w:rFonts w:ascii="Arial" w:hAnsi="Arial" w:cs="Arial"/>
                <w:color w:val="000000"/>
                <w:sz w:val="20"/>
                <w:szCs w:val="20"/>
              </w:rPr>
            </w:pPr>
          </w:p>
        </w:tc>
      </w:tr>
      <w:tr w:rsidR="005A5045" w:rsidRPr="00CB3D68" w14:paraId="447A726A" w14:textId="77777777" w:rsidTr="004B2260">
        <w:trPr>
          <w:trHeight w:val="223"/>
        </w:trPr>
        <w:tc>
          <w:tcPr>
            <w:tcW w:w="80" w:type="dxa"/>
            <w:tcBorders>
              <w:top w:val="nil"/>
              <w:left w:val="nil"/>
              <w:bottom w:val="nil"/>
              <w:right w:val="nil"/>
            </w:tcBorders>
          </w:tcPr>
          <w:p w14:paraId="6CC1F9CA"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9573" w:type="dxa"/>
            <w:gridSpan w:val="5"/>
            <w:tcBorders>
              <w:top w:val="nil"/>
              <w:left w:val="nil"/>
              <w:bottom w:val="nil"/>
              <w:right w:val="nil"/>
            </w:tcBorders>
          </w:tcPr>
          <w:p w14:paraId="6898AEE5" w14:textId="77777777" w:rsidR="005A5045" w:rsidRPr="00CB3D68" w:rsidRDefault="005A5045" w:rsidP="004B2260">
            <w:pPr>
              <w:autoSpaceDE w:val="0"/>
              <w:autoSpaceDN w:val="0"/>
              <w:adjustRightInd w:val="0"/>
              <w:rPr>
                <w:rFonts w:ascii="Arial" w:hAnsi="Arial" w:cs="Arial"/>
                <w:b/>
                <w:bCs/>
                <w:color w:val="000000"/>
                <w:sz w:val="20"/>
                <w:szCs w:val="20"/>
              </w:rPr>
            </w:pPr>
            <w:r w:rsidRPr="00CB3D68">
              <w:rPr>
                <w:rFonts w:ascii="Arial" w:hAnsi="Arial" w:cs="Arial"/>
                <w:b/>
                <w:bCs/>
                <w:color w:val="000000"/>
                <w:sz w:val="20"/>
                <w:szCs w:val="20"/>
              </w:rPr>
              <w:t xml:space="preserve">                 Аликовского муниципального округа Чувашской Республики на 2023 год</w:t>
            </w:r>
          </w:p>
        </w:tc>
      </w:tr>
      <w:tr w:rsidR="005A5045" w:rsidRPr="00CB3D68" w14:paraId="1E9325DD" w14:textId="77777777" w:rsidTr="004B2260">
        <w:trPr>
          <w:trHeight w:val="223"/>
        </w:trPr>
        <w:tc>
          <w:tcPr>
            <w:tcW w:w="80" w:type="dxa"/>
            <w:tcBorders>
              <w:top w:val="nil"/>
              <w:left w:val="nil"/>
              <w:bottom w:val="nil"/>
              <w:right w:val="nil"/>
            </w:tcBorders>
          </w:tcPr>
          <w:p w14:paraId="28842394"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357" w:type="dxa"/>
            <w:tcBorders>
              <w:top w:val="nil"/>
              <w:left w:val="nil"/>
              <w:bottom w:val="nil"/>
              <w:right w:val="nil"/>
            </w:tcBorders>
          </w:tcPr>
          <w:p w14:paraId="70559AC9"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264" w:type="dxa"/>
            <w:tcBorders>
              <w:top w:val="nil"/>
              <w:left w:val="nil"/>
              <w:bottom w:val="nil"/>
              <w:right w:val="nil"/>
            </w:tcBorders>
          </w:tcPr>
          <w:p w14:paraId="1F200FCD"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2827" w:type="dxa"/>
            <w:gridSpan w:val="2"/>
            <w:tcBorders>
              <w:top w:val="nil"/>
              <w:left w:val="nil"/>
              <w:bottom w:val="nil"/>
              <w:right w:val="nil"/>
            </w:tcBorders>
          </w:tcPr>
          <w:p w14:paraId="2C0AEBD6"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125" w:type="dxa"/>
            <w:tcBorders>
              <w:top w:val="nil"/>
              <w:left w:val="nil"/>
              <w:bottom w:val="nil"/>
              <w:right w:val="nil"/>
            </w:tcBorders>
          </w:tcPr>
          <w:p w14:paraId="3A064BB5" w14:textId="77777777" w:rsidR="005A5045" w:rsidRPr="00CB3D68" w:rsidRDefault="005A5045" w:rsidP="004B2260">
            <w:pPr>
              <w:autoSpaceDE w:val="0"/>
              <w:autoSpaceDN w:val="0"/>
              <w:adjustRightInd w:val="0"/>
              <w:jc w:val="right"/>
              <w:rPr>
                <w:rFonts w:ascii="Arial" w:hAnsi="Arial" w:cs="Arial"/>
                <w:color w:val="000000"/>
                <w:sz w:val="20"/>
                <w:szCs w:val="20"/>
              </w:rPr>
            </w:pPr>
          </w:p>
        </w:tc>
      </w:tr>
      <w:tr w:rsidR="005A5045" w:rsidRPr="00CB3D68" w14:paraId="1AE3766A" w14:textId="77777777" w:rsidTr="004B2260">
        <w:trPr>
          <w:trHeight w:val="223"/>
        </w:trPr>
        <w:tc>
          <w:tcPr>
            <w:tcW w:w="80" w:type="dxa"/>
            <w:tcBorders>
              <w:top w:val="nil"/>
              <w:left w:val="nil"/>
              <w:bottom w:val="nil"/>
              <w:right w:val="nil"/>
            </w:tcBorders>
          </w:tcPr>
          <w:p w14:paraId="0E20513A"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357" w:type="dxa"/>
            <w:tcBorders>
              <w:top w:val="nil"/>
              <w:left w:val="nil"/>
              <w:bottom w:val="nil"/>
              <w:right w:val="nil"/>
            </w:tcBorders>
          </w:tcPr>
          <w:p w14:paraId="08D8CB8E"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264" w:type="dxa"/>
            <w:tcBorders>
              <w:top w:val="nil"/>
              <w:left w:val="nil"/>
              <w:bottom w:val="nil"/>
              <w:right w:val="nil"/>
            </w:tcBorders>
          </w:tcPr>
          <w:p w14:paraId="0005C3E2"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2827" w:type="dxa"/>
            <w:gridSpan w:val="2"/>
            <w:tcBorders>
              <w:top w:val="nil"/>
              <w:left w:val="nil"/>
              <w:bottom w:val="nil"/>
              <w:right w:val="nil"/>
            </w:tcBorders>
          </w:tcPr>
          <w:p w14:paraId="7838588A"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125" w:type="dxa"/>
            <w:tcBorders>
              <w:top w:val="nil"/>
              <w:left w:val="nil"/>
              <w:bottom w:val="nil"/>
              <w:right w:val="nil"/>
            </w:tcBorders>
          </w:tcPr>
          <w:p w14:paraId="24A9A31E" w14:textId="77777777" w:rsidR="005A5045" w:rsidRPr="00CB3D68" w:rsidRDefault="005A5045" w:rsidP="004B2260">
            <w:pPr>
              <w:autoSpaceDE w:val="0"/>
              <w:autoSpaceDN w:val="0"/>
              <w:adjustRightInd w:val="0"/>
              <w:jc w:val="right"/>
              <w:rPr>
                <w:rFonts w:ascii="Arial" w:hAnsi="Arial" w:cs="Arial"/>
                <w:color w:val="000000"/>
                <w:sz w:val="20"/>
                <w:szCs w:val="20"/>
              </w:rPr>
            </w:pPr>
          </w:p>
        </w:tc>
      </w:tr>
      <w:tr w:rsidR="005A5045" w:rsidRPr="00CB3D68" w14:paraId="78A0ED7E" w14:textId="77777777" w:rsidTr="004B2260">
        <w:trPr>
          <w:trHeight w:val="223"/>
        </w:trPr>
        <w:tc>
          <w:tcPr>
            <w:tcW w:w="80" w:type="dxa"/>
            <w:tcBorders>
              <w:top w:val="nil"/>
              <w:left w:val="nil"/>
              <w:bottom w:val="nil"/>
              <w:right w:val="nil"/>
            </w:tcBorders>
          </w:tcPr>
          <w:p w14:paraId="2342830C"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357" w:type="dxa"/>
            <w:tcBorders>
              <w:top w:val="nil"/>
              <w:left w:val="nil"/>
              <w:bottom w:val="nil"/>
              <w:right w:val="nil"/>
            </w:tcBorders>
          </w:tcPr>
          <w:p w14:paraId="49AA2239"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264" w:type="dxa"/>
            <w:tcBorders>
              <w:top w:val="nil"/>
              <w:left w:val="nil"/>
              <w:bottom w:val="nil"/>
              <w:right w:val="nil"/>
            </w:tcBorders>
          </w:tcPr>
          <w:p w14:paraId="1EEFCDC2"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2827" w:type="dxa"/>
            <w:gridSpan w:val="2"/>
            <w:tcBorders>
              <w:top w:val="nil"/>
              <w:left w:val="nil"/>
              <w:bottom w:val="nil"/>
              <w:right w:val="nil"/>
            </w:tcBorders>
          </w:tcPr>
          <w:p w14:paraId="70B55847" w14:textId="77777777" w:rsidR="005A5045" w:rsidRPr="00CB3D68" w:rsidRDefault="005A5045" w:rsidP="004B2260">
            <w:pPr>
              <w:autoSpaceDE w:val="0"/>
              <w:autoSpaceDN w:val="0"/>
              <w:adjustRightInd w:val="0"/>
              <w:jc w:val="right"/>
              <w:rPr>
                <w:rFonts w:ascii="Arial" w:hAnsi="Arial" w:cs="Arial"/>
                <w:color w:val="000000"/>
                <w:sz w:val="20"/>
                <w:szCs w:val="20"/>
              </w:rPr>
            </w:pPr>
            <w:r w:rsidRPr="00CB3D68">
              <w:rPr>
                <w:rFonts w:ascii="Arial" w:hAnsi="Arial" w:cs="Arial"/>
                <w:color w:val="000000"/>
                <w:sz w:val="20"/>
                <w:szCs w:val="20"/>
              </w:rPr>
              <w:t>(рублей)</w:t>
            </w:r>
          </w:p>
        </w:tc>
        <w:tc>
          <w:tcPr>
            <w:tcW w:w="125" w:type="dxa"/>
            <w:tcBorders>
              <w:top w:val="nil"/>
              <w:left w:val="nil"/>
              <w:bottom w:val="nil"/>
              <w:right w:val="nil"/>
            </w:tcBorders>
          </w:tcPr>
          <w:p w14:paraId="78087C99" w14:textId="77777777" w:rsidR="005A5045" w:rsidRPr="00CB3D68" w:rsidRDefault="005A5045" w:rsidP="004B2260">
            <w:pPr>
              <w:autoSpaceDE w:val="0"/>
              <w:autoSpaceDN w:val="0"/>
              <w:adjustRightInd w:val="0"/>
              <w:jc w:val="right"/>
              <w:rPr>
                <w:rFonts w:ascii="Arial" w:hAnsi="Arial" w:cs="Arial"/>
                <w:color w:val="000000"/>
                <w:sz w:val="20"/>
                <w:szCs w:val="20"/>
              </w:rPr>
            </w:pPr>
          </w:p>
        </w:tc>
      </w:tr>
      <w:tr w:rsidR="005A5045" w:rsidRPr="00CB3D68" w14:paraId="25A7BDD2" w14:textId="77777777" w:rsidTr="004B2260">
        <w:trPr>
          <w:trHeight w:val="223"/>
        </w:trPr>
        <w:tc>
          <w:tcPr>
            <w:tcW w:w="80" w:type="dxa"/>
            <w:tcBorders>
              <w:top w:val="nil"/>
              <w:left w:val="nil"/>
              <w:bottom w:val="nil"/>
              <w:right w:val="nil"/>
            </w:tcBorders>
          </w:tcPr>
          <w:p w14:paraId="50C3FAFA"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357" w:type="dxa"/>
            <w:tcBorders>
              <w:top w:val="single" w:sz="6" w:space="0" w:color="auto"/>
              <w:left w:val="single" w:sz="6" w:space="0" w:color="auto"/>
              <w:bottom w:val="nil"/>
              <w:right w:val="single" w:sz="6" w:space="0" w:color="auto"/>
            </w:tcBorders>
          </w:tcPr>
          <w:p w14:paraId="09801A92" w14:textId="77777777" w:rsidR="005A5045" w:rsidRPr="00CB3D68" w:rsidRDefault="005A5045" w:rsidP="004B2260">
            <w:pPr>
              <w:autoSpaceDE w:val="0"/>
              <w:autoSpaceDN w:val="0"/>
              <w:adjustRightInd w:val="0"/>
              <w:rPr>
                <w:rFonts w:ascii="Arial" w:hAnsi="Arial" w:cs="Arial"/>
                <w:color w:val="000000"/>
                <w:sz w:val="20"/>
                <w:szCs w:val="20"/>
              </w:rPr>
            </w:pPr>
            <w:r w:rsidRPr="00CB3D68">
              <w:rPr>
                <w:rFonts w:ascii="Arial" w:hAnsi="Arial" w:cs="Arial"/>
                <w:color w:val="000000"/>
                <w:sz w:val="20"/>
                <w:szCs w:val="20"/>
              </w:rPr>
              <w:t>Код бюджетной классификации Российской Федерации</w:t>
            </w:r>
          </w:p>
        </w:tc>
        <w:tc>
          <w:tcPr>
            <w:tcW w:w="3264" w:type="dxa"/>
            <w:tcBorders>
              <w:top w:val="single" w:sz="6" w:space="0" w:color="auto"/>
              <w:left w:val="single" w:sz="6" w:space="0" w:color="auto"/>
              <w:bottom w:val="nil"/>
              <w:right w:val="single" w:sz="6" w:space="0" w:color="auto"/>
            </w:tcBorders>
          </w:tcPr>
          <w:p w14:paraId="12880D09" w14:textId="77777777" w:rsidR="005A5045" w:rsidRPr="00CB3D68" w:rsidRDefault="005A5045" w:rsidP="004B2260">
            <w:pPr>
              <w:autoSpaceDE w:val="0"/>
              <w:autoSpaceDN w:val="0"/>
              <w:adjustRightInd w:val="0"/>
              <w:jc w:val="center"/>
              <w:rPr>
                <w:rFonts w:ascii="Arial" w:hAnsi="Arial" w:cs="Arial"/>
                <w:color w:val="000000"/>
                <w:sz w:val="20"/>
                <w:szCs w:val="20"/>
              </w:rPr>
            </w:pPr>
            <w:r w:rsidRPr="00CB3D68">
              <w:rPr>
                <w:rFonts w:ascii="Arial" w:hAnsi="Arial" w:cs="Arial"/>
                <w:color w:val="000000"/>
                <w:sz w:val="20"/>
                <w:szCs w:val="20"/>
              </w:rPr>
              <w:t>Наименование</w:t>
            </w:r>
          </w:p>
        </w:tc>
        <w:tc>
          <w:tcPr>
            <w:tcW w:w="2827" w:type="dxa"/>
            <w:gridSpan w:val="2"/>
            <w:tcBorders>
              <w:top w:val="single" w:sz="6" w:space="0" w:color="auto"/>
              <w:left w:val="single" w:sz="6" w:space="0" w:color="auto"/>
              <w:bottom w:val="single" w:sz="6" w:space="0" w:color="auto"/>
              <w:right w:val="single" w:sz="6" w:space="0" w:color="auto"/>
            </w:tcBorders>
          </w:tcPr>
          <w:p w14:paraId="0868DC61" w14:textId="77777777" w:rsidR="005A5045" w:rsidRPr="00CB3D68" w:rsidRDefault="005A5045" w:rsidP="004B2260">
            <w:pPr>
              <w:autoSpaceDE w:val="0"/>
              <w:autoSpaceDN w:val="0"/>
              <w:adjustRightInd w:val="0"/>
              <w:jc w:val="center"/>
              <w:rPr>
                <w:rFonts w:ascii="Arial" w:hAnsi="Arial" w:cs="Arial"/>
                <w:color w:val="000000"/>
                <w:sz w:val="20"/>
                <w:szCs w:val="20"/>
              </w:rPr>
            </w:pPr>
            <w:r w:rsidRPr="00CB3D68">
              <w:rPr>
                <w:rFonts w:ascii="Arial" w:hAnsi="Arial" w:cs="Arial"/>
                <w:color w:val="000000"/>
                <w:sz w:val="20"/>
                <w:szCs w:val="20"/>
              </w:rPr>
              <w:t>Сумма</w:t>
            </w:r>
          </w:p>
        </w:tc>
        <w:tc>
          <w:tcPr>
            <w:tcW w:w="125" w:type="dxa"/>
            <w:tcBorders>
              <w:top w:val="nil"/>
              <w:left w:val="nil"/>
              <w:bottom w:val="nil"/>
              <w:right w:val="nil"/>
            </w:tcBorders>
          </w:tcPr>
          <w:p w14:paraId="39DB1B01" w14:textId="77777777" w:rsidR="005A5045" w:rsidRPr="00CB3D68" w:rsidRDefault="005A5045" w:rsidP="004B2260">
            <w:pPr>
              <w:autoSpaceDE w:val="0"/>
              <w:autoSpaceDN w:val="0"/>
              <w:adjustRightInd w:val="0"/>
              <w:jc w:val="right"/>
              <w:rPr>
                <w:rFonts w:ascii="Arial" w:hAnsi="Arial" w:cs="Arial"/>
                <w:color w:val="000000"/>
                <w:sz w:val="20"/>
                <w:szCs w:val="20"/>
              </w:rPr>
            </w:pPr>
          </w:p>
        </w:tc>
      </w:tr>
      <w:tr w:rsidR="005A5045" w:rsidRPr="00CB3D68" w14:paraId="3CC6607D" w14:textId="77777777" w:rsidTr="004B2260">
        <w:trPr>
          <w:trHeight w:val="223"/>
        </w:trPr>
        <w:tc>
          <w:tcPr>
            <w:tcW w:w="80" w:type="dxa"/>
            <w:tcBorders>
              <w:top w:val="nil"/>
              <w:left w:val="nil"/>
              <w:bottom w:val="nil"/>
              <w:right w:val="nil"/>
            </w:tcBorders>
          </w:tcPr>
          <w:p w14:paraId="2F29ED91"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357" w:type="dxa"/>
            <w:tcBorders>
              <w:top w:val="nil"/>
              <w:left w:val="single" w:sz="6" w:space="0" w:color="auto"/>
              <w:bottom w:val="single" w:sz="6" w:space="0" w:color="auto"/>
              <w:right w:val="single" w:sz="6" w:space="0" w:color="auto"/>
            </w:tcBorders>
          </w:tcPr>
          <w:p w14:paraId="768BAA11" w14:textId="77777777" w:rsidR="005A5045" w:rsidRPr="00CB3D68" w:rsidRDefault="005A5045" w:rsidP="004B2260">
            <w:pPr>
              <w:autoSpaceDE w:val="0"/>
              <w:autoSpaceDN w:val="0"/>
              <w:adjustRightInd w:val="0"/>
              <w:rPr>
                <w:rFonts w:ascii="Arial" w:hAnsi="Arial" w:cs="Arial"/>
                <w:color w:val="000000"/>
                <w:sz w:val="20"/>
                <w:szCs w:val="20"/>
              </w:rPr>
            </w:pPr>
          </w:p>
        </w:tc>
        <w:tc>
          <w:tcPr>
            <w:tcW w:w="3264" w:type="dxa"/>
            <w:tcBorders>
              <w:top w:val="nil"/>
              <w:left w:val="single" w:sz="6" w:space="0" w:color="auto"/>
              <w:bottom w:val="single" w:sz="6" w:space="0" w:color="auto"/>
              <w:right w:val="single" w:sz="6" w:space="0" w:color="auto"/>
            </w:tcBorders>
          </w:tcPr>
          <w:p w14:paraId="67083892" w14:textId="77777777" w:rsidR="005A5045" w:rsidRPr="00CB3D68" w:rsidRDefault="005A5045" w:rsidP="004B2260">
            <w:pPr>
              <w:autoSpaceDE w:val="0"/>
              <w:autoSpaceDN w:val="0"/>
              <w:adjustRightInd w:val="0"/>
              <w:jc w:val="center"/>
              <w:rPr>
                <w:rFonts w:ascii="Arial" w:hAnsi="Arial" w:cs="Arial"/>
                <w:color w:val="000000"/>
                <w:sz w:val="20"/>
                <w:szCs w:val="20"/>
              </w:rPr>
            </w:pPr>
          </w:p>
        </w:tc>
        <w:tc>
          <w:tcPr>
            <w:tcW w:w="2827" w:type="dxa"/>
            <w:gridSpan w:val="2"/>
            <w:tcBorders>
              <w:top w:val="single" w:sz="6" w:space="0" w:color="auto"/>
              <w:left w:val="single" w:sz="6" w:space="0" w:color="auto"/>
              <w:bottom w:val="single" w:sz="6" w:space="0" w:color="auto"/>
              <w:right w:val="single" w:sz="6" w:space="0" w:color="auto"/>
            </w:tcBorders>
          </w:tcPr>
          <w:p w14:paraId="416F368B" w14:textId="77777777" w:rsidR="005A5045" w:rsidRPr="00CB3D68" w:rsidRDefault="005A5045" w:rsidP="004B2260">
            <w:pPr>
              <w:autoSpaceDE w:val="0"/>
              <w:autoSpaceDN w:val="0"/>
              <w:adjustRightInd w:val="0"/>
              <w:jc w:val="center"/>
              <w:rPr>
                <w:rFonts w:ascii="Arial" w:hAnsi="Arial" w:cs="Arial"/>
                <w:color w:val="000000"/>
                <w:sz w:val="20"/>
                <w:szCs w:val="20"/>
              </w:rPr>
            </w:pPr>
          </w:p>
        </w:tc>
        <w:tc>
          <w:tcPr>
            <w:tcW w:w="125" w:type="dxa"/>
            <w:tcBorders>
              <w:top w:val="nil"/>
              <w:left w:val="nil"/>
              <w:bottom w:val="nil"/>
              <w:right w:val="nil"/>
            </w:tcBorders>
          </w:tcPr>
          <w:p w14:paraId="628C55D9" w14:textId="77777777" w:rsidR="005A5045" w:rsidRPr="00CB3D68" w:rsidRDefault="005A5045" w:rsidP="004B2260">
            <w:pPr>
              <w:autoSpaceDE w:val="0"/>
              <w:autoSpaceDN w:val="0"/>
              <w:adjustRightInd w:val="0"/>
              <w:jc w:val="right"/>
              <w:rPr>
                <w:rFonts w:ascii="Arial" w:hAnsi="Arial" w:cs="Arial"/>
                <w:color w:val="000000"/>
                <w:sz w:val="20"/>
                <w:szCs w:val="20"/>
              </w:rPr>
            </w:pPr>
          </w:p>
        </w:tc>
      </w:tr>
      <w:tr w:rsidR="005A5045" w:rsidRPr="00CB3D68" w14:paraId="4554977A" w14:textId="77777777" w:rsidTr="004B2260">
        <w:trPr>
          <w:trHeight w:val="223"/>
        </w:trPr>
        <w:tc>
          <w:tcPr>
            <w:tcW w:w="80" w:type="dxa"/>
            <w:tcBorders>
              <w:top w:val="nil"/>
              <w:left w:val="nil"/>
              <w:bottom w:val="nil"/>
              <w:right w:val="nil"/>
            </w:tcBorders>
          </w:tcPr>
          <w:p w14:paraId="21708284"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357" w:type="dxa"/>
            <w:tcBorders>
              <w:top w:val="single" w:sz="6" w:space="0" w:color="auto"/>
              <w:left w:val="single" w:sz="6" w:space="0" w:color="auto"/>
              <w:bottom w:val="single" w:sz="6" w:space="0" w:color="auto"/>
              <w:right w:val="single" w:sz="6" w:space="0" w:color="auto"/>
            </w:tcBorders>
          </w:tcPr>
          <w:p w14:paraId="744BB307" w14:textId="77777777" w:rsidR="005A5045" w:rsidRPr="00CB3D68" w:rsidRDefault="005A5045" w:rsidP="004B2260">
            <w:pPr>
              <w:autoSpaceDE w:val="0"/>
              <w:autoSpaceDN w:val="0"/>
              <w:adjustRightInd w:val="0"/>
              <w:rPr>
                <w:rFonts w:ascii="Arial" w:hAnsi="Arial" w:cs="Arial"/>
                <w:color w:val="000000"/>
                <w:sz w:val="20"/>
                <w:szCs w:val="20"/>
              </w:rPr>
            </w:pPr>
          </w:p>
        </w:tc>
        <w:tc>
          <w:tcPr>
            <w:tcW w:w="3264" w:type="dxa"/>
            <w:tcBorders>
              <w:top w:val="single" w:sz="6" w:space="0" w:color="auto"/>
              <w:left w:val="single" w:sz="6" w:space="0" w:color="auto"/>
              <w:bottom w:val="single" w:sz="6" w:space="0" w:color="auto"/>
              <w:right w:val="single" w:sz="6" w:space="0" w:color="auto"/>
            </w:tcBorders>
          </w:tcPr>
          <w:p w14:paraId="172012C6" w14:textId="77777777" w:rsidR="005A5045" w:rsidRPr="00CB3D68" w:rsidRDefault="005A5045" w:rsidP="004B2260">
            <w:pPr>
              <w:autoSpaceDE w:val="0"/>
              <w:autoSpaceDN w:val="0"/>
              <w:adjustRightInd w:val="0"/>
              <w:jc w:val="center"/>
              <w:rPr>
                <w:rFonts w:ascii="Arial" w:hAnsi="Arial" w:cs="Arial"/>
                <w:color w:val="000000"/>
                <w:sz w:val="20"/>
                <w:szCs w:val="20"/>
              </w:rPr>
            </w:pPr>
          </w:p>
        </w:tc>
        <w:tc>
          <w:tcPr>
            <w:tcW w:w="2827" w:type="dxa"/>
            <w:gridSpan w:val="2"/>
            <w:tcBorders>
              <w:top w:val="single" w:sz="6" w:space="0" w:color="auto"/>
              <w:left w:val="single" w:sz="6" w:space="0" w:color="auto"/>
              <w:bottom w:val="single" w:sz="6" w:space="0" w:color="auto"/>
              <w:right w:val="single" w:sz="6" w:space="0" w:color="auto"/>
            </w:tcBorders>
          </w:tcPr>
          <w:p w14:paraId="447CF9E4" w14:textId="77777777" w:rsidR="005A5045" w:rsidRPr="00CB3D68" w:rsidRDefault="005A5045" w:rsidP="004B2260">
            <w:pPr>
              <w:autoSpaceDE w:val="0"/>
              <w:autoSpaceDN w:val="0"/>
              <w:adjustRightInd w:val="0"/>
              <w:jc w:val="center"/>
              <w:rPr>
                <w:rFonts w:ascii="Arial" w:hAnsi="Arial" w:cs="Arial"/>
                <w:color w:val="000000"/>
                <w:sz w:val="20"/>
                <w:szCs w:val="20"/>
              </w:rPr>
            </w:pPr>
          </w:p>
        </w:tc>
        <w:tc>
          <w:tcPr>
            <w:tcW w:w="125" w:type="dxa"/>
            <w:tcBorders>
              <w:top w:val="nil"/>
              <w:left w:val="nil"/>
              <w:bottom w:val="nil"/>
              <w:right w:val="nil"/>
            </w:tcBorders>
          </w:tcPr>
          <w:p w14:paraId="098B7001" w14:textId="77777777" w:rsidR="005A5045" w:rsidRPr="00CB3D68" w:rsidRDefault="005A5045" w:rsidP="004B2260">
            <w:pPr>
              <w:autoSpaceDE w:val="0"/>
              <w:autoSpaceDN w:val="0"/>
              <w:adjustRightInd w:val="0"/>
              <w:jc w:val="right"/>
              <w:rPr>
                <w:rFonts w:ascii="Arial" w:hAnsi="Arial" w:cs="Arial"/>
                <w:color w:val="000000"/>
                <w:sz w:val="20"/>
                <w:szCs w:val="20"/>
              </w:rPr>
            </w:pPr>
          </w:p>
        </w:tc>
      </w:tr>
      <w:tr w:rsidR="005A5045" w:rsidRPr="00CB3D68" w14:paraId="580DC50C" w14:textId="77777777" w:rsidTr="004B2260">
        <w:trPr>
          <w:trHeight w:val="497"/>
        </w:trPr>
        <w:tc>
          <w:tcPr>
            <w:tcW w:w="80" w:type="dxa"/>
            <w:tcBorders>
              <w:top w:val="nil"/>
              <w:left w:val="nil"/>
              <w:bottom w:val="nil"/>
              <w:right w:val="nil"/>
            </w:tcBorders>
          </w:tcPr>
          <w:p w14:paraId="5943F73D"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357" w:type="dxa"/>
            <w:tcBorders>
              <w:top w:val="single" w:sz="6" w:space="0" w:color="auto"/>
              <w:left w:val="single" w:sz="6" w:space="0" w:color="auto"/>
              <w:bottom w:val="single" w:sz="6" w:space="0" w:color="auto"/>
              <w:right w:val="single" w:sz="6" w:space="0" w:color="auto"/>
            </w:tcBorders>
          </w:tcPr>
          <w:p w14:paraId="1F70C9C9" w14:textId="77777777" w:rsidR="005A5045" w:rsidRPr="00CB3D68" w:rsidRDefault="005A5045" w:rsidP="004B2260">
            <w:pPr>
              <w:autoSpaceDE w:val="0"/>
              <w:autoSpaceDN w:val="0"/>
              <w:adjustRightInd w:val="0"/>
              <w:rPr>
                <w:rFonts w:ascii="Arial" w:hAnsi="Arial" w:cs="Arial"/>
                <w:b/>
                <w:color w:val="000000"/>
                <w:sz w:val="20"/>
                <w:szCs w:val="20"/>
              </w:rPr>
            </w:pPr>
            <w:r w:rsidRPr="00CB3D68">
              <w:rPr>
                <w:rFonts w:ascii="Arial" w:hAnsi="Arial" w:cs="Arial"/>
                <w:b/>
                <w:color w:val="000000"/>
                <w:sz w:val="20"/>
                <w:szCs w:val="20"/>
              </w:rPr>
              <w:t>000 01 05 00 00 00 0000 000</w:t>
            </w:r>
          </w:p>
        </w:tc>
        <w:tc>
          <w:tcPr>
            <w:tcW w:w="3264" w:type="dxa"/>
            <w:tcBorders>
              <w:top w:val="single" w:sz="6" w:space="0" w:color="auto"/>
              <w:left w:val="single" w:sz="6" w:space="0" w:color="auto"/>
              <w:bottom w:val="single" w:sz="6" w:space="0" w:color="auto"/>
              <w:right w:val="single" w:sz="6" w:space="0" w:color="auto"/>
            </w:tcBorders>
          </w:tcPr>
          <w:p w14:paraId="44F9E9B4" w14:textId="77777777" w:rsidR="005A5045" w:rsidRPr="00CB3D68" w:rsidRDefault="005A5045" w:rsidP="004B2260">
            <w:pPr>
              <w:autoSpaceDE w:val="0"/>
              <w:autoSpaceDN w:val="0"/>
              <w:adjustRightInd w:val="0"/>
              <w:rPr>
                <w:rFonts w:ascii="Arial" w:hAnsi="Arial" w:cs="Arial"/>
                <w:b/>
                <w:color w:val="000000"/>
                <w:sz w:val="20"/>
                <w:szCs w:val="20"/>
              </w:rPr>
            </w:pPr>
            <w:r w:rsidRPr="00CB3D68">
              <w:rPr>
                <w:rFonts w:ascii="Arial" w:hAnsi="Arial" w:cs="Arial"/>
                <w:b/>
                <w:color w:val="000000"/>
                <w:sz w:val="20"/>
                <w:szCs w:val="20"/>
              </w:rPr>
              <w:t>Изменение остатков средств на счетах по учету средств бюджета</w:t>
            </w:r>
          </w:p>
        </w:tc>
        <w:tc>
          <w:tcPr>
            <w:tcW w:w="2827" w:type="dxa"/>
            <w:gridSpan w:val="2"/>
            <w:tcBorders>
              <w:top w:val="single" w:sz="6" w:space="0" w:color="auto"/>
              <w:left w:val="single" w:sz="6" w:space="0" w:color="auto"/>
              <w:bottom w:val="single" w:sz="6" w:space="0" w:color="auto"/>
              <w:right w:val="single" w:sz="6" w:space="0" w:color="auto"/>
            </w:tcBorders>
          </w:tcPr>
          <w:p w14:paraId="42877562" w14:textId="77777777" w:rsidR="005A5045" w:rsidRPr="005A5045" w:rsidRDefault="005A5045" w:rsidP="004B2260">
            <w:pPr>
              <w:autoSpaceDE w:val="0"/>
              <w:autoSpaceDN w:val="0"/>
              <w:adjustRightInd w:val="0"/>
              <w:jc w:val="center"/>
              <w:rPr>
                <w:rFonts w:ascii="Arial" w:hAnsi="Arial" w:cs="Arial"/>
                <w:b/>
                <w:color w:val="000000"/>
                <w:sz w:val="20"/>
                <w:szCs w:val="20"/>
              </w:rPr>
            </w:pPr>
          </w:p>
          <w:p w14:paraId="61AF0605" w14:textId="77777777" w:rsidR="005A5045" w:rsidRPr="00CB3D68" w:rsidRDefault="005A5045" w:rsidP="004B2260">
            <w:pPr>
              <w:autoSpaceDE w:val="0"/>
              <w:autoSpaceDN w:val="0"/>
              <w:adjustRightInd w:val="0"/>
              <w:jc w:val="center"/>
              <w:rPr>
                <w:rFonts w:ascii="Arial" w:hAnsi="Arial" w:cs="Arial"/>
                <w:b/>
                <w:color w:val="000000"/>
                <w:sz w:val="20"/>
                <w:szCs w:val="20"/>
                <w:lang w:val="en-US"/>
              </w:rPr>
            </w:pPr>
            <w:r w:rsidRPr="00CB3D68">
              <w:rPr>
                <w:rFonts w:ascii="Arial" w:hAnsi="Arial" w:cs="Arial"/>
                <w:b/>
                <w:color w:val="000000"/>
                <w:sz w:val="20"/>
                <w:szCs w:val="20"/>
                <w:lang w:val="en-US"/>
              </w:rPr>
              <w:t>26 792 606,97</w:t>
            </w:r>
          </w:p>
        </w:tc>
        <w:tc>
          <w:tcPr>
            <w:tcW w:w="125" w:type="dxa"/>
            <w:tcBorders>
              <w:top w:val="nil"/>
              <w:left w:val="nil"/>
              <w:bottom w:val="nil"/>
              <w:right w:val="nil"/>
            </w:tcBorders>
          </w:tcPr>
          <w:p w14:paraId="1286CA5B" w14:textId="77777777" w:rsidR="005A5045" w:rsidRPr="00CB3D68" w:rsidRDefault="005A5045" w:rsidP="004B2260">
            <w:pPr>
              <w:autoSpaceDE w:val="0"/>
              <w:autoSpaceDN w:val="0"/>
              <w:adjustRightInd w:val="0"/>
              <w:jc w:val="right"/>
              <w:rPr>
                <w:rFonts w:ascii="Arial" w:hAnsi="Arial" w:cs="Arial"/>
                <w:color w:val="000000"/>
                <w:sz w:val="20"/>
                <w:szCs w:val="20"/>
              </w:rPr>
            </w:pPr>
          </w:p>
        </w:tc>
      </w:tr>
      <w:tr w:rsidR="005A5045" w:rsidRPr="00CB3D68" w14:paraId="40D57729" w14:textId="77777777" w:rsidTr="004B2260">
        <w:trPr>
          <w:trHeight w:val="235"/>
        </w:trPr>
        <w:tc>
          <w:tcPr>
            <w:tcW w:w="80" w:type="dxa"/>
            <w:tcBorders>
              <w:top w:val="nil"/>
              <w:left w:val="nil"/>
              <w:bottom w:val="nil"/>
              <w:right w:val="nil"/>
            </w:tcBorders>
          </w:tcPr>
          <w:p w14:paraId="234D3BD9"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357" w:type="dxa"/>
            <w:tcBorders>
              <w:top w:val="single" w:sz="6" w:space="0" w:color="auto"/>
              <w:left w:val="single" w:sz="6" w:space="0" w:color="auto"/>
              <w:bottom w:val="single" w:sz="6" w:space="0" w:color="auto"/>
              <w:right w:val="single" w:sz="6" w:space="0" w:color="auto"/>
            </w:tcBorders>
          </w:tcPr>
          <w:p w14:paraId="64FDA92E"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264" w:type="dxa"/>
            <w:tcBorders>
              <w:top w:val="single" w:sz="6" w:space="0" w:color="auto"/>
              <w:left w:val="single" w:sz="6" w:space="0" w:color="auto"/>
              <w:bottom w:val="single" w:sz="6" w:space="0" w:color="auto"/>
              <w:right w:val="single" w:sz="6" w:space="0" w:color="auto"/>
            </w:tcBorders>
          </w:tcPr>
          <w:p w14:paraId="72503023" w14:textId="77777777" w:rsidR="005A5045" w:rsidRPr="00CB3D68" w:rsidRDefault="005A5045" w:rsidP="004B2260">
            <w:pPr>
              <w:autoSpaceDE w:val="0"/>
              <w:autoSpaceDN w:val="0"/>
              <w:adjustRightInd w:val="0"/>
              <w:rPr>
                <w:rFonts w:ascii="Arial" w:hAnsi="Arial" w:cs="Arial"/>
                <w:color w:val="000000"/>
                <w:sz w:val="20"/>
                <w:szCs w:val="20"/>
              </w:rPr>
            </w:pPr>
          </w:p>
        </w:tc>
        <w:tc>
          <w:tcPr>
            <w:tcW w:w="2827" w:type="dxa"/>
            <w:gridSpan w:val="2"/>
            <w:tcBorders>
              <w:top w:val="single" w:sz="6" w:space="0" w:color="auto"/>
              <w:left w:val="single" w:sz="6" w:space="0" w:color="auto"/>
              <w:bottom w:val="single" w:sz="6" w:space="0" w:color="auto"/>
              <w:right w:val="single" w:sz="6" w:space="0" w:color="auto"/>
            </w:tcBorders>
          </w:tcPr>
          <w:p w14:paraId="0953942C"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125" w:type="dxa"/>
            <w:tcBorders>
              <w:top w:val="nil"/>
              <w:left w:val="nil"/>
              <w:bottom w:val="nil"/>
              <w:right w:val="nil"/>
            </w:tcBorders>
          </w:tcPr>
          <w:p w14:paraId="66680D5C" w14:textId="77777777" w:rsidR="005A5045" w:rsidRPr="00CB3D68" w:rsidRDefault="005A5045" w:rsidP="004B2260">
            <w:pPr>
              <w:autoSpaceDE w:val="0"/>
              <w:autoSpaceDN w:val="0"/>
              <w:adjustRightInd w:val="0"/>
              <w:jc w:val="right"/>
              <w:rPr>
                <w:rFonts w:ascii="Arial" w:hAnsi="Arial" w:cs="Arial"/>
                <w:color w:val="000000"/>
                <w:sz w:val="20"/>
                <w:szCs w:val="20"/>
              </w:rPr>
            </w:pPr>
          </w:p>
        </w:tc>
      </w:tr>
      <w:tr w:rsidR="005A5045" w:rsidRPr="00CB3D68" w14:paraId="4887F23D" w14:textId="77777777" w:rsidTr="004B2260">
        <w:trPr>
          <w:trHeight w:val="235"/>
        </w:trPr>
        <w:tc>
          <w:tcPr>
            <w:tcW w:w="80" w:type="dxa"/>
            <w:tcBorders>
              <w:top w:val="nil"/>
              <w:left w:val="nil"/>
              <w:bottom w:val="nil"/>
              <w:right w:val="nil"/>
            </w:tcBorders>
          </w:tcPr>
          <w:p w14:paraId="58493995"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357" w:type="dxa"/>
            <w:tcBorders>
              <w:top w:val="single" w:sz="6" w:space="0" w:color="auto"/>
              <w:left w:val="single" w:sz="6" w:space="0" w:color="auto"/>
              <w:bottom w:val="single" w:sz="6" w:space="0" w:color="auto"/>
              <w:right w:val="single" w:sz="6" w:space="0" w:color="auto"/>
            </w:tcBorders>
          </w:tcPr>
          <w:p w14:paraId="0C32F33B"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264" w:type="dxa"/>
            <w:tcBorders>
              <w:top w:val="single" w:sz="6" w:space="0" w:color="auto"/>
              <w:left w:val="single" w:sz="6" w:space="0" w:color="auto"/>
              <w:bottom w:val="single" w:sz="6" w:space="0" w:color="auto"/>
              <w:right w:val="single" w:sz="6" w:space="0" w:color="auto"/>
            </w:tcBorders>
          </w:tcPr>
          <w:p w14:paraId="19A9D9B4" w14:textId="77777777" w:rsidR="005A5045" w:rsidRPr="00CB3D68" w:rsidRDefault="005A5045" w:rsidP="004B2260">
            <w:pPr>
              <w:autoSpaceDE w:val="0"/>
              <w:autoSpaceDN w:val="0"/>
              <w:adjustRightInd w:val="0"/>
              <w:rPr>
                <w:rFonts w:ascii="Arial" w:hAnsi="Arial" w:cs="Arial"/>
                <w:color w:val="000000"/>
                <w:sz w:val="20"/>
                <w:szCs w:val="20"/>
              </w:rPr>
            </w:pPr>
          </w:p>
        </w:tc>
        <w:tc>
          <w:tcPr>
            <w:tcW w:w="2827" w:type="dxa"/>
            <w:gridSpan w:val="2"/>
            <w:tcBorders>
              <w:top w:val="single" w:sz="6" w:space="0" w:color="auto"/>
              <w:left w:val="single" w:sz="6" w:space="0" w:color="auto"/>
              <w:bottom w:val="single" w:sz="6" w:space="0" w:color="auto"/>
              <w:right w:val="single" w:sz="6" w:space="0" w:color="auto"/>
            </w:tcBorders>
          </w:tcPr>
          <w:p w14:paraId="24119BDE"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125" w:type="dxa"/>
            <w:tcBorders>
              <w:top w:val="nil"/>
              <w:left w:val="nil"/>
              <w:bottom w:val="nil"/>
              <w:right w:val="nil"/>
            </w:tcBorders>
          </w:tcPr>
          <w:p w14:paraId="52956672" w14:textId="77777777" w:rsidR="005A5045" w:rsidRPr="00CB3D68" w:rsidRDefault="005A5045" w:rsidP="004B2260">
            <w:pPr>
              <w:autoSpaceDE w:val="0"/>
              <w:autoSpaceDN w:val="0"/>
              <w:adjustRightInd w:val="0"/>
              <w:jc w:val="right"/>
              <w:rPr>
                <w:rFonts w:ascii="Arial" w:hAnsi="Arial" w:cs="Arial"/>
                <w:color w:val="000000"/>
                <w:sz w:val="20"/>
                <w:szCs w:val="20"/>
              </w:rPr>
            </w:pPr>
          </w:p>
        </w:tc>
      </w:tr>
      <w:tr w:rsidR="005A5045" w:rsidRPr="00CB3D68" w14:paraId="70BA3CE3" w14:textId="77777777" w:rsidTr="004B2260">
        <w:trPr>
          <w:trHeight w:val="223"/>
        </w:trPr>
        <w:tc>
          <w:tcPr>
            <w:tcW w:w="80" w:type="dxa"/>
            <w:tcBorders>
              <w:top w:val="nil"/>
              <w:left w:val="nil"/>
              <w:bottom w:val="nil"/>
              <w:right w:val="nil"/>
            </w:tcBorders>
          </w:tcPr>
          <w:p w14:paraId="2264EB4C"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357" w:type="dxa"/>
            <w:tcBorders>
              <w:top w:val="nil"/>
              <w:left w:val="nil"/>
              <w:bottom w:val="nil"/>
              <w:right w:val="nil"/>
            </w:tcBorders>
          </w:tcPr>
          <w:p w14:paraId="14A393FC"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264" w:type="dxa"/>
            <w:tcBorders>
              <w:top w:val="nil"/>
              <w:left w:val="nil"/>
              <w:bottom w:val="nil"/>
              <w:right w:val="nil"/>
            </w:tcBorders>
          </w:tcPr>
          <w:p w14:paraId="6270E810"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2827" w:type="dxa"/>
            <w:gridSpan w:val="2"/>
            <w:tcBorders>
              <w:top w:val="nil"/>
              <w:left w:val="nil"/>
              <w:bottom w:val="nil"/>
              <w:right w:val="nil"/>
            </w:tcBorders>
          </w:tcPr>
          <w:p w14:paraId="20838C86"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125" w:type="dxa"/>
            <w:tcBorders>
              <w:top w:val="nil"/>
              <w:left w:val="nil"/>
              <w:bottom w:val="nil"/>
              <w:right w:val="nil"/>
            </w:tcBorders>
          </w:tcPr>
          <w:p w14:paraId="71B2BAEE" w14:textId="77777777" w:rsidR="005A5045" w:rsidRPr="00CB3D68" w:rsidRDefault="005A5045" w:rsidP="004B2260">
            <w:pPr>
              <w:autoSpaceDE w:val="0"/>
              <w:autoSpaceDN w:val="0"/>
              <w:adjustRightInd w:val="0"/>
              <w:jc w:val="right"/>
              <w:rPr>
                <w:rFonts w:ascii="Arial" w:hAnsi="Arial" w:cs="Arial"/>
                <w:color w:val="000000"/>
                <w:sz w:val="20"/>
                <w:szCs w:val="20"/>
              </w:rPr>
            </w:pPr>
          </w:p>
        </w:tc>
      </w:tr>
      <w:tr w:rsidR="005A5045" w:rsidRPr="00CB3D68" w14:paraId="044AB27F" w14:textId="77777777" w:rsidTr="004B2260">
        <w:trPr>
          <w:trHeight w:val="223"/>
        </w:trPr>
        <w:tc>
          <w:tcPr>
            <w:tcW w:w="80" w:type="dxa"/>
            <w:tcBorders>
              <w:top w:val="nil"/>
              <w:left w:val="nil"/>
              <w:bottom w:val="nil"/>
              <w:right w:val="nil"/>
            </w:tcBorders>
          </w:tcPr>
          <w:p w14:paraId="33BEB731"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357" w:type="dxa"/>
            <w:tcBorders>
              <w:top w:val="nil"/>
              <w:left w:val="nil"/>
              <w:bottom w:val="nil"/>
              <w:right w:val="nil"/>
            </w:tcBorders>
          </w:tcPr>
          <w:p w14:paraId="3686ADD7"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3264" w:type="dxa"/>
            <w:tcBorders>
              <w:top w:val="nil"/>
              <w:left w:val="nil"/>
              <w:bottom w:val="nil"/>
              <w:right w:val="nil"/>
            </w:tcBorders>
          </w:tcPr>
          <w:p w14:paraId="67C7DF2E"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2827" w:type="dxa"/>
            <w:gridSpan w:val="2"/>
            <w:tcBorders>
              <w:top w:val="nil"/>
              <w:left w:val="nil"/>
              <w:bottom w:val="nil"/>
              <w:right w:val="nil"/>
            </w:tcBorders>
          </w:tcPr>
          <w:p w14:paraId="79C9CBE3" w14:textId="77777777" w:rsidR="005A5045" w:rsidRPr="00CB3D68" w:rsidRDefault="005A5045" w:rsidP="004B2260">
            <w:pPr>
              <w:autoSpaceDE w:val="0"/>
              <w:autoSpaceDN w:val="0"/>
              <w:adjustRightInd w:val="0"/>
              <w:jc w:val="right"/>
              <w:rPr>
                <w:rFonts w:ascii="Arial" w:hAnsi="Arial" w:cs="Arial"/>
                <w:color w:val="000000"/>
                <w:sz w:val="20"/>
                <w:szCs w:val="20"/>
              </w:rPr>
            </w:pPr>
          </w:p>
        </w:tc>
        <w:tc>
          <w:tcPr>
            <w:tcW w:w="125" w:type="dxa"/>
            <w:tcBorders>
              <w:top w:val="nil"/>
              <w:left w:val="nil"/>
              <w:bottom w:val="nil"/>
              <w:right w:val="nil"/>
            </w:tcBorders>
          </w:tcPr>
          <w:p w14:paraId="4D9FBE0C" w14:textId="77777777" w:rsidR="005A5045" w:rsidRPr="00CB3D68" w:rsidRDefault="005A5045" w:rsidP="004B2260">
            <w:pPr>
              <w:autoSpaceDE w:val="0"/>
              <w:autoSpaceDN w:val="0"/>
              <w:adjustRightInd w:val="0"/>
              <w:jc w:val="right"/>
              <w:rPr>
                <w:rFonts w:ascii="Arial" w:hAnsi="Arial" w:cs="Arial"/>
                <w:color w:val="000000"/>
                <w:sz w:val="20"/>
                <w:szCs w:val="20"/>
              </w:rPr>
            </w:pPr>
          </w:p>
        </w:tc>
      </w:tr>
    </w:tbl>
    <w:p w14:paraId="40AE6756" w14:textId="77777777" w:rsidR="005A5045" w:rsidRPr="00CB3D68" w:rsidRDefault="005A5045" w:rsidP="005A5045">
      <w:pPr>
        <w:widowControl w:val="0"/>
        <w:spacing w:line="312" w:lineRule="auto"/>
        <w:ind w:firstLine="709"/>
        <w:jc w:val="both"/>
        <w:rPr>
          <w:sz w:val="20"/>
          <w:szCs w:val="20"/>
        </w:rPr>
      </w:pPr>
      <w:r w:rsidRPr="00CB3D68">
        <w:rPr>
          <w:sz w:val="20"/>
          <w:szCs w:val="20"/>
        </w:rPr>
        <w:t>1.1</w:t>
      </w:r>
      <w:r w:rsidRPr="005A5045">
        <w:rPr>
          <w:sz w:val="20"/>
          <w:szCs w:val="20"/>
        </w:rPr>
        <w:t>7</w:t>
      </w:r>
      <w:r w:rsidRPr="00CB3D68">
        <w:rPr>
          <w:sz w:val="20"/>
          <w:szCs w:val="20"/>
        </w:rPr>
        <w:t>.  В приложении 20 таблицу изложить в следующей редакции:</w:t>
      </w:r>
    </w:p>
    <w:p w14:paraId="7DBF26BB" w14:textId="77777777" w:rsidR="005A5045" w:rsidRPr="00CB3D68" w:rsidRDefault="005A5045" w:rsidP="005A5045">
      <w:pPr>
        <w:spacing w:after="200" w:line="241" w:lineRule="auto"/>
        <w:ind w:left="4819"/>
        <w:jc w:val="right"/>
        <w:rPr>
          <w:rFonts w:eastAsia="Calibri"/>
          <w:i/>
          <w:iCs/>
          <w:color w:val="000000"/>
          <w:sz w:val="20"/>
          <w:szCs w:val="20"/>
          <w:lang w:eastAsia="en-US"/>
        </w:rPr>
      </w:pPr>
      <w:r w:rsidRPr="00CB3D68">
        <w:rPr>
          <w:rFonts w:eastAsia="Calibri"/>
          <w:i/>
          <w:iCs/>
          <w:color w:val="000000"/>
          <w:sz w:val="20"/>
          <w:szCs w:val="20"/>
          <w:lang w:eastAsia="en-US"/>
        </w:rPr>
        <w:t>Приложение 20.1</w:t>
      </w:r>
      <w:r w:rsidRPr="00CB3D68">
        <w:rPr>
          <w:rFonts w:eastAsia="Calibri"/>
          <w:i/>
          <w:iCs/>
          <w:color w:val="000000"/>
          <w:sz w:val="20"/>
          <w:szCs w:val="20"/>
          <w:lang w:eastAsia="en-US"/>
        </w:rPr>
        <w:br/>
        <w:t xml:space="preserve">к решению Собрания депутатов </w:t>
      </w:r>
      <w:r w:rsidRPr="00CB3D68">
        <w:rPr>
          <w:rFonts w:eastAsia="Calibri"/>
          <w:i/>
          <w:iCs/>
          <w:color w:val="000000"/>
          <w:sz w:val="20"/>
          <w:szCs w:val="20"/>
          <w:lang w:eastAsia="en-US"/>
        </w:rPr>
        <w:br/>
        <w:t xml:space="preserve">Аликовского муниципального округа Чувашской Республики </w:t>
      </w:r>
      <w:r w:rsidRPr="00CB3D68">
        <w:rPr>
          <w:rFonts w:eastAsia="Calibri"/>
          <w:i/>
          <w:iCs/>
          <w:color w:val="000000"/>
          <w:sz w:val="20"/>
          <w:szCs w:val="20"/>
          <w:lang w:eastAsia="en-US"/>
        </w:rPr>
        <w:br/>
        <w:t>"О бюджете  Аликовского муниципального округа за 2023 год и плановый период 2024 и 2025 годов"</w:t>
      </w:r>
    </w:p>
    <w:p w14:paraId="293DC1A1" w14:textId="77777777" w:rsidR="005A5045" w:rsidRPr="00CB3D68" w:rsidRDefault="005A5045" w:rsidP="005A5045">
      <w:pPr>
        <w:widowControl w:val="0"/>
        <w:jc w:val="center"/>
        <w:rPr>
          <w:b/>
          <w:color w:val="000000"/>
          <w:sz w:val="20"/>
          <w:szCs w:val="20"/>
        </w:rPr>
      </w:pPr>
      <w:r w:rsidRPr="00CB3D68">
        <w:rPr>
          <w:b/>
          <w:sz w:val="20"/>
          <w:szCs w:val="20"/>
        </w:rPr>
        <w:br/>
      </w:r>
      <w:r w:rsidRPr="00CB3D68">
        <w:rPr>
          <w:b/>
          <w:color w:val="000000"/>
          <w:sz w:val="20"/>
          <w:szCs w:val="20"/>
        </w:rPr>
        <w:t>Муниципальная адресная инвестиционная программа на 2023 год</w:t>
      </w:r>
    </w:p>
    <w:p w14:paraId="413A1455" w14:textId="77777777" w:rsidR="005A5045" w:rsidRPr="00CB3D68" w:rsidRDefault="005A5045" w:rsidP="005A5045">
      <w:pPr>
        <w:widowControl w:val="0"/>
        <w:spacing w:line="312" w:lineRule="auto"/>
        <w:ind w:firstLine="300"/>
        <w:jc w:val="center"/>
        <w:rPr>
          <w:b/>
          <w:sz w:val="20"/>
          <w:szCs w:val="20"/>
        </w:rPr>
      </w:pPr>
    </w:p>
    <w:tbl>
      <w:tblPr>
        <w:tblW w:w="51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1675"/>
        <w:gridCol w:w="1582"/>
        <w:gridCol w:w="1545"/>
        <w:gridCol w:w="1407"/>
        <w:gridCol w:w="1012"/>
      </w:tblGrid>
      <w:tr w:rsidR="005A5045" w:rsidRPr="00CB3D68" w14:paraId="1425D97A" w14:textId="77777777" w:rsidTr="004B2260">
        <w:trPr>
          <w:trHeight w:val="20"/>
        </w:trPr>
        <w:tc>
          <w:tcPr>
            <w:tcW w:w="1340" w:type="pct"/>
            <w:vMerge w:val="restart"/>
            <w:shd w:val="clear" w:color="auto" w:fill="auto"/>
            <w:vAlign w:val="center"/>
          </w:tcPr>
          <w:p w14:paraId="6C2AC85C" w14:textId="77777777" w:rsidR="005A5045" w:rsidRPr="00CB3D68" w:rsidRDefault="005A5045" w:rsidP="004B2260">
            <w:pPr>
              <w:widowControl w:val="0"/>
              <w:spacing w:line="235" w:lineRule="auto"/>
              <w:jc w:val="center"/>
              <w:rPr>
                <w:b/>
                <w:bCs/>
                <w:color w:val="000000"/>
                <w:sz w:val="20"/>
                <w:szCs w:val="20"/>
              </w:rPr>
            </w:pPr>
            <w:r w:rsidRPr="00CB3D68">
              <w:rPr>
                <w:b/>
                <w:bCs/>
                <w:color w:val="000000"/>
                <w:sz w:val="20"/>
                <w:szCs w:val="20"/>
              </w:rPr>
              <w:t xml:space="preserve">Бюджетные инвестиции </w:t>
            </w:r>
          </w:p>
        </w:tc>
        <w:tc>
          <w:tcPr>
            <w:tcW w:w="849" w:type="pct"/>
            <w:vMerge w:val="restart"/>
            <w:shd w:val="clear" w:color="auto" w:fill="auto"/>
            <w:noWrap/>
            <w:vAlign w:val="bottom"/>
          </w:tcPr>
          <w:p w14:paraId="40555633" w14:textId="77777777" w:rsidR="005A5045" w:rsidRPr="00CB3D68" w:rsidRDefault="005A5045" w:rsidP="004B2260">
            <w:pPr>
              <w:widowControl w:val="0"/>
              <w:spacing w:line="235" w:lineRule="auto"/>
              <w:jc w:val="center"/>
              <w:rPr>
                <w:b/>
                <w:bCs/>
                <w:color w:val="000000"/>
                <w:sz w:val="20"/>
                <w:szCs w:val="20"/>
              </w:rPr>
            </w:pPr>
            <w:r w:rsidRPr="00CB3D68">
              <w:rPr>
                <w:b/>
                <w:bCs/>
                <w:color w:val="000000"/>
                <w:sz w:val="20"/>
                <w:szCs w:val="20"/>
              </w:rPr>
              <w:t>Код бюджетной</w:t>
            </w:r>
          </w:p>
          <w:p w14:paraId="24D8C835" w14:textId="77777777" w:rsidR="005A5045" w:rsidRPr="00CB3D68" w:rsidRDefault="005A5045" w:rsidP="004B2260">
            <w:pPr>
              <w:widowControl w:val="0"/>
              <w:spacing w:line="235" w:lineRule="auto"/>
              <w:jc w:val="center"/>
              <w:rPr>
                <w:b/>
                <w:bCs/>
                <w:color w:val="000000"/>
                <w:sz w:val="20"/>
                <w:szCs w:val="20"/>
              </w:rPr>
            </w:pPr>
            <w:r w:rsidRPr="00CB3D68">
              <w:rPr>
                <w:b/>
                <w:bCs/>
                <w:color w:val="000000"/>
                <w:sz w:val="20"/>
                <w:szCs w:val="20"/>
              </w:rPr>
              <w:t>классификации расходов</w:t>
            </w:r>
          </w:p>
        </w:tc>
        <w:tc>
          <w:tcPr>
            <w:tcW w:w="802" w:type="pct"/>
            <w:vMerge w:val="restart"/>
            <w:shd w:val="clear" w:color="auto" w:fill="auto"/>
            <w:noWrap/>
            <w:vAlign w:val="center"/>
          </w:tcPr>
          <w:p w14:paraId="2B855F63"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Всего</w:t>
            </w:r>
          </w:p>
        </w:tc>
        <w:tc>
          <w:tcPr>
            <w:tcW w:w="2009" w:type="pct"/>
            <w:gridSpan w:val="3"/>
            <w:shd w:val="clear" w:color="auto" w:fill="auto"/>
            <w:noWrap/>
            <w:vAlign w:val="center"/>
          </w:tcPr>
          <w:p w14:paraId="36A93367"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В том числе за счет средств</w:t>
            </w:r>
          </w:p>
        </w:tc>
      </w:tr>
      <w:tr w:rsidR="005A5045" w:rsidRPr="00CB3D68" w14:paraId="6FD6B65C" w14:textId="77777777" w:rsidTr="004B2260">
        <w:trPr>
          <w:trHeight w:val="20"/>
        </w:trPr>
        <w:tc>
          <w:tcPr>
            <w:tcW w:w="1340" w:type="pct"/>
            <w:vMerge/>
            <w:shd w:val="clear" w:color="auto" w:fill="auto"/>
            <w:vAlign w:val="bottom"/>
          </w:tcPr>
          <w:p w14:paraId="0B14D5BF" w14:textId="77777777" w:rsidR="005A5045" w:rsidRPr="00CB3D68" w:rsidRDefault="005A5045" w:rsidP="004B2260">
            <w:pPr>
              <w:widowControl w:val="0"/>
              <w:spacing w:line="235" w:lineRule="auto"/>
              <w:jc w:val="both"/>
              <w:rPr>
                <w:b/>
                <w:bCs/>
                <w:color w:val="000000"/>
                <w:sz w:val="20"/>
                <w:szCs w:val="20"/>
              </w:rPr>
            </w:pPr>
          </w:p>
        </w:tc>
        <w:tc>
          <w:tcPr>
            <w:tcW w:w="849" w:type="pct"/>
            <w:vMerge/>
            <w:shd w:val="clear" w:color="auto" w:fill="auto"/>
            <w:noWrap/>
            <w:vAlign w:val="bottom"/>
          </w:tcPr>
          <w:p w14:paraId="3958AB3F" w14:textId="77777777" w:rsidR="005A5045" w:rsidRPr="00CB3D68" w:rsidRDefault="005A5045" w:rsidP="004B2260">
            <w:pPr>
              <w:widowControl w:val="0"/>
              <w:spacing w:line="235" w:lineRule="auto"/>
              <w:jc w:val="center"/>
              <w:rPr>
                <w:b/>
                <w:bCs/>
                <w:color w:val="000000"/>
                <w:sz w:val="20"/>
                <w:szCs w:val="20"/>
              </w:rPr>
            </w:pPr>
          </w:p>
        </w:tc>
        <w:tc>
          <w:tcPr>
            <w:tcW w:w="802" w:type="pct"/>
            <w:vMerge/>
            <w:shd w:val="clear" w:color="auto" w:fill="auto"/>
            <w:noWrap/>
            <w:vAlign w:val="bottom"/>
          </w:tcPr>
          <w:p w14:paraId="19AE65D5" w14:textId="77777777" w:rsidR="005A5045" w:rsidRPr="00CB3D68" w:rsidRDefault="005A5045" w:rsidP="004B2260">
            <w:pPr>
              <w:widowControl w:val="0"/>
              <w:ind w:right="179"/>
              <w:jc w:val="right"/>
              <w:rPr>
                <w:b/>
                <w:bCs/>
                <w:color w:val="000000"/>
                <w:sz w:val="20"/>
                <w:szCs w:val="20"/>
              </w:rPr>
            </w:pPr>
          </w:p>
        </w:tc>
        <w:tc>
          <w:tcPr>
            <w:tcW w:w="783" w:type="pct"/>
            <w:shd w:val="clear" w:color="auto" w:fill="auto"/>
            <w:noWrap/>
            <w:vAlign w:val="center"/>
          </w:tcPr>
          <w:p w14:paraId="52855CF7"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федеральный бюджет</w:t>
            </w:r>
          </w:p>
        </w:tc>
        <w:tc>
          <w:tcPr>
            <w:tcW w:w="713" w:type="pct"/>
            <w:shd w:val="clear" w:color="auto" w:fill="auto"/>
            <w:noWrap/>
            <w:vAlign w:val="center"/>
          </w:tcPr>
          <w:p w14:paraId="614C5F99"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республиканский бюджет</w:t>
            </w:r>
          </w:p>
        </w:tc>
        <w:tc>
          <w:tcPr>
            <w:tcW w:w="513" w:type="pct"/>
            <w:shd w:val="clear" w:color="auto" w:fill="auto"/>
            <w:vAlign w:val="center"/>
          </w:tcPr>
          <w:p w14:paraId="49FC51B0"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местный бюджет</w:t>
            </w:r>
          </w:p>
        </w:tc>
      </w:tr>
      <w:tr w:rsidR="005A5045" w:rsidRPr="00CB3D68" w14:paraId="140C4A8D" w14:textId="77777777" w:rsidTr="004B2260">
        <w:trPr>
          <w:trHeight w:val="20"/>
        </w:trPr>
        <w:tc>
          <w:tcPr>
            <w:tcW w:w="1340" w:type="pct"/>
            <w:shd w:val="clear" w:color="auto" w:fill="auto"/>
            <w:vAlign w:val="bottom"/>
          </w:tcPr>
          <w:p w14:paraId="1B1ED711" w14:textId="77777777" w:rsidR="005A5045" w:rsidRPr="00CB3D68" w:rsidRDefault="005A5045" w:rsidP="004B2260">
            <w:pPr>
              <w:widowControl w:val="0"/>
              <w:spacing w:line="235" w:lineRule="auto"/>
              <w:jc w:val="both"/>
              <w:rPr>
                <w:b/>
                <w:bCs/>
                <w:color w:val="000000"/>
                <w:sz w:val="20"/>
                <w:szCs w:val="20"/>
              </w:rPr>
            </w:pPr>
          </w:p>
        </w:tc>
        <w:tc>
          <w:tcPr>
            <w:tcW w:w="849" w:type="pct"/>
            <w:shd w:val="clear" w:color="auto" w:fill="auto"/>
            <w:noWrap/>
            <w:vAlign w:val="bottom"/>
          </w:tcPr>
          <w:p w14:paraId="092D7388" w14:textId="77777777" w:rsidR="005A5045" w:rsidRPr="00CB3D68" w:rsidRDefault="005A5045" w:rsidP="004B2260">
            <w:pPr>
              <w:widowControl w:val="0"/>
              <w:spacing w:line="235" w:lineRule="auto"/>
              <w:jc w:val="center"/>
              <w:rPr>
                <w:b/>
                <w:bCs/>
                <w:color w:val="000000"/>
                <w:sz w:val="20"/>
                <w:szCs w:val="20"/>
              </w:rPr>
            </w:pPr>
          </w:p>
        </w:tc>
        <w:tc>
          <w:tcPr>
            <w:tcW w:w="802" w:type="pct"/>
            <w:shd w:val="clear" w:color="auto" w:fill="auto"/>
            <w:noWrap/>
            <w:vAlign w:val="bottom"/>
          </w:tcPr>
          <w:p w14:paraId="2FB5DF68" w14:textId="77777777" w:rsidR="005A5045" w:rsidRPr="00CB3D68" w:rsidRDefault="005A5045" w:rsidP="004B2260">
            <w:pPr>
              <w:widowControl w:val="0"/>
              <w:ind w:right="179"/>
              <w:jc w:val="center"/>
              <w:rPr>
                <w:b/>
                <w:bCs/>
                <w:color w:val="000000"/>
                <w:sz w:val="20"/>
                <w:szCs w:val="20"/>
              </w:rPr>
            </w:pPr>
            <w:r w:rsidRPr="00CB3D68">
              <w:rPr>
                <w:b/>
                <w:color w:val="000000"/>
                <w:sz w:val="20"/>
                <w:szCs w:val="20"/>
              </w:rPr>
              <w:t>3 005 310,0</w:t>
            </w:r>
          </w:p>
        </w:tc>
        <w:tc>
          <w:tcPr>
            <w:tcW w:w="783" w:type="pct"/>
            <w:shd w:val="clear" w:color="auto" w:fill="auto"/>
            <w:noWrap/>
            <w:vAlign w:val="bottom"/>
          </w:tcPr>
          <w:p w14:paraId="6F4858B1" w14:textId="77777777" w:rsidR="005A5045" w:rsidRPr="00CB3D68" w:rsidRDefault="005A5045" w:rsidP="004B2260">
            <w:pPr>
              <w:widowControl w:val="0"/>
              <w:ind w:right="179"/>
              <w:jc w:val="center"/>
              <w:rPr>
                <w:b/>
                <w:bCs/>
                <w:color w:val="000000"/>
                <w:sz w:val="20"/>
                <w:szCs w:val="20"/>
              </w:rPr>
            </w:pPr>
            <w:r w:rsidRPr="00CB3D68">
              <w:rPr>
                <w:b/>
                <w:sz w:val="20"/>
                <w:szCs w:val="20"/>
              </w:rPr>
              <w:t>2 841 179,2</w:t>
            </w:r>
          </w:p>
        </w:tc>
        <w:tc>
          <w:tcPr>
            <w:tcW w:w="713" w:type="pct"/>
            <w:shd w:val="clear" w:color="auto" w:fill="auto"/>
            <w:noWrap/>
            <w:vAlign w:val="bottom"/>
          </w:tcPr>
          <w:p w14:paraId="457F7C2E" w14:textId="77777777" w:rsidR="005A5045" w:rsidRPr="00CB3D68" w:rsidRDefault="005A5045" w:rsidP="004B2260">
            <w:pPr>
              <w:widowControl w:val="0"/>
              <w:tabs>
                <w:tab w:val="left" w:pos="2312"/>
              </w:tabs>
              <w:jc w:val="center"/>
              <w:rPr>
                <w:b/>
                <w:bCs/>
                <w:color w:val="000000"/>
                <w:sz w:val="20"/>
                <w:szCs w:val="20"/>
              </w:rPr>
            </w:pPr>
            <w:r w:rsidRPr="00CB3D68">
              <w:rPr>
                <w:b/>
                <w:sz w:val="20"/>
                <w:szCs w:val="20"/>
              </w:rPr>
              <w:t>164 130,78</w:t>
            </w:r>
          </w:p>
        </w:tc>
        <w:tc>
          <w:tcPr>
            <w:tcW w:w="513" w:type="pct"/>
            <w:shd w:val="clear" w:color="auto" w:fill="auto"/>
            <w:vAlign w:val="bottom"/>
          </w:tcPr>
          <w:p w14:paraId="46CBD08B"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0</w:t>
            </w:r>
          </w:p>
        </w:tc>
      </w:tr>
      <w:tr w:rsidR="005A5045" w:rsidRPr="00CB3D68" w14:paraId="0228EEEE" w14:textId="77777777" w:rsidTr="004B2260">
        <w:trPr>
          <w:trHeight w:val="20"/>
        </w:trPr>
        <w:tc>
          <w:tcPr>
            <w:tcW w:w="1340" w:type="pct"/>
            <w:shd w:val="clear" w:color="auto" w:fill="auto"/>
            <w:vAlign w:val="bottom"/>
          </w:tcPr>
          <w:p w14:paraId="3694C5D6" w14:textId="77777777" w:rsidR="005A5045" w:rsidRPr="00CB3D68" w:rsidRDefault="005A5045" w:rsidP="004B2260">
            <w:pPr>
              <w:widowControl w:val="0"/>
              <w:spacing w:line="235" w:lineRule="auto"/>
              <w:jc w:val="both"/>
              <w:rPr>
                <w:b/>
                <w:bCs/>
                <w:color w:val="000000"/>
                <w:sz w:val="20"/>
                <w:szCs w:val="20"/>
              </w:rPr>
            </w:pPr>
            <w:r w:rsidRPr="00CB3D68">
              <w:rPr>
                <w:b/>
                <w:bCs/>
                <w:color w:val="000000"/>
                <w:sz w:val="20"/>
                <w:szCs w:val="20"/>
              </w:rPr>
              <w:t>в том числе:</w:t>
            </w:r>
          </w:p>
        </w:tc>
        <w:tc>
          <w:tcPr>
            <w:tcW w:w="849" w:type="pct"/>
            <w:shd w:val="clear" w:color="auto" w:fill="auto"/>
            <w:noWrap/>
            <w:vAlign w:val="bottom"/>
          </w:tcPr>
          <w:p w14:paraId="04766894" w14:textId="77777777" w:rsidR="005A5045" w:rsidRPr="00CB3D68" w:rsidRDefault="005A5045" w:rsidP="004B2260">
            <w:pPr>
              <w:widowControl w:val="0"/>
              <w:spacing w:line="235" w:lineRule="auto"/>
              <w:jc w:val="center"/>
              <w:rPr>
                <w:b/>
                <w:bCs/>
                <w:color w:val="000000"/>
                <w:sz w:val="20"/>
                <w:szCs w:val="20"/>
              </w:rPr>
            </w:pPr>
          </w:p>
        </w:tc>
        <w:tc>
          <w:tcPr>
            <w:tcW w:w="802" w:type="pct"/>
            <w:shd w:val="clear" w:color="auto" w:fill="auto"/>
            <w:noWrap/>
            <w:vAlign w:val="bottom"/>
          </w:tcPr>
          <w:p w14:paraId="4D96B455" w14:textId="77777777" w:rsidR="005A5045" w:rsidRPr="00CB3D68" w:rsidRDefault="005A5045" w:rsidP="004B2260">
            <w:pPr>
              <w:widowControl w:val="0"/>
              <w:ind w:right="179"/>
              <w:jc w:val="right"/>
              <w:rPr>
                <w:b/>
                <w:bCs/>
                <w:color w:val="000000"/>
                <w:sz w:val="20"/>
                <w:szCs w:val="20"/>
              </w:rPr>
            </w:pPr>
          </w:p>
        </w:tc>
        <w:tc>
          <w:tcPr>
            <w:tcW w:w="783" w:type="pct"/>
            <w:shd w:val="clear" w:color="auto" w:fill="auto"/>
            <w:noWrap/>
            <w:vAlign w:val="bottom"/>
          </w:tcPr>
          <w:p w14:paraId="2990EE0F" w14:textId="77777777" w:rsidR="005A5045" w:rsidRPr="00CB3D68" w:rsidRDefault="005A5045" w:rsidP="004B2260">
            <w:pPr>
              <w:widowControl w:val="0"/>
              <w:ind w:right="179"/>
              <w:jc w:val="right"/>
              <w:rPr>
                <w:b/>
                <w:bCs/>
                <w:color w:val="000000"/>
                <w:sz w:val="20"/>
                <w:szCs w:val="20"/>
              </w:rPr>
            </w:pPr>
          </w:p>
        </w:tc>
        <w:tc>
          <w:tcPr>
            <w:tcW w:w="713" w:type="pct"/>
            <w:shd w:val="clear" w:color="auto" w:fill="auto"/>
            <w:noWrap/>
            <w:vAlign w:val="bottom"/>
          </w:tcPr>
          <w:p w14:paraId="38096C5F" w14:textId="77777777" w:rsidR="005A5045" w:rsidRPr="00CB3D68" w:rsidRDefault="005A5045" w:rsidP="004B2260">
            <w:pPr>
              <w:widowControl w:val="0"/>
              <w:tabs>
                <w:tab w:val="left" w:pos="2312"/>
              </w:tabs>
              <w:jc w:val="right"/>
              <w:rPr>
                <w:b/>
                <w:bCs/>
                <w:color w:val="000000"/>
                <w:sz w:val="20"/>
                <w:szCs w:val="20"/>
              </w:rPr>
            </w:pPr>
          </w:p>
        </w:tc>
        <w:tc>
          <w:tcPr>
            <w:tcW w:w="513" w:type="pct"/>
            <w:shd w:val="clear" w:color="auto" w:fill="auto"/>
            <w:vAlign w:val="bottom"/>
          </w:tcPr>
          <w:p w14:paraId="5C8F57D2" w14:textId="77777777" w:rsidR="005A5045" w:rsidRPr="00CB3D68" w:rsidRDefault="005A5045" w:rsidP="004B2260">
            <w:pPr>
              <w:widowControl w:val="0"/>
              <w:tabs>
                <w:tab w:val="left" w:pos="2312"/>
              </w:tabs>
              <w:rPr>
                <w:b/>
                <w:bCs/>
                <w:color w:val="000000"/>
                <w:sz w:val="20"/>
                <w:szCs w:val="20"/>
              </w:rPr>
            </w:pPr>
          </w:p>
        </w:tc>
      </w:tr>
      <w:tr w:rsidR="005A5045" w:rsidRPr="00CB3D68" w14:paraId="7E534C8C" w14:textId="77777777" w:rsidTr="004B2260">
        <w:trPr>
          <w:trHeight w:val="399"/>
        </w:trPr>
        <w:tc>
          <w:tcPr>
            <w:tcW w:w="1340" w:type="pct"/>
            <w:shd w:val="clear" w:color="auto" w:fill="auto"/>
            <w:vAlign w:val="bottom"/>
          </w:tcPr>
          <w:p w14:paraId="7762D98E" w14:textId="77777777" w:rsidR="005A5045" w:rsidRPr="00CB3D68" w:rsidRDefault="005A5045" w:rsidP="004B2260">
            <w:pPr>
              <w:widowControl w:val="0"/>
              <w:jc w:val="both"/>
              <w:rPr>
                <w:color w:val="000000"/>
                <w:sz w:val="20"/>
                <w:szCs w:val="20"/>
              </w:rPr>
            </w:pPr>
            <w:r w:rsidRPr="00CB3D68">
              <w:rPr>
                <w:b/>
                <w:color w:val="000000"/>
                <w:sz w:val="20"/>
                <w:szCs w:val="20"/>
              </w:rPr>
              <w:t>Социальная политика</w:t>
            </w:r>
            <w:r w:rsidRPr="00CB3D68">
              <w:rPr>
                <w:bCs/>
                <w:color w:val="000000"/>
                <w:sz w:val="20"/>
                <w:szCs w:val="20"/>
              </w:rPr>
              <w:t>, всего</w:t>
            </w:r>
          </w:p>
        </w:tc>
        <w:tc>
          <w:tcPr>
            <w:tcW w:w="849" w:type="pct"/>
            <w:shd w:val="clear" w:color="auto" w:fill="auto"/>
            <w:noWrap/>
            <w:vAlign w:val="bottom"/>
          </w:tcPr>
          <w:p w14:paraId="2641062A" w14:textId="77777777" w:rsidR="005A5045" w:rsidRPr="00CB3D68" w:rsidRDefault="005A5045" w:rsidP="004B2260">
            <w:pPr>
              <w:widowControl w:val="0"/>
              <w:ind w:left="-107" w:right="-251"/>
              <w:jc w:val="center"/>
              <w:rPr>
                <w:color w:val="000000"/>
                <w:sz w:val="20"/>
                <w:szCs w:val="20"/>
              </w:rPr>
            </w:pPr>
          </w:p>
        </w:tc>
        <w:tc>
          <w:tcPr>
            <w:tcW w:w="802" w:type="pct"/>
            <w:shd w:val="clear" w:color="auto" w:fill="auto"/>
            <w:noWrap/>
            <w:vAlign w:val="center"/>
          </w:tcPr>
          <w:p w14:paraId="2796411E" w14:textId="77777777" w:rsidR="005A5045" w:rsidRPr="00CB3D68" w:rsidRDefault="005A5045" w:rsidP="004B2260">
            <w:pPr>
              <w:jc w:val="center"/>
              <w:rPr>
                <w:b/>
                <w:sz w:val="20"/>
                <w:szCs w:val="20"/>
              </w:rPr>
            </w:pPr>
            <w:r w:rsidRPr="00CB3D68">
              <w:rPr>
                <w:b/>
                <w:color w:val="000000"/>
                <w:sz w:val="20"/>
                <w:szCs w:val="20"/>
              </w:rPr>
              <w:t>3 005 310,0</w:t>
            </w:r>
          </w:p>
        </w:tc>
        <w:tc>
          <w:tcPr>
            <w:tcW w:w="783" w:type="pct"/>
            <w:shd w:val="clear" w:color="auto" w:fill="auto"/>
            <w:noWrap/>
            <w:vAlign w:val="center"/>
          </w:tcPr>
          <w:p w14:paraId="4A4CD6CB" w14:textId="77777777" w:rsidR="005A5045" w:rsidRPr="00CB3D68" w:rsidRDefault="005A5045" w:rsidP="004B2260">
            <w:pPr>
              <w:jc w:val="center"/>
              <w:rPr>
                <w:b/>
                <w:sz w:val="20"/>
                <w:szCs w:val="20"/>
              </w:rPr>
            </w:pPr>
            <w:r w:rsidRPr="00CB3D68">
              <w:rPr>
                <w:b/>
                <w:sz w:val="20"/>
                <w:szCs w:val="20"/>
              </w:rPr>
              <w:t>2 841 179,22</w:t>
            </w:r>
          </w:p>
        </w:tc>
        <w:tc>
          <w:tcPr>
            <w:tcW w:w="713" w:type="pct"/>
            <w:shd w:val="clear" w:color="auto" w:fill="auto"/>
            <w:noWrap/>
            <w:vAlign w:val="center"/>
          </w:tcPr>
          <w:p w14:paraId="00D8FABF" w14:textId="77777777" w:rsidR="005A5045" w:rsidRPr="00CB3D68" w:rsidRDefault="005A5045" w:rsidP="004B2260">
            <w:pPr>
              <w:jc w:val="center"/>
              <w:rPr>
                <w:b/>
                <w:sz w:val="20"/>
                <w:szCs w:val="20"/>
              </w:rPr>
            </w:pPr>
            <w:r w:rsidRPr="00CB3D68">
              <w:rPr>
                <w:b/>
                <w:sz w:val="20"/>
                <w:szCs w:val="20"/>
              </w:rPr>
              <w:t>164 130,78</w:t>
            </w:r>
          </w:p>
        </w:tc>
        <w:tc>
          <w:tcPr>
            <w:tcW w:w="513" w:type="pct"/>
            <w:shd w:val="clear" w:color="auto" w:fill="auto"/>
            <w:vAlign w:val="center"/>
          </w:tcPr>
          <w:p w14:paraId="1F18326D" w14:textId="77777777" w:rsidR="005A5045" w:rsidRPr="00CB3D68" w:rsidRDefault="005A5045" w:rsidP="004B2260">
            <w:pPr>
              <w:jc w:val="center"/>
              <w:rPr>
                <w:b/>
                <w:sz w:val="20"/>
                <w:szCs w:val="20"/>
              </w:rPr>
            </w:pPr>
            <w:r w:rsidRPr="00CB3D68">
              <w:rPr>
                <w:b/>
                <w:sz w:val="20"/>
                <w:szCs w:val="20"/>
              </w:rPr>
              <w:t>0,0</w:t>
            </w:r>
          </w:p>
        </w:tc>
      </w:tr>
      <w:tr w:rsidR="005A5045" w:rsidRPr="00CB3D68" w14:paraId="19FC3DFC" w14:textId="77777777" w:rsidTr="004B2260">
        <w:trPr>
          <w:trHeight w:val="20"/>
        </w:trPr>
        <w:tc>
          <w:tcPr>
            <w:tcW w:w="1340" w:type="pct"/>
            <w:shd w:val="clear" w:color="auto" w:fill="auto"/>
            <w:vAlign w:val="bottom"/>
          </w:tcPr>
          <w:p w14:paraId="5CAC911A" w14:textId="77777777" w:rsidR="005A5045" w:rsidRPr="00CB3D68" w:rsidRDefault="005A5045" w:rsidP="004B2260">
            <w:pPr>
              <w:widowControl w:val="0"/>
              <w:ind w:left="709"/>
              <w:jc w:val="both"/>
              <w:rPr>
                <w:color w:val="000000"/>
                <w:sz w:val="20"/>
                <w:szCs w:val="20"/>
              </w:rPr>
            </w:pPr>
            <w:r w:rsidRPr="00CB3D68">
              <w:rPr>
                <w:color w:val="000000"/>
                <w:sz w:val="20"/>
                <w:szCs w:val="20"/>
              </w:rPr>
              <w:t>в том числе:</w:t>
            </w:r>
          </w:p>
        </w:tc>
        <w:tc>
          <w:tcPr>
            <w:tcW w:w="849" w:type="pct"/>
            <w:shd w:val="clear" w:color="auto" w:fill="auto"/>
            <w:noWrap/>
            <w:vAlign w:val="bottom"/>
          </w:tcPr>
          <w:p w14:paraId="63478CCD" w14:textId="77777777" w:rsidR="005A5045" w:rsidRPr="00CB3D68" w:rsidRDefault="005A5045" w:rsidP="004B2260">
            <w:pPr>
              <w:widowControl w:val="0"/>
              <w:ind w:left="-107" w:right="-251"/>
              <w:jc w:val="center"/>
              <w:rPr>
                <w:color w:val="000000"/>
                <w:sz w:val="20"/>
                <w:szCs w:val="20"/>
              </w:rPr>
            </w:pPr>
          </w:p>
        </w:tc>
        <w:tc>
          <w:tcPr>
            <w:tcW w:w="802" w:type="pct"/>
            <w:shd w:val="clear" w:color="auto" w:fill="auto"/>
            <w:noWrap/>
            <w:vAlign w:val="bottom"/>
          </w:tcPr>
          <w:p w14:paraId="4AF18610" w14:textId="77777777" w:rsidR="005A5045" w:rsidRPr="00CB3D68" w:rsidRDefault="005A5045" w:rsidP="004B2260">
            <w:pPr>
              <w:widowControl w:val="0"/>
              <w:ind w:right="179"/>
              <w:jc w:val="right"/>
              <w:rPr>
                <w:color w:val="000000"/>
                <w:sz w:val="20"/>
                <w:szCs w:val="20"/>
              </w:rPr>
            </w:pPr>
          </w:p>
        </w:tc>
        <w:tc>
          <w:tcPr>
            <w:tcW w:w="783" w:type="pct"/>
            <w:shd w:val="clear" w:color="auto" w:fill="auto"/>
            <w:noWrap/>
            <w:vAlign w:val="bottom"/>
          </w:tcPr>
          <w:p w14:paraId="2EB0FBBD" w14:textId="77777777" w:rsidR="005A5045" w:rsidRPr="00CB3D68" w:rsidRDefault="005A5045" w:rsidP="004B2260">
            <w:pPr>
              <w:widowControl w:val="0"/>
              <w:ind w:right="573"/>
              <w:jc w:val="right"/>
              <w:rPr>
                <w:color w:val="000000"/>
                <w:sz w:val="20"/>
                <w:szCs w:val="20"/>
              </w:rPr>
            </w:pPr>
          </w:p>
        </w:tc>
        <w:tc>
          <w:tcPr>
            <w:tcW w:w="713" w:type="pct"/>
            <w:shd w:val="clear" w:color="auto" w:fill="auto"/>
            <w:noWrap/>
            <w:vAlign w:val="bottom"/>
          </w:tcPr>
          <w:p w14:paraId="56B65907" w14:textId="77777777" w:rsidR="005A5045" w:rsidRPr="00CB3D68" w:rsidRDefault="005A5045" w:rsidP="004B2260">
            <w:pPr>
              <w:widowControl w:val="0"/>
              <w:tabs>
                <w:tab w:val="left" w:pos="2833"/>
              </w:tabs>
              <w:jc w:val="right"/>
              <w:rPr>
                <w:color w:val="000000"/>
                <w:sz w:val="20"/>
                <w:szCs w:val="20"/>
              </w:rPr>
            </w:pPr>
          </w:p>
        </w:tc>
        <w:tc>
          <w:tcPr>
            <w:tcW w:w="513" w:type="pct"/>
            <w:shd w:val="clear" w:color="auto" w:fill="auto"/>
            <w:vAlign w:val="bottom"/>
          </w:tcPr>
          <w:p w14:paraId="2C823371" w14:textId="77777777" w:rsidR="005A5045" w:rsidRPr="00CB3D68" w:rsidRDefault="005A5045" w:rsidP="004B2260">
            <w:pPr>
              <w:widowControl w:val="0"/>
              <w:tabs>
                <w:tab w:val="left" w:pos="2833"/>
              </w:tabs>
              <w:jc w:val="right"/>
              <w:rPr>
                <w:color w:val="000000"/>
                <w:sz w:val="20"/>
                <w:szCs w:val="20"/>
              </w:rPr>
            </w:pPr>
          </w:p>
        </w:tc>
      </w:tr>
      <w:tr w:rsidR="005A5045" w:rsidRPr="00CB3D68" w14:paraId="247908E1" w14:textId="77777777" w:rsidTr="004B2260">
        <w:trPr>
          <w:trHeight w:val="1385"/>
        </w:trPr>
        <w:tc>
          <w:tcPr>
            <w:tcW w:w="1340" w:type="pct"/>
            <w:shd w:val="clear" w:color="auto" w:fill="auto"/>
            <w:vAlign w:val="bottom"/>
          </w:tcPr>
          <w:p w14:paraId="7CE2AE68" w14:textId="77777777" w:rsidR="005A5045" w:rsidRPr="00CB3D68" w:rsidRDefault="005A5045" w:rsidP="004B2260">
            <w:pPr>
              <w:widowControl w:val="0"/>
              <w:jc w:val="both"/>
              <w:rPr>
                <w:color w:val="000000"/>
                <w:sz w:val="20"/>
                <w:szCs w:val="20"/>
              </w:rPr>
            </w:pPr>
            <w:r w:rsidRPr="00CB3D68">
              <w:rPr>
                <w:color w:val="000000"/>
                <w:sz w:val="20"/>
                <w:szCs w:val="20"/>
              </w:rPr>
              <w:lastRenderedPageBreak/>
              <w:t>Муниципальная программа "Обеспечение граждан в Чувашской Республике доступным и комфортным жильем"</w:t>
            </w:r>
          </w:p>
        </w:tc>
        <w:tc>
          <w:tcPr>
            <w:tcW w:w="849" w:type="pct"/>
            <w:shd w:val="clear" w:color="auto" w:fill="auto"/>
            <w:noWrap/>
            <w:vAlign w:val="center"/>
          </w:tcPr>
          <w:p w14:paraId="1F49BF06" w14:textId="77777777" w:rsidR="005A5045" w:rsidRPr="00CB3D68" w:rsidRDefault="005A5045" w:rsidP="004B2260">
            <w:pPr>
              <w:widowControl w:val="0"/>
              <w:ind w:left="-107" w:right="-251"/>
              <w:jc w:val="center"/>
              <w:rPr>
                <w:color w:val="000000"/>
                <w:sz w:val="20"/>
                <w:szCs w:val="20"/>
              </w:rPr>
            </w:pPr>
            <w:r w:rsidRPr="00CB3D68">
              <w:rPr>
                <w:color w:val="000000"/>
                <w:sz w:val="20"/>
                <w:szCs w:val="20"/>
              </w:rPr>
              <w:t>A200000000</w:t>
            </w:r>
          </w:p>
        </w:tc>
        <w:tc>
          <w:tcPr>
            <w:tcW w:w="802" w:type="pct"/>
            <w:shd w:val="clear" w:color="auto" w:fill="auto"/>
            <w:noWrap/>
            <w:vAlign w:val="center"/>
          </w:tcPr>
          <w:p w14:paraId="6B320ABD" w14:textId="77777777" w:rsidR="005A5045" w:rsidRPr="00CB3D68" w:rsidRDefault="005A5045" w:rsidP="004B2260">
            <w:pPr>
              <w:jc w:val="center"/>
              <w:rPr>
                <w:b/>
                <w:sz w:val="20"/>
                <w:szCs w:val="20"/>
              </w:rPr>
            </w:pPr>
            <w:r w:rsidRPr="00CB3D68">
              <w:rPr>
                <w:b/>
                <w:color w:val="000000"/>
                <w:sz w:val="20"/>
                <w:szCs w:val="20"/>
              </w:rPr>
              <w:t>3 005 310,0</w:t>
            </w:r>
          </w:p>
        </w:tc>
        <w:tc>
          <w:tcPr>
            <w:tcW w:w="783" w:type="pct"/>
            <w:shd w:val="clear" w:color="auto" w:fill="auto"/>
            <w:noWrap/>
            <w:vAlign w:val="center"/>
          </w:tcPr>
          <w:p w14:paraId="79D2F263" w14:textId="77777777" w:rsidR="005A5045" w:rsidRPr="00CB3D68" w:rsidRDefault="005A5045" w:rsidP="004B2260">
            <w:pPr>
              <w:jc w:val="center"/>
              <w:rPr>
                <w:b/>
                <w:sz w:val="20"/>
                <w:szCs w:val="20"/>
              </w:rPr>
            </w:pPr>
            <w:r w:rsidRPr="00CB3D68">
              <w:rPr>
                <w:b/>
                <w:sz w:val="20"/>
                <w:szCs w:val="20"/>
              </w:rPr>
              <w:t>2 841 179,22</w:t>
            </w:r>
          </w:p>
        </w:tc>
        <w:tc>
          <w:tcPr>
            <w:tcW w:w="713" w:type="pct"/>
            <w:shd w:val="clear" w:color="auto" w:fill="auto"/>
            <w:noWrap/>
            <w:vAlign w:val="center"/>
          </w:tcPr>
          <w:p w14:paraId="2CA9B860" w14:textId="77777777" w:rsidR="005A5045" w:rsidRPr="00CB3D68" w:rsidRDefault="005A5045" w:rsidP="004B2260">
            <w:pPr>
              <w:jc w:val="center"/>
              <w:rPr>
                <w:b/>
                <w:sz w:val="20"/>
                <w:szCs w:val="20"/>
              </w:rPr>
            </w:pPr>
            <w:r w:rsidRPr="00CB3D68">
              <w:rPr>
                <w:b/>
                <w:sz w:val="20"/>
                <w:szCs w:val="20"/>
              </w:rPr>
              <w:t>164 130,78</w:t>
            </w:r>
          </w:p>
        </w:tc>
        <w:tc>
          <w:tcPr>
            <w:tcW w:w="513" w:type="pct"/>
            <w:shd w:val="clear" w:color="auto" w:fill="auto"/>
            <w:vAlign w:val="center"/>
          </w:tcPr>
          <w:p w14:paraId="061310D2" w14:textId="77777777" w:rsidR="005A5045" w:rsidRPr="00CB3D68" w:rsidRDefault="005A5045" w:rsidP="004B2260">
            <w:pPr>
              <w:jc w:val="center"/>
              <w:rPr>
                <w:b/>
                <w:sz w:val="20"/>
                <w:szCs w:val="20"/>
              </w:rPr>
            </w:pPr>
            <w:r w:rsidRPr="00CB3D68">
              <w:rPr>
                <w:b/>
                <w:sz w:val="20"/>
                <w:szCs w:val="20"/>
              </w:rPr>
              <w:t>0,0</w:t>
            </w:r>
          </w:p>
        </w:tc>
      </w:tr>
      <w:tr w:rsidR="005A5045" w:rsidRPr="00CB3D68" w14:paraId="43458607" w14:textId="77777777" w:rsidTr="004B2260">
        <w:trPr>
          <w:trHeight w:val="20"/>
        </w:trPr>
        <w:tc>
          <w:tcPr>
            <w:tcW w:w="1340" w:type="pct"/>
            <w:shd w:val="clear" w:color="auto" w:fill="auto"/>
            <w:vAlign w:val="bottom"/>
          </w:tcPr>
          <w:p w14:paraId="5256693E" w14:textId="77777777" w:rsidR="005A5045" w:rsidRPr="00CB3D68" w:rsidRDefault="005A5045" w:rsidP="004B2260">
            <w:pPr>
              <w:widowControl w:val="0"/>
              <w:autoSpaceDE w:val="0"/>
              <w:autoSpaceDN w:val="0"/>
              <w:adjustRightInd w:val="0"/>
              <w:rPr>
                <w:rFonts w:ascii="Arial" w:hAnsi="Arial" w:cs="Arial"/>
                <w:sz w:val="20"/>
                <w:szCs w:val="20"/>
              </w:rPr>
            </w:pPr>
            <w:r w:rsidRPr="00CB3D68">
              <w:rPr>
                <w:color w:val="000000"/>
                <w:sz w:val="20"/>
                <w:szCs w:val="2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849" w:type="pct"/>
            <w:shd w:val="clear" w:color="auto" w:fill="auto"/>
            <w:noWrap/>
            <w:vAlign w:val="center"/>
          </w:tcPr>
          <w:p w14:paraId="581050A1" w14:textId="77777777" w:rsidR="005A5045" w:rsidRPr="00CB3D68" w:rsidRDefault="005A5045" w:rsidP="004B2260">
            <w:pPr>
              <w:widowControl w:val="0"/>
              <w:ind w:left="-107" w:right="-251"/>
              <w:jc w:val="center"/>
              <w:rPr>
                <w:color w:val="000000"/>
                <w:sz w:val="20"/>
                <w:szCs w:val="20"/>
                <w:highlight w:val="yellow"/>
              </w:rPr>
            </w:pPr>
            <w:r w:rsidRPr="00CB3D68">
              <w:rPr>
                <w:color w:val="000000"/>
                <w:sz w:val="20"/>
                <w:szCs w:val="20"/>
              </w:rPr>
              <w:t>A220000000</w:t>
            </w:r>
          </w:p>
        </w:tc>
        <w:tc>
          <w:tcPr>
            <w:tcW w:w="802" w:type="pct"/>
            <w:shd w:val="clear" w:color="auto" w:fill="auto"/>
            <w:noWrap/>
            <w:vAlign w:val="center"/>
          </w:tcPr>
          <w:p w14:paraId="04F219EB" w14:textId="77777777" w:rsidR="005A5045" w:rsidRPr="00CB3D68" w:rsidRDefault="005A5045" w:rsidP="004B2260">
            <w:pPr>
              <w:jc w:val="center"/>
              <w:rPr>
                <w:b/>
                <w:sz w:val="20"/>
                <w:szCs w:val="20"/>
              </w:rPr>
            </w:pPr>
            <w:r w:rsidRPr="00CB3D68">
              <w:rPr>
                <w:b/>
                <w:color w:val="000000"/>
                <w:sz w:val="20"/>
                <w:szCs w:val="20"/>
              </w:rPr>
              <w:t>3 005 310,0</w:t>
            </w:r>
          </w:p>
        </w:tc>
        <w:tc>
          <w:tcPr>
            <w:tcW w:w="783" w:type="pct"/>
            <w:shd w:val="clear" w:color="auto" w:fill="auto"/>
            <w:noWrap/>
            <w:vAlign w:val="center"/>
          </w:tcPr>
          <w:p w14:paraId="56D8EF49" w14:textId="77777777" w:rsidR="005A5045" w:rsidRPr="00CB3D68" w:rsidRDefault="005A5045" w:rsidP="004B2260">
            <w:pPr>
              <w:jc w:val="center"/>
              <w:rPr>
                <w:b/>
                <w:sz w:val="20"/>
                <w:szCs w:val="20"/>
              </w:rPr>
            </w:pPr>
            <w:r w:rsidRPr="00CB3D68">
              <w:rPr>
                <w:b/>
                <w:sz w:val="20"/>
                <w:szCs w:val="20"/>
              </w:rPr>
              <w:t>2 841 179,22</w:t>
            </w:r>
          </w:p>
        </w:tc>
        <w:tc>
          <w:tcPr>
            <w:tcW w:w="713" w:type="pct"/>
            <w:shd w:val="clear" w:color="auto" w:fill="auto"/>
            <w:noWrap/>
            <w:vAlign w:val="center"/>
          </w:tcPr>
          <w:p w14:paraId="5B60B615" w14:textId="77777777" w:rsidR="005A5045" w:rsidRPr="00CB3D68" w:rsidRDefault="005A5045" w:rsidP="004B2260">
            <w:pPr>
              <w:jc w:val="center"/>
              <w:rPr>
                <w:b/>
                <w:sz w:val="20"/>
                <w:szCs w:val="20"/>
              </w:rPr>
            </w:pPr>
            <w:r w:rsidRPr="00CB3D68">
              <w:rPr>
                <w:b/>
                <w:sz w:val="20"/>
                <w:szCs w:val="20"/>
              </w:rPr>
              <w:t>164 130,78</w:t>
            </w:r>
          </w:p>
        </w:tc>
        <w:tc>
          <w:tcPr>
            <w:tcW w:w="513" w:type="pct"/>
            <w:shd w:val="clear" w:color="auto" w:fill="auto"/>
            <w:vAlign w:val="center"/>
          </w:tcPr>
          <w:p w14:paraId="2836396B" w14:textId="77777777" w:rsidR="005A5045" w:rsidRPr="00CB3D68" w:rsidRDefault="005A5045" w:rsidP="004B2260">
            <w:pPr>
              <w:jc w:val="center"/>
              <w:rPr>
                <w:b/>
                <w:sz w:val="20"/>
                <w:szCs w:val="20"/>
              </w:rPr>
            </w:pPr>
            <w:r w:rsidRPr="00CB3D68">
              <w:rPr>
                <w:b/>
                <w:sz w:val="20"/>
                <w:szCs w:val="20"/>
              </w:rPr>
              <w:t>0,0</w:t>
            </w:r>
          </w:p>
        </w:tc>
      </w:tr>
      <w:tr w:rsidR="005A5045" w:rsidRPr="00CB3D68" w14:paraId="27035F7C" w14:textId="77777777" w:rsidTr="004B2260">
        <w:trPr>
          <w:trHeight w:val="20"/>
        </w:trPr>
        <w:tc>
          <w:tcPr>
            <w:tcW w:w="1340" w:type="pct"/>
            <w:shd w:val="clear" w:color="auto" w:fill="auto"/>
            <w:vAlign w:val="bottom"/>
          </w:tcPr>
          <w:p w14:paraId="5D33914F" w14:textId="77777777" w:rsidR="005A5045" w:rsidRPr="00CB3D68" w:rsidRDefault="005A5045" w:rsidP="004B2260">
            <w:pPr>
              <w:widowControl w:val="0"/>
              <w:jc w:val="both"/>
              <w:rPr>
                <w:b/>
                <w:bCs/>
                <w:i/>
                <w:iCs/>
                <w:color w:val="000000"/>
                <w:sz w:val="20"/>
                <w:szCs w:val="20"/>
              </w:rPr>
            </w:pPr>
            <w:r w:rsidRPr="00CB3D68">
              <w:rPr>
                <w:iCs/>
                <w:color w:val="000000"/>
                <w:sz w:val="20"/>
                <w:szCs w:val="20"/>
              </w:rPr>
              <w:t>администрация Аликовского муниципального округа</w:t>
            </w:r>
          </w:p>
        </w:tc>
        <w:tc>
          <w:tcPr>
            <w:tcW w:w="849" w:type="pct"/>
            <w:shd w:val="clear" w:color="auto" w:fill="auto"/>
            <w:noWrap/>
            <w:vAlign w:val="bottom"/>
          </w:tcPr>
          <w:p w14:paraId="1E5A6A94" w14:textId="77777777" w:rsidR="005A5045" w:rsidRPr="00CB3D68" w:rsidRDefault="005A5045" w:rsidP="004B2260">
            <w:pPr>
              <w:widowControl w:val="0"/>
              <w:ind w:left="-107" w:right="-251"/>
              <w:jc w:val="center"/>
              <w:rPr>
                <w:b/>
                <w:bCs/>
                <w:i/>
                <w:iCs/>
                <w:color w:val="000000"/>
                <w:sz w:val="20"/>
                <w:szCs w:val="20"/>
              </w:rPr>
            </w:pPr>
          </w:p>
        </w:tc>
        <w:tc>
          <w:tcPr>
            <w:tcW w:w="802" w:type="pct"/>
            <w:shd w:val="clear" w:color="auto" w:fill="auto"/>
            <w:noWrap/>
            <w:vAlign w:val="bottom"/>
          </w:tcPr>
          <w:p w14:paraId="0DB7724E" w14:textId="77777777" w:rsidR="005A5045" w:rsidRPr="00CB3D68" w:rsidRDefault="005A5045" w:rsidP="004B2260">
            <w:pPr>
              <w:widowControl w:val="0"/>
              <w:ind w:right="179"/>
              <w:jc w:val="right"/>
              <w:rPr>
                <w:b/>
                <w:i/>
                <w:color w:val="000000"/>
                <w:sz w:val="20"/>
                <w:szCs w:val="20"/>
              </w:rPr>
            </w:pPr>
          </w:p>
        </w:tc>
        <w:tc>
          <w:tcPr>
            <w:tcW w:w="783" w:type="pct"/>
            <w:shd w:val="clear" w:color="auto" w:fill="auto"/>
            <w:noWrap/>
            <w:vAlign w:val="bottom"/>
          </w:tcPr>
          <w:p w14:paraId="51A8D933" w14:textId="77777777" w:rsidR="005A5045" w:rsidRPr="00CB3D68" w:rsidRDefault="005A5045" w:rsidP="004B2260">
            <w:pPr>
              <w:widowControl w:val="0"/>
              <w:ind w:right="573"/>
              <w:jc w:val="right"/>
              <w:rPr>
                <w:b/>
                <w:i/>
                <w:color w:val="000000"/>
                <w:sz w:val="20"/>
                <w:szCs w:val="20"/>
              </w:rPr>
            </w:pPr>
          </w:p>
        </w:tc>
        <w:tc>
          <w:tcPr>
            <w:tcW w:w="713" w:type="pct"/>
            <w:shd w:val="clear" w:color="auto" w:fill="auto"/>
            <w:noWrap/>
            <w:vAlign w:val="bottom"/>
          </w:tcPr>
          <w:p w14:paraId="55A16293" w14:textId="77777777" w:rsidR="005A5045" w:rsidRPr="00CB3D68" w:rsidRDefault="005A5045" w:rsidP="004B2260">
            <w:pPr>
              <w:widowControl w:val="0"/>
              <w:tabs>
                <w:tab w:val="left" w:pos="2833"/>
              </w:tabs>
              <w:jc w:val="right"/>
              <w:rPr>
                <w:b/>
                <w:i/>
                <w:color w:val="000000"/>
                <w:sz w:val="20"/>
                <w:szCs w:val="20"/>
              </w:rPr>
            </w:pPr>
          </w:p>
        </w:tc>
        <w:tc>
          <w:tcPr>
            <w:tcW w:w="513" w:type="pct"/>
            <w:shd w:val="clear" w:color="auto" w:fill="auto"/>
            <w:vAlign w:val="bottom"/>
          </w:tcPr>
          <w:p w14:paraId="2B4F9492" w14:textId="77777777" w:rsidR="005A5045" w:rsidRPr="00CB3D68" w:rsidRDefault="005A5045" w:rsidP="004B2260">
            <w:pPr>
              <w:widowControl w:val="0"/>
              <w:tabs>
                <w:tab w:val="left" w:pos="2833"/>
              </w:tabs>
              <w:jc w:val="right"/>
              <w:rPr>
                <w:b/>
                <w:i/>
                <w:color w:val="000000"/>
                <w:sz w:val="20"/>
                <w:szCs w:val="20"/>
              </w:rPr>
            </w:pPr>
          </w:p>
        </w:tc>
      </w:tr>
      <w:tr w:rsidR="005A5045" w:rsidRPr="00CB3D68" w14:paraId="4466EF70" w14:textId="77777777" w:rsidTr="004B2260">
        <w:trPr>
          <w:trHeight w:val="20"/>
        </w:trPr>
        <w:tc>
          <w:tcPr>
            <w:tcW w:w="1340" w:type="pct"/>
            <w:shd w:val="clear" w:color="auto" w:fill="auto"/>
            <w:vAlign w:val="bottom"/>
          </w:tcPr>
          <w:p w14:paraId="4772E599" w14:textId="77777777" w:rsidR="005A5045" w:rsidRPr="00CB3D68" w:rsidRDefault="005A5045" w:rsidP="004B2260">
            <w:pPr>
              <w:widowControl w:val="0"/>
              <w:jc w:val="both"/>
              <w:rPr>
                <w:b/>
                <w:bCs/>
                <w:i/>
                <w:iCs/>
                <w:color w:val="000000"/>
                <w:sz w:val="20"/>
                <w:szCs w:val="20"/>
              </w:rPr>
            </w:pPr>
            <w:r w:rsidRPr="00CB3D68">
              <w:rPr>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849" w:type="pct"/>
            <w:shd w:val="clear" w:color="auto" w:fill="auto"/>
            <w:noWrap/>
            <w:vAlign w:val="center"/>
          </w:tcPr>
          <w:p w14:paraId="1DDEF859" w14:textId="77777777" w:rsidR="005A5045" w:rsidRPr="00CB3D68" w:rsidRDefault="005A5045" w:rsidP="004B2260">
            <w:pPr>
              <w:widowControl w:val="0"/>
              <w:ind w:left="-107" w:right="-251"/>
              <w:jc w:val="center"/>
              <w:rPr>
                <w:color w:val="000000"/>
                <w:sz w:val="20"/>
                <w:szCs w:val="20"/>
              </w:rPr>
            </w:pPr>
            <w:r w:rsidRPr="00CB3D68">
              <w:rPr>
                <w:color w:val="000000"/>
                <w:sz w:val="20"/>
                <w:szCs w:val="20"/>
              </w:rPr>
              <w:t>903 1004</w:t>
            </w:r>
          </w:p>
          <w:p w14:paraId="0DEA390A" w14:textId="77777777" w:rsidR="005A5045" w:rsidRPr="00CB3D68" w:rsidRDefault="005A5045" w:rsidP="004B2260">
            <w:pPr>
              <w:widowControl w:val="0"/>
              <w:ind w:left="-107" w:right="-251"/>
              <w:jc w:val="center"/>
              <w:rPr>
                <w:color w:val="000000"/>
                <w:sz w:val="20"/>
                <w:szCs w:val="20"/>
              </w:rPr>
            </w:pPr>
            <w:r w:rsidRPr="00CB3D68">
              <w:rPr>
                <w:color w:val="000000"/>
                <w:sz w:val="20"/>
                <w:szCs w:val="20"/>
              </w:rPr>
              <w:t>A22011A820, 903 1004</w:t>
            </w:r>
          </w:p>
          <w:p w14:paraId="6D9AEBC7" w14:textId="77777777" w:rsidR="005A5045" w:rsidRPr="00CB3D68" w:rsidRDefault="005A5045" w:rsidP="004B2260">
            <w:pPr>
              <w:widowControl w:val="0"/>
              <w:ind w:left="-107" w:right="-251"/>
              <w:jc w:val="center"/>
              <w:rPr>
                <w:b/>
                <w:bCs/>
                <w:i/>
                <w:iCs/>
                <w:color w:val="000000"/>
                <w:sz w:val="20"/>
                <w:szCs w:val="20"/>
              </w:rPr>
            </w:pPr>
            <w:r w:rsidRPr="00CB3D68">
              <w:rPr>
                <w:color w:val="000000"/>
                <w:sz w:val="20"/>
                <w:szCs w:val="20"/>
              </w:rPr>
              <w:t>A2201</w:t>
            </w:r>
            <w:r w:rsidRPr="00CB3D68">
              <w:rPr>
                <w:color w:val="000000"/>
                <w:sz w:val="20"/>
                <w:szCs w:val="20"/>
                <w:lang w:val="en-US"/>
              </w:rPr>
              <w:t>R0</w:t>
            </w:r>
            <w:r w:rsidRPr="00CB3D68">
              <w:rPr>
                <w:color w:val="000000"/>
                <w:sz w:val="20"/>
                <w:szCs w:val="20"/>
              </w:rPr>
              <w:t>820</w:t>
            </w:r>
          </w:p>
        </w:tc>
        <w:tc>
          <w:tcPr>
            <w:tcW w:w="802" w:type="pct"/>
            <w:shd w:val="clear" w:color="auto" w:fill="auto"/>
            <w:noWrap/>
            <w:vAlign w:val="center"/>
          </w:tcPr>
          <w:p w14:paraId="6B542581" w14:textId="77777777" w:rsidR="005A5045" w:rsidRPr="00CB3D68" w:rsidRDefault="005A5045" w:rsidP="004B2260">
            <w:pPr>
              <w:widowControl w:val="0"/>
              <w:ind w:right="179"/>
              <w:jc w:val="center"/>
              <w:rPr>
                <w:b/>
                <w:color w:val="000000"/>
                <w:sz w:val="20"/>
                <w:szCs w:val="20"/>
              </w:rPr>
            </w:pPr>
            <w:r w:rsidRPr="00CB3D68">
              <w:rPr>
                <w:b/>
                <w:color w:val="000000"/>
                <w:sz w:val="20"/>
                <w:szCs w:val="20"/>
              </w:rPr>
              <w:t>3 005 310,0</w:t>
            </w:r>
          </w:p>
        </w:tc>
        <w:tc>
          <w:tcPr>
            <w:tcW w:w="783" w:type="pct"/>
            <w:shd w:val="clear" w:color="auto" w:fill="auto"/>
            <w:noWrap/>
            <w:vAlign w:val="center"/>
          </w:tcPr>
          <w:p w14:paraId="162FBB94" w14:textId="77777777" w:rsidR="005A5045" w:rsidRPr="00CB3D68" w:rsidRDefault="005A5045" w:rsidP="004B2260">
            <w:pPr>
              <w:jc w:val="center"/>
              <w:rPr>
                <w:b/>
                <w:sz w:val="20"/>
                <w:szCs w:val="20"/>
              </w:rPr>
            </w:pPr>
            <w:r w:rsidRPr="00CB3D68">
              <w:rPr>
                <w:b/>
                <w:sz w:val="20"/>
                <w:szCs w:val="20"/>
              </w:rPr>
              <w:t>2 841 179,22</w:t>
            </w:r>
          </w:p>
        </w:tc>
        <w:tc>
          <w:tcPr>
            <w:tcW w:w="713" w:type="pct"/>
            <w:shd w:val="clear" w:color="auto" w:fill="auto"/>
            <w:noWrap/>
            <w:vAlign w:val="center"/>
          </w:tcPr>
          <w:p w14:paraId="403BDE07" w14:textId="77777777" w:rsidR="005A5045" w:rsidRPr="00CB3D68" w:rsidRDefault="005A5045" w:rsidP="004B2260">
            <w:pPr>
              <w:jc w:val="center"/>
              <w:rPr>
                <w:b/>
                <w:sz w:val="20"/>
                <w:szCs w:val="20"/>
              </w:rPr>
            </w:pPr>
            <w:r w:rsidRPr="00CB3D68">
              <w:rPr>
                <w:b/>
                <w:sz w:val="20"/>
                <w:szCs w:val="20"/>
              </w:rPr>
              <w:t>164 130,78</w:t>
            </w:r>
          </w:p>
        </w:tc>
        <w:tc>
          <w:tcPr>
            <w:tcW w:w="513" w:type="pct"/>
            <w:shd w:val="clear" w:color="auto" w:fill="auto"/>
            <w:vAlign w:val="center"/>
          </w:tcPr>
          <w:p w14:paraId="53C19466" w14:textId="77777777" w:rsidR="005A5045" w:rsidRPr="00CB3D68" w:rsidRDefault="005A5045" w:rsidP="004B2260">
            <w:pPr>
              <w:widowControl w:val="0"/>
              <w:tabs>
                <w:tab w:val="left" w:pos="2833"/>
              </w:tabs>
              <w:jc w:val="center"/>
              <w:rPr>
                <w:b/>
                <w:color w:val="000000"/>
                <w:sz w:val="20"/>
                <w:szCs w:val="20"/>
              </w:rPr>
            </w:pPr>
            <w:r w:rsidRPr="00CB3D68">
              <w:rPr>
                <w:b/>
                <w:color w:val="000000"/>
                <w:sz w:val="20"/>
                <w:szCs w:val="20"/>
              </w:rPr>
              <w:t>0,0</w:t>
            </w:r>
          </w:p>
        </w:tc>
      </w:tr>
    </w:tbl>
    <w:p w14:paraId="3BFC621F" w14:textId="77777777" w:rsidR="005A5045" w:rsidRPr="00CB3D68" w:rsidRDefault="005A5045" w:rsidP="005A5045">
      <w:pPr>
        <w:ind w:firstLine="300"/>
        <w:rPr>
          <w:rFonts w:ascii="Verdana" w:hAnsi="Verdana"/>
          <w:sz w:val="20"/>
          <w:szCs w:val="20"/>
        </w:rPr>
      </w:pPr>
    </w:p>
    <w:p w14:paraId="5C4D0F35" w14:textId="77777777" w:rsidR="005A5045" w:rsidRPr="00CB3D68" w:rsidRDefault="005A5045" w:rsidP="005A5045">
      <w:pPr>
        <w:widowControl w:val="0"/>
        <w:spacing w:line="312" w:lineRule="auto"/>
        <w:ind w:firstLine="709"/>
        <w:jc w:val="both"/>
        <w:rPr>
          <w:sz w:val="20"/>
          <w:szCs w:val="20"/>
          <w:lang w:val="en-US"/>
        </w:rPr>
      </w:pPr>
    </w:p>
    <w:p w14:paraId="134D5D31" w14:textId="77777777" w:rsidR="005A5045" w:rsidRPr="00CB3D68" w:rsidRDefault="005A5045" w:rsidP="005A5045">
      <w:pPr>
        <w:widowControl w:val="0"/>
        <w:spacing w:line="312" w:lineRule="auto"/>
        <w:ind w:firstLine="709"/>
        <w:jc w:val="both"/>
        <w:rPr>
          <w:sz w:val="20"/>
          <w:szCs w:val="20"/>
        </w:rPr>
      </w:pPr>
      <w:r w:rsidRPr="00CB3D68">
        <w:rPr>
          <w:sz w:val="20"/>
          <w:szCs w:val="20"/>
        </w:rPr>
        <w:t>1.1</w:t>
      </w:r>
      <w:r w:rsidRPr="005A5045">
        <w:rPr>
          <w:sz w:val="20"/>
          <w:szCs w:val="20"/>
        </w:rPr>
        <w:t>8</w:t>
      </w:r>
      <w:r w:rsidRPr="00CB3D68">
        <w:rPr>
          <w:sz w:val="20"/>
          <w:szCs w:val="20"/>
        </w:rPr>
        <w:t>.  В приложении 21 таблицу изложить в следующей редакции:</w:t>
      </w:r>
    </w:p>
    <w:p w14:paraId="19FCDAB9" w14:textId="77777777" w:rsidR="005A5045" w:rsidRPr="00CB3D68" w:rsidRDefault="005A5045" w:rsidP="005A5045">
      <w:pPr>
        <w:rPr>
          <w:sz w:val="20"/>
          <w:szCs w:val="20"/>
        </w:rPr>
      </w:pPr>
    </w:p>
    <w:p w14:paraId="145FAE59" w14:textId="77777777" w:rsidR="005A5045" w:rsidRPr="00CB3D68" w:rsidRDefault="005A5045" w:rsidP="005A5045">
      <w:pPr>
        <w:spacing w:after="200" w:line="241" w:lineRule="auto"/>
        <w:ind w:left="4819"/>
        <w:jc w:val="right"/>
        <w:rPr>
          <w:rFonts w:eastAsia="Calibri"/>
          <w:i/>
          <w:iCs/>
          <w:color w:val="000000"/>
          <w:sz w:val="20"/>
          <w:szCs w:val="20"/>
          <w:lang w:eastAsia="en-US"/>
        </w:rPr>
      </w:pPr>
      <w:r w:rsidRPr="00CB3D68">
        <w:rPr>
          <w:rFonts w:eastAsia="Calibri"/>
          <w:i/>
          <w:iCs/>
          <w:color w:val="000000"/>
          <w:sz w:val="20"/>
          <w:szCs w:val="20"/>
          <w:lang w:eastAsia="en-US"/>
        </w:rPr>
        <w:t>Приложение 21.1</w:t>
      </w:r>
      <w:r w:rsidRPr="00CB3D68">
        <w:rPr>
          <w:rFonts w:eastAsia="Calibri"/>
          <w:i/>
          <w:iCs/>
          <w:color w:val="000000"/>
          <w:sz w:val="20"/>
          <w:szCs w:val="20"/>
          <w:lang w:eastAsia="en-US"/>
        </w:rPr>
        <w:br/>
        <w:t xml:space="preserve">к решению Собрания депутатов </w:t>
      </w:r>
      <w:r w:rsidRPr="00CB3D68">
        <w:rPr>
          <w:rFonts w:eastAsia="Calibri"/>
          <w:i/>
          <w:iCs/>
          <w:color w:val="000000"/>
          <w:sz w:val="20"/>
          <w:szCs w:val="20"/>
          <w:lang w:eastAsia="en-US"/>
        </w:rPr>
        <w:br/>
        <w:t xml:space="preserve">Аликовского муниципального округа Чувашской Республики </w:t>
      </w:r>
      <w:r w:rsidRPr="00CB3D68">
        <w:rPr>
          <w:rFonts w:eastAsia="Calibri"/>
          <w:i/>
          <w:iCs/>
          <w:color w:val="000000"/>
          <w:sz w:val="20"/>
          <w:szCs w:val="20"/>
          <w:lang w:eastAsia="en-US"/>
        </w:rPr>
        <w:br/>
        <w:t>"О бюджете  Аликовского муниципального округа за 2023 год и плановый период 2024 и 2025 годов"</w:t>
      </w:r>
    </w:p>
    <w:p w14:paraId="35B03638" w14:textId="77777777" w:rsidR="005A5045" w:rsidRPr="00CB3D68" w:rsidRDefault="005A5045" w:rsidP="005A5045">
      <w:pPr>
        <w:widowControl w:val="0"/>
        <w:jc w:val="center"/>
        <w:rPr>
          <w:b/>
          <w:color w:val="000000"/>
          <w:sz w:val="20"/>
          <w:szCs w:val="20"/>
        </w:rPr>
      </w:pPr>
      <w:r w:rsidRPr="00CB3D68">
        <w:rPr>
          <w:b/>
          <w:color w:val="000000"/>
          <w:sz w:val="20"/>
          <w:szCs w:val="20"/>
        </w:rPr>
        <w:t>Муниципальная адресная инвестиционная программа на 2024 год</w:t>
      </w:r>
    </w:p>
    <w:p w14:paraId="441CCA6D" w14:textId="77777777" w:rsidR="005A5045" w:rsidRPr="00CB3D68" w:rsidRDefault="005A5045" w:rsidP="005A5045">
      <w:pPr>
        <w:widowControl w:val="0"/>
        <w:spacing w:line="312" w:lineRule="auto"/>
        <w:ind w:firstLine="300"/>
        <w:jc w:val="center"/>
        <w:rPr>
          <w:b/>
          <w:sz w:val="20"/>
          <w:szCs w:val="20"/>
        </w:rPr>
      </w:pPr>
    </w:p>
    <w:tbl>
      <w:tblPr>
        <w:tblW w:w="51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1419"/>
        <w:gridCol w:w="1460"/>
        <w:gridCol w:w="1332"/>
        <w:gridCol w:w="1355"/>
        <w:gridCol w:w="939"/>
      </w:tblGrid>
      <w:tr w:rsidR="005A5045" w:rsidRPr="00CB3D68" w14:paraId="2BBFD43B" w14:textId="77777777" w:rsidTr="004B2260">
        <w:trPr>
          <w:trHeight w:val="20"/>
        </w:trPr>
        <w:tc>
          <w:tcPr>
            <w:tcW w:w="1703" w:type="pct"/>
            <w:vMerge w:val="restart"/>
            <w:shd w:val="clear" w:color="auto" w:fill="auto"/>
            <w:vAlign w:val="center"/>
          </w:tcPr>
          <w:p w14:paraId="1F8E8766" w14:textId="77777777" w:rsidR="005A5045" w:rsidRPr="00CB3D68" w:rsidRDefault="005A5045" w:rsidP="004B2260">
            <w:pPr>
              <w:widowControl w:val="0"/>
              <w:spacing w:line="235" w:lineRule="auto"/>
              <w:jc w:val="center"/>
              <w:rPr>
                <w:b/>
                <w:bCs/>
                <w:color w:val="000000"/>
                <w:sz w:val="20"/>
                <w:szCs w:val="20"/>
              </w:rPr>
            </w:pPr>
            <w:r w:rsidRPr="00CB3D68">
              <w:rPr>
                <w:b/>
                <w:bCs/>
                <w:color w:val="000000"/>
                <w:sz w:val="20"/>
                <w:szCs w:val="20"/>
              </w:rPr>
              <w:t xml:space="preserve">Бюджетные инвестиции </w:t>
            </w:r>
          </w:p>
        </w:tc>
        <w:tc>
          <w:tcPr>
            <w:tcW w:w="719" w:type="pct"/>
            <w:vMerge w:val="restart"/>
            <w:shd w:val="clear" w:color="auto" w:fill="auto"/>
            <w:noWrap/>
            <w:vAlign w:val="bottom"/>
          </w:tcPr>
          <w:p w14:paraId="39ED18B1" w14:textId="77777777" w:rsidR="005A5045" w:rsidRPr="00CB3D68" w:rsidRDefault="005A5045" w:rsidP="004B2260">
            <w:pPr>
              <w:widowControl w:val="0"/>
              <w:spacing w:line="235" w:lineRule="auto"/>
              <w:jc w:val="center"/>
              <w:rPr>
                <w:b/>
                <w:bCs/>
                <w:color w:val="000000"/>
                <w:sz w:val="20"/>
                <w:szCs w:val="20"/>
              </w:rPr>
            </w:pPr>
            <w:r w:rsidRPr="00CB3D68">
              <w:rPr>
                <w:b/>
                <w:bCs/>
                <w:color w:val="000000"/>
                <w:sz w:val="20"/>
                <w:szCs w:val="20"/>
              </w:rPr>
              <w:t>Код бюджетной</w:t>
            </w:r>
          </w:p>
          <w:p w14:paraId="57D90076" w14:textId="77777777" w:rsidR="005A5045" w:rsidRPr="00CB3D68" w:rsidRDefault="005A5045" w:rsidP="004B2260">
            <w:pPr>
              <w:widowControl w:val="0"/>
              <w:spacing w:line="235" w:lineRule="auto"/>
              <w:jc w:val="center"/>
              <w:rPr>
                <w:b/>
                <w:bCs/>
                <w:color w:val="000000"/>
                <w:sz w:val="20"/>
                <w:szCs w:val="20"/>
              </w:rPr>
            </w:pPr>
            <w:r w:rsidRPr="00CB3D68">
              <w:rPr>
                <w:b/>
                <w:bCs/>
                <w:color w:val="000000"/>
                <w:sz w:val="20"/>
                <w:szCs w:val="20"/>
              </w:rPr>
              <w:t>классификации расходов</w:t>
            </w:r>
          </w:p>
        </w:tc>
        <w:tc>
          <w:tcPr>
            <w:tcW w:w="740" w:type="pct"/>
            <w:vMerge w:val="restart"/>
            <w:shd w:val="clear" w:color="auto" w:fill="auto"/>
            <w:noWrap/>
            <w:vAlign w:val="center"/>
          </w:tcPr>
          <w:p w14:paraId="3AF3979E"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Всего</w:t>
            </w:r>
          </w:p>
        </w:tc>
        <w:tc>
          <w:tcPr>
            <w:tcW w:w="1839" w:type="pct"/>
            <w:gridSpan w:val="3"/>
            <w:shd w:val="clear" w:color="auto" w:fill="auto"/>
            <w:noWrap/>
            <w:vAlign w:val="center"/>
          </w:tcPr>
          <w:p w14:paraId="2E0C5FB1"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В том числе за счет средств</w:t>
            </w:r>
          </w:p>
        </w:tc>
      </w:tr>
      <w:tr w:rsidR="005A5045" w:rsidRPr="00CB3D68" w14:paraId="0E65022F" w14:textId="77777777" w:rsidTr="004B2260">
        <w:trPr>
          <w:trHeight w:val="20"/>
        </w:trPr>
        <w:tc>
          <w:tcPr>
            <w:tcW w:w="1703" w:type="pct"/>
            <w:vMerge/>
            <w:shd w:val="clear" w:color="auto" w:fill="auto"/>
            <w:vAlign w:val="bottom"/>
          </w:tcPr>
          <w:p w14:paraId="793DA77C" w14:textId="77777777" w:rsidR="005A5045" w:rsidRPr="00CB3D68" w:rsidRDefault="005A5045" w:rsidP="004B2260">
            <w:pPr>
              <w:widowControl w:val="0"/>
              <w:spacing w:line="235" w:lineRule="auto"/>
              <w:jc w:val="both"/>
              <w:rPr>
                <w:b/>
                <w:bCs/>
                <w:color w:val="000000"/>
                <w:sz w:val="20"/>
                <w:szCs w:val="20"/>
              </w:rPr>
            </w:pPr>
          </w:p>
        </w:tc>
        <w:tc>
          <w:tcPr>
            <w:tcW w:w="719" w:type="pct"/>
            <w:vMerge/>
            <w:shd w:val="clear" w:color="auto" w:fill="auto"/>
            <w:noWrap/>
            <w:vAlign w:val="bottom"/>
          </w:tcPr>
          <w:p w14:paraId="4D4F27E6" w14:textId="77777777" w:rsidR="005A5045" w:rsidRPr="00CB3D68" w:rsidRDefault="005A5045" w:rsidP="004B2260">
            <w:pPr>
              <w:widowControl w:val="0"/>
              <w:spacing w:line="235" w:lineRule="auto"/>
              <w:jc w:val="center"/>
              <w:rPr>
                <w:b/>
                <w:bCs/>
                <w:color w:val="000000"/>
                <w:sz w:val="20"/>
                <w:szCs w:val="20"/>
              </w:rPr>
            </w:pPr>
          </w:p>
        </w:tc>
        <w:tc>
          <w:tcPr>
            <w:tcW w:w="740" w:type="pct"/>
            <w:vMerge/>
            <w:shd w:val="clear" w:color="auto" w:fill="auto"/>
            <w:noWrap/>
            <w:vAlign w:val="bottom"/>
          </w:tcPr>
          <w:p w14:paraId="70BA731A" w14:textId="77777777" w:rsidR="005A5045" w:rsidRPr="00CB3D68" w:rsidRDefault="005A5045" w:rsidP="004B2260">
            <w:pPr>
              <w:widowControl w:val="0"/>
              <w:ind w:right="179"/>
              <w:jc w:val="right"/>
              <w:rPr>
                <w:b/>
                <w:bCs/>
                <w:color w:val="000000"/>
                <w:sz w:val="20"/>
                <w:szCs w:val="20"/>
              </w:rPr>
            </w:pPr>
          </w:p>
        </w:tc>
        <w:tc>
          <w:tcPr>
            <w:tcW w:w="675" w:type="pct"/>
            <w:shd w:val="clear" w:color="auto" w:fill="auto"/>
            <w:noWrap/>
            <w:vAlign w:val="center"/>
          </w:tcPr>
          <w:p w14:paraId="3BDE9066"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федеральный бюджет</w:t>
            </w:r>
          </w:p>
        </w:tc>
        <w:tc>
          <w:tcPr>
            <w:tcW w:w="687" w:type="pct"/>
            <w:shd w:val="clear" w:color="auto" w:fill="auto"/>
            <w:noWrap/>
            <w:vAlign w:val="center"/>
          </w:tcPr>
          <w:p w14:paraId="64567EE1"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республиканский бюджет</w:t>
            </w:r>
          </w:p>
        </w:tc>
        <w:tc>
          <w:tcPr>
            <w:tcW w:w="476" w:type="pct"/>
            <w:shd w:val="clear" w:color="auto" w:fill="auto"/>
            <w:vAlign w:val="center"/>
          </w:tcPr>
          <w:p w14:paraId="654E782B"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местный бюджет</w:t>
            </w:r>
          </w:p>
        </w:tc>
      </w:tr>
      <w:tr w:rsidR="005A5045" w:rsidRPr="00CB3D68" w14:paraId="02833290" w14:textId="77777777" w:rsidTr="004B2260">
        <w:trPr>
          <w:trHeight w:val="20"/>
        </w:trPr>
        <w:tc>
          <w:tcPr>
            <w:tcW w:w="1703" w:type="pct"/>
            <w:shd w:val="clear" w:color="auto" w:fill="auto"/>
            <w:vAlign w:val="bottom"/>
          </w:tcPr>
          <w:p w14:paraId="54118284" w14:textId="77777777" w:rsidR="005A5045" w:rsidRPr="00CB3D68" w:rsidRDefault="005A5045" w:rsidP="004B2260">
            <w:pPr>
              <w:widowControl w:val="0"/>
              <w:spacing w:line="235" w:lineRule="auto"/>
              <w:jc w:val="both"/>
              <w:rPr>
                <w:b/>
                <w:bCs/>
                <w:color w:val="000000"/>
                <w:sz w:val="20"/>
                <w:szCs w:val="20"/>
              </w:rPr>
            </w:pPr>
          </w:p>
        </w:tc>
        <w:tc>
          <w:tcPr>
            <w:tcW w:w="719" w:type="pct"/>
            <w:shd w:val="clear" w:color="auto" w:fill="auto"/>
            <w:noWrap/>
            <w:vAlign w:val="bottom"/>
          </w:tcPr>
          <w:p w14:paraId="3EC8D9B2" w14:textId="77777777" w:rsidR="005A5045" w:rsidRPr="00CB3D68" w:rsidRDefault="005A5045" w:rsidP="004B2260">
            <w:pPr>
              <w:widowControl w:val="0"/>
              <w:spacing w:line="235" w:lineRule="auto"/>
              <w:jc w:val="center"/>
              <w:rPr>
                <w:b/>
                <w:bCs/>
                <w:color w:val="000000"/>
                <w:sz w:val="20"/>
                <w:szCs w:val="20"/>
              </w:rPr>
            </w:pPr>
          </w:p>
        </w:tc>
        <w:tc>
          <w:tcPr>
            <w:tcW w:w="740" w:type="pct"/>
            <w:shd w:val="clear" w:color="auto" w:fill="auto"/>
            <w:noWrap/>
            <w:vAlign w:val="bottom"/>
          </w:tcPr>
          <w:p w14:paraId="3A54500A"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1506790,0</w:t>
            </w:r>
          </w:p>
        </w:tc>
        <w:tc>
          <w:tcPr>
            <w:tcW w:w="675" w:type="pct"/>
            <w:shd w:val="clear" w:color="auto" w:fill="auto"/>
            <w:noWrap/>
            <w:vAlign w:val="bottom"/>
          </w:tcPr>
          <w:p w14:paraId="4F8F6952"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1491720,0</w:t>
            </w:r>
          </w:p>
        </w:tc>
        <w:tc>
          <w:tcPr>
            <w:tcW w:w="687" w:type="pct"/>
            <w:shd w:val="clear" w:color="auto" w:fill="auto"/>
            <w:noWrap/>
            <w:vAlign w:val="bottom"/>
          </w:tcPr>
          <w:p w14:paraId="4BC858E3"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15070,0</w:t>
            </w:r>
          </w:p>
        </w:tc>
        <w:tc>
          <w:tcPr>
            <w:tcW w:w="476" w:type="pct"/>
            <w:shd w:val="clear" w:color="auto" w:fill="auto"/>
            <w:vAlign w:val="bottom"/>
          </w:tcPr>
          <w:p w14:paraId="6006DE18"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0,0</w:t>
            </w:r>
          </w:p>
        </w:tc>
      </w:tr>
      <w:tr w:rsidR="005A5045" w:rsidRPr="00CB3D68" w14:paraId="6987D41A" w14:textId="77777777" w:rsidTr="004B2260">
        <w:trPr>
          <w:trHeight w:val="399"/>
        </w:trPr>
        <w:tc>
          <w:tcPr>
            <w:tcW w:w="1703" w:type="pct"/>
            <w:shd w:val="clear" w:color="auto" w:fill="auto"/>
            <w:vAlign w:val="bottom"/>
          </w:tcPr>
          <w:p w14:paraId="7E376ABE" w14:textId="77777777" w:rsidR="005A5045" w:rsidRPr="00CB3D68" w:rsidRDefault="005A5045" w:rsidP="004B2260">
            <w:pPr>
              <w:widowControl w:val="0"/>
              <w:jc w:val="both"/>
              <w:rPr>
                <w:color w:val="000000"/>
                <w:sz w:val="20"/>
                <w:szCs w:val="20"/>
              </w:rPr>
            </w:pPr>
            <w:r w:rsidRPr="00CB3D68">
              <w:rPr>
                <w:b/>
                <w:color w:val="000000"/>
                <w:sz w:val="20"/>
                <w:szCs w:val="20"/>
              </w:rPr>
              <w:t>Социальная политика</w:t>
            </w:r>
            <w:r w:rsidRPr="00CB3D68">
              <w:rPr>
                <w:bCs/>
                <w:color w:val="000000"/>
                <w:sz w:val="20"/>
                <w:szCs w:val="20"/>
              </w:rPr>
              <w:t>, всего</w:t>
            </w:r>
          </w:p>
        </w:tc>
        <w:tc>
          <w:tcPr>
            <w:tcW w:w="719" w:type="pct"/>
            <w:shd w:val="clear" w:color="auto" w:fill="auto"/>
            <w:noWrap/>
            <w:vAlign w:val="bottom"/>
          </w:tcPr>
          <w:p w14:paraId="2F06F037" w14:textId="77777777" w:rsidR="005A5045" w:rsidRPr="00CB3D68" w:rsidRDefault="005A5045" w:rsidP="004B2260">
            <w:pPr>
              <w:widowControl w:val="0"/>
              <w:ind w:left="-107" w:right="-251"/>
              <w:jc w:val="center"/>
              <w:rPr>
                <w:color w:val="000000"/>
                <w:sz w:val="20"/>
                <w:szCs w:val="20"/>
              </w:rPr>
            </w:pPr>
          </w:p>
        </w:tc>
        <w:tc>
          <w:tcPr>
            <w:tcW w:w="740" w:type="pct"/>
            <w:shd w:val="clear" w:color="auto" w:fill="auto"/>
            <w:noWrap/>
            <w:vAlign w:val="bottom"/>
          </w:tcPr>
          <w:p w14:paraId="383A3BD5"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1506790,0</w:t>
            </w:r>
          </w:p>
        </w:tc>
        <w:tc>
          <w:tcPr>
            <w:tcW w:w="675" w:type="pct"/>
            <w:shd w:val="clear" w:color="auto" w:fill="auto"/>
            <w:noWrap/>
            <w:vAlign w:val="bottom"/>
          </w:tcPr>
          <w:p w14:paraId="2D1629A8"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1491720,0</w:t>
            </w:r>
          </w:p>
        </w:tc>
        <w:tc>
          <w:tcPr>
            <w:tcW w:w="687" w:type="pct"/>
            <w:shd w:val="clear" w:color="auto" w:fill="auto"/>
            <w:noWrap/>
            <w:vAlign w:val="bottom"/>
          </w:tcPr>
          <w:p w14:paraId="4648CC40"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15070,0</w:t>
            </w:r>
          </w:p>
        </w:tc>
        <w:tc>
          <w:tcPr>
            <w:tcW w:w="476" w:type="pct"/>
            <w:shd w:val="clear" w:color="auto" w:fill="auto"/>
            <w:vAlign w:val="bottom"/>
          </w:tcPr>
          <w:p w14:paraId="71D09242"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0,0</w:t>
            </w:r>
          </w:p>
        </w:tc>
      </w:tr>
      <w:tr w:rsidR="005A5045" w:rsidRPr="00CB3D68" w14:paraId="5ECF1064" w14:textId="77777777" w:rsidTr="004B2260">
        <w:trPr>
          <w:trHeight w:val="20"/>
        </w:trPr>
        <w:tc>
          <w:tcPr>
            <w:tcW w:w="1703" w:type="pct"/>
            <w:shd w:val="clear" w:color="auto" w:fill="auto"/>
            <w:vAlign w:val="bottom"/>
          </w:tcPr>
          <w:p w14:paraId="1AE0D977" w14:textId="77777777" w:rsidR="005A5045" w:rsidRPr="00CB3D68" w:rsidRDefault="005A5045" w:rsidP="004B2260">
            <w:pPr>
              <w:widowControl w:val="0"/>
              <w:ind w:left="709"/>
              <w:jc w:val="both"/>
              <w:rPr>
                <w:color w:val="000000"/>
                <w:sz w:val="20"/>
                <w:szCs w:val="20"/>
              </w:rPr>
            </w:pPr>
            <w:r w:rsidRPr="00CB3D68">
              <w:rPr>
                <w:color w:val="000000"/>
                <w:sz w:val="20"/>
                <w:szCs w:val="20"/>
              </w:rPr>
              <w:t>в том числе:</w:t>
            </w:r>
          </w:p>
        </w:tc>
        <w:tc>
          <w:tcPr>
            <w:tcW w:w="719" w:type="pct"/>
            <w:shd w:val="clear" w:color="auto" w:fill="auto"/>
            <w:noWrap/>
            <w:vAlign w:val="bottom"/>
          </w:tcPr>
          <w:p w14:paraId="3F0372E9" w14:textId="77777777" w:rsidR="005A5045" w:rsidRPr="00CB3D68" w:rsidRDefault="005A5045" w:rsidP="004B2260">
            <w:pPr>
              <w:widowControl w:val="0"/>
              <w:ind w:left="-107" w:right="-251"/>
              <w:jc w:val="center"/>
              <w:rPr>
                <w:color w:val="000000"/>
                <w:sz w:val="20"/>
                <w:szCs w:val="20"/>
              </w:rPr>
            </w:pPr>
          </w:p>
        </w:tc>
        <w:tc>
          <w:tcPr>
            <w:tcW w:w="740" w:type="pct"/>
            <w:shd w:val="clear" w:color="auto" w:fill="auto"/>
            <w:noWrap/>
            <w:vAlign w:val="bottom"/>
          </w:tcPr>
          <w:p w14:paraId="025C35D5" w14:textId="77777777" w:rsidR="005A5045" w:rsidRPr="00CB3D68" w:rsidRDefault="005A5045" w:rsidP="004B2260">
            <w:pPr>
              <w:widowControl w:val="0"/>
              <w:ind w:right="179"/>
              <w:jc w:val="right"/>
              <w:rPr>
                <w:color w:val="000000"/>
                <w:sz w:val="20"/>
                <w:szCs w:val="20"/>
              </w:rPr>
            </w:pPr>
          </w:p>
        </w:tc>
        <w:tc>
          <w:tcPr>
            <w:tcW w:w="675" w:type="pct"/>
            <w:shd w:val="clear" w:color="auto" w:fill="auto"/>
            <w:noWrap/>
            <w:vAlign w:val="bottom"/>
          </w:tcPr>
          <w:p w14:paraId="2689D00C" w14:textId="77777777" w:rsidR="005A5045" w:rsidRPr="00CB3D68" w:rsidRDefault="005A5045" w:rsidP="004B2260">
            <w:pPr>
              <w:widowControl w:val="0"/>
              <w:ind w:right="573"/>
              <w:jc w:val="right"/>
              <w:rPr>
                <w:color w:val="000000"/>
                <w:sz w:val="20"/>
                <w:szCs w:val="20"/>
              </w:rPr>
            </w:pPr>
          </w:p>
        </w:tc>
        <w:tc>
          <w:tcPr>
            <w:tcW w:w="687" w:type="pct"/>
            <w:shd w:val="clear" w:color="auto" w:fill="auto"/>
            <w:noWrap/>
            <w:vAlign w:val="bottom"/>
          </w:tcPr>
          <w:p w14:paraId="0FFF2186" w14:textId="77777777" w:rsidR="005A5045" w:rsidRPr="00CB3D68" w:rsidRDefault="005A5045" w:rsidP="004B2260">
            <w:pPr>
              <w:widowControl w:val="0"/>
              <w:tabs>
                <w:tab w:val="left" w:pos="2833"/>
              </w:tabs>
              <w:jc w:val="right"/>
              <w:rPr>
                <w:color w:val="000000"/>
                <w:sz w:val="20"/>
                <w:szCs w:val="20"/>
              </w:rPr>
            </w:pPr>
          </w:p>
        </w:tc>
        <w:tc>
          <w:tcPr>
            <w:tcW w:w="476" w:type="pct"/>
            <w:shd w:val="clear" w:color="auto" w:fill="auto"/>
            <w:vAlign w:val="bottom"/>
          </w:tcPr>
          <w:p w14:paraId="49B5CEE5" w14:textId="77777777" w:rsidR="005A5045" w:rsidRPr="00CB3D68" w:rsidRDefault="005A5045" w:rsidP="004B2260">
            <w:pPr>
              <w:widowControl w:val="0"/>
              <w:tabs>
                <w:tab w:val="left" w:pos="2833"/>
              </w:tabs>
              <w:jc w:val="right"/>
              <w:rPr>
                <w:color w:val="000000"/>
                <w:sz w:val="20"/>
                <w:szCs w:val="20"/>
              </w:rPr>
            </w:pPr>
          </w:p>
        </w:tc>
      </w:tr>
      <w:tr w:rsidR="005A5045" w:rsidRPr="00CB3D68" w14:paraId="65666F8C" w14:textId="77777777" w:rsidTr="004B2260">
        <w:trPr>
          <w:trHeight w:val="1263"/>
        </w:trPr>
        <w:tc>
          <w:tcPr>
            <w:tcW w:w="1703" w:type="pct"/>
            <w:shd w:val="clear" w:color="auto" w:fill="auto"/>
            <w:vAlign w:val="bottom"/>
          </w:tcPr>
          <w:p w14:paraId="48B4A711" w14:textId="77777777" w:rsidR="005A5045" w:rsidRPr="00CB3D68" w:rsidRDefault="005A5045" w:rsidP="004B2260">
            <w:pPr>
              <w:widowControl w:val="0"/>
              <w:jc w:val="both"/>
              <w:rPr>
                <w:color w:val="000000"/>
                <w:sz w:val="20"/>
                <w:szCs w:val="20"/>
              </w:rPr>
            </w:pPr>
            <w:r w:rsidRPr="00CB3D68">
              <w:rPr>
                <w:color w:val="000000"/>
                <w:sz w:val="20"/>
                <w:szCs w:val="20"/>
              </w:rPr>
              <w:t>Муниципальная программа "Обеспечение граждан в Чувашской Республике доступным и комфортным жильем"</w:t>
            </w:r>
          </w:p>
        </w:tc>
        <w:tc>
          <w:tcPr>
            <w:tcW w:w="719" w:type="pct"/>
            <w:shd w:val="clear" w:color="auto" w:fill="auto"/>
            <w:noWrap/>
            <w:vAlign w:val="center"/>
          </w:tcPr>
          <w:p w14:paraId="557A0FBD" w14:textId="77777777" w:rsidR="005A5045" w:rsidRPr="00CB3D68" w:rsidRDefault="005A5045" w:rsidP="004B2260">
            <w:pPr>
              <w:widowControl w:val="0"/>
              <w:ind w:left="-107" w:right="-251"/>
              <w:jc w:val="center"/>
              <w:rPr>
                <w:color w:val="000000"/>
                <w:sz w:val="20"/>
                <w:szCs w:val="20"/>
              </w:rPr>
            </w:pPr>
          </w:p>
          <w:p w14:paraId="46BABA53" w14:textId="77777777" w:rsidR="005A5045" w:rsidRPr="00CB3D68" w:rsidRDefault="005A5045" w:rsidP="004B2260">
            <w:pPr>
              <w:widowControl w:val="0"/>
              <w:ind w:left="-107" w:right="-251"/>
              <w:jc w:val="center"/>
              <w:rPr>
                <w:color w:val="000000"/>
                <w:sz w:val="20"/>
                <w:szCs w:val="20"/>
              </w:rPr>
            </w:pPr>
          </w:p>
          <w:p w14:paraId="048AD4E1" w14:textId="77777777" w:rsidR="005A5045" w:rsidRPr="00CB3D68" w:rsidRDefault="005A5045" w:rsidP="004B2260">
            <w:pPr>
              <w:widowControl w:val="0"/>
              <w:ind w:left="-107" w:right="-251"/>
              <w:jc w:val="center"/>
              <w:rPr>
                <w:color w:val="000000"/>
                <w:sz w:val="20"/>
                <w:szCs w:val="20"/>
              </w:rPr>
            </w:pPr>
          </w:p>
          <w:p w14:paraId="5D155D3B" w14:textId="77777777" w:rsidR="005A5045" w:rsidRPr="00CB3D68" w:rsidRDefault="005A5045" w:rsidP="004B2260">
            <w:pPr>
              <w:widowControl w:val="0"/>
              <w:ind w:left="-107" w:right="-251"/>
              <w:jc w:val="center"/>
              <w:rPr>
                <w:color w:val="000000"/>
                <w:sz w:val="20"/>
                <w:szCs w:val="20"/>
              </w:rPr>
            </w:pPr>
          </w:p>
          <w:p w14:paraId="17A681B1" w14:textId="77777777" w:rsidR="005A5045" w:rsidRPr="00CB3D68" w:rsidRDefault="005A5045" w:rsidP="004B2260">
            <w:pPr>
              <w:widowControl w:val="0"/>
              <w:ind w:left="-107" w:right="-251"/>
              <w:jc w:val="center"/>
              <w:rPr>
                <w:color w:val="000000"/>
                <w:sz w:val="20"/>
                <w:szCs w:val="20"/>
              </w:rPr>
            </w:pPr>
            <w:r w:rsidRPr="00CB3D68">
              <w:rPr>
                <w:color w:val="000000"/>
                <w:sz w:val="20"/>
                <w:szCs w:val="20"/>
              </w:rPr>
              <w:t>A200000000</w:t>
            </w:r>
          </w:p>
        </w:tc>
        <w:tc>
          <w:tcPr>
            <w:tcW w:w="740" w:type="pct"/>
            <w:shd w:val="clear" w:color="auto" w:fill="auto"/>
            <w:noWrap/>
            <w:vAlign w:val="bottom"/>
          </w:tcPr>
          <w:p w14:paraId="69CA344C"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1506790,0</w:t>
            </w:r>
          </w:p>
        </w:tc>
        <w:tc>
          <w:tcPr>
            <w:tcW w:w="675" w:type="pct"/>
            <w:shd w:val="clear" w:color="auto" w:fill="auto"/>
            <w:noWrap/>
            <w:vAlign w:val="bottom"/>
          </w:tcPr>
          <w:p w14:paraId="0D452F04"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1491720,0</w:t>
            </w:r>
          </w:p>
        </w:tc>
        <w:tc>
          <w:tcPr>
            <w:tcW w:w="687" w:type="pct"/>
            <w:shd w:val="clear" w:color="auto" w:fill="auto"/>
            <w:noWrap/>
            <w:vAlign w:val="bottom"/>
          </w:tcPr>
          <w:p w14:paraId="3229530B"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15070,0</w:t>
            </w:r>
          </w:p>
        </w:tc>
        <w:tc>
          <w:tcPr>
            <w:tcW w:w="476" w:type="pct"/>
            <w:shd w:val="clear" w:color="auto" w:fill="auto"/>
            <w:vAlign w:val="bottom"/>
          </w:tcPr>
          <w:p w14:paraId="76639560"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0,0</w:t>
            </w:r>
          </w:p>
        </w:tc>
      </w:tr>
      <w:tr w:rsidR="005A5045" w:rsidRPr="00CB3D68" w14:paraId="7C7F8407" w14:textId="77777777" w:rsidTr="004B2260">
        <w:trPr>
          <w:trHeight w:val="2417"/>
        </w:trPr>
        <w:tc>
          <w:tcPr>
            <w:tcW w:w="1703" w:type="pct"/>
            <w:shd w:val="clear" w:color="auto" w:fill="auto"/>
            <w:vAlign w:val="bottom"/>
          </w:tcPr>
          <w:p w14:paraId="25D22873" w14:textId="77777777" w:rsidR="005A5045" w:rsidRPr="00CB3D68" w:rsidRDefault="005A5045" w:rsidP="004B2260">
            <w:pPr>
              <w:widowControl w:val="0"/>
              <w:autoSpaceDE w:val="0"/>
              <w:autoSpaceDN w:val="0"/>
              <w:adjustRightInd w:val="0"/>
              <w:rPr>
                <w:rFonts w:ascii="Arial" w:hAnsi="Arial" w:cs="Arial"/>
                <w:sz w:val="20"/>
                <w:szCs w:val="20"/>
              </w:rPr>
            </w:pPr>
            <w:r w:rsidRPr="00CB3D68">
              <w:rPr>
                <w:color w:val="000000"/>
                <w:sz w:val="20"/>
                <w:szCs w:val="20"/>
              </w:rPr>
              <w:lastRenderedPageBreak/>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719" w:type="pct"/>
            <w:shd w:val="clear" w:color="auto" w:fill="auto"/>
            <w:noWrap/>
            <w:vAlign w:val="center"/>
          </w:tcPr>
          <w:p w14:paraId="0A668E69" w14:textId="77777777" w:rsidR="005A5045" w:rsidRPr="00CB3D68" w:rsidRDefault="005A5045" w:rsidP="004B2260">
            <w:pPr>
              <w:widowControl w:val="0"/>
              <w:ind w:left="-107" w:right="-251"/>
              <w:jc w:val="center"/>
              <w:rPr>
                <w:color w:val="000000"/>
                <w:sz w:val="20"/>
                <w:szCs w:val="20"/>
              </w:rPr>
            </w:pPr>
          </w:p>
          <w:p w14:paraId="1B720253" w14:textId="77777777" w:rsidR="005A5045" w:rsidRPr="00CB3D68" w:rsidRDefault="005A5045" w:rsidP="004B2260">
            <w:pPr>
              <w:widowControl w:val="0"/>
              <w:ind w:left="-107" w:right="-251"/>
              <w:jc w:val="center"/>
              <w:rPr>
                <w:color w:val="000000"/>
                <w:sz w:val="20"/>
                <w:szCs w:val="20"/>
              </w:rPr>
            </w:pPr>
          </w:p>
          <w:p w14:paraId="7FCFFC1F" w14:textId="77777777" w:rsidR="005A5045" w:rsidRPr="00CB3D68" w:rsidRDefault="005A5045" w:rsidP="004B2260">
            <w:pPr>
              <w:widowControl w:val="0"/>
              <w:ind w:left="-107" w:right="-251"/>
              <w:jc w:val="center"/>
              <w:rPr>
                <w:color w:val="000000"/>
                <w:sz w:val="20"/>
                <w:szCs w:val="20"/>
              </w:rPr>
            </w:pPr>
          </w:p>
          <w:p w14:paraId="69082686" w14:textId="77777777" w:rsidR="005A5045" w:rsidRPr="00CB3D68" w:rsidRDefault="005A5045" w:rsidP="004B2260">
            <w:pPr>
              <w:widowControl w:val="0"/>
              <w:ind w:left="-107" w:right="-251"/>
              <w:jc w:val="center"/>
              <w:rPr>
                <w:color w:val="000000"/>
                <w:sz w:val="20"/>
                <w:szCs w:val="20"/>
              </w:rPr>
            </w:pPr>
          </w:p>
          <w:p w14:paraId="78BAC6DB" w14:textId="77777777" w:rsidR="005A5045" w:rsidRPr="00CB3D68" w:rsidRDefault="005A5045" w:rsidP="004B2260">
            <w:pPr>
              <w:widowControl w:val="0"/>
              <w:ind w:left="-107" w:right="-251"/>
              <w:jc w:val="center"/>
              <w:rPr>
                <w:color w:val="000000"/>
                <w:sz w:val="20"/>
                <w:szCs w:val="20"/>
              </w:rPr>
            </w:pPr>
          </w:p>
          <w:p w14:paraId="306BBA24" w14:textId="77777777" w:rsidR="005A5045" w:rsidRPr="00CB3D68" w:rsidRDefault="005A5045" w:rsidP="004B2260">
            <w:pPr>
              <w:widowControl w:val="0"/>
              <w:ind w:left="-107" w:right="-251"/>
              <w:jc w:val="center"/>
              <w:rPr>
                <w:color w:val="000000"/>
                <w:sz w:val="20"/>
                <w:szCs w:val="20"/>
              </w:rPr>
            </w:pPr>
          </w:p>
          <w:p w14:paraId="2FD0D736" w14:textId="77777777" w:rsidR="005A5045" w:rsidRPr="00CB3D68" w:rsidRDefault="005A5045" w:rsidP="004B2260">
            <w:pPr>
              <w:widowControl w:val="0"/>
              <w:ind w:left="-107" w:right="-251"/>
              <w:jc w:val="center"/>
              <w:rPr>
                <w:color w:val="000000"/>
                <w:sz w:val="20"/>
                <w:szCs w:val="20"/>
              </w:rPr>
            </w:pPr>
          </w:p>
          <w:p w14:paraId="79DD0E2D" w14:textId="77777777" w:rsidR="005A5045" w:rsidRPr="00CB3D68" w:rsidRDefault="005A5045" w:rsidP="004B2260">
            <w:pPr>
              <w:widowControl w:val="0"/>
              <w:ind w:left="-107" w:right="-251"/>
              <w:jc w:val="center"/>
              <w:rPr>
                <w:color w:val="000000"/>
                <w:sz w:val="20"/>
                <w:szCs w:val="20"/>
              </w:rPr>
            </w:pPr>
          </w:p>
          <w:p w14:paraId="3075D334" w14:textId="77777777" w:rsidR="005A5045" w:rsidRPr="00CB3D68" w:rsidRDefault="005A5045" w:rsidP="004B2260">
            <w:pPr>
              <w:widowControl w:val="0"/>
              <w:ind w:left="-107" w:right="-251"/>
              <w:jc w:val="center"/>
              <w:rPr>
                <w:color w:val="000000"/>
                <w:sz w:val="20"/>
                <w:szCs w:val="20"/>
              </w:rPr>
            </w:pPr>
          </w:p>
          <w:p w14:paraId="3334394C" w14:textId="77777777" w:rsidR="005A5045" w:rsidRPr="00CB3D68" w:rsidRDefault="005A5045" w:rsidP="004B2260">
            <w:pPr>
              <w:widowControl w:val="0"/>
              <w:ind w:left="-107" w:right="-251"/>
              <w:jc w:val="center"/>
              <w:rPr>
                <w:color w:val="000000"/>
                <w:sz w:val="20"/>
                <w:szCs w:val="20"/>
                <w:highlight w:val="yellow"/>
              </w:rPr>
            </w:pPr>
            <w:r w:rsidRPr="00CB3D68">
              <w:rPr>
                <w:color w:val="000000"/>
                <w:sz w:val="20"/>
                <w:szCs w:val="20"/>
              </w:rPr>
              <w:t>A220000000</w:t>
            </w:r>
          </w:p>
        </w:tc>
        <w:tc>
          <w:tcPr>
            <w:tcW w:w="740" w:type="pct"/>
            <w:shd w:val="clear" w:color="auto" w:fill="auto"/>
            <w:noWrap/>
            <w:vAlign w:val="bottom"/>
          </w:tcPr>
          <w:p w14:paraId="7586F66B"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1506790,0</w:t>
            </w:r>
          </w:p>
        </w:tc>
        <w:tc>
          <w:tcPr>
            <w:tcW w:w="675" w:type="pct"/>
            <w:shd w:val="clear" w:color="auto" w:fill="auto"/>
            <w:noWrap/>
            <w:vAlign w:val="bottom"/>
          </w:tcPr>
          <w:p w14:paraId="55A85098"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1491720,0</w:t>
            </w:r>
          </w:p>
        </w:tc>
        <w:tc>
          <w:tcPr>
            <w:tcW w:w="687" w:type="pct"/>
            <w:shd w:val="clear" w:color="auto" w:fill="auto"/>
            <w:noWrap/>
            <w:vAlign w:val="bottom"/>
          </w:tcPr>
          <w:p w14:paraId="3528BC73"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15070,0</w:t>
            </w:r>
          </w:p>
        </w:tc>
        <w:tc>
          <w:tcPr>
            <w:tcW w:w="476" w:type="pct"/>
            <w:shd w:val="clear" w:color="auto" w:fill="auto"/>
            <w:vAlign w:val="bottom"/>
          </w:tcPr>
          <w:p w14:paraId="76D24A76"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0,0</w:t>
            </w:r>
          </w:p>
        </w:tc>
      </w:tr>
      <w:tr w:rsidR="005A5045" w:rsidRPr="00CB3D68" w14:paraId="17FF1C53" w14:textId="77777777" w:rsidTr="004B2260">
        <w:trPr>
          <w:trHeight w:val="20"/>
        </w:trPr>
        <w:tc>
          <w:tcPr>
            <w:tcW w:w="1703" w:type="pct"/>
            <w:shd w:val="clear" w:color="auto" w:fill="auto"/>
            <w:vAlign w:val="bottom"/>
          </w:tcPr>
          <w:p w14:paraId="42F907CA" w14:textId="77777777" w:rsidR="005A5045" w:rsidRPr="00CB3D68" w:rsidRDefault="005A5045" w:rsidP="004B2260">
            <w:pPr>
              <w:widowControl w:val="0"/>
              <w:jc w:val="both"/>
              <w:rPr>
                <w:b/>
                <w:bCs/>
                <w:i/>
                <w:iCs/>
                <w:color w:val="000000"/>
                <w:sz w:val="20"/>
                <w:szCs w:val="20"/>
              </w:rPr>
            </w:pPr>
            <w:r w:rsidRPr="00CB3D68">
              <w:rPr>
                <w:iCs/>
                <w:color w:val="000000"/>
                <w:sz w:val="20"/>
                <w:szCs w:val="20"/>
              </w:rPr>
              <w:t>администрация Аликовского муниципального округа</w:t>
            </w:r>
          </w:p>
        </w:tc>
        <w:tc>
          <w:tcPr>
            <w:tcW w:w="719" w:type="pct"/>
            <w:shd w:val="clear" w:color="auto" w:fill="auto"/>
            <w:noWrap/>
            <w:vAlign w:val="bottom"/>
          </w:tcPr>
          <w:p w14:paraId="66ACA4FA" w14:textId="77777777" w:rsidR="005A5045" w:rsidRPr="00CB3D68" w:rsidRDefault="005A5045" w:rsidP="004B2260">
            <w:pPr>
              <w:widowControl w:val="0"/>
              <w:ind w:left="-107" w:right="-251"/>
              <w:jc w:val="center"/>
              <w:rPr>
                <w:b/>
                <w:bCs/>
                <w:i/>
                <w:iCs/>
                <w:color w:val="000000"/>
                <w:sz w:val="20"/>
                <w:szCs w:val="20"/>
              </w:rPr>
            </w:pPr>
          </w:p>
        </w:tc>
        <w:tc>
          <w:tcPr>
            <w:tcW w:w="740" w:type="pct"/>
            <w:shd w:val="clear" w:color="auto" w:fill="auto"/>
            <w:noWrap/>
            <w:vAlign w:val="bottom"/>
          </w:tcPr>
          <w:p w14:paraId="0841E76F" w14:textId="77777777" w:rsidR="005A5045" w:rsidRPr="00CB3D68" w:rsidRDefault="005A5045" w:rsidP="004B2260">
            <w:pPr>
              <w:widowControl w:val="0"/>
              <w:ind w:right="179"/>
              <w:jc w:val="right"/>
              <w:rPr>
                <w:b/>
                <w:i/>
                <w:color w:val="000000"/>
                <w:sz w:val="20"/>
                <w:szCs w:val="20"/>
              </w:rPr>
            </w:pPr>
          </w:p>
        </w:tc>
        <w:tc>
          <w:tcPr>
            <w:tcW w:w="675" w:type="pct"/>
            <w:shd w:val="clear" w:color="auto" w:fill="auto"/>
            <w:noWrap/>
            <w:vAlign w:val="bottom"/>
          </w:tcPr>
          <w:p w14:paraId="63585448" w14:textId="77777777" w:rsidR="005A5045" w:rsidRPr="00CB3D68" w:rsidRDefault="005A5045" w:rsidP="004B2260">
            <w:pPr>
              <w:widowControl w:val="0"/>
              <w:ind w:right="573"/>
              <w:jc w:val="right"/>
              <w:rPr>
                <w:b/>
                <w:i/>
                <w:color w:val="000000"/>
                <w:sz w:val="20"/>
                <w:szCs w:val="20"/>
              </w:rPr>
            </w:pPr>
          </w:p>
        </w:tc>
        <w:tc>
          <w:tcPr>
            <w:tcW w:w="687" w:type="pct"/>
            <w:shd w:val="clear" w:color="auto" w:fill="auto"/>
            <w:noWrap/>
            <w:vAlign w:val="bottom"/>
          </w:tcPr>
          <w:p w14:paraId="4EA62885" w14:textId="77777777" w:rsidR="005A5045" w:rsidRPr="00CB3D68" w:rsidRDefault="005A5045" w:rsidP="004B2260">
            <w:pPr>
              <w:widowControl w:val="0"/>
              <w:tabs>
                <w:tab w:val="left" w:pos="2833"/>
              </w:tabs>
              <w:jc w:val="right"/>
              <w:rPr>
                <w:b/>
                <w:i/>
                <w:color w:val="000000"/>
                <w:sz w:val="20"/>
                <w:szCs w:val="20"/>
              </w:rPr>
            </w:pPr>
          </w:p>
        </w:tc>
        <w:tc>
          <w:tcPr>
            <w:tcW w:w="476" w:type="pct"/>
            <w:shd w:val="clear" w:color="auto" w:fill="auto"/>
            <w:vAlign w:val="bottom"/>
          </w:tcPr>
          <w:p w14:paraId="576D5267" w14:textId="77777777" w:rsidR="005A5045" w:rsidRPr="00CB3D68" w:rsidRDefault="005A5045" w:rsidP="004B2260">
            <w:pPr>
              <w:widowControl w:val="0"/>
              <w:tabs>
                <w:tab w:val="left" w:pos="2833"/>
              </w:tabs>
              <w:jc w:val="right"/>
              <w:rPr>
                <w:b/>
                <w:i/>
                <w:color w:val="000000"/>
                <w:sz w:val="20"/>
                <w:szCs w:val="20"/>
              </w:rPr>
            </w:pPr>
          </w:p>
        </w:tc>
      </w:tr>
      <w:tr w:rsidR="005A5045" w:rsidRPr="00CB3D68" w14:paraId="1326ACB2" w14:textId="77777777" w:rsidTr="004B2260">
        <w:trPr>
          <w:trHeight w:val="20"/>
        </w:trPr>
        <w:tc>
          <w:tcPr>
            <w:tcW w:w="1703" w:type="pct"/>
            <w:shd w:val="clear" w:color="auto" w:fill="auto"/>
            <w:vAlign w:val="bottom"/>
          </w:tcPr>
          <w:p w14:paraId="30EE6D00" w14:textId="77777777" w:rsidR="005A5045" w:rsidRPr="00CB3D68" w:rsidRDefault="005A5045" w:rsidP="004B2260">
            <w:pPr>
              <w:widowControl w:val="0"/>
              <w:jc w:val="both"/>
              <w:rPr>
                <w:b/>
                <w:bCs/>
                <w:i/>
                <w:iCs/>
                <w:color w:val="000000"/>
                <w:sz w:val="20"/>
                <w:szCs w:val="20"/>
              </w:rPr>
            </w:pPr>
            <w:r w:rsidRPr="00CB3D68">
              <w:rPr>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19" w:type="pct"/>
            <w:shd w:val="clear" w:color="auto" w:fill="auto"/>
            <w:noWrap/>
            <w:vAlign w:val="center"/>
          </w:tcPr>
          <w:p w14:paraId="45D87277" w14:textId="77777777" w:rsidR="005A5045" w:rsidRPr="00CB3D68" w:rsidRDefault="005A5045" w:rsidP="004B2260">
            <w:pPr>
              <w:widowControl w:val="0"/>
              <w:ind w:left="-107" w:right="-251"/>
              <w:jc w:val="center"/>
              <w:rPr>
                <w:color w:val="000000"/>
                <w:sz w:val="20"/>
                <w:szCs w:val="20"/>
              </w:rPr>
            </w:pPr>
          </w:p>
          <w:p w14:paraId="1BAC146D" w14:textId="77777777" w:rsidR="005A5045" w:rsidRPr="00CB3D68" w:rsidRDefault="005A5045" w:rsidP="004B2260">
            <w:pPr>
              <w:widowControl w:val="0"/>
              <w:ind w:left="-107" w:right="-251"/>
              <w:jc w:val="center"/>
              <w:rPr>
                <w:color w:val="000000"/>
                <w:sz w:val="20"/>
                <w:szCs w:val="20"/>
              </w:rPr>
            </w:pPr>
          </w:p>
          <w:p w14:paraId="3398613B" w14:textId="77777777" w:rsidR="005A5045" w:rsidRPr="00CB3D68" w:rsidRDefault="005A5045" w:rsidP="004B2260">
            <w:pPr>
              <w:widowControl w:val="0"/>
              <w:ind w:left="-107" w:right="-251"/>
              <w:jc w:val="center"/>
              <w:rPr>
                <w:color w:val="000000"/>
                <w:sz w:val="20"/>
                <w:szCs w:val="20"/>
              </w:rPr>
            </w:pPr>
          </w:p>
          <w:p w14:paraId="77D6E0C8" w14:textId="77777777" w:rsidR="005A5045" w:rsidRPr="00CB3D68" w:rsidRDefault="005A5045" w:rsidP="004B2260">
            <w:pPr>
              <w:widowControl w:val="0"/>
              <w:ind w:left="-107" w:right="-251"/>
              <w:jc w:val="center"/>
              <w:rPr>
                <w:color w:val="000000"/>
                <w:sz w:val="20"/>
                <w:szCs w:val="20"/>
              </w:rPr>
            </w:pPr>
            <w:r w:rsidRPr="00CB3D68">
              <w:rPr>
                <w:color w:val="000000"/>
                <w:sz w:val="20"/>
                <w:szCs w:val="20"/>
              </w:rPr>
              <w:t>903 1004</w:t>
            </w:r>
          </w:p>
          <w:p w14:paraId="097A5C62" w14:textId="77777777" w:rsidR="005A5045" w:rsidRPr="00CB3D68" w:rsidRDefault="005A5045" w:rsidP="004B2260">
            <w:pPr>
              <w:widowControl w:val="0"/>
              <w:ind w:left="-107" w:right="-251"/>
              <w:jc w:val="center"/>
              <w:rPr>
                <w:color w:val="000000"/>
                <w:sz w:val="20"/>
                <w:szCs w:val="20"/>
              </w:rPr>
            </w:pPr>
            <w:r w:rsidRPr="00CB3D68">
              <w:rPr>
                <w:color w:val="000000"/>
                <w:sz w:val="20"/>
                <w:szCs w:val="20"/>
              </w:rPr>
              <w:t>A22011A820, 903 1004</w:t>
            </w:r>
          </w:p>
          <w:p w14:paraId="3636DBAB" w14:textId="77777777" w:rsidR="005A5045" w:rsidRPr="00CB3D68" w:rsidRDefault="005A5045" w:rsidP="004B2260">
            <w:pPr>
              <w:widowControl w:val="0"/>
              <w:ind w:left="-107" w:right="-251"/>
              <w:jc w:val="center"/>
              <w:rPr>
                <w:b/>
                <w:bCs/>
                <w:i/>
                <w:iCs/>
                <w:color w:val="000000"/>
                <w:sz w:val="20"/>
                <w:szCs w:val="20"/>
              </w:rPr>
            </w:pPr>
            <w:r w:rsidRPr="00CB3D68">
              <w:rPr>
                <w:color w:val="000000"/>
                <w:sz w:val="20"/>
                <w:szCs w:val="20"/>
              </w:rPr>
              <w:t>A22011A820</w:t>
            </w:r>
          </w:p>
        </w:tc>
        <w:tc>
          <w:tcPr>
            <w:tcW w:w="740" w:type="pct"/>
            <w:shd w:val="clear" w:color="auto" w:fill="auto"/>
            <w:noWrap/>
            <w:vAlign w:val="bottom"/>
          </w:tcPr>
          <w:p w14:paraId="7195EE35"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1506790,0</w:t>
            </w:r>
          </w:p>
        </w:tc>
        <w:tc>
          <w:tcPr>
            <w:tcW w:w="675" w:type="pct"/>
            <w:shd w:val="clear" w:color="auto" w:fill="auto"/>
            <w:noWrap/>
            <w:vAlign w:val="bottom"/>
          </w:tcPr>
          <w:p w14:paraId="1FE06536"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1491720,0</w:t>
            </w:r>
          </w:p>
        </w:tc>
        <w:tc>
          <w:tcPr>
            <w:tcW w:w="687" w:type="pct"/>
            <w:shd w:val="clear" w:color="auto" w:fill="auto"/>
            <w:noWrap/>
            <w:vAlign w:val="bottom"/>
          </w:tcPr>
          <w:p w14:paraId="7E978921"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15070,0</w:t>
            </w:r>
          </w:p>
        </w:tc>
        <w:tc>
          <w:tcPr>
            <w:tcW w:w="476" w:type="pct"/>
            <w:shd w:val="clear" w:color="auto" w:fill="auto"/>
            <w:vAlign w:val="bottom"/>
          </w:tcPr>
          <w:p w14:paraId="16749FE4"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0,0</w:t>
            </w:r>
          </w:p>
        </w:tc>
      </w:tr>
    </w:tbl>
    <w:p w14:paraId="4DBBEB5A" w14:textId="77777777" w:rsidR="005A5045" w:rsidRPr="00CB3D68" w:rsidRDefault="005A5045" w:rsidP="005A5045">
      <w:pPr>
        <w:ind w:hanging="567"/>
        <w:jc w:val="both"/>
        <w:rPr>
          <w:b/>
          <w:sz w:val="20"/>
          <w:szCs w:val="20"/>
        </w:rPr>
      </w:pPr>
    </w:p>
    <w:p w14:paraId="3D40A87F" w14:textId="77777777" w:rsidR="005A5045" w:rsidRPr="00CB3D68" w:rsidRDefault="005A5045" w:rsidP="005A5045">
      <w:pPr>
        <w:ind w:hanging="567"/>
        <w:jc w:val="both"/>
        <w:rPr>
          <w:b/>
          <w:sz w:val="20"/>
          <w:szCs w:val="20"/>
        </w:rPr>
      </w:pPr>
    </w:p>
    <w:p w14:paraId="748CF0F1" w14:textId="77777777" w:rsidR="005A5045" w:rsidRPr="00CB3D68" w:rsidRDefault="005A5045" w:rsidP="005A5045">
      <w:pPr>
        <w:ind w:hanging="567"/>
        <w:jc w:val="both"/>
        <w:rPr>
          <w:b/>
          <w:sz w:val="20"/>
          <w:szCs w:val="20"/>
        </w:rPr>
      </w:pPr>
    </w:p>
    <w:p w14:paraId="5E044177" w14:textId="77777777" w:rsidR="005A5045" w:rsidRPr="00CB3D68" w:rsidRDefault="005A5045" w:rsidP="005A5045">
      <w:pPr>
        <w:ind w:hanging="567"/>
        <w:jc w:val="both"/>
        <w:rPr>
          <w:b/>
          <w:sz w:val="20"/>
          <w:szCs w:val="20"/>
        </w:rPr>
      </w:pPr>
    </w:p>
    <w:p w14:paraId="64504C11" w14:textId="77777777" w:rsidR="005A5045" w:rsidRPr="00CB3D68" w:rsidRDefault="005A5045" w:rsidP="005A5045">
      <w:pPr>
        <w:ind w:hanging="567"/>
        <w:jc w:val="both"/>
        <w:rPr>
          <w:b/>
          <w:sz w:val="20"/>
          <w:szCs w:val="20"/>
        </w:rPr>
      </w:pPr>
    </w:p>
    <w:p w14:paraId="77832035" w14:textId="77777777" w:rsidR="005A5045" w:rsidRPr="00CB3D68" w:rsidRDefault="005A5045" w:rsidP="005A5045">
      <w:pPr>
        <w:ind w:hanging="567"/>
        <w:jc w:val="both"/>
        <w:rPr>
          <w:b/>
          <w:sz w:val="20"/>
          <w:szCs w:val="20"/>
        </w:rPr>
      </w:pPr>
    </w:p>
    <w:p w14:paraId="7C779101" w14:textId="77777777" w:rsidR="005A5045" w:rsidRPr="00CB3D68" w:rsidRDefault="005A5045" w:rsidP="005A5045">
      <w:pPr>
        <w:ind w:hanging="567"/>
        <w:jc w:val="both"/>
        <w:rPr>
          <w:b/>
          <w:sz w:val="20"/>
          <w:szCs w:val="20"/>
        </w:rPr>
      </w:pPr>
    </w:p>
    <w:p w14:paraId="1202C808" w14:textId="77777777" w:rsidR="005A5045" w:rsidRPr="00CB3D68" w:rsidRDefault="005A5045" w:rsidP="005A5045">
      <w:pPr>
        <w:widowControl w:val="0"/>
        <w:jc w:val="center"/>
        <w:rPr>
          <w:b/>
          <w:color w:val="000000"/>
          <w:sz w:val="20"/>
          <w:szCs w:val="20"/>
        </w:rPr>
      </w:pPr>
      <w:r w:rsidRPr="00CB3D68">
        <w:rPr>
          <w:b/>
          <w:color w:val="000000"/>
          <w:sz w:val="20"/>
          <w:szCs w:val="20"/>
        </w:rPr>
        <w:t>Муниципальная адресная инвестиционная программа на 2025 год</w:t>
      </w:r>
    </w:p>
    <w:p w14:paraId="0FC08758" w14:textId="77777777" w:rsidR="005A5045" w:rsidRPr="00CB3D68" w:rsidRDefault="005A5045" w:rsidP="005A5045">
      <w:pPr>
        <w:ind w:hanging="567"/>
        <w:jc w:val="both"/>
        <w:rPr>
          <w:b/>
          <w:sz w:val="20"/>
          <w:szCs w:val="20"/>
        </w:rPr>
      </w:pPr>
    </w:p>
    <w:tbl>
      <w:tblPr>
        <w:tblW w:w="51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332"/>
        <w:gridCol w:w="1480"/>
        <w:gridCol w:w="1460"/>
        <w:gridCol w:w="1298"/>
        <w:gridCol w:w="1129"/>
      </w:tblGrid>
      <w:tr w:rsidR="005A5045" w:rsidRPr="00CB3D68" w14:paraId="089C014D" w14:textId="77777777" w:rsidTr="004B2260">
        <w:trPr>
          <w:trHeight w:val="20"/>
        </w:trPr>
        <w:tc>
          <w:tcPr>
            <w:tcW w:w="1605" w:type="pct"/>
            <w:vMerge w:val="restart"/>
            <w:shd w:val="clear" w:color="auto" w:fill="auto"/>
            <w:vAlign w:val="center"/>
          </w:tcPr>
          <w:p w14:paraId="6814E36E" w14:textId="77777777" w:rsidR="005A5045" w:rsidRPr="00CB3D68" w:rsidRDefault="005A5045" w:rsidP="004B2260">
            <w:pPr>
              <w:widowControl w:val="0"/>
              <w:spacing w:line="235" w:lineRule="auto"/>
              <w:jc w:val="center"/>
              <w:rPr>
                <w:b/>
                <w:bCs/>
                <w:color w:val="000000"/>
                <w:sz w:val="20"/>
                <w:szCs w:val="20"/>
              </w:rPr>
            </w:pPr>
            <w:r w:rsidRPr="00CB3D68">
              <w:rPr>
                <w:b/>
                <w:bCs/>
                <w:color w:val="000000"/>
                <w:sz w:val="20"/>
                <w:szCs w:val="20"/>
              </w:rPr>
              <w:t xml:space="preserve">Бюджетные инвестиции </w:t>
            </w:r>
          </w:p>
        </w:tc>
        <w:tc>
          <w:tcPr>
            <w:tcW w:w="675" w:type="pct"/>
            <w:vMerge w:val="restart"/>
            <w:shd w:val="clear" w:color="auto" w:fill="auto"/>
            <w:noWrap/>
            <w:vAlign w:val="bottom"/>
          </w:tcPr>
          <w:p w14:paraId="0465D01A" w14:textId="77777777" w:rsidR="005A5045" w:rsidRPr="00CB3D68" w:rsidRDefault="005A5045" w:rsidP="004B2260">
            <w:pPr>
              <w:widowControl w:val="0"/>
              <w:spacing w:line="235" w:lineRule="auto"/>
              <w:jc w:val="center"/>
              <w:rPr>
                <w:b/>
                <w:bCs/>
                <w:color w:val="000000"/>
                <w:sz w:val="20"/>
                <w:szCs w:val="20"/>
              </w:rPr>
            </w:pPr>
            <w:r w:rsidRPr="00CB3D68">
              <w:rPr>
                <w:b/>
                <w:bCs/>
                <w:color w:val="000000"/>
                <w:sz w:val="20"/>
                <w:szCs w:val="20"/>
              </w:rPr>
              <w:t>Код бюджетной</w:t>
            </w:r>
          </w:p>
          <w:p w14:paraId="50ED2074" w14:textId="77777777" w:rsidR="005A5045" w:rsidRPr="00CB3D68" w:rsidRDefault="005A5045" w:rsidP="004B2260">
            <w:pPr>
              <w:widowControl w:val="0"/>
              <w:spacing w:line="235" w:lineRule="auto"/>
              <w:jc w:val="center"/>
              <w:rPr>
                <w:b/>
                <w:bCs/>
                <w:color w:val="000000"/>
                <w:sz w:val="20"/>
                <w:szCs w:val="20"/>
              </w:rPr>
            </w:pPr>
            <w:r w:rsidRPr="00CB3D68">
              <w:rPr>
                <w:b/>
                <w:bCs/>
                <w:color w:val="000000"/>
                <w:sz w:val="20"/>
                <w:szCs w:val="20"/>
              </w:rPr>
              <w:t>классификации расходов</w:t>
            </w:r>
          </w:p>
        </w:tc>
        <w:tc>
          <w:tcPr>
            <w:tcW w:w="750" w:type="pct"/>
            <w:vMerge w:val="restart"/>
            <w:shd w:val="clear" w:color="auto" w:fill="auto"/>
            <w:noWrap/>
            <w:vAlign w:val="center"/>
          </w:tcPr>
          <w:p w14:paraId="3402E605"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Всего</w:t>
            </w:r>
          </w:p>
        </w:tc>
        <w:tc>
          <w:tcPr>
            <w:tcW w:w="1971" w:type="pct"/>
            <w:gridSpan w:val="3"/>
            <w:shd w:val="clear" w:color="auto" w:fill="auto"/>
            <w:noWrap/>
            <w:vAlign w:val="center"/>
          </w:tcPr>
          <w:p w14:paraId="6E3F2C86"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В том числе за счет средств</w:t>
            </w:r>
          </w:p>
        </w:tc>
      </w:tr>
      <w:tr w:rsidR="005A5045" w:rsidRPr="00CB3D68" w14:paraId="594B8E18" w14:textId="77777777" w:rsidTr="004B2260">
        <w:trPr>
          <w:trHeight w:val="20"/>
        </w:trPr>
        <w:tc>
          <w:tcPr>
            <w:tcW w:w="1605" w:type="pct"/>
            <w:vMerge/>
            <w:shd w:val="clear" w:color="auto" w:fill="auto"/>
            <w:vAlign w:val="bottom"/>
          </w:tcPr>
          <w:p w14:paraId="63EA9ABF" w14:textId="77777777" w:rsidR="005A5045" w:rsidRPr="00CB3D68" w:rsidRDefault="005A5045" w:rsidP="004B2260">
            <w:pPr>
              <w:widowControl w:val="0"/>
              <w:spacing w:line="235" w:lineRule="auto"/>
              <w:jc w:val="both"/>
              <w:rPr>
                <w:b/>
                <w:bCs/>
                <w:color w:val="000000"/>
                <w:sz w:val="20"/>
                <w:szCs w:val="20"/>
              </w:rPr>
            </w:pPr>
          </w:p>
        </w:tc>
        <w:tc>
          <w:tcPr>
            <w:tcW w:w="675" w:type="pct"/>
            <w:vMerge/>
            <w:shd w:val="clear" w:color="auto" w:fill="auto"/>
            <w:noWrap/>
            <w:vAlign w:val="bottom"/>
          </w:tcPr>
          <w:p w14:paraId="3A3F7EEF" w14:textId="77777777" w:rsidR="005A5045" w:rsidRPr="00CB3D68" w:rsidRDefault="005A5045" w:rsidP="004B2260">
            <w:pPr>
              <w:widowControl w:val="0"/>
              <w:spacing w:line="235" w:lineRule="auto"/>
              <w:jc w:val="center"/>
              <w:rPr>
                <w:b/>
                <w:bCs/>
                <w:color w:val="000000"/>
                <w:sz w:val="20"/>
                <w:szCs w:val="20"/>
              </w:rPr>
            </w:pPr>
          </w:p>
        </w:tc>
        <w:tc>
          <w:tcPr>
            <w:tcW w:w="750" w:type="pct"/>
            <w:vMerge/>
            <w:shd w:val="clear" w:color="auto" w:fill="auto"/>
            <w:noWrap/>
            <w:vAlign w:val="bottom"/>
          </w:tcPr>
          <w:p w14:paraId="30F55FBB" w14:textId="77777777" w:rsidR="005A5045" w:rsidRPr="00CB3D68" w:rsidRDefault="005A5045" w:rsidP="004B2260">
            <w:pPr>
              <w:widowControl w:val="0"/>
              <w:ind w:right="179"/>
              <w:jc w:val="right"/>
              <w:rPr>
                <w:b/>
                <w:bCs/>
                <w:color w:val="000000"/>
                <w:sz w:val="20"/>
                <w:szCs w:val="20"/>
              </w:rPr>
            </w:pPr>
          </w:p>
        </w:tc>
        <w:tc>
          <w:tcPr>
            <w:tcW w:w="740" w:type="pct"/>
            <w:shd w:val="clear" w:color="auto" w:fill="auto"/>
            <w:noWrap/>
            <w:vAlign w:val="center"/>
          </w:tcPr>
          <w:p w14:paraId="506658A8"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федеральный бюджет</w:t>
            </w:r>
          </w:p>
        </w:tc>
        <w:tc>
          <w:tcPr>
            <w:tcW w:w="658" w:type="pct"/>
            <w:shd w:val="clear" w:color="auto" w:fill="auto"/>
            <w:noWrap/>
            <w:vAlign w:val="center"/>
          </w:tcPr>
          <w:p w14:paraId="01640911"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республиканский бюджет</w:t>
            </w:r>
          </w:p>
        </w:tc>
        <w:tc>
          <w:tcPr>
            <w:tcW w:w="573" w:type="pct"/>
            <w:shd w:val="clear" w:color="auto" w:fill="auto"/>
            <w:vAlign w:val="center"/>
          </w:tcPr>
          <w:p w14:paraId="75BC7118"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местный бюджет</w:t>
            </w:r>
          </w:p>
        </w:tc>
      </w:tr>
      <w:tr w:rsidR="005A5045" w:rsidRPr="00CB3D68" w14:paraId="0F70282A" w14:textId="77777777" w:rsidTr="004B2260">
        <w:trPr>
          <w:trHeight w:val="20"/>
        </w:trPr>
        <w:tc>
          <w:tcPr>
            <w:tcW w:w="1605" w:type="pct"/>
            <w:shd w:val="clear" w:color="auto" w:fill="auto"/>
            <w:vAlign w:val="bottom"/>
          </w:tcPr>
          <w:p w14:paraId="42971525" w14:textId="77777777" w:rsidR="005A5045" w:rsidRPr="00CB3D68" w:rsidRDefault="005A5045" w:rsidP="004B2260">
            <w:pPr>
              <w:widowControl w:val="0"/>
              <w:spacing w:line="235" w:lineRule="auto"/>
              <w:jc w:val="both"/>
              <w:rPr>
                <w:b/>
                <w:bCs/>
                <w:color w:val="000000"/>
                <w:sz w:val="20"/>
                <w:szCs w:val="20"/>
              </w:rPr>
            </w:pPr>
          </w:p>
        </w:tc>
        <w:tc>
          <w:tcPr>
            <w:tcW w:w="675" w:type="pct"/>
            <w:shd w:val="clear" w:color="auto" w:fill="auto"/>
            <w:noWrap/>
            <w:vAlign w:val="bottom"/>
          </w:tcPr>
          <w:p w14:paraId="391311E5" w14:textId="77777777" w:rsidR="005A5045" w:rsidRPr="00CB3D68" w:rsidRDefault="005A5045" w:rsidP="004B2260">
            <w:pPr>
              <w:widowControl w:val="0"/>
              <w:spacing w:line="235" w:lineRule="auto"/>
              <w:jc w:val="center"/>
              <w:rPr>
                <w:b/>
                <w:bCs/>
                <w:color w:val="000000"/>
                <w:sz w:val="20"/>
                <w:szCs w:val="20"/>
              </w:rPr>
            </w:pPr>
          </w:p>
        </w:tc>
        <w:tc>
          <w:tcPr>
            <w:tcW w:w="750" w:type="pct"/>
            <w:shd w:val="clear" w:color="auto" w:fill="auto"/>
            <w:noWrap/>
            <w:vAlign w:val="bottom"/>
          </w:tcPr>
          <w:p w14:paraId="2BA255C9"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1614640,0</w:t>
            </w:r>
          </w:p>
        </w:tc>
        <w:tc>
          <w:tcPr>
            <w:tcW w:w="740" w:type="pct"/>
            <w:shd w:val="clear" w:color="auto" w:fill="auto"/>
            <w:noWrap/>
            <w:vAlign w:val="bottom"/>
          </w:tcPr>
          <w:p w14:paraId="0DC1C076"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1566200,0</w:t>
            </w:r>
          </w:p>
        </w:tc>
        <w:tc>
          <w:tcPr>
            <w:tcW w:w="658" w:type="pct"/>
            <w:shd w:val="clear" w:color="auto" w:fill="auto"/>
            <w:noWrap/>
            <w:vAlign w:val="bottom"/>
          </w:tcPr>
          <w:p w14:paraId="5D012A6F"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48440,0</w:t>
            </w:r>
          </w:p>
        </w:tc>
        <w:tc>
          <w:tcPr>
            <w:tcW w:w="573" w:type="pct"/>
            <w:shd w:val="clear" w:color="auto" w:fill="auto"/>
            <w:vAlign w:val="bottom"/>
          </w:tcPr>
          <w:p w14:paraId="10C5CDAD"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0,0</w:t>
            </w:r>
          </w:p>
        </w:tc>
      </w:tr>
      <w:tr w:rsidR="005A5045" w:rsidRPr="00CB3D68" w14:paraId="38929CFD" w14:textId="77777777" w:rsidTr="004B2260">
        <w:trPr>
          <w:trHeight w:val="399"/>
        </w:trPr>
        <w:tc>
          <w:tcPr>
            <w:tcW w:w="1605" w:type="pct"/>
            <w:shd w:val="clear" w:color="auto" w:fill="auto"/>
            <w:vAlign w:val="bottom"/>
          </w:tcPr>
          <w:p w14:paraId="5CC17D37" w14:textId="77777777" w:rsidR="005A5045" w:rsidRPr="00CB3D68" w:rsidRDefault="005A5045" w:rsidP="004B2260">
            <w:pPr>
              <w:widowControl w:val="0"/>
              <w:jc w:val="both"/>
              <w:rPr>
                <w:color w:val="000000"/>
                <w:sz w:val="20"/>
                <w:szCs w:val="20"/>
              </w:rPr>
            </w:pPr>
            <w:r w:rsidRPr="00CB3D68">
              <w:rPr>
                <w:b/>
                <w:color w:val="000000"/>
                <w:sz w:val="20"/>
                <w:szCs w:val="20"/>
              </w:rPr>
              <w:t>Социальная политика</w:t>
            </w:r>
            <w:r w:rsidRPr="00CB3D68">
              <w:rPr>
                <w:bCs/>
                <w:color w:val="000000"/>
                <w:sz w:val="20"/>
                <w:szCs w:val="20"/>
              </w:rPr>
              <w:t>, всего</w:t>
            </w:r>
          </w:p>
        </w:tc>
        <w:tc>
          <w:tcPr>
            <w:tcW w:w="675" w:type="pct"/>
            <w:shd w:val="clear" w:color="auto" w:fill="auto"/>
            <w:noWrap/>
            <w:vAlign w:val="bottom"/>
          </w:tcPr>
          <w:p w14:paraId="05ED9C66" w14:textId="77777777" w:rsidR="005A5045" w:rsidRPr="00CB3D68" w:rsidRDefault="005A5045" w:rsidP="004B2260">
            <w:pPr>
              <w:widowControl w:val="0"/>
              <w:ind w:left="-107" w:right="-251"/>
              <w:jc w:val="center"/>
              <w:rPr>
                <w:color w:val="000000"/>
                <w:sz w:val="20"/>
                <w:szCs w:val="20"/>
              </w:rPr>
            </w:pPr>
          </w:p>
        </w:tc>
        <w:tc>
          <w:tcPr>
            <w:tcW w:w="750" w:type="pct"/>
            <w:shd w:val="clear" w:color="auto" w:fill="auto"/>
            <w:noWrap/>
            <w:vAlign w:val="bottom"/>
          </w:tcPr>
          <w:p w14:paraId="07959A5F"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1614640,0</w:t>
            </w:r>
          </w:p>
        </w:tc>
        <w:tc>
          <w:tcPr>
            <w:tcW w:w="740" w:type="pct"/>
            <w:shd w:val="clear" w:color="auto" w:fill="auto"/>
            <w:noWrap/>
            <w:vAlign w:val="bottom"/>
          </w:tcPr>
          <w:p w14:paraId="114FF386"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1566200,0</w:t>
            </w:r>
          </w:p>
        </w:tc>
        <w:tc>
          <w:tcPr>
            <w:tcW w:w="658" w:type="pct"/>
            <w:shd w:val="clear" w:color="auto" w:fill="auto"/>
            <w:noWrap/>
            <w:vAlign w:val="bottom"/>
          </w:tcPr>
          <w:p w14:paraId="433E1A52"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48440,0</w:t>
            </w:r>
          </w:p>
        </w:tc>
        <w:tc>
          <w:tcPr>
            <w:tcW w:w="573" w:type="pct"/>
            <w:shd w:val="clear" w:color="auto" w:fill="auto"/>
            <w:vAlign w:val="bottom"/>
          </w:tcPr>
          <w:p w14:paraId="40848FEF"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0,0</w:t>
            </w:r>
          </w:p>
        </w:tc>
      </w:tr>
      <w:tr w:rsidR="005A5045" w:rsidRPr="00CB3D68" w14:paraId="28117E0C" w14:textId="77777777" w:rsidTr="004B2260">
        <w:trPr>
          <w:trHeight w:val="20"/>
        </w:trPr>
        <w:tc>
          <w:tcPr>
            <w:tcW w:w="1605" w:type="pct"/>
            <w:shd w:val="clear" w:color="auto" w:fill="auto"/>
            <w:vAlign w:val="bottom"/>
          </w:tcPr>
          <w:p w14:paraId="6B9D7597" w14:textId="77777777" w:rsidR="005A5045" w:rsidRPr="00CB3D68" w:rsidRDefault="005A5045" w:rsidP="004B2260">
            <w:pPr>
              <w:widowControl w:val="0"/>
              <w:ind w:left="709"/>
              <w:jc w:val="both"/>
              <w:rPr>
                <w:color w:val="000000"/>
                <w:sz w:val="20"/>
                <w:szCs w:val="20"/>
              </w:rPr>
            </w:pPr>
            <w:r w:rsidRPr="00CB3D68">
              <w:rPr>
                <w:color w:val="000000"/>
                <w:sz w:val="20"/>
                <w:szCs w:val="20"/>
              </w:rPr>
              <w:t>в том числе:</w:t>
            </w:r>
          </w:p>
        </w:tc>
        <w:tc>
          <w:tcPr>
            <w:tcW w:w="675" w:type="pct"/>
            <w:shd w:val="clear" w:color="auto" w:fill="auto"/>
            <w:noWrap/>
            <w:vAlign w:val="bottom"/>
          </w:tcPr>
          <w:p w14:paraId="12B52056" w14:textId="77777777" w:rsidR="005A5045" w:rsidRPr="00CB3D68" w:rsidRDefault="005A5045" w:rsidP="004B2260">
            <w:pPr>
              <w:widowControl w:val="0"/>
              <w:ind w:left="-107" w:right="-251"/>
              <w:jc w:val="center"/>
              <w:rPr>
                <w:color w:val="000000"/>
                <w:sz w:val="20"/>
                <w:szCs w:val="20"/>
              </w:rPr>
            </w:pPr>
          </w:p>
        </w:tc>
        <w:tc>
          <w:tcPr>
            <w:tcW w:w="750" w:type="pct"/>
            <w:shd w:val="clear" w:color="auto" w:fill="auto"/>
            <w:noWrap/>
            <w:vAlign w:val="bottom"/>
          </w:tcPr>
          <w:p w14:paraId="49A64E18" w14:textId="77777777" w:rsidR="005A5045" w:rsidRPr="00CB3D68" w:rsidRDefault="005A5045" w:rsidP="004B2260">
            <w:pPr>
              <w:widowControl w:val="0"/>
              <w:ind w:right="179"/>
              <w:jc w:val="right"/>
              <w:rPr>
                <w:color w:val="000000"/>
                <w:sz w:val="20"/>
                <w:szCs w:val="20"/>
              </w:rPr>
            </w:pPr>
          </w:p>
        </w:tc>
        <w:tc>
          <w:tcPr>
            <w:tcW w:w="740" w:type="pct"/>
            <w:shd w:val="clear" w:color="auto" w:fill="auto"/>
            <w:noWrap/>
            <w:vAlign w:val="bottom"/>
          </w:tcPr>
          <w:p w14:paraId="0C0EDA2B" w14:textId="77777777" w:rsidR="005A5045" w:rsidRPr="00CB3D68" w:rsidRDefault="005A5045" w:rsidP="004B2260">
            <w:pPr>
              <w:widowControl w:val="0"/>
              <w:ind w:right="573"/>
              <w:jc w:val="right"/>
              <w:rPr>
                <w:color w:val="000000"/>
                <w:sz w:val="20"/>
                <w:szCs w:val="20"/>
              </w:rPr>
            </w:pPr>
          </w:p>
        </w:tc>
        <w:tc>
          <w:tcPr>
            <w:tcW w:w="658" w:type="pct"/>
            <w:shd w:val="clear" w:color="auto" w:fill="auto"/>
            <w:noWrap/>
            <w:vAlign w:val="bottom"/>
          </w:tcPr>
          <w:p w14:paraId="30D4693B" w14:textId="77777777" w:rsidR="005A5045" w:rsidRPr="00CB3D68" w:rsidRDefault="005A5045" w:rsidP="004B2260">
            <w:pPr>
              <w:widowControl w:val="0"/>
              <w:tabs>
                <w:tab w:val="left" w:pos="2833"/>
              </w:tabs>
              <w:jc w:val="right"/>
              <w:rPr>
                <w:color w:val="000000"/>
                <w:sz w:val="20"/>
                <w:szCs w:val="20"/>
              </w:rPr>
            </w:pPr>
          </w:p>
        </w:tc>
        <w:tc>
          <w:tcPr>
            <w:tcW w:w="573" w:type="pct"/>
            <w:shd w:val="clear" w:color="auto" w:fill="auto"/>
            <w:vAlign w:val="bottom"/>
          </w:tcPr>
          <w:p w14:paraId="5FD5CC75" w14:textId="77777777" w:rsidR="005A5045" w:rsidRPr="00CB3D68" w:rsidRDefault="005A5045" w:rsidP="004B2260">
            <w:pPr>
              <w:widowControl w:val="0"/>
              <w:tabs>
                <w:tab w:val="left" w:pos="2833"/>
              </w:tabs>
              <w:jc w:val="right"/>
              <w:rPr>
                <w:color w:val="000000"/>
                <w:sz w:val="20"/>
                <w:szCs w:val="20"/>
              </w:rPr>
            </w:pPr>
          </w:p>
        </w:tc>
      </w:tr>
      <w:tr w:rsidR="005A5045" w:rsidRPr="00CB3D68" w14:paraId="37B1DBDD" w14:textId="77777777" w:rsidTr="004B2260">
        <w:trPr>
          <w:trHeight w:val="1385"/>
        </w:trPr>
        <w:tc>
          <w:tcPr>
            <w:tcW w:w="1605" w:type="pct"/>
            <w:shd w:val="clear" w:color="auto" w:fill="auto"/>
            <w:vAlign w:val="bottom"/>
          </w:tcPr>
          <w:p w14:paraId="421D4828" w14:textId="77777777" w:rsidR="005A5045" w:rsidRPr="00CB3D68" w:rsidRDefault="005A5045" w:rsidP="004B2260">
            <w:pPr>
              <w:widowControl w:val="0"/>
              <w:jc w:val="both"/>
              <w:rPr>
                <w:color w:val="000000"/>
                <w:sz w:val="20"/>
                <w:szCs w:val="20"/>
              </w:rPr>
            </w:pPr>
            <w:r w:rsidRPr="00CB3D68">
              <w:rPr>
                <w:color w:val="000000"/>
                <w:sz w:val="20"/>
                <w:szCs w:val="20"/>
              </w:rPr>
              <w:t>Муниципальная программа "Обеспечение граждан в Чувашской Республике доступным и комфортным жильем"</w:t>
            </w:r>
          </w:p>
        </w:tc>
        <w:tc>
          <w:tcPr>
            <w:tcW w:w="675" w:type="pct"/>
            <w:shd w:val="clear" w:color="auto" w:fill="auto"/>
            <w:noWrap/>
            <w:vAlign w:val="center"/>
          </w:tcPr>
          <w:p w14:paraId="78661067" w14:textId="77777777" w:rsidR="005A5045" w:rsidRPr="00CB3D68" w:rsidRDefault="005A5045" w:rsidP="004B2260">
            <w:pPr>
              <w:widowControl w:val="0"/>
              <w:ind w:left="-107" w:right="-251"/>
              <w:jc w:val="center"/>
              <w:rPr>
                <w:color w:val="000000"/>
                <w:sz w:val="20"/>
                <w:szCs w:val="20"/>
              </w:rPr>
            </w:pPr>
          </w:p>
          <w:p w14:paraId="7E903281" w14:textId="77777777" w:rsidR="005A5045" w:rsidRPr="00CB3D68" w:rsidRDefault="005A5045" w:rsidP="004B2260">
            <w:pPr>
              <w:widowControl w:val="0"/>
              <w:ind w:left="-107" w:right="-251"/>
              <w:jc w:val="center"/>
              <w:rPr>
                <w:color w:val="000000"/>
                <w:sz w:val="20"/>
                <w:szCs w:val="20"/>
              </w:rPr>
            </w:pPr>
          </w:p>
          <w:p w14:paraId="7CEE7F10" w14:textId="77777777" w:rsidR="005A5045" w:rsidRPr="00CB3D68" w:rsidRDefault="005A5045" w:rsidP="004B2260">
            <w:pPr>
              <w:widowControl w:val="0"/>
              <w:ind w:left="-107" w:right="-251"/>
              <w:jc w:val="center"/>
              <w:rPr>
                <w:color w:val="000000"/>
                <w:sz w:val="20"/>
                <w:szCs w:val="20"/>
              </w:rPr>
            </w:pPr>
          </w:p>
          <w:p w14:paraId="648D80EC" w14:textId="77777777" w:rsidR="005A5045" w:rsidRPr="00CB3D68" w:rsidRDefault="005A5045" w:rsidP="004B2260">
            <w:pPr>
              <w:widowControl w:val="0"/>
              <w:ind w:left="-107" w:right="-251"/>
              <w:jc w:val="center"/>
              <w:rPr>
                <w:color w:val="000000"/>
                <w:sz w:val="20"/>
                <w:szCs w:val="20"/>
              </w:rPr>
            </w:pPr>
          </w:p>
          <w:p w14:paraId="2397BE2B" w14:textId="77777777" w:rsidR="005A5045" w:rsidRPr="00CB3D68" w:rsidRDefault="005A5045" w:rsidP="004B2260">
            <w:pPr>
              <w:widowControl w:val="0"/>
              <w:ind w:left="-107" w:right="-251"/>
              <w:jc w:val="center"/>
              <w:rPr>
                <w:color w:val="000000"/>
                <w:sz w:val="20"/>
                <w:szCs w:val="20"/>
              </w:rPr>
            </w:pPr>
            <w:r w:rsidRPr="00CB3D68">
              <w:rPr>
                <w:color w:val="000000"/>
                <w:sz w:val="20"/>
                <w:szCs w:val="20"/>
              </w:rPr>
              <w:t>A200000000</w:t>
            </w:r>
          </w:p>
        </w:tc>
        <w:tc>
          <w:tcPr>
            <w:tcW w:w="750" w:type="pct"/>
            <w:shd w:val="clear" w:color="auto" w:fill="auto"/>
            <w:noWrap/>
            <w:vAlign w:val="bottom"/>
          </w:tcPr>
          <w:p w14:paraId="0F6748B2"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1614640,0</w:t>
            </w:r>
          </w:p>
        </w:tc>
        <w:tc>
          <w:tcPr>
            <w:tcW w:w="740" w:type="pct"/>
            <w:shd w:val="clear" w:color="auto" w:fill="auto"/>
            <w:noWrap/>
            <w:vAlign w:val="bottom"/>
          </w:tcPr>
          <w:p w14:paraId="085C9CAD"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1566200,0</w:t>
            </w:r>
          </w:p>
        </w:tc>
        <w:tc>
          <w:tcPr>
            <w:tcW w:w="658" w:type="pct"/>
            <w:shd w:val="clear" w:color="auto" w:fill="auto"/>
            <w:noWrap/>
            <w:vAlign w:val="bottom"/>
          </w:tcPr>
          <w:p w14:paraId="63F33B50"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48440,0</w:t>
            </w:r>
          </w:p>
        </w:tc>
        <w:tc>
          <w:tcPr>
            <w:tcW w:w="573" w:type="pct"/>
            <w:shd w:val="clear" w:color="auto" w:fill="auto"/>
            <w:vAlign w:val="bottom"/>
          </w:tcPr>
          <w:p w14:paraId="05375B2F"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0,0</w:t>
            </w:r>
          </w:p>
        </w:tc>
      </w:tr>
      <w:tr w:rsidR="005A5045" w:rsidRPr="00CB3D68" w14:paraId="17DB6E3B" w14:textId="77777777" w:rsidTr="004B2260">
        <w:trPr>
          <w:trHeight w:val="20"/>
        </w:trPr>
        <w:tc>
          <w:tcPr>
            <w:tcW w:w="1605" w:type="pct"/>
            <w:shd w:val="clear" w:color="auto" w:fill="auto"/>
            <w:vAlign w:val="bottom"/>
          </w:tcPr>
          <w:p w14:paraId="3D4C7332" w14:textId="77777777" w:rsidR="005A5045" w:rsidRPr="00CB3D68" w:rsidRDefault="005A5045" w:rsidP="004B2260">
            <w:pPr>
              <w:widowControl w:val="0"/>
              <w:autoSpaceDE w:val="0"/>
              <w:autoSpaceDN w:val="0"/>
              <w:adjustRightInd w:val="0"/>
              <w:rPr>
                <w:rFonts w:ascii="Arial" w:hAnsi="Arial" w:cs="Arial"/>
                <w:sz w:val="20"/>
                <w:szCs w:val="20"/>
              </w:rPr>
            </w:pPr>
            <w:r w:rsidRPr="00CB3D68">
              <w:rPr>
                <w:color w:val="000000"/>
                <w:sz w:val="20"/>
                <w:szCs w:val="2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675" w:type="pct"/>
            <w:shd w:val="clear" w:color="auto" w:fill="auto"/>
            <w:noWrap/>
            <w:vAlign w:val="center"/>
          </w:tcPr>
          <w:p w14:paraId="38EC0AB3" w14:textId="77777777" w:rsidR="005A5045" w:rsidRPr="00CB3D68" w:rsidRDefault="005A5045" w:rsidP="004B2260">
            <w:pPr>
              <w:widowControl w:val="0"/>
              <w:ind w:left="-107" w:right="-251"/>
              <w:jc w:val="center"/>
              <w:rPr>
                <w:color w:val="000000"/>
                <w:sz w:val="20"/>
                <w:szCs w:val="20"/>
              </w:rPr>
            </w:pPr>
          </w:p>
          <w:p w14:paraId="52633E15" w14:textId="77777777" w:rsidR="005A5045" w:rsidRPr="00CB3D68" w:rsidRDefault="005A5045" w:rsidP="004B2260">
            <w:pPr>
              <w:widowControl w:val="0"/>
              <w:ind w:left="-107" w:right="-251"/>
              <w:jc w:val="center"/>
              <w:rPr>
                <w:color w:val="000000"/>
                <w:sz w:val="20"/>
                <w:szCs w:val="20"/>
              </w:rPr>
            </w:pPr>
          </w:p>
          <w:p w14:paraId="4451894A" w14:textId="77777777" w:rsidR="005A5045" w:rsidRPr="00CB3D68" w:rsidRDefault="005A5045" w:rsidP="004B2260">
            <w:pPr>
              <w:widowControl w:val="0"/>
              <w:ind w:left="-107" w:right="-251"/>
              <w:jc w:val="center"/>
              <w:rPr>
                <w:color w:val="000000"/>
                <w:sz w:val="20"/>
                <w:szCs w:val="20"/>
              </w:rPr>
            </w:pPr>
          </w:p>
          <w:p w14:paraId="070CB7AC" w14:textId="77777777" w:rsidR="005A5045" w:rsidRPr="00CB3D68" w:rsidRDefault="005A5045" w:rsidP="004B2260">
            <w:pPr>
              <w:widowControl w:val="0"/>
              <w:ind w:left="-107" w:right="-251"/>
              <w:jc w:val="center"/>
              <w:rPr>
                <w:color w:val="000000"/>
                <w:sz w:val="20"/>
                <w:szCs w:val="20"/>
              </w:rPr>
            </w:pPr>
          </w:p>
          <w:p w14:paraId="0DEF0885" w14:textId="77777777" w:rsidR="005A5045" w:rsidRPr="00CB3D68" w:rsidRDefault="005A5045" w:rsidP="004B2260">
            <w:pPr>
              <w:widowControl w:val="0"/>
              <w:ind w:left="-107" w:right="-251"/>
              <w:jc w:val="center"/>
              <w:rPr>
                <w:color w:val="000000"/>
                <w:sz w:val="20"/>
                <w:szCs w:val="20"/>
              </w:rPr>
            </w:pPr>
          </w:p>
          <w:p w14:paraId="26269149" w14:textId="77777777" w:rsidR="005A5045" w:rsidRPr="00CB3D68" w:rsidRDefault="005A5045" w:rsidP="004B2260">
            <w:pPr>
              <w:widowControl w:val="0"/>
              <w:ind w:left="-107" w:right="-251"/>
              <w:jc w:val="center"/>
              <w:rPr>
                <w:color w:val="000000"/>
                <w:sz w:val="20"/>
                <w:szCs w:val="20"/>
              </w:rPr>
            </w:pPr>
          </w:p>
          <w:p w14:paraId="30A0757D" w14:textId="77777777" w:rsidR="005A5045" w:rsidRPr="00CB3D68" w:rsidRDefault="005A5045" w:rsidP="004B2260">
            <w:pPr>
              <w:widowControl w:val="0"/>
              <w:ind w:left="-107" w:right="-251"/>
              <w:jc w:val="center"/>
              <w:rPr>
                <w:color w:val="000000"/>
                <w:sz w:val="20"/>
                <w:szCs w:val="20"/>
              </w:rPr>
            </w:pPr>
          </w:p>
          <w:p w14:paraId="16C7F954" w14:textId="77777777" w:rsidR="005A5045" w:rsidRPr="00CB3D68" w:rsidRDefault="005A5045" w:rsidP="004B2260">
            <w:pPr>
              <w:widowControl w:val="0"/>
              <w:ind w:left="-107" w:right="-251"/>
              <w:jc w:val="center"/>
              <w:rPr>
                <w:color w:val="000000"/>
                <w:sz w:val="20"/>
                <w:szCs w:val="20"/>
              </w:rPr>
            </w:pPr>
          </w:p>
          <w:p w14:paraId="10B4D8D8" w14:textId="77777777" w:rsidR="005A5045" w:rsidRPr="00CB3D68" w:rsidRDefault="005A5045" w:rsidP="004B2260">
            <w:pPr>
              <w:widowControl w:val="0"/>
              <w:ind w:left="-107" w:right="-251"/>
              <w:jc w:val="center"/>
              <w:rPr>
                <w:color w:val="000000"/>
                <w:sz w:val="20"/>
                <w:szCs w:val="20"/>
              </w:rPr>
            </w:pPr>
          </w:p>
          <w:p w14:paraId="04EF9B55" w14:textId="77777777" w:rsidR="005A5045" w:rsidRPr="00CB3D68" w:rsidRDefault="005A5045" w:rsidP="004B2260">
            <w:pPr>
              <w:widowControl w:val="0"/>
              <w:ind w:left="-107" w:right="-251"/>
              <w:jc w:val="center"/>
              <w:rPr>
                <w:color w:val="000000"/>
                <w:sz w:val="20"/>
                <w:szCs w:val="20"/>
                <w:highlight w:val="yellow"/>
              </w:rPr>
            </w:pPr>
            <w:r w:rsidRPr="00CB3D68">
              <w:rPr>
                <w:color w:val="000000"/>
                <w:sz w:val="20"/>
                <w:szCs w:val="20"/>
              </w:rPr>
              <w:t>A220000000</w:t>
            </w:r>
          </w:p>
        </w:tc>
        <w:tc>
          <w:tcPr>
            <w:tcW w:w="750" w:type="pct"/>
            <w:shd w:val="clear" w:color="auto" w:fill="auto"/>
            <w:noWrap/>
            <w:vAlign w:val="bottom"/>
          </w:tcPr>
          <w:p w14:paraId="7726BC94"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1614640,0</w:t>
            </w:r>
          </w:p>
        </w:tc>
        <w:tc>
          <w:tcPr>
            <w:tcW w:w="740" w:type="pct"/>
            <w:shd w:val="clear" w:color="auto" w:fill="auto"/>
            <w:noWrap/>
            <w:vAlign w:val="bottom"/>
          </w:tcPr>
          <w:p w14:paraId="241D7C84"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1566200,0</w:t>
            </w:r>
          </w:p>
        </w:tc>
        <w:tc>
          <w:tcPr>
            <w:tcW w:w="658" w:type="pct"/>
            <w:shd w:val="clear" w:color="auto" w:fill="auto"/>
            <w:noWrap/>
            <w:vAlign w:val="bottom"/>
          </w:tcPr>
          <w:p w14:paraId="1A3EAC72"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48440,0</w:t>
            </w:r>
          </w:p>
        </w:tc>
        <w:tc>
          <w:tcPr>
            <w:tcW w:w="573" w:type="pct"/>
            <w:shd w:val="clear" w:color="auto" w:fill="auto"/>
            <w:vAlign w:val="bottom"/>
          </w:tcPr>
          <w:p w14:paraId="716A58BE"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0,0</w:t>
            </w:r>
          </w:p>
        </w:tc>
      </w:tr>
      <w:tr w:rsidR="005A5045" w:rsidRPr="00CB3D68" w14:paraId="31CF6899" w14:textId="77777777" w:rsidTr="004B2260">
        <w:trPr>
          <w:trHeight w:val="20"/>
        </w:trPr>
        <w:tc>
          <w:tcPr>
            <w:tcW w:w="1605" w:type="pct"/>
            <w:shd w:val="clear" w:color="auto" w:fill="auto"/>
            <w:vAlign w:val="bottom"/>
          </w:tcPr>
          <w:p w14:paraId="582094FD" w14:textId="77777777" w:rsidR="005A5045" w:rsidRPr="00CB3D68" w:rsidRDefault="005A5045" w:rsidP="004B2260">
            <w:pPr>
              <w:widowControl w:val="0"/>
              <w:jc w:val="both"/>
              <w:rPr>
                <w:b/>
                <w:bCs/>
                <w:i/>
                <w:iCs/>
                <w:color w:val="000000"/>
                <w:sz w:val="20"/>
                <w:szCs w:val="20"/>
              </w:rPr>
            </w:pPr>
            <w:r w:rsidRPr="00CB3D68">
              <w:rPr>
                <w:iCs/>
                <w:color w:val="000000"/>
                <w:sz w:val="20"/>
                <w:szCs w:val="20"/>
              </w:rPr>
              <w:t>администрация Аликовского муниципального округа</w:t>
            </w:r>
          </w:p>
        </w:tc>
        <w:tc>
          <w:tcPr>
            <w:tcW w:w="675" w:type="pct"/>
            <w:shd w:val="clear" w:color="auto" w:fill="auto"/>
            <w:noWrap/>
            <w:vAlign w:val="bottom"/>
          </w:tcPr>
          <w:p w14:paraId="750099A7" w14:textId="77777777" w:rsidR="005A5045" w:rsidRPr="00CB3D68" w:rsidRDefault="005A5045" w:rsidP="004B2260">
            <w:pPr>
              <w:widowControl w:val="0"/>
              <w:ind w:left="-107" w:right="-251"/>
              <w:jc w:val="center"/>
              <w:rPr>
                <w:b/>
                <w:bCs/>
                <w:i/>
                <w:iCs/>
                <w:color w:val="000000"/>
                <w:sz w:val="20"/>
                <w:szCs w:val="20"/>
              </w:rPr>
            </w:pPr>
          </w:p>
        </w:tc>
        <w:tc>
          <w:tcPr>
            <w:tcW w:w="750" w:type="pct"/>
            <w:shd w:val="clear" w:color="auto" w:fill="auto"/>
            <w:noWrap/>
            <w:vAlign w:val="bottom"/>
          </w:tcPr>
          <w:p w14:paraId="3313A384" w14:textId="77777777" w:rsidR="005A5045" w:rsidRPr="00CB3D68" w:rsidRDefault="005A5045" w:rsidP="004B2260">
            <w:pPr>
              <w:widowControl w:val="0"/>
              <w:ind w:right="179"/>
              <w:jc w:val="right"/>
              <w:rPr>
                <w:b/>
                <w:i/>
                <w:color w:val="000000"/>
                <w:sz w:val="20"/>
                <w:szCs w:val="20"/>
              </w:rPr>
            </w:pPr>
          </w:p>
        </w:tc>
        <w:tc>
          <w:tcPr>
            <w:tcW w:w="740" w:type="pct"/>
            <w:shd w:val="clear" w:color="auto" w:fill="auto"/>
            <w:noWrap/>
            <w:vAlign w:val="bottom"/>
          </w:tcPr>
          <w:p w14:paraId="1374BE92" w14:textId="77777777" w:rsidR="005A5045" w:rsidRPr="00CB3D68" w:rsidRDefault="005A5045" w:rsidP="004B2260">
            <w:pPr>
              <w:widowControl w:val="0"/>
              <w:ind w:right="573"/>
              <w:jc w:val="right"/>
              <w:rPr>
                <w:b/>
                <w:i/>
                <w:color w:val="000000"/>
                <w:sz w:val="20"/>
                <w:szCs w:val="20"/>
              </w:rPr>
            </w:pPr>
          </w:p>
        </w:tc>
        <w:tc>
          <w:tcPr>
            <w:tcW w:w="658" w:type="pct"/>
            <w:shd w:val="clear" w:color="auto" w:fill="auto"/>
            <w:noWrap/>
            <w:vAlign w:val="bottom"/>
          </w:tcPr>
          <w:p w14:paraId="00BFA2B0" w14:textId="77777777" w:rsidR="005A5045" w:rsidRPr="00CB3D68" w:rsidRDefault="005A5045" w:rsidP="004B2260">
            <w:pPr>
              <w:widowControl w:val="0"/>
              <w:tabs>
                <w:tab w:val="left" w:pos="2833"/>
              </w:tabs>
              <w:jc w:val="right"/>
              <w:rPr>
                <w:b/>
                <w:i/>
                <w:color w:val="000000"/>
                <w:sz w:val="20"/>
                <w:szCs w:val="20"/>
              </w:rPr>
            </w:pPr>
          </w:p>
        </w:tc>
        <w:tc>
          <w:tcPr>
            <w:tcW w:w="573" w:type="pct"/>
            <w:shd w:val="clear" w:color="auto" w:fill="auto"/>
            <w:vAlign w:val="bottom"/>
          </w:tcPr>
          <w:p w14:paraId="52D0DD87" w14:textId="77777777" w:rsidR="005A5045" w:rsidRPr="00CB3D68" w:rsidRDefault="005A5045" w:rsidP="004B2260">
            <w:pPr>
              <w:widowControl w:val="0"/>
              <w:tabs>
                <w:tab w:val="left" w:pos="2833"/>
              </w:tabs>
              <w:jc w:val="right"/>
              <w:rPr>
                <w:b/>
                <w:i/>
                <w:color w:val="000000"/>
                <w:sz w:val="20"/>
                <w:szCs w:val="20"/>
              </w:rPr>
            </w:pPr>
          </w:p>
        </w:tc>
      </w:tr>
      <w:tr w:rsidR="005A5045" w:rsidRPr="00CB3D68" w14:paraId="7DC5EE95" w14:textId="77777777" w:rsidTr="004B2260">
        <w:trPr>
          <w:trHeight w:val="20"/>
        </w:trPr>
        <w:tc>
          <w:tcPr>
            <w:tcW w:w="1605" w:type="pct"/>
            <w:shd w:val="clear" w:color="auto" w:fill="auto"/>
            <w:vAlign w:val="bottom"/>
          </w:tcPr>
          <w:p w14:paraId="7CEC91BE" w14:textId="77777777" w:rsidR="005A5045" w:rsidRPr="00CB3D68" w:rsidRDefault="005A5045" w:rsidP="004B2260">
            <w:pPr>
              <w:widowControl w:val="0"/>
              <w:jc w:val="both"/>
              <w:rPr>
                <w:b/>
                <w:bCs/>
                <w:i/>
                <w:iCs/>
                <w:color w:val="000000"/>
                <w:sz w:val="20"/>
                <w:szCs w:val="20"/>
              </w:rPr>
            </w:pPr>
            <w:r w:rsidRPr="00CB3D68">
              <w:rPr>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75" w:type="pct"/>
            <w:shd w:val="clear" w:color="auto" w:fill="auto"/>
            <w:noWrap/>
            <w:vAlign w:val="center"/>
          </w:tcPr>
          <w:p w14:paraId="1AA00FE6" w14:textId="77777777" w:rsidR="005A5045" w:rsidRPr="00CB3D68" w:rsidRDefault="005A5045" w:rsidP="004B2260">
            <w:pPr>
              <w:widowControl w:val="0"/>
              <w:ind w:left="-107" w:right="-251"/>
              <w:jc w:val="center"/>
              <w:rPr>
                <w:color w:val="000000"/>
                <w:sz w:val="20"/>
                <w:szCs w:val="20"/>
              </w:rPr>
            </w:pPr>
          </w:p>
          <w:p w14:paraId="098EB75C" w14:textId="77777777" w:rsidR="005A5045" w:rsidRPr="00CB3D68" w:rsidRDefault="005A5045" w:rsidP="004B2260">
            <w:pPr>
              <w:widowControl w:val="0"/>
              <w:ind w:left="-107" w:right="-251"/>
              <w:jc w:val="center"/>
              <w:rPr>
                <w:color w:val="000000"/>
                <w:sz w:val="20"/>
                <w:szCs w:val="20"/>
              </w:rPr>
            </w:pPr>
          </w:p>
          <w:p w14:paraId="431CFEDE" w14:textId="77777777" w:rsidR="005A5045" w:rsidRPr="00CB3D68" w:rsidRDefault="005A5045" w:rsidP="004B2260">
            <w:pPr>
              <w:widowControl w:val="0"/>
              <w:ind w:left="-107" w:right="-251"/>
              <w:jc w:val="center"/>
              <w:rPr>
                <w:color w:val="000000"/>
                <w:sz w:val="20"/>
                <w:szCs w:val="20"/>
              </w:rPr>
            </w:pPr>
          </w:p>
          <w:p w14:paraId="4A6A5833" w14:textId="77777777" w:rsidR="005A5045" w:rsidRPr="00CB3D68" w:rsidRDefault="005A5045" w:rsidP="004B2260">
            <w:pPr>
              <w:widowControl w:val="0"/>
              <w:ind w:left="-107" w:right="-251"/>
              <w:jc w:val="center"/>
              <w:rPr>
                <w:color w:val="000000"/>
                <w:sz w:val="20"/>
                <w:szCs w:val="20"/>
              </w:rPr>
            </w:pPr>
            <w:r w:rsidRPr="00CB3D68">
              <w:rPr>
                <w:color w:val="000000"/>
                <w:sz w:val="20"/>
                <w:szCs w:val="20"/>
              </w:rPr>
              <w:t>903 1004</w:t>
            </w:r>
          </w:p>
          <w:p w14:paraId="6CC6764A" w14:textId="77777777" w:rsidR="005A5045" w:rsidRPr="00CB3D68" w:rsidRDefault="005A5045" w:rsidP="004B2260">
            <w:pPr>
              <w:widowControl w:val="0"/>
              <w:ind w:left="-107" w:right="-251"/>
              <w:jc w:val="center"/>
              <w:rPr>
                <w:color w:val="000000"/>
                <w:sz w:val="20"/>
                <w:szCs w:val="20"/>
              </w:rPr>
            </w:pPr>
            <w:r w:rsidRPr="00CB3D68">
              <w:rPr>
                <w:color w:val="000000"/>
                <w:sz w:val="20"/>
                <w:szCs w:val="20"/>
              </w:rPr>
              <w:t>A22011A820, 903 1004</w:t>
            </w:r>
          </w:p>
          <w:p w14:paraId="14B4E5F4" w14:textId="77777777" w:rsidR="005A5045" w:rsidRPr="00CB3D68" w:rsidRDefault="005A5045" w:rsidP="004B2260">
            <w:pPr>
              <w:widowControl w:val="0"/>
              <w:ind w:left="-107" w:right="-251"/>
              <w:jc w:val="center"/>
              <w:rPr>
                <w:b/>
                <w:bCs/>
                <w:i/>
                <w:iCs/>
                <w:color w:val="000000"/>
                <w:sz w:val="20"/>
                <w:szCs w:val="20"/>
              </w:rPr>
            </w:pPr>
            <w:r w:rsidRPr="00CB3D68">
              <w:rPr>
                <w:color w:val="000000"/>
                <w:sz w:val="20"/>
                <w:szCs w:val="20"/>
              </w:rPr>
              <w:lastRenderedPageBreak/>
              <w:t>A22011A820</w:t>
            </w:r>
          </w:p>
        </w:tc>
        <w:tc>
          <w:tcPr>
            <w:tcW w:w="750" w:type="pct"/>
            <w:shd w:val="clear" w:color="auto" w:fill="auto"/>
            <w:noWrap/>
            <w:vAlign w:val="bottom"/>
          </w:tcPr>
          <w:p w14:paraId="7AE678DC"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lastRenderedPageBreak/>
              <w:t>1614640,0</w:t>
            </w:r>
          </w:p>
        </w:tc>
        <w:tc>
          <w:tcPr>
            <w:tcW w:w="740" w:type="pct"/>
            <w:shd w:val="clear" w:color="auto" w:fill="auto"/>
            <w:noWrap/>
            <w:vAlign w:val="bottom"/>
          </w:tcPr>
          <w:p w14:paraId="76B78B1A" w14:textId="77777777" w:rsidR="005A5045" w:rsidRPr="00CB3D68" w:rsidRDefault="005A5045" w:rsidP="004B2260">
            <w:pPr>
              <w:widowControl w:val="0"/>
              <w:ind w:right="179"/>
              <w:jc w:val="center"/>
              <w:rPr>
                <w:b/>
                <w:bCs/>
                <w:color w:val="000000"/>
                <w:sz w:val="20"/>
                <w:szCs w:val="20"/>
              </w:rPr>
            </w:pPr>
            <w:r w:rsidRPr="00CB3D68">
              <w:rPr>
                <w:b/>
                <w:bCs/>
                <w:color w:val="000000"/>
                <w:sz w:val="20"/>
                <w:szCs w:val="20"/>
              </w:rPr>
              <w:t>1566200,0</w:t>
            </w:r>
          </w:p>
        </w:tc>
        <w:tc>
          <w:tcPr>
            <w:tcW w:w="658" w:type="pct"/>
            <w:shd w:val="clear" w:color="auto" w:fill="auto"/>
            <w:noWrap/>
            <w:vAlign w:val="bottom"/>
          </w:tcPr>
          <w:p w14:paraId="7A6055F5"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48440,0</w:t>
            </w:r>
          </w:p>
        </w:tc>
        <w:tc>
          <w:tcPr>
            <w:tcW w:w="573" w:type="pct"/>
            <w:shd w:val="clear" w:color="auto" w:fill="auto"/>
            <w:vAlign w:val="bottom"/>
          </w:tcPr>
          <w:p w14:paraId="5CCE9F66" w14:textId="77777777" w:rsidR="005A5045" w:rsidRPr="00CB3D68" w:rsidRDefault="005A5045" w:rsidP="004B2260">
            <w:pPr>
              <w:widowControl w:val="0"/>
              <w:tabs>
                <w:tab w:val="left" w:pos="2312"/>
              </w:tabs>
              <w:jc w:val="center"/>
              <w:rPr>
                <w:b/>
                <w:bCs/>
                <w:color w:val="000000"/>
                <w:sz w:val="20"/>
                <w:szCs w:val="20"/>
              </w:rPr>
            </w:pPr>
            <w:r w:rsidRPr="00CB3D68">
              <w:rPr>
                <w:b/>
                <w:bCs/>
                <w:color w:val="000000"/>
                <w:sz w:val="20"/>
                <w:szCs w:val="20"/>
              </w:rPr>
              <w:t>0,0</w:t>
            </w:r>
          </w:p>
        </w:tc>
      </w:tr>
    </w:tbl>
    <w:p w14:paraId="2D5EC4DD" w14:textId="77777777" w:rsidR="005A5045" w:rsidRPr="00CB3D68" w:rsidRDefault="005A5045" w:rsidP="005A5045">
      <w:pPr>
        <w:widowControl w:val="0"/>
        <w:spacing w:line="312" w:lineRule="auto"/>
        <w:ind w:firstLine="567"/>
        <w:jc w:val="both"/>
        <w:rPr>
          <w:sz w:val="20"/>
          <w:szCs w:val="20"/>
        </w:rPr>
      </w:pPr>
    </w:p>
    <w:p w14:paraId="27B31A25" w14:textId="77777777" w:rsidR="005A5045" w:rsidRPr="00CB3D68" w:rsidRDefault="005A5045" w:rsidP="005A5045">
      <w:pPr>
        <w:widowControl w:val="0"/>
        <w:spacing w:line="312" w:lineRule="auto"/>
        <w:ind w:firstLine="567"/>
        <w:jc w:val="both"/>
        <w:rPr>
          <w:sz w:val="20"/>
          <w:szCs w:val="20"/>
        </w:rPr>
      </w:pPr>
      <w:r w:rsidRPr="00CB3D68">
        <w:rPr>
          <w:sz w:val="20"/>
          <w:szCs w:val="20"/>
        </w:rPr>
        <w:t xml:space="preserve">2)  Настоящее решение вступает в силу после его официального опубликования.     </w:t>
      </w:r>
    </w:p>
    <w:p w14:paraId="1CFEB856" w14:textId="77777777" w:rsidR="005A5045" w:rsidRPr="00CB3D68" w:rsidRDefault="005A5045" w:rsidP="005A5045">
      <w:pPr>
        <w:jc w:val="both"/>
        <w:rPr>
          <w:color w:val="000000"/>
          <w:sz w:val="20"/>
          <w:szCs w:val="20"/>
        </w:rPr>
      </w:pPr>
    </w:p>
    <w:p w14:paraId="72F28C3D" w14:textId="77777777" w:rsidR="005A5045" w:rsidRPr="00CB3D68" w:rsidRDefault="005A5045" w:rsidP="005A5045">
      <w:pPr>
        <w:jc w:val="both"/>
        <w:rPr>
          <w:color w:val="000000"/>
          <w:sz w:val="20"/>
          <w:szCs w:val="20"/>
        </w:rPr>
      </w:pPr>
    </w:p>
    <w:p w14:paraId="5DFAE78F" w14:textId="77777777" w:rsidR="005A5045" w:rsidRPr="00CB3D68" w:rsidRDefault="005A5045" w:rsidP="005A5045">
      <w:pPr>
        <w:jc w:val="both"/>
        <w:rPr>
          <w:color w:val="000000"/>
          <w:sz w:val="20"/>
          <w:szCs w:val="20"/>
        </w:rPr>
      </w:pPr>
      <w:r w:rsidRPr="00CB3D68">
        <w:rPr>
          <w:color w:val="000000"/>
          <w:sz w:val="20"/>
          <w:szCs w:val="20"/>
        </w:rPr>
        <w:t>Председатель Собрания</w:t>
      </w:r>
    </w:p>
    <w:p w14:paraId="7D924C43" w14:textId="77777777" w:rsidR="005A5045" w:rsidRPr="00CB3D68" w:rsidRDefault="005A5045" w:rsidP="005A5045">
      <w:pPr>
        <w:jc w:val="both"/>
        <w:rPr>
          <w:color w:val="000000"/>
          <w:sz w:val="20"/>
          <w:szCs w:val="20"/>
        </w:rPr>
      </w:pPr>
      <w:r w:rsidRPr="00CB3D68">
        <w:rPr>
          <w:color w:val="000000"/>
          <w:sz w:val="20"/>
          <w:szCs w:val="20"/>
        </w:rPr>
        <w:t xml:space="preserve">депутатов Аликовского </w:t>
      </w:r>
    </w:p>
    <w:p w14:paraId="70849515" w14:textId="77777777" w:rsidR="005A5045" w:rsidRPr="00CB3D68" w:rsidRDefault="005A5045" w:rsidP="005A5045">
      <w:pPr>
        <w:jc w:val="both"/>
        <w:rPr>
          <w:color w:val="000000"/>
          <w:sz w:val="20"/>
          <w:szCs w:val="20"/>
        </w:rPr>
      </w:pPr>
      <w:r w:rsidRPr="00CB3D68">
        <w:rPr>
          <w:color w:val="000000"/>
          <w:sz w:val="20"/>
          <w:szCs w:val="20"/>
        </w:rPr>
        <w:t>муниципального округа                                                                                                Э.К. Волков</w:t>
      </w:r>
    </w:p>
    <w:p w14:paraId="409CE1D8" w14:textId="77777777" w:rsidR="00BC6260" w:rsidRDefault="00BC6260" w:rsidP="00BC6260">
      <w:pPr>
        <w:ind w:right="4535" w:firstLine="567"/>
        <w:jc w:val="both"/>
        <w:rPr>
          <w:sz w:val="20"/>
          <w:szCs w:val="20"/>
        </w:rPr>
      </w:pPr>
    </w:p>
    <w:p w14:paraId="5D90EB7E" w14:textId="77777777" w:rsidR="00BC6260" w:rsidRDefault="00BC6260" w:rsidP="00BC6260">
      <w:pPr>
        <w:ind w:right="4535" w:firstLine="567"/>
        <w:jc w:val="both"/>
        <w:rPr>
          <w:sz w:val="20"/>
          <w:szCs w:val="20"/>
        </w:rPr>
      </w:pPr>
    </w:p>
    <w:p w14:paraId="1BA71A51" w14:textId="66A1F66C" w:rsidR="00BC6260" w:rsidRDefault="00BC6260" w:rsidP="00BC6260">
      <w:pPr>
        <w:ind w:right="4535" w:firstLine="567"/>
        <w:jc w:val="both"/>
        <w:rPr>
          <w:sz w:val="20"/>
          <w:szCs w:val="20"/>
        </w:rPr>
      </w:pPr>
      <w:r>
        <w:rPr>
          <w:sz w:val="20"/>
          <w:szCs w:val="20"/>
        </w:rPr>
        <w:t>Решение Собрания депутатов Аликовского муниципального округа Чувашской Республики от 14.04.2023 г. №</w:t>
      </w:r>
      <w:r w:rsidR="009979B8">
        <w:rPr>
          <w:sz w:val="20"/>
          <w:szCs w:val="20"/>
        </w:rPr>
        <w:t xml:space="preserve"> 138 «</w:t>
      </w:r>
      <w:r w:rsidR="009979B8" w:rsidRPr="009979B8">
        <w:rPr>
          <w:sz w:val="20"/>
          <w:szCs w:val="20"/>
        </w:rPr>
        <w:t>О внесении изменений в решение Собрания депутатов Аликовского муниципального округа Чувашской Республики от 28 декабря 2022 г. № 91 "Об утверждении Порядка применения видов поощрения муниципальных служащих, а также лиц, замещающих муниципальные должности в органах местного самоуправления Аликовского муниципального округа Чувашской Республики"</w:t>
      </w:r>
      <w:r w:rsidR="009979B8">
        <w:rPr>
          <w:sz w:val="20"/>
          <w:szCs w:val="20"/>
        </w:rPr>
        <w:t>»</w:t>
      </w:r>
    </w:p>
    <w:p w14:paraId="74A94B39" w14:textId="77777777" w:rsidR="00BC6260" w:rsidRDefault="00BC6260" w:rsidP="00BC6260">
      <w:pPr>
        <w:ind w:right="4535" w:firstLine="567"/>
        <w:jc w:val="both"/>
        <w:rPr>
          <w:sz w:val="20"/>
          <w:szCs w:val="20"/>
        </w:rPr>
      </w:pPr>
    </w:p>
    <w:p w14:paraId="052C5AA1"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t>В соответствии с Федеральными законами от 6 октября 2003 г. N 131-ФЗ "Об общих принципах организации местного самоуправления в Российской Федерации", от 2 марта 2007 г. N 25-ФЗ "О муниципальной службе в Российской Федерации", Указом Президента РФ от 7 сентября 2010 г. N 1099 "О мерах по совершенствованию государственной наградной системы Российской Федерации", Законом Чувашской Республики от 5 октября 2007 г. N 62 "О муниципальной службе в Чувашской Республике" и Указом Президента Чувашской Республики от 21 июня 2010 г. N 78 "Об утверждении Положения о порядке представления к награждению государственными наградами Чувашской Республики и их лишения", Собрание депутатов Аликовского муниципального округа Чувашской Республики РЕШИЛО:</w:t>
      </w:r>
    </w:p>
    <w:p w14:paraId="119D9866"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t>1. Внести в Порядок применения видов поощрения муниципальных служащих, а также лиц, замещающих муниципальные должности в органах местного самоуправления Аликовского района Чувашской Республики, утвержденный решением Собрания депутатов Аликовского муниципального округа Чувашской Республики от 28 декабря 2022 г. N91 "Об утверждении Порядка применения видов поощрения муниципальных служащих, а также лиц, замещающих муниципальные должности в органах местного самоуправления Аликовского муниципального округа Чувашской Республики" следующие изменения:</w:t>
      </w:r>
    </w:p>
    <w:p w14:paraId="65EC4696"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t xml:space="preserve">1.1 Дополнить Порядок пунктами 2.6-2.7 следующего содержания: </w:t>
      </w:r>
    </w:p>
    <w:p w14:paraId="345CD7E9"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t>«2.6. В целях поощрения муниципального служащего государственной наградой Российской Федерации органами местного самоуправления Аликовского муниципального округа возбуждается ходатайство о награждении государственной наградой муниципального служащего, представляемого к награждению государственной наградой.</w:t>
      </w:r>
    </w:p>
    <w:p w14:paraId="68D3E34D"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t>2.7. В целях поощрения муниципального служащего государственной наградой Чувашской Республики органами местного самоуправления Аликовского муниципального округа возбуждается ходатайство о награждении государственной наградой муниципального служащего, представляемого к награждению государственной наградой».</w:t>
      </w:r>
    </w:p>
    <w:p w14:paraId="23C40320"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t>1.2. Пункт 3.1 Порядка изложить в следующей редакции:</w:t>
      </w:r>
    </w:p>
    <w:p w14:paraId="31B8A9A9"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t>«3.1. К муниципальным служащим и должностным лицам могут применяться следующие виды поощрений:</w:t>
      </w:r>
    </w:p>
    <w:p w14:paraId="1451735E"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t>1) объявление Благодарности администрации Аликовского муниципального округа Чувашской Республики с выплатой единовременного поощрения;</w:t>
      </w:r>
    </w:p>
    <w:p w14:paraId="13C38EC1"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t>2) награждение Почетной грамотой администрации Аликовского муниципального округа Чувашской Республики, Почетной грамотой Аликовского муниципального округа Чувашской Республики с выплатой единовременного поощрения;</w:t>
      </w:r>
    </w:p>
    <w:p w14:paraId="50483F08"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t>3) выплата единовременного поощрения в связи:</w:t>
      </w:r>
    </w:p>
    <w:p w14:paraId="7EA6E33B"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t>- с выходом на пенсию;</w:t>
      </w:r>
    </w:p>
    <w:p w14:paraId="636839A7"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t>- с безупречной, эффективной и продолжительной службой в органах местного самоуправления Аликовского муниципального округа Чувашской Республики (20, 25, 30, 35 лет);</w:t>
      </w:r>
    </w:p>
    <w:p w14:paraId="3078B92D"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t>- с Днем профессионального праздника - Днем местного самоуправления, учрежденного Указом Президента Российской Федерации от 10.06.2012 N 805 "О дне местного самоуправления";</w:t>
      </w:r>
    </w:p>
    <w:p w14:paraId="2264B057"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t>- с особым личным вкладом муниципального служащего и должностного лица в обеспечение выполнения задач, возложенных на органы местного самоуправления Аликовского муниципального округа Чувашской Республики.»</w:t>
      </w:r>
    </w:p>
    <w:p w14:paraId="0BCDCDE7" w14:textId="77777777" w:rsidR="009979B8" w:rsidRPr="00E529ED" w:rsidRDefault="009979B8" w:rsidP="009979B8">
      <w:pPr>
        <w:ind w:firstLine="709"/>
        <w:jc w:val="both"/>
        <w:rPr>
          <w:color w:val="111111"/>
          <w:sz w:val="20"/>
          <w:szCs w:val="20"/>
          <w:lang w:eastAsia="en-US"/>
        </w:rPr>
      </w:pPr>
      <w:r w:rsidRPr="00E529ED">
        <w:rPr>
          <w:color w:val="111111"/>
          <w:sz w:val="20"/>
          <w:szCs w:val="20"/>
          <w:lang w:eastAsia="en-US"/>
        </w:rPr>
        <w:lastRenderedPageBreak/>
        <w:t>2. Настоящее решение вступает в силу момента опубликования в периодическом печатном издании «Аликовский вестник» и распространятся на правоотношения, возникшие с 1 января 2023 года.</w:t>
      </w:r>
    </w:p>
    <w:p w14:paraId="7160D7A7" w14:textId="77777777" w:rsidR="009979B8" w:rsidRPr="00E529ED" w:rsidRDefault="009979B8" w:rsidP="009979B8">
      <w:pPr>
        <w:ind w:firstLine="567"/>
        <w:jc w:val="both"/>
        <w:rPr>
          <w:b/>
          <w:bCs/>
          <w:sz w:val="20"/>
          <w:szCs w:val="20"/>
        </w:rPr>
      </w:pPr>
    </w:p>
    <w:p w14:paraId="2B3E1F79" w14:textId="77777777" w:rsidR="009979B8" w:rsidRPr="00E529ED" w:rsidRDefault="009979B8" w:rsidP="009979B8">
      <w:pPr>
        <w:ind w:firstLine="567"/>
        <w:jc w:val="both"/>
        <w:rPr>
          <w:b/>
          <w:bCs/>
          <w:sz w:val="20"/>
          <w:szCs w:val="20"/>
        </w:rPr>
      </w:pPr>
    </w:p>
    <w:p w14:paraId="094A3DE7" w14:textId="77777777" w:rsidR="009979B8" w:rsidRPr="00E529ED" w:rsidRDefault="009979B8" w:rsidP="009979B8">
      <w:pPr>
        <w:jc w:val="both"/>
        <w:rPr>
          <w:bCs/>
          <w:sz w:val="20"/>
          <w:szCs w:val="20"/>
        </w:rPr>
      </w:pPr>
      <w:r w:rsidRPr="00E529ED">
        <w:rPr>
          <w:bCs/>
          <w:sz w:val="20"/>
          <w:szCs w:val="20"/>
        </w:rPr>
        <w:t>Председатель Собрания депутатов</w:t>
      </w:r>
    </w:p>
    <w:p w14:paraId="00356B56" w14:textId="77777777" w:rsidR="009979B8" w:rsidRPr="00E529ED" w:rsidRDefault="009979B8" w:rsidP="009979B8">
      <w:pPr>
        <w:jc w:val="both"/>
        <w:rPr>
          <w:bCs/>
          <w:sz w:val="20"/>
          <w:szCs w:val="20"/>
        </w:rPr>
      </w:pPr>
      <w:r w:rsidRPr="00E529ED">
        <w:rPr>
          <w:bCs/>
          <w:sz w:val="20"/>
          <w:szCs w:val="20"/>
        </w:rPr>
        <w:t>Аликовского муниципального округа                                                                           Э.К. Волков</w:t>
      </w:r>
    </w:p>
    <w:p w14:paraId="1C63805C" w14:textId="77777777" w:rsidR="009979B8" w:rsidRPr="00E529ED" w:rsidRDefault="009979B8" w:rsidP="009979B8">
      <w:pPr>
        <w:jc w:val="both"/>
        <w:rPr>
          <w:bCs/>
          <w:sz w:val="20"/>
          <w:szCs w:val="20"/>
        </w:rPr>
      </w:pPr>
    </w:p>
    <w:p w14:paraId="30401327" w14:textId="77777777" w:rsidR="009979B8" w:rsidRPr="00E529ED" w:rsidRDefault="009979B8" w:rsidP="009979B8">
      <w:pPr>
        <w:jc w:val="both"/>
        <w:rPr>
          <w:bCs/>
          <w:sz w:val="20"/>
          <w:szCs w:val="20"/>
        </w:rPr>
      </w:pPr>
    </w:p>
    <w:p w14:paraId="2B7127EF" w14:textId="0E9565C7" w:rsidR="00BC6260" w:rsidRDefault="00BC6260" w:rsidP="00BC6260">
      <w:pPr>
        <w:ind w:right="4535" w:firstLine="567"/>
        <w:jc w:val="both"/>
        <w:rPr>
          <w:sz w:val="20"/>
          <w:szCs w:val="20"/>
        </w:rPr>
      </w:pPr>
      <w:r>
        <w:rPr>
          <w:sz w:val="20"/>
          <w:szCs w:val="20"/>
        </w:rPr>
        <w:t>Решение Собрания депутатов Аликовского муниципального округа Чувашской Республики от 14.04.2023 г. №</w:t>
      </w:r>
      <w:r w:rsidR="009979B8">
        <w:rPr>
          <w:sz w:val="20"/>
          <w:szCs w:val="20"/>
        </w:rPr>
        <w:t xml:space="preserve"> 139 «</w:t>
      </w:r>
      <w:r w:rsidR="009979B8" w:rsidRPr="009979B8">
        <w:rPr>
          <w:sz w:val="20"/>
          <w:szCs w:val="20"/>
        </w:rPr>
        <w:t>Об утверждении Порядка определения размера арендной платы за земельные участки, находящиеся в муниципальной собственности Аликовского муниципального округа   Чувашской Республики, и   земельные участки, государственная собственность на которые не разграничена, предоставляемые в аренду без торгов</w:t>
      </w:r>
      <w:r w:rsidR="009979B8">
        <w:rPr>
          <w:sz w:val="20"/>
          <w:szCs w:val="20"/>
        </w:rPr>
        <w:t>»</w:t>
      </w:r>
    </w:p>
    <w:p w14:paraId="2F15B645" w14:textId="37071031" w:rsidR="00BC6260" w:rsidRDefault="00BC6260" w:rsidP="00BC6260">
      <w:pPr>
        <w:ind w:right="4535" w:firstLine="567"/>
        <w:jc w:val="both"/>
        <w:rPr>
          <w:sz w:val="20"/>
          <w:szCs w:val="20"/>
        </w:rPr>
      </w:pPr>
    </w:p>
    <w:p w14:paraId="4B36CC98" w14:textId="77777777" w:rsidR="009979B8" w:rsidRPr="002C616D" w:rsidRDefault="009979B8" w:rsidP="009979B8">
      <w:pPr>
        <w:ind w:firstLine="709"/>
        <w:jc w:val="both"/>
        <w:rPr>
          <w:sz w:val="20"/>
          <w:szCs w:val="20"/>
        </w:rPr>
      </w:pPr>
      <w:r w:rsidRPr="002C616D">
        <w:rPr>
          <w:sz w:val="20"/>
          <w:szCs w:val="20"/>
        </w:rPr>
        <w:t>В соответствии с Гражданским кодексом Российской Федерации, Земельным кодексом Российской Федерации, постановлением Кабинета Министров Чувашской Республики от 19.06.2006 года N 148 "Об утверждении Порядка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предоставляемые в аренду без торгов", Собрание депутатов Аликовского муниципального округа Чувашской Республики РЕШИЛО:</w:t>
      </w:r>
    </w:p>
    <w:p w14:paraId="1053D364" w14:textId="77777777" w:rsidR="009979B8" w:rsidRPr="002C616D" w:rsidRDefault="009979B8" w:rsidP="009979B8">
      <w:pPr>
        <w:ind w:firstLine="709"/>
        <w:jc w:val="both"/>
        <w:rPr>
          <w:sz w:val="20"/>
          <w:szCs w:val="20"/>
        </w:rPr>
      </w:pPr>
      <w:r w:rsidRPr="002C616D">
        <w:rPr>
          <w:sz w:val="20"/>
          <w:szCs w:val="20"/>
        </w:rPr>
        <w:t>1. Утвердить прилагаемый Порядок определения размера арендной платы за земельные участки, находящиеся в муниципальной собственности Аликовского муниципального округа, предоставляемые в аренду без торгов (приложение).</w:t>
      </w:r>
    </w:p>
    <w:p w14:paraId="7AE15394" w14:textId="77777777" w:rsidR="009979B8" w:rsidRPr="002C616D" w:rsidRDefault="009979B8" w:rsidP="009979B8">
      <w:pPr>
        <w:ind w:firstLine="709"/>
        <w:jc w:val="both"/>
        <w:rPr>
          <w:sz w:val="20"/>
          <w:szCs w:val="20"/>
        </w:rPr>
      </w:pPr>
      <w:r w:rsidRPr="002C616D">
        <w:rPr>
          <w:sz w:val="20"/>
          <w:szCs w:val="20"/>
        </w:rPr>
        <w:t>2. Признать утратившим силу:</w:t>
      </w:r>
    </w:p>
    <w:p w14:paraId="31505412" w14:textId="77777777" w:rsidR="009979B8" w:rsidRPr="002C616D" w:rsidRDefault="009979B8" w:rsidP="009979B8">
      <w:pPr>
        <w:ind w:firstLine="709"/>
        <w:jc w:val="both"/>
        <w:rPr>
          <w:sz w:val="20"/>
          <w:szCs w:val="20"/>
        </w:rPr>
      </w:pPr>
      <w:r w:rsidRPr="002C616D">
        <w:rPr>
          <w:sz w:val="20"/>
          <w:szCs w:val="20"/>
        </w:rPr>
        <w:t>-Решение Собрания депутатов Аликовского района от 18.12.2012 года N 153 "О Порядке предоставления в аренду земельных участков муниципальной собственности Аликовского района Чувашской Республики, и земельных участков, государственная собственность на которые не разграничена, находящихся на территории Аликовского района Чувашской Республики".</w:t>
      </w:r>
    </w:p>
    <w:p w14:paraId="71B60164" w14:textId="77777777" w:rsidR="009979B8" w:rsidRPr="002C616D" w:rsidRDefault="009979B8" w:rsidP="009979B8">
      <w:pPr>
        <w:ind w:firstLine="709"/>
        <w:jc w:val="both"/>
        <w:rPr>
          <w:sz w:val="20"/>
          <w:szCs w:val="20"/>
        </w:rPr>
      </w:pPr>
      <w:r w:rsidRPr="002C616D">
        <w:rPr>
          <w:sz w:val="20"/>
          <w:szCs w:val="20"/>
        </w:rPr>
        <w:t>-Решение Собрания депутатов Аликовского района Чувашской Республики от 13 декабря 2017 г. N 179 "Об утверждении Порядка определения размера арендной платы за земельные участки, находящиеся в муниципальной собственности Аликовского района Чувашской Республики, предоставляемые в аренду без торгов" (с изменениями и дополнениями).</w:t>
      </w:r>
    </w:p>
    <w:p w14:paraId="6E6044C6" w14:textId="77777777" w:rsidR="009979B8" w:rsidRPr="002C616D" w:rsidRDefault="009979B8" w:rsidP="009979B8">
      <w:pPr>
        <w:ind w:firstLine="709"/>
        <w:jc w:val="both"/>
        <w:rPr>
          <w:sz w:val="20"/>
          <w:szCs w:val="20"/>
        </w:rPr>
      </w:pPr>
      <w:r w:rsidRPr="002C616D">
        <w:rPr>
          <w:sz w:val="20"/>
          <w:szCs w:val="20"/>
        </w:rPr>
        <w:t>-Решение Собрания депутатов Аликовского района Чувашской Республики от 21 февраля 2020 г. N 10 "О внесении изменений в решение Собрания депутатов Аликовского района Чувашской Республики от 13 декабря 2017 года N 179 "Об утверждении Порядка определения размера арендной платы за земельные участки, находящиеся в муниципальной собственности Аликовского района Чувашской Республики, и земельные участки, государственная собственность на которые не разграничена, предоставляемые в аренду без торгов».</w:t>
      </w:r>
    </w:p>
    <w:p w14:paraId="7E3B4C0C" w14:textId="77777777" w:rsidR="009979B8" w:rsidRPr="002C616D" w:rsidRDefault="009979B8" w:rsidP="009979B8">
      <w:pPr>
        <w:ind w:firstLine="709"/>
        <w:jc w:val="both"/>
        <w:rPr>
          <w:sz w:val="20"/>
          <w:szCs w:val="20"/>
        </w:rPr>
      </w:pPr>
      <w:r w:rsidRPr="002C616D">
        <w:rPr>
          <w:sz w:val="20"/>
          <w:szCs w:val="20"/>
        </w:rPr>
        <w:t>-Решение Собрания депутатов Аликовского района Чувашской Республики от 28 февраля 2019 г. N 5 "О внесении изменений в решение Собрания депутатов Аликовского района Чувашской Республики от 13.12.2017 г. N 179 "Об утверждении Порядка определения размера арендной платы за земельные участки, находящиеся в муниципальной собственности Аликовского района Чувашской Республики, и земельные участки, государственная собственность на которые не разграничена, предоставляемые в аренду без торгов".</w:t>
      </w:r>
    </w:p>
    <w:p w14:paraId="43E16CC2" w14:textId="77777777" w:rsidR="009979B8" w:rsidRPr="002C616D" w:rsidRDefault="009979B8" w:rsidP="009979B8">
      <w:pPr>
        <w:ind w:firstLine="709"/>
        <w:jc w:val="both"/>
        <w:rPr>
          <w:sz w:val="20"/>
          <w:szCs w:val="20"/>
        </w:rPr>
      </w:pPr>
      <w:r w:rsidRPr="002C616D">
        <w:rPr>
          <w:sz w:val="20"/>
          <w:szCs w:val="20"/>
        </w:rPr>
        <w:t>-Решение Собрания депутатов Аликовского района Чувашской Республики от 23 сентября 2020 г. N 10 "О внесении изменений в решение Собрания депутатов Аликовского района Чувашской Республики от 13 декабря 2017 года N 179 "Об утверждении Порядка определения размера арендной платы за земельные участки, находящиеся в муниципальной собственности Аликовского района Чувашской Республики, предоставляемые в аренду без торгов".</w:t>
      </w:r>
    </w:p>
    <w:p w14:paraId="3A1626D1" w14:textId="77777777" w:rsidR="009979B8" w:rsidRPr="002C616D" w:rsidRDefault="009979B8" w:rsidP="009979B8">
      <w:pPr>
        <w:ind w:firstLine="709"/>
        <w:jc w:val="both"/>
        <w:rPr>
          <w:sz w:val="20"/>
          <w:szCs w:val="20"/>
        </w:rPr>
      </w:pPr>
      <w:r w:rsidRPr="002C616D">
        <w:rPr>
          <w:sz w:val="20"/>
          <w:szCs w:val="20"/>
        </w:rPr>
        <w:t>3. Настоящее решение подлежит официальному опубликованию в периодическом печатном издании «Аликовский вестник».</w:t>
      </w:r>
    </w:p>
    <w:p w14:paraId="7EDBFFAE" w14:textId="77777777" w:rsidR="009979B8" w:rsidRPr="002C616D" w:rsidRDefault="009979B8" w:rsidP="009979B8">
      <w:pPr>
        <w:ind w:firstLine="709"/>
        <w:jc w:val="both"/>
        <w:rPr>
          <w:sz w:val="20"/>
          <w:szCs w:val="20"/>
        </w:rPr>
      </w:pPr>
      <w:r w:rsidRPr="002C616D">
        <w:rPr>
          <w:sz w:val="20"/>
          <w:szCs w:val="20"/>
        </w:rPr>
        <w:t>4. Настоящее решение вступает в силу после его официального опубликования.</w:t>
      </w:r>
    </w:p>
    <w:p w14:paraId="58ECBBA8" w14:textId="77777777" w:rsidR="009979B8" w:rsidRPr="002C616D" w:rsidRDefault="009979B8" w:rsidP="009979B8">
      <w:pPr>
        <w:jc w:val="both"/>
        <w:rPr>
          <w:sz w:val="20"/>
          <w:szCs w:val="20"/>
        </w:rPr>
      </w:pPr>
    </w:p>
    <w:p w14:paraId="0CE80935" w14:textId="77777777" w:rsidR="009979B8" w:rsidRPr="002C616D" w:rsidRDefault="009979B8" w:rsidP="009979B8">
      <w:pPr>
        <w:jc w:val="both"/>
        <w:rPr>
          <w:sz w:val="20"/>
          <w:szCs w:val="20"/>
        </w:rPr>
      </w:pPr>
    </w:p>
    <w:p w14:paraId="3CB5DC51" w14:textId="77777777" w:rsidR="009979B8" w:rsidRPr="002C616D" w:rsidRDefault="009979B8" w:rsidP="009979B8">
      <w:pPr>
        <w:jc w:val="both"/>
        <w:rPr>
          <w:sz w:val="20"/>
          <w:szCs w:val="20"/>
        </w:rPr>
      </w:pPr>
      <w:r w:rsidRPr="002C616D">
        <w:rPr>
          <w:sz w:val="20"/>
          <w:szCs w:val="20"/>
        </w:rPr>
        <w:t>Председатель Собрания депутатов</w:t>
      </w:r>
    </w:p>
    <w:p w14:paraId="27D1F3C2" w14:textId="77777777" w:rsidR="009979B8" w:rsidRPr="002C616D" w:rsidRDefault="009979B8" w:rsidP="009979B8">
      <w:pPr>
        <w:jc w:val="both"/>
        <w:rPr>
          <w:sz w:val="20"/>
          <w:szCs w:val="20"/>
        </w:rPr>
      </w:pPr>
      <w:r w:rsidRPr="002C616D">
        <w:rPr>
          <w:sz w:val="20"/>
          <w:szCs w:val="20"/>
        </w:rPr>
        <w:t>Аликовского муниципального округа                                                                                  Э.К. Волков</w:t>
      </w:r>
    </w:p>
    <w:p w14:paraId="3C811545" w14:textId="77777777" w:rsidR="009979B8" w:rsidRPr="002C616D" w:rsidRDefault="009979B8" w:rsidP="009979B8">
      <w:pPr>
        <w:jc w:val="both"/>
        <w:rPr>
          <w:sz w:val="20"/>
          <w:szCs w:val="20"/>
        </w:rPr>
      </w:pPr>
    </w:p>
    <w:p w14:paraId="3F19CFF5" w14:textId="77777777" w:rsidR="009979B8" w:rsidRPr="002C616D" w:rsidRDefault="009979B8" w:rsidP="009979B8">
      <w:pPr>
        <w:jc w:val="both"/>
        <w:rPr>
          <w:sz w:val="20"/>
          <w:szCs w:val="20"/>
        </w:rPr>
      </w:pPr>
      <w:r w:rsidRPr="002C616D">
        <w:rPr>
          <w:sz w:val="20"/>
          <w:szCs w:val="20"/>
        </w:rPr>
        <w:t xml:space="preserve"> </w:t>
      </w:r>
    </w:p>
    <w:p w14:paraId="5C4BC650" w14:textId="77777777" w:rsidR="009979B8" w:rsidRPr="002C616D" w:rsidRDefault="009979B8" w:rsidP="009979B8">
      <w:pPr>
        <w:jc w:val="both"/>
        <w:rPr>
          <w:sz w:val="20"/>
          <w:szCs w:val="20"/>
        </w:rPr>
      </w:pPr>
    </w:p>
    <w:p w14:paraId="6203E2DF" w14:textId="77777777" w:rsidR="009979B8" w:rsidRPr="002C616D" w:rsidRDefault="009979B8" w:rsidP="009979B8">
      <w:pPr>
        <w:jc w:val="both"/>
        <w:rPr>
          <w:sz w:val="20"/>
          <w:szCs w:val="20"/>
        </w:rPr>
      </w:pPr>
    </w:p>
    <w:p w14:paraId="4A236FDC" w14:textId="77777777" w:rsidR="009979B8" w:rsidRPr="002C616D" w:rsidRDefault="009979B8" w:rsidP="009979B8">
      <w:pPr>
        <w:jc w:val="both"/>
        <w:rPr>
          <w:sz w:val="20"/>
          <w:szCs w:val="20"/>
        </w:rPr>
      </w:pPr>
    </w:p>
    <w:p w14:paraId="7F9F0515" w14:textId="77777777" w:rsidR="009979B8" w:rsidRPr="002C616D" w:rsidRDefault="009979B8" w:rsidP="009979B8">
      <w:pPr>
        <w:ind w:firstLine="709"/>
        <w:jc w:val="right"/>
        <w:rPr>
          <w:sz w:val="20"/>
          <w:szCs w:val="20"/>
        </w:rPr>
      </w:pPr>
      <w:r w:rsidRPr="002C616D">
        <w:rPr>
          <w:sz w:val="20"/>
          <w:szCs w:val="20"/>
        </w:rPr>
        <w:lastRenderedPageBreak/>
        <w:t>Приложение</w:t>
      </w:r>
    </w:p>
    <w:p w14:paraId="1292F064" w14:textId="77777777" w:rsidR="009979B8" w:rsidRPr="002C616D" w:rsidRDefault="009979B8" w:rsidP="009979B8">
      <w:pPr>
        <w:ind w:firstLine="709"/>
        <w:jc w:val="right"/>
        <w:rPr>
          <w:sz w:val="20"/>
          <w:szCs w:val="20"/>
        </w:rPr>
      </w:pPr>
    </w:p>
    <w:p w14:paraId="2A1CE640" w14:textId="77777777" w:rsidR="009979B8" w:rsidRPr="002C616D" w:rsidRDefault="009979B8" w:rsidP="009979B8">
      <w:pPr>
        <w:ind w:firstLine="709"/>
        <w:jc w:val="right"/>
        <w:rPr>
          <w:sz w:val="20"/>
          <w:szCs w:val="20"/>
        </w:rPr>
      </w:pPr>
      <w:r w:rsidRPr="002C616D">
        <w:rPr>
          <w:sz w:val="20"/>
          <w:szCs w:val="20"/>
        </w:rPr>
        <w:t xml:space="preserve">Утвержден  </w:t>
      </w:r>
    </w:p>
    <w:p w14:paraId="31B9E863" w14:textId="77777777" w:rsidR="009979B8" w:rsidRPr="002C616D" w:rsidRDefault="009979B8" w:rsidP="009979B8">
      <w:pPr>
        <w:ind w:firstLine="709"/>
        <w:jc w:val="right"/>
        <w:rPr>
          <w:sz w:val="20"/>
          <w:szCs w:val="20"/>
        </w:rPr>
      </w:pPr>
      <w:r w:rsidRPr="002C616D">
        <w:rPr>
          <w:sz w:val="20"/>
          <w:szCs w:val="20"/>
        </w:rPr>
        <w:t>решением Собрания депутатов</w:t>
      </w:r>
    </w:p>
    <w:p w14:paraId="4414EE37" w14:textId="77777777" w:rsidR="009979B8" w:rsidRPr="002C616D" w:rsidRDefault="009979B8" w:rsidP="009979B8">
      <w:pPr>
        <w:ind w:firstLine="709"/>
        <w:jc w:val="right"/>
        <w:rPr>
          <w:sz w:val="20"/>
          <w:szCs w:val="20"/>
        </w:rPr>
      </w:pPr>
      <w:r w:rsidRPr="002C616D">
        <w:rPr>
          <w:sz w:val="20"/>
          <w:szCs w:val="20"/>
        </w:rPr>
        <w:t xml:space="preserve">Аликовского муниципального округа </w:t>
      </w:r>
    </w:p>
    <w:p w14:paraId="72037C0F" w14:textId="77777777" w:rsidR="009979B8" w:rsidRPr="002C616D" w:rsidRDefault="009979B8" w:rsidP="009979B8">
      <w:pPr>
        <w:ind w:firstLine="709"/>
        <w:jc w:val="right"/>
        <w:rPr>
          <w:sz w:val="20"/>
          <w:szCs w:val="20"/>
        </w:rPr>
      </w:pPr>
      <w:r w:rsidRPr="002C616D">
        <w:rPr>
          <w:sz w:val="20"/>
          <w:szCs w:val="20"/>
        </w:rPr>
        <w:t xml:space="preserve">Чувашской Республики </w:t>
      </w:r>
    </w:p>
    <w:p w14:paraId="0ABB419D" w14:textId="77777777" w:rsidR="009979B8" w:rsidRPr="002C616D" w:rsidRDefault="009979B8" w:rsidP="009979B8">
      <w:pPr>
        <w:ind w:firstLine="709"/>
        <w:jc w:val="right"/>
        <w:rPr>
          <w:sz w:val="20"/>
          <w:szCs w:val="20"/>
        </w:rPr>
      </w:pPr>
      <w:r w:rsidRPr="002C616D">
        <w:rPr>
          <w:sz w:val="20"/>
          <w:szCs w:val="20"/>
        </w:rPr>
        <w:t>от 14.04.2023г. г. № 139</w:t>
      </w:r>
    </w:p>
    <w:p w14:paraId="4CD0E8BE" w14:textId="77777777" w:rsidR="009979B8" w:rsidRPr="002C616D" w:rsidRDefault="009979B8" w:rsidP="009979B8">
      <w:pPr>
        <w:ind w:firstLine="709"/>
        <w:jc w:val="both"/>
        <w:rPr>
          <w:sz w:val="20"/>
          <w:szCs w:val="20"/>
        </w:rPr>
      </w:pPr>
    </w:p>
    <w:p w14:paraId="057DB085" w14:textId="77777777" w:rsidR="009979B8" w:rsidRPr="002C616D" w:rsidRDefault="009979B8" w:rsidP="009979B8">
      <w:pPr>
        <w:ind w:firstLine="709"/>
        <w:jc w:val="center"/>
        <w:rPr>
          <w:sz w:val="20"/>
          <w:szCs w:val="20"/>
        </w:rPr>
      </w:pPr>
      <w:r w:rsidRPr="002C616D">
        <w:rPr>
          <w:sz w:val="20"/>
          <w:szCs w:val="20"/>
        </w:rPr>
        <w:t>Порядок</w:t>
      </w:r>
    </w:p>
    <w:p w14:paraId="41E99C95" w14:textId="77777777" w:rsidR="009979B8" w:rsidRPr="002C616D" w:rsidRDefault="009979B8" w:rsidP="009979B8">
      <w:pPr>
        <w:ind w:firstLine="709"/>
        <w:jc w:val="both"/>
        <w:rPr>
          <w:sz w:val="20"/>
          <w:szCs w:val="20"/>
        </w:rPr>
      </w:pPr>
      <w:r w:rsidRPr="002C616D">
        <w:rPr>
          <w:sz w:val="20"/>
          <w:szCs w:val="20"/>
        </w:rPr>
        <w:t>определения размера арендной платы за земельные участки, находящиеся в муниципальной собственности Аликовского муниципального округа Чувашской Республики, и   земельные участки, государственная собственность на которые не разграничена, предоставляемые в аренду без торгов</w:t>
      </w:r>
    </w:p>
    <w:p w14:paraId="3A28D7CC" w14:textId="77777777" w:rsidR="009979B8" w:rsidRPr="002C616D" w:rsidRDefault="009979B8" w:rsidP="009979B8">
      <w:pPr>
        <w:ind w:firstLine="709"/>
        <w:jc w:val="both"/>
        <w:rPr>
          <w:sz w:val="20"/>
          <w:szCs w:val="20"/>
        </w:rPr>
      </w:pPr>
    </w:p>
    <w:p w14:paraId="4BEB7484" w14:textId="77777777" w:rsidR="009979B8" w:rsidRPr="002C616D" w:rsidRDefault="009979B8" w:rsidP="009979B8">
      <w:pPr>
        <w:ind w:firstLine="709"/>
        <w:jc w:val="both"/>
        <w:rPr>
          <w:sz w:val="20"/>
          <w:szCs w:val="20"/>
        </w:rPr>
      </w:pPr>
      <w:r w:rsidRPr="002C616D">
        <w:rPr>
          <w:sz w:val="20"/>
          <w:szCs w:val="20"/>
        </w:rPr>
        <w:t>1. Настоящий Порядок разработан в целях единообразного определения арендной платы за земельные участки, находящиеся в муниципальной собственности Аликовского муниципального округа   Чувашской Республики, и земельные участки, государственная собственность на которые не разграничена (далее также - земельные участки), предоставляемые в аренду без торгов.</w:t>
      </w:r>
    </w:p>
    <w:p w14:paraId="22E1C9C4" w14:textId="77777777" w:rsidR="009979B8" w:rsidRPr="002C616D" w:rsidRDefault="009979B8" w:rsidP="009979B8">
      <w:pPr>
        <w:ind w:firstLine="709"/>
        <w:jc w:val="both"/>
        <w:rPr>
          <w:sz w:val="20"/>
          <w:szCs w:val="20"/>
        </w:rPr>
      </w:pPr>
      <w:r w:rsidRPr="002C616D">
        <w:rPr>
          <w:sz w:val="20"/>
          <w:szCs w:val="20"/>
        </w:rPr>
        <w:t>1.1. Размер арендной платы за земельные участки, предоставляемые в аренду без торгов, определяется одним из следующих способов:</w:t>
      </w:r>
    </w:p>
    <w:p w14:paraId="4B062790" w14:textId="77777777" w:rsidR="009979B8" w:rsidRPr="002C616D" w:rsidRDefault="009979B8" w:rsidP="009979B8">
      <w:pPr>
        <w:ind w:firstLine="709"/>
        <w:jc w:val="both"/>
        <w:rPr>
          <w:sz w:val="20"/>
          <w:szCs w:val="20"/>
        </w:rPr>
      </w:pPr>
      <w:r w:rsidRPr="002C616D">
        <w:rPr>
          <w:sz w:val="20"/>
          <w:szCs w:val="20"/>
        </w:rPr>
        <w:t>а) на основании кадастровой стоимости земельных участков в случаях, предусмотренных пунктом 1.2 настоящего Порядка;</w:t>
      </w:r>
    </w:p>
    <w:p w14:paraId="4628A477" w14:textId="77777777" w:rsidR="009979B8" w:rsidRPr="002C616D" w:rsidRDefault="009979B8" w:rsidP="009979B8">
      <w:pPr>
        <w:ind w:firstLine="709"/>
        <w:jc w:val="both"/>
        <w:rPr>
          <w:sz w:val="20"/>
          <w:szCs w:val="20"/>
        </w:rPr>
      </w:pPr>
      <w:r w:rsidRPr="002C616D">
        <w:rPr>
          <w:sz w:val="20"/>
          <w:szCs w:val="20"/>
        </w:rPr>
        <w:t>б)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случаях, предусмотренных пунктом 1.3 настоящего Порядка;</w:t>
      </w:r>
    </w:p>
    <w:p w14:paraId="203A4B50" w14:textId="77777777" w:rsidR="009979B8" w:rsidRPr="002C616D" w:rsidRDefault="009979B8" w:rsidP="009979B8">
      <w:pPr>
        <w:ind w:firstLine="709"/>
        <w:jc w:val="both"/>
        <w:rPr>
          <w:sz w:val="20"/>
          <w:szCs w:val="20"/>
        </w:rPr>
      </w:pPr>
      <w:r w:rsidRPr="002C616D">
        <w:rPr>
          <w:sz w:val="20"/>
          <w:szCs w:val="20"/>
        </w:rPr>
        <w:t>в) в размере ставки земельного налога в случаях, предусмотренных пунктами 9 и 10, 10.1 настоящего Порядка;</w:t>
      </w:r>
    </w:p>
    <w:p w14:paraId="77680CFB" w14:textId="77777777" w:rsidR="009979B8" w:rsidRPr="002C616D" w:rsidRDefault="009979B8" w:rsidP="009979B8">
      <w:pPr>
        <w:ind w:firstLine="709"/>
        <w:jc w:val="both"/>
        <w:rPr>
          <w:sz w:val="20"/>
          <w:szCs w:val="20"/>
        </w:rPr>
      </w:pPr>
      <w:r w:rsidRPr="002C616D">
        <w:rPr>
          <w:sz w:val="20"/>
          <w:szCs w:val="20"/>
        </w:rPr>
        <w:t>г) на основании рыночной стоимости права аренды земельных участков, определяемой в соответствии с законодательства Российской Федерации об оценочной стоимости, в случаях, предусмотренных пунктом 1.4 настоящего Порядка.</w:t>
      </w:r>
    </w:p>
    <w:p w14:paraId="6DC6FFFA" w14:textId="77777777" w:rsidR="009979B8" w:rsidRPr="002C616D" w:rsidRDefault="009979B8" w:rsidP="009979B8">
      <w:pPr>
        <w:ind w:firstLine="709"/>
        <w:jc w:val="both"/>
        <w:rPr>
          <w:sz w:val="20"/>
          <w:szCs w:val="20"/>
        </w:rPr>
      </w:pPr>
      <w:r w:rsidRPr="002C616D">
        <w:rPr>
          <w:sz w:val="20"/>
          <w:szCs w:val="20"/>
        </w:rPr>
        <w:t>1.2. В случае предоставления земельного участка в аренду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14:paraId="06571156" w14:textId="77777777" w:rsidR="009979B8" w:rsidRPr="002C616D" w:rsidRDefault="009979B8" w:rsidP="009979B8">
      <w:pPr>
        <w:ind w:firstLine="709"/>
        <w:jc w:val="both"/>
        <w:rPr>
          <w:sz w:val="20"/>
          <w:szCs w:val="20"/>
        </w:rPr>
      </w:pPr>
      <w:r w:rsidRPr="002C616D">
        <w:rPr>
          <w:sz w:val="20"/>
          <w:szCs w:val="20"/>
        </w:rPr>
        <w:t>а) 0,01 процента в отношении:</w:t>
      </w:r>
    </w:p>
    <w:p w14:paraId="5540B8ED" w14:textId="77777777" w:rsidR="009979B8" w:rsidRPr="002C616D" w:rsidRDefault="009979B8" w:rsidP="009979B8">
      <w:pPr>
        <w:ind w:firstLine="709"/>
        <w:jc w:val="both"/>
        <w:rPr>
          <w:sz w:val="20"/>
          <w:szCs w:val="20"/>
        </w:rPr>
      </w:pPr>
      <w:r w:rsidRPr="002C616D">
        <w:rPr>
          <w:sz w:val="20"/>
          <w:szCs w:val="20"/>
        </w:rPr>
        <w:t>земельного участка, предоставляемого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14:paraId="2F034E24" w14:textId="77777777" w:rsidR="009979B8" w:rsidRPr="002C616D" w:rsidRDefault="009979B8" w:rsidP="009979B8">
      <w:pPr>
        <w:ind w:firstLine="709"/>
        <w:jc w:val="both"/>
        <w:rPr>
          <w:sz w:val="20"/>
          <w:szCs w:val="20"/>
        </w:rPr>
      </w:pPr>
      <w:r w:rsidRPr="002C616D">
        <w:rPr>
          <w:sz w:val="20"/>
          <w:szCs w:val="20"/>
        </w:rPr>
        <w:t>земельного участка, предоставляемого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14:paraId="2CD98017" w14:textId="77777777" w:rsidR="009979B8" w:rsidRPr="002C616D" w:rsidRDefault="009979B8" w:rsidP="009979B8">
      <w:pPr>
        <w:ind w:firstLine="709"/>
        <w:jc w:val="both"/>
        <w:rPr>
          <w:sz w:val="20"/>
          <w:szCs w:val="20"/>
        </w:rPr>
      </w:pPr>
      <w:r w:rsidRPr="002C616D">
        <w:rPr>
          <w:sz w:val="20"/>
          <w:szCs w:val="20"/>
        </w:rPr>
        <w:t>земельного участка, предоставляемого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14:paraId="2F13B0FF" w14:textId="77777777" w:rsidR="009979B8" w:rsidRPr="002C616D" w:rsidRDefault="009979B8" w:rsidP="009979B8">
      <w:pPr>
        <w:ind w:firstLine="709"/>
        <w:jc w:val="both"/>
        <w:rPr>
          <w:sz w:val="20"/>
          <w:szCs w:val="20"/>
        </w:rPr>
      </w:pPr>
      <w:r w:rsidRPr="002C616D">
        <w:rPr>
          <w:sz w:val="20"/>
          <w:szCs w:val="20"/>
        </w:rPr>
        <w:t>земельного участка, изъятого из оборота, если земельный участок в случаях, установленных федеральными законами, может быть передан в аренду;</w:t>
      </w:r>
    </w:p>
    <w:p w14:paraId="2179FAC9" w14:textId="77777777" w:rsidR="009979B8" w:rsidRPr="002C616D" w:rsidRDefault="009979B8" w:rsidP="009979B8">
      <w:pPr>
        <w:ind w:firstLine="709"/>
        <w:jc w:val="both"/>
        <w:rPr>
          <w:sz w:val="20"/>
          <w:szCs w:val="20"/>
        </w:rPr>
      </w:pPr>
      <w:r w:rsidRPr="002C616D">
        <w:rPr>
          <w:sz w:val="20"/>
          <w:szCs w:val="20"/>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14:paraId="5F96A3D2" w14:textId="77777777" w:rsidR="009979B8" w:rsidRPr="002C616D" w:rsidRDefault="009979B8" w:rsidP="009979B8">
      <w:pPr>
        <w:ind w:firstLine="709"/>
        <w:jc w:val="both"/>
        <w:rPr>
          <w:sz w:val="20"/>
          <w:szCs w:val="20"/>
        </w:rPr>
      </w:pPr>
      <w:r w:rsidRPr="002C616D">
        <w:rPr>
          <w:sz w:val="20"/>
          <w:szCs w:val="20"/>
        </w:rPr>
        <w:t>б) 0,6 процента в отношении:</w:t>
      </w:r>
    </w:p>
    <w:p w14:paraId="31178EF9" w14:textId="77777777" w:rsidR="009979B8" w:rsidRPr="002C616D" w:rsidRDefault="009979B8" w:rsidP="009979B8">
      <w:pPr>
        <w:ind w:firstLine="709"/>
        <w:jc w:val="both"/>
        <w:rPr>
          <w:sz w:val="20"/>
          <w:szCs w:val="20"/>
        </w:rPr>
      </w:pPr>
      <w:r w:rsidRPr="002C616D">
        <w:rPr>
          <w:sz w:val="20"/>
          <w:szCs w:val="20"/>
        </w:rPr>
        <w:t>земельного участка, предоставляемого гражданину для индивидуального жилищного строительства, ведения личного подсобного хозяйства, эксплуатации гаражных боксов, при наличии зарегистрированного права собственности в отношении данного бокса, садоводства, огородничества, дачного хозяйства, сенокошения или выпаса сельскохозяйственных животных;</w:t>
      </w:r>
    </w:p>
    <w:p w14:paraId="6FD4BE92" w14:textId="77777777" w:rsidR="009979B8" w:rsidRPr="002C616D" w:rsidRDefault="009979B8" w:rsidP="009979B8">
      <w:pPr>
        <w:ind w:firstLine="709"/>
        <w:jc w:val="both"/>
        <w:rPr>
          <w:sz w:val="20"/>
          <w:szCs w:val="20"/>
        </w:rPr>
      </w:pPr>
      <w:r w:rsidRPr="002C616D">
        <w:rPr>
          <w:sz w:val="20"/>
          <w:szCs w:val="20"/>
        </w:rPr>
        <w:t>земельного участка, предоставляемого крестьянскому (фермерскому) хозяйству для осуществления крестьянским (фермерским) хозяйством его деятельности;</w:t>
      </w:r>
    </w:p>
    <w:p w14:paraId="4F9FD841" w14:textId="77777777" w:rsidR="009979B8" w:rsidRPr="002C616D" w:rsidRDefault="009979B8" w:rsidP="009979B8">
      <w:pPr>
        <w:ind w:firstLine="709"/>
        <w:jc w:val="both"/>
        <w:rPr>
          <w:sz w:val="20"/>
          <w:szCs w:val="20"/>
        </w:rPr>
      </w:pPr>
      <w:r w:rsidRPr="002C616D">
        <w:rPr>
          <w:sz w:val="20"/>
          <w:szCs w:val="20"/>
        </w:rPr>
        <w:t>земельный участок, предназначенного для ведения сельскохозяйственного производства;</w:t>
      </w:r>
    </w:p>
    <w:p w14:paraId="42382123" w14:textId="77777777" w:rsidR="009979B8" w:rsidRPr="002C616D" w:rsidRDefault="009979B8" w:rsidP="009979B8">
      <w:pPr>
        <w:ind w:firstLine="709"/>
        <w:jc w:val="both"/>
        <w:rPr>
          <w:sz w:val="20"/>
          <w:szCs w:val="20"/>
        </w:rPr>
      </w:pPr>
      <w:r w:rsidRPr="002C616D">
        <w:rPr>
          <w:sz w:val="20"/>
          <w:szCs w:val="20"/>
        </w:rPr>
        <w:t>в) 1,5 процента в отношении:</w:t>
      </w:r>
    </w:p>
    <w:p w14:paraId="7E5C084A" w14:textId="77777777" w:rsidR="009979B8" w:rsidRPr="002C616D" w:rsidRDefault="009979B8" w:rsidP="009979B8">
      <w:pPr>
        <w:ind w:firstLine="709"/>
        <w:jc w:val="both"/>
        <w:rPr>
          <w:sz w:val="20"/>
          <w:szCs w:val="20"/>
        </w:rPr>
      </w:pPr>
      <w:r w:rsidRPr="002C616D">
        <w:rPr>
          <w:sz w:val="20"/>
          <w:szCs w:val="20"/>
        </w:rPr>
        <w:t>земельного участка в случае заключения договора аренды в соответствии с пунктом 5 статьи 39.7 Земельного кодекса Российской Федерации, но не выше размера земельного налога, рассчитанного в отношении такого земельного участка;</w:t>
      </w:r>
    </w:p>
    <w:p w14:paraId="2BB6F126" w14:textId="77777777" w:rsidR="009979B8" w:rsidRPr="002C616D" w:rsidRDefault="009979B8" w:rsidP="009979B8">
      <w:pPr>
        <w:ind w:firstLine="709"/>
        <w:jc w:val="both"/>
        <w:rPr>
          <w:sz w:val="20"/>
          <w:szCs w:val="20"/>
        </w:rPr>
      </w:pPr>
      <w:r w:rsidRPr="002C616D">
        <w:rPr>
          <w:sz w:val="20"/>
          <w:szCs w:val="20"/>
        </w:rPr>
        <w:t xml:space="preserve">земельного участка в случаях, не указанных в подпунктах "а", "б" настоящего пункта и пункте 1.3 настоящего Порядка, предоставляемого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w:t>
      </w:r>
      <w:r w:rsidRPr="002C616D">
        <w:rPr>
          <w:sz w:val="20"/>
          <w:szCs w:val="20"/>
        </w:rPr>
        <w:lastRenderedPageBreak/>
        <w:t>занимаемых зданиями, сооружениями земельных участков, для которых указанные ограничения права на приобретение в собственность отсутствуют;</w:t>
      </w:r>
    </w:p>
    <w:p w14:paraId="244E18CC" w14:textId="77777777" w:rsidR="009979B8" w:rsidRPr="002C616D" w:rsidRDefault="009979B8" w:rsidP="009979B8">
      <w:pPr>
        <w:ind w:firstLine="709"/>
        <w:jc w:val="both"/>
        <w:rPr>
          <w:sz w:val="20"/>
          <w:szCs w:val="20"/>
        </w:rPr>
      </w:pPr>
      <w:r w:rsidRPr="002C616D">
        <w:rPr>
          <w:sz w:val="20"/>
          <w:szCs w:val="20"/>
        </w:rPr>
        <w:t>г) 2 процентов в отношении:</w:t>
      </w:r>
    </w:p>
    <w:p w14:paraId="631A035A" w14:textId="77777777" w:rsidR="009979B8" w:rsidRPr="002C616D" w:rsidRDefault="009979B8" w:rsidP="009979B8">
      <w:pPr>
        <w:ind w:firstLine="709"/>
        <w:jc w:val="both"/>
        <w:rPr>
          <w:sz w:val="20"/>
          <w:szCs w:val="20"/>
        </w:rPr>
      </w:pPr>
      <w:r w:rsidRPr="002C616D">
        <w:rPr>
          <w:sz w:val="20"/>
          <w:szCs w:val="20"/>
        </w:rPr>
        <w:t>земельного участка, предоставляемого недропользователю для проведения работ, связанных с пользованием недрами;</w:t>
      </w:r>
    </w:p>
    <w:p w14:paraId="77FF8B34" w14:textId="77777777" w:rsidR="009979B8" w:rsidRPr="002C616D" w:rsidRDefault="009979B8" w:rsidP="009979B8">
      <w:pPr>
        <w:ind w:firstLine="709"/>
        <w:jc w:val="both"/>
        <w:rPr>
          <w:sz w:val="20"/>
          <w:szCs w:val="20"/>
        </w:rPr>
      </w:pPr>
      <w:r w:rsidRPr="002C616D">
        <w:rPr>
          <w:sz w:val="20"/>
          <w:szCs w:val="20"/>
        </w:rPr>
        <w:t>земельного участка, предоставляемого для жилищного строительства;</w:t>
      </w:r>
    </w:p>
    <w:p w14:paraId="218C3F3B" w14:textId="77777777" w:rsidR="009979B8" w:rsidRPr="002C616D" w:rsidRDefault="009979B8" w:rsidP="009979B8">
      <w:pPr>
        <w:ind w:firstLine="709"/>
        <w:jc w:val="both"/>
        <w:rPr>
          <w:sz w:val="20"/>
          <w:szCs w:val="20"/>
        </w:rPr>
      </w:pPr>
      <w:r w:rsidRPr="002C616D">
        <w:rPr>
          <w:sz w:val="20"/>
          <w:szCs w:val="20"/>
        </w:rPr>
        <w:t>земельного участка, предоставляемого без проведения торгов, на котором отсутствуют здания, сооружения, объекты незавершенного строительства, в случаях, не указанных в подпунктах "а" - "в" настоящего пункта и пункте 1.3 настоящего Порядка.</w:t>
      </w:r>
    </w:p>
    <w:p w14:paraId="1C627F4C" w14:textId="77777777" w:rsidR="009979B8" w:rsidRPr="002C616D" w:rsidRDefault="009979B8" w:rsidP="009979B8">
      <w:pPr>
        <w:ind w:firstLine="709"/>
        <w:jc w:val="both"/>
        <w:rPr>
          <w:sz w:val="20"/>
          <w:szCs w:val="20"/>
        </w:rPr>
      </w:pPr>
      <w:r w:rsidRPr="002C616D">
        <w:rPr>
          <w:sz w:val="20"/>
          <w:szCs w:val="20"/>
        </w:rPr>
        <w:t>1.3.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находящихся в государственной собственности Российской Федерации, арендная плата рассчитывается в отношении земельных участков для размещения:</w:t>
      </w:r>
    </w:p>
    <w:p w14:paraId="09BA3751" w14:textId="77777777" w:rsidR="009979B8" w:rsidRPr="002C616D" w:rsidRDefault="009979B8" w:rsidP="009979B8">
      <w:pPr>
        <w:ind w:firstLine="709"/>
        <w:jc w:val="both"/>
        <w:rPr>
          <w:sz w:val="20"/>
          <w:szCs w:val="20"/>
        </w:rPr>
      </w:pPr>
      <w:r w:rsidRPr="002C616D">
        <w:rPr>
          <w:sz w:val="20"/>
          <w:szCs w:val="20"/>
        </w:rPr>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14:paraId="47E8D473" w14:textId="77777777" w:rsidR="009979B8" w:rsidRPr="002C616D" w:rsidRDefault="009979B8" w:rsidP="009979B8">
      <w:pPr>
        <w:ind w:firstLine="709"/>
        <w:jc w:val="both"/>
        <w:rPr>
          <w:sz w:val="20"/>
          <w:szCs w:val="20"/>
        </w:rPr>
      </w:pPr>
      <w:r w:rsidRPr="002C616D">
        <w:rPr>
          <w:sz w:val="20"/>
          <w:szCs w:val="20"/>
        </w:rPr>
        <w:t>инфраструктуры железнодорожного транспорта общего и необщего пользования;</w:t>
      </w:r>
    </w:p>
    <w:p w14:paraId="4A2B1831" w14:textId="77777777" w:rsidR="009979B8" w:rsidRPr="002C616D" w:rsidRDefault="009979B8" w:rsidP="009979B8">
      <w:pPr>
        <w:ind w:firstLine="709"/>
        <w:jc w:val="both"/>
        <w:rPr>
          <w:sz w:val="20"/>
          <w:szCs w:val="20"/>
        </w:rPr>
      </w:pPr>
      <w:r w:rsidRPr="002C616D">
        <w:rPr>
          <w:sz w:val="20"/>
          <w:szCs w:val="20"/>
        </w:rPr>
        <w:t>линий электропередачи, линий связи, в том числе линейно-кабельных сооружений;</w:t>
      </w:r>
    </w:p>
    <w:p w14:paraId="724BF686" w14:textId="77777777" w:rsidR="009979B8" w:rsidRPr="002C616D" w:rsidRDefault="009979B8" w:rsidP="009979B8">
      <w:pPr>
        <w:ind w:firstLine="709"/>
        <w:jc w:val="both"/>
        <w:rPr>
          <w:sz w:val="20"/>
          <w:szCs w:val="20"/>
        </w:rPr>
      </w:pPr>
      <w:r w:rsidRPr="002C616D">
        <w:rPr>
          <w:sz w:val="20"/>
          <w:szCs w:val="20"/>
        </w:rPr>
        <w:t>трубопроводов и иных объектов, используемых в сфере тепло-, водоснабжения, водоотведения и очистки сточных вод;</w:t>
      </w:r>
    </w:p>
    <w:p w14:paraId="673D7401" w14:textId="77777777" w:rsidR="009979B8" w:rsidRPr="002C616D" w:rsidRDefault="009979B8" w:rsidP="009979B8">
      <w:pPr>
        <w:ind w:firstLine="709"/>
        <w:jc w:val="both"/>
        <w:rPr>
          <w:sz w:val="20"/>
          <w:szCs w:val="20"/>
        </w:rPr>
      </w:pPr>
      <w:r w:rsidRPr="002C616D">
        <w:rPr>
          <w:sz w:val="20"/>
          <w:szCs w:val="20"/>
        </w:rPr>
        <w:t>объектов, непосредственно используемых для утилизации (захоронения) твердых бытовых отходов;</w:t>
      </w:r>
    </w:p>
    <w:p w14:paraId="3B9837FC" w14:textId="77777777" w:rsidR="009979B8" w:rsidRPr="002C616D" w:rsidRDefault="009979B8" w:rsidP="009979B8">
      <w:pPr>
        <w:ind w:firstLine="709"/>
        <w:jc w:val="both"/>
        <w:rPr>
          <w:sz w:val="20"/>
          <w:szCs w:val="20"/>
        </w:rPr>
      </w:pPr>
      <w:r w:rsidRPr="002C616D">
        <w:rPr>
          <w:sz w:val="20"/>
          <w:szCs w:val="20"/>
        </w:rPr>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14:paraId="59A88E6B" w14:textId="77777777" w:rsidR="009979B8" w:rsidRPr="002C616D" w:rsidRDefault="009979B8" w:rsidP="009979B8">
      <w:pPr>
        <w:ind w:firstLine="709"/>
        <w:jc w:val="both"/>
        <w:rPr>
          <w:sz w:val="20"/>
          <w:szCs w:val="20"/>
        </w:rPr>
      </w:pPr>
      <w:r w:rsidRPr="002C616D">
        <w:rPr>
          <w:sz w:val="20"/>
          <w:szCs w:val="20"/>
        </w:rPr>
        <w:t>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14:paraId="326C90D7" w14:textId="77777777" w:rsidR="009979B8" w:rsidRPr="002C616D" w:rsidRDefault="009979B8" w:rsidP="009979B8">
      <w:pPr>
        <w:ind w:firstLine="709"/>
        <w:jc w:val="both"/>
        <w:rPr>
          <w:sz w:val="20"/>
          <w:szCs w:val="20"/>
        </w:rPr>
      </w:pPr>
      <w:r w:rsidRPr="002C616D">
        <w:rPr>
          <w:sz w:val="20"/>
          <w:szCs w:val="20"/>
        </w:rPr>
        <w:t>аэродромов, вертодромов и посадочных площадок, аэропортов, объектов единой системы организации воздушного движения;</w:t>
      </w:r>
    </w:p>
    <w:p w14:paraId="09FD4626" w14:textId="77777777" w:rsidR="009979B8" w:rsidRPr="002C616D" w:rsidRDefault="009979B8" w:rsidP="009979B8">
      <w:pPr>
        <w:ind w:firstLine="709"/>
        <w:jc w:val="both"/>
        <w:rPr>
          <w:sz w:val="20"/>
          <w:szCs w:val="20"/>
        </w:rPr>
      </w:pPr>
      <w:r w:rsidRPr="002C616D">
        <w:rPr>
          <w:sz w:val="20"/>
          <w:szCs w:val="20"/>
        </w:rPr>
        <w:t>инфраструктуры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14:paraId="5478E291" w14:textId="77777777" w:rsidR="009979B8" w:rsidRPr="002C616D" w:rsidRDefault="009979B8" w:rsidP="009979B8">
      <w:pPr>
        <w:ind w:firstLine="709"/>
        <w:jc w:val="both"/>
        <w:rPr>
          <w:sz w:val="20"/>
          <w:szCs w:val="20"/>
        </w:rPr>
      </w:pPr>
      <w:r w:rsidRPr="002C616D">
        <w:rPr>
          <w:sz w:val="20"/>
          <w:szCs w:val="20"/>
        </w:rPr>
        <w:t>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14:paraId="3C98A872" w14:textId="77777777" w:rsidR="009979B8" w:rsidRPr="002C616D" w:rsidRDefault="009979B8" w:rsidP="009979B8">
      <w:pPr>
        <w:ind w:firstLine="709"/>
        <w:jc w:val="both"/>
        <w:rPr>
          <w:sz w:val="20"/>
          <w:szCs w:val="20"/>
        </w:rPr>
      </w:pPr>
      <w:r w:rsidRPr="002C616D">
        <w:rPr>
          <w:sz w:val="20"/>
          <w:szCs w:val="20"/>
        </w:rPr>
        <w:t>объектов спорта.</w:t>
      </w:r>
    </w:p>
    <w:p w14:paraId="4782FA1A" w14:textId="77777777" w:rsidR="009979B8" w:rsidRPr="002C616D" w:rsidRDefault="009979B8" w:rsidP="009979B8">
      <w:pPr>
        <w:ind w:firstLine="709"/>
        <w:jc w:val="both"/>
        <w:rPr>
          <w:sz w:val="20"/>
          <w:szCs w:val="20"/>
        </w:rPr>
      </w:pPr>
      <w:r w:rsidRPr="002C616D">
        <w:rPr>
          <w:sz w:val="20"/>
          <w:szCs w:val="20"/>
        </w:rPr>
        <w:t>1.3.1. В случае если в отношении земельного участка, предоставляемого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с пунктом 1.3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приобретения в собственность отсутствуют, размер арендной платы определяется в размере земельного налога.</w:t>
      </w:r>
    </w:p>
    <w:p w14:paraId="06C18560" w14:textId="77777777" w:rsidR="009979B8" w:rsidRPr="002C616D" w:rsidRDefault="009979B8" w:rsidP="009979B8">
      <w:pPr>
        <w:ind w:firstLine="709"/>
        <w:jc w:val="both"/>
        <w:rPr>
          <w:sz w:val="20"/>
          <w:szCs w:val="20"/>
        </w:rPr>
      </w:pPr>
      <w:r w:rsidRPr="002C616D">
        <w:rPr>
          <w:sz w:val="20"/>
          <w:szCs w:val="20"/>
        </w:rPr>
        <w:t>1.4. 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пунктах 1.2, 1.3, 9, 10 настоящего Порядка,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 участка.</w:t>
      </w:r>
    </w:p>
    <w:p w14:paraId="492663C1" w14:textId="77777777" w:rsidR="009979B8" w:rsidRPr="002C616D" w:rsidRDefault="009979B8" w:rsidP="009979B8">
      <w:pPr>
        <w:ind w:firstLine="709"/>
        <w:jc w:val="both"/>
        <w:rPr>
          <w:sz w:val="20"/>
          <w:szCs w:val="20"/>
        </w:rPr>
      </w:pPr>
      <w:r w:rsidRPr="002C616D">
        <w:rPr>
          <w:sz w:val="20"/>
          <w:szCs w:val="20"/>
        </w:rPr>
        <w:t>При предоставлении земельного участка в аренду государственному или муниципальному унитарному предприятию и санаторно-курортной организации для целей, не указанных в пунктах 1.2, 1.3, 9, 10 при расчете арендной платы за пользование земельным участком применяется корректирующий коэффициент к размеру арендной платы, равный 0,5.</w:t>
      </w:r>
    </w:p>
    <w:p w14:paraId="60CDBF93" w14:textId="77777777" w:rsidR="009979B8" w:rsidRPr="002C616D" w:rsidRDefault="009979B8" w:rsidP="009979B8">
      <w:pPr>
        <w:ind w:firstLine="709"/>
        <w:jc w:val="both"/>
        <w:rPr>
          <w:sz w:val="20"/>
          <w:szCs w:val="20"/>
        </w:rPr>
      </w:pPr>
      <w:r w:rsidRPr="002C616D">
        <w:rPr>
          <w:sz w:val="20"/>
          <w:szCs w:val="20"/>
        </w:rPr>
        <w:t>2.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среднегодового индекса потребительских цен, установленного в прогнозе социально-экономического развития Чувашской Республики на текущий год,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14:paraId="503B49C9" w14:textId="77777777" w:rsidR="009979B8" w:rsidRPr="002C616D" w:rsidRDefault="009979B8" w:rsidP="009979B8">
      <w:pPr>
        <w:ind w:firstLine="709"/>
        <w:jc w:val="both"/>
        <w:rPr>
          <w:sz w:val="20"/>
          <w:szCs w:val="20"/>
        </w:rPr>
      </w:pPr>
      <w:r w:rsidRPr="002C616D">
        <w:rPr>
          <w:sz w:val="20"/>
          <w:szCs w:val="20"/>
        </w:rPr>
        <w:t xml:space="preserve">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в таком договоре предусматривается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w:t>
      </w:r>
      <w:r w:rsidRPr="002C616D">
        <w:rPr>
          <w:sz w:val="20"/>
          <w:szCs w:val="20"/>
        </w:rPr>
        <w:lastRenderedPageBreak/>
        <w:t>уровня среднегодового индекса потребительских цен, установленного в прогнозе социально-экономического развития Чувашской Республики на текущий год, не проводится.</w:t>
      </w:r>
    </w:p>
    <w:p w14:paraId="0D8A86A1" w14:textId="77777777" w:rsidR="009979B8" w:rsidRPr="002C616D" w:rsidRDefault="009979B8" w:rsidP="009979B8">
      <w:pPr>
        <w:ind w:firstLine="709"/>
        <w:jc w:val="both"/>
        <w:rPr>
          <w:sz w:val="20"/>
          <w:szCs w:val="20"/>
        </w:rPr>
      </w:pPr>
      <w:r w:rsidRPr="002C616D">
        <w:rPr>
          <w:sz w:val="20"/>
          <w:szCs w:val="20"/>
        </w:rPr>
        <w:t>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в таком договоре предусматривается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В этом случае индексация арендной платы с учетом размера уровня среднегодового индекса потребительских цен, установленного в прогнозе социально-экономического развития Чувашской Республики на текущий год, не проводиться.</w:t>
      </w:r>
    </w:p>
    <w:p w14:paraId="165B8377" w14:textId="77777777" w:rsidR="009979B8" w:rsidRPr="002C616D" w:rsidRDefault="009979B8" w:rsidP="009979B8">
      <w:pPr>
        <w:ind w:firstLine="709"/>
        <w:jc w:val="both"/>
        <w:rPr>
          <w:sz w:val="20"/>
          <w:szCs w:val="20"/>
        </w:rPr>
      </w:pPr>
      <w:r w:rsidRPr="002C616D">
        <w:rPr>
          <w:sz w:val="20"/>
          <w:szCs w:val="20"/>
        </w:rPr>
        <w:t>3. Расчетным периодом для исчисления арендной платы по договорам аренды земельных участков является календарный год. Арендная плата по договорам, заключенным на срок менее одного года, рассчитывается с учетом срока пользования земельным участком.</w:t>
      </w:r>
    </w:p>
    <w:p w14:paraId="4FCF2FD1" w14:textId="77777777" w:rsidR="009979B8" w:rsidRPr="002C616D" w:rsidRDefault="009979B8" w:rsidP="009979B8">
      <w:pPr>
        <w:ind w:firstLine="709"/>
        <w:jc w:val="both"/>
        <w:rPr>
          <w:sz w:val="20"/>
          <w:szCs w:val="20"/>
        </w:rPr>
      </w:pPr>
      <w:r w:rsidRPr="002C616D">
        <w:rPr>
          <w:sz w:val="20"/>
          <w:szCs w:val="20"/>
        </w:rPr>
        <w:t>4. Полномочия арендодателя по передаче в аренду земельных участков, находящихся в муниципальной собственности Аликовского муниципального округа  , и земельных участков, государственная собственность на которые не разграничена, осуществляются администрацией Аликовского муниципального округа   в соответствии с законодательством Российской Федерации и законодательством Чувашской Республики.</w:t>
      </w:r>
    </w:p>
    <w:p w14:paraId="5A6A389F" w14:textId="77777777" w:rsidR="009979B8" w:rsidRPr="002C616D" w:rsidRDefault="009979B8" w:rsidP="009979B8">
      <w:pPr>
        <w:ind w:firstLine="709"/>
        <w:jc w:val="both"/>
        <w:rPr>
          <w:sz w:val="20"/>
          <w:szCs w:val="20"/>
        </w:rPr>
      </w:pPr>
      <w:r w:rsidRPr="002C616D">
        <w:rPr>
          <w:sz w:val="20"/>
          <w:szCs w:val="20"/>
        </w:rPr>
        <w:t>5. Для рассмотрения вопроса о передаче земельного участка в аренду заинтересованным лицом представляются заявление и документы согласно статье 39.17 Земельного кодекса Российской Федерации.</w:t>
      </w:r>
    </w:p>
    <w:p w14:paraId="380B017B" w14:textId="77777777" w:rsidR="009979B8" w:rsidRPr="002C616D" w:rsidRDefault="009979B8" w:rsidP="009979B8">
      <w:pPr>
        <w:ind w:firstLine="709"/>
        <w:jc w:val="both"/>
        <w:rPr>
          <w:sz w:val="20"/>
          <w:szCs w:val="20"/>
        </w:rPr>
      </w:pPr>
      <w:r w:rsidRPr="002C616D">
        <w:rPr>
          <w:sz w:val="20"/>
          <w:szCs w:val="20"/>
        </w:rPr>
        <w:t>6. Аренда земельного участка, находящегося в муниципальной собственности Аликовского муниципального округа Чувашской Республики , и земельных участков, государственная собственность на которые не разграничена, оформляется договором аренды.</w:t>
      </w:r>
    </w:p>
    <w:p w14:paraId="19449DBC" w14:textId="77777777" w:rsidR="009979B8" w:rsidRPr="002C616D" w:rsidRDefault="009979B8" w:rsidP="009979B8">
      <w:pPr>
        <w:ind w:firstLine="709"/>
        <w:jc w:val="both"/>
        <w:rPr>
          <w:sz w:val="20"/>
          <w:szCs w:val="20"/>
        </w:rPr>
      </w:pPr>
      <w:r w:rsidRPr="002C616D">
        <w:rPr>
          <w:sz w:val="20"/>
          <w:szCs w:val="20"/>
        </w:rPr>
        <w:t>7. Арендная плата за пользование земельными участками, находящимися в муниципальной собственности Аликовского муниципального округа  , и земельными участками, государственная собственность на которые не разграничена, подлежит перечислению арендатором ежемесячно, равными долями за каждый месяц вперед, до 10 числа текущего месяца, в бюджет Аликовского муниципального округа   в полном объеме в соответствии с договором аренды.</w:t>
      </w:r>
    </w:p>
    <w:p w14:paraId="7863E4CC" w14:textId="77777777" w:rsidR="009979B8" w:rsidRPr="002C616D" w:rsidRDefault="009979B8" w:rsidP="009979B8">
      <w:pPr>
        <w:ind w:firstLine="709"/>
        <w:jc w:val="both"/>
        <w:rPr>
          <w:sz w:val="20"/>
          <w:szCs w:val="20"/>
        </w:rPr>
      </w:pPr>
      <w:r w:rsidRPr="002C616D">
        <w:rPr>
          <w:sz w:val="20"/>
          <w:szCs w:val="20"/>
        </w:rPr>
        <w:t>8. В случае, если на стороне арендатора земельного участка выступает несколько лиц, обладающих правами на здание, сооружение или помещения в них, арендная плата рассчитывается для каждого арендатора соразмерно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2B4D6C75" w14:textId="77777777" w:rsidR="009979B8" w:rsidRPr="002C616D" w:rsidRDefault="009979B8" w:rsidP="009979B8">
      <w:pPr>
        <w:ind w:firstLine="709"/>
        <w:jc w:val="both"/>
        <w:rPr>
          <w:sz w:val="20"/>
          <w:szCs w:val="20"/>
        </w:rPr>
      </w:pPr>
      <w:r w:rsidRPr="002C616D">
        <w:rPr>
          <w:sz w:val="20"/>
          <w:szCs w:val="20"/>
        </w:rPr>
        <w:t>9. Размер арендной платы за земельные участки, предоставляемые для освоения территории в целях строительства жилья экономического класса или для комплексного освоения территории в целях строительства такого жилья, устанавливается в размере ставки земельного налога за единицу площади такого земельного участка.</w:t>
      </w:r>
    </w:p>
    <w:p w14:paraId="54469234" w14:textId="77777777" w:rsidR="009979B8" w:rsidRPr="002C616D" w:rsidRDefault="009979B8" w:rsidP="009979B8">
      <w:pPr>
        <w:ind w:firstLine="709"/>
        <w:jc w:val="both"/>
        <w:rPr>
          <w:sz w:val="20"/>
          <w:szCs w:val="20"/>
        </w:rPr>
      </w:pPr>
      <w:r w:rsidRPr="002C616D">
        <w:rPr>
          <w:sz w:val="20"/>
          <w:szCs w:val="20"/>
        </w:rPr>
        <w:t>10. Размер арендной платы за земельные участки, предоставляемые для размещения вновь создаваемых в рамках реализации инвестиционных проектов производственных объектов, а также объектов непроизводственного (социального, культурного и спортивного) назначения, включенных в государственные программы Российской Федерации и государственные программы Чувашской Республики, экспериментальных инвестиционных проектов комплексного освоения территорий в целях жилищного строительства, устанавливается в размере ставки земельного налога за единицу площади такого земельного участка.</w:t>
      </w:r>
    </w:p>
    <w:p w14:paraId="3263BC98" w14:textId="77777777" w:rsidR="009979B8" w:rsidRPr="002C616D" w:rsidRDefault="009979B8" w:rsidP="009979B8">
      <w:pPr>
        <w:ind w:firstLine="709"/>
        <w:jc w:val="both"/>
        <w:rPr>
          <w:sz w:val="20"/>
          <w:szCs w:val="20"/>
        </w:rPr>
      </w:pPr>
      <w:r w:rsidRPr="002C616D">
        <w:rPr>
          <w:sz w:val="20"/>
          <w:szCs w:val="20"/>
        </w:rPr>
        <w:t>Указанный размер арендной платы применяется для инвестиционных проектов, реализуемых на территории Аликовского муниципального округа   и прошедших отбор в Совете по инвестиционной политике для оказания мер государственной поддержки.</w:t>
      </w:r>
    </w:p>
    <w:p w14:paraId="3746D5AE" w14:textId="77777777" w:rsidR="009979B8" w:rsidRPr="002C616D" w:rsidRDefault="009979B8" w:rsidP="009979B8">
      <w:pPr>
        <w:ind w:firstLine="709"/>
        <w:jc w:val="both"/>
        <w:rPr>
          <w:sz w:val="20"/>
          <w:szCs w:val="20"/>
        </w:rPr>
      </w:pPr>
      <w:r w:rsidRPr="002C616D">
        <w:rPr>
          <w:sz w:val="20"/>
          <w:szCs w:val="20"/>
        </w:rPr>
        <w:t>10.1. Размер арендной платы за земельные участки, на которых расположены объекты недвижимости, находящиеся на консервации (за исключением объектов незавершенного строительства) (далее - законсервированные объекты), устанавливается в размере ставки земельного налога за единицу площади такого земельного участка на период консервации объектов.</w:t>
      </w:r>
    </w:p>
    <w:p w14:paraId="33805279" w14:textId="77777777" w:rsidR="009979B8" w:rsidRPr="002C616D" w:rsidRDefault="009979B8" w:rsidP="009979B8">
      <w:pPr>
        <w:ind w:firstLine="709"/>
        <w:jc w:val="both"/>
        <w:rPr>
          <w:sz w:val="20"/>
          <w:szCs w:val="20"/>
        </w:rPr>
      </w:pPr>
      <w:r w:rsidRPr="002C616D">
        <w:rPr>
          <w:sz w:val="20"/>
          <w:szCs w:val="20"/>
        </w:rPr>
        <w:t>Арендная плата в указанном размере устанавливается на основании обращения арендатора, к которому прилагаются документы, подтверждающие факт консервации (решение о консервации объекта недвижимости и акт о переводе основных средств на консервацию), и акта осмотра консервированного объекта, проведенного должностными лицами администрации Аликовского муниципального округа   в течение 15 рабочих дней со дня подачи указанного обращения.</w:t>
      </w:r>
    </w:p>
    <w:p w14:paraId="5CE8B2C3" w14:textId="77777777" w:rsidR="009979B8" w:rsidRPr="002C616D" w:rsidRDefault="009979B8" w:rsidP="009979B8">
      <w:pPr>
        <w:ind w:firstLine="709"/>
        <w:jc w:val="both"/>
        <w:rPr>
          <w:sz w:val="20"/>
          <w:szCs w:val="20"/>
        </w:rPr>
      </w:pPr>
      <w:r w:rsidRPr="002C616D">
        <w:rPr>
          <w:sz w:val="20"/>
          <w:szCs w:val="20"/>
        </w:rPr>
        <w:t>В случае нахождения на земельном участке нескольких объектов недвижимости указанный размер арендной платы применяется к той части земельного участка, на которой расположены законсервированные объекты, соразмерно площади законсервированных объектов.</w:t>
      </w:r>
    </w:p>
    <w:p w14:paraId="661ED5A1" w14:textId="77777777" w:rsidR="009979B8" w:rsidRPr="002C616D" w:rsidRDefault="009979B8" w:rsidP="009979B8">
      <w:pPr>
        <w:ind w:firstLine="709"/>
        <w:jc w:val="both"/>
        <w:rPr>
          <w:sz w:val="20"/>
          <w:szCs w:val="20"/>
        </w:rPr>
      </w:pPr>
      <w:r w:rsidRPr="002C616D">
        <w:rPr>
          <w:sz w:val="20"/>
          <w:szCs w:val="20"/>
        </w:rPr>
        <w:t>11. Арендная плата за земельные участки, установленная в размере ставки земельного налога за единицу площади земельного участка, подлежит пересчету с учетом изменения размера ставки земельного налога.</w:t>
      </w:r>
    </w:p>
    <w:p w14:paraId="47F665D1" w14:textId="77777777" w:rsidR="009979B8" w:rsidRPr="002C616D" w:rsidRDefault="009979B8" w:rsidP="009979B8">
      <w:pPr>
        <w:ind w:firstLine="709"/>
        <w:jc w:val="both"/>
        <w:rPr>
          <w:sz w:val="20"/>
          <w:szCs w:val="20"/>
        </w:rPr>
      </w:pPr>
      <w:r w:rsidRPr="002C616D">
        <w:rPr>
          <w:sz w:val="20"/>
          <w:szCs w:val="20"/>
        </w:rPr>
        <w:t xml:space="preserve">12. При сдаче земельного участка, находящегося в муниципальной собственности Аликовского муниципального округа  , и земельных участков, государственная собственность на которые не разграничена, в субаренду в случае, если плата за земельный участок, сданный в субаренду, превышает размер арендной платы, </w:t>
      </w:r>
      <w:r w:rsidRPr="002C616D">
        <w:rPr>
          <w:sz w:val="20"/>
          <w:szCs w:val="20"/>
        </w:rPr>
        <w:lastRenderedPageBreak/>
        <w:t>разница в оплате перечисляется арендатором в бюджет Аликовского муниципального округа   в порядке, предусмотренном пунктом 7 настоящего Порядка, по реквизитам, указанным в договоре аренды.</w:t>
      </w:r>
    </w:p>
    <w:p w14:paraId="52ACE515" w14:textId="77777777" w:rsidR="009979B8" w:rsidRPr="002C616D" w:rsidRDefault="009979B8" w:rsidP="009979B8">
      <w:pPr>
        <w:ind w:firstLine="709"/>
        <w:jc w:val="both"/>
        <w:rPr>
          <w:sz w:val="20"/>
          <w:szCs w:val="20"/>
        </w:rPr>
      </w:pPr>
      <w:r w:rsidRPr="002C616D">
        <w:rPr>
          <w:sz w:val="20"/>
          <w:szCs w:val="20"/>
        </w:rPr>
        <w:t>13. Для резидентов индустриальных (промышленных) парков, резидентов территорий опережающего социально-экономического развития, инвесторов масштабных инвестиционных проектов, размер арендной платы за земельные участки, находящиеся в муниципальной собственности Аликовского муниципального округа   Чувашской Республики, и земельные участки, государственная собственность на которые не разграничена, устанавливается в размере ставки земельного налога за единицу площади такого земельного участка.</w:t>
      </w:r>
    </w:p>
    <w:p w14:paraId="4DDD2E85" w14:textId="77777777" w:rsidR="009979B8" w:rsidRPr="002C616D" w:rsidRDefault="009979B8" w:rsidP="009979B8">
      <w:pPr>
        <w:ind w:firstLine="709"/>
        <w:jc w:val="both"/>
        <w:rPr>
          <w:sz w:val="20"/>
          <w:szCs w:val="20"/>
        </w:rPr>
      </w:pPr>
      <w:r w:rsidRPr="002C616D">
        <w:rPr>
          <w:sz w:val="20"/>
          <w:szCs w:val="20"/>
        </w:rPr>
        <w:t>14. Размер арендной платы за земельные участки, предоставленные инвесторам с целью реализации заключенного с ним специального инвестиционного контракта, устанавливается в размере ставки земельного налога за единицу площади такого земельного участка на срок действия специального инвестиционного контракта.</w:t>
      </w:r>
    </w:p>
    <w:p w14:paraId="2504FBA6" w14:textId="6684C8AC" w:rsidR="009979B8" w:rsidRDefault="009979B8" w:rsidP="00BC6260">
      <w:pPr>
        <w:ind w:right="4535" w:firstLine="567"/>
        <w:jc w:val="both"/>
        <w:rPr>
          <w:sz w:val="20"/>
          <w:szCs w:val="20"/>
        </w:rPr>
      </w:pPr>
    </w:p>
    <w:p w14:paraId="0F134913" w14:textId="77777777" w:rsidR="009979B8" w:rsidRDefault="009979B8" w:rsidP="00BC6260">
      <w:pPr>
        <w:ind w:right="4535" w:firstLine="567"/>
        <w:jc w:val="both"/>
        <w:rPr>
          <w:sz w:val="20"/>
          <w:szCs w:val="20"/>
        </w:rPr>
      </w:pPr>
    </w:p>
    <w:p w14:paraId="6EFE429D" w14:textId="762B4496" w:rsidR="00BC6260" w:rsidRDefault="00BC6260" w:rsidP="00BC6260">
      <w:pPr>
        <w:ind w:right="4535" w:firstLine="567"/>
        <w:jc w:val="both"/>
        <w:rPr>
          <w:sz w:val="20"/>
          <w:szCs w:val="20"/>
        </w:rPr>
      </w:pPr>
      <w:r>
        <w:rPr>
          <w:sz w:val="20"/>
          <w:szCs w:val="20"/>
        </w:rPr>
        <w:t>Решение Собрания депутатов Аликовского муниципального округа Чувашской Республики от 14.04.2023 г. №</w:t>
      </w:r>
      <w:r w:rsidR="009979B8">
        <w:rPr>
          <w:sz w:val="20"/>
          <w:szCs w:val="20"/>
        </w:rPr>
        <w:t xml:space="preserve"> 140 «</w:t>
      </w:r>
      <w:r w:rsidR="009979B8" w:rsidRPr="009979B8">
        <w:rPr>
          <w:sz w:val="20"/>
          <w:szCs w:val="20"/>
        </w:rPr>
        <w:t>Об утверждении Порядка предоставления рассрочки платежа по договорам купли-продажи земельных участков, находящихся в муниципальной собственности Аликовского муниципального округа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r w:rsidR="009979B8">
        <w:rPr>
          <w:sz w:val="20"/>
          <w:szCs w:val="20"/>
        </w:rPr>
        <w:t>»</w:t>
      </w:r>
    </w:p>
    <w:p w14:paraId="74F33583" w14:textId="3158DFA5" w:rsidR="009979B8" w:rsidRDefault="009979B8" w:rsidP="00BC6260">
      <w:pPr>
        <w:ind w:right="4535" w:firstLine="567"/>
        <w:jc w:val="both"/>
        <w:rPr>
          <w:sz w:val="20"/>
          <w:szCs w:val="20"/>
        </w:rPr>
      </w:pPr>
    </w:p>
    <w:p w14:paraId="48F8FDB9" w14:textId="77777777" w:rsidR="009979B8" w:rsidRPr="00887C78" w:rsidRDefault="009979B8" w:rsidP="009979B8">
      <w:pPr>
        <w:pStyle w:val="10"/>
        <w:shd w:val="clear" w:color="auto" w:fill="FFFFFF"/>
        <w:ind w:firstLine="709"/>
        <w:jc w:val="both"/>
        <w:rPr>
          <w:b/>
          <w:sz w:val="20"/>
          <w:szCs w:val="20"/>
        </w:rPr>
      </w:pPr>
      <w:r w:rsidRPr="00887C78">
        <w:rPr>
          <w:b/>
          <w:sz w:val="20"/>
          <w:szCs w:val="20"/>
        </w:rPr>
        <w:t>В соответствии   с постановлением Кабинета Министров Чувашской Республики от 23.07.2020 N 413 "Об утверждении Порядка предоставления рассрочки платежа по договорам купли-продажи земельных участков, находящихся в государственной собственности Чувашской Республики, собственникам зданий, строений, сооружений либо помещений в них, расположенных на таких земельных участках", с Уставом   Аликовского муниципального округа   Чувашской Республики</w:t>
      </w:r>
      <w:r w:rsidRPr="00887C78">
        <w:rPr>
          <w:sz w:val="20"/>
          <w:szCs w:val="20"/>
        </w:rPr>
        <w:t xml:space="preserve"> </w:t>
      </w:r>
      <w:r w:rsidRPr="00887C78">
        <w:rPr>
          <w:b/>
          <w:sz w:val="20"/>
          <w:szCs w:val="20"/>
        </w:rPr>
        <w:t xml:space="preserve">от 18.11.2022 года №50, </w:t>
      </w:r>
      <w:r w:rsidRPr="00887C78">
        <w:rPr>
          <w:b/>
          <w:bCs/>
          <w:sz w:val="20"/>
          <w:szCs w:val="20"/>
        </w:rPr>
        <w:t xml:space="preserve">Собрание депутатов </w:t>
      </w:r>
      <w:bookmarkStart w:id="312" w:name="_Hlk129883448"/>
      <w:r w:rsidRPr="00887C78">
        <w:rPr>
          <w:b/>
          <w:bCs/>
          <w:sz w:val="20"/>
          <w:szCs w:val="20"/>
        </w:rPr>
        <w:t xml:space="preserve">Аликовского муниципального округа    Чувашской Республики </w:t>
      </w:r>
      <w:bookmarkEnd w:id="312"/>
      <w:r w:rsidRPr="00887C78">
        <w:rPr>
          <w:b/>
          <w:bCs/>
          <w:sz w:val="20"/>
          <w:szCs w:val="20"/>
        </w:rPr>
        <w:t>РЕШИЛО</w:t>
      </w:r>
      <w:r w:rsidRPr="00887C78">
        <w:rPr>
          <w:b/>
          <w:sz w:val="20"/>
          <w:szCs w:val="20"/>
        </w:rPr>
        <w:t>:</w:t>
      </w:r>
    </w:p>
    <w:p w14:paraId="132A82F1" w14:textId="77777777" w:rsidR="009979B8" w:rsidRPr="00887C78" w:rsidRDefault="009979B8" w:rsidP="009979B8">
      <w:pPr>
        <w:ind w:firstLine="709"/>
        <w:jc w:val="both"/>
        <w:rPr>
          <w:sz w:val="20"/>
          <w:szCs w:val="20"/>
        </w:rPr>
      </w:pPr>
      <w:r w:rsidRPr="00887C78">
        <w:rPr>
          <w:sz w:val="20"/>
          <w:szCs w:val="20"/>
        </w:rPr>
        <w:t xml:space="preserve">1.Утвердить прилагаемый Порядок предоставления рассрочки </w:t>
      </w:r>
      <w:r w:rsidRPr="00887C78">
        <w:rPr>
          <w:bCs/>
          <w:sz w:val="20"/>
          <w:szCs w:val="20"/>
        </w:rPr>
        <w:t>платежа</w:t>
      </w:r>
      <w:r w:rsidRPr="00887C78">
        <w:rPr>
          <w:sz w:val="20"/>
          <w:szCs w:val="20"/>
        </w:rPr>
        <w:t xml:space="preserve"> по договорам купли-продажи земельных участков, находящихся в муниципальной собственности Аликовского муниципального округа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p>
    <w:p w14:paraId="60EE1E22" w14:textId="77777777" w:rsidR="009979B8" w:rsidRPr="00887C78" w:rsidRDefault="009979B8" w:rsidP="009979B8">
      <w:pPr>
        <w:ind w:firstLine="709"/>
        <w:jc w:val="both"/>
        <w:rPr>
          <w:sz w:val="20"/>
          <w:szCs w:val="20"/>
        </w:rPr>
      </w:pPr>
      <w:r w:rsidRPr="00887C78">
        <w:rPr>
          <w:sz w:val="20"/>
          <w:szCs w:val="20"/>
        </w:rPr>
        <w:t>2.Признать утратившим силу:</w:t>
      </w:r>
    </w:p>
    <w:p w14:paraId="2A06DC3D" w14:textId="77777777" w:rsidR="009979B8" w:rsidRPr="00887C78" w:rsidRDefault="009979B8" w:rsidP="009979B8">
      <w:pPr>
        <w:ind w:firstLine="709"/>
        <w:jc w:val="both"/>
        <w:rPr>
          <w:sz w:val="20"/>
          <w:szCs w:val="20"/>
        </w:rPr>
      </w:pPr>
      <w:r w:rsidRPr="00887C78">
        <w:rPr>
          <w:sz w:val="20"/>
          <w:szCs w:val="20"/>
        </w:rPr>
        <w:t>Решение Собрания депутатов Аликовского района Чувашской Республики от26.02.2021 №6 «Об утверждении Порядка предоставления рассрочки платежа по договорам купли-продажи земельных участков, находящихся в муниципальной собственности Аликовского района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p>
    <w:p w14:paraId="643BDA7D" w14:textId="77777777" w:rsidR="009979B8" w:rsidRPr="00887C78" w:rsidRDefault="009979B8" w:rsidP="009979B8">
      <w:pPr>
        <w:ind w:firstLine="709"/>
        <w:jc w:val="both"/>
        <w:rPr>
          <w:sz w:val="20"/>
          <w:szCs w:val="20"/>
        </w:rPr>
      </w:pPr>
      <w:r w:rsidRPr="00887C78">
        <w:rPr>
          <w:sz w:val="20"/>
          <w:szCs w:val="20"/>
        </w:rPr>
        <w:t>3. Настоящее постановление вступает в силу после его официального опубликования.</w:t>
      </w:r>
    </w:p>
    <w:p w14:paraId="6739CE71" w14:textId="77777777" w:rsidR="009979B8" w:rsidRPr="00887C78" w:rsidRDefault="009979B8" w:rsidP="009979B8">
      <w:pPr>
        <w:pStyle w:val="10"/>
        <w:ind w:left="432" w:hanging="432"/>
        <w:rPr>
          <w:sz w:val="20"/>
          <w:szCs w:val="20"/>
        </w:rPr>
      </w:pPr>
    </w:p>
    <w:p w14:paraId="2FB1A782" w14:textId="77777777" w:rsidR="009979B8" w:rsidRPr="00887C78" w:rsidRDefault="009979B8" w:rsidP="009979B8">
      <w:pPr>
        <w:rPr>
          <w:sz w:val="20"/>
          <w:szCs w:val="20"/>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425"/>
        <w:gridCol w:w="3213"/>
      </w:tblGrid>
      <w:tr w:rsidR="009979B8" w:rsidRPr="00887C78" w14:paraId="1A51882B" w14:textId="77777777" w:rsidTr="0000074D">
        <w:tc>
          <w:tcPr>
            <w:tcW w:w="3300" w:type="pct"/>
            <w:shd w:val="clear" w:color="auto" w:fill="FFFFFF"/>
            <w:vAlign w:val="bottom"/>
            <w:hideMark/>
          </w:tcPr>
          <w:p w14:paraId="4D73F3A1" w14:textId="77777777" w:rsidR="009979B8" w:rsidRPr="00887C78" w:rsidRDefault="009979B8" w:rsidP="0000074D">
            <w:pPr>
              <w:rPr>
                <w:color w:val="22272F"/>
                <w:sz w:val="20"/>
                <w:szCs w:val="20"/>
              </w:rPr>
            </w:pPr>
            <w:r w:rsidRPr="00887C78">
              <w:rPr>
                <w:color w:val="22272F"/>
                <w:sz w:val="20"/>
                <w:szCs w:val="20"/>
              </w:rPr>
              <w:t>Председатель Собрания депутатов</w:t>
            </w:r>
          </w:p>
          <w:p w14:paraId="74563350" w14:textId="77777777" w:rsidR="009979B8" w:rsidRPr="00887C78" w:rsidRDefault="009979B8" w:rsidP="0000074D">
            <w:pPr>
              <w:rPr>
                <w:color w:val="22272F"/>
                <w:sz w:val="20"/>
                <w:szCs w:val="20"/>
              </w:rPr>
            </w:pPr>
            <w:r w:rsidRPr="00887C78">
              <w:rPr>
                <w:color w:val="22272F"/>
                <w:sz w:val="20"/>
                <w:szCs w:val="20"/>
              </w:rPr>
              <w:t xml:space="preserve">Аликовского муниципального округа                </w:t>
            </w:r>
          </w:p>
          <w:p w14:paraId="29FB7D60" w14:textId="77777777" w:rsidR="009979B8" w:rsidRPr="00887C78" w:rsidRDefault="009979B8" w:rsidP="0000074D">
            <w:pPr>
              <w:rPr>
                <w:color w:val="22272F"/>
                <w:sz w:val="20"/>
                <w:szCs w:val="20"/>
              </w:rPr>
            </w:pPr>
          </w:p>
        </w:tc>
        <w:tc>
          <w:tcPr>
            <w:tcW w:w="1650" w:type="pct"/>
            <w:shd w:val="clear" w:color="auto" w:fill="FFFFFF"/>
            <w:vAlign w:val="bottom"/>
            <w:hideMark/>
          </w:tcPr>
          <w:p w14:paraId="30058259" w14:textId="77777777" w:rsidR="009979B8" w:rsidRPr="00887C78" w:rsidRDefault="009979B8" w:rsidP="0000074D">
            <w:pPr>
              <w:rPr>
                <w:color w:val="22272F"/>
                <w:sz w:val="20"/>
                <w:szCs w:val="20"/>
              </w:rPr>
            </w:pPr>
            <w:r w:rsidRPr="00887C78">
              <w:rPr>
                <w:color w:val="22272F"/>
                <w:sz w:val="20"/>
                <w:szCs w:val="20"/>
              </w:rPr>
              <w:t xml:space="preserve">                                  Э.К. Волков</w:t>
            </w:r>
          </w:p>
          <w:p w14:paraId="5E666C31" w14:textId="77777777" w:rsidR="009979B8" w:rsidRPr="00887C78" w:rsidRDefault="009979B8" w:rsidP="0000074D">
            <w:pPr>
              <w:jc w:val="right"/>
              <w:rPr>
                <w:color w:val="22272F"/>
                <w:sz w:val="20"/>
                <w:szCs w:val="20"/>
              </w:rPr>
            </w:pPr>
          </w:p>
        </w:tc>
      </w:tr>
    </w:tbl>
    <w:p w14:paraId="44E19078" w14:textId="77777777" w:rsidR="009979B8" w:rsidRPr="00887C78" w:rsidRDefault="009979B8" w:rsidP="009979B8">
      <w:pPr>
        <w:shd w:val="clear" w:color="auto" w:fill="FFFFFF"/>
        <w:jc w:val="both"/>
        <w:rPr>
          <w:sz w:val="20"/>
          <w:szCs w:val="20"/>
        </w:rPr>
      </w:pPr>
      <w:r w:rsidRPr="00887C78">
        <w:rPr>
          <w:color w:val="22272F"/>
          <w:sz w:val="20"/>
          <w:szCs w:val="20"/>
        </w:rPr>
        <w:t> </w:t>
      </w:r>
    </w:p>
    <w:p w14:paraId="70D59E36" w14:textId="77777777" w:rsidR="009979B8" w:rsidRPr="00887C78" w:rsidRDefault="009979B8" w:rsidP="009979B8">
      <w:pPr>
        <w:tabs>
          <w:tab w:val="left" w:pos="9180"/>
        </w:tabs>
        <w:ind w:right="-16"/>
        <w:jc w:val="right"/>
        <w:rPr>
          <w:sz w:val="20"/>
          <w:szCs w:val="20"/>
        </w:rPr>
      </w:pPr>
    </w:p>
    <w:p w14:paraId="4E236AB6" w14:textId="77777777" w:rsidR="009979B8" w:rsidRPr="00887C78" w:rsidRDefault="009979B8" w:rsidP="009979B8">
      <w:pPr>
        <w:tabs>
          <w:tab w:val="left" w:pos="9180"/>
        </w:tabs>
        <w:ind w:right="-16"/>
        <w:jc w:val="right"/>
        <w:rPr>
          <w:sz w:val="20"/>
          <w:szCs w:val="20"/>
        </w:rPr>
      </w:pPr>
      <w:r w:rsidRPr="00887C78">
        <w:rPr>
          <w:sz w:val="20"/>
          <w:szCs w:val="20"/>
        </w:rPr>
        <w:t>Приложение</w:t>
      </w:r>
    </w:p>
    <w:p w14:paraId="3FC1B3F0" w14:textId="77777777" w:rsidR="009979B8" w:rsidRPr="00887C78" w:rsidRDefault="009979B8" w:rsidP="009979B8">
      <w:pPr>
        <w:tabs>
          <w:tab w:val="left" w:pos="9180"/>
        </w:tabs>
        <w:ind w:left="6521" w:right="-1" w:hanging="1309"/>
        <w:jc w:val="right"/>
        <w:rPr>
          <w:sz w:val="20"/>
          <w:szCs w:val="20"/>
        </w:rPr>
      </w:pPr>
      <w:r w:rsidRPr="00887C78">
        <w:rPr>
          <w:sz w:val="20"/>
          <w:szCs w:val="20"/>
        </w:rPr>
        <w:t>УТВЕРЖДЕН</w:t>
      </w:r>
    </w:p>
    <w:p w14:paraId="0520E6A4" w14:textId="77777777" w:rsidR="009979B8" w:rsidRPr="00887C78" w:rsidRDefault="009979B8" w:rsidP="009979B8">
      <w:pPr>
        <w:tabs>
          <w:tab w:val="left" w:pos="9180"/>
        </w:tabs>
        <w:ind w:left="6521" w:right="-1" w:hanging="1309"/>
        <w:jc w:val="right"/>
        <w:rPr>
          <w:sz w:val="20"/>
          <w:szCs w:val="20"/>
        </w:rPr>
      </w:pPr>
      <w:r w:rsidRPr="00887C78">
        <w:rPr>
          <w:sz w:val="20"/>
          <w:szCs w:val="20"/>
        </w:rPr>
        <w:t>решением Собрания депутатов</w:t>
      </w:r>
    </w:p>
    <w:p w14:paraId="5A3CDCFF" w14:textId="77777777" w:rsidR="009979B8" w:rsidRPr="00887C78" w:rsidRDefault="009979B8" w:rsidP="009979B8">
      <w:pPr>
        <w:tabs>
          <w:tab w:val="left" w:pos="9180"/>
        </w:tabs>
        <w:ind w:left="6521" w:right="-16" w:hanging="1309"/>
        <w:jc w:val="right"/>
        <w:rPr>
          <w:sz w:val="20"/>
          <w:szCs w:val="20"/>
        </w:rPr>
      </w:pPr>
      <w:r w:rsidRPr="00887C78">
        <w:rPr>
          <w:sz w:val="20"/>
          <w:szCs w:val="20"/>
        </w:rPr>
        <w:t xml:space="preserve">Аликовского муниципального округа   </w:t>
      </w:r>
    </w:p>
    <w:p w14:paraId="6BF6FE0C" w14:textId="77777777" w:rsidR="009979B8" w:rsidRPr="00887C78" w:rsidRDefault="009979B8" w:rsidP="009979B8">
      <w:pPr>
        <w:pStyle w:val="10"/>
        <w:jc w:val="right"/>
        <w:rPr>
          <w:b/>
          <w:sz w:val="20"/>
          <w:szCs w:val="20"/>
        </w:rPr>
      </w:pPr>
      <w:r w:rsidRPr="00887C78">
        <w:rPr>
          <w:b/>
          <w:sz w:val="20"/>
          <w:szCs w:val="20"/>
        </w:rPr>
        <w:t>от 14.04.2023 г.    № 140</w:t>
      </w:r>
    </w:p>
    <w:p w14:paraId="7D7D0346" w14:textId="77777777" w:rsidR="009979B8" w:rsidRPr="00887C78" w:rsidRDefault="009979B8" w:rsidP="009979B8">
      <w:pPr>
        <w:pStyle w:val="10"/>
        <w:rPr>
          <w:b/>
          <w:sz w:val="20"/>
          <w:szCs w:val="20"/>
        </w:rPr>
      </w:pPr>
    </w:p>
    <w:p w14:paraId="3FF38A71" w14:textId="77777777" w:rsidR="009979B8" w:rsidRPr="00887C78" w:rsidRDefault="009979B8" w:rsidP="009979B8">
      <w:pPr>
        <w:pStyle w:val="10"/>
        <w:rPr>
          <w:b/>
          <w:sz w:val="20"/>
          <w:szCs w:val="20"/>
        </w:rPr>
      </w:pPr>
      <w:r w:rsidRPr="00887C78">
        <w:rPr>
          <w:b/>
          <w:sz w:val="20"/>
          <w:szCs w:val="20"/>
        </w:rPr>
        <w:t>Порядок</w:t>
      </w:r>
      <w:r w:rsidRPr="00887C78">
        <w:rPr>
          <w:b/>
          <w:sz w:val="20"/>
          <w:szCs w:val="20"/>
        </w:rPr>
        <w:br/>
        <w:t>предоставления рассрочки платежа по договорам купли-продажи земельных участков, находящихся в муниципальной собственности Аликовского муниципального округа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p>
    <w:p w14:paraId="7D12EE2F" w14:textId="77777777" w:rsidR="009979B8" w:rsidRPr="00887C78" w:rsidRDefault="009979B8" w:rsidP="009979B8">
      <w:pPr>
        <w:rPr>
          <w:sz w:val="20"/>
          <w:szCs w:val="20"/>
        </w:rPr>
      </w:pPr>
    </w:p>
    <w:p w14:paraId="5A4878CF" w14:textId="77777777" w:rsidR="009979B8" w:rsidRPr="00887C78" w:rsidRDefault="009979B8" w:rsidP="009979B8">
      <w:pPr>
        <w:ind w:firstLine="709"/>
        <w:jc w:val="both"/>
        <w:rPr>
          <w:color w:val="000000"/>
          <w:sz w:val="20"/>
          <w:szCs w:val="20"/>
        </w:rPr>
      </w:pPr>
      <w:r w:rsidRPr="00887C78">
        <w:rPr>
          <w:color w:val="000000"/>
          <w:sz w:val="20"/>
          <w:szCs w:val="20"/>
        </w:rPr>
        <w:lastRenderedPageBreak/>
        <w:t xml:space="preserve">1. Настоящий Порядок определяет порядок и условия предоставления рассрочки платежа по договорам купли-продажи земельных участков, находящихся в муниципальной собственности Аликовского муниципального округа    Чувашской Республики, а также земельных участков, государственная собственность на которые не разграничена, на которых расположены здания, строения, сооружения, собственникам таких зданий, строений, сооружений либо помещений в них (далее также соответственно - рассрочка, земельный участок) и распространяется на случаи продажи земельных участков без проведения торгов, предусмотренные </w:t>
      </w:r>
      <w:hyperlink r:id="rId115" w:history="1">
        <w:r w:rsidRPr="00887C78">
          <w:rPr>
            <w:rStyle w:val="af3"/>
            <w:b w:val="0"/>
          </w:rPr>
          <w:t>статьей 39.20</w:t>
        </w:r>
      </w:hyperlink>
      <w:r w:rsidRPr="00887C78">
        <w:rPr>
          <w:color w:val="000000"/>
          <w:sz w:val="20"/>
          <w:szCs w:val="20"/>
        </w:rPr>
        <w:t xml:space="preserve"> Земельного кодекса Российской Федерации, в соответствии с </w:t>
      </w:r>
      <w:hyperlink r:id="rId116" w:history="1">
        <w:r w:rsidRPr="00887C78">
          <w:rPr>
            <w:rStyle w:val="af3"/>
            <w:b w:val="0"/>
          </w:rPr>
          <w:t>подпунктом 6 пункта 2 статьи 39.3</w:t>
        </w:r>
      </w:hyperlink>
      <w:r w:rsidRPr="00887C78">
        <w:rPr>
          <w:color w:val="000000"/>
          <w:sz w:val="20"/>
          <w:szCs w:val="20"/>
        </w:rPr>
        <w:t xml:space="preserve"> Земельного кодекса Российской Федерации.</w:t>
      </w:r>
    </w:p>
    <w:p w14:paraId="294F813B" w14:textId="77777777" w:rsidR="009979B8" w:rsidRPr="00887C78" w:rsidRDefault="009979B8" w:rsidP="009979B8">
      <w:pPr>
        <w:ind w:firstLine="709"/>
        <w:jc w:val="both"/>
        <w:rPr>
          <w:color w:val="000000"/>
          <w:sz w:val="20"/>
          <w:szCs w:val="20"/>
        </w:rPr>
      </w:pPr>
      <w:r w:rsidRPr="00887C78">
        <w:rPr>
          <w:color w:val="000000"/>
          <w:sz w:val="20"/>
          <w:szCs w:val="20"/>
        </w:rPr>
        <w:t>2. Уполномоченным органом на принятие решения о предоставлении рассрочки, о досрочном прекращении рассрочки является администрация Аликовского муниципального округа    Чувашской Республики (далее - уполномоченный орган).</w:t>
      </w:r>
    </w:p>
    <w:p w14:paraId="6A1D7AB7" w14:textId="77777777" w:rsidR="009979B8" w:rsidRPr="00887C78" w:rsidRDefault="009979B8" w:rsidP="009979B8">
      <w:pPr>
        <w:ind w:firstLine="709"/>
        <w:jc w:val="both"/>
        <w:rPr>
          <w:color w:val="000000"/>
          <w:sz w:val="20"/>
          <w:szCs w:val="20"/>
        </w:rPr>
      </w:pPr>
      <w:r w:rsidRPr="00887C78">
        <w:rPr>
          <w:color w:val="000000"/>
          <w:sz w:val="20"/>
          <w:szCs w:val="20"/>
        </w:rPr>
        <w:t>3. Для целей настоящего Порядка используются следующие понятия:</w:t>
      </w:r>
    </w:p>
    <w:p w14:paraId="07F9A6DC" w14:textId="77777777" w:rsidR="009979B8" w:rsidRPr="00887C78" w:rsidRDefault="009979B8" w:rsidP="009979B8">
      <w:pPr>
        <w:ind w:firstLine="709"/>
        <w:jc w:val="both"/>
        <w:rPr>
          <w:color w:val="000000"/>
          <w:sz w:val="20"/>
          <w:szCs w:val="20"/>
        </w:rPr>
      </w:pPr>
      <w:r w:rsidRPr="00887C78">
        <w:rPr>
          <w:rStyle w:val="ad"/>
          <w:b w:val="0"/>
          <w:color w:val="000000"/>
        </w:rPr>
        <w:t>заявитель</w:t>
      </w:r>
      <w:r w:rsidRPr="00887C78">
        <w:rPr>
          <w:color w:val="000000"/>
          <w:sz w:val="20"/>
          <w:szCs w:val="20"/>
        </w:rPr>
        <w:t xml:space="preserve"> - юридическое или физическое лицо, индивидуальный предприниматель, являющиеся собственниками здания, строения, сооружения либо помещений в них, обратившиеся в уполномоченный орган за предоставлением рассрочки;</w:t>
      </w:r>
    </w:p>
    <w:p w14:paraId="0F82FA60" w14:textId="77777777" w:rsidR="009979B8" w:rsidRPr="00887C78" w:rsidRDefault="009979B8" w:rsidP="009979B8">
      <w:pPr>
        <w:ind w:firstLine="709"/>
        <w:jc w:val="both"/>
        <w:rPr>
          <w:color w:val="000000"/>
          <w:sz w:val="20"/>
          <w:szCs w:val="20"/>
        </w:rPr>
      </w:pPr>
      <w:r w:rsidRPr="00887C78">
        <w:rPr>
          <w:rStyle w:val="ad"/>
          <w:b w:val="0"/>
          <w:color w:val="000000"/>
        </w:rPr>
        <w:t>платеж</w:t>
      </w:r>
      <w:r w:rsidRPr="00887C78">
        <w:rPr>
          <w:color w:val="000000"/>
          <w:sz w:val="20"/>
          <w:szCs w:val="20"/>
        </w:rPr>
        <w:t xml:space="preserve"> - оплата стоимости земельного участка, определенной договором купли-продажи земельного участка.</w:t>
      </w:r>
    </w:p>
    <w:p w14:paraId="2ECBEE0C" w14:textId="77777777" w:rsidR="009979B8" w:rsidRPr="00887C78" w:rsidRDefault="009979B8" w:rsidP="009979B8">
      <w:pPr>
        <w:ind w:firstLine="709"/>
        <w:jc w:val="both"/>
        <w:rPr>
          <w:color w:val="000000"/>
          <w:sz w:val="20"/>
          <w:szCs w:val="20"/>
        </w:rPr>
      </w:pPr>
      <w:r w:rsidRPr="00887C78">
        <w:rPr>
          <w:color w:val="000000"/>
          <w:sz w:val="20"/>
          <w:szCs w:val="20"/>
        </w:rPr>
        <w:t>4. Рассрочка предоставляется заявителю, обратившемуся в уполномоченный орган с письменным ходатайством о предоставлении рассрочки платежа по договору купли-продажи земельного участка (далее - ходатайство), при условии:</w:t>
      </w:r>
    </w:p>
    <w:p w14:paraId="60780C89" w14:textId="77777777" w:rsidR="009979B8" w:rsidRPr="00887C78" w:rsidRDefault="009979B8" w:rsidP="009979B8">
      <w:pPr>
        <w:ind w:firstLine="709"/>
        <w:jc w:val="both"/>
        <w:rPr>
          <w:color w:val="000000"/>
          <w:sz w:val="20"/>
          <w:szCs w:val="20"/>
        </w:rPr>
      </w:pPr>
      <w:bookmarkStart w:id="313" w:name="sub_42"/>
      <w:r w:rsidRPr="00887C78">
        <w:rPr>
          <w:color w:val="000000"/>
          <w:sz w:val="20"/>
          <w:szCs w:val="20"/>
        </w:rPr>
        <w:t>отсутствия задолженности по арендной плате за арендуемый земельный участок, оплате неустойки (штрафов, пеней) по договору аренды приобретаемого земельного участка, плате за фактическое пользование приобретаемым земельным участком и оплате процентов за пользование чужими денежными средствами (в случае, если договор аренды земельного участка не заключался) на день подачи ходатайства;</w:t>
      </w:r>
    </w:p>
    <w:p w14:paraId="7885DD3A" w14:textId="77777777" w:rsidR="009979B8" w:rsidRPr="00887C78" w:rsidRDefault="009979B8" w:rsidP="009979B8">
      <w:pPr>
        <w:ind w:firstLine="709"/>
        <w:jc w:val="both"/>
        <w:rPr>
          <w:color w:val="000000"/>
          <w:sz w:val="20"/>
          <w:szCs w:val="20"/>
        </w:rPr>
      </w:pPr>
      <w:bookmarkStart w:id="314" w:name="sub_43"/>
      <w:bookmarkEnd w:id="313"/>
      <w:r w:rsidRPr="00887C78">
        <w:rPr>
          <w:color w:val="000000"/>
          <w:sz w:val="20"/>
          <w:szCs w:val="20"/>
        </w:rPr>
        <w:t>отсутствия оспаривания в суде результатов определения кадастровой стоимости приобретаемого земельного участка.</w:t>
      </w:r>
    </w:p>
    <w:bookmarkEnd w:id="314"/>
    <w:p w14:paraId="4284E4C5" w14:textId="77777777" w:rsidR="009979B8" w:rsidRPr="00887C78" w:rsidRDefault="009979B8" w:rsidP="009979B8">
      <w:pPr>
        <w:ind w:firstLine="709"/>
        <w:jc w:val="both"/>
        <w:rPr>
          <w:color w:val="000000"/>
          <w:sz w:val="20"/>
          <w:szCs w:val="20"/>
        </w:rPr>
      </w:pPr>
      <w:r w:rsidRPr="00887C78">
        <w:rPr>
          <w:color w:val="000000"/>
          <w:sz w:val="20"/>
          <w:szCs w:val="20"/>
        </w:rPr>
        <w:t xml:space="preserve">Проверку соблюдения условий, указанных в </w:t>
      </w:r>
      <w:hyperlink w:anchor="sub_42" w:history="1">
        <w:r w:rsidRPr="00887C78">
          <w:rPr>
            <w:rStyle w:val="af3"/>
            <w:b w:val="0"/>
          </w:rPr>
          <w:t>абзацах втором</w:t>
        </w:r>
      </w:hyperlink>
      <w:r w:rsidRPr="00887C78">
        <w:rPr>
          <w:color w:val="000000"/>
          <w:sz w:val="20"/>
          <w:szCs w:val="20"/>
        </w:rPr>
        <w:t xml:space="preserve"> и </w:t>
      </w:r>
      <w:hyperlink w:anchor="sub_43" w:history="1">
        <w:r w:rsidRPr="00887C78">
          <w:rPr>
            <w:rStyle w:val="af3"/>
            <w:b w:val="0"/>
          </w:rPr>
          <w:t>третьем</w:t>
        </w:r>
      </w:hyperlink>
      <w:r w:rsidRPr="00887C78">
        <w:rPr>
          <w:color w:val="000000"/>
          <w:sz w:val="20"/>
          <w:szCs w:val="20"/>
        </w:rPr>
        <w:t xml:space="preserve"> настоящего пункта, осуществляет уполномоченный орган в трехдневный срок со дня поступления ходатайства.</w:t>
      </w:r>
    </w:p>
    <w:p w14:paraId="7F492637" w14:textId="77777777" w:rsidR="009979B8" w:rsidRPr="00887C78" w:rsidRDefault="009979B8" w:rsidP="009979B8">
      <w:pPr>
        <w:ind w:firstLine="709"/>
        <w:jc w:val="both"/>
        <w:rPr>
          <w:color w:val="000000"/>
          <w:sz w:val="20"/>
          <w:szCs w:val="20"/>
        </w:rPr>
      </w:pPr>
      <w:r w:rsidRPr="00887C78">
        <w:rPr>
          <w:color w:val="000000"/>
          <w:sz w:val="20"/>
          <w:szCs w:val="20"/>
        </w:rPr>
        <w:t>5. Рассрочка предоставляется на срок, не превышающий трех лет.</w:t>
      </w:r>
    </w:p>
    <w:p w14:paraId="344C0537" w14:textId="77777777" w:rsidR="009979B8" w:rsidRPr="00887C78" w:rsidRDefault="009979B8" w:rsidP="009979B8">
      <w:pPr>
        <w:ind w:firstLine="709"/>
        <w:jc w:val="both"/>
        <w:rPr>
          <w:color w:val="000000"/>
          <w:sz w:val="20"/>
          <w:szCs w:val="20"/>
        </w:rPr>
      </w:pPr>
      <w:r w:rsidRPr="00887C78">
        <w:rPr>
          <w:color w:val="000000"/>
          <w:sz w:val="20"/>
          <w:szCs w:val="20"/>
        </w:rPr>
        <w:t>Внесение платежей при предоставлении рассрочки осуществляется заявителем поэтапно в соответствии с графиком платежей, включенным в решение о предоставлении рассрочки (далее - график платежей).</w:t>
      </w:r>
    </w:p>
    <w:p w14:paraId="6370E4EC" w14:textId="77777777" w:rsidR="009979B8" w:rsidRPr="00887C78" w:rsidRDefault="009979B8" w:rsidP="009979B8">
      <w:pPr>
        <w:ind w:firstLine="709"/>
        <w:jc w:val="both"/>
        <w:rPr>
          <w:color w:val="000000"/>
          <w:sz w:val="20"/>
          <w:szCs w:val="20"/>
        </w:rPr>
      </w:pPr>
      <w:r w:rsidRPr="00887C78">
        <w:rPr>
          <w:color w:val="000000"/>
          <w:sz w:val="20"/>
          <w:szCs w:val="20"/>
        </w:rPr>
        <w:t>Первый платеж при предоставлении рассрочки должен составлять не менее 30 процентов от стоимости земельного участка, определенной договором купли-продажи земельного участка, и перечисляется в бюджет Аликовского муниципального округа   Чувашской Республики в течение пяти рабочих дней со дня заключения договора купли-продажи земельного участка.</w:t>
      </w:r>
    </w:p>
    <w:p w14:paraId="7D0B18AF" w14:textId="77777777" w:rsidR="009979B8" w:rsidRPr="00887C78" w:rsidRDefault="009979B8" w:rsidP="009979B8">
      <w:pPr>
        <w:ind w:firstLine="709"/>
        <w:jc w:val="both"/>
        <w:rPr>
          <w:color w:val="000000"/>
          <w:sz w:val="20"/>
          <w:szCs w:val="20"/>
        </w:rPr>
      </w:pPr>
      <w:r w:rsidRPr="00887C78">
        <w:rPr>
          <w:color w:val="000000"/>
          <w:sz w:val="20"/>
          <w:szCs w:val="20"/>
        </w:rPr>
        <w:t>Последующие платежи при предоставлении рассрочки производятся равными долями ежемесячно до 20 числа (включительно) месяца начиная со второго месяца, следующего за месяцем, в котором подано ходатайство.</w:t>
      </w:r>
    </w:p>
    <w:p w14:paraId="2DBEE172" w14:textId="77777777" w:rsidR="009979B8" w:rsidRPr="00887C78" w:rsidRDefault="009979B8" w:rsidP="009979B8">
      <w:pPr>
        <w:ind w:firstLine="709"/>
        <w:jc w:val="both"/>
        <w:rPr>
          <w:color w:val="000000"/>
          <w:sz w:val="20"/>
          <w:szCs w:val="20"/>
        </w:rPr>
      </w:pPr>
      <w:r w:rsidRPr="00887C78">
        <w:rPr>
          <w:color w:val="000000"/>
          <w:sz w:val="20"/>
          <w:szCs w:val="20"/>
        </w:rPr>
        <w:t>Заявитель вправе оплатить стоимость приобретаемого земельного участка досрочно или внести денежную сумму в счет последующих периодов внесения платежей.</w:t>
      </w:r>
    </w:p>
    <w:p w14:paraId="0EDB8D3C" w14:textId="77777777" w:rsidR="009979B8" w:rsidRPr="00887C78" w:rsidRDefault="009979B8" w:rsidP="009979B8">
      <w:pPr>
        <w:ind w:firstLine="709"/>
        <w:jc w:val="both"/>
        <w:rPr>
          <w:color w:val="000000"/>
          <w:sz w:val="20"/>
          <w:szCs w:val="20"/>
        </w:rPr>
      </w:pPr>
      <w:r w:rsidRPr="00887C78">
        <w:rPr>
          <w:color w:val="000000"/>
          <w:sz w:val="20"/>
          <w:szCs w:val="20"/>
        </w:rPr>
        <w:t xml:space="preserve">6. На сумму платежа, по уплате которой принято решение о предоставлении рассрочки, производится начисление процентов за пользование бюджетными средствами в размере одной трети </w:t>
      </w:r>
      <w:hyperlink r:id="rId117" w:history="1">
        <w:r w:rsidRPr="00887C78">
          <w:rPr>
            <w:rStyle w:val="af3"/>
            <w:b w:val="0"/>
          </w:rPr>
          <w:t>ставки рефинансирования</w:t>
        </w:r>
      </w:hyperlink>
      <w:r w:rsidRPr="00887C78">
        <w:rPr>
          <w:color w:val="000000"/>
          <w:sz w:val="20"/>
          <w:szCs w:val="20"/>
        </w:rPr>
        <w:t xml:space="preserve"> Центрального банка Российской Федерации, действующей на дату принятия решения о предоставлении рассрочки.</w:t>
      </w:r>
    </w:p>
    <w:p w14:paraId="17C600D4" w14:textId="77777777" w:rsidR="009979B8" w:rsidRPr="00887C78" w:rsidRDefault="009979B8" w:rsidP="009979B8">
      <w:pPr>
        <w:ind w:firstLine="709"/>
        <w:jc w:val="both"/>
        <w:rPr>
          <w:color w:val="000000"/>
          <w:sz w:val="20"/>
          <w:szCs w:val="20"/>
        </w:rPr>
      </w:pPr>
      <w:r w:rsidRPr="00887C78">
        <w:rPr>
          <w:color w:val="000000"/>
          <w:sz w:val="20"/>
          <w:szCs w:val="20"/>
        </w:rPr>
        <w:t>Начисление процентов за пользование бюджетными средствами за период действия рассрочки рассчитывается уполномоченным органом исходя из фактического числа дней пользования рассрочкой.</w:t>
      </w:r>
    </w:p>
    <w:p w14:paraId="221A8A2D" w14:textId="77777777" w:rsidR="009979B8" w:rsidRPr="00887C78" w:rsidRDefault="009979B8" w:rsidP="009979B8">
      <w:pPr>
        <w:ind w:firstLine="709"/>
        <w:jc w:val="both"/>
        <w:rPr>
          <w:color w:val="000000"/>
          <w:sz w:val="20"/>
          <w:szCs w:val="20"/>
        </w:rPr>
      </w:pPr>
      <w:r w:rsidRPr="00887C78">
        <w:rPr>
          <w:color w:val="000000"/>
          <w:sz w:val="20"/>
          <w:szCs w:val="20"/>
        </w:rPr>
        <w:t>7. Право собственности заявителя на земельный участок возникает с момента его государственной регистрации в установленном законодательством порядке.</w:t>
      </w:r>
    </w:p>
    <w:p w14:paraId="6F33ACEC" w14:textId="77777777" w:rsidR="009979B8" w:rsidRPr="00887C78" w:rsidRDefault="009979B8" w:rsidP="009979B8">
      <w:pPr>
        <w:ind w:firstLine="709"/>
        <w:jc w:val="both"/>
        <w:rPr>
          <w:color w:val="000000"/>
          <w:sz w:val="20"/>
          <w:szCs w:val="20"/>
        </w:rPr>
      </w:pPr>
      <w:r w:rsidRPr="00887C78">
        <w:rPr>
          <w:color w:val="000000"/>
          <w:sz w:val="20"/>
          <w:szCs w:val="20"/>
        </w:rPr>
        <w:t>С момента передачи заявителю приобретенного в рассрочку земельного участка и до момента полной оплаты его стоимости земельный участок находится в залоге у муниципального образования - Аликовский муниципального округа    Чувашской Республики для обеспечения исполнения заявителем его обязанности по полной оплате стоимости приобретенного земельного участка.</w:t>
      </w:r>
    </w:p>
    <w:p w14:paraId="2C7DCC00" w14:textId="77777777" w:rsidR="009979B8" w:rsidRPr="00887C78" w:rsidRDefault="009979B8" w:rsidP="009979B8">
      <w:pPr>
        <w:ind w:firstLine="709"/>
        <w:jc w:val="both"/>
        <w:rPr>
          <w:color w:val="000000"/>
          <w:sz w:val="20"/>
          <w:szCs w:val="20"/>
        </w:rPr>
      </w:pPr>
      <w:r w:rsidRPr="00887C78">
        <w:rPr>
          <w:color w:val="000000"/>
          <w:sz w:val="20"/>
          <w:szCs w:val="20"/>
        </w:rPr>
        <w:t>В случае нарушения заявителем сроков и порядка внесения платежей в соответствии с графиком платежей обращается взыскание на заложенный земельный участок в судебном порядке.</w:t>
      </w:r>
    </w:p>
    <w:p w14:paraId="7107F5FC" w14:textId="77777777" w:rsidR="009979B8" w:rsidRPr="00887C78" w:rsidRDefault="009979B8" w:rsidP="009979B8">
      <w:pPr>
        <w:ind w:firstLine="709"/>
        <w:jc w:val="both"/>
        <w:rPr>
          <w:color w:val="000000"/>
          <w:sz w:val="20"/>
          <w:szCs w:val="20"/>
        </w:rPr>
      </w:pPr>
      <w:r w:rsidRPr="00887C78">
        <w:rPr>
          <w:color w:val="000000"/>
          <w:sz w:val="20"/>
          <w:szCs w:val="20"/>
        </w:rPr>
        <w:t>8. В целях получения рассрочки заявитель одновременно с заявлением о предоставлении земельного участка в собственность без проведения торгов (далее - заявление) подает в администрацию Аликовского муниципального округа    Чувашской Республики ходатайство.</w:t>
      </w:r>
    </w:p>
    <w:p w14:paraId="5974CA84" w14:textId="77777777" w:rsidR="009979B8" w:rsidRPr="00887C78" w:rsidRDefault="009979B8" w:rsidP="009979B8">
      <w:pPr>
        <w:ind w:firstLine="709"/>
        <w:jc w:val="both"/>
        <w:rPr>
          <w:color w:val="000000"/>
          <w:sz w:val="20"/>
          <w:szCs w:val="20"/>
        </w:rPr>
      </w:pPr>
      <w:r w:rsidRPr="00887C78">
        <w:rPr>
          <w:color w:val="000000"/>
          <w:sz w:val="20"/>
          <w:szCs w:val="20"/>
        </w:rPr>
        <w:t>В ходатайстве указываются:</w:t>
      </w:r>
    </w:p>
    <w:p w14:paraId="708A2176" w14:textId="77777777" w:rsidR="009979B8" w:rsidRPr="00887C78" w:rsidRDefault="009979B8" w:rsidP="009979B8">
      <w:pPr>
        <w:ind w:firstLine="709"/>
        <w:jc w:val="both"/>
        <w:rPr>
          <w:color w:val="000000"/>
          <w:sz w:val="20"/>
          <w:szCs w:val="20"/>
        </w:rPr>
      </w:pPr>
      <w:r w:rsidRPr="00887C78">
        <w:rPr>
          <w:color w:val="000000"/>
          <w:sz w:val="20"/>
          <w:szCs w:val="20"/>
        </w:rPr>
        <w:t>фамилия, имя, отчество (последнее - при наличии), место жительства заявителя и реквизиты документа, удостоверяющего его личность, - в случае, если ходатайство подается физическим лицом;</w:t>
      </w:r>
    </w:p>
    <w:p w14:paraId="7E32A134" w14:textId="77777777" w:rsidR="009979B8" w:rsidRPr="00887C78" w:rsidRDefault="009979B8" w:rsidP="009979B8">
      <w:pPr>
        <w:ind w:firstLine="709"/>
        <w:jc w:val="both"/>
        <w:rPr>
          <w:color w:val="000000"/>
          <w:sz w:val="20"/>
          <w:szCs w:val="20"/>
        </w:rPr>
      </w:pPr>
      <w:r w:rsidRPr="00887C78">
        <w:rPr>
          <w:color w:val="000000"/>
          <w:sz w:val="20"/>
          <w:szCs w:val="20"/>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ходатайство подается юридическим лицом;</w:t>
      </w:r>
    </w:p>
    <w:p w14:paraId="775F331C" w14:textId="77777777" w:rsidR="009979B8" w:rsidRPr="00887C78" w:rsidRDefault="009979B8" w:rsidP="009979B8">
      <w:pPr>
        <w:ind w:firstLine="709"/>
        <w:jc w:val="both"/>
        <w:rPr>
          <w:color w:val="000000"/>
          <w:sz w:val="20"/>
          <w:szCs w:val="20"/>
        </w:rPr>
      </w:pPr>
      <w:r w:rsidRPr="00887C78">
        <w:rPr>
          <w:color w:val="000000"/>
          <w:sz w:val="20"/>
          <w:szCs w:val="20"/>
        </w:rPr>
        <w:lastRenderedPageBreak/>
        <w:t>фамилия, имя, отчество (последнее - при наличии), место жительства, сведения о государственной регистрации заявителя в Едином государственном реестре индивидуальных предпринимателей - в случае, если ходатайство подается индивидуальным предпринимателем;</w:t>
      </w:r>
    </w:p>
    <w:p w14:paraId="1A38B6AE" w14:textId="77777777" w:rsidR="009979B8" w:rsidRPr="00887C78" w:rsidRDefault="009979B8" w:rsidP="009979B8">
      <w:pPr>
        <w:ind w:firstLine="709"/>
        <w:jc w:val="both"/>
        <w:rPr>
          <w:color w:val="000000"/>
          <w:sz w:val="20"/>
          <w:szCs w:val="20"/>
        </w:rPr>
      </w:pPr>
      <w:r w:rsidRPr="00887C78">
        <w:rPr>
          <w:color w:val="000000"/>
          <w:sz w:val="20"/>
          <w:szCs w:val="20"/>
        </w:rPr>
        <w:t>фамилия, имя, отчество (последнее - при наличии) представителя заявителя и реквизиты документа, подтверждающего его полномочия, - в случае, если ходатайство подается представителем заявителя;</w:t>
      </w:r>
    </w:p>
    <w:p w14:paraId="0CC4EE48" w14:textId="77777777" w:rsidR="009979B8" w:rsidRPr="00887C78" w:rsidRDefault="009979B8" w:rsidP="009979B8">
      <w:pPr>
        <w:ind w:firstLine="709"/>
        <w:jc w:val="both"/>
        <w:rPr>
          <w:color w:val="000000"/>
          <w:sz w:val="20"/>
          <w:szCs w:val="20"/>
        </w:rPr>
      </w:pPr>
      <w:r w:rsidRPr="00887C78">
        <w:rPr>
          <w:color w:val="000000"/>
          <w:sz w:val="20"/>
          <w:szCs w:val="20"/>
        </w:rPr>
        <w:t>почтовый адрес, адрес электронной почты (при наличии), номер телефона для связи с заявителем или представителем заявителя;</w:t>
      </w:r>
    </w:p>
    <w:p w14:paraId="79F5F50D" w14:textId="77777777" w:rsidR="009979B8" w:rsidRPr="00887C78" w:rsidRDefault="009979B8" w:rsidP="009979B8">
      <w:pPr>
        <w:ind w:firstLine="709"/>
        <w:jc w:val="both"/>
        <w:rPr>
          <w:color w:val="000000"/>
          <w:sz w:val="20"/>
          <w:szCs w:val="20"/>
        </w:rPr>
      </w:pPr>
      <w:r w:rsidRPr="00887C78">
        <w:rPr>
          <w:color w:val="000000"/>
          <w:sz w:val="20"/>
          <w:szCs w:val="20"/>
        </w:rPr>
        <w:t>кадастровый номер и площадь земельного участка, категория земель;</w:t>
      </w:r>
    </w:p>
    <w:p w14:paraId="6BC6FD10" w14:textId="77777777" w:rsidR="009979B8" w:rsidRPr="00887C78" w:rsidRDefault="009979B8" w:rsidP="009979B8">
      <w:pPr>
        <w:ind w:firstLine="709"/>
        <w:jc w:val="both"/>
        <w:rPr>
          <w:color w:val="000000"/>
          <w:sz w:val="20"/>
          <w:szCs w:val="20"/>
        </w:rPr>
      </w:pPr>
      <w:r w:rsidRPr="00887C78">
        <w:rPr>
          <w:color w:val="000000"/>
          <w:sz w:val="20"/>
          <w:szCs w:val="20"/>
        </w:rPr>
        <w:t>адрес (месторасположение) земельного участка;</w:t>
      </w:r>
    </w:p>
    <w:p w14:paraId="4BE74D11" w14:textId="77777777" w:rsidR="009979B8" w:rsidRPr="00887C78" w:rsidRDefault="009979B8" w:rsidP="009979B8">
      <w:pPr>
        <w:ind w:firstLine="709"/>
        <w:jc w:val="both"/>
        <w:rPr>
          <w:color w:val="000000"/>
          <w:sz w:val="20"/>
          <w:szCs w:val="20"/>
        </w:rPr>
      </w:pPr>
      <w:r w:rsidRPr="00887C78">
        <w:rPr>
          <w:color w:val="000000"/>
          <w:sz w:val="20"/>
          <w:szCs w:val="20"/>
        </w:rPr>
        <w:t>срок рассрочки;</w:t>
      </w:r>
    </w:p>
    <w:p w14:paraId="03846191" w14:textId="77777777" w:rsidR="009979B8" w:rsidRPr="00887C78" w:rsidRDefault="009979B8" w:rsidP="009979B8">
      <w:pPr>
        <w:ind w:firstLine="709"/>
        <w:jc w:val="both"/>
        <w:rPr>
          <w:color w:val="000000"/>
          <w:sz w:val="20"/>
          <w:szCs w:val="20"/>
        </w:rPr>
      </w:pPr>
      <w:r w:rsidRPr="00887C78">
        <w:rPr>
          <w:color w:val="000000"/>
          <w:sz w:val="20"/>
          <w:szCs w:val="20"/>
        </w:rPr>
        <w:t xml:space="preserve">сумма первого платежа при предоставлении рассрочки в соответствии с </w:t>
      </w:r>
      <w:hyperlink w:anchor="sub_105" w:history="1">
        <w:r w:rsidRPr="00887C78">
          <w:rPr>
            <w:rStyle w:val="af3"/>
            <w:b w:val="0"/>
          </w:rPr>
          <w:t>пунктом 5</w:t>
        </w:r>
      </w:hyperlink>
      <w:r w:rsidRPr="00887C78">
        <w:rPr>
          <w:color w:val="000000"/>
          <w:sz w:val="20"/>
          <w:szCs w:val="20"/>
        </w:rPr>
        <w:t xml:space="preserve"> настоящего Порядка.</w:t>
      </w:r>
    </w:p>
    <w:p w14:paraId="089FA9BB" w14:textId="77777777" w:rsidR="009979B8" w:rsidRPr="00887C78" w:rsidRDefault="009979B8" w:rsidP="009979B8">
      <w:pPr>
        <w:ind w:firstLine="709"/>
        <w:jc w:val="both"/>
        <w:rPr>
          <w:color w:val="000000"/>
          <w:sz w:val="20"/>
          <w:szCs w:val="20"/>
        </w:rPr>
      </w:pPr>
      <w:r w:rsidRPr="00887C78">
        <w:rPr>
          <w:color w:val="000000"/>
          <w:sz w:val="20"/>
          <w:szCs w:val="20"/>
        </w:rPr>
        <w:t>К ходатайству прилагаются следующие документы:</w:t>
      </w:r>
    </w:p>
    <w:p w14:paraId="703F2B4B" w14:textId="77777777" w:rsidR="009979B8" w:rsidRPr="00887C78" w:rsidRDefault="009979B8" w:rsidP="009979B8">
      <w:pPr>
        <w:ind w:firstLine="709"/>
        <w:jc w:val="both"/>
        <w:rPr>
          <w:color w:val="000000"/>
          <w:sz w:val="20"/>
          <w:szCs w:val="20"/>
        </w:rPr>
      </w:pPr>
      <w:r w:rsidRPr="00887C78">
        <w:rPr>
          <w:color w:val="000000"/>
          <w:sz w:val="20"/>
          <w:szCs w:val="20"/>
        </w:rPr>
        <w:t>копия документа, удостоверяющего личность заявителя (для физического лица) или представителя заявителя, и документа, подтверждающего полномочия представителя заявителя (в случае, если ходатайство подается представителем заявителя), с предъявлением оригинала;</w:t>
      </w:r>
    </w:p>
    <w:p w14:paraId="426CDD93" w14:textId="77777777" w:rsidR="009979B8" w:rsidRPr="00887C78" w:rsidRDefault="009979B8" w:rsidP="009979B8">
      <w:pPr>
        <w:ind w:firstLine="709"/>
        <w:jc w:val="both"/>
        <w:rPr>
          <w:color w:val="000000"/>
          <w:sz w:val="20"/>
          <w:szCs w:val="20"/>
        </w:rPr>
      </w:pPr>
      <w:r w:rsidRPr="00887C78">
        <w:rPr>
          <w:color w:val="000000"/>
          <w:sz w:val="20"/>
          <w:szCs w:val="20"/>
        </w:rPr>
        <w:t xml:space="preserve">акты сверки взаимных расчетов, подтверждающие отсутствие задолженности, указанной в </w:t>
      </w:r>
      <w:hyperlink w:anchor="sub_42" w:history="1">
        <w:r w:rsidRPr="00887C78">
          <w:rPr>
            <w:rStyle w:val="af3"/>
            <w:b w:val="0"/>
          </w:rPr>
          <w:t>абзаце втором пункта 4</w:t>
        </w:r>
      </w:hyperlink>
      <w:r w:rsidRPr="00887C78">
        <w:rPr>
          <w:color w:val="000000"/>
          <w:sz w:val="20"/>
          <w:szCs w:val="20"/>
        </w:rPr>
        <w:t xml:space="preserve"> настоящего Порядка (по состоянию на дату подачи заявления и ходатайства).</w:t>
      </w:r>
    </w:p>
    <w:p w14:paraId="657D17A8" w14:textId="77777777" w:rsidR="009979B8" w:rsidRPr="00887C78" w:rsidRDefault="009979B8" w:rsidP="009979B8">
      <w:pPr>
        <w:ind w:firstLine="709"/>
        <w:jc w:val="both"/>
        <w:rPr>
          <w:color w:val="000000"/>
          <w:sz w:val="20"/>
          <w:szCs w:val="20"/>
        </w:rPr>
      </w:pPr>
      <w:r w:rsidRPr="00887C78">
        <w:rPr>
          <w:color w:val="000000"/>
          <w:sz w:val="20"/>
          <w:szCs w:val="20"/>
        </w:rPr>
        <w:t>В случае представления копии документа, верность которого засвидетельствована в установленном законодательством Российской Федерации порядке, предъявление оригинала не требуется.</w:t>
      </w:r>
    </w:p>
    <w:p w14:paraId="0B017E46" w14:textId="77777777" w:rsidR="009979B8" w:rsidRPr="00887C78" w:rsidRDefault="009979B8" w:rsidP="009979B8">
      <w:pPr>
        <w:ind w:firstLine="709"/>
        <w:jc w:val="both"/>
        <w:rPr>
          <w:color w:val="000000"/>
          <w:sz w:val="20"/>
          <w:szCs w:val="20"/>
        </w:rPr>
      </w:pPr>
      <w:r w:rsidRPr="00887C78">
        <w:rPr>
          <w:color w:val="000000"/>
          <w:sz w:val="20"/>
          <w:szCs w:val="20"/>
        </w:rPr>
        <w:t xml:space="preserve">Обработка персональных данных заявителя осуществляется в соответствии с </w:t>
      </w:r>
      <w:hyperlink r:id="rId118" w:history="1">
        <w:r w:rsidRPr="00887C78">
          <w:rPr>
            <w:rStyle w:val="af3"/>
            <w:b w:val="0"/>
          </w:rPr>
          <w:t>Федеральным законом</w:t>
        </w:r>
      </w:hyperlink>
      <w:r w:rsidRPr="00887C78">
        <w:rPr>
          <w:color w:val="000000"/>
          <w:sz w:val="20"/>
          <w:szCs w:val="20"/>
        </w:rPr>
        <w:t xml:space="preserve">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"О персональных данных" заявитель дает согласие на обработку своих персональных данных.</w:t>
      </w:r>
    </w:p>
    <w:p w14:paraId="5355E8AB" w14:textId="77777777" w:rsidR="009979B8" w:rsidRPr="00887C78" w:rsidRDefault="009979B8" w:rsidP="009979B8">
      <w:pPr>
        <w:ind w:firstLine="709"/>
        <w:jc w:val="both"/>
        <w:rPr>
          <w:color w:val="000000"/>
          <w:sz w:val="20"/>
          <w:szCs w:val="20"/>
        </w:rPr>
      </w:pPr>
      <w:r w:rsidRPr="00887C78">
        <w:rPr>
          <w:color w:val="000000"/>
          <w:sz w:val="20"/>
          <w:szCs w:val="20"/>
        </w:rPr>
        <w:t xml:space="preserve">9. В течение пяти рабочих дней со дня поступления ходатайства уполномоченный орган с уведомлением возвращает его заявителю, если ходатайство не соответствует требованиям </w:t>
      </w:r>
      <w:hyperlink w:anchor="sub_108" w:history="1">
        <w:r w:rsidRPr="00887C78">
          <w:rPr>
            <w:rStyle w:val="af3"/>
            <w:b w:val="0"/>
          </w:rPr>
          <w:t>пункта 8</w:t>
        </w:r>
      </w:hyperlink>
      <w:r w:rsidRPr="00887C78">
        <w:rPr>
          <w:color w:val="000000"/>
          <w:sz w:val="20"/>
          <w:szCs w:val="20"/>
        </w:rPr>
        <w:t xml:space="preserve"> настоящего Порядка, подано в иной уполномоченный орган или к нему не приложены или приложены не в полном объеме документы, указанные в пункте 8 настоящего Порядка. При этом в уведомлении о возврате ходатайства должны быть указаны причины его возврата.</w:t>
      </w:r>
    </w:p>
    <w:p w14:paraId="21CBCC87" w14:textId="77777777" w:rsidR="009979B8" w:rsidRPr="00887C78" w:rsidRDefault="009979B8" w:rsidP="009979B8">
      <w:pPr>
        <w:ind w:firstLine="709"/>
        <w:jc w:val="both"/>
        <w:rPr>
          <w:color w:val="000000"/>
          <w:sz w:val="20"/>
          <w:szCs w:val="20"/>
        </w:rPr>
      </w:pPr>
      <w:r w:rsidRPr="00887C78">
        <w:rPr>
          <w:color w:val="000000"/>
          <w:sz w:val="20"/>
          <w:szCs w:val="20"/>
        </w:rPr>
        <w:t xml:space="preserve">Заявитель в течение пяти рабочих дней со дня получения уведомления о возврате ходатайства, но не позднее 25 дней со дня поступления в администрацию Аликовского муниципального округа    Чувашской Республики заявления, вправе повторно после устранения выявленных недостатков представить в администрацию Аликовского муниципального округа    Чувашской Республики ходатайство и документы, указанные в </w:t>
      </w:r>
      <w:hyperlink w:anchor="sub_108" w:history="1">
        <w:r w:rsidRPr="00887C78">
          <w:rPr>
            <w:rStyle w:val="af3"/>
            <w:b w:val="0"/>
          </w:rPr>
          <w:t>пункте 8</w:t>
        </w:r>
      </w:hyperlink>
      <w:r w:rsidRPr="00887C78">
        <w:rPr>
          <w:color w:val="000000"/>
          <w:sz w:val="20"/>
          <w:szCs w:val="20"/>
        </w:rPr>
        <w:t xml:space="preserve"> настоящего Порядка.</w:t>
      </w:r>
    </w:p>
    <w:p w14:paraId="227219CE" w14:textId="77777777" w:rsidR="009979B8" w:rsidRPr="00887C78" w:rsidRDefault="009979B8" w:rsidP="009979B8">
      <w:pPr>
        <w:ind w:firstLine="709"/>
        <w:jc w:val="both"/>
        <w:rPr>
          <w:color w:val="000000"/>
          <w:sz w:val="20"/>
          <w:szCs w:val="20"/>
        </w:rPr>
      </w:pPr>
      <w:r w:rsidRPr="00887C78">
        <w:rPr>
          <w:color w:val="000000"/>
          <w:sz w:val="20"/>
          <w:szCs w:val="20"/>
        </w:rPr>
        <w:t>10. В срок не более чем 30 дней со дня поступления заявления уполномоченным органом принимается решение о предоставлении рассрочки одновременно с решением о предоставлении земельного участка в собственность без проведения торгов.</w:t>
      </w:r>
    </w:p>
    <w:p w14:paraId="0E54C79C" w14:textId="77777777" w:rsidR="009979B8" w:rsidRPr="00887C78" w:rsidRDefault="009979B8" w:rsidP="009979B8">
      <w:pPr>
        <w:ind w:firstLine="709"/>
        <w:jc w:val="both"/>
        <w:rPr>
          <w:color w:val="000000"/>
          <w:sz w:val="20"/>
          <w:szCs w:val="20"/>
        </w:rPr>
      </w:pPr>
      <w:r w:rsidRPr="00887C78">
        <w:rPr>
          <w:color w:val="000000"/>
          <w:sz w:val="20"/>
          <w:szCs w:val="20"/>
        </w:rPr>
        <w:t>Решение о предоставлении рассрочки оформляется в виде постановления администрации Аликовского муниципального округа    Чувашской Республики, заверенная копия которого в срок не более чем 30 дней со дня поступления заявления направляется заявителю одновременно с проектом договора купли-продажи земельного участка.</w:t>
      </w:r>
    </w:p>
    <w:p w14:paraId="657A61FE" w14:textId="77777777" w:rsidR="009979B8" w:rsidRPr="00887C78" w:rsidRDefault="009979B8" w:rsidP="009979B8">
      <w:pPr>
        <w:ind w:firstLine="709"/>
        <w:jc w:val="both"/>
        <w:rPr>
          <w:color w:val="000000"/>
          <w:sz w:val="20"/>
          <w:szCs w:val="20"/>
        </w:rPr>
      </w:pPr>
      <w:r w:rsidRPr="00887C78">
        <w:rPr>
          <w:color w:val="000000"/>
          <w:sz w:val="20"/>
          <w:szCs w:val="20"/>
        </w:rPr>
        <w:t>11. Решение о предоставлении рассрочки должно содержать:</w:t>
      </w:r>
    </w:p>
    <w:p w14:paraId="230E4190" w14:textId="77777777" w:rsidR="009979B8" w:rsidRPr="00887C78" w:rsidRDefault="009979B8" w:rsidP="009979B8">
      <w:pPr>
        <w:ind w:firstLine="709"/>
        <w:jc w:val="both"/>
        <w:rPr>
          <w:color w:val="000000"/>
          <w:sz w:val="20"/>
          <w:szCs w:val="20"/>
        </w:rPr>
      </w:pPr>
      <w:r w:rsidRPr="00887C78">
        <w:rPr>
          <w:color w:val="000000"/>
          <w:sz w:val="20"/>
          <w:szCs w:val="20"/>
        </w:rPr>
        <w:t>полное наименование, ОГРН заявителя (для юридического лица), фамилию, имя и отчество (последнее - при наличии), ОГРНИП заявителя (для индивидуального предпринимателя) или фамилию, имя и отчество (последнее - при наличии), реквизиты документа, удостоверяющего личность заявителя, место жительства заявителя (для физического лица);</w:t>
      </w:r>
    </w:p>
    <w:p w14:paraId="74F6078D" w14:textId="77777777" w:rsidR="009979B8" w:rsidRPr="00887C78" w:rsidRDefault="009979B8" w:rsidP="009979B8">
      <w:pPr>
        <w:ind w:firstLine="709"/>
        <w:jc w:val="both"/>
        <w:rPr>
          <w:color w:val="000000"/>
          <w:sz w:val="20"/>
          <w:szCs w:val="20"/>
        </w:rPr>
      </w:pPr>
      <w:r w:rsidRPr="00887C78">
        <w:rPr>
          <w:color w:val="000000"/>
          <w:sz w:val="20"/>
          <w:szCs w:val="20"/>
        </w:rPr>
        <w:t>кадастровый номер и площадь земельного участка, категорию земель, адрес (месторасположение) земельного участка;</w:t>
      </w:r>
    </w:p>
    <w:p w14:paraId="1D8CAF0D" w14:textId="77777777" w:rsidR="009979B8" w:rsidRPr="00887C78" w:rsidRDefault="009979B8" w:rsidP="009979B8">
      <w:pPr>
        <w:ind w:firstLine="709"/>
        <w:jc w:val="both"/>
        <w:rPr>
          <w:color w:val="000000"/>
          <w:sz w:val="20"/>
          <w:szCs w:val="20"/>
        </w:rPr>
      </w:pPr>
      <w:r w:rsidRPr="00887C78">
        <w:rPr>
          <w:color w:val="000000"/>
          <w:sz w:val="20"/>
          <w:szCs w:val="20"/>
        </w:rPr>
        <w:t>срок рассрочки;</w:t>
      </w:r>
    </w:p>
    <w:p w14:paraId="39243EE5" w14:textId="77777777" w:rsidR="009979B8" w:rsidRPr="00887C78" w:rsidRDefault="009979B8" w:rsidP="009979B8">
      <w:pPr>
        <w:ind w:firstLine="709"/>
        <w:jc w:val="both"/>
        <w:rPr>
          <w:color w:val="000000"/>
          <w:sz w:val="20"/>
          <w:szCs w:val="20"/>
        </w:rPr>
      </w:pPr>
      <w:r w:rsidRPr="00887C78">
        <w:rPr>
          <w:color w:val="000000"/>
          <w:sz w:val="20"/>
          <w:szCs w:val="20"/>
        </w:rPr>
        <w:t>график платежей.</w:t>
      </w:r>
    </w:p>
    <w:p w14:paraId="3E8DA15F" w14:textId="77777777" w:rsidR="009979B8" w:rsidRPr="00887C78" w:rsidRDefault="009979B8" w:rsidP="009979B8">
      <w:pPr>
        <w:ind w:firstLine="709"/>
        <w:jc w:val="both"/>
        <w:rPr>
          <w:color w:val="000000"/>
          <w:sz w:val="20"/>
          <w:szCs w:val="20"/>
        </w:rPr>
      </w:pPr>
      <w:r w:rsidRPr="00887C78">
        <w:rPr>
          <w:color w:val="000000"/>
          <w:sz w:val="20"/>
          <w:szCs w:val="20"/>
        </w:rPr>
        <w:t>12. Основаниями для отказа в предоставлении рассрочки являются:</w:t>
      </w:r>
    </w:p>
    <w:p w14:paraId="5A748C9B" w14:textId="77777777" w:rsidR="009979B8" w:rsidRPr="00887C78" w:rsidRDefault="009979B8" w:rsidP="009979B8">
      <w:pPr>
        <w:ind w:firstLine="709"/>
        <w:jc w:val="both"/>
        <w:rPr>
          <w:color w:val="000000"/>
          <w:sz w:val="20"/>
          <w:szCs w:val="20"/>
        </w:rPr>
      </w:pPr>
      <w:r w:rsidRPr="00887C78">
        <w:rPr>
          <w:color w:val="000000"/>
          <w:sz w:val="20"/>
          <w:szCs w:val="20"/>
        </w:rPr>
        <w:t xml:space="preserve">несоблюдение условий, указанных в </w:t>
      </w:r>
      <w:hyperlink w:anchor="sub_104" w:history="1">
        <w:r w:rsidRPr="00887C78">
          <w:rPr>
            <w:rStyle w:val="af3"/>
            <w:b w:val="0"/>
          </w:rPr>
          <w:t>пункте 4</w:t>
        </w:r>
      </w:hyperlink>
      <w:r w:rsidRPr="00887C78">
        <w:rPr>
          <w:color w:val="000000"/>
          <w:sz w:val="20"/>
          <w:szCs w:val="20"/>
        </w:rPr>
        <w:t xml:space="preserve"> настоящего Порядка;</w:t>
      </w:r>
    </w:p>
    <w:p w14:paraId="44430102" w14:textId="77777777" w:rsidR="009979B8" w:rsidRPr="00887C78" w:rsidRDefault="009979B8" w:rsidP="009979B8">
      <w:pPr>
        <w:ind w:firstLine="709"/>
        <w:jc w:val="both"/>
        <w:rPr>
          <w:color w:val="000000"/>
          <w:sz w:val="20"/>
          <w:szCs w:val="20"/>
        </w:rPr>
      </w:pPr>
      <w:r w:rsidRPr="00887C78">
        <w:rPr>
          <w:color w:val="000000"/>
          <w:sz w:val="20"/>
          <w:szCs w:val="20"/>
        </w:rPr>
        <w:t>принятие решения об отказе в предоставлении земельного участка в собственность без проведения торгов в установленном законодательством порядке;</w:t>
      </w:r>
    </w:p>
    <w:p w14:paraId="598A7661" w14:textId="77777777" w:rsidR="009979B8" w:rsidRPr="00887C78" w:rsidRDefault="009979B8" w:rsidP="009979B8">
      <w:pPr>
        <w:ind w:firstLine="709"/>
        <w:jc w:val="both"/>
        <w:rPr>
          <w:color w:val="000000"/>
          <w:sz w:val="20"/>
          <w:szCs w:val="20"/>
        </w:rPr>
      </w:pPr>
      <w:r w:rsidRPr="00887C78">
        <w:rPr>
          <w:color w:val="000000"/>
          <w:sz w:val="20"/>
          <w:szCs w:val="20"/>
        </w:rPr>
        <w:t>обращение с ходатайством ненадлежащего лица.</w:t>
      </w:r>
    </w:p>
    <w:p w14:paraId="2FEC3A1C" w14:textId="77777777" w:rsidR="009979B8" w:rsidRPr="00887C78" w:rsidRDefault="009979B8" w:rsidP="009979B8">
      <w:pPr>
        <w:ind w:firstLine="709"/>
        <w:jc w:val="both"/>
        <w:rPr>
          <w:color w:val="000000"/>
          <w:sz w:val="20"/>
          <w:szCs w:val="20"/>
        </w:rPr>
      </w:pPr>
      <w:r w:rsidRPr="00887C78">
        <w:rPr>
          <w:color w:val="000000"/>
          <w:sz w:val="20"/>
          <w:szCs w:val="20"/>
        </w:rPr>
        <w:t>Уведомление об отказе в предоставлении рассрочки с указанием причин, послуживших основанием для отказа в предоставлении рассрочки, направляется заявителю в срок не более чем 30 дней со дня поступления заявления.</w:t>
      </w:r>
    </w:p>
    <w:p w14:paraId="147E19F8" w14:textId="77777777" w:rsidR="009979B8" w:rsidRPr="00887C78" w:rsidRDefault="009979B8" w:rsidP="009979B8">
      <w:pPr>
        <w:ind w:firstLine="709"/>
        <w:jc w:val="both"/>
        <w:rPr>
          <w:color w:val="000000"/>
          <w:sz w:val="20"/>
          <w:szCs w:val="20"/>
        </w:rPr>
      </w:pPr>
      <w:r w:rsidRPr="00887C78">
        <w:rPr>
          <w:color w:val="000000"/>
          <w:sz w:val="20"/>
          <w:szCs w:val="20"/>
        </w:rPr>
        <w:t>13. Рассрочка прекращается досрочно по следующим основаниям:</w:t>
      </w:r>
    </w:p>
    <w:p w14:paraId="44B6F1BF" w14:textId="77777777" w:rsidR="009979B8" w:rsidRPr="00887C78" w:rsidRDefault="009979B8" w:rsidP="009979B8">
      <w:pPr>
        <w:ind w:firstLine="709"/>
        <w:jc w:val="both"/>
        <w:rPr>
          <w:color w:val="000000"/>
          <w:sz w:val="20"/>
          <w:szCs w:val="20"/>
        </w:rPr>
      </w:pPr>
      <w:r w:rsidRPr="00887C78">
        <w:rPr>
          <w:color w:val="000000"/>
          <w:sz w:val="20"/>
          <w:szCs w:val="20"/>
        </w:rPr>
        <w:t>оплата стоимости приобретенного земельного участка и процентов за пользование бюджетными средствами до истечения установленного договором купли-продажи земельного участка срока действия рассрочки;</w:t>
      </w:r>
    </w:p>
    <w:p w14:paraId="3964FE22" w14:textId="77777777" w:rsidR="009979B8" w:rsidRPr="00887C78" w:rsidRDefault="009979B8" w:rsidP="009979B8">
      <w:pPr>
        <w:ind w:firstLine="709"/>
        <w:jc w:val="both"/>
        <w:rPr>
          <w:color w:val="000000"/>
          <w:sz w:val="20"/>
          <w:szCs w:val="20"/>
        </w:rPr>
      </w:pPr>
      <w:r w:rsidRPr="00887C78">
        <w:rPr>
          <w:color w:val="000000"/>
          <w:sz w:val="20"/>
          <w:szCs w:val="20"/>
        </w:rPr>
        <w:t>нарушение в течение двух месяцев подряд графика платежей, предусматривающего в том числе оплату процентов за пользование бюджетными средствами.</w:t>
      </w:r>
    </w:p>
    <w:p w14:paraId="72763EB5" w14:textId="77777777" w:rsidR="009979B8" w:rsidRPr="00887C78" w:rsidRDefault="009979B8" w:rsidP="009979B8">
      <w:pPr>
        <w:ind w:firstLine="709"/>
        <w:jc w:val="both"/>
        <w:rPr>
          <w:color w:val="000000"/>
          <w:sz w:val="20"/>
          <w:szCs w:val="20"/>
        </w:rPr>
      </w:pPr>
      <w:r w:rsidRPr="00887C78">
        <w:rPr>
          <w:color w:val="000000"/>
          <w:sz w:val="20"/>
          <w:szCs w:val="20"/>
        </w:rPr>
        <w:lastRenderedPageBreak/>
        <w:t>14. Досрочное прекращение рассрочки оформляется постановлением администрации Аликовского муниципального округа    Чувашской Республики.</w:t>
      </w:r>
    </w:p>
    <w:p w14:paraId="3D509639" w14:textId="77777777" w:rsidR="009979B8" w:rsidRPr="00887C78" w:rsidRDefault="009979B8" w:rsidP="009979B8">
      <w:pPr>
        <w:ind w:firstLine="709"/>
        <w:jc w:val="both"/>
        <w:rPr>
          <w:color w:val="000000"/>
          <w:sz w:val="20"/>
          <w:szCs w:val="20"/>
        </w:rPr>
      </w:pPr>
      <w:r w:rsidRPr="00887C78">
        <w:rPr>
          <w:color w:val="000000"/>
          <w:sz w:val="20"/>
          <w:szCs w:val="20"/>
        </w:rPr>
        <w:t>В постановлении о досрочном прекращении рассрочки указываются дата и основание прекращения рассрочки.</w:t>
      </w:r>
    </w:p>
    <w:p w14:paraId="579FD4E8" w14:textId="77777777" w:rsidR="009979B8" w:rsidRPr="00887C78" w:rsidRDefault="009979B8" w:rsidP="009979B8">
      <w:pPr>
        <w:ind w:firstLine="709"/>
        <w:jc w:val="both"/>
        <w:rPr>
          <w:color w:val="000000"/>
          <w:sz w:val="20"/>
          <w:szCs w:val="20"/>
        </w:rPr>
      </w:pPr>
      <w:r w:rsidRPr="00887C78">
        <w:rPr>
          <w:color w:val="000000"/>
          <w:sz w:val="20"/>
          <w:szCs w:val="20"/>
        </w:rPr>
        <w:t xml:space="preserve">Постановление о досрочном прекращении рассрочки принимается в течение семи рабочих дней со дня наступления одного из оснований, указанных в </w:t>
      </w:r>
      <w:hyperlink w:anchor="sub_113" w:history="1">
        <w:r w:rsidRPr="00887C78">
          <w:rPr>
            <w:rStyle w:val="af3"/>
            <w:b w:val="0"/>
          </w:rPr>
          <w:t>пункте 13</w:t>
        </w:r>
      </w:hyperlink>
      <w:r w:rsidRPr="00887C78">
        <w:rPr>
          <w:color w:val="000000"/>
          <w:sz w:val="20"/>
          <w:szCs w:val="20"/>
        </w:rPr>
        <w:t xml:space="preserve"> настоящего Порядка. Заверенная в установленном порядке копия постановления о досрочном прекращении рассрочки в течение пяти рабочих дней со дня его принятия направляется заявителю заказным письмом с уведомлением о вручении.</w:t>
      </w:r>
    </w:p>
    <w:p w14:paraId="29B7BE12" w14:textId="77777777" w:rsidR="009979B8" w:rsidRPr="00887C78" w:rsidRDefault="009979B8" w:rsidP="009979B8">
      <w:pPr>
        <w:ind w:firstLine="709"/>
        <w:jc w:val="both"/>
        <w:rPr>
          <w:color w:val="000000"/>
          <w:sz w:val="20"/>
          <w:szCs w:val="20"/>
        </w:rPr>
      </w:pPr>
      <w:r w:rsidRPr="00887C78">
        <w:rPr>
          <w:color w:val="000000"/>
          <w:sz w:val="20"/>
          <w:szCs w:val="20"/>
        </w:rPr>
        <w:t>15. В случае досрочного прекращения рассрочки при нарушении в течение двух месяцев подряд графика платежей ранее внесенные денежные средства в соответствии с графиком платежей (без учета денежных средств, внесенных в счет оплаты процентов за пользование бюджетными средствами) являются частичной оплатой по договору купли-продажи земельного участка.</w:t>
      </w:r>
    </w:p>
    <w:p w14:paraId="090380B3" w14:textId="77777777" w:rsidR="009979B8" w:rsidRPr="00887C78" w:rsidRDefault="009979B8" w:rsidP="009979B8">
      <w:pPr>
        <w:ind w:firstLine="709"/>
        <w:jc w:val="both"/>
        <w:rPr>
          <w:color w:val="000000"/>
          <w:sz w:val="20"/>
          <w:szCs w:val="20"/>
        </w:rPr>
      </w:pPr>
      <w:r w:rsidRPr="00887C78">
        <w:rPr>
          <w:color w:val="000000"/>
          <w:sz w:val="20"/>
          <w:szCs w:val="20"/>
        </w:rPr>
        <w:t>Ранее внесенные в соответствии с графиком платежей денежные средства (в том числе денежные средства, внесенные в счет оплаты процентов за пользование бюджетными средствами) заявителю не возвращаются. Неуплаченная сумма платежа за приобретенный земельный участок и проценты за пользование бюджетными средствами перечисляются заявителем в бюджет Аликовского муниципального округа    Чувашской Республики в течение одного месяца после получения постановления о досрочном прекращении рассрочки.</w:t>
      </w:r>
    </w:p>
    <w:p w14:paraId="39889CED" w14:textId="77777777" w:rsidR="009979B8" w:rsidRDefault="009979B8" w:rsidP="00BC6260">
      <w:pPr>
        <w:ind w:right="4535" w:firstLine="567"/>
        <w:jc w:val="both"/>
        <w:rPr>
          <w:sz w:val="20"/>
          <w:szCs w:val="20"/>
        </w:rPr>
      </w:pPr>
    </w:p>
    <w:p w14:paraId="2B4E812A" w14:textId="77777777" w:rsidR="00BC6260" w:rsidRDefault="00BC6260" w:rsidP="00BC6260">
      <w:pPr>
        <w:ind w:right="4535" w:firstLine="567"/>
        <w:jc w:val="both"/>
        <w:rPr>
          <w:sz w:val="20"/>
          <w:szCs w:val="20"/>
        </w:rPr>
      </w:pPr>
    </w:p>
    <w:p w14:paraId="7DBDF31C" w14:textId="06A3DEF9" w:rsidR="00BC6260" w:rsidRDefault="00BC6260" w:rsidP="00BC6260">
      <w:pPr>
        <w:ind w:right="4535" w:firstLine="567"/>
        <w:jc w:val="both"/>
        <w:rPr>
          <w:sz w:val="20"/>
          <w:szCs w:val="20"/>
        </w:rPr>
      </w:pPr>
      <w:r>
        <w:rPr>
          <w:sz w:val="20"/>
          <w:szCs w:val="20"/>
        </w:rPr>
        <w:t>Решение Собрания депутатов Аликовского муниципального округа Чувашской Республики от 14.04.2023 г. №</w:t>
      </w:r>
      <w:r w:rsidR="009979B8">
        <w:rPr>
          <w:sz w:val="20"/>
          <w:szCs w:val="20"/>
        </w:rPr>
        <w:t xml:space="preserve"> 141 «</w:t>
      </w:r>
      <w:r w:rsidR="009979B8" w:rsidRPr="009979B8">
        <w:rPr>
          <w:sz w:val="20"/>
          <w:szCs w:val="20"/>
        </w:rPr>
        <w:t>Об утверждении Положения о порядке списания муниципального имущества (основных средств) муниципального образования -Аликовский муниципальный округ Чувашской Республики</w:t>
      </w:r>
      <w:r w:rsidR="009979B8">
        <w:rPr>
          <w:sz w:val="20"/>
          <w:szCs w:val="20"/>
        </w:rPr>
        <w:t>»</w:t>
      </w:r>
    </w:p>
    <w:p w14:paraId="57ADB59F" w14:textId="3E1D7352" w:rsidR="009979B8" w:rsidRDefault="009979B8" w:rsidP="00BC6260">
      <w:pPr>
        <w:ind w:right="4535" w:firstLine="567"/>
        <w:jc w:val="both"/>
        <w:rPr>
          <w:sz w:val="20"/>
          <w:szCs w:val="20"/>
        </w:rPr>
      </w:pPr>
    </w:p>
    <w:p w14:paraId="7FD224E5"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В соответствии с </w:t>
      </w:r>
      <w:hyperlink r:id="rId119" w:anchor="/document/10164072/entry/0" w:history="1">
        <w:r w:rsidRPr="00FB6094">
          <w:rPr>
            <w:sz w:val="20"/>
            <w:szCs w:val="20"/>
          </w:rPr>
          <w:t>Гражданским кодексом</w:t>
        </w:r>
      </w:hyperlink>
      <w:r w:rsidRPr="00FB6094">
        <w:rPr>
          <w:color w:val="22272F"/>
          <w:sz w:val="20"/>
          <w:szCs w:val="20"/>
        </w:rPr>
        <w:t> Российской Федерации, </w:t>
      </w:r>
      <w:hyperlink r:id="rId120" w:anchor="/document/186367/entry/0" w:history="1">
        <w:r w:rsidRPr="00FB6094">
          <w:rPr>
            <w:sz w:val="20"/>
            <w:szCs w:val="20"/>
          </w:rPr>
          <w:t>Федеральным законом</w:t>
        </w:r>
      </w:hyperlink>
      <w:r w:rsidRPr="00FB6094">
        <w:rPr>
          <w:color w:val="22272F"/>
          <w:sz w:val="20"/>
          <w:szCs w:val="20"/>
        </w:rPr>
        <w:t> от 06.10.2003 N 131-ФЗ "Об общих принципах организации местного самоуправления в Российской Федерации", </w:t>
      </w:r>
      <w:hyperlink r:id="rId121" w:anchor="/document/17561350/entry/1000" w:history="1">
        <w:r w:rsidRPr="00FB6094">
          <w:rPr>
            <w:sz w:val="20"/>
            <w:szCs w:val="20"/>
          </w:rPr>
          <w:t>Положением</w:t>
        </w:r>
      </w:hyperlink>
      <w:r w:rsidRPr="00FB6094">
        <w:rPr>
          <w:sz w:val="20"/>
          <w:szCs w:val="20"/>
        </w:rPr>
        <w:t> </w:t>
      </w:r>
      <w:r w:rsidRPr="00FB6094">
        <w:rPr>
          <w:color w:val="22272F"/>
          <w:sz w:val="20"/>
          <w:szCs w:val="20"/>
        </w:rPr>
        <w:t>о порядке владения, пользования и распоряжения муниципальным имуществом Аликовского муниципального округа Чувашской Республики, утвержденным </w:t>
      </w:r>
      <w:hyperlink r:id="rId122" w:anchor="/document/17561350/entry/0" w:history="1">
        <w:r w:rsidRPr="00FB6094">
          <w:rPr>
            <w:sz w:val="20"/>
            <w:szCs w:val="20"/>
          </w:rPr>
          <w:t>решением</w:t>
        </w:r>
      </w:hyperlink>
      <w:r w:rsidRPr="00FB6094">
        <w:rPr>
          <w:sz w:val="20"/>
          <w:szCs w:val="20"/>
        </w:rPr>
        <w:t> </w:t>
      </w:r>
      <w:r w:rsidRPr="00FB6094">
        <w:rPr>
          <w:color w:val="22272F"/>
          <w:sz w:val="20"/>
          <w:szCs w:val="20"/>
        </w:rPr>
        <w:t>Собрания депутатов от 21 декабря 2022 г. N 63,  </w:t>
      </w:r>
      <w:hyperlink r:id="rId123" w:anchor="/document/17561342/entry/1000" w:history="1">
        <w:r w:rsidRPr="00FB6094">
          <w:rPr>
            <w:sz w:val="20"/>
            <w:szCs w:val="20"/>
          </w:rPr>
          <w:t>Уставом</w:t>
        </w:r>
      </w:hyperlink>
      <w:r w:rsidRPr="00FB6094">
        <w:rPr>
          <w:sz w:val="20"/>
          <w:szCs w:val="20"/>
        </w:rPr>
        <w:t> </w:t>
      </w:r>
      <w:r w:rsidRPr="00FB6094">
        <w:rPr>
          <w:color w:val="22272F"/>
          <w:sz w:val="20"/>
          <w:szCs w:val="20"/>
        </w:rPr>
        <w:t>Аликовского муниципального округа, утвержденным решением Собрания депутатов от 18.11.2022года №50,  с целью обеспечения единых правил оформления документов по списанию муниципального имущества, относящегося к основным средствам, Собрание депутатов Аликовского муниципального округа РЕШИЛО:</w:t>
      </w:r>
    </w:p>
    <w:p w14:paraId="3BDE7162" w14:textId="77777777" w:rsidR="009979B8" w:rsidRPr="00FB6094" w:rsidRDefault="009979B8" w:rsidP="009979B8">
      <w:pPr>
        <w:numPr>
          <w:ilvl w:val="0"/>
          <w:numId w:val="1"/>
        </w:numPr>
        <w:shd w:val="clear" w:color="auto" w:fill="FFFFFF"/>
        <w:ind w:left="0" w:firstLine="709"/>
        <w:jc w:val="both"/>
        <w:rPr>
          <w:color w:val="22272F"/>
          <w:sz w:val="20"/>
          <w:szCs w:val="20"/>
        </w:rPr>
      </w:pPr>
      <w:r w:rsidRPr="00FB6094">
        <w:rPr>
          <w:color w:val="22272F"/>
          <w:sz w:val="20"/>
          <w:szCs w:val="20"/>
        </w:rPr>
        <w:t>Утвердить </w:t>
      </w:r>
      <w:hyperlink r:id="rId124" w:anchor="/document/17676726/entry/1000" w:history="1">
        <w:r w:rsidRPr="00FB6094">
          <w:rPr>
            <w:sz w:val="20"/>
            <w:szCs w:val="20"/>
          </w:rPr>
          <w:t>Положение</w:t>
        </w:r>
      </w:hyperlink>
      <w:r w:rsidRPr="00FB6094">
        <w:rPr>
          <w:sz w:val="20"/>
          <w:szCs w:val="20"/>
        </w:rPr>
        <w:t> </w:t>
      </w:r>
      <w:r w:rsidRPr="00FB6094">
        <w:rPr>
          <w:color w:val="22272F"/>
          <w:sz w:val="20"/>
          <w:szCs w:val="20"/>
        </w:rPr>
        <w:t>о порядке списания муниципального имущества (основных средств) муниципального образования - Аликовский муниципальный</w:t>
      </w:r>
      <w:r w:rsidRPr="00FB6094">
        <w:rPr>
          <w:color w:val="22272F"/>
          <w:sz w:val="20"/>
          <w:szCs w:val="20"/>
        </w:rPr>
        <w:tab/>
        <w:t xml:space="preserve"> округ Чувашской Республики (прилагается).</w:t>
      </w:r>
    </w:p>
    <w:p w14:paraId="5FB090BF" w14:textId="77777777" w:rsidR="009979B8" w:rsidRPr="00FB6094" w:rsidRDefault="009979B8" w:rsidP="009979B8">
      <w:pPr>
        <w:numPr>
          <w:ilvl w:val="0"/>
          <w:numId w:val="1"/>
        </w:numPr>
        <w:shd w:val="clear" w:color="auto" w:fill="FFFFFF"/>
        <w:ind w:left="0" w:firstLine="709"/>
        <w:jc w:val="both"/>
        <w:rPr>
          <w:color w:val="22272F"/>
          <w:sz w:val="20"/>
          <w:szCs w:val="20"/>
        </w:rPr>
      </w:pPr>
      <w:r w:rsidRPr="00FB6094">
        <w:rPr>
          <w:color w:val="22272F"/>
          <w:sz w:val="20"/>
          <w:szCs w:val="20"/>
        </w:rPr>
        <w:t>Признать утратившим силу:</w:t>
      </w:r>
    </w:p>
    <w:p w14:paraId="13ADC88E" w14:textId="77777777" w:rsidR="009979B8" w:rsidRPr="00FB6094" w:rsidRDefault="009979B8" w:rsidP="009979B8">
      <w:pPr>
        <w:pStyle w:val="aff7"/>
        <w:shd w:val="clear" w:color="auto" w:fill="FFFFFF"/>
        <w:ind w:left="0" w:firstLine="709"/>
        <w:jc w:val="both"/>
        <w:rPr>
          <w:color w:val="22272F"/>
          <w:sz w:val="20"/>
          <w:szCs w:val="20"/>
        </w:rPr>
      </w:pPr>
      <w:r w:rsidRPr="00FB6094">
        <w:rPr>
          <w:color w:val="22272F"/>
          <w:sz w:val="20"/>
          <w:szCs w:val="20"/>
        </w:rPr>
        <w:t>- Решение Собрания депутатов Аликовского района Чувашской Республики от 19 марта 2013 г. N 168 "Об утверждении Положения о порядке списания муниципального имущества (основных средств) муниципального образования - Аликовский район Чувашской Республики".</w:t>
      </w:r>
    </w:p>
    <w:p w14:paraId="0CF3A8E9" w14:textId="77777777" w:rsidR="009979B8" w:rsidRPr="00FB6094" w:rsidRDefault="009979B8" w:rsidP="009979B8">
      <w:pPr>
        <w:numPr>
          <w:ilvl w:val="0"/>
          <w:numId w:val="1"/>
        </w:numPr>
        <w:shd w:val="clear" w:color="auto" w:fill="FFFFFF"/>
        <w:ind w:left="0" w:firstLine="709"/>
        <w:jc w:val="both"/>
        <w:rPr>
          <w:color w:val="22272F"/>
          <w:sz w:val="20"/>
          <w:szCs w:val="20"/>
        </w:rPr>
      </w:pPr>
      <w:r w:rsidRPr="00FB6094">
        <w:rPr>
          <w:color w:val="22272F"/>
          <w:sz w:val="20"/>
          <w:szCs w:val="20"/>
        </w:rPr>
        <w:t xml:space="preserve"> Настоящее решение вступает в силу со дня его </w:t>
      </w:r>
      <w:hyperlink r:id="rId125" w:anchor="/document/17676727/entry/0" w:history="1">
        <w:r w:rsidRPr="00FB6094">
          <w:rPr>
            <w:sz w:val="20"/>
            <w:szCs w:val="20"/>
          </w:rPr>
          <w:t>официального опубликования</w:t>
        </w:r>
      </w:hyperlink>
      <w:r w:rsidRPr="00FB6094">
        <w:rPr>
          <w:sz w:val="20"/>
          <w:szCs w:val="20"/>
        </w:rPr>
        <w:t> </w:t>
      </w:r>
      <w:r w:rsidRPr="00FB6094">
        <w:rPr>
          <w:color w:val="22272F"/>
          <w:sz w:val="20"/>
          <w:szCs w:val="20"/>
        </w:rPr>
        <w:t>(обнародования) в периодическом печатном издании "Аликовский вестник" и размещения на </w:t>
      </w:r>
      <w:hyperlink r:id="rId126" w:tgtFrame="_blank" w:history="1">
        <w:r w:rsidRPr="00FB6094">
          <w:rPr>
            <w:sz w:val="20"/>
            <w:szCs w:val="20"/>
          </w:rPr>
          <w:t>официальном сайте</w:t>
        </w:r>
      </w:hyperlink>
      <w:r w:rsidRPr="00FB6094">
        <w:rPr>
          <w:sz w:val="20"/>
          <w:szCs w:val="20"/>
        </w:rPr>
        <w:t> </w:t>
      </w:r>
      <w:r w:rsidRPr="00FB6094">
        <w:rPr>
          <w:color w:val="22272F"/>
          <w:sz w:val="20"/>
          <w:szCs w:val="20"/>
        </w:rPr>
        <w:t>администрации Аликовского муниципального округа.</w:t>
      </w:r>
    </w:p>
    <w:p w14:paraId="7AA3A465" w14:textId="77777777" w:rsidR="009979B8" w:rsidRPr="00FB6094" w:rsidRDefault="009979B8" w:rsidP="009979B8">
      <w:pPr>
        <w:pStyle w:val="aff7"/>
        <w:shd w:val="clear" w:color="auto" w:fill="FFFFFF"/>
        <w:ind w:left="0" w:firstLine="709"/>
        <w:jc w:val="both"/>
        <w:rPr>
          <w:color w:val="22272F"/>
          <w:sz w:val="20"/>
          <w:szCs w:val="20"/>
        </w:rPr>
      </w:pPr>
    </w:p>
    <w:p w14:paraId="72E6A7E8" w14:textId="77777777" w:rsidR="009979B8" w:rsidRPr="00FB6094" w:rsidRDefault="009979B8" w:rsidP="009979B8">
      <w:pPr>
        <w:pStyle w:val="aff7"/>
        <w:shd w:val="clear" w:color="auto" w:fill="FFFFFF"/>
        <w:ind w:left="750"/>
        <w:jc w:val="both"/>
        <w:rPr>
          <w:color w:val="22272F"/>
          <w:sz w:val="20"/>
          <w:szCs w:val="20"/>
        </w:rPr>
      </w:pPr>
    </w:p>
    <w:p w14:paraId="15C45ACE" w14:textId="77777777" w:rsidR="009979B8" w:rsidRPr="00FB6094" w:rsidRDefault="009979B8" w:rsidP="009979B8">
      <w:pPr>
        <w:shd w:val="clear" w:color="auto" w:fill="FFFFFF"/>
        <w:jc w:val="both"/>
        <w:rPr>
          <w:color w:val="22272F"/>
          <w:sz w:val="20"/>
          <w:szCs w:val="20"/>
        </w:rPr>
      </w:pPr>
      <w:r w:rsidRPr="00FB6094">
        <w:rPr>
          <w:color w:val="22272F"/>
          <w:sz w:val="20"/>
          <w:szCs w:val="20"/>
        </w:rPr>
        <w:t>Председатель Собрания депутатов</w:t>
      </w:r>
    </w:p>
    <w:p w14:paraId="28DC5D7D" w14:textId="77777777" w:rsidR="009979B8" w:rsidRPr="00FB6094" w:rsidRDefault="009979B8" w:rsidP="009979B8">
      <w:pPr>
        <w:shd w:val="clear" w:color="auto" w:fill="FFFFFF"/>
        <w:jc w:val="both"/>
        <w:rPr>
          <w:color w:val="22272F"/>
          <w:sz w:val="20"/>
          <w:szCs w:val="20"/>
        </w:rPr>
      </w:pPr>
      <w:r w:rsidRPr="00FB6094">
        <w:rPr>
          <w:color w:val="22272F"/>
          <w:sz w:val="20"/>
          <w:szCs w:val="20"/>
        </w:rPr>
        <w:t xml:space="preserve">Аликовского муниципального округа                                                                           Э.К. Волков                                                 </w:t>
      </w:r>
    </w:p>
    <w:p w14:paraId="28FB5748" w14:textId="77777777" w:rsidR="009979B8" w:rsidRPr="00FB6094" w:rsidRDefault="009979B8" w:rsidP="009979B8">
      <w:pPr>
        <w:pStyle w:val="aff7"/>
        <w:shd w:val="clear" w:color="auto" w:fill="FFFFFF"/>
        <w:ind w:left="750"/>
        <w:jc w:val="both"/>
        <w:rPr>
          <w:color w:val="22272F"/>
          <w:sz w:val="20"/>
          <w:szCs w:val="20"/>
        </w:rPr>
      </w:pPr>
    </w:p>
    <w:p w14:paraId="4D503AF3" w14:textId="77777777" w:rsidR="009979B8" w:rsidRPr="00FB6094" w:rsidRDefault="009979B8" w:rsidP="009979B8">
      <w:pPr>
        <w:shd w:val="clear" w:color="auto" w:fill="FFFFFF"/>
        <w:jc w:val="both"/>
        <w:rPr>
          <w:color w:val="22272F"/>
          <w:sz w:val="20"/>
          <w:szCs w:val="20"/>
        </w:rPr>
      </w:pPr>
    </w:p>
    <w:p w14:paraId="19F2554B" w14:textId="77777777" w:rsidR="009979B8" w:rsidRPr="00FB6094" w:rsidRDefault="009979B8" w:rsidP="009979B8">
      <w:pPr>
        <w:shd w:val="clear" w:color="auto" w:fill="FFFFFF"/>
        <w:jc w:val="both"/>
        <w:rPr>
          <w:color w:val="22272F"/>
          <w:sz w:val="20"/>
          <w:szCs w:val="20"/>
        </w:rPr>
      </w:pPr>
      <w:r w:rsidRPr="00FB6094">
        <w:rPr>
          <w:color w:val="22272F"/>
          <w:sz w:val="20"/>
          <w:szCs w:val="20"/>
        </w:rPr>
        <w:t xml:space="preserve">                                                   </w:t>
      </w:r>
    </w:p>
    <w:p w14:paraId="00BEEFFF" w14:textId="77777777" w:rsidR="009979B8" w:rsidRPr="00FB6094" w:rsidRDefault="009979B8" w:rsidP="009979B8">
      <w:pPr>
        <w:pStyle w:val="aff7"/>
        <w:shd w:val="clear" w:color="auto" w:fill="FFFFFF"/>
        <w:ind w:left="750"/>
        <w:jc w:val="both"/>
        <w:rPr>
          <w:color w:val="22272F"/>
          <w:sz w:val="20"/>
          <w:szCs w:val="20"/>
        </w:rPr>
      </w:pPr>
    </w:p>
    <w:p w14:paraId="02F85332" w14:textId="77777777" w:rsidR="009979B8" w:rsidRDefault="009979B8" w:rsidP="009979B8">
      <w:pPr>
        <w:shd w:val="clear" w:color="auto" w:fill="FFFFFF"/>
        <w:jc w:val="right"/>
        <w:rPr>
          <w:color w:val="22272F"/>
          <w:sz w:val="20"/>
          <w:szCs w:val="20"/>
        </w:rPr>
      </w:pPr>
    </w:p>
    <w:p w14:paraId="052FDDB8" w14:textId="77777777" w:rsidR="009979B8" w:rsidRDefault="009979B8" w:rsidP="009979B8">
      <w:pPr>
        <w:shd w:val="clear" w:color="auto" w:fill="FFFFFF"/>
        <w:jc w:val="right"/>
        <w:rPr>
          <w:color w:val="22272F"/>
          <w:sz w:val="20"/>
          <w:szCs w:val="20"/>
        </w:rPr>
      </w:pPr>
    </w:p>
    <w:p w14:paraId="3C469039" w14:textId="77777777" w:rsidR="009979B8" w:rsidRDefault="009979B8" w:rsidP="009979B8">
      <w:pPr>
        <w:shd w:val="clear" w:color="auto" w:fill="FFFFFF"/>
        <w:jc w:val="right"/>
        <w:rPr>
          <w:color w:val="22272F"/>
          <w:sz w:val="20"/>
          <w:szCs w:val="20"/>
        </w:rPr>
      </w:pPr>
    </w:p>
    <w:p w14:paraId="7981DB85" w14:textId="77777777" w:rsidR="009979B8" w:rsidRDefault="009979B8" w:rsidP="009979B8">
      <w:pPr>
        <w:shd w:val="clear" w:color="auto" w:fill="FFFFFF"/>
        <w:jc w:val="right"/>
        <w:rPr>
          <w:color w:val="22272F"/>
          <w:sz w:val="20"/>
          <w:szCs w:val="20"/>
        </w:rPr>
      </w:pPr>
    </w:p>
    <w:p w14:paraId="04C1610D" w14:textId="77777777" w:rsidR="009979B8" w:rsidRDefault="009979B8" w:rsidP="009979B8">
      <w:pPr>
        <w:shd w:val="clear" w:color="auto" w:fill="FFFFFF"/>
        <w:jc w:val="right"/>
        <w:rPr>
          <w:color w:val="22272F"/>
          <w:sz w:val="20"/>
          <w:szCs w:val="20"/>
        </w:rPr>
      </w:pPr>
    </w:p>
    <w:p w14:paraId="78AB6DA8" w14:textId="77777777" w:rsidR="009979B8" w:rsidRDefault="009979B8" w:rsidP="009979B8">
      <w:pPr>
        <w:shd w:val="clear" w:color="auto" w:fill="FFFFFF"/>
        <w:jc w:val="right"/>
        <w:rPr>
          <w:color w:val="22272F"/>
          <w:sz w:val="20"/>
          <w:szCs w:val="20"/>
        </w:rPr>
      </w:pPr>
    </w:p>
    <w:p w14:paraId="436BE0DA" w14:textId="77777777" w:rsidR="009979B8" w:rsidRDefault="009979B8" w:rsidP="009979B8">
      <w:pPr>
        <w:shd w:val="clear" w:color="auto" w:fill="FFFFFF"/>
        <w:jc w:val="right"/>
        <w:rPr>
          <w:color w:val="22272F"/>
          <w:sz w:val="20"/>
          <w:szCs w:val="20"/>
        </w:rPr>
      </w:pPr>
    </w:p>
    <w:p w14:paraId="709EF97B" w14:textId="77777777" w:rsidR="009979B8" w:rsidRDefault="009979B8" w:rsidP="009979B8">
      <w:pPr>
        <w:shd w:val="clear" w:color="auto" w:fill="FFFFFF"/>
        <w:jc w:val="right"/>
        <w:rPr>
          <w:color w:val="22272F"/>
          <w:sz w:val="20"/>
          <w:szCs w:val="20"/>
        </w:rPr>
      </w:pPr>
    </w:p>
    <w:p w14:paraId="3146B0A1" w14:textId="77777777" w:rsidR="009979B8" w:rsidRDefault="009979B8" w:rsidP="009979B8">
      <w:pPr>
        <w:shd w:val="clear" w:color="auto" w:fill="FFFFFF"/>
        <w:jc w:val="right"/>
        <w:rPr>
          <w:color w:val="22272F"/>
          <w:sz w:val="20"/>
          <w:szCs w:val="20"/>
        </w:rPr>
      </w:pPr>
    </w:p>
    <w:p w14:paraId="24709190" w14:textId="77777777" w:rsidR="009979B8" w:rsidRDefault="009979B8" w:rsidP="009979B8">
      <w:pPr>
        <w:shd w:val="clear" w:color="auto" w:fill="FFFFFF"/>
        <w:jc w:val="right"/>
        <w:rPr>
          <w:color w:val="22272F"/>
          <w:sz w:val="20"/>
          <w:szCs w:val="20"/>
        </w:rPr>
      </w:pPr>
    </w:p>
    <w:p w14:paraId="743E738D" w14:textId="77777777" w:rsidR="009979B8" w:rsidRDefault="009979B8" w:rsidP="009979B8">
      <w:pPr>
        <w:shd w:val="clear" w:color="auto" w:fill="FFFFFF"/>
        <w:jc w:val="right"/>
        <w:rPr>
          <w:color w:val="22272F"/>
          <w:sz w:val="20"/>
          <w:szCs w:val="20"/>
        </w:rPr>
      </w:pPr>
    </w:p>
    <w:p w14:paraId="6F0A64C7" w14:textId="0D8CF923" w:rsidR="009979B8" w:rsidRPr="00FB6094" w:rsidRDefault="009979B8" w:rsidP="009979B8">
      <w:pPr>
        <w:shd w:val="clear" w:color="auto" w:fill="FFFFFF"/>
        <w:jc w:val="right"/>
        <w:rPr>
          <w:color w:val="22272F"/>
          <w:sz w:val="20"/>
          <w:szCs w:val="20"/>
        </w:rPr>
      </w:pPr>
      <w:r w:rsidRPr="00FB6094">
        <w:rPr>
          <w:color w:val="22272F"/>
          <w:sz w:val="20"/>
          <w:szCs w:val="20"/>
        </w:rPr>
        <w:lastRenderedPageBreak/>
        <w:t>Утверждено</w:t>
      </w:r>
    </w:p>
    <w:p w14:paraId="7CC91BB4" w14:textId="77777777" w:rsidR="009979B8" w:rsidRPr="00FB6094" w:rsidRDefault="00AE0F68" w:rsidP="009979B8">
      <w:pPr>
        <w:shd w:val="clear" w:color="auto" w:fill="FFFFFF"/>
        <w:jc w:val="right"/>
        <w:rPr>
          <w:color w:val="22272F"/>
          <w:sz w:val="20"/>
          <w:szCs w:val="20"/>
        </w:rPr>
      </w:pPr>
      <w:hyperlink r:id="rId127" w:anchor="/document/17676726/entry/0" w:history="1">
        <w:r w:rsidR="009979B8" w:rsidRPr="00FB6094">
          <w:rPr>
            <w:sz w:val="20"/>
            <w:szCs w:val="20"/>
          </w:rPr>
          <w:t>решением</w:t>
        </w:r>
      </w:hyperlink>
      <w:r w:rsidR="009979B8" w:rsidRPr="00FB6094">
        <w:rPr>
          <w:sz w:val="20"/>
          <w:szCs w:val="20"/>
        </w:rPr>
        <w:t> </w:t>
      </w:r>
      <w:r w:rsidR="009979B8" w:rsidRPr="00FB6094">
        <w:rPr>
          <w:color w:val="22272F"/>
          <w:sz w:val="20"/>
          <w:szCs w:val="20"/>
        </w:rPr>
        <w:t>Собрания депутатов</w:t>
      </w:r>
    </w:p>
    <w:p w14:paraId="4A38BA82" w14:textId="77777777" w:rsidR="009979B8" w:rsidRPr="00FB6094" w:rsidRDefault="009979B8" w:rsidP="009979B8">
      <w:pPr>
        <w:shd w:val="clear" w:color="auto" w:fill="FFFFFF"/>
        <w:jc w:val="right"/>
        <w:rPr>
          <w:color w:val="22272F"/>
          <w:sz w:val="20"/>
          <w:szCs w:val="20"/>
        </w:rPr>
      </w:pPr>
      <w:r w:rsidRPr="00FB6094">
        <w:rPr>
          <w:color w:val="22272F"/>
          <w:sz w:val="20"/>
          <w:szCs w:val="20"/>
        </w:rPr>
        <w:t>Аликовского муниципального округа</w:t>
      </w:r>
    </w:p>
    <w:p w14:paraId="7D57D946" w14:textId="77777777" w:rsidR="009979B8" w:rsidRPr="00FB6094" w:rsidRDefault="009979B8" w:rsidP="009979B8">
      <w:pPr>
        <w:shd w:val="clear" w:color="auto" w:fill="FFFFFF"/>
        <w:jc w:val="right"/>
        <w:rPr>
          <w:color w:val="22272F"/>
          <w:sz w:val="20"/>
          <w:szCs w:val="20"/>
        </w:rPr>
      </w:pPr>
      <w:r w:rsidRPr="00FB6094">
        <w:rPr>
          <w:color w:val="22272F"/>
          <w:sz w:val="20"/>
          <w:szCs w:val="20"/>
        </w:rPr>
        <w:t> Чувашской Республики</w:t>
      </w:r>
    </w:p>
    <w:p w14:paraId="2E3760A5" w14:textId="77777777" w:rsidR="009979B8" w:rsidRPr="00FB6094" w:rsidRDefault="009979B8" w:rsidP="009979B8">
      <w:pPr>
        <w:shd w:val="clear" w:color="auto" w:fill="FFFFFF"/>
        <w:jc w:val="right"/>
        <w:rPr>
          <w:color w:val="22272F"/>
          <w:sz w:val="20"/>
          <w:szCs w:val="20"/>
        </w:rPr>
      </w:pPr>
      <w:r w:rsidRPr="00FB6094">
        <w:rPr>
          <w:color w:val="22272F"/>
          <w:sz w:val="20"/>
          <w:szCs w:val="20"/>
        </w:rPr>
        <w:t>от 14.04.2023г. N 141</w:t>
      </w:r>
    </w:p>
    <w:p w14:paraId="1D836A7E" w14:textId="77777777" w:rsidR="009979B8" w:rsidRPr="00FB6094" w:rsidRDefault="009979B8" w:rsidP="009979B8">
      <w:pPr>
        <w:shd w:val="clear" w:color="auto" w:fill="FFFFFF"/>
        <w:jc w:val="center"/>
        <w:rPr>
          <w:color w:val="22272F"/>
          <w:sz w:val="20"/>
          <w:szCs w:val="20"/>
          <w:shd w:val="clear" w:color="auto" w:fill="FFFABB"/>
        </w:rPr>
      </w:pPr>
    </w:p>
    <w:p w14:paraId="5599215D" w14:textId="77777777" w:rsidR="009979B8" w:rsidRPr="00FB6094" w:rsidRDefault="009979B8" w:rsidP="009979B8">
      <w:pPr>
        <w:shd w:val="clear" w:color="auto" w:fill="FFFFFF"/>
        <w:jc w:val="center"/>
        <w:rPr>
          <w:color w:val="22272F"/>
          <w:sz w:val="20"/>
          <w:szCs w:val="20"/>
        </w:rPr>
      </w:pPr>
      <w:r w:rsidRPr="00FB6094">
        <w:rPr>
          <w:color w:val="22272F"/>
          <w:sz w:val="20"/>
          <w:szCs w:val="20"/>
        </w:rPr>
        <w:t>Положение</w:t>
      </w:r>
    </w:p>
    <w:p w14:paraId="6EA1D276" w14:textId="77777777" w:rsidR="009979B8" w:rsidRPr="00FB6094" w:rsidRDefault="009979B8" w:rsidP="009979B8">
      <w:pPr>
        <w:shd w:val="clear" w:color="auto" w:fill="FFFFFF"/>
        <w:jc w:val="center"/>
        <w:rPr>
          <w:color w:val="22272F"/>
          <w:sz w:val="20"/>
          <w:szCs w:val="20"/>
        </w:rPr>
      </w:pPr>
      <w:r w:rsidRPr="00FB6094">
        <w:rPr>
          <w:color w:val="22272F"/>
          <w:sz w:val="20"/>
          <w:szCs w:val="20"/>
        </w:rPr>
        <w:t xml:space="preserve"> о порядке списания муниципального имущества (основных средств) муниципального образования-Аликовский муниципальный округ</w:t>
      </w:r>
    </w:p>
    <w:p w14:paraId="5113E55D" w14:textId="77777777" w:rsidR="009979B8" w:rsidRPr="00FB6094" w:rsidRDefault="009979B8" w:rsidP="009979B8">
      <w:pPr>
        <w:shd w:val="clear" w:color="auto" w:fill="FFFFFF"/>
        <w:jc w:val="center"/>
        <w:rPr>
          <w:color w:val="22272F"/>
          <w:sz w:val="20"/>
          <w:szCs w:val="20"/>
        </w:rPr>
      </w:pPr>
      <w:r w:rsidRPr="00FB6094">
        <w:rPr>
          <w:color w:val="22272F"/>
          <w:sz w:val="20"/>
          <w:szCs w:val="20"/>
        </w:rPr>
        <w:t> Чувашской Республики</w:t>
      </w:r>
    </w:p>
    <w:p w14:paraId="0352FB3A" w14:textId="77777777" w:rsidR="009979B8" w:rsidRPr="00FB6094" w:rsidRDefault="009979B8" w:rsidP="009979B8">
      <w:pPr>
        <w:shd w:val="clear" w:color="auto" w:fill="FFFFFF"/>
        <w:jc w:val="center"/>
        <w:rPr>
          <w:color w:val="22272F"/>
          <w:sz w:val="20"/>
          <w:szCs w:val="20"/>
        </w:rPr>
      </w:pPr>
    </w:p>
    <w:p w14:paraId="217C9CC4" w14:textId="77777777" w:rsidR="009979B8" w:rsidRPr="00FB6094" w:rsidRDefault="009979B8" w:rsidP="009979B8">
      <w:pPr>
        <w:shd w:val="clear" w:color="auto" w:fill="FFFFFF"/>
        <w:ind w:firstLine="709"/>
        <w:jc w:val="both"/>
        <w:rPr>
          <w:sz w:val="20"/>
          <w:szCs w:val="20"/>
        </w:rPr>
      </w:pPr>
      <w:r w:rsidRPr="00FB6094">
        <w:rPr>
          <w:color w:val="22272F"/>
          <w:sz w:val="20"/>
          <w:szCs w:val="20"/>
        </w:rPr>
        <w:t>Настоящее Положение "О порядке списания муниципального имущества муниципального образования - Аликовский муниципальный округ Чувашской Республики" (далее - Положение) разработано в соответствии с </w:t>
      </w:r>
      <w:hyperlink r:id="rId128" w:anchor="/document/10164072/entry/0" w:history="1">
        <w:r w:rsidRPr="00FB6094">
          <w:rPr>
            <w:sz w:val="20"/>
            <w:szCs w:val="20"/>
          </w:rPr>
          <w:t>Гражданским кодексом</w:t>
        </w:r>
      </w:hyperlink>
      <w:r w:rsidRPr="00FB6094">
        <w:rPr>
          <w:sz w:val="20"/>
          <w:szCs w:val="20"/>
        </w:rPr>
        <w:t> Российской Федерации; Федеральными законами </w:t>
      </w:r>
      <w:hyperlink r:id="rId129" w:anchor="/document/186367/entry/0" w:history="1">
        <w:r w:rsidRPr="00FB6094">
          <w:rPr>
            <w:sz w:val="20"/>
            <w:szCs w:val="20"/>
          </w:rPr>
          <w:t>от 06.10.2003 N 131-ФЗ</w:t>
        </w:r>
      </w:hyperlink>
      <w:r w:rsidRPr="00FB6094">
        <w:rPr>
          <w:sz w:val="20"/>
          <w:szCs w:val="20"/>
        </w:rPr>
        <w:t> "Об общих принципах организации местного самоуправления в Российской Федерации", </w:t>
      </w:r>
      <w:hyperlink r:id="rId130" w:anchor="/document/70103036/entry/0" w:history="1">
        <w:r w:rsidRPr="00FB6094">
          <w:rPr>
            <w:sz w:val="20"/>
            <w:szCs w:val="20"/>
          </w:rPr>
          <w:t>от 06.12.2011 г. N 402-ФЗ</w:t>
        </w:r>
      </w:hyperlink>
      <w:r w:rsidRPr="00FB6094">
        <w:rPr>
          <w:sz w:val="20"/>
          <w:szCs w:val="20"/>
        </w:rPr>
        <w:t> "О бухгалтерском учете"; Приказами Минфина Российской Федерации от 17.09.2020 года №204н "Об утверждении Федеральных стандартов бухгалтерского учета ФСБУ 6/2020 "Основные средства" и ФСБУ 26/2020 "Капитальные вложения", </w:t>
      </w:r>
      <w:hyperlink r:id="rId131" w:anchor="/document/12112848/entry/0" w:history="1">
        <w:r w:rsidRPr="00FB6094">
          <w:rPr>
            <w:sz w:val="20"/>
            <w:szCs w:val="20"/>
          </w:rPr>
          <w:t>от 29.07.1998 N 34н</w:t>
        </w:r>
      </w:hyperlink>
      <w:r w:rsidRPr="00FB6094">
        <w:rPr>
          <w:sz w:val="20"/>
          <w:szCs w:val="20"/>
        </w:rPr>
        <w:t> "Об утверждении Положения по ведению бухгалтерского учета и бухгалтерской отчетности в Российской Федерации", </w:t>
      </w:r>
      <w:hyperlink r:id="rId132" w:anchor="/document/12180849/entry/0" w:history="1">
        <w:r w:rsidRPr="00FB6094">
          <w:rPr>
            <w:sz w:val="20"/>
            <w:szCs w:val="20"/>
          </w:rPr>
          <w:t>от 01.12.2010 N 157н</w:t>
        </w:r>
      </w:hyperlink>
      <w:r w:rsidRPr="00FB6094">
        <w:rPr>
          <w:color w:val="22272F"/>
          <w:sz w:val="20"/>
          <w:szCs w:val="20"/>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FB6094">
        <w:rPr>
          <w:sz w:val="20"/>
          <w:szCs w:val="20"/>
        </w:rPr>
        <w:t xml:space="preserve">Положением о порядке владения, пользования и распоряжения </w:t>
      </w:r>
    </w:p>
    <w:p w14:paraId="4496C3A0" w14:textId="77777777" w:rsidR="009979B8" w:rsidRPr="00FB6094" w:rsidRDefault="009979B8" w:rsidP="009979B8">
      <w:pPr>
        <w:shd w:val="clear" w:color="auto" w:fill="FFFFFF"/>
        <w:ind w:firstLine="709"/>
        <w:jc w:val="both"/>
        <w:rPr>
          <w:color w:val="22272F"/>
          <w:sz w:val="20"/>
          <w:szCs w:val="20"/>
        </w:rPr>
      </w:pPr>
      <w:r w:rsidRPr="00FB6094">
        <w:rPr>
          <w:sz w:val="20"/>
          <w:szCs w:val="20"/>
        </w:rPr>
        <w:t>муниципальным имуществом Аликовского муниципального округа Чувашской Республики, утвержденным решением Собрания депутатов от 21 декабря 2022 г. N 63, Уставом Аликовского муниципального округа, утвержденным решением Собрания депутатов от 18.11.2022 года №50</w:t>
      </w:r>
      <w:r w:rsidRPr="00FB6094">
        <w:rPr>
          <w:color w:val="22272F"/>
          <w:sz w:val="20"/>
          <w:szCs w:val="20"/>
        </w:rPr>
        <w:t>, с целью обеспечения единых правил оформления документов по списанию муниципального имущества, относящегося к основным средствам.</w:t>
      </w:r>
    </w:p>
    <w:p w14:paraId="66DBB959" w14:textId="77777777" w:rsidR="009979B8" w:rsidRPr="00FB6094" w:rsidRDefault="009979B8" w:rsidP="009979B8">
      <w:pPr>
        <w:shd w:val="clear" w:color="auto" w:fill="FFFFFF"/>
        <w:ind w:firstLine="709"/>
        <w:jc w:val="center"/>
        <w:rPr>
          <w:color w:val="22272F"/>
          <w:sz w:val="20"/>
          <w:szCs w:val="20"/>
        </w:rPr>
      </w:pPr>
    </w:p>
    <w:p w14:paraId="16627E93" w14:textId="77777777" w:rsidR="009979B8" w:rsidRPr="00FB6094" w:rsidRDefault="009979B8" w:rsidP="009979B8">
      <w:pPr>
        <w:shd w:val="clear" w:color="auto" w:fill="FFFFFF"/>
        <w:ind w:firstLine="709"/>
        <w:jc w:val="center"/>
        <w:rPr>
          <w:color w:val="22272F"/>
          <w:sz w:val="20"/>
          <w:szCs w:val="20"/>
        </w:rPr>
      </w:pPr>
      <w:r w:rsidRPr="00FB6094">
        <w:rPr>
          <w:color w:val="22272F"/>
          <w:sz w:val="20"/>
          <w:szCs w:val="20"/>
        </w:rPr>
        <w:t>1. Общие положения</w:t>
      </w:r>
    </w:p>
    <w:p w14:paraId="5B9E8ED0"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1.1. Действие настоящего Положения распространяется на объекты муниципального имущества (основные средства), являющиеся муниципальной собственностью муниципального образования - Аликовский муниципальный округ Чувашской Республики:</w:t>
      </w:r>
    </w:p>
    <w:p w14:paraId="6CD9B15A"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принятые к бухгалтерскому учету и закрепленные на праве хозяйственного ведения за муниципальными унитарными предприятиями Аликовского муниципального округа (далее - предприятия);</w:t>
      </w:r>
    </w:p>
    <w:p w14:paraId="7675CA32"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принятые к бухгалтерскому учету и закрепленные на праве оперативного управления за муниципальными (бюджетными, автономными, казенными) учреждениями Аликовского муниципального округа (далее - учреждения);</w:t>
      </w:r>
    </w:p>
    <w:p w14:paraId="1FDACDC9"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принятые к бухгалтерскому учету органами местного самоуправления Аликовского муниципального округа;</w:t>
      </w:r>
    </w:p>
    <w:p w14:paraId="281567F8"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учитываемые в муниципальной казне муниципального образования - Аликовский муниципальный округ Чувашской Республики, в том числе переданные организациям различных форм собственности по договорам аренды, в безвозмездное пользование или иным основаниям.</w:t>
      </w:r>
    </w:p>
    <w:p w14:paraId="584267AA"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1.2. Списание - заключительная хозяйственная операция при использовании объекта основных средств, включающая в себя следующие мероприятия:</w:t>
      </w:r>
    </w:p>
    <w:p w14:paraId="068FC50B"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определение технического состояния каждой единицы;</w:t>
      </w:r>
    </w:p>
    <w:p w14:paraId="5486FA22"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оформление необходимой документации;</w:t>
      </w:r>
    </w:p>
    <w:p w14:paraId="5936BA99"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получение необходимых согласований и разрешений на списание;</w:t>
      </w:r>
    </w:p>
    <w:p w14:paraId="23A16E07"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списание с балансового (забалансового) учета в предприятии, учреждении;</w:t>
      </w:r>
    </w:p>
    <w:p w14:paraId="0306D258"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демонтаж, разборка;</w:t>
      </w:r>
    </w:p>
    <w:p w14:paraId="37C03E9B"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выбраковка и оприходование возможных к использованию материальных ценностей;</w:t>
      </w:r>
    </w:p>
    <w:p w14:paraId="652E8278"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утилизация вторичного сырья;</w:t>
      </w:r>
    </w:p>
    <w:p w14:paraId="44503559"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исключение объекта основных средств из реестра муниципального имущества Аликовского муниципального округа.</w:t>
      </w:r>
    </w:p>
    <w:p w14:paraId="541B658E"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1.3. Муниципальное имущество, закрепленное на праве хозяйственного ведения за предприятиями и оперативного управления за учреждениями, а также имущество, составляющее муниципальную казну муниципального образования - Аликовский муниципальный округ Чувашской Республики и находящееся на балансах хозяйствующих субъектов, списывается с их балансов по следующим основаниям:</w:t>
      </w:r>
    </w:p>
    <w:p w14:paraId="3A13EAB4"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пришедшее в негодность вследствие морального или физического износа, стихийных бедствий и иной чрезвычайной ситуации;</w:t>
      </w:r>
    </w:p>
    <w:p w14:paraId="291FC75F"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ликвидация по аварии;</w:t>
      </w:r>
    </w:p>
    <w:p w14:paraId="43304208"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частичная ликвидация при выполнении работ по реконструкции;</w:t>
      </w:r>
    </w:p>
    <w:p w14:paraId="2D62016D"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нарушение нормальных условий эксплуатации;</w:t>
      </w:r>
    </w:p>
    <w:p w14:paraId="23DD883E"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хищение или уничтожение имущества;</w:t>
      </w:r>
    </w:p>
    <w:p w14:paraId="04C07D9B"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lastRenderedPageBreak/>
        <w:t>- нецелесообразность его восстановления (ремонта, реконструкции, модернизации), подтвержденная соответствующим заключением или экспертизой;</w:t>
      </w:r>
    </w:p>
    <w:p w14:paraId="679F56EF"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с невозможностью установления его местонахождения.</w:t>
      </w:r>
    </w:p>
    <w:p w14:paraId="66D6EE6E"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1.4. Объекты муниципального имущества подлежат списанию лишь в тех случаях, когда восстановить их невозможно или экономически нецелесообразно. Начисленный износ в размере 100 процентов стоимости на объекты, которые пригодны для дальнейшей эксплуатации, не может служить основанием для списания их по причине полного износа.</w:t>
      </w:r>
    </w:p>
    <w:p w14:paraId="5E85E978"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1.5. Списание движимого имущества стоимостью до 10 000 (Десять тысяч) рублей (за исключением особо ценного движимого имущества) осуществляется предприятиями, учреждениями самостоятельно на основании оформленных актов списания в случае, если они пришли в негодность и истек амортизационный срок службы.</w:t>
      </w:r>
    </w:p>
    <w:p w14:paraId="525A95EE"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1.6. Муниципальное имущество, переданное в хозяйственное ведение, оперативное управление, в аренду (безвозмездное пользование) и др., списывается при обращении в администрацию Аликовского муниципального округа (далее - администрация) правообладателей, пользователей в установленном ниже порядке.</w:t>
      </w:r>
    </w:p>
    <w:p w14:paraId="7836B688" w14:textId="77777777" w:rsidR="009979B8" w:rsidRPr="00FB6094" w:rsidRDefault="009979B8" w:rsidP="009979B8">
      <w:pPr>
        <w:shd w:val="clear" w:color="auto" w:fill="FFFFFF"/>
        <w:ind w:firstLine="709"/>
        <w:jc w:val="center"/>
        <w:rPr>
          <w:color w:val="22272F"/>
          <w:sz w:val="20"/>
          <w:szCs w:val="20"/>
        </w:rPr>
      </w:pPr>
      <w:r w:rsidRPr="00FB6094">
        <w:rPr>
          <w:color w:val="22272F"/>
          <w:sz w:val="20"/>
          <w:szCs w:val="20"/>
        </w:rPr>
        <w:t>2. Порядок списания муниципального имущества</w:t>
      </w:r>
    </w:p>
    <w:p w14:paraId="66056EE6"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2.1. Для списания объектов недвижимого имущества руководители предприятий и учреждений направляют в администрацию следующие документы:</w:t>
      </w:r>
    </w:p>
    <w:p w14:paraId="797C522E"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письменное обращение с мотивированной просьбой о списании недвижимого имущества на имя главы администрации Аликовского муниципального округа, с указанием инвентарного номера, балансовой, остаточной стоимостей и других характеристик;</w:t>
      </w:r>
    </w:p>
    <w:p w14:paraId="3169ACBE"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копия приказа руководителя организации о создании комиссии по списанию муниципального имущества;</w:t>
      </w:r>
    </w:p>
    <w:p w14:paraId="3E14BC95"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фотография объекта недвижимого имущества;</w:t>
      </w:r>
    </w:p>
    <w:p w14:paraId="3C936583"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акт о списании недвижимого имущества;</w:t>
      </w:r>
    </w:p>
    <w:p w14:paraId="7DAA3411"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технический паспорт на объект недвижимости (при его наличии);</w:t>
      </w:r>
    </w:p>
    <w:p w14:paraId="059C7C72"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правоустанавливающий документ на земельный участок (при его наличии);</w:t>
      </w:r>
    </w:p>
    <w:p w14:paraId="5F5ED616"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заключение (отчет) о техническом состоянии объекта недвижимого имущества специализированной организации (независимая экспертиза) о неисправимых дефектах и невозможности дальнейшей эксплуатации имущества.</w:t>
      </w:r>
    </w:p>
    <w:p w14:paraId="5447FE6E"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2.2. Для списания автотранспортных средств руководители предприятий и учреждений направляют в администрацию следующие документы:</w:t>
      </w:r>
    </w:p>
    <w:p w14:paraId="68F8A623"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письменное обращение с мотивированной просьбой о списании автотранспортных средств на имя главы администрации, с указанием инвентарного номера, балансовой, остаточной стоимостей;</w:t>
      </w:r>
    </w:p>
    <w:p w14:paraId="260A874D"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копия приказа руководителя организации о создании комиссии по списанию муниципального имущества;</w:t>
      </w:r>
    </w:p>
    <w:p w14:paraId="7CF54EBD"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фотография транспортного средства;</w:t>
      </w:r>
    </w:p>
    <w:p w14:paraId="69DAAA95"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акт о списании автотранспортного средства;</w:t>
      </w:r>
    </w:p>
    <w:p w14:paraId="04CF1523"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технический паспорт транспортного средства (заверенная организацией копия);</w:t>
      </w:r>
    </w:p>
    <w:p w14:paraId="176A8E9F"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свидетельство о регистрации автотранспортного средства или самоходной машины (заверенная организацией копия).</w:t>
      </w:r>
    </w:p>
    <w:p w14:paraId="6DEE385C"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заключение (отчет) о техническом состоянии автотранспортного средства специализированной организации (независимая экспертиза) о неисправимых дефектах и невозможности дальнейшей эксплуатации имущества.</w:t>
      </w:r>
    </w:p>
    <w:p w14:paraId="66F51004"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2.3. Для списания сложной бытовой техники и бытовой радиоэлектронной аппаратуры руководители предприятий и учреждений направляют в администрацию следующие документы:</w:t>
      </w:r>
    </w:p>
    <w:p w14:paraId="62744730"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письменное обращение с мотивированной просьбой о списании сложной бытовой техники и бытовой радиоэлектронной аппаратуры на имя главы администрации, с указанием инвентарного номера, балансовой, остаточной стоимостей и других характеристик;</w:t>
      </w:r>
    </w:p>
    <w:p w14:paraId="21DBDF32"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копия приказа руководителя организации о создании комиссии по списанию муниципального имущества;</w:t>
      </w:r>
    </w:p>
    <w:p w14:paraId="0B0E4414"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акт о списании сложной бытовой техники и бытовой радиоэлектронной аппаратуры;</w:t>
      </w:r>
    </w:p>
    <w:p w14:paraId="3D566E9C"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заключение о техническом состоянии объекта (дефектный акт) составляется специалистами специализированных организаций, оказывающих услуги по ремонту и обслуживанию соответствующего оборудования. Заключение о техническом состоянии (дефектный акт) должно содержать следующие реквизиты: дату проведения осмотра, подробное описание объекта с указанием его заводского и (или) инвентарного номера, наименование балансодержателя объекта, реквизиты организации, выдавшей техническое заключение (дефектный акт).</w:t>
      </w:r>
    </w:p>
    <w:p w14:paraId="37DE2B1E"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2.4. Для списания компьютерной техники, оргтехники руководители предприятий и учреждений направляют в администрацию следующие документы:</w:t>
      </w:r>
    </w:p>
    <w:p w14:paraId="6128EC92"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письменное обращение с мотивированной просьбой о списании компьютерной техники, оргтехники на имя главы администрации, с указанием инвентарного номера, балансовой, остаточной стоимостей и других характеристик;</w:t>
      </w:r>
    </w:p>
    <w:p w14:paraId="7A089299"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lastRenderedPageBreak/>
        <w:t>- копия приказа руководителя организации о создании комиссии по списанию муниципального имущества;</w:t>
      </w:r>
    </w:p>
    <w:p w14:paraId="35ECF78F"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акты о списании компьютерной техники, оргтехники;</w:t>
      </w:r>
    </w:p>
    <w:p w14:paraId="5EE20C14"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заключение о техническом состоянии объекта (дефектный акт) составляется специалистами специализированных организаций, оказывающих услуги по ремонту и обслуживанию соответствующего оборудования. Заключение о техническом состоянии (дефектный акт) должно содержать следующие реквизиты: дату проведения осмотра, подробное описание объекта с указанием его заводского и (или) инвентарного номера, наименование балансодержателя объекта, реквизиты организации, выдавшей техническое заключение (дефектный акт).</w:t>
      </w:r>
    </w:p>
    <w:p w14:paraId="20F64105"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2.5. Для списания прочих основных средств руководители предприятий и учреждений направляют в администрацию следующие документы:</w:t>
      </w:r>
    </w:p>
    <w:p w14:paraId="222929EB"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сопроводительное письмо, подписанное руководителем предприятия, учреждения;</w:t>
      </w:r>
    </w:p>
    <w:p w14:paraId="2039F2B1"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копия приказа руководителя организации о создании комиссии по списанию муниципального имущества;</w:t>
      </w:r>
    </w:p>
    <w:p w14:paraId="6A202D5D"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акты о списании прочих основных средств.</w:t>
      </w:r>
    </w:p>
    <w:p w14:paraId="6F794A69"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2.6. При списании муниципального имущества, признанного непригодным:</w:t>
      </w:r>
    </w:p>
    <w:p w14:paraId="1B288121"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2.6.1. Для определения непригодности основных средств, невозможности или нецелесообразности их восстановления (ремонта, реконструкции, модернизации), а также для оформления необходимой документации на списание в муниципальных унитарных предприятиях и учреждениях приказом руководителя создается комиссия, в состав которой входят:</w:t>
      </w:r>
    </w:p>
    <w:p w14:paraId="7BEE8083"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руководитель муниципального предприятия, учреждения;</w:t>
      </w:r>
    </w:p>
    <w:p w14:paraId="07C52445"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главный бухгалтер или его заместитель, руководитель группы бухгалтерского учета или бухгалтер по основным средствам;</w:t>
      </w:r>
    </w:p>
    <w:p w14:paraId="310D1627"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лица, материально ответственные за сохранность списываемого имущества;</w:t>
      </w:r>
    </w:p>
    <w:p w14:paraId="5E179AA7"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специалист отдела экономики, земельных и имущественных отношений администрации.</w:t>
      </w:r>
    </w:p>
    <w:p w14:paraId="4A94D342"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2.6.2. Для определения непригодности муниципального имущества, учитываемого в муниципальной казне, к дальнейшему использованию, невозможности или нецелесообразности его восстановления (ремонта, реконструкции, модернизации), а также для оформления необходимой документации на списание администрацией Аликовского муниципального округа на основании постановления создается комиссия.</w:t>
      </w:r>
    </w:p>
    <w:p w14:paraId="4A79559B"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2.6.3. В компетенцию комиссии входит:</w:t>
      </w:r>
    </w:p>
    <w:p w14:paraId="2BD5F1DA"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осмотр предлагаемого к списанию объекта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14:paraId="49AC0A2B"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установление причин списания объекта (износ, нарушение нормальных условий эксплуатации, аварии, стихийные бедствия и другие);</w:t>
      </w:r>
    </w:p>
    <w:p w14:paraId="680EE285"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определение возможности использования отдельных узлов, деталей, материалов списываемого объекта и их оценка исходя из рыночных цен;</w:t>
      </w:r>
    </w:p>
    <w:p w14:paraId="1E14EC6C"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14:paraId="23BEB87D"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проверка акта на списание основных средств:</w:t>
      </w:r>
    </w:p>
    <w:p w14:paraId="66B8514D"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а) для муниципальных унитарных предприятий - по унифицированным формам </w:t>
      </w:r>
      <w:hyperlink r:id="rId133" w:anchor="/document/12129903/entry/6000" w:history="1">
        <w:r w:rsidRPr="00FB6094">
          <w:rPr>
            <w:sz w:val="20"/>
            <w:szCs w:val="20"/>
          </w:rPr>
          <w:t>N ОС-4</w:t>
        </w:r>
      </w:hyperlink>
      <w:r w:rsidRPr="00FB6094">
        <w:rPr>
          <w:sz w:val="20"/>
          <w:szCs w:val="20"/>
        </w:rPr>
        <w:t> </w:t>
      </w:r>
      <w:r w:rsidRPr="00FB6094">
        <w:rPr>
          <w:color w:val="22272F"/>
          <w:sz w:val="20"/>
          <w:szCs w:val="20"/>
        </w:rPr>
        <w:t>"Акт о списании объекта основных средств (кроме автотранспортных средств)" и </w:t>
      </w:r>
      <w:hyperlink r:id="rId134" w:anchor="/document/12129903/entry/7000" w:history="1">
        <w:r w:rsidRPr="00FB6094">
          <w:rPr>
            <w:sz w:val="20"/>
            <w:szCs w:val="20"/>
          </w:rPr>
          <w:t>N ОС-4а</w:t>
        </w:r>
      </w:hyperlink>
      <w:r w:rsidRPr="00FB6094">
        <w:rPr>
          <w:color w:val="22272F"/>
          <w:sz w:val="20"/>
          <w:szCs w:val="20"/>
        </w:rPr>
        <w:t> "Акт о списании автотранспортных средств", утвержденным </w:t>
      </w:r>
      <w:hyperlink r:id="rId135" w:anchor="/document/12129903/entry/0" w:history="1">
        <w:r w:rsidRPr="00FB6094">
          <w:rPr>
            <w:sz w:val="20"/>
            <w:szCs w:val="20"/>
          </w:rPr>
          <w:t>Постановлением</w:t>
        </w:r>
      </w:hyperlink>
      <w:r w:rsidRPr="00FB6094">
        <w:rPr>
          <w:color w:val="22272F"/>
          <w:sz w:val="20"/>
          <w:szCs w:val="20"/>
        </w:rPr>
        <w:t> Госкомстата РФ от 21.01.2003 N 7 "Об утверждении унифицированных форм первичной учетной документации по учету основных средств";</w:t>
      </w:r>
    </w:p>
    <w:p w14:paraId="4813D229"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б) для муниципальных учреждений и органов местного самоуправления, а также имущества, составляющего казну муниципального образования "Аликовский муниципальный округ Чувашской Республики", - по унифицированным формам </w:t>
      </w:r>
      <w:hyperlink r:id="rId136" w:anchor="/document/12129903/entry/8000" w:history="1">
        <w:r w:rsidRPr="00FB6094">
          <w:rPr>
            <w:sz w:val="20"/>
            <w:szCs w:val="20"/>
          </w:rPr>
          <w:t>N ОС-4б</w:t>
        </w:r>
      </w:hyperlink>
      <w:r w:rsidRPr="00FB6094">
        <w:rPr>
          <w:color w:val="22272F"/>
          <w:sz w:val="20"/>
          <w:szCs w:val="20"/>
        </w:rPr>
        <w:t> "Акт о списании групп объектов основных средств" и </w:t>
      </w:r>
      <w:hyperlink r:id="rId137" w:anchor="/document/12129903/entry/7000" w:history="1">
        <w:r w:rsidRPr="00FB6094">
          <w:rPr>
            <w:sz w:val="20"/>
            <w:szCs w:val="20"/>
          </w:rPr>
          <w:t>N ОС-4а</w:t>
        </w:r>
      </w:hyperlink>
      <w:r w:rsidRPr="00FB6094">
        <w:rPr>
          <w:sz w:val="20"/>
          <w:szCs w:val="20"/>
        </w:rPr>
        <w:t> </w:t>
      </w:r>
      <w:r w:rsidRPr="00FB6094">
        <w:rPr>
          <w:color w:val="22272F"/>
          <w:sz w:val="20"/>
          <w:szCs w:val="20"/>
        </w:rPr>
        <w:t>"Акт о списании автотранспортных средств", в соответствии с Постановлением Госкомстата РФ от 21.01.2003 N 7 "Об утверждении унифицированных форм первичной учетной документации по учету основных средств" и </w:t>
      </w:r>
      <w:hyperlink r:id="rId138" w:anchor="/document/12180849/entry/2000" w:history="1">
        <w:r w:rsidRPr="00FB6094">
          <w:rPr>
            <w:sz w:val="20"/>
            <w:szCs w:val="20"/>
          </w:rPr>
          <w:t>Инструкцией</w:t>
        </w:r>
      </w:hyperlink>
      <w:r w:rsidRPr="00FB6094">
        <w:rPr>
          <w:color w:val="22272F"/>
          <w:sz w:val="20"/>
          <w:szCs w:val="20"/>
        </w:rPr>
        <w:t> по бухгалтерскому учету в бюджетных учреждениях, утвержденной </w:t>
      </w:r>
      <w:hyperlink r:id="rId139" w:anchor="/document/12180849/entry/0" w:history="1">
        <w:r w:rsidRPr="00FB6094">
          <w:rPr>
            <w:sz w:val="20"/>
            <w:szCs w:val="20"/>
          </w:rPr>
          <w:t>Приказом</w:t>
        </w:r>
      </w:hyperlink>
      <w:r w:rsidRPr="00FB6094">
        <w:rPr>
          <w:sz w:val="20"/>
          <w:szCs w:val="20"/>
        </w:rPr>
        <w:t> </w:t>
      </w:r>
      <w:r w:rsidRPr="00FB6094">
        <w:rPr>
          <w:color w:val="22272F"/>
          <w:sz w:val="20"/>
          <w:szCs w:val="20"/>
        </w:rPr>
        <w:t>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3B724AE8"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2.6.4. При списании с бухгалтерского учета муниципальных унитарных предприятий и учреждений, органов местного самоуправления, а также при исключении из муниципальной казны основных средств, выбывших вследствие утраты (аварий, кражи, пожара, стихийного бедствия, действия непреодолимой силы), к акту о списании прилагается акт об утрате (аварии, кражи, пожара, стихийного бедствия, действия непреодолимой силы).</w:t>
      </w:r>
    </w:p>
    <w:p w14:paraId="2AB08238"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Руководитель предприятия, учреждения обязан немедленно информировать в письменной форме администрацию о фактах утраты имущества.</w:t>
      </w:r>
    </w:p>
    <w:p w14:paraId="50807350"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xml:space="preserve">2.6.5. В случаях, когда в результате проведенного расследования по определению причин преждевременного выхода из строя имущества установлены виновные лица, руководитель предприятия или </w:t>
      </w:r>
      <w:r w:rsidRPr="00FB6094">
        <w:rPr>
          <w:color w:val="22272F"/>
          <w:sz w:val="20"/>
          <w:szCs w:val="20"/>
        </w:rPr>
        <w:lastRenderedPageBreak/>
        <w:t>учреждения обязан принять меры по привлечению виновных лиц к ответственности, предусмотренной действующим законодательством РФ.</w:t>
      </w:r>
    </w:p>
    <w:p w14:paraId="6AD49D26"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2.6.6. По результатам работы комиссии руководитель предприятия или учреждения направляет в администрацию письменное обращение о списании муниципального имущества, акты на списание основных средств,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 и другие необходимые документы (предусмотренные в </w:t>
      </w:r>
      <w:hyperlink r:id="rId140" w:anchor="/document/17676726/entry/21" w:history="1">
        <w:r w:rsidRPr="00FB6094">
          <w:rPr>
            <w:sz w:val="20"/>
            <w:szCs w:val="20"/>
            <w:u w:val="single"/>
          </w:rPr>
          <w:t>п.п. 2.1</w:t>
        </w:r>
      </w:hyperlink>
      <w:r w:rsidRPr="00FB6094">
        <w:rPr>
          <w:sz w:val="20"/>
          <w:szCs w:val="20"/>
        </w:rPr>
        <w:t> и </w:t>
      </w:r>
      <w:hyperlink r:id="rId141" w:anchor="/document/17676726/entry/22" w:history="1">
        <w:r w:rsidRPr="00FB6094">
          <w:rPr>
            <w:sz w:val="20"/>
            <w:szCs w:val="20"/>
            <w:u w:val="single"/>
          </w:rPr>
          <w:t>2.2</w:t>
        </w:r>
      </w:hyperlink>
      <w:r w:rsidRPr="00FB6094">
        <w:rPr>
          <w:color w:val="22272F"/>
          <w:sz w:val="20"/>
          <w:szCs w:val="20"/>
        </w:rPr>
        <w:t> настоящего Положения).</w:t>
      </w:r>
    </w:p>
    <w:p w14:paraId="799DB9E1"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2.6.7. Списание муниципального имущества, а также разборка, демонтаж, ликвидация (снос) без согласия администрации, которое дается в форме постановления, не допускается.</w:t>
      </w:r>
    </w:p>
    <w:p w14:paraId="32F0EF57"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2.7. В случае если представленные предприятием, учреждением документы содержат недостоверную и (или) неполную информацию о предлагаемых к списанию объектах, администрация вправе отказать в списании до приведения документов в соответствие с требованиями действующего законодательства РФ и настоящего Положения.</w:t>
      </w:r>
    </w:p>
    <w:p w14:paraId="601AA728"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2.8. Администрация в течение 30 дней с момента представления предприятием, учреждением, органом местного самоуправления всех необходимых документов дает согласие на списание муниципального имущества в форме постановления администрации.</w:t>
      </w:r>
    </w:p>
    <w:p w14:paraId="798B9F77"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2.9. Руководитель муниципального унитарного предприятия, учреждения и других форм собственности, органа местного самоуправления после получения постановления администрации о списании муниципального имущества обязан:</w:t>
      </w:r>
    </w:p>
    <w:p w14:paraId="7C7194AF"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отразить списание муниципального имущества в бухгалтерском учете;</w:t>
      </w:r>
    </w:p>
    <w:p w14:paraId="2C61F28A"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снять с учета в соответствующих федеральных службах списанные основные средства, подлежащие учету и регистрации;</w:t>
      </w:r>
    </w:p>
    <w:p w14:paraId="44A26070"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 произвести демонтаж, ликвидацию списанных основных средств.</w:t>
      </w:r>
    </w:p>
    <w:p w14:paraId="245A8D65"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При списании объекта недвижимого имущества предприятие, учреждение производит снос объекта, снятие объекта недвижимого имущества с технического учета, производит работу по исключению объекта недвижимого имущества из Единого государственного реестра прав на недвижимое имущество и сделок с ним в Аликовском секторе Моргаушского отдела Управления Федеральной службы государственной регистрации, кадастра и картографии по Чувашской Республике.</w:t>
      </w:r>
    </w:p>
    <w:p w14:paraId="40EF13F6"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2.10. Ценности, поступившие от выбытия основных средств, а также расходы, связанные с выбытием основных средств, приходуются по соответствующим счетам и отражаются в бухгалтерском учете муниципального унитарного предприятия, учреждения, органа местного самоуправления в соответствии с требованиями, предусмотренными действующим законодательством РФ.</w:t>
      </w:r>
    </w:p>
    <w:p w14:paraId="2EDDAE04"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Все детали, узлы и агрегаты разобранного и демонтированного имущества, пригодные для ремонта других объектов основных средств, а также материалы, полученные от ликвидации основных средств, приходуются как лом или утиль по цене возможного использования или реализации, а непригодные детали и материалы приходуются как вторичное сырье.</w:t>
      </w:r>
    </w:p>
    <w:p w14:paraId="0969ADA4"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Учет, хранение, использование и списание лома и отходов черных, цветных металлов, а также утильсырья осуществляются в порядке, установленном для первичного сырья, материалов готовой продукции.</w:t>
      </w:r>
    </w:p>
    <w:p w14:paraId="36372C6B"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2.11. Руководитель предприятия, учреждения обязан уведомить администрацию о выполнении постановления о списании муниципального имущества и представить документы, подтверждающие ликвидацию имущества.</w:t>
      </w:r>
    </w:p>
    <w:p w14:paraId="7DAFD56A"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При списании объекта недвижимости руководитель предприятия, учреждения направляет в администрацию акт о сносе объекта недвижимости, подтвержденный документами органов технической инвентаризации.</w:t>
      </w:r>
    </w:p>
    <w:p w14:paraId="5D9B4DD3"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2.12. Администрация в месячный срок с даты издания правового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 а также узлов, агрегатов и прочих деталей, годных для дальнейшего использования (только для имущества, составляющего муниципальную казну муниципального образования "Аликовский муниципальный округ Чувашской Республики").</w:t>
      </w:r>
    </w:p>
    <w:p w14:paraId="2A057D7B"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2.13. Постановление администрации является основанием для списания объекта и исключения объекта из реестра муниципального имущества Аликовского муниципального округа.</w:t>
      </w:r>
    </w:p>
    <w:p w14:paraId="2FABABC1" w14:textId="77777777" w:rsidR="009979B8" w:rsidRPr="00FB6094" w:rsidRDefault="009979B8" w:rsidP="009979B8">
      <w:pPr>
        <w:shd w:val="clear" w:color="auto" w:fill="FFFFFF"/>
        <w:ind w:firstLine="709"/>
        <w:jc w:val="center"/>
        <w:rPr>
          <w:color w:val="22272F"/>
          <w:sz w:val="20"/>
          <w:szCs w:val="20"/>
        </w:rPr>
      </w:pPr>
      <w:r w:rsidRPr="00FB6094">
        <w:rPr>
          <w:color w:val="22272F"/>
          <w:sz w:val="20"/>
          <w:szCs w:val="20"/>
        </w:rPr>
        <w:t>3. Заключительные положения</w:t>
      </w:r>
    </w:p>
    <w:p w14:paraId="67E8DD4F" w14:textId="77777777" w:rsidR="009979B8" w:rsidRPr="00FB6094" w:rsidRDefault="009979B8" w:rsidP="009979B8">
      <w:pPr>
        <w:shd w:val="clear" w:color="auto" w:fill="FFFFFF"/>
        <w:ind w:firstLine="709"/>
        <w:jc w:val="both"/>
        <w:rPr>
          <w:color w:val="22272F"/>
          <w:sz w:val="20"/>
          <w:szCs w:val="20"/>
        </w:rPr>
      </w:pPr>
      <w:r w:rsidRPr="00FB6094">
        <w:rPr>
          <w:color w:val="22272F"/>
          <w:sz w:val="20"/>
          <w:szCs w:val="20"/>
        </w:rPr>
        <w:t>3.1. В случаях нарушения настоящего Положения при списании с баланса основных средств, а также при бесхозяйственном отношении к материальным ценностям виновные в этом должностные лица привлекаются к ответственности в порядке, установленном действующим законодательством РФ.</w:t>
      </w:r>
    </w:p>
    <w:p w14:paraId="6B7F0380" w14:textId="77777777" w:rsidR="009979B8" w:rsidRPr="00FB6094" w:rsidRDefault="009979B8" w:rsidP="009979B8">
      <w:pPr>
        <w:ind w:firstLine="709"/>
        <w:rPr>
          <w:sz w:val="20"/>
          <w:szCs w:val="20"/>
        </w:rPr>
      </w:pPr>
    </w:p>
    <w:p w14:paraId="0ADDF379" w14:textId="1AE3DF23" w:rsidR="009979B8" w:rsidRDefault="009979B8" w:rsidP="00BC6260">
      <w:pPr>
        <w:ind w:right="4535" w:firstLine="567"/>
        <w:jc w:val="both"/>
        <w:rPr>
          <w:sz w:val="20"/>
          <w:szCs w:val="20"/>
        </w:rPr>
      </w:pPr>
    </w:p>
    <w:p w14:paraId="32F3FF62" w14:textId="559918E2" w:rsidR="009979B8" w:rsidRDefault="009979B8" w:rsidP="00BC6260">
      <w:pPr>
        <w:ind w:right="4535" w:firstLine="567"/>
        <w:jc w:val="both"/>
        <w:rPr>
          <w:sz w:val="20"/>
          <w:szCs w:val="20"/>
        </w:rPr>
      </w:pPr>
    </w:p>
    <w:p w14:paraId="6D5C7E79" w14:textId="106CE923" w:rsidR="009979B8" w:rsidRDefault="009979B8" w:rsidP="00BC6260">
      <w:pPr>
        <w:ind w:right="4535" w:firstLine="567"/>
        <w:jc w:val="both"/>
        <w:rPr>
          <w:sz w:val="20"/>
          <w:szCs w:val="20"/>
        </w:rPr>
      </w:pPr>
    </w:p>
    <w:p w14:paraId="3D389CE3" w14:textId="46F86BA8" w:rsidR="009979B8" w:rsidRDefault="009979B8" w:rsidP="00BC6260">
      <w:pPr>
        <w:ind w:right="4535" w:firstLine="567"/>
        <w:jc w:val="both"/>
        <w:rPr>
          <w:sz w:val="20"/>
          <w:szCs w:val="20"/>
        </w:rPr>
      </w:pPr>
    </w:p>
    <w:p w14:paraId="4346D576" w14:textId="0F77EA02" w:rsidR="009979B8" w:rsidRDefault="009979B8" w:rsidP="00BC6260">
      <w:pPr>
        <w:ind w:right="4535" w:firstLine="567"/>
        <w:jc w:val="both"/>
        <w:rPr>
          <w:sz w:val="20"/>
          <w:szCs w:val="20"/>
        </w:rPr>
      </w:pPr>
    </w:p>
    <w:p w14:paraId="7B24649E" w14:textId="77777777" w:rsidR="00BC6260" w:rsidRDefault="00BC6260" w:rsidP="00BC6260">
      <w:pPr>
        <w:ind w:right="4535" w:firstLine="567"/>
        <w:jc w:val="both"/>
        <w:rPr>
          <w:sz w:val="20"/>
          <w:szCs w:val="20"/>
        </w:rPr>
      </w:pPr>
    </w:p>
    <w:p w14:paraId="55EDBC8A" w14:textId="1CA51F60" w:rsidR="009979B8" w:rsidRPr="009979B8" w:rsidRDefault="00BC6260" w:rsidP="009979B8">
      <w:pPr>
        <w:ind w:right="4535" w:firstLine="709"/>
        <w:jc w:val="both"/>
        <w:rPr>
          <w:sz w:val="20"/>
          <w:szCs w:val="20"/>
        </w:rPr>
      </w:pPr>
      <w:r>
        <w:rPr>
          <w:sz w:val="20"/>
          <w:szCs w:val="20"/>
        </w:rPr>
        <w:lastRenderedPageBreak/>
        <w:t>Решение Собрания депутатов Аликовского муниципального округа Чувашской Республики от 14.04.2023 г. №</w:t>
      </w:r>
      <w:r w:rsidR="009979B8">
        <w:rPr>
          <w:sz w:val="20"/>
          <w:szCs w:val="20"/>
        </w:rPr>
        <w:t xml:space="preserve"> 142 «</w:t>
      </w:r>
      <w:r w:rsidR="009979B8" w:rsidRPr="009979B8">
        <w:rPr>
          <w:sz w:val="20"/>
          <w:szCs w:val="20"/>
        </w:rPr>
        <w:t>Об утверждении Порядка формирования, ведения и обязательного опубликования перечня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 а также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Аликовского муниципального округа Чувашской Республики, включенного в перечень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w:t>
      </w:r>
      <w:r w:rsidR="009979B8">
        <w:rPr>
          <w:sz w:val="20"/>
          <w:szCs w:val="20"/>
        </w:rPr>
        <w:t>»</w:t>
      </w:r>
    </w:p>
    <w:p w14:paraId="3E34ED85" w14:textId="3F053B51" w:rsidR="00BC6260" w:rsidRDefault="00BC6260" w:rsidP="00BC6260">
      <w:pPr>
        <w:ind w:right="4535" w:firstLine="567"/>
        <w:jc w:val="both"/>
        <w:rPr>
          <w:sz w:val="20"/>
          <w:szCs w:val="20"/>
        </w:rPr>
      </w:pPr>
    </w:p>
    <w:p w14:paraId="033E3715" w14:textId="77777777" w:rsidR="009979B8" w:rsidRPr="00673A84" w:rsidRDefault="009979B8" w:rsidP="009979B8">
      <w:pPr>
        <w:autoSpaceDE w:val="0"/>
        <w:autoSpaceDN w:val="0"/>
        <w:adjustRightInd w:val="0"/>
        <w:ind w:firstLine="720"/>
        <w:jc w:val="both"/>
        <w:rPr>
          <w:sz w:val="20"/>
          <w:szCs w:val="20"/>
        </w:rPr>
      </w:pPr>
      <w:r w:rsidRPr="00673A84">
        <w:rPr>
          <w:sz w:val="20"/>
          <w:szCs w:val="20"/>
        </w:rPr>
        <w:t xml:space="preserve">Руководствуясь </w:t>
      </w:r>
      <w:hyperlink r:id="rId142" w:history="1">
        <w:r w:rsidRPr="00673A84">
          <w:rPr>
            <w:sz w:val="20"/>
            <w:szCs w:val="20"/>
          </w:rPr>
          <w:t>статьей 31.1</w:t>
        </w:r>
      </w:hyperlink>
      <w:r w:rsidRPr="00673A84">
        <w:rPr>
          <w:sz w:val="20"/>
          <w:szCs w:val="20"/>
        </w:rPr>
        <w:t xml:space="preserve"> Федерального закона от 12.01.1996 № 7-ФЗ «О некоммерческих организациях», </w:t>
      </w:r>
      <w:hyperlink r:id="rId143" w:history="1">
        <w:r w:rsidRPr="00673A84">
          <w:rPr>
            <w:sz w:val="20"/>
            <w:szCs w:val="20"/>
          </w:rPr>
          <w:t>постановлением</w:t>
        </w:r>
      </w:hyperlink>
      <w:r w:rsidRPr="00673A84">
        <w:rPr>
          <w:sz w:val="20"/>
          <w:szCs w:val="20"/>
        </w:rPr>
        <w:t xml:space="preserve"> Правительства Российской Федерации от 30.12.2012 № 1478 «Об имущественной поддержке социально ориентированных некоммерческих организаций», в целях оказания имущественной поддержки социально ориентированным некоммерческим организациям Собрание депутатов Аликовского муниципального округа Чувашской Республики РЕШИЛО:</w:t>
      </w:r>
    </w:p>
    <w:p w14:paraId="04D3C127"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1. Утвердить </w:t>
      </w:r>
      <w:hyperlink w:anchor="P32" w:history="1">
        <w:r w:rsidRPr="00673A84">
          <w:rPr>
            <w:rFonts w:ascii="Times New Roman" w:hAnsi="Times New Roman" w:cs="Times New Roman"/>
          </w:rPr>
          <w:t>Порядок</w:t>
        </w:r>
      </w:hyperlink>
      <w:r w:rsidRPr="00673A84">
        <w:rPr>
          <w:rFonts w:ascii="Times New Roman" w:hAnsi="Times New Roman" w:cs="Times New Roman"/>
        </w:rPr>
        <w:t xml:space="preserve"> формирования, ведения и обязательного опубликования перечня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 1);</w:t>
      </w:r>
    </w:p>
    <w:p w14:paraId="4AA5A234"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2. Утвердить </w:t>
      </w:r>
      <w:hyperlink w:anchor="P83" w:history="1">
        <w:r w:rsidRPr="00673A84">
          <w:rPr>
            <w:rFonts w:ascii="Times New Roman" w:hAnsi="Times New Roman" w:cs="Times New Roman"/>
          </w:rPr>
          <w:t>Порядок и условия</w:t>
        </w:r>
      </w:hyperlink>
      <w:r w:rsidRPr="00673A84">
        <w:rPr>
          <w:rFonts w:ascii="Times New Roman" w:hAnsi="Times New Roman" w:cs="Times New Roman"/>
        </w:rPr>
        <w:t xml:space="preserve">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Аликовского муниципального округа Чувашской Республики, включенного в перечень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 2).</w:t>
      </w:r>
    </w:p>
    <w:p w14:paraId="4F4C75BA"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3. Признать утратившим силу:</w:t>
      </w:r>
    </w:p>
    <w:p w14:paraId="434D511D"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-Решение Собрания депутатов Аликовского района от 18 декабря 2018 года  №243  «Об утверждении Порядка формирования, ведения и обязательного опубликования перечня муниципального имущества Аликовского района Чувашской Республики, свободного от прав третьих лиц (за исключением имущественных прав некоммерческих организаций), а также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Аликовского района Чувашской Республики, включенного в перечень муниципального имущества Аликовского района Чувашской Республики, свободного от прав третьих лиц (за исключением имущественных прав некоммерческих организаций)».</w:t>
      </w:r>
    </w:p>
    <w:p w14:paraId="082D98A2"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4.Настоящее решение вступает в силу со дня его официального опубликования.</w:t>
      </w:r>
    </w:p>
    <w:p w14:paraId="5845432F" w14:textId="77777777" w:rsidR="009979B8" w:rsidRPr="00673A84" w:rsidRDefault="009979B8" w:rsidP="009979B8">
      <w:pPr>
        <w:pStyle w:val="ConsPlusNormal"/>
        <w:ind w:firstLine="709"/>
        <w:jc w:val="both"/>
        <w:rPr>
          <w:rFonts w:ascii="Times New Roman" w:hAnsi="Times New Roman" w:cs="Times New Roman"/>
        </w:rPr>
      </w:pPr>
    </w:p>
    <w:p w14:paraId="742F5516" w14:textId="77777777" w:rsidR="009979B8" w:rsidRPr="00673A84" w:rsidRDefault="009979B8" w:rsidP="009979B8">
      <w:pPr>
        <w:pStyle w:val="ConsPlusNormal"/>
        <w:ind w:firstLine="709"/>
        <w:jc w:val="both"/>
        <w:rPr>
          <w:rFonts w:ascii="Times New Roman" w:hAnsi="Times New Roman" w:cs="Times New Roman"/>
        </w:rPr>
      </w:pPr>
    </w:p>
    <w:p w14:paraId="56E0263A" w14:textId="77777777" w:rsidR="009979B8" w:rsidRPr="00673A84" w:rsidRDefault="009979B8" w:rsidP="009979B8">
      <w:pPr>
        <w:pStyle w:val="ConsPlusNormal"/>
        <w:ind w:firstLine="0"/>
        <w:jc w:val="both"/>
        <w:rPr>
          <w:rFonts w:ascii="Times New Roman" w:hAnsi="Times New Roman" w:cs="Times New Roman"/>
        </w:rPr>
      </w:pPr>
      <w:r w:rsidRPr="00673A84">
        <w:rPr>
          <w:rFonts w:ascii="Times New Roman" w:hAnsi="Times New Roman" w:cs="Times New Roman"/>
        </w:rPr>
        <w:t>Председатель Собрания депутатов</w:t>
      </w:r>
    </w:p>
    <w:p w14:paraId="70275503" w14:textId="77777777" w:rsidR="009979B8" w:rsidRPr="00673A84" w:rsidRDefault="009979B8" w:rsidP="009979B8">
      <w:pPr>
        <w:pStyle w:val="ConsPlusNormal"/>
        <w:ind w:firstLine="0"/>
        <w:jc w:val="both"/>
        <w:rPr>
          <w:rFonts w:ascii="Times New Roman" w:hAnsi="Times New Roman" w:cs="Times New Roman"/>
        </w:rPr>
      </w:pPr>
      <w:r w:rsidRPr="00673A84">
        <w:rPr>
          <w:rFonts w:ascii="Times New Roman" w:hAnsi="Times New Roman" w:cs="Times New Roman"/>
        </w:rPr>
        <w:t xml:space="preserve">Аликовского муниципального округа                                                               Э.К. Волков                                  </w:t>
      </w:r>
    </w:p>
    <w:p w14:paraId="3909BDA3" w14:textId="77777777" w:rsidR="009979B8" w:rsidRDefault="009979B8" w:rsidP="009979B8">
      <w:pPr>
        <w:pStyle w:val="ConsPlusNormal"/>
        <w:ind w:firstLine="709"/>
        <w:jc w:val="right"/>
        <w:rPr>
          <w:rFonts w:ascii="Times New Roman" w:hAnsi="Times New Roman" w:cs="Times New Roman"/>
        </w:rPr>
      </w:pPr>
    </w:p>
    <w:p w14:paraId="7DF8A7BE" w14:textId="77777777" w:rsidR="009979B8" w:rsidRDefault="009979B8" w:rsidP="009979B8">
      <w:pPr>
        <w:pStyle w:val="ConsPlusNormal"/>
        <w:ind w:firstLine="709"/>
        <w:jc w:val="right"/>
        <w:rPr>
          <w:rFonts w:ascii="Times New Roman" w:hAnsi="Times New Roman" w:cs="Times New Roman"/>
        </w:rPr>
      </w:pPr>
    </w:p>
    <w:p w14:paraId="36C4E9AE" w14:textId="77777777" w:rsidR="009979B8" w:rsidRDefault="009979B8" w:rsidP="009979B8">
      <w:pPr>
        <w:pStyle w:val="ConsPlusNormal"/>
        <w:ind w:firstLine="709"/>
        <w:jc w:val="right"/>
        <w:rPr>
          <w:rFonts w:ascii="Times New Roman" w:hAnsi="Times New Roman" w:cs="Times New Roman"/>
        </w:rPr>
      </w:pPr>
    </w:p>
    <w:p w14:paraId="77CCE536" w14:textId="77777777" w:rsidR="009979B8" w:rsidRDefault="009979B8" w:rsidP="009979B8">
      <w:pPr>
        <w:pStyle w:val="ConsPlusNormal"/>
        <w:ind w:firstLine="709"/>
        <w:jc w:val="right"/>
        <w:rPr>
          <w:rFonts w:ascii="Times New Roman" w:hAnsi="Times New Roman" w:cs="Times New Roman"/>
        </w:rPr>
      </w:pPr>
    </w:p>
    <w:p w14:paraId="3F847C40" w14:textId="77777777" w:rsidR="009979B8" w:rsidRDefault="009979B8" w:rsidP="009979B8">
      <w:pPr>
        <w:pStyle w:val="ConsPlusNormal"/>
        <w:ind w:firstLine="709"/>
        <w:jc w:val="right"/>
        <w:rPr>
          <w:rFonts w:ascii="Times New Roman" w:hAnsi="Times New Roman" w:cs="Times New Roman"/>
        </w:rPr>
      </w:pPr>
    </w:p>
    <w:p w14:paraId="7A384565" w14:textId="77777777" w:rsidR="009979B8" w:rsidRDefault="009979B8" w:rsidP="009979B8">
      <w:pPr>
        <w:pStyle w:val="ConsPlusNormal"/>
        <w:ind w:firstLine="709"/>
        <w:jc w:val="right"/>
        <w:rPr>
          <w:rFonts w:ascii="Times New Roman" w:hAnsi="Times New Roman" w:cs="Times New Roman"/>
        </w:rPr>
      </w:pPr>
    </w:p>
    <w:p w14:paraId="1B902104" w14:textId="77777777" w:rsidR="009979B8" w:rsidRDefault="009979B8" w:rsidP="009979B8">
      <w:pPr>
        <w:pStyle w:val="ConsPlusNormal"/>
        <w:ind w:firstLine="709"/>
        <w:jc w:val="right"/>
        <w:rPr>
          <w:rFonts w:ascii="Times New Roman" w:hAnsi="Times New Roman" w:cs="Times New Roman"/>
        </w:rPr>
      </w:pPr>
    </w:p>
    <w:p w14:paraId="151312C8" w14:textId="77777777" w:rsidR="009979B8" w:rsidRDefault="009979B8" w:rsidP="009979B8">
      <w:pPr>
        <w:pStyle w:val="ConsPlusNormal"/>
        <w:ind w:firstLine="709"/>
        <w:jc w:val="right"/>
        <w:rPr>
          <w:rFonts w:ascii="Times New Roman" w:hAnsi="Times New Roman" w:cs="Times New Roman"/>
        </w:rPr>
      </w:pPr>
    </w:p>
    <w:p w14:paraId="5DBC7AC2" w14:textId="77777777" w:rsidR="009979B8" w:rsidRDefault="009979B8" w:rsidP="009979B8">
      <w:pPr>
        <w:pStyle w:val="ConsPlusNormal"/>
        <w:ind w:firstLine="709"/>
        <w:jc w:val="right"/>
        <w:rPr>
          <w:rFonts w:ascii="Times New Roman" w:hAnsi="Times New Roman" w:cs="Times New Roman"/>
        </w:rPr>
      </w:pPr>
    </w:p>
    <w:p w14:paraId="789A2D63" w14:textId="77777777" w:rsidR="009979B8" w:rsidRDefault="009979B8" w:rsidP="009979B8">
      <w:pPr>
        <w:pStyle w:val="ConsPlusNormal"/>
        <w:ind w:firstLine="709"/>
        <w:jc w:val="right"/>
        <w:rPr>
          <w:rFonts w:ascii="Times New Roman" w:hAnsi="Times New Roman" w:cs="Times New Roman"/>
        </w:rPr>
      </w:pPr>
    </w:p>
    <w:p w14:paraId="2AEFF0C0" w14:textId="77777777" w:rsidR="009979B8" w:rsidRDefault="009979B8" w:rsidP="009979B8">
      <w:pPr>
        <w:pStyle w:val="ConsPlusNormal"/>
        <w:ind w:firstLine="709"/>
        <w:jc w:val="right"/>
        <w:rPr>
          <w:rFonts w:ascii="Times New Roman" w:hAnsi="Times New Roman" w:cs="Times New Roman"/>
        </w:rPr>
      </w:pPr>
    </w:p>
    <w:p w14:paraId="11EB3FF8" w14:textId="77777777" w:rsidR="009979B8" w:rsidRDefault="009979B8" w:rsidP="009979B8">
      <w:pPr>
        <w:pStyle w:val="ConsPlusNormal"/>
        <w:ind w:firstLine="709"/>
        <w:jc w:val="right"/>
        <w:rPr>
          <w:rFonts w:ascii="Times New Roman" w:hAnsi="Times New Roman" w:cs="Times New Roman"/>
        </w:rPr>
      </w:pPr>
    </w:p>
    <w:p w14:paraId="2564BA45" w14:textId="77777777" w:rsidR="009979B8" w:rsidRDefault="009979B8" w:rsidP="009979B8">
      <w:pPr>
        <w:pStyle w:val="ConsPlusNormal"/>
        <w:ind w:firstLine="709"/>
        <w:jc w:val="right"/>
        <w:rPr>
          <w:rFonts w:ascii="Times New Roman" w:hAnsi="Times New Roman" w:cs="Times New Roman"/>
        </w:rPr>
      </w:pPr>
    </w:p>
    <w:p w14:paraId="615544C6" w14:textId="77777777" w:rsidR="009979B8" w:rsidRDefault="009979B8" w:rsidP="009979B8">
      <w:pPr>
        <w:pStyle w:val="ConsPlusNormal"/>
        <w:ind w:firstLine="709"/>
        <w:jc w:val="right"/>
        <w:rPr>
          <w:rFonts w:ascii="Times New Roman" w:hAnsi="Times New Roman" w:cs="Times New Roman"/>
        </w:rPr>
      </w:pPr>
    </w:p>
    <w:p w14:paraId="4CF87559" w14:textId="244AB6D8" w:rsidR="009979B8" w:rsidRPr="00673A84" w:rsidRDefault="009979B8" w:rsidP="009979B8">
      <w:pPr>
        <w:pStyle w:val="ConsPlusNormal"/>
        <w:ind w:firstLine="709"/>
        <w:jc w:val="right"/>
        <w:rPr>
          <w:rFonts w:ascii="Times New Roman" w:hAnsi="Times New Roman" w:cs="Times New Roman"/>
        </w:rPr>
      </w:pPr>
      <w:r w:rsidRPr="00673A84">
        <w:rPr>
          <w:rFonts w:ascii="Times New Roman" w:hAnsi="Times New Roman" w:cs="Times New Roman"/>
        </w:rPr>
        <w:lastRenderedPageBreak/>
        <w:t>Приложение №1</w:t>
      </w:r>
    </w:p>
    <w:p w14:paraId="72BAB8A9" w14:textId="77777777" w:rsidR="009979B8" w:rsidRPr="00673A84" w:rsidRDefault="009979B8" w:rsidP="009979B8">
      <w:pPr>
        <w:pStyle w:val="ConsPlusNormal"/>
        <w:ind w:firstLine="709"/>
        <w:jc w:val="right"/>
        <w:rPr>
          <w:rFonts w:ascii="Times New Roman" w:hAnsi="Times New Roman" w:cs="Times New Roman"/>
        </w:rPr>
      </w:pPr>
      <w:r w:rsidRPr="00673A84">
        <w:rPr>
          <w:rFonts w:ascii="Times New Roman" w:hAnsi="Times New Roman" w:cs="Times New Roman"/>
        </w:rPr>
        <w:t xml:space="preserve">Утвержден </w:t>
      </w:r>
    </w:p>
    <w:p w14:paraId="004B29BA" w14:textId="77777777" w:rsidR="009979B8" w:rsidRPr="00673A84" w:rsidRDefault="009979B8" w:rsidP="009979B8">
      <w:pPr>
        <w:pStyle w:val="ConsPlusNormal"/>
        <w:ind w:firstLine="709"/>
        <w:jc w:val="right"/>
        <w:rPr>
          <w:rFonts w:ascii="Times New Roman" w:hAnsi="Times New Roman" w:cs="Times New Roman"/>
        </w:rPr>
      </w:pPr>
      <w:r w:rsidRPr="00673A84">
        <w:rPr>
          <w:rFonts w:ascii="Times New Roman" w:hAnsi="Times New Roman" w:cs="Times New Roman"/>
        </w:rPr>
        <w:t>решением Собрания депутатов</w:t>
      </w:r>
    </w:p>
    <w:p w14:paraId="5E8C81A3" w14:textId="77777777" w:rsidR="009979B8" w:rsidRPr="00673A84" w:rsidRDefault="009979B8" w:rsidP="009979B8">
      <w:pPr>
        <w:pStyle w:val="ConsPlusNormal"/>
        <w:ind w:firstLine="709"/>
        <w:jc w:val="right"/>
        <w:rPr>
          <w:rFonts w:ascii="Times New Roman" w:hAnsi="Times New Roman" w:cs="Times New Roman"/>
        </w:rPr>
      </w:pPr>
      <w:r w:rsidRPr="00673A84">
        <w:rPr>
          <w:rFonts w:ascii="Times New Roman" w:hAnsi="Times New Roman" w:cs="Times New Roman"/>
        </w:rPr>
        <w:t>Аликовского муниципального округа</w:t>
      </w:r>
    </w:p>
    <w:p w14:paraId="4F56257A" w14:textId="77777777" w:rsidR="009979B8" w:rsidRPr="00673A84" w:rsidRDefault="009979B8" w:rsidP="009979B8">
      <w:pPr>
        <w:pStyle w:val="ConsPlusNormal"/>
        <w:ind w:firstLine="709"/>
        <w:jc w:val="right"/>
        <w:rPr>
          <w:rFonts w:ascii="Times New Roman" w:hAnsi="Times New Roman" w:cs="Times New Roman"/>
        </w:rPr>
      </w:pPr>
      <w:r w:rsidRPr="00673A84">
        <w:rPr>
          <w:rFonts w:ascii="Times New Roman" w:hAnsi="Times New Roman" w:cs="Times New Roman"/>
        </w:rPr>
        <w:t>от 14.04.2023г.  № 142</w:t>
      </w:r>
    </w:p>
    <w:p w14:paraId="36E8AAB0" w14:textId="77777777" w:rsidR="009979B8" w:rsidRPr="00673A84" w:rsidRDefault="009979B8" w:rsidP="009979B8">
      <w:pPr>
        <w:pStyle w:val="ConsPlusNormal"/>
        <w:ind w:firstLine="709"/>
        <w:jc w:val="right"/>
        <w:rPr>
          <w:rFonts w:ascii="Times New Roman" w:hAnsi="Times New Roman" w:cs="Times New Roman"/>
        </w:rPr>
      </w:pPr>
    </w:p>
    <w:p w14:paraId="16E8F4F6" w14:textId="77777777" w:rsidR="009979B8" w:rsidRPr="00673A84" w:rsidRDefault="009979B8" w:rsidP="009979B8">
      <w:pPr>
        <w:pStyle w:val="ConsPlusTitle"/>
        <w:ind w:firstLine="709"/>
        <w:jc w:val="center"/>
        <w:rPr>
          <w:rFonts w:ascii="Times New Roman" w:hAnsi="Times New Roman" w:cs="Times New Roman"/>
          <w:b w:val="0"/>
        </w:rPr>
      </w:pPr>
      <w:bookmarkStart w:id="315" w:name="P32"/>
      <w:bookmarkEnd w:id="315"/>
      <w:r w:rsidRPr="00673A84">
        <w:rPr>
          <w:rFonts w:ascii="Times New Roman" w:hAnsi="Times New Roman" w:cs="Times New Roman"/>
          <w:b w:val="0"/>
        </w:rPr>
        <w:t>Порядок</w:t>
      </w:r>
    </w:p>
    <w:p w14:paraId="020A3EBD" w14:textId="77777777" w:rsidR="009979B8" w:rsidRPr="00673A84" w:rsidRDefault="009979B8" w:rsidP="009979B8">
      <w:pPr>
        <w:pStyle w:val="ConsPlusTitle"/>
        <w:ind w:firstLine="709"/>
        <w:jc w:val="center"/>
        <w:rPr>
          <w:rFonts w:ascii="Times New Roman" w:hAnsi="Times New Roman" w:cs="Times New Roman"/>
          <w:b w:val="0"/>
        </w:rPr>
      </w:pPr>
      <w:r w:rsidRPr="00673A84">
        <w:rPr>
          <w:rFonts w:ascii="Times New Roman" w:hAnsi="Times New Roman" w:cs="Times New Roman"/>
          <w:b w:val="0"/>
        </w:rPr>
        <w:t>формирования, ведения и обязательного опубликования перечня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14:paraId="5E158311" w14:textId="77777777" w:rsidR="009979B8" w:rsidRPr="00673A84" w:rsidRDefault="009979B8" w:rsidP="009979B8">
      <w:pPr>
        <w:pStyle w:val="ConsPlusNormal"/>
        <w:ind w:firstLine="709"/>
        <w:jc w:val="both"/>
        <w:rPr>
          <w:rFonts w:ascii="Times New Roman" w:hAnsi="Times New Roman" w:cs="Times New Roman"/>
        </w:rPr>
      </w:pPr>
    </w:p>
    <w:p w14:paraId="7A521C09"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1. Настоящий Порядок определяет процедуру формирования, ведения и обязательного опубликования перечня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
    <w:p w14:paraId="3B0A7596"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2. В перечень могут быть включены только нежилые помещения, здания, находящиеся в муниципальной собственности Аликовского муниципального округа Чувашской Республики и свободные от прав третьих лиц (за исключением имущественных прав некоммерческих организаций) (далее также - муниципальное имущество).</w:t>
      </w:r>
    </w:p>
    <w:p w14:paraId="1B4DE020"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3. Формирование перечня осуществляется отделом экономики и инвестиционной политики администрации Аликовского муниципального округа Чувашской Республики (далее – Отдел экономики).</w:t>
      </w:r>
    </w:p>
    <w:p w14:paraId="159BDCEE"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4. Перечень утверждается постановлением администрации Аликовского муниципального округа.</w:t>
      </w:r>
    </w:p>
    <w:p w14:paraId="17775DDF"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5. </w:t>
      </w:r>
      <w:bookmarkStart w:id="316" w:name="_Hlk128754053"/>
      <w:r w:rsidRPr="00673A84">
        <w:rPr>
          <w:rFonts w:ascii="Times New Roman" w:hAnsi="Times New Roman" w:cs="Times New Roman"/>
        </w:rPr>
        <w:t xml:space="preserve">Отдел экономики и инвестиционной  политики </w:t>
      </w:r>
      <w:bookmarkEnd w:id="316"/>
      <w:r w:rsidRPr="00673A84">
        <w:rPr>
          <w:rFonts w:ascii="Times New Roman" w:hAnsi="Times New Roman" w:cs="Times New Roman"/>
        </w:rPr>
        <w:t>определяет в составе имущества казны Аликовского муниципального округа нежилые помещения, здания,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и готовит проект постановления администрации Аликовского муниципального округа Чувашской Республики.</w:t>
      </w:r>
    </w:p>
    <w:p w14:paraId="5958EB75"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6. Постановление администрации Аликовского муниципального округа Чувашской Республики о включении муниципального имущества в перечень должно содержать следующие сведения о муниципальном имуществе:</w:t>
      </w:r>
    </w:p>
    <w:p w14:paraId="434DD13A"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а) наименование;</w:t>
      </w:r>
    </w:p>
    <w:p w14:paraId="1B60833A"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б) адрес (местоположение);</w:t>
      </w:r>
    </w:p>
    <w:p w14:paraId="609703C9"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в) кадастровый номер;</w:t>
      </w:r>
    </w:p>
    <w:p w14:paraId="1C792D4F"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г) год ввода в эксплуатацию муниципального имущества (в случае включения в перечень нежилого помещения - год ввода в эксплуатацию здания, в котором расположено нежилое помещение);</w:t>
      </w:r>
    </w:p>
    <w:p w14:paraId="6FCBE9C4"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д) площадь.</w:t>
      </w:r>
    </w:p>
    <w:p w14:paraId="7CD3FBA3"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7. Отдел   экономики и инвестиционной  политики готовит проект постановления администрации Аликовского  муниципального округа Чувашской Республики об исключении из перечня муниципального имущества в случае, если два раза подряд после размещения Отделом экономики</w:t>
      </w:r>
      <w:r w:rsidRPr="00673A84">
        <w:t xml:space="preserve"> </w:t>
      </w:r>
      <w:r w:rsidRPr="00673A84">
        <w:rPr>
          <w:rFonts w:ascii="Times New Roman" w:hAnsi="Times New Roman" w:cs="Times New Roman"/>
        </w:rPr>
        <w:t>и инвестиционной  политики в установленном порядке извещения о возможности предоставления муниципального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муниципального имущества в безвозмездное пользование или заявление о предоставлении муниципального имущества в аренду.</w:t>
      </w:r>
    </w:p>
    <w:p w14:paraId="6B698ABB"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8. Отделом экономики и инвестиционной  политики осуществляются ведение перечня в электронном виде и его размещение на своем официальном сайте Аликовского муниципального округа Чувашской Республики в информационно-телекоммуникационной сети «Интернет» (далее - официальный сайт).</w:t>
      </w:r>
    </w:p>
    <w:p w14:paraId="4AFC2523"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Внесение изменений в перечень в электронном виде осуществляется Отделом экономики</w:t>
      </w:r>
      <w:r w:rsidRPr="00673A84">
        <w:t xml:space="preserve"> </w:t>
      </w:r>
      <w:r w:rsidRPr="00673A84">
        <w:rPr>
          <w:rFonts w:ascii="Times New Roman" w:hAnsi="Times New Roman" w:cs="Times New Roman"/>
        </w:rPr>
        <w:t>и инвестиционной  политики в течение пяти рабочих дней со дня принятия постановления администрации Аликовского муниципального округа Чувашской Республики о внесении изменений в перечень.</w:t>
      </w:r>
    </w:p>
    <w:p w14:paraId="46299DA2" w14:textId="77777777" w:rsidR="009979B8" w:rsidRPr="00673A84" w:rsidRDefault="009979B8" w:rsidP="009979B8">
      <w:pPr>
        <w:pStyle w:val="ConsPlusNormal"/>
        <w:ind w:firstLine="709"/>
        <w:jc w:val="both"/>
        <w:rPr>
          <w:rFonts w:ascii="Times New Roman" w:hAnsi="Times New Roman" w:cs="Times New Roman"/>
        </w:rPr>
      </w:pPr>
      <w:bookmarkStart w:id="317" w:name="P56"/>
      <w:bookmarkEnd w:id="317"/>
      <w:r w:rsidRPr="00673A84">
        <w:rPr>
          <w:rFonts w:ascii="Times New Roman" w:hAnsi="Times New Roman" w:cs="Times New Roman"/>
        </w:rPr>
        <w:t xml:space="preserve">9. В перечень в электронном виде вносятся сведения о муниципальном имуществе, содержащиеся в постановлении администрации Аликовского </w:t>
      </w:r>
      <w:bookmarkStart w:id="318" w:name="_Hlk128754343"/>
      <w:r w:rsidRPr="00673A84">
        <w:rPr>
          <w:rFonts w:ascii="Times New Roman" w:hAnsi="Times New Roman" w:cs="Times New Roman"/>
        </w:rPr>
        <w:t>муниципального округа</w:t>
      </w:r>
      <w:r w:rsidRPr="00673A84">
        <w:t xml:space="preserve"> </w:t>
      </w:r>
      <w:r w:rsidRPr="00673A84">
        <w:rPr>
          <w:rFonts w:ascii="Times New Roman" w:hAnsi="Times New Roman" w:cs="Times New Roman"/>
        </w:rPr>
        <w:t xml:space="preserve">Чувашской Республики </w:t>
      </w:r>
      <w:bookmarkEnd w:id="318"/>
      <w:r w:rsidRPr="00673A84">
        <w:rPr>
          <w:rFonts w:ascii="Times New Roman" w:hAnsi="Times New Roman" w:cs="Times New Roman"/>
        </w:rPr>
        <w:t>о включении муниципального имущества в перечень, а также следующие сведения:</w:t>
      </w:r>
    </w:p>
    <w:p w14:paraId="45913B99" w14:textId="77777777" w:rsidR="009979B8" w:rsidRPr="00673A84" w:rsidRDefault="009979B8" w:rsidP="009979B8">
      <w:pPr>
        <w:pStyle w:val="ConsPlusNormal"/>
        <w:ind w:firstLine="709"/>
        <w:jc w:val="both"/>
        <w:rPr>
          <w:rFonts w:ascii="Times New Roman" w:hAnsi="Times New Roman" w:cs="Times New Roman"/>
        </w:rPr>
      </w:pPr>
      <w:bookmarkStart w:id="319" w:name="P57"/>
      <w:bookmarkEnd w:id="319"/>
      <w:r w:rsidRPr="00673A84">
        <w:rPr>
          <w:rFonts w:ascii="Times New Roman" w:hAnsi="Times New Roman" w:cs="Times New Roman"/>
        </w:rPr>
        <w:t>а) информация об ограничениях (обременениях) в отношении муниципального имущества:</w:t>
      </w:r>
    </w:p>
    <w:p w14:paraId="6FA83E10"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вид ограничения (обременения);</w:t>
      </w:r>
    </w:p>
    <w:p w14:paraId="2461D1B8"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содержание ограничения (обременения);</w:t>
      </w:r>
    </w:p>
    <w:p w14:paraId="57B73484"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срок действия ограничения (обременения);</w:t>
      </w:r>
    </w:p>
    <w:p w14:paraId="2A66A065"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информация о лицах (если имеются), в пользу которых установлено ограничение (обременение):</w:t>
      </w:r>
    </w:p>
    <w:p w14:paraId="3E240082"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полное наименование;</w:t>
      </w:r>
    </w:p>
    <w:p w14:paraId="06344F73"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местонахождение;</w:t>
      </w:r>
    </w:p>
    <w:p w14:paraId="1FD8A88D"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основной государственный регистрационный номер;</w:t>
      </w:r>
    </w:p>
    <w:p w14:paraId="55C6DE6C"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идентификационный номер налогоплательщика;</w:t>
      </w:r>
    </w:p>
    <w:p w14:paraId="494FADB9"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lastRenderedPageBreak/>
        <w:t>б) номер в реестре муниципального имущества Аликовского района Чувашской Республики;</w:t>
      </w:r>
    </w:p>
    <w:p w14:paraId="10C87FE8"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в) дата принятия администрацией Аликовского муниципального округа</w:t>
      </w:r>
      <w:r w:rsidRPr="00673A84">
        <w:t xml:space="preserve"> </w:t>
      </w:r>
      <w:r w:rsidRPr="00673A84">
        <w:rPr>
          <w:rFonts w:ascii="Times New Roman" w:hAnsi="Times New Roman" w:cs="Times New Roman"/>
        </w:rPr>
        <w:t>Чувашской Республики постановления о включении муниципального имущества в перечень.</w:t>
      </w:r>
    </w:p>
    <w:p w14:paraId="76DF97C2"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10. Сведения о муниципальном имуществе, указанные в </w:t>
      </w:r>
      <w:hyperlink w:anchor="P56" w:history="1">
        <w:r w:rsidRPr="00673A84">
          <w:rPr>
            <w:rFonts w:ascii="Times New Roman" w:hAnsi="Times New Roman" w:cs="Times New Roman"/>
          </w:rPr>
          <w:t>пункте 9</w:t>
        </w:r>
      </w:hyperlink>
      <w:r w:rsidRPr="00673A84">
        <w:rPr>
          <w:rFonts w:ascii="Times New Roman" w:hAnsi="Times New Roman" w:cs="Times New Roman"/>
        </w:rPr>
        <w:t xml:space="preserve"> настоящего Порядка, вносятся в перечень в электронном виде в течение пяти рабочих дней со дня принятия администрацией Аликовского муниципального округа</w:t>
      </w:r>
      <w:r w:rsidRPr="00673A84">
        <w:t xml:space="preserve"> </w:t>
      </w:r>
      <w:r w:rsidRPr="00673A84">
        <w:rPr>
          <w:rFonts w:ascii="Times New Roman" w:hAnsi="Times New Roman" w:cs="Times New Roman"/>
        </w:rPr>
        <w:t>Чувашской Республики постановления о включении этого муниципального имущества в перечень.</w:t>
      </w:r>
    </w:p>
    <w:p w14:paraId="7ACDDB51"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В случае изменения сведений, указанных в </w:t>
      </w:r>
      <w:hyperlink w:anchor="P57" w:history="1">
        <w:r w:rsidRPr="00673A84">
          <w:rPr>
            <w:rFonts w:ascii="Times New Roman" w:hAnsi="Times New Roman" w:cs="Times New Roman"/>
          </w:rPr>
          <w:t>подпункте «а» пункта 9</w:t>
        </w:r>
      </w:hyperlink>
      <w:r w:rsidRPr="00673A84">
        <w:rPr>
          <w:rFonts w:ascii="Times New Roman" w:hAnsi="Times New Roman" w:cs="Times New Roman"/>
        </w:rPr>
        <w:t xml:space="preserve">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
    <w:p w14:paraId="4663BDB8"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11. Постановление администрации Аликовского муниципального округа Чувашской Республики об утверждении перечня либо о внесении в него изменений публикуется в муниципальной газете «Аликовский вестник», а также размещается на официальном сайте Аликовского муниципального округа Чувашской Республики.</w:t>
      </w:r>
    </w:p>
    <w:p w14:paraId="7B720917" w14:textId="77777777" w:rsidR="009979B8" w:rsidRPr="00673A84" w:rsidRDefault="009979B8" w:rsidP="009979B8">
      <w:pPr>
        <w:pStyle w:val="ConsPlusNormal"/>
        <w:ind w:firstLine="709"/>
        <w:jc w:val="both"/>
        <w:rPr>
          <w:rFonts w:ascii="Times New Roman" w:hAnsi="Times New Roman" w:cs="Times New Roman"/>
        </w:rPr>
      </w:pPr>
    </w:p>
    <w:p w14:paraId="57CFDEB3" w14:textId="77777777" w:rsidR="009979B8" w:rsidRPr="00673A84" w:rsidRDefault="009979B8" w:rsidP="009979B8">
      <w:pPr>
        <w:pStyle w:val="ConsPlusNormal"/>
        <w:jc w:val="right"/>
        <w:rPr>
          <w:rFonts w:ascii="Times New Roman" w:hAnsi="Times New Roman" w:cs="Times New Roman"/>
        </w:rPr>
      </w:pPr>
      <w:r w:rsidRPr="00673A84">
        <w:rPr>
          <w:rFonts w:ascii="Times New Roman" w:hAnsi="Times New Roman" w:cs="Times New Roman"/>
        </w:rPr>
        <w:t>Приложение №2</w:t>
      </w:r>
    </w:p>
    <w:p w14:paraId="5C9F4FDE" w14:textId="77777777" w:rsidR="009979B8" w:rsidRPr="00673A84" w:rsidRDefault="009979B8" w:rsidP="009979B8">
      <w:pPr>
        <w:pStyle w:val="ConsPlusNormal"/>
        <w:ind w:firstLine="709"/>
        <w:jc w:val="right"/>
        <w:rPr>
          <w:rFonts w:ascii="Times New Roman" w:hAnsi="Times New Roman" w:cs="Times New Roman"/>
        </w:rPr>
      </w:pPr>
      <w:r w:rsidRPr="00673A84">
        <w:rPr>
          <w:rFonts w:ascii="Times New Roman" w:hAnsi="Times New Roman" w:cs="Times New Roman"/>
        </w:rPr>
        <w:t>Утверждены</w:t>
      </w:r>
    </w:p>
    <w:p w14:paraId="66C7E57E" w14:textId="77777777" w:rsidR="009979B8" w:rsidRPr="00673A84" w:rsidRDefault="009979B8" w:rsidP="009979B8">
      <w:pPr>
        <w:pStyle w:val="ConsPlusNormal"/>
        <w:ind w:firstLine="709"/>
        <w:jc w:val="right"/>
        <w:rPr>
          <w:rFonts w:ascii="Times New Roman" w:hAnsi="Times New Roman" w:cs="Times New Roman"/>
        </w:rPr>
      </w:pPr>
      <w:r w:rsidRPr="00673A84">
        <w:rPr>
          <w:rFonts w:ascii="Times New Roman" w:hAnsi="Times New Roman" w:cs="Times New Roman"/>
        </w:rPr>
        <w:t xml:space="preserve"> решением Собрания депутатов</w:t>
      </w:r>
    </w:p>
    <w:p w14:paraId="1DBBF78E" w14:textId="77777777" w:rsidR="009979B8" w:rsidRPr="00673A84" w:rsidRDefault="009979B8" w:rsidP="009979B8">
      <w:pPr>
        <w:pStyle w:val="ConsPlusNormal"/>
        <w:ind w:firstLine="709"/>
        <w:jc w:val="right"/>
        <w:rPr>
          <w:rFonts w:ascii="Times New Roman" w:hAnsi="Times New Roman" w:cs="Times New Roman"/>
        </w:rPr>
      </w:pPr>
      <w:r w:rsidRPr="00673A84">
        <w:rPr>
          <w:rFonts w:ascii="Times New Roman" w:hAnsi="Times New Roman" w:cs="Times New Roman"/>
        </w:rPr>
        <w:t>Аликовского муниципального округа</w:t>
      </w:r>
    </w:p>
    <w:p w14:paraId="4F14C1D3" w14:textId="77777777" w:rsidR="009979B8" w:rsidRPr="00673A84" w:rsidRDefault="009979B8" w:rsidP="009979B8">
      <w:pPr>
        <w:pStyle w:val="ConsPlusNormal"/>
        <w:ind w:firstLine="709"/>
        <w:jc w:val="right"/>
        <w:rPr>
          <w:rFonts w:ascii="Times New Roman" w:hAnsi="Times New Roman" w:cs="Times New Roman"/>
        </w:rPr>
      </w:pPr>
      <w:r w:rsidRPr="00673A84">
        <w:rPr>
          <w:rFonts w:ascii="Times New Roman" w:hAnsi="Times New Roman" w:cs="Times New Roman"/>
        </w:rPr>
        <w:t>от 14.04.2023г.  № 142</w:t>
      </w:r>
    </w:p>
    <w:p w14:paraId="6A5CA12E" w14:textId="77777777" w:rsidR="009979B8" w:rsidRPr="00673A84" w:rsidRDefault="009979B8" w:rsidP="009979B8">
      <w:pPr>
        <w:pStyle w:val="ConsPlusNormal"/>
        <w:rPr>
          <w:rFonts w:ascii="Times New Roman" w:hAnsi="Times New Roman" w:cs="Times New Roman"/>
        </w:rPr>
      </w:pPr>
    </w:p>
    <w:p w14:paraId="7EA04044" w14:textId="77777777" w:rsidR="009979B8" w:rsidRPr="00673A84" w:rsidRDefault="009979B8" w:rsidP="009979B8">
      <w:pPr>
        <w:pStyle w:val="ConsPlusTitle"/>
        <w:jc w:val="center"/>
        <w:rPr>
          <w:rFonts w:ascii="Times New Roman" w:hAnsi="Times New Roman" w:cs="Times New Roman"/>
          <w:b w:val="0"/>
        </w:rPr>
      </w:pPr>
      <w:r w:rsidRPr="00673A84">
        <w:rPr>
          <w:rFonts w:ascii="Times New Roman" w:hAnsi="Times New Roman" w:cs="Times New Roman"/>
          <w:b w:val="0"/>
        </w:rPr>
        <w:t>Порядок и условия</w:t>
      </w:r>
    </w:p>
    <w:p w14:paraId="64CE79BF" w14:textId="77777777" w:rsidR="009979B8" w:rsidRPr="00673A84" w:rsidRDefault="009979B8" w:rsidP="009979B8">
      <w:pPr>
        <w:pStyle w:val="ConsPlusTitle"/>
        <w:jc w:val="both"/>
        <w:rPr>
          <w:rFonts w:ascii="Times New Roman" w:hAnsi="Times New Roman" w:cs="Times New Roman"/>
          <w:b w:val="0"/>
        </w:rPr>
      </w:pPr>
      <w:r w:rsidRPr="00673A84">
        <w:rPr>
          <w:rFonts w:ascii="Times New Roman" w:hAnsi="Times New Roman" w:cs="Times New Roman"/>
          <w:b w:val="0"/>
        </w:rPr>
        <w:t>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Аликовского муниципального округа Чувашской Республики, включенного в перечень муниципального имущества Аликовского муниципального округа Чувашской Республики, свободного от прав третьих лиц(за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14:paraId="602176C4" w14:textId="77777777" w:rsidR="009979B8" w:rsidRPr="00673A84" w:rsidRDefault="009979B8" w:rsidP="009979B8">
      <w:pPr>
        <w:pStyle w:val="ConsPlusTitle"/>
        <w:ind w:firstLine="709"/>
        <w:jc w:val="both"/>
        <w:rPr>
          <w:rFonts w:ascii="Times New Roman" w:hAnsi="Times New Roman" w:cs="Times New Roman"/>
        </w:rPr>
      </w:pPr>
    </w:p>
    <w:p w14:paraId="7ED629FF"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1. Настоящий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Аликовского муниципального округа Чувашской Республики, включенного в перечень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формируемый в установленном порядке (далее - перечень).</w:t>
      </w:r>
    </w:p>
    <w:p w14:paraId="791611F2"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Действие настоящих Порядка и условий распространяется только на предоставление нежилых помещений, зданий, находящихся в муниципальной собственности Аликовского муниципального округа Чувашской Республики и свободных от прав третьих лиц (за исключением имущественных прав некоммерческих организаций), включенных в перечень (далее - муниципальное имущество), во владение и (или) в пользование на долгосрочной основе социально ориентированным некоммерческим организациям (далее - организация).</w:t>
      </w:r>
    </w:p>
    <w:p w14:paraId="5EBB69EC" w14:textId="77777777" w:rsidR="009979B8" w:rsidRPr="00673A84" w:rsidRDefault="009979B8" w:rsidP="009979B8">
      <w:pPr>
        <w:pStyle w:val="ConsPlusNormal"/>
        <w:ind w:firstLine="709"/>
        <w:jc w:val="both"/>
        <w:rPr>
          <w:rFonts w:ascii="Times New Roman" w:hAnsi="Times New Roman" w:cs="Times New Roman"/>
        </w:rPr>
      </w:pPr>
      <w:bookmarkStart w:id="320" w:name="P98"/>
      <w:bookmarkEnd w:id="320"/>
      <w:r w:rsidRPr="00673A84">
        <w:rPr>
          <w:rFonts w:ascii="Times New Roman" w:hAnsi="Times New Roman" w:cs="Times New Roman"/>
        </w:rPr>
        <w:t>2. Муниципальное имущество предоставляется организации во владение и (или) в пользование на следующих условиях:</w:t>
      </w:r>
    </w:p>
    <w:p w14:paraId="56DB6A0F"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а) предоставление муниципального имущества в безвозмездное пользование или аренду сроком не менее двух лет;</w:t>
      </w:r>
    </w:p>
    <w:p w14:paraId="3A80ADCC" w14:textId="77777777" w:rsidR="009979B8" w:rsidRPr="00673A84" w:rsidRDefault="009979B8" w:rsidP="009979B8">
      <w:pPr>
        <w:pStyle w:val="ConsPlusNormal"/>
        <w:ind w:firstLine="709"/>
        <w:jc w:val="both"/>
        <w:rPr>
          <w:rFonts w:ascii="Times New Roman" w:hAnsi="Times New Roman" w:cs="Times New Roman"/>
        </w:rPr>
      </w:pPr>
      <w:bookmarkStart w:id="321" w:name="P100"/>
      <w:bookmarkEnd w:id="321"/>
      <w:r w:rsidRPr="00673A84">
        <w:rPr>
          <w:rFonts w:ascii="Times New Roman" w:hAnsi="Times New Roman" w:cs="Times New Roman"/>
        </w:rPr>
        <w:t xml:space="preserve">б) 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144" w:history="1">
        <w:r w:rsidRPr="00673A84">
          <w:rPr>
            <w:rFonts w:ascii="Times New Roman" w:hAnsi="Times New Roman" w:cs="Times New Roman"/>
          </w:rPr>
          <w:t>пунктом 1 статьи 31.1</w:t>
        </w:r>
      </w:hyperlink>
      <w:r w:rsidRPr="00673A84">
        <w:rPr>
          <w:rFonts w:ascii="Times New Roman" w:hAnsi="Times New Roman" w:cs="Times New Roman"/>
        </w:rPr>
        <w:t xml:space="preserve"> Федерального закона «О некоммерческих организациях», </w:t>
      </w:r>
      <w:hyperlink r:id="rId145" w:history="1">
        <w:r w:rsidRPr="00673A84">
          <w:rPr>
            <w:rFonts w:ascii="Times New Roman" w:hAnsi="Times New Roman" w:cs="Times New Roman"/>
          </w:rPr>
          <w:t>статьей 6</w:t>
        </w:r>
      </w:hyperlink>
      <w:r w:rsidRPr="00673A84">
        <w:rPr>
          <w:rFonts w:ascii="Times New Roman" w:hAnsi="Times New Roman" w:cs="Times New Roman"/>
        </w:rPr>
        <w:t xml:space="preserve"> Закона Чувашской Республики «О поддержке социально ориентированных некоммерческих организаций в Чувашской Республике» (далее - виды деятельности), в течение не менее трех лет до подачи указанной организацией заявления о предоставлении муниципального имущества в безвозмездное пользование;</w:t>
      </w:r>
    </w:p>
    <w:p w14:paraId="7598379C" w14:textId="77777777" w:rsidR="009979B8" w:rsidRPr="00673A84" w:rsidRDefault="009979B8" w:rsidP="009979B8">
      <w:pPr>
        <w:pStyle w:val="ConsPlusNormal"/>
        <w:ind w:firstLine="709"/>
        <w:jc w:val="both"/>
        <w:rPr>
          <w:rFonts w:ascii="Times New Roman" w:hAnsi="Times New Roman" w:cs="Times New Roman"/>
        </w:rPr>
      </w:pPr>
      <w:bookmarkStart w:id="322" w:name="P101"/>
      <w:bookmarkEnd w:id="322"/>
      <w:r w:rsidRPr="00673A84">
        <w:rPr>
          <w:rFonts w:ascii="Times New Roman" w:hAnsi="Times New Roman" w:cs="Times New Roman"/>
        </w:rPr>
        <w:t>в) предоставление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w:t>
      </w:r>
    </w:p>
    <w:p w14:paraId="6B9A46F8"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г) использование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муниципальным имуществом или договоре аренды муниципального имущества; </w:t>
      </w:r>
    </w:p>
    <w:p w14:paraId="18A17622"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д) запрещение продажи переданного организации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14:paraId="053DA855"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lastRenderedPageBreak/>
        <w:t>е) наличие у организации, которой муниципальное имущество предоставлено в безвозмездное пользование или аренду, права в любое время отказаться от договора безвозмездного пользования муниципальным имуществом или договора аренды муниципального имущества, уведомив об этом администрацию Аликовского муниципального округа Чувашской Республики за один месяц;</w:t>
      </w:r>
    </w:p>
    <w:p w14:paraId="296F7E47" w14:textId="77777777" w:rsidR="009979B8" w:rsidRPr="00673A84" w:rsidRDefault="009979B8" w:rsidP="009979B8">
      <w:pPr>
        <w:pStyle w:val="ConsPlusNormal"/>
        <w:ind w:firstLine="709"/>
        <w:jc w:val="both"/>
        <w:rPr>
          <w:rFonts w:ascii="Times New Roman" w:hAnsi="Times New Roman" w:cs="Times New Roman"/>
        </w:rPr>
      </w:pPr>
      <w:bookmarkStart w:id="323" w:name="P105"/>
      <w:bookmarkEnd w:id="323"/>
      <w:r w:rsidRPr="00673A84">
        <w:rPr>
          <w:rFonts w:ascii="Times New Roman" w:hAnsi="Times New Roman" w:cs="Times New Roman"/>
        </w:rPr>
        <w:t>ж)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находящегося в муниципальной собственности Аликовского муниципального округа Чувашской Республики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14:paraId="354C2284"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з) организация не должна находиться в процессе ликвидации, банкротства;</w:t>
      </w:r>
    </w:p>
    <w:p w14:paraId="44D4E8AF" w14:textId="77777777" w:rsidR="009979B8" w:rsidRPr="00673A84" w:rsidRDefault="009979B8" w:rsidP="009979B8">
      <w:pPr>
        <w:pStyle w:val="ConsPlusNormal"/>
        <w:ind w:firstLine="709"/>
        <w:jc w:val="both"/>
        <w:rPr>
          <w:rFonts w:ascii="Times New Roman" w:hAnsi="Times New Roman" w:cs="Times New Roman"/>
        </w:rPr>
      </w:pPr>
      <w:bookmarkStart w:id="324" w:name="P107"/>
      <w:bookmarkEnd w:id="324"/>
      <w:r w:rsidRPr="00673A84">
        <w:rPr>
          <w:rFonts w:ascii="Times New Roman" w:hAnsi="Times New Roman" w:cs="Times New Roman"/>
        </w:rPr>
        <w:t xml:space="preserve">и)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46" w:history="1">
        <w:r w:rsidRPr="00673A84">
          <w:rPr>
            <w:rFonts w:ascii="Times New Roman" w:hAnsi="Times New Roman" w:cs="Times New Roman"/>
          </w:rPr>
          <w:t>пунктом 2 статьи 6</w:t>
        </w:r>
      </w:hyperlink>
      <w:r w:rsidRPr="00673A84">
        <w:rPr>
          <w:rFonts w:ascii="Times New Roman" w:hAnsi="Times New Roman" w:cs="Times New Roman"/>
        </w:rPr>
        <w:t xml:space="preserve"> Федерального закона «О противодействии легализации (отмыванию) доходов, полученных преступным путем, и финансированию терроризма».</w:t>
      </w:r>
    </w:p>
    <w:p w14:paraId="36EF6D66" w14:textId="77777777" w:rsidR="009979B8" w:rsidRPr="00673A84" w:rsidRDefault="009979B8" w:rsidP="009979B8">
      <w:pPr>
        <w:pStyle w:val="ConsPlusNormal"/>
        <w:ind w:firstLine="709"/>
        <w:jc w:val="both"/>
        <w:rPr>
          <w:rFonts w:ascii="Times New Roman" w:hAnsi="Times New Roman" w:cs="Times New Roman"/>
        </w:rPr>
      </w:pPr>
      <w:bookmarkStart w:id="325" w:name="P108"/>
      <w:bookmarkEnd w:id="325"/>
      <w:r w:rsidRPr="00673A84">
        <w:rPr>
          <w:rFonts w:ascii="Times New Roman" w:hAnsi="Times New Roman" w:cs="Times New Roman"/>
        </w:rPr>
        <w:t>3. Администрация Аликовского муниципального округа Чувашской Республики размещает на своем официальном сайте в информационно-телекоммуникационной сети «Интернет» (далее соответственно - официальный сайт, сеть «Интернет») извещение о возможности предоставления муниципального имущества в безвозмездное пользование или аренду организации (далее - извещение) не позднее чем через 60 календарных дней со дня освобождения организацией муниципального имущества в связи с прекращением права владения и (или) пользования им или принятия администрацией Аликовского муниципального округа</w:t>
      </w:r>
      <w:r w:rsidRPr="00673A84">
        <w:t xml:space="preserve"> </w:t>
      </w:r>
      <w:r w:rsidRPr="00673A84">
        <w:rPr>
          <w:rFonts w:ascii="Times New Roman" w:hAnsi="Times New Roman" w:cs="Times New Roman"/>
        </w:rPr>
        <w:t>Чувашской Республики постановления о включении муниципального имущества в перечень, если такое муниципальное имущество на момент принятия указанного решения не предоставлено во владение и (или) пользование организации.</w:t>
      </w:r>
    </w:p>
    <w:p w14:paraId="1A44A425"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w:t>
      </w:r>
      <w:hyperlink w:anchor="P108" w:history="1">
        <w:r w:rsidRPr="00673A84">
          <w:rPr>
            <w:rFonts w:ascii="Times New Roman" w:hAnsi="Times New Roman" w:cs="Times New Roman"/>
          </w:rPr>
          <w:t>пунктом 3</w:t>
        </w:r>
      </w:hyperlink>
      <w:r w:rsidRPr="00673A84">
        <w:rPr>
          <w:rFonts w:ascii="Times New Roman" w:hAnsi="Times New Roman" w:cs="Times New Roman"/>
        </w:rPr>
        <w:t xml:space="preserve"> настоящих Порядка и условий.</w:t>
      </w:r>
    </w:p>
    <w:p w14:paraId="5659DADC"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5. Извещение должно содержать следующие сведения:</w:t>
      </w:r>
    </w:p>
    <w:p w14:paraId="502E0555"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а) наименование, местонахождение, почтовый адрес, адрес электронной почты и номер телефона уполномоченного органа;</w:t>
      </w:r>
    </w:p>
    <w:p w14:paraId="108F7ECD" w14:textId="77777777" w:rsidR="009979B8" w:rsidRPr="00673A84" w:rsidRDefault="009979B8" w:rsidP="009979B8">
      <w:pPr>
        <w:pStyle w:val="ConsPlusNormal"/>
        <w:ind w:firstLine="709"/>
        <w:jc w:val="both"/>
        <w:rPr>
          <w:rFonts w:ascii="Times New Roman" w:hAnsi="Times New Roman" w:cs="Times New Roman"/>
        </w:rPr>
      </w:pPr>
      <w:bookmarkStart w:id="326" w:name="P112"/>
      <w:bookmarkEnd w:id="326"/>
      <w:r w:rsidRPr="00673A84">
        <w:rPr>
          <w:rFonts w:ascii="Times New Roman" w:hAnsi="Times New Roman" w:cs="Times New Roman"/>
        </w:rPr>
        <w:t>б) наименование муниципального имущества;</w:t>
      </w:r>
    </w:p>
    <w:p w14:paraId="6C0027AE"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в) площадь муниципального имущества;</w:t>
      </w:r>
    </w:p>
    <w:p w14:paraId="5CFF3AAA" w14:textId="77777777" w:rsidR="009979B8" w:rsidRPr="00673A84" w:rsidRDefault="009979B8" w:rsidP="009979B8">
      <w:pPr>
        <w:pStyle w:val="ConsPlusNormal"/>
        <w:ind w:firstLine="709"/>
        <w:jc w:val="both"/>
        <w:rPr>
          <w:rFonts w:ascii="Times New Roman" w:hAnsi="Times New Roman" w:cs="Times New Roman"/>
        </w:rPr>
      </w:pPr>
      <w:bookmarkStart w:id="327" w:name="P114"/>
      <w:bookmarkEnd w:id="327"/>
      <w:r w:rsidRPr="00673A84">
        <w:rPr>
          <w:rFonts w:ascii="Times New Roman" w:hAnsi="Times New Roman" w:cs="Times New Roman"/>
        </w:rPr>
        <w:t>г) адрес (местоположение) муниципального имущества;</w:t>
      </w:r>
    </w:p>
    <w:p w14:paraId="467A80B9"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д) год ввода в эксплуатацию муниципального имущества (в случае предоставления нежилого помещения - год ввода в эксплуатацию здания, в котором расположено нежилое помещение);</w:t>
      </w:r>
    </w:p>
    <w:p w14:paraId="64A90170"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е) информация об ограничениях (обременениях) в отношении муниципального имущества;</w:t>
      </w:r>
    </w:p>
    <w:p w14:paraId="42A9036C"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ж) состояние муниципального имущества (хорошее, удовлетворительное, требуется текущий ремонт, требуется капитальный ремонт);</w:t>
      </w:r>
    </w:p>
    <w:p w14:paraId="68F528FD"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з) размер годовой стоимости арендной платы за муниципальное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муниципального имущества в аренду);</w:t>
      </w:r>
    </w:p>
    <w:p w14:paraId="20325B30"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и) проект договора о передаче в безвозмездное пользование муниципального имущества и проект договора аренды муниципального имущества;</w:t>
      </w:r>
    </w:p>
    <w:p w14:paraId="46E0FBC8"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к) сроки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14:paraId="4027FC1A"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л) место, день и время вскрытия конвертов с заявлениями;</w:t>
      </w:r>
    </w:p>
    <w:p w14:paraId="58FF401E"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м) условия предоставления муниципального имущества во владение и (или) в пользование, предусмотренные </w:t>
      </w:r>
      <w:hyperlink w:anchor="P98" w:history="1">
        <w:r w:rsidRPr="00673A84">
          <w:rPr>
            <w:rFonts w:ascii="Times New Roman" w:hAnsi="Times New Roman" w:cs="Times New Roman"/>
          </w:rPr>
          <w:t>пунктом 2</w:t>
        </w:r>
      </w:hyperlink>
      <w:r w:rsidRPr="00673A84">
        <w:rPr>
          <w:rFonts w:ascii="Times New Roman" w:hAnsi="Times New Roman" w:cs="Times New Roman"/>
        </w:rPr>
        <w:t xml:space="preserve"> настоящих Порядка и условий.</w:t>
      </w:r>
    </w:p>
    <w:p w14:paraId="534BB476"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14:paraId="1A56EC7C"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Днем вскрытия конвертов с заявлениями определяется первый рабочий день после окончания срока приема заявлений.</w:t>
      </w:r>
    </w:p>
    <w:p w14:paraId="13BB0DD1"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7. Администрация Аликовского муниципального округа</w:t>
      </w:r>
      <w:r w:rsidRPr="00673A84">
        <w:t xml:space="preserve"> </w:t>
      </w:r>
      <w:r w:rsidRPr="00673A84">
        <w:rPr>
          <w:rFonts w:ascii="Times New Roman" w:hAnsi="Times New Roman" w:cs="Times New Roman"/>
        </w:rPr>
        <w:t>Чувашской Республики вправе внести изменения в извещение, размещенное на официальном сайте, не позднее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14:paraId="0A0DCA52"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lastRenderedPageBreak/>
        <w:t>Изменения в извещение, размещенное на официальном сайте, можно вносить не более одного раза.</w:t>
      </w:r>
    </w:p>
    <w:p w14:paraId="4E175287"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8. В течение срока приема заявлений организация, отвечающая условиям, предусмотренным </w:t>
      </w:r>
      <w:hyperlink w:anchor="P100" w:history="1">
        <w:r w:rsidRPr="00673A84">
          <w:rPr>
            <w:rFonts w:ascii="Times New Roman" w:hAnsi="Times New Roman" w:cs="Times New Roman"/>
          </w:rPr>
          <w:t>подпунктом «б» пункта 2</w:t>
        </w:r>
      </w:hyperlink>
      <w:r w:rsidRPr="00673A84">
        <w:rPr>
          <w:rFonts w:ascii="Times New Roman" w:hAnsi="Times New Roman" w:cs="Times New Roman"/>
        </w:rPr>
        <w:t xml:space="preserve"> настоящих Порядка и условий, может подать в администрацию Аликовского муниципального округа</w:t>
      </w:r>
      <w:r w:rsidRPr="00673A84">
        <w:t xml:space="preserve"> </w:t>
      </w:r>
      <w:r w:rsidRPr="00673A84">
        <w:rPr>
          <w:rFonts w:ascii="Times New Roman" w:hAnsi="Times New Roman" w:cs="Times New Roman"/>
        </w:rPr>
        <w:t xml:space="preserve">Чувашской Республики 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условиям, предусмотренным </w:t>
      </w:r>
      <w:hyperlink w:anchor="P101" w:history="1">
        <w:r w:rsidRPr="00673A84">
          <w:rPr>
            <w:rFonts w:ascii="Times New Roman" w:hAnsi="Times New Roman" w:cs="Times New Roman"/>
          </w:rPr>
          <w:t>подпунктом «в» пункта 2</w:t>
        </w:r>
      </w:hyperlink>
      <w:r w:rsidRPr="00673A84">
        <w:rPr>
          <w:rFonts w:ascii="Times New Roman" w:hAnsi="Times New Roman" w:cs="Times New Roman"/>
        </w:rPr>
        <w:t xml:space="preserve"> настоящих Порядка и условий, - заявление о предоставлении муниципального имущества в аренду.</w:t>
      </w:r>
    </w:p>
    <w:p w14:paraId="6FC5DB5C"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муниципального имущества в аренду.</w:t>
      </w:r>
    </w:p>
    <w:p w14:paraId="147D3BDB"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9. 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муниципального имущества», а также наименование, площадь и адрес (местоположение) испрашиваемого муниципального имущества.</w:t>
      </w:r>
    </w:p>
    <w:p w14:paraId="236DF589"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14:paraId="4C714C5B" w14:textId="77777777" w:rsidR="009979B8" w:rsidRPr="00673A84" w:rsidRDefault="009979B8" w:rsidP="009979B8">
      <w:pPr>
        <w:pStyle w:val="ConsPlusNormal"/>
        <w:ind w:firstLine="709"/>
        <w:jc w:val="both"/>
        <w:rPr>
          <w:rFonts w:ascii="Times New Roman" w:hAnsi="Times New Roman" w:cs="Times New Roman"/>
        </w:rPr>
      </w:pPr>
      <w:bookmarkStart w:id="328" w:name="P131"/>
      <w:bookmarkEnd w:id="328"/>
      <w:r w:rsidRPr="00673A84">
        <w:rPr>
          <w:rFonts w:ascii="Times New Roman" w:hAnsi="Times New Roman" w:cs="Times New Roman"/>
        </w:rPr>
        <w:t>10. Заявление о предоставлении муниципального имущества в безвозмездное пользование содержит:</w:t>
      </w:r>
    </w:p>
    <w:p w14:paraId="318B12C1" w14:textId="77777777" w:rsidR="009979B8" w:rsidRPr="00673A84" w:rsidRDefault="009979B8" w:rsidP="009979B8">
      <w:pPr>
        <w:pStyle w:val="ConsPlusNormal"/>
        <w:ind w:firstLine="709"/>
        <w:jc w:val="both"/>
        <w:rPr>
          <w:rFonts w:ascii="Times New Roman" w:hAnsi="Times New Roman" w:cs="Times New Roman"/>
        </w:rPr>
      </w:pPr>
      <w:bookmarkStart w:id="329" w:name="P132"/>
      <w:bookmarkEnd w:id="329"/>
      <w:r w:rsidRPr="00673A84">
        <w:rPr>
          <w:rFonts w:ascii="Times New Roman" w:hAnsi="Times New Roman" w:cs="Times New Roman"/>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14:paraId="3F5B4BD5"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б) почтовый адрес, номер телефона, адрес электронной почты организации, адрес ее сайта в сети «Интернет»;</w:t>
      </w:r>
    </w:p>
    <w:p w14:paraId="2C78FC6D"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в) наименование должности, фамилия, имя, отчество (последнее - при наличии) руководителя организации;</w:t>
      </w:r>
    </w:p>
    <w:p w14:paraId="3878B777"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г) сведения о муниципальном имуществе, указанные в </w:t>
      </w:r>
      <w:hyperlink w:anchor="P112" w:history="1">
        <w:r w:rsidRPr="00673A84">
          <w:rPr>
            <w:rFonts w:ascii="Times New Roman" w:hAnsi="Times New Roman" w:cs="Times New Roman"/>
          </w:rPr>
          <w:t>подпунктах «б</w:t>
        </w:r>
      </w:hyperlink>
      <w:r w:rsidRPr="00673A84">
        <w:rPr>
          <w:rFonts w:ascii="Times New Roman" w:hAnsi="Times New Roman" w:cs="Times New Roman"/>
        </w:rPr>
        <w:t>» - «</w:t>
      </w:r>
      <w:hyperlink w:anchor="P114" w:history="1">
        <w:r w:rsidRPr="00673A84">
          <w:rPr>
            <w:rFonts w:ascii="Times New Roman" w:hAnsi="Times New Roman" w:cs="Times New Roman"/>
          </w:rPr>
          <w:t>г» пункта 5</w:t>
        </w:r>
      </w:hyperlink>
      <w:r w:rsidRPr="00673A84">
        <w:rPr>
          <w:rFonts w:ascii="Times New Roman" w:hAnsi="Times New Roman" w:cs="Times New Roman"/>
        </w:rPr>
        <w:t xml:space="preserve"> настоящих Порядка и условий;</w:t>
      </w:r>
    </w:p>
    <w:p w14:paraId="0A233038" w14:textId="77777777" w:rsidR="009979B8" w:rsidRPr="00673A84" w:rsidRDefault="009979B8" w:rsidP="009979B8">
      <w:pPr>
        <w:pStyle w:val="ConsPlusNormal"/>
        <w:ind w:firstLine="709"/>
        <w:jc w:val="both"/>
        <w:rPr>
          <w:rFonts w:ascii="Times New Roman" w:hAnsi="Times New Roman" w:cs="Times New Roman"/>
        </w:rPr>
      </w:pPr>
      <w:bookmarkStart w:id="330" w:name="P136"/>
      <w:bookmarkEnd w:id="330"/>
      <w:r w:rsidRPr="00673A84">
        <w:rPr>
          <w:rFonts w:ascii="Times New Roman" w:hAnsi="Times New Roman" w:cs="Times New Roman"/>
        </w:rPr>
        <w:t>д) сведения о видах деятельности, которые организация осуществляла в соответствии с учредительными документами в течение последних трех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14:paraId="02FD7B9C"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14:paraId="517BCA0A"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ж) сведения о грантах, выделенных организации по результатам конкурсов некоммерческими организациями за счет субсидий из республиканского бюджета Чувашской Республики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14:paraId="1502CE95" w14:textId="77777777" w:rsidR="009979B8" w:rsidRPr="00673A84" w:rsidRDefault="009979B8" w:rsidP="009979B8">
      <w:pPr>
        <w:pStyle w:val="ConsPlusNormal"/>
        <w:ind w:firstLine="709"/>
        <w:jc w:val="both"/>
        <w:rPr>
          <w:rFonts w:ascii="Times New Roman" w:hAnsi="Times New Roman" w:cs="Times New Roman"/>
        </w:rPr>
      </w:pPr>
      <w:bookmarkStart w:id="331" w:name="P139"/>
      <w:bookmarkEnd w:id="331"/>
      <w:r w:rsidRPr="00673A84">
        <w:rPr>
          <w:rFonts w:ascii="Times New Roman" w:hAnsi="Times New Roman" w:cs="Times New Roman"/>
        </w:rPr>
        <w:t>з) сведения о субсидиях, полученных организацией из республиканского бюджета Чувашской Республики и местных бюджетов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14:paraId="27BBF8A8"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14:paraId="713F064B" w14:textId="77777777" w:rsidR="009979B8" w:rsidRPr="00673A84" w:rsidRDefault="009979B8" w:rsidP="009979B8">
      <w:pPr>
        <w:pStyle w:val="ConsPlusNormal"/>
        <w:ind w:firstLine="709"/>
        <w:jc w:val="both"/>
        <w:rPr>
          <w:rFonts w:ascii="Times New Roman" w:hAnsi="Times New Roman" w:cs="Times New Roman"/>
        </w:rPr>
      </w:pPr>
      <w:bookmarkStart w:id="332" w:name="P141"/>
      <w:bookmarkEnd w:id="332"/>
      <w:r w:rsidRPr="00673A84">
        <w:rPr>
          <w:rFonts w:ascii="Times New Roman" w:hAnsi="Times New Roman" w:cs="Times New Roman"/>
        </w:rPr>
        <w:t>к) 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14:paraId="19E14D1B" w14:textId="77777777" w:rsidR="009979B8" w:rsidRPr="00673A84" w:rsidRDefault="009979B8" w:rsidP="009979B8">
      <w:pPr>
        <w:pStyle w:val="ConsPlusNormal"/>
        <w:ind w:firstLine="709"/>
        <w:jc w:val="both"/>
        <w:rPr>
          <w:rFonts w:ascii="Times New Roman" w:hAnsi="Times New Roman" w:cs="Times New Roman"/>
        </w:rPr>
      </w:pPr>
      <w:bookmarkStart w:id="333" w:name="P142"/>
      <w:bookmarkEnd w:id="333"/>
      <w:r w:rsidRPr="00673A84">
        <w:rPr>
          <w:rFonts w:ascii="Times New Roman" w:hAnsi="Times New Roman" w:cs="Times New Roman"/>
        </w:rPr>
        <w:t>л) 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14:paraId="7357C0F9"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14:paraId="08930B31" w14:textId="77777777" w:rsidR="009979B8" w:rsidRPr="00673A84" w:rsidRDefault="009979B8" w:rsidP="009979B8">
      <w:pPr>
        <w:pStyle w:val="ConsPlusNormal"/>
        <w:ind w:firstLine="709"/>
        <w:jc w:val="both"/>
        <w:rPr>
          <w:rFonts w:ascii="Times New Roman" w:hAnsi="Times New Roman" w:cs="Times New Roman"/>
        </w:rPr>
      </w:pPr>
      <w:bookmarkStart w:id="334" w:name="P144"/>
      <w:bookmarkEnd w:id="334"/>
      <w:r w:rsidRPr="00673A84">
        <w:rPr>
          <w:rFonts w:ascii="Times New Roman" w:hAnsi="Times New Roman" w:cs="Times New Roman"/>
        </w:rPr>
        <w:t>н) 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14:paraId="0C211EA9"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о) 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w:t>
      </w:r>
      <w:r w:rsidRPr="00673A84">
        <w:rPr>
          <w:rFonts w:ascii="Times New Roman" w:hAnsi="Times New Roman" w:cs="Times New Roman"/>
        </w:rPr>
        <w:lastRenderedPageBreak/>
        <w:t>находящегося в муниципальной собственности Аликовского муниципального округа</w:t>
      </w:r>
      <w:r w:rsidRPr="00673A84">
        <w:t xml:space="preserve"> </w:t>
      </w:r>
      <w:r w:rsidRPr="00673A84">
        <w:rPr>
          <w:rFonts w:ascii="Times New Roman" w:hAnsi="Times New Roman" w:cs="Times New Roman"/>
        </w:rPr>
        <w:t>Чувашской Республики имущества;</w:t>
      </w:r>
    </w:p>
    <w:p w14:paraId="6DA1F449"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п) сведения о видах деятельности, для осуществления которых организация обязуется использовать муниципальное имущество;</w:t>
      </w:r>
    </w:p>
    <w:p w14:paraId="79258BE1"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р) сведения о том, что организация не находится в процессе ликвидации, банкротства;</w:t>
      </w:r>
    </w:p>
    <w:p w14:paraId="30741E37" w14:textId="77777777" w:rsidR="009979B8" w:rsidRPr="00673A84" w:rsidRDefault="009979B8" w:rsidP="009979B8">
      <w:pPr>
        <w:pStyle w:val="ConsPlusNormal"/>
        <w:ind w:firstLine="709"/>
        <w:jc w:val="both"/>
        <w:rPr>
          <w:rFonts w:ascii="Times New Roman" w:hAnsi="Times New Roman" w:cs="Times New Roman"/>
        </w:rPr>
      </w:pPr>
      <w:bookmarkStart w:id="335" w:name="P148"/>
      <w:bookmarkEnd w:id="335"/>
      <w:r w:rsidRPr="00673A84">
        <w:rPr>
          <w:rFonts w:ascii="Times New Roman" w:hAnsi="Times New Roman" w:cs="Times New Roman"/>
        </w:rPr>
        <w:t xml:space="preserve">с) 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47" w:history="1">
        <w:r w:rsidRPr="00673A84">
          <w:rPr>
            <w:rFonts w:ascii="Times New Roman" w:hAnsi="Times New Roman" w:cs="Times New Roman"/>
          </w:rPr>
          <w:t>пунктом 2 статьи 6</w:t>
        </w:r>
      </w:hyperlink>
      <w:r w:rsidRPr="00673A84">
        <w:rPr>
          <w:rFonts w:ascii="Times New Roman" w:hAnsi="Times New Roman" w:cs="Times New Roman"/>
        </w:rPr>
        <w:t xml:space="preserve"> Федерального закона «О противодействии легализации (отмыванию) доходов, полученных преступным путем, и финансированию терроризма»;</w:t>
      </w:r>
    </w:p>
    <w:p w14:paraId="71B7F7F9" w14:textId="77777777" w:rsidR="009979B8" w:rsidRPr="00673A84" w:rsidRDefault="009979B8" w:rsidP="009979B8">
      <w:pPr>
        <w:pStyle w:val="ConsPlusNormal"/>
        <w:ind w:firstLine="709"/>
        <w:jc w:val="both"/>
        <w:rPr>
          <w:rFonts w:ascii="Times New Roman" w:hAnsi="Times New Roman" w:cs="Times New Roman"/>
        </w:rPr>
      </w:pPr>
      <w:bookmarkStart w:id="336" w:name="P149"/>
      <w:bookmarkEnd w:id="336"/>
      <w:r w:rsidRPr="00673A84">
        <w:rPr>
          <w:rFonts w:ascii="Times New Roman" w:hAnsi="Times New Roman" w:cs="Times New Roman"/>
        </w:rPr>
        <w:t>т) сведения о потребности организации в предоставлении муниципального имущества в безвозмездное пользование;</w:t>
      </w:r>
    </w:p>
    <w:p w14:paraId="39B0FD0D"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у) перечень прилагаемых документов.</w:t>
      </w:r>
    </w:p>
    <w:p w14:paraId="55E89D49" w14:textId="77777777" w:rsidR="009979B8" w:rsidRPr="00673A84" w:rsidRDefault="009979B8" w:rsidP="009979B8">
      <w:pPr>
        <w:pStyle w:val="ConsPlusNormal"/>
        <w:ind w:firstLine="709"/>
        <w:jc w:val="both"/>
        <w:rPr>
          <w:rFonts w:ascii="Times New Roman" w:hAnsi="Times New Roman" w:cs="Times New Roman"/>
        </w:rPr>
      </w:pPr>
      <w:bookmarkStart w:id="337" w:name="P151"/>
      <w:bookmarkEnd w:id="337"/>
      <w:r w:rsidRPr="00673A84">
        <w:rPr>
          <w:rFonts w:ascii="Times New Roman" w:hAnsi="Times New Roman" w:cs="Times New Roman"/>
        </w:rPr>
        <w:t>11. Заявление о предоставлении муниципального имущества в аренду содержит:</w:t>
      </w:r>
    </w:p>
    <w:p w14:paraId="57E6D0E3"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а) сведения, соответствующие требованиям </w:t>
      </w:r>
      <w:hyperlink w:anchor="P132" w:history="1">
        <w:r w:rsidRPr="00673A84">
          <w:rPr>
            <w:rFonts w:ascii="Times New Roman" w:hAnsi="Times New Roman" w:cs="Times New Roman"/>
          </w:rPr>
          <w:t>подпунктов «а</w:t>
        </w:r>
      </w:hyperlink>
      <w:r w:rsidRPr="00673A84">
        <w:rPr>
          <w:rFonts w:ascii="Times New Roman" w:hAnsi="Times New Roman" w:cs="Times New Roman"/>
        </w:rPr>
        <w:t xml:space="preserve">» - </w:t>
      </w:r>
      <w:hyperlink w:anchor="P148" w:history="1">
        <w:r w:rsidRPr="00673A84">
          <w:rPr>
            <w:rFonts w:ascii="Times New Roman" w:hAnsi="Times New Roman" w:cs="Times New Roman"/>
          </w:rPr>
          <w:t>«с» пункта 10</w:t>
        </w:r>
      </w:hyperlink>
      <w:r w:rsidRPr="00673A84">
        <w:rPr>
          <w:rFonts w:ascii="Times New Roman" w:hAnsi="Times New Roman" w:cs="Times New Roman"/>
        </w:rPr>
        <w:t xml:space="preserve">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сведения, предусмотренные </w:t>
      </w:r>
      <w:hyperlink w:anchor="P136" w:history="1">
        <w:r w:rsidRPr="00673A84">
          <w:rPr>
            <w:rFonts w:ascii="Times New Roman" w:hAnsi="Times New Roman" w:cs="Times New Roman"/>
          </w:rPr>
          <w:t>подпунктами «д</w:t>
        </w:r>
      </w:hyperlink>
      <w:r w:rsidRPr="00673A84">
        <w:rPr>
          <w:rFonts w:ascii="Times New Roman" w:hAnsi="Times New Roman" w:cs="Times New Roman"/>
        </w:rPr>
        <w:t xml:space="preserve">» - </w:t>
      </w:r>
      <w:hyperlink w:anchor="P139" w:history="1">
        <w:r w:rsidRPr="00673A84">
          <w:rPr>
            <w:rFonts w:ascii="Times New Roman" w:hAnsi="Times New Roman" w:cs="Times New Roman"/>
          </w:rPr>
          <w:t>«з</w:t>
        </w:r>
      </w:hyperlink>
      <w:r w:rsidRPr="00673A84">
        <w:rPr>
          <w:rFonts w:ascii="Times New Roman" w:hAnsi="Times New Roman" w:cs="Times New Roman"/>
        </w:rPr>
        <w:t xml:space="preserve">», </w:t>
      </w:r>
      <w:hyperlink w:anchor="P141" w:history="1">
        <w:r w:rsidRPr="00673A84">
          <w:rPr>
            <w:rFonts w:ascii="Times New Roman" w:hAnsi="Times New Roman" w:cs="Times New Roman"/>
          </w:rPr>
          <w:t>«к</w:t>
        </w:r>
      </w:hyperlink>
      <w:r w:rsidRPr="00673A84">
        <w:rPr>
          <w:rFonts w:ascii="Times New Roman" w:hAnsi="Times New Roman" w:cs="Times New Roman"/>
        </w:rPr>
        <w:t xml:space="preserve">», </w:t>
      </w:r>
      <w:hyperlink w:anchor="P142" w:history="1">
        <w:r w:rsidRPr="00673A84">
          <w:rPr>
            <w:rFonts w:ascii="Times New Roman" w:hAnsi="Times New Roman" w:cs="Times New Roman"/>
          </w:rPr>
          <w:t>«л</w:t>
        </w:r>
      </w:hyperlink>
      <w:r w:rsidRPr="00673A84">
        <w:rPr>
          <w:rFonts w:ascii="Times New Roman" w:hAnsi="Times New Roman" w:cs="Times New Roman"/>
        </w:rPr>
        <w:t xml:space="preserve">» и </w:t>
      </w:r>
      <w:hyperlink w:anchor="P144" w:history="1">
        <w:r w:rsidRPr="00673A84">
          <w:rPr>
            <w:rFonts w:ascii="Times New Roman" w:hAnsi="Times New Roman" w:cs="Times New Roman"/>
          </w:rPr>
          <w:t>«н» пункта 10</w:t>
        </w:r>
      </w:hyperlink>
      <w:r w:rsidRPr="00673A84">
        <w:rPr>
          <w:rFonts w:ascii="Times New Roman" w:hAnsi="Times New Roman" w:cs="Times New Roman"/>
        </w:rPr>
        <w:t xml:space="preserve"> настоящих Порядка и условий, за период фактического осуществления деятельности);</w:t>
      </w:r>
    </w:p>
    <w:p w14:paraId="4CE8665C"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б) обоснование потребности организации в предоставлении муниципального имущества в аренду на льготных условиях;</w:t>
      </w:r>
    </w:p>
    <w:p w14:paraId="0AABC5B8"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в) перечень прилагаемых документов.</w:t>
      </w:r>
    </w:p>
    <w:p w14:paraId="7ACCE5B4" w14:textId="77777777" w:rsidR="009979B8" w:rsidRPr="00673A84" w:rsidRDefault="009979B8" w:rsidP="009979B8">
      <w:pPr>
        <w:pStyle w:val="ConsPlusNormal"/>
        <w:ind w:firstLine="709"/>
        <w:jc w:val="both"/>
        <w:rPr>
          <w:rFonts w:ascii="Times New Roman" w:hAnsi="Times New Roman" w:cs="Times New Roman"/>
        </w:rPr>
      </w:pPr>
      <w:bookmarkStart w:id="338" w:name="P155"/>
      <w:bookmarkEnd w:id="338"/>
      <w:r w:rsidRPr="00673A84">
        <w:rPr>
          <w:rFonts w:ascii="Times New Roman" w:hAnsi="Times New Roman" w:cs="Times New Roman"/>
        </w:rPr>
        <w:t>12. К заявлениям прилагаются:</w:t>
      </w:r>
    </w:p>
    <w:p w14:paraId="21951DA2"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а) копии учредительных документов организации;</w:t>
      </w:r>
    </w:p>
    <w:p w14:paraId="709E9169"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14:paraId="0E3D66E1"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14:paraId="64A0716B"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г) сведения о реализованных организацией социальных проектах за истекший год.</w:t>
      </w:r>
    </w:p>
    <w:p w14:paraId="7A2C1219" w14:textId="77777777" w:rsidR="009979B8" w:rsidRPr="00673A84" w:rsidRDefault="009979B8" w:rsidP="009979B8">
      <w:pPr>
        <w:pStyle w:val="ConsPlusNormal"/>
        <w:ind w:firstLine="709"/>
        <w:jc w:val="both"/>
        <w:rPr>
          <w:rFonts w:ascii="Times New Roman" w:hAnsi="Times New Roman" w:cs="Times New Roman"/>
        </w:rPr>
      </w:pPr>
      <w:bookmarkStart w:id="339" w:name="P160"/>
      <w:bookmarkEnd w:id="339"/>
      <w:r w:rsidRPr="00673A84">
        <w:rPr>
          <w:rFonts w:ascii="Times New Roman" w:hAnsi="Times New Roman" w:cs="Times New Roman"/>
        </w:rPr>
        <w:t>13. Организация вправе по собственной инициативе представить:</w:t>
      </w:r>
    </w:p>
    <w:p w14:paraId="07BF4F6F" w14:textId="77777777" w:rsidR="009979B8" w:rsidRPr="00673A84" w:rsidRDefault="009979B8" w:rsidP="009979B8">
      <w:pPr>
        <w:pStyle w:val="ConsPlusNormal"/>
        <w:ind w:firstLine="709"/>
        <w:jc w:val="both"/>
        <w:rPr>
          <w:rFonts w:ascii="Times New Roman" w:hAnsi="Times New Roman" w:cs="Times New Roman"/>
        </w:rPr>
      </w:pPr>
      <w:bookmarkStart w:id="340" w:name="P161"/>
      <w:bookmarkEnd w:id="340"/>
      <w:r w:rsidRPr="00673A84">
        <w:rPr>
          <w:rFonts w:ascii="Times New Roman" w:hAnsi="Times New Roman" w:cs="Times New Roman"/>
        </w:rPr>
        <w:t>а) копию выписки из Единого государственного реестра юридических лиц, полученной не ранее чем за 30 календарных дней до даты подачи заявления;</w:t>
      </w:r>
    </w:p>
    <w:p w14:paraId="5156FCA9" w14:textId="77777777" w:rsidR="009979B8" w:rsidRPr="00673A84" w:rsidRDefault="009979B8" w:rsidP="009979B8">
      <w:pPr>
        <w:pStyle w:val="ConsPlusNormal"/>
        <w:ind w:firstLine="709"/>
        <w:jc w:val="both"/>
        <w:rPr>
          <w:rFonts w:ascii="Times New Roman" w:hAnsi="Times New Roman" w:cs="Times New Roman"/>
        </w:rPr>
      </w:pPr>
      <w:bookmarkStart w:id="341" w:name="P162"/>
      <w:bookmarkEnd w:id="341"/>
      <w:r w:rsidRPr="00673A84">
        <w:rPr>
          <w:rFonts w:ascii="Times New Roman" w:hAnsi="Times New Roman" w:cs="Times New Roman"/>
        </w:rPr>
        <w:t>б) копию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не ранее чем за 30 календарных дней до дня подачи заявления;</w:t>
      </w:r>
    </w:p>
    <w:p w14:paraId="1127C719"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в)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w:t>
      </w:r>
      <w:hyperlink r:id="rId148" w:history="1">
        <w:r w:rsidRPr="00673A84">
          <w:rPr>
            <w:rFonts w:ascii="Times New Roman" w:hAnsi="Times New Roman" w:cs="Times New Roman"/>
          </w:rPr>
          <w:t>подпунктом 3</w:t>
        </w:r>
      </w:hyperlink>
      <w:r w:rsidRPr="00673A84">
        <w:rPr>
          <w:rFonts w:ascii="Times New Roman" w:hAnsi="Times New Roman" w:cs="Times New Roman"/>
        </w:rPr>
        <w:t xml:space="preserve"> и (или) </w:t>
      </w:r>
      <w:hyperlink r:id="rId149" w:history="1">
        <w:r w:rsidRPr="00673A84">
          <w:rPr>
            <w:rFonts w:ascii="Times New Roman" w:hAnsi="Times New Roman" w:cs="Times New Roman"/>
          </w:rPr>
          <w:t>подпунктом 3.1 статьи 32</w:t>
        </w:r>
      </w:hyperlink>
      <w:r w:rsidRPr="00673A84">
        <w:rPr>
          <w:rFonts w:ascii="Times New Roman" w:hAnsi="Times New Roman" w:cs="Times New Roman"/>
        </w:rPr>
        <w:t xml:space="preserve"> Федерального закона «О некоммерческих организациях» за последние три года;</w:t>
      </w:r>
    </w:p>
    <w:p w14:paraId="3E0DCC8B"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г) 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отчетности в электронном виде - с приложением квитанции о приеме;</w:t>
      </w:r>
    </w:p>
    <w:p w14:paraId="326CCEC2"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д)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14:paraId="1344AF49"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е) иные документы, содержащие, подтверждающие и (или) поясняющие сведения, предусмотренные </w:t>
      </w:r>
      <w:hyperlink w:anchor="P136" w:history="1">
        <w:r w:rsidRPr="00673A84">
          <w:rPr>
            <w:rFonts w:ascii="Times New Roman" w:hAnsi="Times New Roman" w:cs="Times New Roman"/>
          </w:rPr>
          <w:t>подпунктами «д</w:t>
        </w:r>
      </w:hyperlink>
      <w:r w:rsidRPr="00673A84">
        <w:rPr>
          <w:rFonts w:ascii="Times New Roman" w:hAnsi="Times New Roman" w:cs="Times New Roman"/>
        </w:rPr>
        <w:t xml:space="preserve">» – </w:t>
      </w:r>
      <w:hyperlink w:anchor="P149" w:history="1">
        <w:r w:rsidRPr="00673A84">
          <w:rPr>
            <w:rFonts w:ascii="Times New Roman" w:hAnsi="Times New Roman" w:cs="Times New Roman"/>
          </w:rPr>
          <w:t>«т» пункта 10</w:t>
        </w:r>
      </w:hyperlink>
      <w:r w:rsidRPr="00673A84">
        <w:rPr>
          <w:rFonts w:ascii="Times New Roman" w:hAnsi="Times New Roman" w:cs="Times New Roman"/>
        </w:rPr>
        <w:t xml:space="preserve"> настоящих Порядка и условий.</w:t>
      </w:r>
    </w:p>
    <w:p w14:paraId="4D054FF2"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14. В случае если организация не представила по собственной инициативе указанные в </w:t>
      </w:r>
      <w:hyperlink w:anchor="P161" w:history="1">
        <w:r w:rsidRPr="00673A84">
          <w:rPr>
            <w:rFonts w:ascii="Times New Roman" w:hAnsi="Times New Roman" w:cs="Times New Roman"/>
          </w:rPr>
          <w:t>подпунктах «а</w:t>
        </w:r>
      </w:hyperlink>
      <w:r w:rsidRPr="00673A84">
        <w:rPr>
          <w:rFonts w:ascii="Times New Roman" w:hAnsi="Times New Roman" w:cs="Times New Roman"/>
        </w:rPr>
        <w:t xml:space="preserve">» и </w:t>
      </w:r>
      <w:hyperlink w:anchor="P162" w:history="1">
        <w:r w:rsidRPr="00673A84">
          <w:rPr>
            <w:rFonts w:ascii="Times New Roman" w:hAnsi="Times New Roman" w:cs="Times New Roman"/>
          </w:rPr>
          <w:t>«б» пункта 13</w:t>
        </w:r>
      </w:hyperlink>
      <w:r w:rsidRPr="00673A84">
        <w:rPr>
          <w:rFonts w:ascii="Times New Roman" w:hAnsi="Times New Roman" w:cs="Times New Roman"/>
        </w:rPr>
        <w:t xml:space="preserve"> настоящих Порядка и условий документы, уполномоченный орган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14:paraId="5FD8DB3E"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15. Администрация Аликовского муниципального округа Чувашской Республики обязана обеспечить конфиденциальность сведений, содержащихся в заявлениях, до вскрытия конвертов с заявлениями. Должностные лица администрации Аликовского муниципального округа, осуществляющие хранение конвертов с заявлениями, не вправе допускать повреждение таких конвертов и заявлений до момента вскрытия конвертов.</w:t>
      </w:r>
    </w:p>
    <w:p w14:paraId="1D5FBBAF"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16. Организация вправе изменить или отозвать заявления и (или) представить дополнительные документы до окончания срока приема заявлений.</w:t>
      </w:r>
    </w:p>
    <w:p w14:paraId="7CAFDA19"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17. Конверты с заявлениями, поступившие в течение срока приема заявлений, указанного в размещенном на официальном сайте извещении, регистрируются администрацией Аликовского муниципального округа</w:t>
      </w:r>
      <w:r w:rsidRPr="00673A84">
        <w:t xml:space="preserve"> </w:t>
      </w:r>
      <w:r w:rsidRPr="00673A84">
        <w:rPr>
          <w:rFonts w:ascii="Times New Roman" w:hAnsi="Times New Roman" w:cs="Times New Roman"/>
        </w:rPr>
        <w:t>Чувашской Республики. По требованию лица, подающего конверт, должностное лицо администрации Аликовского</w:t>
      </w:r>
      <w:r w:rsidRPr="00673A84">
        <w:t xml:space="preserve"> </w:t>
      </w:r>
      <w:r w:rsidRPr="00673A84">
        <w:rPr>
          <w:rFonts w:ascii="Times New Roman" w:hAnsi="Times New Roman" w:cs="Times New Roman"/>
        </w:rPr>
        <w:t>муниципального округа в момент его получения выдает расписку в получении конверта с указанием даты и времени его получения.</w:t>
      </w:r>
    </w:p>
    <w:p w14:paraId="014EF3C3" w14:textId="77777777" w:rsidR="009979B8" w:rsidRPr="00673A84" w:rsidRDefault="009979B8" w:rsidP="009979B8">
      <w:pPr>
        <w:pStyle w:val="ConsPlusNormal"/>
        <w:ind w:firstLine="709"/>
        <w:jc w:val="both"/>
        <w:rPr>
          <w:rFonts w:ascii="Times New Roman" w:hAnsi="Times New Roman" w:cs="Times New Roman"/>
          <w:color w:val="FF0000"/>
        </w:rPr>
      </w:pPr>
      <w:r w:rsidRPr="00673A84">
        <w:rPr>
          <w:rFonts w:ascii="Times New Roman" w:hAnsi="Times New Roman" w:cs="Times New Roman"/>
        </w:rPr>
        <w:lastRenderedPageBreak/>
        <w:t>18. Вскрытие конвертов с заявлениями, рассмотрение поданных в администрацию Аликовского муниципального округа</w:t>
      </w:r>
      <w:r w:rsidRPr="00673A84">
        <w:t xml:space="preserve"> </w:t>
      </w:r>
      <w:r w:rsidRPr="00673A84">
        <w:rPr>
          <w:rFonts w:ascii="Times New Roman" w:hAnsi="Times New Roman" w:cs="Times New Roman"/>
        </w:rPr>
        <w:t xml:space="preserve">Чувашской Республики заявлений и определение организации, которой предоставляется муниципальное имущество в безвозмездное пользование или аренду (далее - получатель имущественной поддержки), осуществляются единой постоянно действующей комиссией по решению вопросов по управлению и распоряжению муниципальной собственностью Аликовского муниципального округа Чувашской Республики (далее – постоянно действующая комиссия). </w:t>
      </w:r>
    </w:p>
    <w:p w14:paraId="4CEA2AEC"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19. Постоянно действующей комиссией в месте, день и во время, указанные в размещенном на официальном сайте извещении, одновременно вскрываются конверты с заявлениями.</w:t>
      </w:r>
    </w:p>
    <w:p w14:paraId="4E7D8A95"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20. 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
    <w:p w14:paraId="413A5C2E"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21. Представители организаций, подавших заявления, вправе присутствовать при вскрытии конвертов с заявлениями.</w:t>
      </w:r>
    </w:p>
    <w:p w14:paraId="76EF39AF"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22.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w:t>
      </w:r>
      <w:hyperlink w:anchor="P131" w:history="1">
        <w:r w:rsidRPr="00673A84">
          <w:rPr>
            <w:rFonts w:ascii="Times New Roman" w:hAnsi="Times New Roman" w:cs="Times New Roman"/>
          </w:rPr>
          <w:t>пунктами 10</w:t>
        </w:r>
      </w:hyperlink>
      <w:r w:rsidRPr="00673A84">
        <w:rPr>
          <w:rFonts w:ascii="Times New Roman" w:hAnsi="Times New Roman" w:cs="Times New Roman"/>
        </w:rPr>
        <w:t xml:space="preserve"> - </w:t>
      </w:r>
      <w:hyperlink w:anchor="P160" w:history="1">
        <w:r w:rsidRPr="00673A84">
          <w:rPr>
            <w:rFonts w:ascii="Times New Roman" w:hAnsi="Times New Roman" w:cs="Times New Roman"/>
          </w:rPr>
          <w:t>13</w:t>
        </w:r>
      </w:hyperlink>
      <w:r w:rsidRPr="00673A84">
        <w:rPr>
          <w:rFonts w:ascii="Times New Roman" w:hAnsi="Times New Roman" w:cs="Times New Roman"/>
        </w:rPr>
        <w:t xml:space="preserve"> настоящих Порядка и условий.</w:t>
      </w:r>
    </w:p>
    <w:p w14:paraId="5284DAC5"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23. В случае если по окончании срока приема заявлений не подано ни одно из заявлений, в протокол заседания постоянно действующей комиссии вносится соответствующая информация.</w:t>
      </w:r>
    </w:p>
    <w:p w14:paraId="4DC99C7F"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24. Протокол вскрытия конвертов с заявлениями (протокол заседания постоянно действующей комиссии) ведется постоянно действующей комиссией и подписывается всеми присутствующими членами постоянно действующей комиссии непосредственно после их вскрытия.</w:t>
      </w:r>
    </w:p>
    <w:p w14:paraId="4A858150"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25. В случае если в течение срока приема заявлений не подано ни одно из заявлений, администрация Аликовского муниципального округа в срок, не превышающий 30 календарных дней со дня окончания приема заявлений, размещает новое извещение в соответствии с </w:t>
      </w:r>
      <w:hyperlink w:anchor="P108" w:history="1">
        <w:r w:rsidRPr="00673A84">
          <w:rPr>
            <w:rFonts w:ascii="Times New Roman" w:hAnsi="Times New Roman" w:cs="Times New Roman"/>
          </w:rPr>
          <w:t>пунктом 3</w:t>
        </w:r>
      </w:hyperlink>
      <w:r w:rsidRPr="00673A84">
        <w:rPr>
          <w:rFonts w:ascii="Times New Roman" w:hAnsi="Times New Roman" w:cs="Times New Roman"/>
        </w:rPr>
        <w:t xml:space="preserve"> настоящих Порядка и условий.</w:t>
      </w:r>
    </w:p>
    <w:p w14:paraId="7EBEB758" w14:textId="77777777" w:rsidR="009979B8" w:rsidRPr="00673A84" w:rsidRDefault="009979B8" w:rsidP="009979B8">
      <w:pPr>
        <w:pStyle w:val="ConsPlusNormal"/>
        <w:ind w:firstLine="709"/>
        <w:jc w:val="both"/>
        <w:rPr>
          <w:rFonts w:ascii="Times New Roman" w:hAnsi="Times New Roman" w:cs="Times New Roman"/>
        </w:rPr>
      </w:pPr>
      <w:bookmarkStart w:id="342" w:name="P180"/>
      <w:bookmarkEnd w:id="342"/>
      <w:r w:rsidRPr="00673A84">
        <w:rPr>
          <w:rFonts w:ascii="Times New Roman" w:hAnsi="Times New Roman" w:cs="Times New Roman"/>
        </w:rPr>
        <w:t>26. Постоянно действующая комиссия проверяет заявления, поступившие в администрацию Аликовского муниципального округа 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 Срок указанной проверки не может превышать 30 календарных дней со дня вскрытия конвертов с заявлениями.</w:t>
      </w:r>
    </w:p>
    <w:p w14:paraId="758CB0A3" w14:textId="77777777" w:rsidR="009979B8" w:rsidRPr="00673A84" w:rsidRDefault="009979B8" w:rsidP="009979B8">
      <w:pPr>
        <w:pStyle w:val="ConsPlusNormal"/>
        <w:ind w:firstLine="709"/>
        <w:jc w:val="both"/>
        <w:rPr>
          <w:rFonts w:ascii="Times New Roman" w:hAnsi="Times New Roman" w:cs="Times New Roman"/>
        </w:rPr>
      </w:pPr>
      <w:bookmarkStart w:id="343" w:name="P181"/>
      <w:bookmarkEnd w:id="343"/>
      <w:r w:rsidRPr="00673A84">
        <w:rPr>
          <w:rFonts w:ascii="Times New Roman" w:hAnsi="Times New Roman" w:cs="Times New Roman"/>
        </w:rPr>
        <w:t>27. Заявления, поступившие в администрацию Аликовского муниципального округа</w:t>
      </w:r>
      <w:r w:rsidRPr="00673A84">
        <w:t xml:space="preserve"> </w:t>
      </w:r>
      <w:r w:rsidRPr="00673A84">
        <w:rPr>
          <w:rFonts w:ascii="Times New Roman" w:hAnsi="Times New Roman" w:cs="Times New Roman"/>
        </w:rPr>
        <w:t>Чувашской Республики в течение срока приема заявлений, не допускаются к дальнейшему рассмотрению в следующих случаях:</w:t>
      </w:r>
    </w:p>
    <w:p w14:paraId="31615F37"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а) заявление подано лицом, которому муниципальное имущество не может быть предоставлено на запрошенном праве в соответствии с </w:t>
      </w:r>
      <w:hyperlink w:anchor="P100" w:history="1">
        <w:r w:rsidRPr="00673A84">
          <w:rPr>
            <w:rFonts w:ascii="Times New Roman" w:hAnsi="Times New Roman" w:cs="Times New Roman"/>
          </w:rPr>
          <w:t>подпунктами «б</w:t>
        </w:r>
      </w:hyperlink>
      <w:r w:rsidRPr="00673A84">
        <w:rPr>
          <w:rFonts w:ascii="Times New Roman" w:hAnsi="Times New Roman" w:cs="Times New Roman"/>
        </w:rPr>
        <w:t xml:space="preserve">» и </w:t>
      </w:r>
      <w:hyperlink w:anchor="P101" w:history="1">
        <w:r w:rsidRPr="00673A84">
          <w:rPr>
            <w:rFonts w:ascii="Times New Roman" w:hAnsi="Times New Roman" w:cs="Times New Roman"/>
          </w:rPr>
          <w:t>«в» пункта 2</w:t>
        </w:r>
      </w:hyperlink>
      <w:r w:rsidRPr="00673A84">
        <w:rPr>
          <w:rFonts w:ascii="Times New Roman" w:hAnsi="Times New Roman" w:cs="Times New Roman"/>
        </w:rPr>
        <w:t xml:space="preserve"> настоящих Порядка и условий;</w:t>
      </w:r>
    </w:p>
    <w:p w14:paraId="7F8EA083"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б) заявление не содержит сведений, предусмотренных </w:t>
      </w:r>
      <w:hyperlink w:anchor="P131" w:history="1">
        <w:r w:rsidRPr="00673A84">
          <w:rPr>
            <w:rFonts w:ascii="Times New Roman" w:hAnsi="Times New Roman" w:cs="Times New Roman"/>
          </w:rPr>
          <w:t>пунктами 10</w:t>
        </w:r>
      </w:hyperlink>
      <w:r w:rsidRPr="00673A84">
        <w:rPr>
          <w:rFonts w:ascii="Times New Roman" w:hAnsi="Times New Roman" w:cs="Times New Roman"/>
        </w:rPr>
        <w:t xml:space="preserve"> и </w:t>
      </w:r>
      <w:hyperlink w:anchor="P151" w:history="1">
        <w:r w:rsidRPr="00673A84">
          <w:rPr>
            <w:rFonts w:ascii="Times New Roman" w:hAnsi="Times New Roman" w:cs="Times New Roman"/>
          </w:rPr>
          <w:t>11</w:t>
        </w:r>
      </w:hyperlink>
      <w:r w:rsidRPr="00673A84">
        <w:rPr>
          <w:rFonts w:ascii="Times New Roman" w:hAnsi="Times New Roman" w:cs="Times New Roman"/>
        </w:rPr>
        <w:t xml:space="preserve"> настоящих Порядка и условий;</w:t>
      </w:r>
    </w:p>
    <w:p w14:paraId="1DB0B222"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в) в заявлении содержатся заведомо недостоверные сведения;</w:t>
      </w:r>
    </w:p>
    <w:p w14:paraId="1EAE9599"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г) заявление не подписано или подписано лицом, не наделенным соответствующими полномочиями;</w:t>
      </w:r>
    </w:p>
    <w:p w14:paraId="2AADE0DB"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д) не представлены документы, предусмотренные </w:t>
      </w:r>
      <w:hyperlink w:anchor="P155" w:history="1">
        <w:r w:rsidRPr="00673A84">
          <w:rPr>
            <w:rFonts w:ascii="Times New Roman" w:hAnsi="Times New Roman" w:cs="Times New Roman"/>
          </w:rPr>
          <w:t>пунктом 12</w:t>
        </w:r>
      </w:hyperlink>
      <w:r w:rsidRPr="00673A84">
        <w:rPr>
          <w:rFonts w:ascii="Times New Roman" w:hAnsi="Times New Roman" w:cs="Times New Roman"/>
        </w:rPr>
        <w:t xml:space="preserve"> настоящих Порядка и условий;</w:t>
      </w:r>
    </w:p>
    <w:p w14:paraId="6B97F5F7"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е) организация не отвечает условиям, предусмотренным </w:t>
      </w:r>
      <w:hyperlink w:anchor="P105" w:history="1">
        <w:r w:rsidRPr="00673A84">
          <w:rPr>
            <w:rFonts w:ascii="Times New Roman" w:hAnsi="Times New Roman" w:cs="Times New Roman"/>
          </w:rPr>
          <w:t>подпунктами «ж</w:t>
        </w:r>
      </w:hyperlink>
      <w:r w:rsidRPr="00673A84">
        <w:rPr>
          <w:rFonts w:ascii="Times New Roman" w:hAnsi="Times New Roman" w:cs="Times New Roman"/>
        </w:rPr>
        <w:t xml:space="preserve">» – </w:t>
      </w:r>
      <w:hyperlink w:anchor="P107" w:history="1">
        <w:r w:rsidRPr="00673A84">
          <w:rPr>
            <w:rFonts w:ascii="Times New Roman" w:hAnsi="Times New Roman" w:cs="Times New Roman"/>
          </w:rPr>
          <w:t>«и» пункта 2</w:t>
        </w:r>
      </w:hyperlink>
      <w:r w:rsidRPr="00673A84">
        <w:rPr>
          <w:rFonts w:ascii="Times New Roman" w:hAnsi="Times New Roman" w:cs="Times New Roman"/>
        </w:rPr>
        <w:t xml:space="preserve"> настоящих Порядка и условий.</w:t>
      </w:r>
    </w:p>
    <w:p w14:paraId="3FC3FEB7"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28. На основании результатов проверки в соответствии с </w:t>
      </w:r>
      <w:hyperlink w:anchor="P180" w:history="1">
        <w:r w:rsidRPr="00673A84">
          <w:rPr>
            <w:rFonts w:ascii="Times New Roman" w:hAnsi="Times New Roman" w:cs="Times New Roman"/>
          </w:rPr>
          <w:t>пунктами 2</w:t>
        </w:r>
      </w:hyperlink>
      <w:r w:rsidRPr="00673A84">
        <w:rPr>
          <w:rFonts w:ascii="Times New Roman" w:hAnsi="Times New Roman" w:cs="Times New Roman"/>
        </w:rPr>
        <w:t xml:space="preserve">6 и </w:t>
      </w:r>
      <w:hyperlink w:anchor="P181" w:history="1">
        <w:r w:rsidRPr="00673A84">
          <w:rPr>
            <w:rFonts w:ascii="Times New Roman" w:hAnsi="Times New Roman" w:cs="Times New Roman"/>
          </w:rPr>
          <w:t>2</w:t>
        </w:r>
      </w:hyperlink>
      <w:r w:rsidRPr="00673A84">
        <w:rPr>
          <w:rFonts w:ascii="Times New Roman" w:hAnsi="Times New Roman" w:cs="Times New Roman"/>
        </w:rPr>
        <w:t>7 настоящих Порядка и условий постоянно действующая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администрацией Аликовского муниципального округа</w:t>
      </w:r>
      <w:r w:rsidRPr="00673A84">
        <w:t xml:space="preserve"> </w:t>
      </w:r>
      <w:r w:rsidRPr="00673A84">
        <w:rPr>
          <w:rFonts w:ascii="Times New Roman" w:hAnsi="Times New Roman" w:cs="Times New Roman"/>
        </w:rPr>
        <w:t>Чувашской Республики на официальном сайте не позднее первого рабочего дня, следующего за днем подписания протокола.</w:t>
      </w:r>
    </w:p>
    <w:p w14:paraId="5D0F813B"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w:t>
      </w:r>
      <w:hyperlink w:anchor="P181" w:history="1">
        <w:r w:rsidRPr="00673A84">
          <w:rPr>
            <w:rFonts w:ascii="Times New Roman" w:hAnsi="Times New Roman" w:cs="Times New Roman"/>
          </w:rPr>
          <w:t>пунктом 28</w:t>
        </w:r>
      </w:hyperlink>
      <w:r w:rsidRPr="00673A84">
        <w:rPr>
          <w:rFonts w:ascii="Times New Roman" w:hAnsi="Times New Roman" w:cs="Times New Roman"/>
        </w:rPr>
        <w:t xml:space="preserve"> настоящих Порядка и условий.</w:t>
      </w:r>
    </w:p>
    <w:p w14:paraId="36DD8A9A"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29. В случае если постоянно действующей комиссией принято решение об отказе в допуске к дальнейшему рассмотрению всех заявлений, поступивших в администрацию Аликовского муниципального округа</w:t>
      </w:r>
      <w:r w:rsidRPr="00673A84">
        <w:t xml:space="preserve"> </w:t>
      </w:r>
      <w:r w:rsidRPr="00673A84">
        <w:rPr>
          <w:rFonts w:ascii="Times New Roman" w:hAnsi="Times New Roman" w:cs="Times New Roman"/>
        </w:rPr>
        <w:t xml:space="preserve">Чувашской Республики в течение срока приема заявлений, администрация Аликовского муниципального округа в срок, не превышающий более 30 календарных дней со дня подписания протокола, которым оформлено такое решение, размещает новое извещение в соответствии с </w:t>
      </w:r>
      <w:hyperlink w:anchor="P108" w:history="1">
        <w:r w:rsidRPr="00673A84">
          <w:rPr>
            <w:rFonts w:ascii="Times New Roman" w:hAnsi="Times New Roman" w:cs="Times New Roman"/>
          </w:rPr>
          <w:t>пунктом 3</w:t>
        </w:r>
      </w:hyperlink>
      <w:r w:rsidRPr="00673A84">
        <w:rPr>
          <w:rFonts w:ascii="Times New Roman" w:hAnsi="Times New Roman" w:cs="Times New Roman"/>
        </w:rPr>
        <w:t xml:space="preserve"> настоящих Порядка и условий.</w:t>
      </w:r>
    </w:p>
    <w:p w14:paraId="6C1B0B70"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30. В случае если постоянно действующей комиссией принято решение о допуске к дальнейшему рассмотрению только одного из заявлений, поступивших в администрацию Аликовского муниципального округа Чувашской Республики в течение срока приема заявлений, постоянно действующая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администрацией Аликовского муниципального округа</w:t>
      </w:r>
      <w:r w:rsidRPr="00673A84">
        <w:t xml:space="preserve"> </w:t>
      </w:r>
      <w:r w:rsidRPr="00673A84">
        <w:rPr>
          <w:rFonts w:ascii="Times New Roman" w:hAnsi="Times New Roman" w:cs="Times New Roman"/>
        </w:rPr>
        <w:t>Чувашской Республики на официальном сайте не позднее первого рабочего дня, следующего за днем подписания протокола.</w:t>
      </w:r>
    </w:p>
    <w:p w14:paraId="6492AB31"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lastRenderedPageBreak/>
        <w:t>31. В случае, если постоянно действующей комиссией принято решение о допуске к дальнейшему рассмотрению двух и более заявлений, поступивших в администрацию Аликовского муниципального округа</w:t>
      </w:r>
      <w:r w:rsidRPr="00673A84">
        <w:t xml:space="preserve"> </w:t>
      </w:r>
      <w:r w:rsidRPr="00673A84">
        <w:rPr>
          <w:rFonts w:ascii="Times New Roman" w:hAnsi="Times New Roman" w:cs="Times New Roman"/>
        </w:rPr>
        <w:t>Чувашской Республики в течение срока приема заявлений, постоянно действующая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 а также подведение итогов.</w:t>
      </w:r>
    </w:p>
    <w:p w14:paraId="69BE5908"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Критериями оценки заявлений являются:</w:t>
      </w:r>
    </w:p>
    <w:p w14:paraId="466A66C4"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14:paraId="7AF54564"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а) при предоставлении муниципального имущества в аренду:</w:t>
      </w:r>
    </w:p>
    <w:p w14:paraId="2E740584"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от 1 года до 3 лет - 1 балл;</w:t>
      </w:r>
    </w:p>
    <w:p w14:paraId="340459EB"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свыше 3 до 4 лет - 2 балла;</w:t>
      </w:r>
    </w:p>
    <w:p w14:paraId="25FA525B"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свыше 4 до 5 лет - 3 балла;</w:t>
      </w:r>
    </w:p>
    <w:p w14:paraId="0F363990"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свыше 5 до 6 лет - 4 балла;</w:t>
      </w:r>
    </w:p>
    <w:p w14:paraId="2E4B0E3F"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свыше 6 лет - 5 баллов;</w:t>
      </w:r>
    </w:p>
    <w:p w14:paraId="106E64ED"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б) при предоставлении муниципального имущества в безвозмездное пользование:</w:t>
      </w:r>
    </w:p>
    <w:p w14:paraId="762289FF"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от 3 лет до 4 лет - 1 балл;</w:t>
      </w:r>
    </w:p>
    <w:p w14:paraId="2614FACB"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свыше 4 до 5 лет - 2 балла;</w:t>
      </w:r>
    </w:p>
    <w:p w14:paraId="0DE5FAAB"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свыше 5 до 6 лет - 3 балла;</w:t>
      </w:r>
    </w:p>
    <w:p w14:paraId="4ACE1915"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свыше 6 до 7 лет - 4 балла;</w:t>
      </w:r>
    </w:p>
    <w:p w14:paraId="5FA525DA"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свыше 7 лет - 5 баллов;</w:t>
      </w:r>
    </w:p>
    <w:p w14:paraId="5DA9F343"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2) количество обособленных подразделений организации, действующих на территории Аликовского муниципального округа Чувашской Республики:</w:t>
      </w:r>
    </w:p>
    <w:p w14:paraId="5BE62DBA"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до 2 - 1 балл;</w:t>
      </w:r>
    </w:p>
    <w:p w14:paraId="287510FD"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свыше 2 до 4 - 2 балла;</w:t>
      </w:r>
    </w:p>
    <w:p w14:paraId="2E197A46"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свыше 4 до 6 - 3 балла;</w:t>
      </w:r>
    </w:p>
    <w:p w14:paraId="2274AA65"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свыше 6 до 8 - 4 балла;</w:t>
      </w:r>
    </w:p>
    <w:p w14:paraId="70B9ABCC"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свыше 8 - 5 баллов;</w:t>
      </w:r>
    </w:p>
    <w:p w14:paraId="1E009969"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3) количество реализованных организацией за истекший год социальных проектов:</w:t>
      </w:r>
    </w:p>
    <w:p w14:paraId="180A24FE"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до 2 - 1 балл;</w:t>
      </w:r>
    </w:p>
    <w:p w14:paraId="5839E190"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от 3 до 4 - 2 балла;</w:t>
      </w:r>
    </w:p>
    <w:p w14:paraId="3F8F417B"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от 5 до 6 - 3 балла;</w:t>
      </w:r>
    </w:p>
    <w:p w14:paraId="75CFE24C"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от 7 до 9 - 4 балла;</w:t>
      </w:r>
    </w:p>
    <w:p w14:paraId="43297CEA"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от 10 - 5 баллов.</w:t>
      </w:r>
    </w:p>
    <w:p w14:paraId="29A9E7DD" w14:textId="77777777" w:rsidR="009979B8" w:rsidRPr="00673A84" w:rsidRDefault="009979B8" w:rsidP="009979B8">
      <w:pPr>
        <w:pStyle w:val="ConsPlusNormal"/>
        <w:ind w:firstLine="709"/>
        <w:jc w:val="both"/>
        <w:rPr>
          <w:rFonts w:ascii="Times New Roman" w:hAnsi="Times New Roman" w:cs="Times New Roman"/>
        </w:rPr>
      </w:pPr>
      <w:bookmarkStart w:id="344" w:name="P219"/>
      <w:bookmarkEnd w:id="344"/>
      <w:r w:rsidRPr="00673A84">
        <w:rPr>
          <w:rFonts w:ascii="Times New Roman" w:hAnsi="Times New Roman" w:cs="Times New Roman"/>
        </w:rPr>
        <w:t>32. На основании результатов оценки и сопоставления заявлений каждому из них присваивается порядковый номер по мере уменьшения итогового значения баллов. Заявлению с наибольшим итоговым значением баллов присваивается первый номер. В случае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14:paraId="7630CE5E" w14:textId="77777777" w:rsidR="009979B8" w:rsidRPr="00673A84" w:rsidRDefault="009979B8" w:rsidP="009979B8">
      <w:pPr>
        <w:pStyle w:val="ConsPlusNormal"/>
        <w:ind w:firstLine="709"/>
        <w:jc w:val="both"/>
        <w:rPr>
          <w:rFonts w:ascii="Times New Roman" w:hAnsi="Times New Roman" w:cs="Times New Roman"/>
        </w:rPr>
      </w:pPr>
      <w:bookmarkStart w:id="345" w:name="P220"/>
      <w:bookmarkEnd w:id="345"/>
      <w:r w:rsidRPr="00673A84">
        <w:rPr>
          <w:rFonts w:ascii="Times New Roman" w:hAnsi="Times New Roman" w:cs="Times New Roman"/>
        </w:rPr>
        <w:t xml:space="preserve">33. Получателем имущественной поддержки признается организация, заявлению которой в соответствии с </w:t>
      </w:r>
      <w:hyperlink w:anchor="P219" w:history="1">
        <w:r w:rsidRPr="00673A84">
          <w:rPr>
            <w:rFonts w:ascii="Times New Roman" w:hAnsi="Times New Roman" w:cs="Times New Roman"/>
          </w:rPr>
          <w:t>пунктом 3</w:t>
        </w:r>
      </w:hyperlink>
      <w:r w:rsidRPr="00673A84">
        <w:rPr>
          <w:rFonts w:ascii="Times New Roman" w:hAnsi="Times New Roman" w:cs="Times New Roman"/>
        </w:rPr>
        <w:t>2 настоящих Порядка и условий присвоен первый номер.</w:t>
      </w:r>
    </w:p>
    <w:p w14:paraId="4969D81F"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34. Постоянно действующая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администрацией Аликовского муниципального округа на официальном сайте не позднее первого рабочего дня, следующего за днем подписания протокола.</w:t>
      </w:r>
    </w:p>
    <w:p w14:paraId="7C94ED5B"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35. Заявления, поступившие в администрацию Аликовского муниципального округа</w:t>
      </w:r>
      <w:r w:rsidRPr="00673A84">
        <w:t xml:space="preserve"> </w:t>
      </w:r>
      <w:r w:rsidRPr="00673A84">
        <w:rPr>
          <w:rFonts w:ascii="Times New Roman" w:hAnsi="Times New Roman" w:cs="Times New Roman"/>
        </w:rPr>
        <w:t xml:space="preserve">Чувашской Республики в течение срока приема заявлений, и прилагаемые к ним документы, протоколы заседаний постоянно действующей комиссии хранятся администрацией Аликовского муниципального округа Чувашской Республики не менее срока действия договора, указанного в </w:t>
      </w:r>
      <w:hyperlink w:anchor="P223" w:history="1">
        <w:r w:rsidRPr="00673A84">
          <w:rPr>
            <w:rFonts w:ascii="Times New Roman" w:hAnsi="Times New Roman" w:cs="Times New Roman"/>
          </w:rPr>
          <w:t>пункте 3</w:t>
        </w:r>
      </w:hyperlink>
      <w:r w:rsidRPr="00673A84">
        <w:rPr>
          <w:rFonts w:ascii="Times New Roman" w:hAnsi="Times New Roman" w:cs="Times New Roman"/>
        </w:rPr>
        <w:t>6 настоящих Порядка и условий.</w:t>
      </w:r>
    </w:p>
    <w:p w14:paraId="7862C2ED" w14:textId="77777777" w:rsidR="009979B8" w:rsidRPr="00673A84" w:rsidRDefault="009979B8" w:rsidP="009979B8">
      <w:pPr>
        <w:pStyle w:val="ConsPlusNormal"/>
        <w:ind w:firstLine="709"/>
        <w:jc w:val="both"/>
        <w:rPr>
          <w:rFonts w:ascii="Times New Roman" w:hAnsi="Times New Roman" w:cs="Times New Roman"/>
        </w:rPr>
      </w:pPr>
      <w:bookmarkStart w:id="346" w:name="P223"/>
      <w:bookmarkEnd w:id="346"/>
      <w:r w:rsidRPr="00673A84">
        <w:rPr>
          <w:rFonts w:ascii="Times New Roman" w:hAnsi="Times New Roman" w:cs="Times New Roman"/>
        </w:rPr>
        <w:t>36. В течение 20 календарных дней со дня подписания протокола, которым оформлено решение постоянно действующей комиссии об определении получателя имущественной поддержки, администрация Аликовского муниципального округа Чувашской Республики заключает с получателем имущественной поддержки договор о передаче в безвозмездное пользование муниципального имущества или договор аренды муниципального имущества (далее - договор).</w:t>
      </w:r>
    </w:p>
    <w:p w14:paraId="7FDCFC80" w14:textId="77777777" w:rsidR="009979B8" w:rsidRPr="00673A84" w:rsidRDefault="009979B8" w:rsidP="009979B8">
      <w:pPr>
        <w:pStyle w:val="ConsPlusNormal"/>
        <w:ind w:firstLine="709"/>
        <w:jc w:val="both"/>
        <w:rPr>
          <w:rFonts w:ascii="Times New Roman" w:hAnsi="Times New Roman" w:cs="Times New Roman"/>
        </w:rPr>
      </w:pPr>
      <w:bookmarkStart w:id="347" w:name="P224"/>
      <w:bookmarkEnd w:id="347"/>
      <w:r w:rsidRPr="00673A84">
        <w:rPr>
          <w:rFonts w:ascii="Times New Roman" w:hAnsi="Times New Roman" w:cs="Times New Roman"/>
        </w:rPr>
        <w:t xml:space="preserve">37. До окончания срока, предусмотренного </w:t>
      </w:r>
      <w:hyperlink w:anchor="P223" w:history="1">
        <w:r w:rsidRPr="00673A84">
          <w:rPr>
            <w:rFonts w:ascii="Times New Roman" w:hAnsi="Times New Roman" w:cs="Times New Roman"/>
          </w:rPr>
          <w:t>пунктом 3</w:t>
        </w:r>
      </w:hyperlink>
      <w:r w:rsidRPr="00673A84">
        <w:rPr>
          <w:rFonts w:ascii="Times New Roman" w:hAnsi="Times New Roman" w:cs="Times New Roman"/>
        </w:rPr>
        <w:t>6 настоящих Порядка и условий, администрация Аликовского муниципального округа</w:t>
      </w:r>
      <w:r w:rsidRPr="00673A84">
        <w:t xml:space="preserve"> </w:t>
      </w:r>
      <w:r w:rsidRPr="00673A84">
        <w:rPr>
          <w:rFonts w:ascii="Times New Roman" w:hAnsi="Times New Roman" w:cs="Times New Roman"/>
        </w:rPr>
        <w:t xml:space="preserve">Чувашской Республики обязана отказаться от заключения договора с определенным постоянно действующей комиссией получателем имущественной поддержки в случае, если организация не отвечает условиям, предусмотренным </w:t>
      </w:r>
      <w:hyperlink w:anchor="P105" w:history="1">
        <w:r w:rsidRPr="00673A84">
          <w:rPr>
            <w:rFonts w:ascii="Times New Roman" w:hAnsi="Times New Roman" w:cs="Times New Roman"/>
          </w:rPr>
          <w:t>подпунктами «ж</w:t>
        </w:r>
      </w:hyperlink>
      <w:r w:rsidRPr="00673A84">
        <w:rPr>
          <w:rFonts w:ascii="Times New Roman" w:hAnsi="Times New Roman" w:cs="Times New Roman"/>
        </w:rPr>
        <w:t xml:space="preserve">» – </w:t>
      </w:r>
      <w:hyperlink w:anchor="P107" w:history="1">
        <w:r w:rsidRPr="00673A84">
          <w:rPr>
            <w:rFonts w:ascii="Times New Roman" w:hAnsi="Times New Roman" w:cs="Times New Roman"/>
          </w:rPr>
          <w:t>«и» пункта 2</w:t>
        </w:r>
      </w:hyperlink>
      <w:r w:rsidRPr="00673A84">
        <w:rPr>
          <w:rFonts w:ascii="Times New Roman" w:hAnsi="Times New Roman" w:cs="Times New Roman"/>
        </w:rPr>
        <w:t xml:space="preserve"> настоящих Порядка и условий.</w:t>
      </w:r>
    </w:p>
    <w:p w14:paraId="5BCFA4D2"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lastRenderedPageBreak/>
        <w:t>Решение администрации Аликовского муниципального округа</w:t>
      </w:r>
      <w:r w:rsidRPr="00673A84">
        <w:t xml:space="preserve"> </w:t>
      </w:r>
      <w:r w:rsidRPr="00673A84">
        <w:rPr>
          <w:rFonts w:ascii="Times New Roman" w:hAnsi="Times New Roman" w:cs="Times New Roman"/>
        </w:rPr>
        <w:t>Чувашской Республики об отказе в заключении договора с определенным постоянно действующей комиссией получателем имущественной поддержки размещается администрацией Аликовского муниципального округа</w:t>
      </w:r>
      <w:r w:rsidRPr="00673A84">
        <w:t xml:space="preserve"> </w:t>
      </w:r>
      <w:r w:rsidRPr="00673A84">
        <w:rPr>
          <w:rFonts w:ascii="Times New Roman" w:hAnsi="Times New Roman" w:cs="Times New Roman"/>
        </w:rPr>
        <w:t>Чувашской Республики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14:paraId="47F302E6"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38. В случае принятия администрацией Аликовского муниципального округа</w:t>
      </w:r>
      <w:r w:rsidRPr="00673A84">
        <w:t xml:space="preserve"> </w:t>
      </w:r>
      <w:r w:rsidRPr="00673A84">
        <w:rPr>
          <w:rFonts w:ascii="Times New Roman" w:hAnsi="Times New Roman" w:cs="Times New Roman"/>
        </w:rPr>
        <w:t xml:space="preserve">Чувашской Республики решения об отказе в заключении договора с определенным постоянно действующей комиссией получателем имущественной поддержки либо при уклонении такого получателя от заключения договора постоянно действующая комиссия принимает решение об отмене решения об определении получателя имущественной поддержки, принятого в соответствии с </w:t>
      </w:r>
      <w:hyperlink w:anchor="P220" w:history="1">
        <w:r w:rsidRPr="00673A84">
          <w:rPr>
            <w:rFonts w:ascii="Times New Roman" w:hAnsi="Times New Roman" w:cs="Times New Roman"/>
          </w:rPr>
          <w:t>пунктом 3</w:t>
        </w:r>
      </w:hyperlink>
      <w:r w:rsidRPr="00673A84">
        <w:rPr>
          <w:rFonts w:ascii="Times New Roman" w:hAnsi="Times New Roman" w:cs="Times New Roman"/>
        </w:rPr>
        <w:t xml:space="preserve">3 настоящих Порядка и условий, и решение об определении получателем имущественной поддержки организации, заявлению которой в соответствии с </w:t>
      </w:r>
      <w:hyperlink w:anchor="P219" w:history="1">
        <w:r w:rsidRPr="00673A84">
          <w:rPr>
            <w:rFonts w:ascii="Times New Roman" w:hAnsi="Times New Roman" w:cs="Times New Roman"/>
          </w:rPr>
          <w:t>пунктом 3</w:t>
        </w:r>
      </w:hyperlink>
      <w:r w:rsidRPr="00673A84">
        <w:rPr>
          <w:rFonts w:ascii="Times New Roman" w:hAnsi="Times New Roman" w:cs="Times New Roman"/>
        </w:rPr>
        <w:t>2 настоящих Порядка и условий присвоен второй номер. Указанные решения оформляются протоколом, который подписывается всеми присутствующими членами постоянно действующей комиссии в день его составления и размещается администрацией Аликовского муниципального округа на официальном сайте не позднее первого рабочего дня, следующего за днем подписания протокола.</w:t>
      </w:r>
    </w:p>
    <w:p w14:paraId="50C32000" w14:textId="77777777" w:rsidR="009979B8" w:rsidRPr="00673A84" w:rsidRDefault="009979B8" w:rsidP="009979B8">
      <w:pPr>
        <w:pStyle w:val="ConsPlusNormal"/>
        <w:ind w:firstLine="709"/>
        <w:jc w:val="both"/>
        <w:rPr>
          <w:rFonts w:ascii="Times New Roman" w:hAnsi="Times New Roman" w:cs="Times New Roman"/>
        </w:rPr>
      </w:pPr>
      <w:r w:rsidRPr="00673A84">
        <w:rPr>
          <w:rFonts w:ascii="Times New Roman" w:hAnsi="Times New Roman" w:cs="Times New Roman"/>
        </w:rPr>
        <w:t xml:space="preserve">39. В случае принятия администрацией Аликовского муниципального округа Чувашской Республики решения по основаниям, предусмотренным </w:t>
      </w:r>
      <w:hyperlink w:anchor="P224" w:history="1">
        <w:r w:rsidRPr="00673A84">
          <w:rPr>
            <w:rFonts w:ascii="Times New Roman" w:hAnsi="Times New Roman" w:cs="Times New Roman"/>
          </w:rPr>
          <w:t>пунктом 3</w:t>
        </w:r>
      </w:hyperlink>
      <w:r w:rsidRPr="00673A84">
        <w:rPr>
          <w:rFonts w:ascii="Times New Roman" w:hAnsi="Times New Roman" w:cs="Times New Roman"/>
        </w:rPr>
        <w:t xml:space="preserve">7 настоящих Порядка и условий, решения об отказе в заключении договора с определенным постоянно действующей комиссией получателем имущественной поддержки, заявлению которого в соответствии с </w:t>
      </w:r>
      <w:hyperlink w:anchor="P219" w:history="1">
        <w:r w:rsidRPr="00673A84">
          <w:rPr>
            <w:rFonts w:ascii="Times New Roman" w:hAnsi="Times New Roman" w:cs="Times New Roman"/>
          </w:rPr>
          <w:t>пунктом 3</w:t>
        </w:r>
      </w:hyperlink>
      <w:r w:rsidRPr="00673A84">
        <w:rPr>
          <w:rFonts w:ascii="Times New Roman" w:hAnsi="Times New Roman" w:cs="Times New Roman"/>
        </w:rPr>
        <w:t xml:space="preserve">2 настоящих Порядка и условий присвоен второй номер, либо при уклонении такого получателя от заключения договора администрация Аликовского муниципального округа Чувашской Республики в срок, не превышающий 50 календарных дней со дня подписания протокола, которым оформлено решение постоянно действующей комиссии об определении указанного получателя имущественной поддержки, размещает новое извещение в соответствии с </w:t>
      </w:r>
      <w:hyperlink w:anchor="P108" w:history="1">
        <w:r w:rsidRPr="00673A84">
          <w:rPr>
            <w:rFonts w:ascii="Times New Roman" w:hAnsi="Times New Roman" w:cs="Times New Roman"/>
          </w:rPr>
          <w:t>пунктом 3</w:t>
        </w:r>
      </w:hyperlink>
      <w:r w:rsidRPr="00673A84">
        <w:rPr>
          <w:rFonts w:ascii="Times New Roman" w:hAnsi="Times New Roman" w:cs="Times New Roman"/>
        </w:rPr>
        <w:t xml:space="preserve"> настоящих Порядка и условий.</w:t>
      </w:r>
    </w:p>
    <w:p w14:paraId="68AF6FCC" w14:textId="293965B9" w:rsidR="009979B8" w:rsidRPr="009979B8" w:rsidRDefault="009979B8" w:rsidP="009979B8">
      <w:pPr>
        <w:pStyle w:val="ConsPlusNormal"/>
        <w:ind w:firstLine="709"/>
        <w:jc w:val="both"/>
        <w:rPr>
          <w:rFonts w:ascii="Times New Roman" w:hAnsi="Times New Roman" w:cs="Times New Roman"/>
          <w:color w:val="000000" w:themeColor="text1"/>
        </w:rPr>
      </w:pPr>
      <w:r w:rsidRPr="00673A84">
        <w:rPr>
          <w:rFonts w:ascii="Times New Roman" w:hAnsi="Times New Roman" w:cs="Times New Roman"/>
        </w:rPr>
        <w:t xml:space="preserve">40. Арендная плата (в том числе льготные ставки арендной платы) за пользование муниципальным имуществом, включенным в перечень, устанавливается в соответствии с </w:t>
      </w:r>
      <w:hyperlink r:id="rId150" w:history="1">
        <w:r w:rsidRPr="00673A84">
          <w:rPr>
            <w:rFonts w:ascii="Times New Roman" w:hAnsi="Times New Roman" w:cs="Times New Roman"/>
          </w:rPr>
          <w:t>Порядком</w:t>
        </w:r>
      </w:hyperlink>
      <w:r w:rsidRPr="00673A84">
        <w:rPr>
          <w:rFonts w:ascii="Times New Roman" w:hAnsi="Times New Roman" w:cs="Times New Roman"/>
        </w:rPr>
        <w:t xml:space="preserve"> определения размера арендной платы за пользование имуществом, находящимся в муниципальной собственности Аликовского муниципального округа Чувашской Республики, утвержденным </w:t>
      </w:r>
      <w:r w:rsidRPr="009979B8">
        <w:rPr>
          <w:rFonts w:ascii="Times New Roman" w:hAnsi="Times New Roman" w:cs="Times New Roman"/>
          <w:color w:val="000000" w:themeColor="text1"/>
        </w:rPr>
        <w:t>Решением Собрания депутатов Аликовского муниципального округа Чувашской Республики от 14.04.2023 г. № 139 «Об утверждении Порядка определения размера арендной платы за земельные участки, находящиеся в муниципальной собственности Аликовского муниципального округа   Чувашской Республики, и   земельные участки, государственная собственность на которые не разграничена, предоставляемые в аренду без торгов»</w:t>
      </w:r>
    </w:p>
    <w:p w14:paraId="7B482525" w14:textId="77777777" w:rsidR="009979B8" w:rsidRDefault="009979B8" w:rsidP="00BC6260">
      <w:pPr>
        <w:ind w:right="4535" w:firstLine="567"/>
        <w:jc w:val="both"/>
        <w:rPr>
          <w:sz w:val="20"/>
          <w:szCs w:val="20"/>
        </w:rPr>
      </w:pPr>
    </w:p>
    <w:p w14:paraId="5A15A7B9" w14:textId="77777777" w:rsidR="009979B8" w:rsidRDefault="009979B8" w:rsidP="00BC6260">
      <w:pPr>
        <w:ind w:right="4535" w:firstLine="567"/>
        <w:jc w:val="both"/>
        <w:rPr>
          <w:sz w:val="20"/>
          <w:szCs w:val="20"/>
        </w:rPr>
      </w:pPr>
    </w:p>
    <w:p w14:paraId="7AC70727" w14:textId="1720AB40" w:rsidR="00BC6260" w:rsidRDefault="00BC6260" w:rsidP="00BC6260">
      <w:pPr>
        <w:ind w:right="4535" w:firstLine="567"/>
        <w:jc w:val="both"/>
        <w:rPr>
          <w:sz w:val="20"/>
          <w:szCs w:val="20"/>
        </w:rPr>
      </w:pPr>
      <w:r>
        <w:rPr>
          <w:sz w:val="20"/>
          <w:szCs w:val="20"/>
        </w:rPr>
        <w:t>Решение Собрания депутатов Аликовского муниципального округа Чувашской Республики от 14.04.2023 г. №</w:t>
      </w:r>
      <w:r w:rsidR="009979B8">
        <w:rPr>
          <w:sz w:val="20"/>
          <w:szCs w:val="20"/>
        </w:rPr>
        <w:t xml:space="preserve"> 143 «</w:t>
      </w:r>
      <w:r w:rsidR="009979B8" w:rsidRPr="009979B8">
        <w:rPr>
          <w:sz w:val="20"/>
          <w:szCs w:val="20"/>
        </w:rPr>
        <w:t>О порядке определения размера арендной платы за пользование имуществом, находящимся в муниципальной собственности Аликовского муниципального округа Чувашской Республики без проведения конкурсов и аукционов</w:t>
      </w:r>
      <w:r w:rsidR="009979B8">
        <w:rPr>
          <w:sz w:val="20"/>
          <w:szCs w:val="20"/>
        </w:rPr>
        <w:t>»</w:t>
      </w:r>
    </w:p>
    <w:p w14:paraId="5B567D6E" w14:textId="2016D43B" w:rsidR="009979B8" w:rsidRDefault="009979B8" w:rsidP="00BC6260">
      <w:pPr>
        <w:ind w:right="4535" w:firstLine="567"/>
        <w:jc w:val="both"/>
        <w:rPr>
          <w:sz w:val="20"/>
          <w:szCs w:val="20"/>
        </w:rPr>
      </w:pPr>
    </w:p>
    <w:p w14:paraId="612B018F" w14:textId="77777777" w:rsidR="009979B8" w:rsidRPr="002A6315" w:rsidRDefault="009979B8" w:rsidP="009979B8">
      <w:pPr>
        <w:ind w:firstLine="709"/>
        <w:jc w:val="both"/>
        <w:rPr>
          <w:sz w:val="20"/>
          <w:szCs w:val="20"/>
        </w:rPr>
      </w:pPr>
      <w:r w:rsidRPr="002A6315">
        <w:rPr>
          <w:sz w:val="20"/>
          <w:szCs w:val="20"/>
        </w:rPr>
        <w:t>В целях повышения эффективности использования имущества, находящегося в муниципальной собственности Аликовского муниципального округа Чувашской Республики, и увеличения доходов от сдачи его в аренду Аликовского муниципального округа Чувашской Республики Собрание депутатов Аликовского муниципального округа Чувашской Республики РЕШИЛО:</w:t>
      </w:r>
    </w:p>
    <w:p w14:paraId="49E7B798" w14:textId="77777777" w:rsidR="009979B8" w:rsidRPr="002A6315" w:rsidRDefault="009979B8" w:rsidP="009979B8">
      <w:pPr>
        <w:ind w:firstLine="709"/>
        <w:jc w:val="both"/>
        <w:rPr>
          <w:sz w:val="20"/>
          <w:szCs w:val="20"/>
        </w:rPr>
      </w:pPr>
      <w:r w:rsidRPr="002A6315">
        <w:rPr>
          <w:sz w:val="20"/>
          <w:szCs w:val="20"/>
        </w:rPr>
        <w:t>1. Утвердить прилагаемый Порядок определения размера арендной платы за пользование имуществом, находящимся в муниципальной собственности Аликовского муниципального округа без проведения конкурсов и аукционов, согласно приложению, к настоящему решению (далее - Порядок).</w:t>
      </w:r>
    </w:p>
    <w:p w14:paraId="597B2A98" w14:textId="77777777" w:rsidR="009979B8" w:rsidRPr="002A6315" w:rsidRDefault="009979B8" w:rsidP="009979B8">
      <w:pPr>
        <w:ind w:firstLine="709"/>
        <w:jc w:val="both"/>
        <w:rPr>
          <w:sz w:val="20"/>
          <w:szCs w:val="20"/>
        </w:rPr>
      </w:pPr>
      <w:r w:rsidRPr="002A6315">
        <w:rPr>
          <w:sz w:val="20"/>
          <w:szCs w:val="20"/>
        </w:rPr>
        <w:t>2. Признать утратившими силу:</w:t>
      </w:r>
    </w:p>
    <w:p w14:paraId="651DE408" w14:textId="77777777" w:rsidR="009979B8" w:rsidRPr="002A6315" w:rsidRDefault="009979B8" w:rsidP="009979B8">
      <w:pPr>
        <w:ind w:firstLine="709"/>
        <w:jc w:val="both"/>
        <w:rPr>
          <w:sz w:val="20"/>
          <w:szCs w:val="20"/>
        </w:rPr>
      </w:pPr>
      <w:r w:rsidRPr="002A6315">
        <w:rPr>
          <w:sz w:val="20"/>
          <w:szCs w:val="20"/>
        </w:rPr>
        <w:t>-Решение Собрания депутатов Аликовского района Чувашской Республики от 5 августа 2021 г. N 36 "О порядке определения размера арендной платы за пользование имуществом, находящимся в муниципальной собственности Аликовского района Чувашской Республики без проведения конкурсов и аукционов"</w:t>
      </w:r>
    </w:p>
    <w:p w14:paraId="46C1E671" w14:textId="77777777" w:rsidR="009979B8" w:rsidRPr="002A6315" w:rsidRDefault="009979B8" w:rsidP="009979B8">
      <w:pPr>
        <w:ind w:firstLine="709"/>
        <w:jc w:val="both"/>
        <w:rPr>
          <w:sz w:val="20"/>
          <w:szCs w:val="20"/>
        </w:rPr>
      </w:pPr>
      <w:r w:rsidRPr="002A6315">
        <w:rPr>
          <w:sz w:val="20"/>
          <w:szCs w:val="20"/>
        </w:rPr>
        <w:t>3. Настоящее решение вступает в силу после его официального опубликования.</w:t>
      </w:r>
    </w:p>
    <w:p w14:paraId="17B2473C" w14:textId="77777777" w:rsidR="009979B8" w:rsidRPr="002A6315" w:rsidRDefault="009979B8" w:rsidP="009979B8">
      <w:pPr>
        <w:jc w:val="both"/>
        <w:rPr>
          <w:sz w:val="20"/>
          <w:szCs w:val="20"/>
        </w:rPr>
      </w:pPr>
    </w:p>
    <w:p w14:paraId="2D637588" w14:textId="77777777" w:rsidR="009979B8" w:rsidRPr="002A6315" w:rsidRDefault="009979B8" w:rsidP="009979B8">
      <w:pPr>
        <w:jc w:val="both"/>
        <w:rPr>
          <w:sz w:val="20"/>
          <w:szCs w:val="20"/>
        </w:rPr>
      </w:pPr>
    </w:p>
    <w:p w14:paraId="5BA0A6BD" w14:textId="77777777" w:rsidR="009979B8" w:rsidRPr="002A6315" w:rsidRDefault="009979B8" w:rsidP="009979B8">
      <w:pPr>
        <w:jc w:val="both"/>
        <w:rPr>
          <w:sz w:val="20"/>
          <w:szCs w:val="20"/>
        </w:rPr>
      </w:pPr>
      <w:r w:rsidRPr="002A6315">
        <w:rPr>
          <w:sz w:val="20"/>
          <w:szCs w:val="20"/>
        </w:rPr>
        <w:t>Председатель Собрания депутатов</w:t>
      </w:r>
    </w:p>
    <w:p w14:paraId="3D2993AD" w14:textId="77777777" w:rsidR="009979B8" w:rsidRPr="002A6315" w:rsidRDefault="009979B8" w:rsidP="009979B8">
      <w:pPr>
        <w:jc w:val="both"/>
        <w:rPr>
          <w:sz w:val="20"/>
          <w:szCs w:val="20"/>
        </w:rPr>
      </w:pPr>
      <w:r w:rsidRPr="002A6315">
        <w:rPr>
          <w:sz w:val="20"/>
          <w:szCs w:val="20"/>
        </w:rPr>
        <w:t>Аликовского муниципального округа                                                    Э.К. Волков</w:t>
      </w:r>
    </w:p>
    <w:p w14:paraId="7F1326B7" w14:textId="77777777" w:rsidR="009979B8" w:rsidRPr="002A6315" w:rsidRDefault="009979B8" w:rsidP="009979B8">
      <w:pPr>
        <w:jc w:val="both"/>
        <w:rPr>
          <w:sz w:val="20"/>
          <w:szCs w:val="20"/>
        </w:rPr>
      </w:pPr>
    </w:p>
    <w:p w14:paraId="1CC136A4" w14:textId="77777777" w:rsidR="009979B8" w:rsidRPr="002A6315" w:rsidRDefault="009979B8" w:rsidP="009979B8">
      <w:pPr>
        <w:shd w:val="clear" w:color="auto" w:fill="FFFFFF"/>
        <w:spacing w:before="100" w:beforeAutospacing="1" w:after="100" w:afterAutospacing="1"/>
        <w:jc w:val="right"/>
        <w:rPr>
          <w:color w:val="22272F"/>
          <w:sz w:val="20"/>
          <w:szCs w:val="20"/>
        </w:rPr>
      </w:pPr>
    </w:p>
    <w:p w14:paraId="02985D0E" w14:textId="77777777" w:rsidR="009979B8" w:rsidRPr="002A6315" w:rsidRDefault="009979B8" w:rsidP="009979B8">
      <w:pPr>
        <w:shd w:val="clear" w:color="auto" w:fill="FFFFFF"/>
        <w:spacing w:before="100" w:beforeAutospacing="1" w:after="100" w:afterAutospacing="1"/>
        <w:jc w:val="right"/>
        <w:rPr>
          <w:color w:val="22272F"/>
          <w:sz w:val="20"/>
          <w:szCs w:val="20"/>
        </w:rPr>
      </w:pPr>
      <w:r w:rsidRPr="002A6315">
        <w:rPr>
          <w:color w:val="22272F"/>
          <w:sz w:val="20"/>
          <w:szCs w:val="20"/>
        </w:rPr>
        <w:lastRenderedPageBreak/>
        <w:t>Приложение</w:t>
      </w:r>
    </w:p>
    <w:p w14:paraId="2A3697F6" w14:textId="77777777" w:rsidR="009979B8" w:rsidRPr="002A6315" w:rsidRDefault="009979B8" w:rsidP="009979B8">
      <w:pPr>
        <w:shd w:val="clear" w:color="auto" w:fill="FFFFFF"/>
        <w:spacing w:before="100" w:beforeAutospacing="1" w:after="100" w:afterAutospacing="1"/>
        <w:jc w:val="right"/>
        <w:rPr>
          <w:color w:val="22272F"/>
          <w:sz w:val="20"/>
          <w:szCs w:val="20"/>
        </w:rPr>
      </w:pPr>
      <w:r w:rsidRPr="002A6315">
        <w:rPr>
          <w:color w:val="22272F"/>
          <w:sz w:val="20"/>
          <w:szCs w:val="20"/>
        </w:rPr>
        <w:t>Утвержден</w:t>
      </w:r>
      <w:r w:rsidRPr="002A6315">
        <w:rPr>
          <w:color w:val="22272F"/>
          <w:sz w:val="20"/>
          <w:szCs w:val="20"/>
        </w:rPr>
        <w:br/>
      </w:r>
      <w:hyperlink r:id="rId151" w:anchor="/document/401600426/entry/0" w:history="1">
        <w:r w:rsidRPr="002A6315">
          <w:rPr>
            <w:sz w:val="20"/>
            <w:szCs w:val="20"/>
          </w:rPr>
          <w:t>решением</w:t>
        </w:r>
      </w:hyperlink>
      <w:r w:rsidRPr="002A6315">
        <w:rPr>
          <w:sz w:val="20"/>
          <w:szCs w:val="20"/>
        </w:rPr>
        <w:t> </w:t>
      </w:r>
      <w:r w:rsidRPr="002A6315">
        <w:rPr>
          <w:color w:val="22272F"/>
          <w:sz w:val="20"/>
          <w:szCs w:val="20"/>
        </w:rPr>
        <w:t>Собрания депутатов</w:t>
      </w:r>
      <w:r w:rsidRPr="002A6315">
        <w:rPr>
          <w:color w:val="22272F"/>
          <w:sz w:val="20"/>
          <w:szCs w:val="20"/>
        </w:rPr>
        <w:br/>
        <w:t>Аликовского муниципального округа</w:t>
      </w:r>
      <w:r w:rsidRPr="002A6315">
        <w:rPr>
          <w:color w:val="22272F"/>
          <w:sz w:val="20"/>
          <w:szCs w:val="20"/>
        </w:rPr>
        <w:br/>
        <w:t>Чувашской Республики</w:t>
      </w:r>
      <w:r w:rsidRPr="002A6315">
        <w:rPr>
          <w:color w:val="22272F"/>
          <w:sz w:val="20"/>
          <w:szCs w:val="20"/>
        </w:rPr>
        <w:br/>
        <w:t>от 14.04.2023 г. № 143</w:t>
      </w:r>
    </w:p>
    <w:p w14:paraId="0B7082DA" w14:textId="77777777" w:rsidR="009979B8" w:rsidRPr="002A6315" w:rsidRDefault="009979B8" w:rsidP="009979B8">
      <w:pPr>
        <w:shd w:val="clear" w:color="auto" w:fill="FFFFFF"/>
        <w:jc w:val="center"/>
        <w:rPr>
          <w:color w:val="22272F"/>
          <w:sz w:val="20"/>
          <w:szCs w:val="20"/>
        </w:rPr>
      </w:pPr>
      <w:r w:rsidRPr="002A6315">
        <w:rPr>
          <w:color w:val="22272F"/>
          <w:sz w:val="20"/>
          <w:szCs w:val="20"/>
        </w:rPr>
        <w:t>Порядок</w:t>
      </w:r>
      <w:r w:rsidRPr="002A6315">
        <w:rPr>
          <w:color w:val="22272F"/>
          <w:sz w:val="20"/>
          <w:szCs w:val="20"/>
        </w:rPr>
        <w:br/>
        <w:t>определения размера арендной платы за пользование имуществом, находящимся в муниципальной собственности Аликовского муниципального округа Чувашской Республики без проведения конкурсов и аукционов</w:t>
      </w:r>
    </w:p>
    <w:p w14:paraId="76589E70" w14:textId="77777777" w:rsidR="009979B8" w:rsidRPr="002A6315" w:rsidRDefault="009979B8" w:rsidP="009979B8">
      <w:pPr>
        <w:shd w:val="clear" w:color="auto" w:fill="FFFFFF"/>
        <w:ind w:firstLine="709"/>
        <w:jc w:val="both"/>
        <w:rPr>
          <w:color w:val="22272F"/>
          <w:sz w:val="20"/>
          <w:szCs w:val="20"/>
        </w:rPr>
      </w:pPr>
      <w:r w:rsidRPr="002A6315">
        <w:rPr>
          <w:color w:val="22272F"/>
          <w:sz w:val="20"/>
          <w:szCs w:val="20"/>
        </w:rPr>
        <w:t>1. При передаче в аренду имущества, находящегося в муниципальной собственности Аликовского муниципального округа Чувашской Республики без проведения конкурсов и аукционов (далее - муниципальное имущество), размер арендной платы за пользование муниципальным имуществом определяется по формуле,</w:t>
      </w:r>
    </w:p>
    <w:p w14:paraId="40C32633" w14:textId="77777777" w:rsidR="009979B8" w:rsidRPr="002A6315" w:rsidRDefault="009979B8" w:rsidP="009979B8">
      <w:pPr>
        <w:shd w:val="clear" w:color="auto" w:fill="FFFFFF"/>
        <w:ind w:firstLine="709"/>
        <w:jc w:val="both"/>
        <w:rPr>
          <w:color w:val="22272F"/>
          <w:sz w:val="20"/>
          <w:szCs w:val="20"/>
        </w:rPr>
      </w:pPr>
      <w:r w:rsidRPr="002A6315">
        <w:rPr>
          <w:color w:val="22272F"/>
          <w:sz w:val="20"/>
          <w:szCs w:val="20"/>
        </w:rPr>
        <w:t>Ап =Ад + Аз</w:t>
      </w:r>
    </w:p>
    <w:p w14:paraId="199D4194" w14:textId="77777777" w:rsidR="009979B8" w:rsidRPr="002A6315" w:rsidRDefault="009979B8" w:rsidP="009979B8">
      <w:pPr>
        <w:shd w:val="clear" w:color="auto" w:fill="FFFFFF"/>
        <w:ind w:firstLine="709"/>
        <w:jc w:val="both"/>
        <w:rPr>
          <w:color w:val="22272F"/>
          <w:sz w:val="20"/>
          <w:szCs w:val="20"/>
        </w:rPr>
      </w:pPr>
      <w:r w:rsidRPr="002A6315">
        <w:rPr>
          <w:color w:val="22272F"/>
          <w:sz w:val="20"/>
          <w:szCs w:val="20"/>
        </w:rPr>
        <w:t>где:</w:t>
      </w:r>
    </w:p>
    <w:p w14:paraId="40E99672" w14:textId="77777777" w:rsidR="009979B8" w:rsidRPr="002A6315" w:rsidRDefault="009979B8" w:rsidP="009979B8">
      <w:pPr>
        <w:shd w:val="clear" w:color="auto" w:fill="FFFFFF"/>
        <w:ind w:firstLine="709"/>
        <w:jc w:val="both"/>
        <w:rPr>
          <w:color w:val="22272F"/>
          <w:sz w:val="20"/>
          <w:szCs w:val="20"/>
        </w:rPr>
      </w:pPr>
      <w:r w:rsidRPr="002A6315">
        <w:rPr>
          <w:color w:val="22272F"/>
          <w:sz w:val="20"/>
          <w:szCs w:val="20"/>
        </w:rPr>
        <w:t>Ап - годовой размер арендной платы;</w:t>
      </w:r>
    </w:p>
    <w:p w14:paraId="5C3D586C" w14:textId="77777777" w:rsidR="009979B8" w:rsidRPr="002A6315" w:rsidRDefault="009979B8" w:rsidP="009979B8">
      <w:pPr>
        <w:shd w:val="clear" w:color="auto" w:fill="FFFFFF"/>
        <w:ind w:firstLine="709"/>
        <w:jc w:val="both"/>
        <w:rPr>
          <w:color w:val="22272F"/>
          <w:sz w:val="20"/>
          <w:szCs w:val="20"/>
        </w:rPr>
      </w:pPr>
      <w:r w:rsidRPr="002A6315">
        <w:rPr>
          <w:color w:val="22272F"/>
          <w:sz w:val="20"/>
          <w:szCs w:val="20"/>
        </w:rPr>
        <w:t>Ад - доходная часть размера арендной платы, которая определяется на основании отчета об оценке рыночной стоимости арендной платы, подготовленного в соответствии с </w:t>
      </w:r>
      <w:hyperlink r:id="rId152" w:anchor="/document/12112509/entry/1" w:history="1">
        <w:r w:rsidRPr="002A6315">
          <w:rPr>
            <w:sz w:val="20"/>
            <w:szCs w:val="20"/>
          </w:rPr>
          <w:t>законодательством</w:t>
        </w:r>
      </w:hyperlink>
      <w:r w:rsidRPr="002A6315">
        <w:rPr>
          <w:sz w:val="20"/>
          <w:szCs w:val="20"/>
        </w:rPr>
        <w:t> </w:t>
      </w:r>
      <w:r w:rsidRPr="002A6315">
        <w:rPr>
          <w:color w:val="22272F"/>
          <w:sz w:val="20"/>
          <w:szCs w:val="20"/>
        </w:rPr>
        <w:t>Российской Федерации об оценочной деятельности;</w:t>
      </w:r>
    </w:p>
    <w:p w14:paraId="38760C3D" w14:textId="77777777" w:rsidR="009979B8" w:rsidRPr="002A6315" w:rsidRDefault="009979B8" w:rsidP="009979B8">
      <w:pPr>
        <w:shd w:val="clear" w:color="auto" w:fill="FFFFFF"/>
        <w:ind w:firstLine="709"/>
        <w:jc w:val="both"/>
        <w:rPr>
          <w:color w:val="22272F"/>
          <w:sz w:val="20"/>
          <w:szCs w:val="20"/>
        </w:rPr>
      </w:pPr>
      <w:r w:rsidRPr="002A6315">
        <w:rPr>
          <w:color w:val="22272F"/>
          <w:sz w:val="20"/>
          <w:szCs w:val="20"/>
        </w:rPr>
        <w:t>Аз - затратная часть размера арендной платы, составляющая сумму затрат на проведение независимой оценки.</w:t>
      </w:r>
    </w:p>
    <w:p w14:paraId="23C0544F" w14:textId="77777777" w:rsidR="009979B8" w:rsidRPr="002A6315" w:rsidRDefault="009979B8" w:rsidP="009979B8">
      <w:pPr>
        <w:shd w:val="clear" w:color="auto" w:fill="FFFFFF"/>
        <w:ind w:firstLine="709"/>
        <w:jc w:val="both"/>
        <w:rPr>
          <w:color w:val="22272F"/>
          <w:sz w:val="20"/>
          <w:szCs w:val="20"/>
        </w:rPr>
      </w:pPr>
      <w:r w:rsidRPr="002A6315">
        <w:rPr>
          <w:color w:val="22272F"/>
          <w:sz w:val="20"/>
          <w:szCs w:val="20"/>
        </w:rPr>
        <w:t>2. Размер арендной платы ежегодно корректируется с учетом изменения среднегодового </w:t>
      </w:r>
      <w:hyperlink r:id="rId153" w:anchor="/document/17694622/entry/0" w:history="1">
        <w:r w:rsidRPr="002A6315">
          <w:rPr>
            <w:sz w:val="20"/>
            <w:szCs w:val="20"/>
          </w:rPr>
          <w:t>индекса потребительских цен</w:t>
        </w:r>
      </w:hyperlink>
      <w:r w:rsidRPr="002A6315">
        <w:rPr>
          <w:sz w:val="20"/>
          <w:szCs w:val="20"/>
        </w:rPr>
        <w:t> </w:t>
      </w:r>
      <w:r w:rsidRPr="002A6315">
        <w:rPr>
          <w:color w:val="22272F"/>
          <w:sz w:val="20"/>
          <w:szCs w:val="20"/>
        </w:rPr>
        <w:t>на товары и услуги, установленного в прогнозе социально-экономического развития Чувашской Республики на текущий год.</w:t>
      </w:r>
    </w:p>
    <w:p w14:paraId="246F0D81" w14:textId="77777777" w:rsidR="009979B8" w:rsidRPr="002A6315" w:rsidRDefault="009979B8" w:rsidP="009979B8">
      <w:pPr>
        <w:shd w:val="clear" w:color="auto" w:fill="FFFFFF"/>
        <w:ind w:firstLine="709"/>
        <w:jc w:val="both"/>
        <w:rPr>
          <w:color w:val="22272F"/>
          <w:sz w:val="20"/>
          <w:szCs w:val="20"/>
        </w:rPr>
      </w:pPr>
      <w:r w:rsidRPr="002A6315">
        <w:rPr>
          <w:color w:val="22272F"/>
          <w:sz w:val="20"/>
          <w:szCs w:val="20"/>
        </w:rPr>
        <w:t>3. Арендная плата для субъектов малого и среднего предпринимательства, размещающихся в бизнес-инкубаторах, технопарках, устанавливается в следующих размерах:</w:t>
      </w:r>
    </w:p>
    <w:p w14:paraId="5365C72F" w14:textId="77777777" w:rsidR="009979B8" w:rsidRPr="002A6315" w:rsidRDefault="009979B8" w:rsidP="009979B8">
      <w:pPr>
        <w:shd w:val="clear" w:color="auto" w:fill="FFFFFF"/>
        <w:ind w:firstLine="709"/>
        <w:jc w:val="both"/>
        <w:rPr>
          <w:color w:val="22272F"/>
          <w:sz w:val="20"/>
          <w:szCs w:val="20"/>
        </w:rPr>
      </w:pPr>
      <w:r w:rsidRPr="002A6315">
        <w:rPr>
          <w:color w:val="22272F"/>
          <w:sz w:val="20"/>
          <w:szCs w:val="20"/>
        </w:rPr>
        <w:t>в первый год аренды - 40 процентов от размера арендной платы, определенного в соответствии с </w:t>
      </w:r>
      <w:hyperlink r:id="rId154" w:anchor="/document/401600426/entry/101" w:history="1">
        <w:r w:rsidRPr="002A6315">
          <w:rPr>
            <w:sz w:val="20"/>
            <w:szCs w:val="20"/>
          </w:rPr>
          <w:t>пунктом 1</w:t>
        </w:r>
      </w:hyperlink>
      <w:r w:rsidRPr="002A6315">
        <w:rPr>
          <w:sz w:val="20"/>
          <w:szCs w:val="20"/>
        </w:rPr>
        <w:t> </w:t>
      </w:r>
      <w:r w:rsidRPr="002A6315">
        <w:rPr>
          <w:color w:val="22272F"/>
          <w:sz w:val="20"/>
          <w:szCs w:val="20"/>
        </w:rPr>
        <w:t>настоящего Порядка;</w:t>
      </w:r>
    </w:p>
    <w:p w14:paraId="02972E32" w14:textId="77777777" w:rsidR="009979B8" w:rsidRPr="002A6315" w:rsidRDefault="009979B8" w:rsidP="009979B8">
      <w:pPr>
        <w:shd w:val="clear" w:color="auto" w:fill="FFFFFF"/>
        <w:ind w:firstLine="709"/>
        <w:jc w:val="both"/>
        <w:rPr>
          <w:color w:val="22272F"/>
          <w:sz w:val="20"/>
          <w:szCs w:val="20"/>
        </w:rPr>
      </w:pPr>
      <w:r w:rsidRPr="002A6315">
        <w:rPr>
          <w:color w:val="22272F"/>
          <w:sz w:val="20"/>
          <w:szCs w:val="20"/>
        </w:rPr>
        <w:t>во второй год аренды - 60 процентов от размера арендной платы, определенного в соответствии с </w:t>
      </w:r>
      <w:hyperlink r:id="rId155" w:anchor="/document/401600426/entry/101" w:history="1">
        <w:r w:rsidRPr="002A6315">
          <w:rPr>
            <w:sz w:val="20"/>
            <w:szCs w:val="20"/>
          </w:rPr>
          <w:t>пунктом</w:t>
        </w:r>
      </w:hyperlink>
      <w:r w:rsidRPr="002A6315">
        <w:rPr>
          <w:sz w:val="20"/>
          <w:szCs w:val="20"/>
        </w:rPr>
        <w:t xml:space="preserve"> 1 </w:t>
      </w:r>
      <w:r w:rsidRPr="002A6315">
        <w:rPr>
          <w:color w:val="22272F"/>
          <w:sz w:val="20"/>
          <w:szCs w:val="20"/>
        </w:rPr>
        <w:t>настоящего Порядка;</w:t>
      </w:r>
    </w:p>
    <w:p w14:paraId="7CD3D8A7" w14:textId="77777777" w:rsidR="009979B8" w:rsidRPr="002A6315" w:rsidRDefault="009979B8" w:rsidP="009979B8">
      <w:pPr>
        <w:shd w:val="clear" w:color="auto" w:fill="FFFFFF"/>
        <w:ind w:firstLine="709"/>
        <w:jc w:val="both"/>
        <w:rPr>
          <w:color w:val="22272F"/>
          <w:sz w:val="20"/>
          <w:szCs w:val="20"/>
        </w:rPr>
      </w:pPr>
      <w:r w:rsidRPr="002A6315">
        <w:rPr>
          <w:color w:val="22272F"/>
          <w:sz w:val="20"/>
          <w:szCs w:val="20"/>
        </w:rPr>
        <w:t>в третий год аренды - 100 процентов от размера арендной платы, определенного в соответствии с </w:t>
      </w:r>
      <w:hyperlink r:id="rId156" w:anchor="/document/401600426/entry/101" w:history="1">
        <w:r w:rsidRPr="002A6315">
          <w:rPr>
            <w:sz w:val="20"/>
            <w:szCs w:val="20"/>
          </w:rPr>
          <w:t>пунктом</w:t>
        </w:r>
      </w:hyperlink>
      <w:r w:rsidRPr="002A6315">
        <w:rPr>
          <w:sz w:val="20"/>
          <w:szCs w:val="20"/>
        </w:rPr>
        <w:t xml:space="preserve"> 1</w:t>
      </w:r>
      <w:r w:rsidRPr="002A6315">
        <w:rPr>
          <w:color w:val="22272F"/>
          <w:sz w:val="20"/>
          <w:szCs w:val="20"/>
        </w:rPr>
        <w:t> настоящего Порядка.</w:t>
      </w:r>
    </w:p>
    <w:p w14:paraId="662B6A1E" w14:textId="77777777" w:rsidR="009979B8" w:rsidRPr="002A6315" w:rsidRDefault="009979B8" w:rsidP="009979B8">
      <w:pPr>
        <w:shd w:val="clear" w:color="auto" w:fill="FFFFFF"/>
        <w:ind w:firstLine="709"/>
        <w:jc w:val="both"/>
        <w:rPr>
          <w:color w:val="22272F"/>
          <w:sz w:val="20"/>
          <w:szCs w:val="20"/>
        </w:rPr>
      </w:pPr>
      <w:r w:rsidRPr="002A6315">
        <w:rPr>
          <w:color w:val="22272F"/>
          <w:sz w:val="20"/>
          <w:szCs w:val="20"/>
        </w:rPr>
        <w:t>4. Для категорий арендаторов, указанных в таблице при расчете арендной платы за пользование муниципальным имуществом применяется корректирующий коэффициент к размеру арендной платы, определенному в соответствии с </w:t>
      </w:r>
      <w:hyperlink r:id="rId157" w:anchor="/document/401600426/entry/101" w:history="1">
        <w:r w:rsidRPr="002A6315">
          <w:rPr>
            <w:sz w:val="20"/>
            <w:szCs w:val="20"/>
          </w:rPr>
          <w:t>пунктом 1</w:t>
        </w:r>
      </w:hyperlink>
      <w:r w:rsidRPr="002A6315">
        <w:rPr>
          <w:color w:val="22272F"/>
          <w:sz w:val="20"/>
          <w:szCs w:val="20"/>
        </w:rPr>
        <w:t> настоящего Порядка, равный:</w:t>
      </w:r>
    </w:p>
    <w:tbl>
      <w:tblPr>
        <w:tblW w:w="9773" w:type="dxa"/>
        <w:tblCellMar>
          <w:top w:w="15" w:type="dxa"/>
          <w:left w:w="15" w:type="dxa"/>
          <w:bottom w:w="15" w:type="dxa"/>
          <w:right w:w="15" w:type="dxa"/>
        </w:tblCellMar>
        <w:tblLook w:val="04A0" w:firstRow="1" w:lastRow="0" w:firstColumn="1" w:lastColumn="0" w:noHBand="0" w:noVBand="1"/>
      </w:tblPr>
      <w:tblGrid>
        <w:gridCol w:w="7133"/>
        <w:gridCol w:w="2640"/>
      </w:tblGrid>
      <w:tr w:rsidR="009979B8" w:rsidRPr="002A6315" w14:paraId="71168C1C" w14:textId="77777777" w:rsidTr="0000074D">
        <w:tc>
          <w:tcPr>
            <w:tcW w:w="7133" w:type="dxa"/>
            <w:tcBorders>
              <w:top w:val="single" w:sz="6" w:space="0" w:color="000000"/>
              <w:left w:val="single" w:sz="6" w:space="0" w:color="000000"/>
              <w:bottom w:val="single" w:sz="6" w:space="0" w:color="000000"/>
              <w:right w:val="single" w:sz="6" w:space="0" w:color="000000"/>
            </w:tcBorders>
            <w:hideMark/>
          </w:tcPr>
          <w:p w14:paraId="2A92DD96" w14:textId="77777777" w:rsidR="009979B8" w:rsidRPr="002A6315" w:rsidRDefault="009979B8" w:rsidP="0000074D">
            <w:pPr>
              <w:jc w:val="center"/>
              <w:rPr>
                <w:sz w:val="20"/>
                <w:szCs w:val="20"/>
              </w:rPr>
            </w:pPr>
            <w:r w:rsidRPr="002A6315">
              <w:rPr>
                <w:sz w:val="20"/>
                <w:szCs w:val="20"/>
              </w:rPr>
              <w:t>Категории арендаторов</w:t>
            </w:r>
          </w:p>
        </w:tc>
        <w:tc>
          <w:tcPr>
            <w:tcW w:w="2640" w:type="dxa"/>
            <w:tcBorders>
              <w:top w:val="single" w:sz="6" w:space="0" w:color="000000"/>
              <w:left w:val="single" w:sz="6" w:space="0" w:color="000000"/>
              <w:bottom w:val="single" w:sz="6" w:space="0" w:color="000000"/>
              <w:right w:val="single" w:sz="6" w:space="0" w:color="000000"/>
            </w:tcBorders>
            <w:hideMark/>
          </w:tcPr>
          <w:p w14:paraId="5F4B916B" w14:textId="77777777" w:rsidR="009979B8" w:rsidRPr="002A6315" w:rsidRDefault="009979B8" w:rsidP="0000074D">
            <w:pPr>
              <w:jc w:val="center"/>
              <w:rPr>
                <w:sz w:val="20"/>
                <w:szCs w:val="20"/>
              </w:rPr>
            </w:pPr>
            <w:r w:rsidRPr="002A6315">
              <w:rPr>
                <w:sz w:val="20"/>
                <w:szCs w:val="20"/>
              </w:rPr>
              <w:t>Корректирующий коэффициент</w:t>
            </w:r>
          </w:p>
        </w:tc>
      </w:tr>
      <w:tr w:rsidR="009979B8" w:rsidRPr="002A6315" w14:paraId="089CF02B" w14:textId="77777777" w:rsidTr="0000074D">
        <w:tc>
          <w:tcPr>
            <w:tcW w:w="7133" w:type="dxa"/>
            <w:tcBorders>
              <w:top w:val="single" w:sz="6" w:space="0" w:color="000000"/>
              <w:left w:val="single" w:sz="6" w:space="0" w:color="000000"/>
              <w:bottom w:val="single" w:sz="6" w:space="0" w:color="000000"/>
              <w:right w:val="single" w:sz="6" w:space="0" w:color="000000"/>
            </w:tcBorders>
            <w:hideMark/>
          </w:tcPr>
          <w:p w14:paraId="090A1100" w14:textId="77777777" w:rsidR="009979B8" w:rsidRPr="002A6315" w:rsidRDefault="009979B8" w:rsidP="0000074D">
            <w:pPr>
              <w:rPr>
                <w:sz w:val="20"/>
                <w:szCs w:val="20"/>
              </w:rPr>
            </w:pPr>
            <w:r w:rsidRPr="002A6315">
              <w:rPr>
                <w:sz w:val="20"/>
                <w:szCs w:val="20"/>
              </w:rPr>
              <w:t>Органы государственной власти, органы местного самоуправления и государственные внебюджетные фонды</w:t>
            </w:r>
          </w:p>
        </w:tc>
        <w:tc>
          <w:tcPr>
            <w:tcW w:w="2640" w:type="dxa"/>
            <w:tcBorders>
              <w:top w:val="single" w:sz="6" w:space="0" w:color="000000"/>
              <w:left w:val="single" w:sz="6" w:space="0" w:color="000000"/>
              <w:bottom w:val="single" w:sz="6" w:space="0" w:color="000000"/>
              <w:right w:val="single" w:sz="6" w:space="0" w:color="000000"/>
            </w:tcBorders>
            <w:hideMark/>
          </w:tcPr>
          <w:p w14:paraId="623AE62B" w14:textId="77777777" w:rsidR="009979B8" w:rsidRPr="002A6315" w:rsidRDefault="009979B8" w:rsidP="0000074D">
            <w:pPr>
              <w:jc w:val="center"/>
              <w:rPr>
                <w:sz w:val="20"/>
                <w:szCs w:val="20"/>
              </w:rPr>
            </w:pPr>
            <w:r w:rsidRPr="002A6315">
              <w:rPr>
                <w:sz w:val="20"/>
                <w:szCs w:val="20"/>
              </w:rPr>
              <w:t>0,35</w:t>
            </w:r>
          </w:p>
        </w:tc>
      </w:tr>
      <w:tr w:rsidR="009979B8" w:rsidRPr="002A6315" w14:paraId="36B69858" w14:textId="77777777" w:rsidTr="0000074D">
        <w:tc>
          <w:tcPr>
            <w:tcW w:w="7133" w:type="dxa"/>
            <w:tcBorders>
              <w:top w:val="single" w:sz="6" w:space="0" w:color="000000"/>
              <w:left w:val="single" w:sz="6" w:space="0" w:color="000000"/>
              <w:bottom w:val="single" w:sz="6" w:space="0" w:color="000000"/>
              <w:right w:val="single" w:sz="6" w:space="0" w:color="000000"/>
            </w:tcBorders>
            <w:hideMark/>
          </w:tcPr>
          <w:p w14:paraId="07B64E5B" w14:textId="77777777" w:rsidR="009979B8" w:rsidRPr="002A6315" w:rsidRDefault="009979B8" w:rsidP="0000074D">
            <w:pPr>
              <w:rPr>
                <w:sz w:val="20"/>
                <w:szCs w:val="20"/>
              </w:rPr>
            </w:pPr>
            <w:r w:rsidRPr="002A6315">
              <w:rPr>
                <w:sz w:val="20"/>
                <w:szCs w:val="20"/>
              </w:rPr>
              <w:t>Государственные и муниципальные учреждения</w:t>
            </w:r>
          </w:p>
        </w:tc>
        <w:tc>
          <w:tcPr>
            <w:tcW w:w="2640" w:type="dxa"/>
            <w:tcBorders>
              <w:top w:val="single" w:sz="6" w:space="0" w:color="000000"/>
              <w:left w:val="single" w:sz="6" w:space="0" w:color="000000"/>
              <w:bottom w:val="single" w:sz="6" w:space="0" w:color="000000"/>
              <w:right w:val="single" w:sz="6" w:space="0" w:color="000000"/>
            </w:tcBorders>
            <w:hideMark/>
          </w:tcPr>
          <w:p w14:paraId="77E8BD64" w14:textId="77777777" w:rsidR="009979B8" w:rsidRPr="002A6315" w:rsidRDefault="009979B8" w:rsidP="0000074D">
            <w:pPr>
              <w:jc w:val="center"/>
              <w:rPr>
                <w:sz w:val="20"/>
                <w:szCs w:val="20"/>
              </w:rPr>
            </w:pPr>
            <w:r w:rsidRPr="002A6315">
              <w:rPr>
                <w:sz w:val="20"/>
                <w:szCs w:val="20"/>
              </w:rPr>
              <w:t>0,39</w:t>
            </w:r>
          </w:p>
        </w:tc>
      </w:tr>
      <w:tr w:rsidR="009979B8" w:rsidRPr="002A6315" w14:paraId="11F7FD77" w14:textId="77777777" w:rsidTr="0000074D">
        <w:tc>
          <w:tcPr>
            <w:tcW w:w="7133" w:type="dxa"/>
            <w:tcBorders>
              <w:top w:val="single" w:sz="6" w:space="0" w:color="000000"/>
              <w:left w:val="single" w:sz="6" w:space="0" w:color="000000"/>
              <w:bottom w:val="single" w:sz="6" w:space="0" w:color="000000"/>
              <w:right w:val="single" w:sz="6" w:space="0" w:color="000000"/>
            </w:tcBorders>
            <w:hideMark/>
          </w:tcPr>
          <w:p w14:paraId="15FF3AEB" w14:textId="77777777" w:rsidR="009979B8" w:rsidRPr="002A6315" w:rsidRDefault="009979B8" w:rsidP="0000074D">
            <w:pPr>
              <w:rPr>
                <w:sz w:val="20"/>
                <w:szCs w:val="20"/>
              </w:rPr>
            </w:pPr>
            <w:r w:rsidRPr="002A6315">
              <w:rPr>
                <w:sz w:val="20"/>
                <w:szCs w:val="20"/>
              </w:rPr>
              <w:t>Социально ориентированные некоммерческие организации</w:t>
            </w:r>
          </w:p>
        </w:tc>
        <w:tc>
          <w:tcPr>
            <w:tcW w:w="2640" w:type="dxa"/>
            <w:tcBorders>
              <w:top w:val="single" w:sz="6" w:space="0" w:color="000000"/>
              <w:left w:val="single" w:sz="6" w:space="0" w:color="000000"/>
              <w:bottom w:val="single" w:sz="6" w:space="0" w:color="000000"/>
              <w:right w:val="single" w:sz="6" w:space="0" w:color="000000"/>
            </w:tcBorders>
            <w:hideMark/>
          </w:tcPr>
          <w:p w14:paraId="7B83FFC4" w14:textId="77777777" w:rsidR="009979B8" w:rsidRPr="002A6315" w:rsidRDefault="009979B8" w:rsidP="0000074D">
            <w:pPr>
              <w:jc w:val="center"/>
              <w:rPr>
                <w:sz w:val="20"/>
                <w:szCs w:val="20"/>
              </w:rPr>
            </w:pPr>
            <w:r w:rsidRPr="002A6315">
              <w:rPr>
                <w:sz w:val="20"/>
                <w:szCs w:val="20"/>
              </w:rPr>
              <w:t>0,4</w:t>
            </w:r>
          </w:p>
        </w:tc>
      </w:tr>
      <w:tr w:rsidR="009979B8" w:rsidRPr="002A6315" w14:paraId="62384423" w14:textId="77777777" w:rsidTr="0000074D">
        <w:tc>
          <w:tcPr>
            <w:tcW w:w="7133" w:type="dxa"/>
            <w:tcBorders>
              <w:top w:val="single" w:sz="6" w:space="0" w:color="000000"/>
              <w:left w:val="single" w:sz="6" w:space="0" w:color="000000"/>
              <w:bottom w:val="single" w:sz="6" w:space="0" w:color="000000"/>
              <w:right w:val="single" w:sz="6" w:space="0" w:color="000000"/>
            </w:tcBorders>
            <w:hideMark/>
          </w:tcPr>
          <w:p w14:paraId="71C36A10" w14:textId="77777777" w:rsidR="009979B8" w:rsidRPr="002A6315" w:rsidRDefault="009979B8" w:rsidP="0000074D">
            <w:pPr>
              <w:rPr>
                <w:sz w:val="20"/>
                <w:szCs w:val="20"/>
              </w:rPr>
            </w:pPr>
            <w:r w:rsidRPr="002A6315">
              <w:rPr>
                <w:sz w:val="20"/>
                <w:szCs w:val="20"/>
              </w:rPr>
              <w:t>Лицо, с которым заключен государственный контракт по результатам конкурса или аукциона, проведенных в соответствии с </w:t>
            </w:r>
            <w:hyperlink r:id="rId158" w:anchor="/document/70353464/entry/0" w:history="1">
              <w:r w:rsidRPr="002A6315">
                <w:rPr>
                  <w:sz w:val="20"/>
                  <w:szCs w:val="20"/>
                </w:rPr>
                <w:t>Федеральным законом</w:t>
              </w:r>
            </w:hyperlink>
            <w:r w:rsidRPr="002A6315">
              <w:rPr>
                <w:sz w:val="20"/>
                <w:szCs w:val="20"/>
              </w:rPr>
              <w:t> "О контрактной системе в сфере закупок товаров, работ, услуг для обеспечения государственных и муниципальных нужд", на организацию горячего питания в организациях, осуществляющих образовательную деятельность, и медицинских организациях</w:t>
            </w:r>
          </w:p>
        </w:tc>
        <w:tc>
          <w:tcPr>
            <w:tcW w:w="2640" w:type="dxa"/>
            <w:tcBorders>
              <w:top w:val="single" w:sz="6" w:space="0" w:color="000000"/>
              <w:left w:val="single" w:sz="6" w:space="0" w:color="000000"/>
              <w:bottom w:val="single" w:sz="6" w:space="0" w:color="000000"/>
              <w:right w:val="single" w:sz="6" w:space="0" w:color="000000"/>
            </w:tcBorders>
            <w:hideMark/>
          </w:tcPr>
          <w:p w14:paraId="70C8CB9D" w14:textId="77777777" w:rsidR="009979B8" w:rsidRPr="002A6315" w:rsidRDefault="009979B8" w:rsidP="0000074D">
            <w:pPr>
              <w:jc w:val="center"/>
              <w:rPr>
                <w:sz w:val="20"/>
                <w:szCs w:val="20"/>
              </w:rPr>
            </w:pPr>
            <w:r w:rsidRPr="002A6315">
              <w:rPr>
                <w:sz w:val="20"/>
                <w:szCs w:val="20"/>
              </w:rPr>
              <w:t>0,6</w:t>
            </w:r>
          </w:p>
        </w:tc>
      </w:tr>
      <w:tr w:rsidR="009979B8" w:rsidRPr="002A6315" w14:paraId="0A5AE702" w14:textId="77777777" w:rsidTr="0000074D">
        <w:tc>
          <w:tcPr>
            <w:tcW w:w="7133" w:type="dxa"/>
            <w:tcBorders>
              <w:top w:val="single" w:sz="6" w:space="0" w:color="000000"/>
              <w:left w:val="single" w:sz="6" w:space="0" w:color="000000"/>
              <w:bottom w:val="single" w:sz="6" w:space="0" w:color="000000"/>
              <w:right w:val="single" w:sz="6" w:space="0" w:color="000000"/>
            </w:tcBorders>
            <w:hideMark/>
          </w:tcPr>
          <w:p w14:paraId="239AE788" w14:textId="77777777" w:rsidR="009979B8" w:rsidRPr="002A6315" w:rsidRDefault="009979B8" w:rsidP="0000074D">
            <w:pPr>
              <w:rPr>
                <w:sz w:val="20"/>
                <w:szCs w:val="20"/>
              </w:rPr>
            </w:pPr>
            <w:r w:rsidRPr="002A6315">
              <w:rPr>
                <w:sz w:val="20"/>
                <w:szCs w:val="20"/>
              </w:rPr>
              <w:t>Субъекты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w:t>
            </w:r>
          </w:p>
        </w:tc>
        <w:tc>
          <w:tcPr>
            <w:tcW w:w="2640" w:type="dxa"/>
            <w:tcBorders>
              <w:top w:val="single" w:sz="6" w:space="0" w:color="000000"/>
              <w:left w:val="single" w:sz="6" w:space="0" w:color="000000"/>
              <w:bottom w:val="single" w:sz="6" w:space="0" w:color="000000"/>
              <w:right w:val="single" w:sz="6" w:space="0" w:color="000000"/>
            </w:tcBorders>
            <w:hideMark/>
          </w:tcPr>
          <w:p w14:paraId="08B106B4" w14:textId="77777777" w:rsidR="009979B8" w:rsidRPr="002A6315" w:rsidRDefault="009979B8" w:rsidP="0000074D">
            <w:pPr>
              <w:jc w:val="center"/>
              <w:rPr>
                <w:sz w:val="20"/>
                <w:szCs w:val="20"/>
              </w:rPr>
            </w:pPr>
            <w:r w:rsidRPr="002A6315">
              <w:rPr>
                <w:sz w:val="20"/>
                <w:szCs w:val="20"/>
              </w:rPr>
              <w:t>0,9</w:t>
            </w:r>
          </w:p>
        </w:tc>
      </w:tr>
    </w:tbl>
    <w:p w14:paraId="4078714F" w14:textId="77777777" w:rsidR="009979B8" w:rsidRDefault="009979B8" w:rsidP="00BC6260">
      <w:pPr>
        <w:ind w:right="4535" w:firstLine="567"/>
        <w:jc w:val="both"/>
        <w:rPr>
          <w:sz w:val="20"/>
          <w:szCs w:val="20"/>
        </w:rPr>
      </w:pPr>
    </w:p>
    <w:p w14:paraId="72F58E4E" w14:textId="77777777" w:rsidR="009979B8" w:rsidRDefault="009979B8" w:rsidP="00BC6260">
      <w:pPr>
        <w:ind w:right="4535" w:firstLine="567"/>
        <w:jc w:val="both"/>
        <w:rPr>
          <w:sz w:val="20"/>
          <w:szCs w:val="20"/>
        </w:rPr>
      </w:pPr>
    </w:p>
    <w:p w14:paraId="519F916B" w14:textId="77777777" w:rsidR="009979B8" w:rsidRDefault="009979B8" w:rsidP="00BC6260">
      <w:pPr>
        <w:ind w:right="4535" w:firstLine="567"/>
        <w:jc w:val="both"/>
        <w:rPr>
          <w:sz w:val="20"/>
          <w:szCs w:val="20"/>
        </w:rPr>
      </w:pPr>
    </w:p>
    <w:p w14:paraId="54DAE482" w14:textId="77777777" w:rsidR="009979B8" w:rsidRDefault="009979B8" w:rsidP="00BC6260">
      <w:pPr>
        <w:ind w:right="4535" w:firstLine="567"/>
        <w:jc w:val="both"/>
        <w:rPr>
          <w:sz w:val="20"/>
          <w:szCs w:val="20"/>
        </w:rPr>
      </w:pPr>
    </w:p>
    <w:p w14:paraId="19BCB5EB" w14:textId="77777777" w:rsidR="009979B8" w:rsidRDefault="009979B8" w:rsidP="00BC6260">
      <w:pPr>
        <w:ind w:right="4535" w:firstLine="567"/>
        <w:jc w:val="both"/>
        <w:rPr>
          <w:sz w:val="20"/>
          <w:szCs w:val="20"/>
        </w:rPr>
      </w:pPr>
    </w:p>
    <w:p w14:paraId="2B8C64F4" w14:textId="77777777" w:rsidR="009979B8" w:rsidRDefault="009979B8" w:rsidP="00BC6260">
      <w:pPr>
        <w:ind w:right="4535" w:firstLine="567"/>
        <w:jc w:val="both"/>
        <w:rPr>
          <w:sz w:val="20"/>
          <w:szCs w:val="20"/>
        </w:rPr>
      </w:pPr>
    </w:p>
    <w:p w14:paraId="4081F889" w14:textId="77777777" w:rsidR="009979B8" w:rsidRDefault="009979B8" w:rsidP="00BC6260">
      <w:pPr>
        <w:ind w:right="4535" w:firstLine="567"/>
        <w:jc w:val="both"/>
        <w:rPr>
          <w:sz w:val="20"/>
          <w:szCs w:val="20"/>
        </w:rPr>
      </w:pPr>
    </w:p>
    <w:p w14:paraId="0AE57D55" w14:textId="77777777" w:rsidR="009979B8" w:rsidRDefault="009979B8" w:rsidP="00BC6260">
      <w:pPr>
        <w:ind w:right="4535" w:firstLine="567"/>
        <w:jc w:val="both"/>
        <w:rPr>
          <w:sz w:val="20"/>
          <w:szCs w:val="20"/>
        </w:rPr>
      </w:pPr>
    </w:p>
    <w:p w14:paraId="4BFC69CC" w14:textId="4B373E39" w:rsidR="00BC6260" w:rsidRDefault="00BC6260" w:rsidP="00BC6260">
      <w:pPr>
        <w:ind w:right="4535" w:firstLine="567"/>
        <w:jc w:val="both"/>
        <w:rPr>
          <w:sz w:val="20"/>
          <w:szCs w:val="20"/>
        </w:rPr>
      </w:pPr>
      <w:r>
        <w:rPr>
          <w:sz w:val="20"/>
          <w:szCs w:val="20"/>
        </w:rPr>
        <w:lastRenderedPageBreak/>
        <w:t>Решение Собрания депутатов Аликовского муниципального округа Чувашской Республики от 14.04.2023 г. №</w:t>
      </w:r>
      <w:r w:rsidR="009979B8">
        <w:rPr>
          <w:sz w:val="20"/>
          <w:szCs w:val="20"/>
        </w:rPr>
        <w:t xml:space="preserve"> 144 «</w:t>
      </w:r>
      <w:r w:rsidR="009979B8" w:rsidRPr="009979B8">
        <w:rPr>
          <w:sz w:val="20"/>
          <w:szCs w:val="20"/>
        </w:rPr>
        <w:t>Об утверждении Положения о порядке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муниципальной собственности Аликовского муниципального округа Чувашской Республики</w:t>
      </w:r>
      <w:r w:rsidR="009979B8">
        <w:rPr>
          <w:sz w:val="20"/>
          <w:szCs w:val="20"/>
        </w:rPr>
        <w:t>»</w:t>
      </w:r>
    </w:p>
    <w:p w14:paraId="215AF09E" w14:textId="38CDA40E" w:rsidR="009979B8" w:rsidRDefault="009979B8" w:rsidP="00BC6260">
      <w:pPr>
        <w:ind w:right="4535" w:firstLine="567"/>
        <w:jc w:val="both"/>
        <w:rPr>
          <w:sz w:val="20"/>
          <w:szCs w:val="20"/>
        </w:rPr>
      </w:pPr>
    </w:p>
    <w:p w14:paraId="70BA90C2" w14:textId="77777777" w:rsidR="009979B8" w:rsidRPr="00672B91" w:rsidRDefault="009979B8" w:rsidP="009979B8">
      <w:pPr>
        <w:pStyle w:val="aff7"/>
        <w:ind w:left="0" w:firstLine="709"/>
        <w:jc w:val="both"/>
        <w:rPr>
          <w:color w:val="000000"/>
          <w:sz w:val="20"/>
          <w:szCs w:val="20"/>
          <w:shd w:val="clear" w:color="auto" w:fill="FFFFFF"/>
        </w:rPr>
      </w:pPr>
      <w:r w:rsidRPr="00672B91">
        <w:rPr>
          <w:color w:val="000000"/>
          <w:sz w:val="20"/>
          <w:szCs w:val="20"/>
          <w:shd w:val="clear" w:color="auto" w:fill="FFFFFF"/>
        </w:rPr>
        <w:t xml:space="preserve">В соответствии со </w:t>
      </w:r>
      <w:hyperlink r:id="rId159" w:anchor="/document/12127232/entry/141" w:history="1">
        <w:r w:rsidRPr="00672B91">
          <w:rPr>
            <w:rStyle w:val="af6"/>
            <w:color w:val="000000"/>
            <w:sz w:val="20"/>
            <w:szCs w:val="20"/>
            <w:shd w:val="clear" w:color="auto" w:fill="FFFFFF"/>
          </w:rPr>
          <w:t>статьей 14.1</w:t>
        </w:r>
      </w:hyperlink>
      <w:r w:rsidRPr="00672B91">
        <w:rPr>
          <w:color w:val="000000"/>
          <w:sz w:val="20"/>
          <w:szCs w:val="20"/>
          <w:shd w:val="clear" w:color="auto" w:fill="FFFFFF"/>
        </w:rPr>
        <w:t xml:space="preserve"> Федерального закона от 25 июня 2002 г. № 73-ФЗ "Об объектах культурного наследия (памятниках истории и культуры) народов Российской Федерации", Собрание депутатов Аликовского муниципального округа Чувашской Республики РЕШИЛО:</w:t>
      </w:r>
    </w:p>
    <w:p w14:paraId="405043E2" w14:textId="77777777" w:rsidR="009979B8" w:rsidRPr="00672B91" w:rsidRDefault="009979B8" w:rsidP="009979B8">
      <w:pPr>
        <w:pStyle w:val="aff7"/>
        <w:ind w:left="0" w:firstLine="709"/>
        <w:jc w:val="both"/>
        <w:rPr>
          <w:color w:val="000000"/>
          <w:sz w:val="20"/>
          <w:szCs w:val="20"/>
          <w:shd w:val="clear" w:color="auto" w:fill="FFFFFF"/>
        </w:rPr>
      </w:pPr>
      <w:r w:rsidRPr="00672B91">
        <w:rPr>
          <w:color w:val="000000"/>
          <w:sz w:val="20"/>
          <w:szCs w:val="20"/>
          <w:shd w:val="clear" w:color="auto" w:fill="FFFFFF"/>
        </w:rPr>
        <w:t xml:space="preserve">1.Утвердить прилагаемое </w:t>
      </w:r>
      <w:hyperlink r:id="rId160" w:anchor="/document/48755292/entry/1000" w:history="1">
        <w:r w:rsidRPr="00672B91">
          <w:rPr>
            <w:rStyle w:val="af6"/>
            <w:color w:val="000000"/>
            <w:sz w:val="20"/>
            <w:szCs w:val="20"/>
            <w:shd w:val="clear" w:color="auto" w:fill="FFFFFF"/>
          </w:rPr>
          <w:t>Положение</w:t>
        </w:r>
      </w:hyperlink>
      <w:r w:rsidRPr="00672B91">
        <w:rPr>
          <w:color w:val="000000"/>
          <w:sz w:val="20"/>
          <w:szCs w:val="20"/>
          <w:shd w:val="clear" w:color="auto" w:fill="FFFFFF"/>
        </w:rPr>
        <w:t xml:space="preserve"> о порядке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муниципальной собственности Аликовского муниципального округа Чувашской Республики.</w:t>
      </w:r>
    </w:p>
    <w:p w14:paraId="62491409" w14:textId="77777777" w:rsidR="009979B8" w:rsidRPr="00672B91" w:rsidRDefault="009979B8" w:rsidP="009979B8">
      <w:pPr>
        <w:pStyle w:val="aff7"/>
        <w:ind w:left="0" w:firstLine="709"/>
        <w:jc w:val="both"/>
        <w:rPr>
          <w:color w:val="000000"/>
          <w:sz w:val="20"/>
          <w:szCs w:val="20"/>
          <w:shd w:val="clear" w:color="auto" w:fill="FFFFFF"/>
        </w:rPr>
      </w:pPr>
      <w:r w:rsidRPr="00672B91">
        <w:rPr>
          <w:color w:val="000000"/>
          <w:sz w:val="20"/>
          <w:szCs w:val="20"/>
          <w:shd w:val="clear" w:color="auto" w:fill="FFFFFF"/>
        </w:rPr>
        <w:t>2.Признать утратившим силу:</w:t>
      </w:r>
    </w:p>
    <w:p w14:paraId="28927C6E" w14:textId="77777777" w:rsidR="009979B8" w:rsidRPr="00672B91" w:rsidRDefault="009979B8" w:rsidP="009979B8">
      <w:pPr>
        <w:pStyle w:val="aff7"/>
        <w:ind w:left="0" w:firstLine="709"/>
        <w:jc w:val="both"/>
        <w:rPr>
          <w:color w:val="000000"/>
          <w:sz w:val="20"/>
          <w:szCs w:val="20"/>
          <w:shd w:val="clear" w:color="auto" w:fill="FFFFFF"/>
        </w:rPr>
      </w:pPr>
      <w:r w:rsidRPr="00672B91">
        <w:rPr>
          <w:color w:val="000000"/>
          <w:sz w:val="20"/>
          <w:szCs w:val="20"/>
          <w:shd w:val="clear" w:color="auto" w:fill="FFFFFF"/>
        </w:rPr>
        <w:t>-Решение собрания депутатов Аликовского района от 05.08.2021 г.№37 «Об утверждении Положения порядке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муниципальной собственности Аликовского района Чувашской Республики».</w:t>
      </w:r>
    </w:p>
    <w:p w14:paraId="16BC55AA" w14:textId="77777777" w:rsidR="009979B8" w:rsidRPr="00672B91" w:rsidRDefault="009979B8" w:rsidP="009979B8">
      <w:pPr>
        <w:pStyle w:val="aff7"/>
        <w:ind w:left="0" w:firstLine="709"/>
        <w:jc w:val="both"/>
        <w:rPr>
          <w:color w:val="000000"/>
          <w:sz w:val="20"/>
          <w:szCs w:val="20"/>
          <w:shd w:val="clear" w:color="auto" w:fill="FFFFFF"/>
        </w:rPr>
      </w:pPr>
      <w:r w:rsidRPr="00672B91">
        <w:rPr>
          <w:color w:val="000000"/>
          <w:sz w:val="20"/>
          <w:szCs w:val="20"/>
          <w:shd w:val="clear" w:color="auto" w:fill="FFFFFF"/>
        </w:rPr>
        <w:t xml:space="preserve">3. Контроль за исполнением настоящего решения возложить на отдел экономики и инвестиционной политики администрации Аликовского </w:t>
      </w:r>
      <w:bookmarkStart w:id="348" w:name="_Hlk128746606"/>
      <w:r w:rsidRPr="00672B91">
        <w:rPr>
          <w:color w:val="000000"/>
          <w:sz w:val="20"/>
          <w:szCs w:val="20"/>
          <w:shd w:val="clear" w:color="auto" w:fill="FFFFFF"/>
        </w:rPr>
        <w:t>муниципального округа</w:t>
      </w:r>
      <w:bookmarkEnd w:id="348"/>
      <w:r w:rsidRPr="00672B91">
        <w:rPr>
          <w:color w:val="000000"/>
          <w:sz w:val="20"/>
          <w:szCs w:val="20"/>
          <w:shd w:val="clear" w:color="auto" w:fill="FFFFFF"/>
        </w:rPr>
        <w:t xml:space="preserve"> Чувашской Республики.</w:t>
      </w:r>
    </w:p>
    <w:p w14:paraId="522F1C18" w14:textId="77777777" w:rsidR="009979B8" w:rsidRPr="00672B91" w:rsidRDefault="009979B8" w:rsidP="009979B8">
      <w:pPr>
        <w:pStyle w:val="aff7"/>
        <w:ind w:left="0" w:firstLine="709"/>
        <w:jc w:val="both"/>
        <w:rPr>
          <w:color w:val="000000"/>
          <w:sz w:val="20"/>
          <w:szCs w:val="20"/>
          <w:shd w:val="clear" w:color="auto" w:fill="FFFFFF"/>
        </w:rPr>
      </w:pPr>
      <w:r w:rsidRPr="00672B91">
        <w:rPr>
          <w:color w:val="000000"/>
          <w:sz w:val="20"/>
          <w:szCs w:val="20"/>
          <w:shd w:val="clear" w:color="auto" w:fill="FFFFFF"/>
        </w:rPr>
        <w:t>4.</w:t>
      </w:r>
      <w:r w:rsidRPr="00672B91">
        <w:rPr>
          <w:sz w:val="20"/>
          <w:szCs w:val="20"/>
        </w:rPr>
        <w:t xml:space="preserve"> </w:t>
      </w:r>
      <w:r w:rsidRPr="00672B91">
        <w:rPr>
          <w:color w:val="000000"/>
          <w:sz w:val="20"/>
          <w:szCs w:val="20"/>
          <w:shd w:val="clear" w:color="auto" w:fill="FFFFFF"/>
        </w:rPr>
        <w:t>Настоящее решение вступает в силу со дня официального опубликования (обнародования).</w:t>
      </w:r>
    </w:p>
    <w:p w14:paraId="7455AD8A" w14:textId="77777777" w:rsidR="009979B8" w:rsidRPr="00672B91" w:rsidRDefault="009979B8" w:rsidP="009979B8">
      <w:pPr>
        <w:pStyle w:val="aff7"/>
        <w:ind w:left="0" w:firstLine="720"/>
        <w:jc w:val="both"/>
        <w:rPr>
          <w:b/>
          <w:bCs/>
          <w:color w:val="000000"/>
          <w:sz w:val="20"/>
          <w:szCs w:val="20"/>
          <w:shd w:val="clear" w:color="auto" w:fill="FFFFFF"/>
        </w:rPr>
      </w:pPr>
    </w:p>
    <w:p w14:paraId="15EF8BC2" w14:textId="77777777" w:rsidR="009979B8" w:rsidRPr="00672B91" w:rsidRDefault="009979B8" w:rsidP="009979B8">
      <w:pPr>
        <w:pStyle w:val="aff7"/>
        <w:ind w:left="0" w:firstLine="720"/>
        <w:jc w:val="both"/>
        <w:rPr>
          <w:b/>
          <w:bCs/>
          <w:color w:val="000000"/>
          <w:sz w:val="20"/>
          <w:szCs w:val="20"/>
          <w:shd w:val="clear" w:color="auto" w:fill="FFFFFF"/>
        </w:rPr>
      </w:pPr>
    </w:p>
    <w:p w14:paraId="21D15870" w14:textId="77777777" w:rsidR="009979B8" w:rsidRPr="00672B91" w:rsidRDefault="009979B8" w:rsidP="009979B8">
      <w:pPr>
        <w:pStyle w:val="aff7"/>
        <w:ind w:left="0"/>
        <w:jc w:val="both"/>
        <w:rPr>
          <w:bCs/>
          <w:color w:val="000000"/>
          <w:sz w:val="20"/>
          <w:szCs w:val="20"/>
          <w:shd w:val="clear" w:color="auto" w:fill="FFFFFF"/>
        </w:rPr>
      </w:pPr>
      <w:r w:rsidRPr="00672B91">
        <w:rPr>
          <w:bCs/>
          <w:color w:val="000000"/>
          <w:sz w:val="20"/>
          <w:szCs w:val="20"/>
          <w:shd w:val="clear" w:color="auto" w:fill="FFFFFF"/>
        </w:rPr>
        <w:t>Председатель Собрания депутатов</w:t>
      </w:r>
    </w:p>
    <w:p w14:paraId="773A74AF" w14:textId="77777777" w:rsidR="009979B8" w:rsidRPr="00672B91" w:rsidRDefault="009979B8" w:rsidP="009979B8">
      <w:pPr>
        <w:pStyle w:val="aff7"/>
        <w:ind w:left="0"/>
        <w:jc w:val="both"/>
        <w:rPr>
          <w:bCs/>
          <w:color w:val="000000"/>
          <w:sz w:val="20"/>
          <w:szCs w:val="20"/>
          <w:shd w:val="clear" w:color="auto" w:fill="FFFFFF"/>
        </w:rPr>
      </w:pPr>
      <w:r w:rsidRPr="00672B91">
        <w:rPr>
          <w:bCs/>
          <w:color w:val="000000"/>
          <w:sz w:val="20"/>
          <w:szCs w:val="20"/>
          <w:shd w:val="clear" w:color="auto" w:fill="FFFFFF"/>
        </w:rPr>
        <w:t xml:space="preserve"> Аликовского муниципального округа                                                                         Э.К. Волков</w:t>
      </w:r>
    </w:p>
    <w:p w14:paraId="189B6007" w14:textId="77777777" w:rsidR="009979B8" w:rsidRPr="00672B91" w:rsidRDefault="009979B8" w:rsidP="009979B8">
      <w:pPr>
        <w:pStyle w:val="aff7"/>
        <w:ind w:left="0" w:firstLine="720"/>
        <w:jc w:val="both"/>
        <w:rPr>
          <w:b/>
          <w:bCs/>
          <w:color w:val="000000"/>
          <w:sz w:val="20"/>
          <w:szCs w:val="20"/>
          <w:shd w:val="clear" w:color="auto" w:fill="FFFFFF"/>
        </w:rPr>
      </w:pPr>
    </w:p>
    <w:p w14:paraId="5802416F" w14:textId="77777777" w:rsidR="009979B8" w:rsidRPr="00672B91" w:rsidRDefault="009979B8" w:rsidP="009979B8">
      <w:pPr>
        <w:pStyle w:val="aff7"/>
        <w:ind w:left="0" w:firstLine="720"/>
        <w:jc w:val="right"/>
        <w:rPr>
          <w:bCs/>
          <w:color w:val="000000"/>
          <w:sz w:val="20"/>
          <w:szCs w:val="20"/>
          <w:shd w:val="clear" w:color="auto" w:fill="FFFFFF"/>
        </w:rPr>
      </w:pPr>
      <w:r w:rsidRPr="00672B91">
        <w:rPr>
          <w:bCs/>
          <w:color w:val="000000"/>
          <w:sz w:val="20"/>
          <w:szCs w:val="20"/>
          <w:shd w:val="clear" w:color="auto" w:fill="FFFFFF"/>
        </w:rPr>
        <w:t>Приложение</w:t>
      </w:r>
      <w:r w:rsidRPr="00672B91">
        <w:rPr>
          <w:bCs/>
          <w:color w:val="000000"/>
          <w:sz w:val="20"/>
          <w:szCs w:val="20"/>
          <w:shd w:val="clear" w:color="auto" w:fill="FFFFFF"/>
        </w:rPr>
        <w:br/>
        <w:t>к </w:t>
      </w:r>
      <w:hyperlink r:id="rId161" w:anchor="/document/48755292/entry/0" w:history="1">
        <w:r w:rsidRPr="00672B91">
          <w:rPr>
            <w:rStyle w:val="af6"/>
            <w:bCs/>
            <w:color w:val="000000"/>
            <w:sz w:val="20"/>
            <w:szCs w:val="20"/>
            <w:shd w:val="clear" w:color="auto" w:fill="FFFFFF"/>
          </w:rPr>
          <w:t>решению</w:t>
        </w:r>
      </w:hyperlink>
      <w:r w:rsidRPr="00672B91">
        <w:rPr>
          <w:bCs/>
          <w:color w:val="000000"/>
          <w:sz w:val="20"/>
          <w:szCs w:val="20"/>
          <w:shd w:val="clear" w:color="auto" w:fill="FFFFFF"/>
        </w:rPr>
        <w:t> Собрания депутатов</w:t>
      </w:r>
      <w:r w:rsidRPr="00672B91">
        <w:rPr>
          <w:bCs/>
          <w:color w:val="000000"/>
          <w:sz w:val="20"/>
          <w:szCs w:val="20"/>
          <w:shd w:val="clear" w:color="auto" w:fill="FFFFFF"/>
        </w:rPr>
        <w:br/>
        <w:t>Аликовского муниципального округа</w:t>
      </w:r>
    </w:p>
    <w:p w14:paraId="699522E7" w14:textId="77777777" w:rsidR="009979B8" w:rsidRPr="00672B91" w:rsidRDefault="009979B8" w:rsidP="009979B8">
      <w:pPr>
        <w:pStyle w:val="aff7"/>
        <w:ind w:left="0" w:firstLine="720"/>
        <w:jc w:val="right"/>
        <w:rPr>
          <w:bCs/>
          <w:color w:val="000000"/>
          <w:sz w:val="20"/>
          <w:szCs w:val="20"/>
          <w:shd w:val="clear" w:color="auto" w:fill="FFFFFF"/>
        </w:rPr>
      </w:pPr>
      <w:r w:rsidRPr="00672B91">
        <w:rPr>
          <w:bCs/>
          <w:color w:val="000000"/>
          <w:sz w:val="20"/>
          <w:szCs w:val="20"/>
          <w:shd w:val="clear" w:color="auto" w:fill="FFFFFF"/>
        </w:rPr>
        <w:t xml:space="preserve"> Чувашской Республики</w:t>
      </w:r>
    </w:p>
    <w:p w14:paraId="1968E11F" w14:textId="77777777" w:rsidR="009979B8" w:rsidRPr="00672B91" w:rsidRDefault="009979B8" w:rsidP="009979B8">
      <w:pPr>
        <w:pStyle w:val="aff7"/>
        <w:ind w:left="0" w:firstLine="720"/>
        <w:jc w:val="right"/>
        <w:rPr>
          <w:bCs/>
          <w:color w:val="000000"/>
          <w:sz w:val="20"/>
          <w:szCs w:val="20"/>
          <w:shd w:val="clear" w:color="auto" w:fill="FFFFFF"/>
        </w:rPr>
      </w:pPr>
      <w:r w:rsidRPr="00672B91">
        <w:rPr>
          <w:bCs/>
          <w:color w:val="000000"/>
          <w:sz w:val="20"/>
          <w:szCs w:val="20"/>
          <w:shd w:val="clear" w:color="auto" w:fill="FFFFFF"/>
        </w:rPr>
        <w:t>от 14.04.2023  № 144</w:t>
      </w:r>
      <w:r w:rsidRPr="00672B91">
        <w:rPr>
          <w:bCs/>
          <w:color w:val="000000"/>
          <w:sz w:val="20"/>
          <w:szCs w:val="20"/>
          <w:shd w:val="clear" w:color="auto" w:fill="FFFFFF"/>
        </w:rPr>
        <w:br/>
      </w:r>
    </w:p>
    <w:p w14:paraId="679116A2" w14:textId="77777777" w:rsidR="009979B8" w:rsidRPr="00672B91" w:rsidRDefault="009979B8" w:rsidP="009979B8">
      <w:pPr>
        <w:pStyle w:val="aff7"/>
        <w:tabs>
          <w:tab w:val="center" w:pos="5179"/>
          <w:tab w:val="left" w:pos="8085"/>
        </w:tabs>
        <w:ind w:left="0" w:firstLine="720"/>
        <w:jc w:val="center"/>
        <w:rPr>
          <w:bCs/>
          <w:color w:val="000000"/>
          <w:sz w:val="20"/>
          <w:szCs w:val="20"/>
          <w:shd w:val="clear" w:color="auto" w:fill="FFFFFF"/>
        </w:rPr>
      </w:pPr>
      <w:r w:rsidRPr="00672B91">
        <w:rPr>
          <w:bCs/>
          <w:color w:val="000000"/>
          <w:sz w:val="20"/>
          <w:szCs w:val="20"/>
          <w:shd w:val="clear" w:color="auto" w:fill="FFFFFF"/>
        </w:rPr>
        <w:t>Положение</w:t>
      </w:r>
      <w:r w:rsidRPr="00672B91">
        <w:rPr>
          <w:bCs/>
          <w:color w:val="000000"/>
          <w:sz w:val="20"/>
          <w:szCs w:val="20"/>
          <w:shd w:val="clear" w:color="auto" w:fill="FFFFFF"/>
        </w:rPr>
        <w:br/>
        <w:t>о порядке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муниципальной собственности Аликовского муниципального округа Чувашской Республики</w:t>
      </w:r>
    </w:p>
    <w:p w14:paraId="441E43C8" w14:textId="77777777" w:rsidR="009979B8" w:rsidRPr="00672B91" w:rsidRDefault="009979B8" w:rsidP="009979B8">
      <w:pPr>
        <w:pStyle w:val="aff7"/>
        <w:ind w:left="0" w:firstLine="720"/>
        <w:jc w:val="both"/>
        <w:rPr>
          <w:bCs/>
          <w:color w:val="000000"/>
          <w:sz w:val="20"/>
          <w:szCs w:val="20"/>
          <w:shd w:val="clear" w:color="auto" w:fill="FFFFFF"/>
        </w:rPr>
      </w:pPr>
    </w:p>
    <w:p w14:paraId="581B1DF5" w14:textId="77777777" w:rsidR="009979B8" w:rsidRPr="00672B91" w:rsidRDefault="009979B8" w:rsidP="002C3153">
      <w:pPr>
        <w:pStyle w:val="aff7"/>
        <w:numPr>
          <w:ilvl w:val="0"/>
          <w:numId w:val="15"/>
        </w:numPr>
        <w:suppressAutoHyphens/>
        <w:ind w:left="0" w:firstLine="709"/>
        <w:contextualSpacing w:val="0"/>
        <w:jc w:val="both"/>
        <w:rPr>
          <w:bCs/>
          <w:color w:val="000000"/>
          <w:sz w:val="20"/>
          <w:szCs w:val="20"/>
          <w:shd w:val="clear" w:color="auto" w:fill="FFFFFF"/>
        </w:rPr>
      </w:pPr>
      <w:r w:rsidRPr="00672B91">
        <w:rPr>
          <w:bCs/>
          <w:color w:val="000000"/>
          <w:sz w:val="20"/>
          <w:szCs w:val="20"/>
          <w:shd w:val="clear" w:color="auto" w:fill="FFFFFF"/>
        </w:rPr>
        <w:t xml:space="preserve">Настоящее Положение определяет условия и порядок установления льготной арендной платы в отношении </w:t>
      </w:r>
      <w:r w:rsidRPr="00672B91">
        <w:rPr>
          <w:bCs/>
          <w:iCs/>
          <w:color w:val="000000"/>
          <w:sz w:val="20"/>
          <w:szCs w:val="20"/>
          <w:shd w:val="clear" w:color="auto" w:fill="FFFFFF"/>
        </w:rPr>
        <w:t>неиспользуемых</w:t>
      </w:r>
      <w:r w:rsidRPr="00672B91">
        <w:rPr>
          <w:bCs/>
          <w:color w:val="000000"/>
          <w:sz w:val="20"/>
          <w:szCs w:val="20"/>
          <w:shd w:val="clear" w:color="auto" w:fill="FFFFFF"/>
        </w:rPr>
        <w:t xml:space="preserve"> </w:t>
      </w:r>
      <w:r w:rsidRPr="00672B91">
        <w:rPr>
          <w:bCs/>
          <w:iCs/>
          <w:color w:val="000000"/>
          <w:sz w:val="20"/>
          <w:szCs w:val="20"/>
          <w:shd w:val="clear" w:color="auto" w:fill="FFFFFF"/>
        </w:rPr>
        <w:t>объектов</w:t>
      </w:r>
      <w:r w:rsidRPr="00672B91">
        <w:rPr>
          <w:bCs/>
          <w:color w:val="000000"/>
          <w:sz w:val="20"/>
          <w:szCs w:val="20"/>
          <w:shd w:val="clear" w:color="auto" w:fill="FFFFFF"/>
        </w:rPr>
        <w:t xml:space="preserve"> </w:t>
      </w:r>
      <w:r w:rsidRPr="00672B91">
        <w:rPr>
          <w:bCs/>
          <w:iCs/>
          <w:color w:val="000000"/>
          <w:sz w:val="20"/>
          <w:szCs w:val="20"/>
          <w:shd w:val="clear" w:color="auto" w:fill="FFFFFF"/>
        </w:rPr>
        <w:t>культурного</w:t>
      </w:r>
      <w:r w:rsidRPr="00672B91">
        <w:rPr>
          <w:bCs/>
          <w:color w:val="000000"/>
          <w:sz w:val="20"/>
          <w:szCs w:val="20"/>
          <w:shd w:val="clear" w:color="auto" w:fill="FFFFFF"/>
        </w:rPr>
        <w:t xml:space="preserve"> </w:t>
      </w:r>
      <w:r w:rsidRPr="00672B91">
        <w:rPr>
          <w:bCs/>
          <w:iCs/>
          <w:color w:val="000000"/>
          <w:sz w:val="20"/>
          <w:szCs w:val="20"/>
          <w:shd w:val="clear" w:color="auto" w:fill="FFFFFF"/>
        </w:rPr>
        <w:t>наследия</w:t>
      </w:r>
      <w:r w:rsidRPr="00672B91">
        <w:rPr>
          <w:bCs/>
          <w:color w:val="000000"/>
          <w:sz w:val="20"/>
          <w:szCs w:val="20"/>
          <w:shd w:val="clear" w:color="auto" w:fill="FFFFFF"/>
        </w:rPr>
        <w:t>, включенных в единый государственный реестр объектов культурного наследия (памятников истории и культуры), находящихся в неудовлетворительном состоянии и относящихся к муниципальной собственности Аликовского муниципального округа Чувашской Республики (далее - объект культурного наследия).</w:t>
      </w:r>
    </w:p>
    <w:p w14:paraId="235912BA"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2. Действие настоящего Положения распространяется на объекты культурного наследия, соответствующие установленным Правительством Российской Федерации критериям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которые относятся к муниципальному имуществу Аликовского муниципального округа Чувашской Республики.</w:t>
      </w:r>
    </w:p>
    <w:p w14:paraId="2B30316E"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3. Льготная арендная плата устанавливается по результатам проведения в соответствии с требованиями </w:t>
      </w:r>
      <w:hyperlink r:id="rId162" w:anchor="/document/10164072/entry/3" w:history="1">
        <w:r w:rsidRPr="00672B91">
          <w:rPr>
            <w:rStyle w:val="af6"/>
            <w:bCs/>
            <w:color w:val="000000"/>
            <w:sz w:val="20"/>
            <w:szCs w:val="20"/>
            <w:shd w:val="clear" w:color="auto" w:fill="FFFFFF"/>
          </w:rPr>
          <w:t>гражданского</w:t>
        </w:r>
      </w:hyperlink>
      <w:r w:rsidRPr="00672B91">
        <w:rPr>
          <w:bCs/>
          <w:color w:val="000000"/>
          <w:sz w:val="20"/>
          <w:szCs w:val="20"/>
          <w:shd w:val="clear" w:color="auto" w:fill="FFFFFF"/>
        </w:rPr>
        <w:t>, </w:t>
      </w:r>
      <w:hyperlink r:id="rId163" w:anchor="/document/12148517/entry/2" w:history="1">
        <w:r w:rsidRPr="00672B91">
          <w:rPr>
            <w:rStyle w:val="af6"/>
            <w:bCs/>
            <w:color w:val="000000"/>
            <w:sz w:val="20"/>
            <w:szCs w:val="20"/>
            <w:shd w:val="clear" w:color="auto" w:fill="FFFFFF"/>
          </w:rPr>
          <w:t>антимонопольного законодательства</w:t>
        </w:r>
      </w:hyperlink>
      <w:r w:rsidRPr="00672B91">
        <w:rPr>
          <w:bCs/>
          <w:color w:val="000000"/>
          <w:sz w:val="20"/>
          <w:szCs w:val="20"/>
          <w:shd w:val="clear" w:color="auto" w:fill="FFFFFF"/>
        </w:rPr>
        <w:t> аукциона на право заключения договора аренды в отношении объектов культурного наследия, относящихся к муниципальной собственности Аликовского муниципального округа Чувашской Республики, признанных находящимися в неудовлетворительном состоянии.</w:t>
      </w:r>
    </w:p>
    <w:p w14:paraId="72E503DA"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Информация о проведении аукционов размещается на </w:t>
      </w:r>
      <w:hyperlink r:id="rId164" w:tgtFrame="_blank" w:history="1">
        <w:r w:rsidRPr="00672B91">
          <w:rPr>
            <w:rStyle w:val="af6"/>
            <w:bCs/>
            <w:color w:val="000000"/>
            <w:sz w:val="20"/>
            <w:szCs w:val="20"/>
            <w:shd w:val="clear" w:color="auto" w:fill="FFFFFF"/>
          </w:rPr>
          <w:t>официальном сайте</w:t>
        </w:r>
      </w:hyperlink>
      <w:r w:rsidRPr="00672B91">
        <w:rPr>
          <w:bCs/>
          <w:color w:val="000000"/>
          <w:sz w:val="20"/>
          <w:szCs w:val="20"/>
          <w:shd w:val="clear" w:color="auto" w:fill="FFFFFF"/>
        </w:rPr>
        <w:t>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14:paraId="56D1B98E"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Начальный (минимальный) размер годовой арендной платы устанавливается в размере 1 рубль за один объект культурного наследия</w:t>
      </w:r>
    </w:p>
    <w:p w14:paraId="46C86410"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В составе информации о проведении аукциона, помимо иной информации, предусмотренной законодательством Российской Федерации, размещаются:</w:t>
      </w:r>
    </w:p>
    <w:p w14:paraId="10B38DBC"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 xml:space="preserve">а) основные характеристики предлагаемого в аренду объекта культурного наследия, включая техническое состояние такого объекта и описание предмета его охраны в соответствии с охранным </w:t>
      </w:r>
      <w:r w:rsidRPr="00672B91">
        <w:rPr>
          <w:bCs/>
          <w:color w:val="000000"/>
          <w:sz w:val="20"/>
          <w:szCs w:val="20"/>
          <w:shd w:val="clear" w:color="auto" w:fill="FFFFFF"/>
        </w:rPr>
        <w:lastRenderedPageBreak/>
        <w:t>обязательством, предусмотренным </w:t>
      </w:r>
      <w:hyperlink r:id="rId165" w:anchor="/document/12127232/entry/476" w:history="1">
        <w:r w:rsidRPr="00672B91">
          <w:rPr>
            <w:rStyle w:val="af6"/>
            <w:bCs/>
            <w:color w:val="000000"/>
            <w:sz w:val="20"/>
            <w:szCs w:val="20"/>
            <w:shd w:val="clear" w:color="auto" w:fill="FFFFFF"/>
          </w:rPr>
          <w:t>статьей 47.6</w:t>
        </w:r>
      </w:hyperlink>
      <w:r w:rsidRPr="00672B91">
        <w:rPr>
          <w:bCs/>
          <w:color w:val="000000"/>
          <w:sz w:val="20"/>
          <w:szCs w:val="20"/>
          <w:shd w:val="clear" w:color="auto" w:fill="FFFFFF"/>
        </w:rPr>
        <w:t> Федерального закона от 25 июня 2002 года N 73-ФЗ "Об объектах культурного наследия (памятниках истории и культуры) народов Российской Федерации";</w:t>
      </w:r>
    </w:p>
    <w:p w14:paraId="5351298E"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б) проект договора аренды;</w:t>
      </w:r>
    </w:p>
    <w:p w14:paraId="6BB418A1"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в) перечень основных работ по сохранению объекта культурного наследия;</w:t>
      </w:r>
    </w:p>
    <w:p w14:paraId="7721D5D7"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г) обязательство арендатора провести работы по сохранению объекта культурного наследия в срок, не превышающий 7 лет со дня передачи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2 лет со дня передачи его в аренду;</w:t>
      </w:r>
    </w:p>
    <w:p w14:paraId="681594F6"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д)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 определяемом исходя из стоимости работ по сохранению объекта культурного наследия (не менее 35 процентов), указанной в согласованной в установленном порядке проектной документации на проведение таких работ (далее - независимая гарантия), в срок, не превышающий одного месяца со дня согласования в установленном порядке проектной документации</w:t>
      </w:r>
    </w:p>
    <w:p w14:paraId="1F0084F3"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4. После объявления аукциона заинтересованное в заключении договора аренды лицо (далее - заявитель) представляет организатору аукциона для участия в аукционе, помимо иных документов, предусмотренных законодательством Российской Федерации, заявление, в котором указывается следующая информация:</w:t>
      </w:r>
    </w:p>
    <w:p w14:paraId="71F9211C"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а) полное и сокращенное наименования и организационно-правовая форма заявителя, его местонахождение, банковские реквизиты - для юридического лица;</w:t>
      </w:r>
    </w:p>
    <w:p w14:paraId="7D783045"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б) фамилия, имя, отчество заявителя, его адрес, данные документа, удостоверяющего личность, - для физического лица;</w:t>
      </w:r>
    </w:p>
    <w:p w14:paraId="06E0C613"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в) сведения об объекте культурного наследия, в отношении которого предполагается заключение договора аренды объекта культурного наследия;</w:t>
      </w:r>
    </w:p>
    <w:p w14:paraId="781B75E1"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г) обоснование цели аренды объекта культурного наследия.</w:t>
      </w:r>
    </w:p>
    <w:p w14:paraId="508634AB" w14:textId="77777777" w:rsidR="009979B8" w:rsidRPr="00672B91" w:rsidRDefault="009979B8" w:rsidP="009979B8">
      <w:pPr>
        <w:pStyle w:val="aff7"/>
        <w:ind w:left="0" w:firstLine="720"/>
        <w:jc w:val="both"/>
        <w:rPr>
          <w:bCs/>
          <w:color w:val="000000"/>
          <w:sz w:val="20"/>
          <w:szCs w:val="20"/>
          <w:shd w:val="clear" w:color="auto" w:fill="FFFFFF"/>
        </w:rPr>
      </w:pPr>
    </w:p>
    <w:p w14:paraId="479F6EBE"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 xml:space="preserve"> 5. Основанием для отказа в допуске к участию в аукционе является одно из следующих обстоятельств:</w:t>
      </w:r>
    </w:p>
    <w:p w14:paraId="4A685B12"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а) наличие задолженности по внесению арендной платы в отношении другого объекта культурного наследия, в том числе объекта, не находящегося в неудовлетворительном состоянии, арендатором которого является заявитель, за два и более периода оплаты аренды, которые предусмотрены договором аренды;</w:t>
      </w:r>
    </w:p>
    <w:p w14:paraId="207A9888"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б) наличие задолженности у заявителя по обязательным платежам в бюджеты бюджетной системы Российской Федерации;</w:t>
      </w:r>
    </w:p>
    <w:p w14:paraId="1A3A6ED4"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в) наличие документов, выданных республиканским органом охраны объектов культурного наследия, о выявленных нарушениях охранного обязательства, предусмотренного </w:t>
      </w:r>
      <w:hyperlink r:id="rId166" w:anchor="/document/12127232/entry/476" w:history="1">
        <w:r w:rsidRPr="00672B91">
          <w:rPr>
            <w:rStyle w:val="af6"/>
            <w:bCs/>
            <w:color w:val="000000"/>
            <w:sz w:val="20"/>
            <w:szCs w:val="20"/>
            <w:shd w:val="clear" w:color="auto" w:fill="FFFFFF"/>
          </w:rPr>
          <w:t>статьей 47.6</w:t>
        </w:r>
      </w:hyperlink>
      <w:r w:rsidRPr="00672B91">
        <w:rPr>
          <w:bCs/>
          <w:color w:val="000000"/>
          <w:sz w:val="20"/>
          <w:szCs w:val="20"/>
          <w:shd w:val="clear" w:color="auto" w:fill="FFFFFF"/>
        </w:rPr>
        <w:t> Федерального закона, в отношении другого объекта культурного наследия, в том числе не находящегося в неудовлетворительном состоянии, арендатором или собственником которого является заявитель.</w:t>
      </w:r>
    </w:p>
    <w:p w14:paraId="4EBA7130"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6. Льготная арендная плата устанавливается в отношении объекта культурного наследия, находящегося в неудовлетворительном состоянии, относящегося к муниципальной собственности Аликовского муниципального округа Чувашской Республики, при условии принятия на себя арендатором обязательств установленных в </w:t>
      </w:r>
      <w:hyperlink r:id="rId167" w:anchor="/document/48755292/entry/1003" w:history="1">
        <w:r w:rsidRPr="00672B91">
          <w:rPr>
            <w:rStyle w:val="af6"/>
            <w:bCs/>
            <w:color w:val="000000"/>
            <w:sz w:val="20"/>
            <w:szCs w:val="20"/>
            <w:shd w:val="clear" w:color="auto" w:fill="FFFFFF"/>
          </w:rPr>
          <w:t>пункте 3</w:t>
        </w:r>
      </w:hyperlink>
      <w:r w:rsidRPr="00672B91">
        <w:rPr>
          <w:bCs/>
          <w:color w:val="000000"/>
          <w:sz w:val="20"/>
          <w:szCs w:val="20"/>
          <w:shd w:val="clear" w:color="auto" w:fill="FFFFFF"/>
        </w:rPr>
        <w:t> </w:t>
      </w:r>
      <w:hyperlink r:id="rId168" w:anchor="/document/48755292/entry/304" w:history="1">
        <w:r w:rsidRPr="00672B91">
          <w:rPr>
            <w:rStyle w:val="af6"/>
            <w:bCs/>
            <w:color w:val="000000"/>
            <w:sz w:val="20"/>
            <w:szCs w:val="20"/>
            <w:shd w:val="clear" w:color="auto" w:fill="FFFFFF"/>
          </w:rPr>
          <w:t>п.п. г,</w:t>
        </w:r>
      </w:hyperlink>
      <w:r w:rsidRPr="00672B91">
        <w:rPr>
          <w:bCs/>
          <w:color w:val="000000"/>
          <w:sz w:val="20"/>
          <w:szCs w:val="20"/>
          <w:shd w:val="clear" w:color="auto" w:fill="FFFFFF"/>
        </w:rPr>
        <w:t> </w:t>
      </w:r>
      <w:hyperlink r:id="rId169" w:anchor="/document/48755292/entry/305" w:history="1">
        <w:r w:rsidRPr="00672B91">
          <w:rPr>
            <w:rStyle w:val="af6"/>
            <w:bCs/>
            <w:color w:val="000000"/>
            <w:sz w:val="20"/>
            <w:szCs w:val="20"/>
            <w:shd w:val="clear" w:color="auto" w:fill="FFFFFF"/>
          </w:rPr>
          <w:t>д</w:t>
        </w:r>
      </w:hyperlink>
      <w:r w:rsidRPr="00672B91">
        <w:rPr>
          <w:bCs/>
          <w:color w:val="000000"/>
          <w:sz w:val="20"/>
          <w:szCs w:val="20"/>
          <w:shd w:val="clear" w:color="auto" w:fill="FFFFFF"/>
        </w:rPr>
        <w:t>  настоящего Положения.</w:t>
      </w:r>
    </w:p>
    <w:p w14:paraId="619524CA"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7. Льготная арендная плата в отношении объекта культурного наследия, относящегося к муниципальной собственности Аликовского муниципального округа, устанавливается со дня заключения договора аренды объекта культурного наследия, находящегося в неудовлетворительном состоянии, по результатам проведения аукциона.</w:t>
      </w:r>
    </w:p>
    <w:p w14:paraId="31B137DE"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Установленный в соответствии с </w:t>
      </w:r>
      <w:hyperlink r:id="rId170" w:anchor="/document/48755292/entry/1005" w:history="1">
        <w:r w:rsidRPr="00672B91">
          <w:rPr>
            <w:rStyle w:val="af6"/>
            <w:bCs/>
            <w:color w:val="000000"/>
            <w:sz w:val="20"/>
            <w:szCs w:val="20"/>
            <w:shd w:val="clear" w:color="auto" w:fill="FFFFFF"/>
          </w:rPr>
          <w:t>абзацем первым</w:t>
        </w:r>
      </w:hyperlink>
      <w:r w:rsidRPr="00672B91">
        <w:rPr>
          <w:bCs/>
          <w:color w:val="000000"/>
          <w:sz w:val="20"/>
          <w:szCs w:val="20"/>
          <w:shd w:val="clear" w:color="auto" w:fill="FFFFFF"/>
        </w:rPr>
        <w:t> настоящего пункта размер льготной арендной платы, увеличению до окончания срока действия договора аренды объекта культурного наследия, находящегося в неудовлетворительном состоянии, не подлежит.</w:t>
      </w:r>
    </w:p>
    <w:p w14:paraId="76B91B5C"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8. 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 предусмотренным </w:t>
      </w:r>
      <w:hyperlink r:id="rId171" w:anchor="/document/12127232/entry/476" w:history="1">
        <w:r w:rsidRPr="00672B91">
          <w:rPr>
            <w:rStyle w:val="af6"/>
            <w:bCs/>
            <w:color w:val="000000"/>
            <w:sz w:val="20"/>
            <w:szCs w:val="20"/>
            <w:shd w:val="clear" w:color="auto" w:fill="FFFFFF"/>
          </w:rPr>
          <w:t>статьей 47.6</w:t>
        </w:r>
      </w:hyperlink>
      <w:r w:rsidRPr="00672B91">
        <w:rPr>
          <w:bCs/>
          <w:color w:val="000000"/>
          <w:sz w:val="20"/>
          <w:szCs w:val="20"/>
          <w:shd w:val="clear" w:color="auto" w:fill="FFFFFF"/>
        </w:rPr>
        <w:t> Федерального закона от 25 июня 2002 года N 73-ФЗ "Об объектах культурного наследия (памятниках истории и культуры) народов Российской Федерации", в срок, не превышающий 7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2 лет со дня передачи его в аренду, арендатор приобретает право сдавать арендованное имущество в субаренду (поднаем) и предоставлять арендованное имущество в безвозмездное пользование в соответствии с законодательством Российской Федерации при условии письменного уведомления арендодателя.</w:t>
      </w:r>
    </w:p>
    <w:p w14:paraId="365B7EDA"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9. При наличии обстоятельств, свидетельствующих о неспособности арендатора подготовить и согласовать проектную документацию по сохранению объекта культурного наследия в срок, не превышающий 2 лет со дня передачи его в аренду, либо провести работы по сохранению объекта культурного наследия в соответствии с охранным обязательством в срок, не превышающий 7 лет со дня передачи указанного объекта культурного наследия в аренду, арендодатель направляет арендатору требование устранить выявленные нарушения в рамках сроков, предусмотренных </w:t>
      </w:r>
      <w:hyperlink r:id="rId172" w:anchor="/document/12127232/entry/1414" w:history="1">
        <w:r w:rsidRPr="00672B91">
          <w:rPr>
            <w:rStyle w:val="af6"/>
            <w:bCs/>
            <w:color w:val="000000"/>
            <w:sz w:val="20"/>
            <w:szCs w:val="20"/>
            <w:shd w:val="clear" w:color="auto" w:fill="FFFFFF"/>
          </w:rPr>
          <w:t>пунктом 4 статьи 14.1</w:t>
        </w:r>
      </w:hyperlink>
      <w:r w:rsidRPr="00672B91">
        <w:rPr>
          <w:bCs/>
          <w:color w:val="000000"/>
          <w:sz w:val="20"/>
          <w:szCs w:val="20"/>
          <w:shd w:val="clear" w:color="auto" w:fill="FFFFFF"/>
        </w:rPr>
        <w:t> Федерального закона от 25 июня 2002 года N 73-ФЗ "Об объектах культурного наследия (памятниках истории и культуры) народов Российской Федерации".</w:t>
      </w:r>
    </w:p>
    <w:p w14:paraId="6F1E305B"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lastRenderedPageBreak/>
        <w:t>В случае если арендатор не исполняет указанное требование арендодателя, последний вправе обратиться в суд с иском о расторжении договора аренды в соответствии с законодательством Российской Федерации.</w:t>
      </w:r>
    </w:p>
    <w:p w14:paraId="743217FB"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10. При нарушении арендатором обязанности подготовить и согласовать проектную документацию по сохранению объекта культурного наследия в срок, не превышающий 2 лет со дня передачи его в аренду, либо провести работы по сохранению объекта культурного наследия в соответствии с охранным обязательством в срок, не превышающий 7 лет со дня передачи указанного объекта культурного наследия в аренду, арендодатель направляет арендатору уведомление об одностороннем расторжении договора аренды.</w:t>
      </w:r>
    </w:p>
    <w:p w14:paraId="40CEDB04"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При этом, в случае, если нарушение выразилось в неисполнении арендатором обязанности провести работы по сохранению объекта культурного наследия, сумма независимой гарантии при расторжении договора аренды подлежит уплате арендодателю.</w:t>
      </w:r>
    </w:p>
    <w:p w14:paraId="5AB4F268" w14:textId="77777777" w:rsidR="009979B8" w:rsidRPr="00672B91" w:rsidRDefault="009979B8" w:rsidP="009979B8">
      <w:pPr>
        <w:pStyle w:val="aff7"/>
        <w:ind w:left="0" w:firstLine="720"/>
        <w:jc w:val="both"/>
        <w:rPr>
          <w:bCs/>
          <w:color w:val="000000"/>
          <w:sz w:val="20"/>
          <w:szCs w:val="20"/>
          <w:shd w:val="clear" w:color="auto" w:fill="FFFFFF"/>
        </w:rPr>
      </w:pPr>
      <w:r w:rsidRPr="00672B91">
        <w:rPr>
          <w:bCs/>
          <w:color w:val="000000"/>
          <w:sz w:val="20"/>
          <w:szCs w:val="20"/>
          <w:shd w:val="clear" w:color="auto" w:fill="FFFFFF"/>
        </w:rPr>
        <w:t>11.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получить и предоставить арендодателю независимую гарантию.</w:t>
      </w:r>
    </w:p>
    <w:p w14:paraId="6AC46455" w14:textId="77777777" w:rsidR="009979B8" w:rsidRPr="00672B91" w:rsidRDefault="009979B8" w:rsidP="009979B8">
      <w:pPr>
        <w:pStyle w:val="aff7"/>
        <w:ind w:left="0" w:firstLine="720"/>
        <w:jc w:val="both"/>
        <w:rPr>
          <w:bCs/>
          <w:color w:val="000000"/>
          <w:sz w:val="20"/>
          <w:szCs w:val="20"/>
          <w:shd w:val="clear" w:color="auto" w:fill="FFFFFF"/>
        </w:rPr>
      </w:pPr>
    </w:p>
    <w:p w14:paraId="455D3EA8" w14:textId="7D05DC43" w:rsidR="009979B8" w:rsidRDefault="009979B8" w:rsidP="009979B8">
      <w:pPr>
        <w:ind w:right="4535" w:firstLine="567"/>
        <w:jc w:val="both"/>
        <w:rPr>
          <w:sz w:val="20"/>
          <w:szCs w:val="20"/>
        </w:rPr>
      </w:pPr>
      <w:r>
        <w:rPr>
          <w:sz w:val="20"/>
          <w:szCs w:val="20"/>
        </w:rPr>
        <w:t>Решение Собрания депутатов Аликовского муниципального округа Чувашской Республики от 14.04.2023 г. № 145 «</w:t>
      </w:r>
      <w:r w:rsidRPr="009979B8">
        <w:rPr>
          <w:sz w:val="20"/>
          <w:szCs w:val="20"/>
        </w:rPr>
        <w:t>Об утверждении Порядка формирования, ведения и обязательного опубликования перечня муниципального имущества Аликовского муниципального округа Чувашской Республики, а также Порядка предоставления в аренду субъектам малого и среднего предпринимательства объектов муниципальной собственности Аликовского муниципального округа Чувашской Республики, включенных в перечень объектов муниципального имущества Аликовского муниципального округа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т.ж. физическим лицам, не являющимся индивидуальными предпринимателями и применяющим специальный налоговый режим "Налог на профессиональный доход</w:t>
      </w:r>
      <w:r>
        <w:rPr>
          <w:sz w:val="20"/>
          <w:szCs w:val="20"/>
        </w:rPr>
        <w:t>»</w:t>
      </w:r>
    </w:p>
    <w:p w14:paraId="64DFFF3B" w14:textId="004F753F" w:rsidR="009979B8" w:rsidRDefault="009979B8" w:rsidP="009979B8">
      <w:pPr>
        <w:ind w:right="4535" w:firstLine="567"/>
        <w:jc w:val="both"/>
        <w:rPr>
          <w:sz w:val="20"/>
          <w:szCs w:val="20"/>
        </w:rPr>
      </w:pPr>
    </w:p>
    <w:p w14:paraId="556797D5" w14:textId="77777777" w:rsidR="009979B8" w:rsidRPr="00EA15F7" w:rsidRDefault="009979B8" w:rsidP="009979B8">
      <w:pPr>
        <w:ind w:firstLine="709"/>
        <w:jc w:val="both"/>
        <w:rPr>
          <w:sz w:val="20"/>
          <w:szCs w:val="20"/>
        </w:rPr>
      </w:pPr>
      <w:r w:rsidRPr="00EA15F7">
        <w:rPr>
          <w:sz w:val="20"/>
          <w:szCs w:val="20"/>
        </w:rPr>
        <w:t>Руководствуясь Федеральным законом от 06.10.2003 г. N 131-ФЗ "Об общих принципах организации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 Федеральным законом от 26.07.2006 N 135-ФЗ "О защите конкуренции", Уставом Аликовского муниципального округа Чувашской Республики от 18.11.2022 года №50, Собрание депутатов Аликовского муниципального округа Чувашской Республики РЕШИЛО:</w:t>
      </w:r>
    </w:p>
    <w:p w14:paraId="0238AE15" w14:textId="77777777" w:rsidR="009979B8" w:rsidRPr="00EA15F7" w:rsidRDefault="009979B8" w:rsidP="009979B8">
      <w:pPr>
        <w:ind w:firstLine="709"/>
        <w:jc w:val="both"/>
        <w:rPr>
          <w:sz w:val="20"/>
          <w:szCs w:val="20"/>
        </w:rPr>
      </w:pPr>
      <w:r w:rsidRPr="00EA15F7">
        <w:rPr>
          <w:sz w:val="20"/>
          <w:szCs w:val="20"/>
        </w:rPr>
        <w:t>1. Утвердить Порядок формирования, ведения и обязательного опубликования перечня объектов муниципального имущества Аликовского муниципального округа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т.ж.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согласно приложению N 1 к настоящему решению.</w:t>
      </w:r>
    </w:p>
    <w:p w14:paraId="537B1E17" w14:textId="77777777" w:rsidR="009979B8" w:rsidRPr="00EA15F7" w:rsidRDefault="009979B8" w:rsidP="009979B8">
      <w:pPr>
        <w:ind w:firstLine="709"/>
        <w:jc w:val="both"/>
        <w:rPr>
          <w:sz w:val="20"/>
          <w:szCs w:val="20"/>
        </w:rPr>
      </w:pPr>
      <w:r w:rsidRPr="00EA15F7">
        <w:rPr>
          <w:sz w:val="20"/>
          <w:szCs w:val="20"/>
        </w:rPr>
        <w:t>2. Утвердить Порядок предоставления в аренду субъектам малого и среднего предпринимательства объектов муниципальной собственности Аликовского муниципального округа Чувашской Республики, включенных в перечень объектов муниципального имущества Аликовского муниципального округа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т.ж.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согласно приложению N 2 к настоящему решению.</w:t>
      </w:r>
    </w:p>
    <w:p w14:paraId="353E369E" w14:textId="77777777" w:rsidR="009979B8" w:rsidRPr="00EA15F7" w:rsidRDefault="009979B8" w:rsidP="009979B8">
      <w:pPr>
        <w:ind w:firstLine="709"/>
        <w:jc w:val="both"/>
        <w:rPr>
          <w:sz w:val="20"/>
          <w:szCs w:val="20"/>
        </w:rPr>
      </w:pPr>
      <w:r w:rsidRPr="00EA15F7">
        <w:rPr>
          <w:sz w:val="20"/>
          <w:szCs w:val="20"/>
        </w:rPr>
        <w:lastRenderedPageBreak/>
        <w:t>3. Признать утратившим силу:</w:t>
      </w:r>
    </w:p>
    <w:p w14:paraId="2EC22936" w14:textId="77777777" w:rsidR="009979B8" w:rsidRPr="00EA15F7" w:rsidRDefault="009979B8" w:rsidP="009979B8">
      <w:pPr>
        <w:ind w:firstLine="709"/>
        <w:jc w:val="both"/>
        <w:rPr>
          <w:sz w:val="20"/>
          <w:szCs w:val="20"/>
        </w:rPr>
      </w:pPr>
      <w:r w:rsidRPr="00EA15F7">
        <w:rPr>
          <w:sz w:val="20"/>
          <w:szCs w:val="20"/>
        </w:rPr>
        <w:t>- Решение собрания депутатов от 19.09.2019 года N 41 "Об утверждении Порядка формирования, ведения и обязательного опубликования перечня муниципального имущества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Аликовского района Чувашской Республики";</w:t>
      </w:r>
    </w:p>
    <w:p w14:paraId="69B3BFFA" w14:textId="77777777" w:rsidR="009979B8" w:rsidRPr="00EA15F7" w:rsidRDefault="009979B8" w:rsidP="009979B8">
      <w:pPr>
        <w:ind w:firstLine="709"/>
        <w:jc w:val="both"/>
        <w:rPr>
          <w:sz w:val="20"/>
          <w:szCs w:val="20"/>
        </w:rPr>
      </w:pPr>
      <w:r w:rsidRPr="00EA15F7">
        <w:rPr>
          <w:sz w:val="20"/>
          <w:szCs w:val="20"/>
        </w:rPr>
        <w:t xml:space="preserve">- Решение собрания депутатов от 27.09.2019 года N 142 "Об утверждении Порядка формирования, ведения и обязательного опубликования перечня муниципального имущества </w:t>
      </w:r>
      <w:bookmarkStart w:id="349" w:name="_Hlk128645101"/>
      <w:r w:rsidRPr="00EA15F7">
        <w:rPr>
          <w:sz w:val="20"/>
          <w:szCs w:val="20"/>
        </w:rPr>
        <w:t>Аликовского сельского поселения Аликовского района</w:t>
      </w:r>
      <w:bookmarkEnd w:id="349"/>
      <w:r w:rsidRPr="00EA15F7">
        <w:rPr>
          <w:sz w:val="20"/>
          <w:szCs w:val="20"/>
        </w:rPr>
        <w:t>, а также Порядка предоставления в аренду субъектам малого и среднего предпринимательства объектов муниципальной собственности Аликовского сельского поселения Аликовского района,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Аликовского сельского поселения Аликовского района ";</w:t>
      </w:r>
    </w:p>
    <w:p w14:paraId="2FD8BEFA" w14:textId="77777777" w:rsidR="009979B8" w:rsidRPr="00EA15F7" w:rsidRDefault="009979B8" w:rsidP="009979B8">
      <w:pPr>
        <w:ind w:firstLine="709"/>
        <w:jc w:val="both"/>
        <w:rPr>
          <w:sz w:val="20"/>
          <w:szCs w:val="20"/>
        </w:rPr>
      </w:pPr>
      <w:r w:rsidRPr="00EA15F7">
        <w:rPr>
          <w:sz w:val="20"/>
          <w:szCs w:val="20"/>
        </w:rPr>
        <w:t xml:space="preserve">- Решение собрания депутатов от 31.10.2019 года N 188 "Об утверждении Порядка формирования, ведения и обязательного опубликования перечня муниципального имущества </w:t>
      </w:r>
      <w:bookmarkStart w:id="350" w:name="_Hlk128645260"/>
      <w:r w:rsidRPr="00EA15F7">
        <w:rPr>
          <w:sz w:val="20"/>
          <w:szCs w:val="20"/>
        </w:rPr>
        <w:t>Большевыльского сельского поселения Аликовского района Чувашской Республики</w:t>
      </w:r>
      <w:bookmarkEnd w:id="350"/>
      <w:r w:rsidRPr="00EA15F7">
        <w:rPr>
          <w:sz w:val="20"/>
          <w:szCs w:val="20"/>
        </w:rPr>
        <w:t>, а также Порядка предоставления в аренду субъектам малого и среднего предпринимательства объектов муниципальной собственности Большевыльского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Большевыльского сельского поселения Аликовского района Чувашской Республики";</w:t>
      </w:r>
    </w:p>
    <w:p w14:paraId="2923388A" w14:textId="77777777" w:rsidR="009979B8" w:rsidRPr="00EA15F7" w:rsidRDefault="009979B8" w:rsidP="009979B8">
      <w:pPr>
        <w:ind w:firstLine="709"/>
        <w:jc w:val="both"/>
        <w:rPr>
          <w:sz w:val="20"/>
          <w:szCs w:val="20"/>
        </w:rPr>
      </w:pPr>
      <w:r w:rsidRPr="00EA15F7">
        <w:rPr>
          <w:sz w:val="20"/>
          <w:szCs w:val="20"/>
        </w:rPr>
        <w:t>- Решение собрания депутатов от 04.10.2019 года N 161 "Об утверждении Порядка формирования, ведения и обязательного опубликования перечня муниципального имущества Ефремкасинского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Ефремкасинского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Ефремкасинского сельского поселения Аликовского района Чувашской Республики";</w:t>
      </w:r>
    </w:p>
    <w:p w14:paraId="473CD70E" w14:textId="77777777" w:rsidR="009979B8" w:rsidRPr="00EA15F7" w:rsidRDefault="009979B8" w:rsidP="009979B8">
      <w:pPr>
        <w:ind w:firstLine="709"/>
        <w:jc w:val="both"/>
        <w:rPr>
          <w:sz w:val="20"/>
          <w:szCs w:val="20"/>
        </w:rPr>
      </w:pPr>
      <w:r w:rsidRPr="00EA15F7">
        <w:rPr>
          <w:sz w:val="20"/>
          <w:szCs w:val="20"/>
        </w:rPr>
        <w:t>- Решение собрания депутатов от 22.10.2019 года N 160 "Об утверждении Порядка формирования, ведения и обязательного опубликования перечня муниципального имущества Илгышевского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Илгышевского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Илгышевского сельского поселения Аликовского района Чувашской Республики";</w:t>
      </w:r>
    </w:p>
    <w:p w14:paraId="04131486" w14:textId="77777777" w:rsidR="009979B8" w:rsidRPr="00EA15F7" w:rsidRDefault="009979B8" w:rsidP="009979B8">
      <w:pPr>
        <w:ind w:firstLine="709"/>
        <w:jc w:val="both"/>
        <w:rPr>
          <w:sz w:val="20"/>
          <w:szCs w:val="20"/>
        </w:rPr>
      </w:pPr>
      <w:r w:rsidRPr="00EA15F7">
        <w:rPr>
          <w:sz w:val="20"/>
          <w:szCs w:val="20"/>
        </w:rPr>
        <w:t xml:space="preserve">- Решение собрания депутатов от 25.09.2019 года N 147 "Об утверждении Порядка формирования, ведения и обязательного опубликования перечня муниципального имущества </w:t>
      </w:r>
      <w:bookmarkStart w:id="351" w:name="_Hlk128645513"/>
      <w:r w:rsidRPr="00EA15F7">
        <w:rPr>
          <w:sz w:val="20"/>
          <w:szCs w:val="20"/>
        </w:rPr>
        <w:t xml:space="preserve">Крымзарайкинского </w:t>
      </w:r>
      <w:bookmarkEnd w:id="351"/>
      <w:r w:rsidRPr="00EA15F7">
        <w:rPr>
          <w:sz w:val="20"/>
          <w:szCs w:val="20"/>
        </w:rPr>
        <w:t>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Крымзарайкинского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Крымзарайкинского сельского поселения Аликовского района Чувашской Республики";</w:t>
      </w:r>
    </w:p>
    <w:p w14:paraId="6B070363" w14:textId="77777777" w:rsidR="009979B8" w:rsidRPr="00EA15F7" w:rsidRDefault="009979B8" w:rsidP="009979B8">
      <w:pPr>
        <w:ind w:firstLine="709"/>
        <w:jc w:val="both"/>
        <w:rPr>
          <w:sz w:val="20"/>
          <w:szCs w:val="20"/>
        </w:rPr>
      </w:pPr>
      <w:r w:rsidRPr="00EA15F7">
        <w:rPr>
          <w:sz w:val="20"/>
          <w:szCs w:val="20"/>
        </w:rPr>
        <w:t xml:space="preserve">- </w:t>
      </w:r>
      <w:bookmarkStart w:id="352" w:name="_Hlk128645695"/>
      <w:r w:rsidRPr="00EA15F7">
        <w:rPr>
          <w:sz w:val="20"/>
          <w:szCs w:val="20"/>
        </w:rPr>
        <w:t xml:space="preserve">Решение собрания депутатов от 04.10.2019 года N 161 "Об утверждении Порядка формирования, ведения и обязательного опубликования перечня муниципального имущества Питишевского сельского поселения Аликовского района Чувашской Республики, а также Порядка предоставления в аренду субъектам </w:t>
      </w:r>
      <w:r w:rsidRPr="00EA15F7">
        <w:rPr>
          <w:sz w:val="20"/>
          <w:szCs w:val="20"/>
        </w:rPr>
        <w:lastRenderedPageBreak/>
        <w:t>малого и среднего предпринимательства объектов муниципальной собственности Питишевского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Питишевского сельского поселения Аликовского района Чувашской Республики";</w:t>
      </w:r>
    </w:p>
    <w:bookmarkEnd w:id="352"/>
    <w:p w14:paraId="0719DB57" w14:textId="77777777" w:rsidR="009979B8" w:rsidRPr="00EA15F7" w:rsidRDefault="009979B8" w:rsidP="009979B8">
      <w:pPr>
        <w:ind w:firstLine="709"/>
        <w:jc w:val="both"/>
        <w:rPr>
          <w:sz w:val="20"/>
          <w:szCs w:val="20"/>
        </w:rPr>
      </w:pPr>
      <w:r w:rsidRPr="00EA15F7">
        <w:rPr>
          <w:sz w:val="20"/>
          <w:szCs w:val="20"/>
        </w:rPr>
        <w:t xml:space="preserve">- Решение собрания депутатов от 17.10.2019 года N 83 "Об утверждении Порядка формирования, ведения и обязательного опубликования перечня муниципального имущества </w:t>
      </w:r>
      <w:bookmarkStart w:id="353" w:name="_Hlk128645717"/>
      <w:r w:rsidRPr="00EA15F7">
        <w:rPr>
          <w:sz w:val="20"/>
          <w:szCs w:val="20"/>
        </w:rPr>
        <w:t>Раскильдинского</w:t>
      </w:r>
      <w:bookmarkEnd w:id="353"/>
      <w:r w:rsidRPr="00EA15F7">
        <w:rPr>
          <w:sz w:val="20"/>
          <w:szCs w:val="20"/>
        </w:rPr>
        <w:t xml:space="preserve">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Раскильдинского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Раскильдинского сельского поселения Аликовского района Чувашской Республики";</w:t>
      </w:r>
    </w:p>
    <w:p w14:paraId="06003B27" w14:textId="77777777" w:rsidR="009979B8" w:rsidRPr="00EA15F7" w:rsidRDefault="009979B8" w:rsidP="009979B8">
      <w:pPr>
        <w:ind w:firstLine="709"/>
        <w:jc w:val="both"/>
        <w:rPr>
          <w:sz w:val="20"/>
          <w:szCs w:val="20"/>
        </w:rPr>
      </w:pPr>
      <w:r w:rsidRPr="00EA15F7">
        <w:rPr>
          <w:sz w:val="20"/>
          <w:szCs w:val="20"/>
        </w:rPr>
        <w:t xml:space="preserve">- </w:t>
      </w:r>
      <w:bookmarkStart w:id="354" w:name="_Hlk128645969"/>
      <w:r w:rsidRPr="00EA15F7">
        <w:rPr>
          <w:sz w:val="20"/>
          <w:szCs w:val="20"/>
        </w:rPr>
        <w:t xml:space="preserve">Решение собрания депутатов от 10.10.2019 года N 157 "Об утверждении Порядка формирования, ведения и обязательного опубликования перечня муниципального имущества </w:t>
      </w:r>
      <w:bookmarkStart w:id="355" w:name="_Hlk128645794"/>
      <w:r w:rsidRPr="00EA15F7">
        <w:rPr>
          <w:sz w:val="20"/>
          <w:szCs w:val="20"/>
        </w:rPr>
        <w:t>Таутовского</w:t>
      </w:r>
      <w:bookmarkEnd w:id="355"/>
      <w:r w:rsidRPr="00EA15F7">
        <w:rPr>
          <w:sz w:val="20"/>
          <w:szCs w:val="20"/>
        </w:rPr>
        <w:t xml:space="preserve">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Таутовского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Таутовского сельского поселения Аликовского района Чувашской Республики";</w:t>
      </w:r>
    </w:p>
    <w:bookmarkEnd w:id="354"/>
    <w:p w14:paraId="51E9F087" w14:textId="77777777" w:rsidR="009979B8" w:rsidRPr="00EA15F7" w:rsidRDefault="009979B8" w:rsidP="009979B8">
      <w:pPr>
        <w:ind w:firstLine="709"/>
        <w:jc w:val="both"/>
        <w:rPr>
          <w:sz w:val="20"/>
          <w:szCs w:val="20"/>
        </w:rPr>
      </w:pPr>
      <w:r w:rsidRPr="00EA15F7">
        <w:rPr>
          <w:sz w:val="20"/>
          <w:szCs w:val="20"/>
        </w:rPr>
        <w:t>- Решение собрания депутатов от 22.10.2019 года N 152 "Об утверждении Порядка формирования, ведения и обязательного опубликования перечня муниципального имущества Тенеевского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Тенеевского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Тенеевского сельского поселения Аликовского района Чувашской Республики";</w:t>
      </w:r>
    </w:p>
    <w:p w14:paraId="16BD4F13" w14:textId="77777777" w:rsidR="009979B8" w:rsidRPr="00EA15F7" w:rsidRDefault="009979B8" w:rsidP="009979B8">
      <w:pPr>
        <w:ind w:firstLine="709"/>
        <w:jc w:val="both"/>
        <w:rPr>
          <w:sz w:val="20"/>
          <w:szCs w:val="20"/>
        </w:rPr>
      </w:pPr>
      <w:r w:rsidRPr="00EA15F7">
        <w:rPr>
          <w:sz w:val="20"/>
          <w:szCs w:val="20"/>
        </w:rPr>
        <w:t xml:space="preserve">- Решение собрания депутатов от 21.10.2019 года N 164 "Об утверждении Порядка формирования, ведения и обязательного опубликования перечня муниципального имущества </w:t>
      </w:r>
      <w:bookmarkStart w:id="356" w:name="_Hlk128646311"/>
      <w:r w:rsidRPr="00EA15F7">
        <w:rPr>
          <w:sz w:val="20"/>
          <w:szCs w:val="20"/>
        </w:rPr>
        <w:t xml:space="preserve">Чувашско-Сорминского </w:t>
      </w:r>
      <w:bookmarkEnd w:id="356"/>
      <w:r w:rsidRPr="00EA15F7">
        <w:rPr>
          <w:sz w:val="20"/>
          <w:szCs w:val="20"/>
        </w:rPr>
        <w:t>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Чувашско-Сорминского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Чувашско-Сорминского сельского поселения Аликовского района Чувашской Республики";</w:t>
      </w:r>
    </w:p>
    <w:p w14:paraId="778F522F" w14:textId="77777777" w:rsidR="009979B8" w:rsidRPr="00EA15F7" w:rsidRDefault="009979B8" w:rsidP="009979B8">
      <w:pPr>
        <w:ind w:firstLine="709"/>
        <w:jc w:val="both"/>
        <w:rPr>
          <w:sz w:val="20"/>
          <w:szCs w:val="20"/>
        </w:rPr>
      </w:pPr>
      <w:r w:rsidRPr="00EA15F7">
        <w:rPr>
          <w:sz w:val="20"/>
          <w:szCs w:val="20"/>
        </w:rPr>
        <w:t xml:space="preserve">- Решение собрания депутатов от 27.09.2019 года N 203 "Об утверждении Порядка формирования, ведения и обязательного опубликования перечня муниципального имущества </w:t>
      </w:r>
      <w:bookmarkStart w:id="357" w:name="_Hlk128646408"/>
      <w:r w:rsidRPr="00EA15F7">
        <w:rPr>
          <w:sz w:val="20"/>
          <w:szCs w:val="20"/>
        </w:rPr>
        <w:t>Шумшевашского</w:t>
      </w:r>
      <w:bookmarkEnd w:id="357"/>
      <w:r w:rsidRPr="00EA15F7">
        <w:rPr>
          <w:sz w:val="20"/>
          <w:szCs w:val="20"/>
        </w:rPr>
        <w:t xml:space="preserve">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Шумшевашского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Шумшевашского сельского поселения Аликовского района Чувашской Республики";</w:t>
      </w:r>
    </w:p>
    <w:p w14:paraId="5050BD73" w14:textId="77777777" w:rsidR="009979B8" w:rsidRPr="00EA15F7" w:rsidRDefault="009979B8" w:rsidP="009979B8">
      <w:pPr>
        <w:ind w:firstLine="709"/>
        <w:jc w:val="both"/>
        <w:rPr>
          <w:sz w:val="20"/>
          <w:szCs w:val="20"/>
        </w:rPr>
      </w:pPr>
      <w:r w:rsidRPr="00EA15F7">
        <w:rPr>
          <w:sz w:val="20"/>
          <w:szCs w:val="20"/>
        </w:rPr>
        <w:t xml:space="preserve">- Решение собрания депутатов от 28.10.2019 года N 183 "Об утверждении Порядка формирования, ведения и обязательного опубликования перечня муниципального имущества Яндобинского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Яндобинского сельского поселения Аликовского района Чувашской Республики, свободного от прав третьих лиц (за исключением имущественных </w:t>
      </w:r>
      <w:r w:rsidRPr="00EA15F7">
        <w:rPr>
          <w:sz w:val="20"/>
          <w:szCs w:val="20"/>
        </w:rPr>
        <w:lastRenderedPageBreak/>
        <w:t>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Яндобинского сельского поселения Аликовского района Чувашской Республики".</w:t>
      </w:r>
    </w:p>
    <w:p w14:paraId="4480BFAA" w14:textId="77777777" w:rsidR="009979B8" w:rsidRPr="00EA15F7" w:rsidRDefault="009979B8" w:rsidP="009979B8">
      <w:pPr>
        <w:ind w:firstLine="709"/>
        <w:jc w:val="both"/>
        <w:rPr>
          <w:sz w:val="20"/>
          <w:szCs w:val="20"/>
        </w:rPr>
      </w:pPr>
      <w:r w:rsidRPr="00EA15F7">
        <w:rPr>
          <w:sz w:val="20"/>
          <w:szCs w:val="20"/>
        </w:rPr>
        <w:t>4. Настоящее решение вступает в силу после его официального опубликования.</w:t>
      </w:r>
    </w:p>
    <w:p w14:paraId="1A45C343" w14:textId="77777777" w:rsidR="009979B8" w:rsidRPr="00EA15F7" w:rsidRDefault="009979B8" w:rsidP="009979B8">
      <w:pPr>
        <w:jc w:val="both"/>
        <w:rPr>
          <w:sz w:val="20"/>
          <w:szCs w:val="20"/>
        </w:rPr>
      </w:pPr>
    </w:p>
    <w:p w14:paraId="0160A767" w14:textId="77777777" w:rsidR="009979B8" w:rsidRPr="00EA15F7" w:rsidRDefault="009979B8" w:rsidP="009979B8">
      <w:pPr>
        <w:jc w:val="both"/>
        <w:rPr>
          <w:sz w:val="20"/>
          <w:szCs w:val="20"/>
        </w:rPr>
      </w:pPr>
    </w:p>
    <w:p w14:paraId="7402C786" w14:textId="77777777" w:rsidR="009979B8" w:rsidRPr="00EA15F7" w:rsidRDefault="009979B8" w:rsidP="009979B8">
      <w:pPr>
        <w:jc w:val="both"/>
        <w:rPr>
          <w:sz w:val="20"/>
          <w:szCs w:val="20"/>
        </w:rPr>
      </w:pPr>
      <w:r w:rsidRPr="00EA15F7">
        <w:rPr>
          <w:sz w:val="20"/>
          <w:szCs w:val="20"/>
        </w:rPr>
        <w:t>Председатель Собрания депутатов</w:t>
      </w:r>
    </w:p>
    <w:p w14:paraId="29AD46DC" w14:textId="77777777" w:rsidR="009979B8" w:rsidRPr="00EA15F7" w:rsidRDefault="009979B8" w:rsidP="009979B8">
      <w:pPr>
        <w:jc w:val="both"/>
        <w:rPr>
          <w:sz w:val="20"/>
          <w:szCs w:val="20"/>
        </w:rPr>
      </w:pPr>
      <w:r w:rsidRPr="00EA15F7">
        <w:rPr>
          <w:sz w:val="20"/>
          <w:szCs w:val="20"/>
        </w:rPr>
        <w:t>Аликовского муниципального округа                                                                           Э.К. Волков</w:t>
      </w:r>
    </w:p>
    <w:p w14:paraId="77842994" w14:textId="77777777" w:rsidR="009979B8" w:rsidRPr="00EA15F7" w:rsidRDefault="009979B8" w:rsidP="009979B8">
      <w:pPr>
        <w:jc w:val="both"/>
        <w:rPr>
          <w:sz w:val="20"/>
          <w:szCs w:val="20"/>
        </w:rPr>
      </w:pPr>
    </w:p>
    <w:p w14:paraId="243C13CB" w14:textId="77777777" w:rsidR="009979B8" w:rsidRPr="00EA15F7" w:rsidRDefault="009979B8" w:rsidP="009979B8">
      <w:pPr>
        <w:jc w:val="both"/>
        <w:rPr>
          <w:sz w:val="20"/>
          <w:szCs w:val="20"/>
        </w:rPr>
      </w:pPr>
    </w:p>
    <w:p w14:paraId="6C8F04A4" w14:textId="77777777" w:rsidR="009979B8" w:rsidRPr="00EA15F7" w:rsidRDefault="009979B8" w:rsidP="009979B8">
      <w:pPr>
        <w:ind w:firstLine="709"/>
        <w:jc w:val="right"/>
        <w:rPr>
          <w:sz w:val="20"/>
          <w:szCs w:val="20"/>
        </w:rPr>
      </w:pPr>
      <w:r w:rsidRPr="00EA15F7">
        <w:rPr>
          <w:sz w:val="20"/>
          <w:szCs w:val="20"/>
        </w:rPr>
        <w:t>Приложение N 1</w:t>
      </w:r>
    </w:p>
    <w:p w14:paraId="45B207DB" w14:textId="77777777" w:rsidR="009979B8" w:rsidRPr="00EA15F7" w:rsidRDefault="009979B8" w:rsidP="009979B8">
      <w:pPr>
        <w:ind w:firstLine="709"/>
        <w:jc w:val="right"/>
        <w:rPr>
          <w:sz w:val="20"/>
          <w:szCs w:val="20"/>
        </w:rPr>
      </w:pPr>
      <w:r w:rsidRPr="00EA15F7">
        <w:rPr>
          <w:sz w:val="20"/>
          <w:szCs w:val="20"/>
        </w:rPr>
        <w:t>Утвержден</w:t>
      </w:r>
    </w:p>
    <w:p w14:paraId="59E43533" w14:textId="77777777" w:rsidR="009979B8" w:rsidRPr="00EA15F7" w:rsidRDefault="009979B8" w:rsidP="009979B8">
      <w:pPr>
        <w:ind w:firstLine="709"/>
        <w:jc w:val="right"/>
        <w:rPr>
          <w:sz w:val="20"/>
          <w:szCs w:val="20"/>
        </w:rPr>
      </w:pPr>
      <w:r w:rsidRPr="00EA15F7">
        <w:rPr>
          <w:sz w:val="20"/>
          <w:szCs w:val="20"/>
        </w:rPr>
        <w:t>решением Собрания депутатов</w:t>
      </w:r>
    </w:p>
    <w:p w14:paraId="22D9BACC" w14:textId="77777777" w:rsidR="009979B8" w:rsidRPr="00EA15F7" w:rsidRDefault="009979B8" w:rsidP="009979B8">
      <w:pPr>
        <w:ind w:firstLine="709"/>
        <w:jc w:val="right"/>
        <w:rPr>
          <w:sz w:val="20"/>
          <w:szCs w:val="20"/>
        </w:rPr>
      </w:pPr>
      <w:r w:rsidRPr="00EA15F7">
        <w:rPr>
          <w:sz w:val="20"/>
          <w:szCs w:val="20"/>
        </w:rPr>
        <w:t>Аликовского муниципального округа</w:t>
      </w:r>
    </w:p>
    <w:p w14:paraId="15DFF2B6" w14:textId="77777777" w:rsidR="009979B8" w:rsidRPr="009979B8" w:rsidRDefault="009979B8" w:rsidP="009979B8">
      <w:pPr>
        <w:ind w:firstLine="709"/>
        <w:jc w:val="right"/>
        <w:rPr>
          <w:sz w:val="20"/>
          <w:szCs w:val="20"/>
        </w:rPr>
      </w:pPr>
      <w:r w:rsidRPr="00EA15F7">
        <w:rPr>
          <w:sz w:val="20"/>
          <w:szCs w:val="20"/>
        </w:rPr>
        <w:t>от 14.04.2023 г. N 14</w:t>
      </w:r>
      <w:r w:rsidRPr="009979B8">
        <w:rPr>
          <w:sz w:val="20"/>
          <w:szCs w:val="20"/>
        </w:rPr>
        <w:t>5</w:t>
      </w:r>
    </w:p>
    <w:p w14:paraId="4B6EF859" w14:textId="77777777" w:rsidR="009979B8" w:rsidRPr="00EA15F7" w:rsidRDefault="009979B8" w:rsidP="009979B8">
      <w:pPr>
        <w:ind w:firstLine="709"/>
        <w:jc w:val="both"/>
        <w:rPr>
          <w:sz w:val="20"/>
          <w:szCs w:val="20"/>
        </w:rPr>
      </w:pPr>
    </w:p>
    <w:p w14:paraId="7B3A4C10" w14:textId="77777777" w:rsidR="009979B8" w:rsidRPr="00EA15F7" w:rsidRDefault="009979B8" w:rsidP="009979B8">
      <w:pPr>
        <w:ind w:firstLine="709"/>
        <w:jc w:val="center"/>
        <w:rPr>
          <w:sz w:val="20"/>
          <w:szCs w:val="20"/>
        </w:rPr>
      </w:pPr>
      <w:r w:rsidRPr="00EA15F7">
        <w:rPr>
          <w:sz w:val="20"/>
          <w:szCs w:val="20"/>
        </w:rPr>
        <w:t>Порядок</w:t>
      </w:r>
    </w:p>
    <w:p w14:paraId="06850AEF" w14:textId="77777777" w:rsidR="009979B8" w:rsidRPr="00EA15F7" w:rsidRDefault="009979B8" w:rsidP="009979B8">
      <w:pPr>
        <w:ind w:firstLine="709"/>
        <w:jc w:val="both"/>
        <w:rPr>
          <w:sz w:val="20"/>
          <w:szCs w:val="20"/>
        </w:rPr>
      </w:pPr>
      <w:r w:rsidRPr="00EA15F7">
        <w:rPr>
          <w:sz w:val="20"/>
          <w:szCs w:val="20"/>
        </w:rPr>
        <w:t>формирования, ведения и обязательного опубликования перечня объектов муниципального имущества Аликовского муниципального округа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т.ж.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p>
    <w:p w14:paraId="390135E3" w14:textId="77777777" w:rsidR="009979B8" w:rsidRPr="00EA15F7" w:rsidRDefault="009979B8" w:rsidP="009979B8">
      <w:pPr>
        <w:ind w:firstLine="709"/>
        <w:jc w:val="both"/>
        <w:rPr>
          <w:sz w:val="20"/>
          <w:szCs w:val="20"/>
        </w:rPr>
      </w:pPr>
    </w:p>
    <w:p w14:paraId="7E7D0EBE" w14:textId="77777777" w:rsidR="009979B8" w:rsidRPr="00EA15F7" w:rsidRDefault="009979B8" w:rsidP="009979B8">
      <w:pPr>
        <w:ind w:firstLine="709"/>
        <w:jc w:val="both"/>
        <w:rPr>
          <w:sz w:val="20"/>
          <w:szCs w:val="20"/>
        </w:rPr>
      </w:pPr>
      <w:r w:rsidRPr="00EA15F7">
        <w:rPr>
          <w:sz w:val="20"/>
          <w:szCs w:val="20"/>
        </w:rPr>
        <w:t>1. Настоящий Порядок устанавливает правила формирования, ведения (в том числе дополнения)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предусмотренного частью 4 статьи 18 Федерального закона от 24.07.2007 N 209-ФЗ "О развитии малого и среднего предпринимательства в Российской Федерации", а т.ж. физическим лицам, применяющим специальный налоговый режим, согласно ст. 14.1 Федерального закона от 24.07.2007 N 209-ФЗ "О развитии малого и среднего предпринимательства в Российской Федерации" (далее - муниципальное имущество, перечень муниципального имущества),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т.ж. физическим лицам, применяющим специальный налоговый режим.</w:t>
      </w:r>
    </w:p>
    <w:p w14:paraId="1EAB8197" w14:textId="77777777" w:rsidR="009979B8" w:rsidRPr="00EA15F7" w:rsidRDefault="009979B8" w:rsidP="009979B8">
      <w:pPr>
        <w:ind w:firstLine="709"/>
        <w:jc w:val="both"/>
        <w:rPr>
          <w:sz w:val="20"/>
          <w:szCs w:val="20"/>
        </w:rPr>
      </w:pPr>
      <w:r w:rsidRPr="00EA15F7">
        <w:rPr>
          <w:sz w:val="20"/>
          <w:szCs w:val="20"/>
        </w:rPr>
        <w:t>2. Формирование, ведение (в том числе дополнения) перечня муниципального имущества осуществляется администрацией Аликовского муниципального округа Чувашской Республики. Перечень муниципального имущества утверждается постановлением администрации Аликовского муниципального округа Чувашской Республики.</w:t>
      </w:r>
    </w:p>
    <w:p w14:paraId="34974D5B" w14:textId="77777777" w:rsidR="009979B8" w:rsidRPr="00EA15F7" w:rsidRDefault="009979B8" w:rsidP="009979B8">
      <w:pPr>
        <w:ind w:firstLine="709"/>
        <w:jc w:val="both"/>
        <w:rPr>
          <w:sz w:val="20"/>
          <w:szCs w:val="20"/>
        </w:rPr>
      </w:pPr>
      <w:r w:rsidRPr="00EA15F7">
        <w:rPr>
          <w:sz w:val="20"/>
          <w:szCs w:val="20"/>
        </w:rPr>
        <w:t>3. В перечень муниципального имущества вносятся сведения о муниципальном имуществе, соответствующем следующим критериям:</w:t>
      </w:r>
    </w:p>
    <w:p w14:paraId="2B7F6B2F" w14:textId="77777777" w:rsidR="009979B8" w:rsidRPr="00EA15F7" w:rsidRDefault="009979B8" w:rsidP="009979B8">
      <w:pPr>
        <w:ind w:firstLine="709"/>
        <w:jc w:val="both"/>
        <w:rPr>
          <w:sz w:val="20"/>
          <w:szCs w:val="20"/>
        </w:rPr>
      </w:pPr>
      <w:r w:rsidRPr="00EA15F7">
        <w:rPr>
          <w:sz w:val="20"/>
          <w:szCs w:val="20"/>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применяющих специальный налоговый режим;</w:t>
      </w:r>
    </w:p>
    <w:p w14:paraId="523FBCB8" w14:textId="77777777" w:rsidR="009979B8" w:rsidRPr="00EA15F7" w:rsidRDefault="009979B8" w:rsidP="009979B8">
      <w:pPr>
        <w:ind w:firstLine="709"/>
        <w:jc w:val="both"/>
        <w:rPr>
          <w:sz w:val="20"/>
          <w:szCs w:val="20"/>
        </w:rPr>
      </w:pPr>
      <w:r w:rsidRPr="00EA15F7">
        <w:rPr>
          <w:sz w:val="20"/>
          <w:szCs w:val="20"/>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14:paraId="7237C618" w14:textId="77777777" w:rsidR="009979B8" w:rsidRPr="00EA15F7" w:rsidRDefault="009979B8" w:rsidP="009979B8">
      <w:pPr>
        <w:ind w:firstLine="709"/>
        <w:jc w:val="both"/>
        <w:rPr>
          <w:sz w:val="20"/>
          <w:szCs w:val="20"/>
        </w:rPr>
      </w:pPr>
      <w:r w:rsidRPr="00EA15F7">
        <w:rPr>
          <w:sz w:val="20"/>
          <w:szCs w:val="20"/>
        </w:rPr>
        <w:t>3.3.3. Имущество не является объектом религиозного назначения;</w:t>
      </w:r>
    </w:p>
    <w:p w14:paraId="60B76C18" w14:textId="77777777" w:rsidR="009979B8" w:rsidRPr="00EA15F7" w:rsidRDefault="009979B8" w:rsidP="009979B8">
      <w:pPr>
        <w:ind w:firstLine="709"/>
        <w:jc w:val="both"/>
        <w:rPr>
          <w:sz w:val="20"/>
          <w:szCs w:val="20"/>
        </w:rPr>
      </w:pPr>
      <w:r w:rsidRPr="00EA15F7">
        <w:rPr>
          <w:sz w:val="20"/>
          <w:szCs w:val="20"/>
        </w:rPr>
        <w:t>3.3.4. Имущество не требует проведения капитального ремонта или реконструкции, не является объектом незавершенного строительства;</w:t>
      </w:r>
    </w:p>
    <w:p w14:paraId="77BACBC7" w14:textId="77777777" w:rsidR="009979B8" w:rsidRPr="00EA15F7" w:rsidRDefault="009979B8" w:rsidP="009979B8">
      <w:pPr>
        <w:ind w:firstLine="709"/>
        <w:jc w:val="both"/>
        <w:rPr>
          <w:sz w:val="20"/>
          <w:szCs w:val="20"/>
        </w:rPr>
      </w:pPr>
      <w:r w:rsidRPr="00EA15F7">
        <w:rPr>
          <w:sz w:val="20"/>
          <w:szCs w:val="20"/>
        </w:rPr>
        <w:t>3.3.5. Имущество не включено в прогнозный план (программу) приватизации муниципального имущества Аликовского муниципального округа, принятого в соответствии с Федеральным законом от 21.12.2001 N 178-ФЗ "О приватизации государственного и муниципального имущества", а также в перечень имущества, предназначенного для передачи во владение и (или) в пользование на долгосрочной основе социально ориентированным некоммерческим организациям;</w:t>
      </w:r>
    </w:p>
    <w:p w14:paraId="5428832F" w14:textId="77777777" w:rsidR="009979B8" w:rsidRPr="00EA15F7" w:rsidRDefault="009979B8" w:rsidP="009979B8">
      <w:pPr>
        <w:ind w:firstLine="709"/>
        <w:jc w:val="both"/>
        <w:rPr>
          <w:sz w:val="20"/>
          <w:szCs w:val="20"/>
        </w:rPr>
      </w:pPr>
      <w:r w:rsidRPr="00EA15F7">
        <w:rPr>
          <w:sz w:val="20"/>
          <w:szCs w:val="20"/>
        </w:rPr>
        <w:t>3.3.6. Имущество не признано аварийным и подлежащим сносу;</w:t>
      </w:r>
    </w:p>
    <w:p w14:paraId="313D7F83" w14:textId="77777777" w:rsidR="009979B8" w:rsidRPr="00EA15F7" w:rsidRDefault="009979B8" w:rsidP="009979B8">
      <w:pPr>
        <w:ind w:firstLine="709"/>
        <w:jc w:val="both"/>
        <w:rPr>
          <w:sz w:val="20"/>
          <w:szCs w:val="20"/>
        </w:rPr>
      </w:pPr>
      <w:r w:rsidRPr="00EA15F7">
        <w:rPr>
          <w:sz w:val="20"/>
          <w:szCs w:val="20"/>
        </w:rPr>
        <w:t>3.3.7. Имущество не относится к жилому фонду или объектам сети инженерно-технического обеспечения, к которым подключен объект жилищного фонда;</w:t>
      </w:r>
    </w:p>
    <w:p w14:paraId="1F518B79" w14:textId="77777777" w:rsidR="009979B8" w:rsidRPr="00EA15F7" w:rsidRDefault="009979B8" w:rsidP="009979B8">
      <w:pPr>
        <w:ind w:firstLine="709"/>
        <w:jc w:val="both"/>
        <w:rPr>
          <w:sz w:val="20"/>
          <w:szCs w:val="20"/>
        </w:rPr>
      </w:pPr>
      <w:r w:rsidRPr="00EA15F7">
        <w:rPr>
          <w:sz w:val="20"/>
          <w:szCs w:val="20"/>
        </w:rPr>
        <w:lastRenderedPageBreak/>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14:paraId="1660745B" w14:textId="77777777" w:rsidR="009979B8" w:rsidRPr="00EA15F7" w:rsidRDefault="009979B8" w:rsidP="009979B8">
      <w:pPr>
        <w:ind w:firstLine="709"/>
        <w:jc w:val="both"/>
        <w:rPr>
          <w:sz w:val="20"/>
          <w:szCs w:val="20"/>
        </w:rPr>
      </w:pPr>
      <w:r w:rsidRPr="00EA15F7">
        <w:rPr>
          <w:sz w:val="20"/>
          <w:szCs w:val="20"/>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 а т.ж. физическим лицам, применяющим специальный налоговый режим.</w:t>
      </w:r>
    </w:p>
    <w:p w14:paraId="0D5C80E8" w14:textId="77777777" w:rsidR="009979B8" w:rsidRPr="00EA15F7" w:rsidRDefault="009979B8" w:rsidP="009979B8">
      <w:pPr>
        <w:ind w:firstLine="709"/>
        <w:jc w:val="both"/>
        <w:rPr>
          <w:sz w:val="20"/>
          <w:szCs w:val="20"/>
        </w:rPr>
      </w:pPr>
      <w:r w:rsidRPr="00EA15F7">
        <w:rPr>
          <w:sz w:val="20"/>
          <w:szCs w:val="20"/>
        </w:rPr>
        <w:t>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Аликовского муниципального округа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организациям, образующим инфраструктуру поддержки, а т.ж. физическим лицам, применяющим специальный налоговый режим.</w:t>
      </w:r>
    </w:p>
    <w:p w14:paraId="30CA0073" w14:textId="77777777" w:rsidR="009979B8" w:rsidRPr="00EA15F7" w:rsidRDefault="009979B8" w:rsidP="009979B8">
      <w:pPr>
        <w:ind w:firstLine="709"/>
        <w:jc w:val="both"/>
        <w:rPr>
          <w:sz w:val="20"/>
          <w:szCs w:val="20"/>
        </w:rPr>
      </w:pPr>
      <w:r w:rsidRPr="00EA15F7">
        <w:rPr>
          <w:sz w:val="20"/>
          <w:szCs w:val="20"/>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14:paraId="50801025" w14:textId="77777777" w:rsidR="009979B8" w:rsidRPr="00EA15F7" w:rsidRDefault="009979B8" w:rsidP="009979B8">
      <w:pPr>
        <w:ind w:firstLine="709"/>
        <w:jc w:val="both"/>
        <w:rPr>
          <w:sz w:val="20"/>
          <w:szCs w:val="20"/>
        </w:rPr>
      </w:pPr>
      <w:r w:rsidRPr="00EA15F7">
        <w:rPr>
          <w:sz w:val="20"/>
          <w:szCs w:val="20"/>
        </w:rPr>
        <w:t>4. Перечень муниципального имущества должен содержать сведения об имуществе, позволяющие индивидуализировать его данные (характеристика имущества), а также информацию об имущественных правах субъектов малого и среднего предпринимательства, физических лиц, применяющих специальный налоговый режим, на такое имущество (при наличии).</w:t>
      </w:r>
    </w:p>
    <w:p w14:paraId="5BF84982" w14:textId="77777777" w:rsidR="009979B8" w:rsidRPr="00EA15F7" w:rsidRDefault="009979B8" w:rsidP="009979B8">
      <w:pPr>
        <w:ind w:firstLine="709"/>
        <w:jc w:val="both"/>
        <w:rPr>
          <w:sz w:val="20"/>
          <w:szCs w:val="20"/>
        </w:rPr>
      </w:pPr>
      <w:r w:rsidRPr="00EA15F7">
        <w:rPr>
          <w:sz w:val="20"/>
          <w:szCs w:val="20"/>
        </w:rPr>
        <w:t>5. Внесение в перечень муниципального имущества изменений осуществляется путем включения, исключения имущества, а также внесения сведений об имущественных правах субъектов малого и среднего предпринимательства, а т.ж. физических лиц, применяющих специальный налоговый режим, на такое имущество.</w:t>
      </w:r>
    </w:p>
    <w:p w14:paraId="5F28F9E9" w14:textId="77777777" w:rsidR="009979B8" w:rsidRPr="00EA15F7" w:rsidRDefault="009979B8" w:rsidP="009979B8">
      <w:pPr>
        <w:ind w:firstLine="709"/>
        <w:jc w:val="both"/>
        <w:rPr>
          <w:sz w:val="20"/>
          <w:szCs w:val="20"/>
        </w:rPr>
      </w:pPr>
      <w:r w:rsidRPr="00EA15F7">
        <w:rPr>
          <w:sz w:val="20"/>
          <w:szCs w:val="20"/>
        </w:rPr>
        <w:t>6. Включение имущества в перечень муниципального имущества осуществляется в случаях:</w:t>
      </w:r>
    </w:p>
    <w:p w14:paraId="420838E2" w14:textId="77777777" w:rsidR="009979B8" w:rsidRPr="00EA15F7" w:rsidRDefault="009979B8" w:rsidP="009979B8">
      <w:pPr>
        <w:ind w:firstLine="709"/>
        <w:jc w:val="both"/>
        <w:rPr>
          <w:sz w:val="20"/>
          <w:szCs w:val="20"/>
        </w:rPr>
      </w:pPr>
      <w:r w:rsidRPr="00EA15F7">
        <w:rPr>
          <w:sz w:val="20"/>
          <w:szCs w:val="20"/>
        </w:rPr>
        <w:t>- возникновения права собственности на имущество у муниципального образования "Аликовский муниципальный округ Чувашской Республики";</w:t>
      </w:r>
    </w:p>
    <w:p w14:paraId="507B1CC1" w14:textId="77777777" w:rsidR="009979B8" w:rsidRPr="00EA15F7" w:rsidRDefault="009979B8" w:rsidP="009979B8">
      <w:pPr>
        <w:ind w:firstLine="709"/>
        <w:jc w:val="both"/>
        <w:rPr>
          <w:sz w:val="20"/>
          <w:szCs w:val="20"/>
        </w:rPr>
      </w:pPr>
      <w:r w:rsidRPr="00EA15F7">
        <w:rPr>
          <w:sz w:val="20"/>
          <w:szCs w:val="20"/>
        </w:rPr>
        <w:t>- прекращения прав третьих лиц (за исключением имущественных прав субъектов малого и среднего предпринимательства, физических лиц, применяющих специальный налоговый режим).</w:t>
      </w:r>
    </w:p>
    <w:p w14:paraId="1E0AEC1C" w14:textId="77777777" w:rsidR="009979B8" w:rsidRPr="00EA15F7" w:rsidRDefault="009979B8" w:rsidP="009979B8">
      <w:pPr>
        <w:ind w:firstLine="709"/>
        <w:jc w:val="both"/>
        <w:rPr>
          <w:sz w:val="20"/>
          <w:szCs w:val="20"/>
        </w:rPr>
      </w:pPr>
      <w:r w:rsidRPr="00EA15F7">
        <w:rPr>
          <w:sz w:val="20"/>
          <w:szCs w:val="20"/>
        </w:rPr>
        <w:t>7. Исключение имущества из перечня муниципального имущества может осуществляться в случаях:</w:t>
      </w:r>
    </w:p>
    <w:p w14:paraId="2410B967" w14:textId="77777777" w:rsidR="009979B8" w:rsidRPr="00EA15F7" w:rsidRDefault="009979B8" w:rsidP="009979B8">
      <w:pPr>
        <w:ind w:firstLine="709"/>
        <w:jc w:val="both"/>
        <w:rPr>
          <w:sz w:val="20"/>
          <w:szCs w:val="20"/>
        </w:rPr>
      </w:pPr>
      <w:r w:rsidRPr="00EA15F7">
        <w:rPr>
          <w:sz w:val="20"/>
          <w:szCs w:val="20"/>
        </w:rPr>
        <w:t xml:space="preserve">- необходимости использования имущества администрацией Аликовского </w:t>
      </w:r>
      <w:bookmarkStart w:id="358" w:name="_Hlk128659046"/>
      <w:r w:rsidRPr="00EA15F7">
        <w:rPr>
          <w:sz w:val="20"/>
          <w:szCs w:val="20"/>
        </w:rPr>
        <w:t xml:space="preserve">муниципального округа </w:t>
      </w:r>
      <w:bookmarkEnd w:id="358"/>
      <w:r w:rsidRPr="00EA15F7">
        <w:rPr>
          <w:sz w:val="20"/>
          <w:szCs w:val="20"/>
        </w:rPr>
        <w:t>Чувашской Республики и (или) муниципальными предприятиями (учреждениями) Аликовского муниципального округа Чувашской Республики;</w:t>
      </w:r>
    </w:p>
    <w:p w14:paraId="30A565FB" w14:textId="77777777" w:rsidR="009979B8" w:rsidRPr="00EA15F7" w:rsidRDefault="009979B8" w:rsidP="009979B8">
      <w:pPr>
        <w:ind w:firstLine="709"/>
        <w:jc w:val="both"/>
        <w:rPr>
          <w:sz w:val="20"/>
          <w:szCs w:val="20"/>
        </w:rPr>
      </w:pPr>
      <w:r w:rsidRPr="00EA15F7">
        <w:rPr>
          <w:sz w:val="20"/>
          <w:szCs w:val="20"/>
        </w:rPr>
        <w:t>- отсутствия заявок от субъектов малого или среднего предпринимательства, организаций, образующих инфраструктуру поддержки субъектов малого и среднего предпринимательства или от физических лиц, применяющих специальный налоговый режим, о предоставлении во владение и (или) в пользование имущества, указанного в перечне муниципального имущества, в течение двух лет со дня включения сведений о муниципальном имуществе в перечень муниципального имущества.</w:t>
      </w:r>
    </w:p>
    <w:p w14:paraId="5446258D" w14:textId="77777777" w:rsidR="009979B8" w:rsidRPr="00EA15F7" w:rsidRDefault="009979B8" w:rsidP="009979B8">
      <w:pPr>
        <w:ind w:firstLine="709"/>
        <w:jc w:val="both"/>
        <w:rPr>
          <w:sz w:val="20"/>
          <w:szCs w:val="20"/>
        </w:rPr>
      </w:pPr>
      <w:r w:rsidRPr="00EA15F7">
        <w:rPr>
          <w:sz w:val="20"/>
          <w:szCs w:val="20"/>
        </w:rPr>
        <w:t>8. Исключение имущества из перечня муниципального имущества осуществляется в случае прекращения права муниципальной собственности на имущество, по решению суда или в ином установленном законом порядке.</w:t>
      </w:r>
    </w:p>
    <w:p w14:paraId="221B641F" w14:textId="77777777" w:rsidR="009979B8" w:rsidRPr="00EA15F7" w:rsidRDefault="009979B8" w:rsidP="009979B8">
      <w:pPr>
        <w:ind w:firstLine="709"/>
        <w:jc w:val="both"/>
        <w:rPr>
          <w:sz w:val="20"/>
          <w:szCs w:val="20"/>
        </w:rPr>
      </w:pPr>
      <w:r w:rsidRPr="00EA15F7">
        <w:rPr>
          <w:sz w:val="20"/>
          <w:szCs w:val="20"/>
        </w:rPr>
        <w:t>9. Муниципальное имущество, включенное в перечень муниципального имущества Аликовского муниципального округа Чувашской Республики,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FDCC132" w14:textId="77777777" w:rsidR="009979B8" w:rsidRPr="00EA15F7" w:rsidRDefault="009979B8" w:rsidP="009979B8">
      <w:pPr>
        <w:ind w:firstLine="709"/>
        <w:jc w:val="both"/>
        <w:rPr>
          <w:sz w:val="20"/>
          <w:szCs w:val="20"/>
        </w:rPr>
      </w:pPr>
      <w:r w:rsidRPr="00EA15F7">
        <w:rPr>
          <w:sz w:val="20"/>
          <w:szCs w:val="20"/>
        </w:rPr>
        <w:t>10. Перечень муниципального имущества Аликовского муниципального округа Чувашской Республики и внесенные в него изменения подлежат:</w:t>
      </w:r>
    </w:p>
    <w:p w14:paraId="22EC5D07" w14:textId="77777777" w:rsidR="009979B8" w:rsidRPr="00EA15F7" w:rsidRDefault="009979B8" w:rsidP="009979B8">
      <w:pPr>
        <w:ind w:firstLine="709"/>
        <w:jc w:val="both"/>
        <w:rPr>
          <w:sz w:val="20"/>
          <w:szCs w:val="20"/>
        </w:rPr>
      </w:pPr>
      <w:r w:rsidRPr="00EA15F7">
        <w:rPr>
          <w:sz w:val="20"/>
          <w:szCs w:val="20"/>
        </w:rPr>
        <w:t>а) обязательному опубликованию в средствах массовой информации - в течение 15 рабочих дней со дня утверждения;</w:t>
      </w:r>
    </w:p>
    <w:p w14:paraId="60B9A26B" w14:textId="77777777" w:rsidR="009979B8" w:rsidRPr="00EA15F7" w:rsidRDefault="009979B8" w:rsidP="009979B8">
      <w:pPr>
        <w:ind w:firstLine="709"/>
        <w:jc w:val="both"/>
        <w:rPr>
          <w:sz w:val="20"/>
          <w:szCs w:val="20"/>
        </w:rPr>
      </w:pPr>
      <w:r w:rsidRPr="00EA15F7">
        <w:rPr>
          <w:sz w:val="20"/>
          <w:szCs w:val="20"/>
        </w:rPr>
        <w:t>б) размещению на официальном сайте в информационно-телекоммуникационной сети "Интернет" - в течение 7 рабочих дней со дня утверждения.</w:t>
      </w:r>
    </w:p>
    <w:p w14:paraId="4C98CAA5" w14:textId="77777777" w:rsidR="009979B8" w:rsidRPr="00EA15F7" w:rsidRDefault="009979B8" w:rsidP="009979B8">
      <w:pPr>
        <w:ind w:firstLine="709"/>
        <w:jc w:val="both"/>
        <w:rPr>
          <w:sz w:val="20"/>
          <w:szCs w:val="20"/>
        </w:rPr>
      </w:pPr>
    </w:p>
    <w:p w14:paraId="1CA30BBD" w14:textId="77777777" w:rsidR="009979B8" w:rsidRPr="00EA15F7" w:rsidRDefault="009979B8" w:rsidP="009979B8">
      <w:pPr>
        <w:ind w:firstLine="709"/>
        <w:jc w:val="right"/>
        <w:rPr>
          <w:sz w:val="20"/>
          <w:szCs w:val="20"/>
        </w:rPr>
      </w:pPr>
    </w:p>
    <w:p w14:paraId="36060570" w14:textId="77777777" w:rsidR="009979B8" w:rsidRPr="00EA15F7" w:rsidRDefault="009979B8" w:rsidP="009979B8">
      <w:pPr>
        <w:ind w:firstLine="709"/>
        <w:jc w:val="right"/>
        <w:rPr>
          <w:sz w:val="20"/>
          <w:szCs w:val="20"/>
        </w:rPr>
      </w:pPr>
    </w:p>
    <w:p w14:paraId="200B60DF" w14:textId="77777777" w:rsidR="009979B8" w:rsidRPr="00EA15F7" w:rsidRDefault="009979B8" w:rsidP="009979B8">
      <w:pPr>
        <w:ind w:firstLine="709"/>
        <w:jc w:val="right"/>
        <w:rPr>
          <w:sz w:val="20"/>
          <w:szCs w:val="20"/>
        </w:rPr>
      </w:pPr>
    </w:p>
    <w:p w14:paraId="6F9013EA" w14:textId="77777777" w:rsidR="009979B8" w:rsidRPr="00EA15F7" w:rsidRDefault="009979B8" w:rsidP="009979B8">
      <w:pPr>
        <w:ind w:firstLine="709"/>
        <w:jc w:val="right"/>
        <w:rPr>
          <w:sz w:val="20"/>
          <w:szCs w:val="20"/>
        </w:rPr>
      </w:pPr>
    </w:p>
    <w:p w14:paraId="0558EE19" w14:textId="77777777" w:rsidR="009979B8" w:rsidRPr="00EA15F7" w:rsidRDefault="009979B8" w:rsidP="009979B8">
      <w:pPr>
        <w:ind w:firstLine="709"/>
        <w:jc w:val="right"/>
        <w:rPr>
          <w:sz w:val="20"/>
          <w:szCs w:val="20"/>
        </w:rPr>
      </w:pPr>
    </w:p>
    <w:p w14:paraId="3FB2F2C0" w14:textId="77777777" w:rsidR="009979B8" w:rsidRPr="00EA15F7" w:rsidRDefault="009979B8" w:rsidP="009979B8">
      <w:pPr>
        <w:ind w:firstLine="709"/>
        <w:jc w:val="right"/>
        <w:rPr>
          <w:sz w:val="20"/>
          <w:szCs w:val="20"/>
        </w:rPr>
      </w:pPr>
    </w:p>
    <w:p w14:paraId="32BE929D" w14:textId="77777777" w:rsidR="009979B8" w:rsidRPr="00EA15F7" w:rsidRDefault="009979B8" w:rsidP="009979B8">
      <w:pPr>
        <w:ind w:firstLine="709"/>
        <w:jc w:val="right"/>
        <w:rPr>
          <w:sz w:val="20"/>
          <w:szCs w:val="20"/>
        </w:rPr>
      </w:pPr>
      <w:r w:rsidRPr="00EA15F7">
        <w:rPr>
          <w:sz w:val="20"/>
          <w:szCs w:val="20"/>
        </w:rPr>
        <w:lastRenderedPageBreak/>
        <w:t>Приложение N 2</w:t>
      </w:r>
    </w:p>
    <w:p w14:paraId="540B681A" w14:textId="77777777" w:rsidR="009979B8" w:rsidRPr="00EA15F7" w:rsidRDefault="009979B8" w:rsidP="009979B8">
      <w:pPr>
        <w:ind w:firstLine="709"/>
        <w:jc w:val="right"/>
        <w:rPr>
          <w:sz w:val="20"/>
          <w:szCs w:val="20"/>
        </w:rPr>
      </w:pPr>
      <w:r w:rsidRPr="00EA15F7">
        <w:rPr>
          <w:sz w:val="20"/>
          <w:szCs w:val="20"/>
        </w:rPr>
        <w:t>Утвержден</w:t>
      </w:r>
    </w:p>
    <w:p w14:paraId="54A589D5" w14:textId="77777777" w:rsidR="009979B8" w:rsidRPr="00EA15F7" w:rsidRDefault="009979B8" w:rsidP="009979B8">
      <w:pPr>
        <w:ind w:firstLine="709"/>
        <w:jc w:val="right"/>
        <w:rPr>
          <w:sz w:val="20"/>
          <w:szCs w:val="20"/>
        </w:rPr>
      </w:pPr>
      <w:r w:rsidRPr="00EA15F7">
        <w:rPr>
          <w:sz w:val="20"/>
          <w:szCs w:val="20"/>
        </w:rPr>
        <w:t>решением Собрания депутатов</w:t>
      </w:r>
    </w:p>
    <w:p w14:paraId="6DA588CB" w14:textId="77777777" w:rsidR="009979B8" w:rsidRPr="00EA15F7" w:rsidRDefault="009979B8" w:rsidP="009979B8">
      <w:pPr>
        <w:ind w:firstLine="709"/>
        <w:jc w:val="right"/>
        <w:rPr>
          <w:sz w:val="20"/>
          <w:szCs w:val="20"/>
        </w:rPr>
      </w:pPr>
      <w:r w:rsidRPr="00EA15F7">
        <w:rPr>
          <w:sz w:val="20"/>
          <w:szCs w:val="20"/>
        </w:rPr>
        <w:t>Аликовского муниципального округа</w:t>
      </w:r>
    </w:p>
    <w:p w14:paraId="027DBA7A" w14:textId="77777777" w:rsidR="009979B8" w:rsidRPr="009979B8" w:rsidRDefault="009979B8" w:rsidP="009979B8">
      <w:pPr>
        <w:ind w:firstLine="709"/>
        <w:jc w:val="right"/>
        <w:rPr>
          <w:sz w:val="20"/>
          <w:szCs w:val="20"/>
        </w:rPr>
      </w:pPr>
      <w:r w:rsidRPr="00EA15F7">
        <w:rPr>
          <w:sz w:val="20"/>
          <w:szCs w:val="20"/>
        </w:rPr>
        <w:t>от 14.04.2023 г. N 14</w:t>
      </w:r>
      <w:r w:rsidRPr="009979B8">
        <w:rPr>
          <w:sz w:val="20"/>
          <w:szCs w:val="20"/>
        </w:rPr>
        <w:t>5</w:t>
      </w:r>
    </w:p>
    <w:p w14:paraId="2C678EFF" w14:textId="77777777" w:rsidR="009979B8" w:rsidRPr="00EA15F7" w:rsidRDefault="009979B8" w:rsidP="009979B8">
      <w:pPr>
        <w:ind w:firstLine="709"/>
        <w:jc w:val="both"/>
        <w:rPr>
          <w:sz w:val="20"/>
          <w:szCs w:val="20"/>
        </w:rPr>
      </w:pPr>
    </w:p>
    <w:p w14:paraId="1BE59AB8" w14:textId="77777777" w:rsidR="009979B8" w:rsidRPr="00EA15F7" w:rsidRDefault="009979B8" w:rsidP="009979B8">
      <w:pPr>
        <w:ind w:firstLine="709"/>
        <w:jc w:val="center"/>
        <w:rPr>
          <w:sz w:val="20"/>
          <w:szCs w:val="20"/>
        </w:rPr>
      </w:pPr>
      <w:r w:rsidRPr="00EA15F7">
        <w:rPr>
          <w:sz w:val="20"/>
          <w:szCs w:val="20"/>
        </w:rPr>
        <w:t>Порядок</w:t>
      </w:r>
    </w:p>
    <w:p w14:paraId="526D334C" w14:textId="77777777" w:rsidR="009979B8" w:rsidRPr="00EA15F7" w:rsidRDefault="009979B8" w:rsidP="009979B8">
      <w:pPr>
        <w:ind w:firstLine="709"/>
        <w:jc w:val="both"/>
        <w:rPr>
          <w:sz w:val="20"/>
          <w:szCs w:val="20"/>
        </w:rPr>
      </w:pPr>
      <w:r w:rsidRPr="00EA15F7">
        <w:rPr>
          <w:sz w:val="20"/>
          <w:szCs w:val="20"/>
        </w:rPr>
        <w:t>предоставления в аренду субъектам малого и среднего предпринимательства объектов муниципальной собственности Аликовского муниципального округа Чувашской Республики, включенных в перечень объектов недвижимости муниципального имущества Аликовского муниципального округа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т.ж.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p>
    <w:p w14:paraId="4255DC20" w14:textId="77777777" w:rsidR="009979B8" w:rsidRPr="00EA15F7" w:rsidRDefault="009979B8" w:rsidP="009979B8">
      <w:pPr>
        <w:ind w:firstLine="709"/>
        <w:jc w:val="both"/>
        <w:rPr>
          <w:sz w:val="20"/>
          <w:szCs w:val="20"/>
        </w:rPr>
      </w:pPr>
    </w:p>
    <w:p w14:paraId="72EA9894" w14:textId="77777777" w:rsidR="009979B8" w:rsidRPr="00EA15F7" w:rsidRDefault="009979B8" w:rsidP="009979B8">
      <w:pPr>
        <w:ind w:firstLine="709"/>
        <w:jc w:val="both"/>
        <w:rPr>
          <w:sz w:val="20"/>
          <w:szCs w:val="20"/>
        </w:rPr>
      </w:pPr>
      <w:r w:rsidRPr="00EA15F7">
        <w:rPr>
          <w:sz w:val="20"/>
          <w:szCs w:val="20"/>
        </w:rPr>
        <w:t xml:space="preserve"> 1. Общие положения</w:t>
      </w:r>
    </w:p>
    <w:p w14:paraId="2CEC679E" w14:textId="77777777" w:rsidR="009979B8" w:rsidRPr="00EA15F7" w:rsidRDefault="009979B8" w:rsidP="009979B8">
      <w:pPr>
        <w:ind w:firstLine="709"/>
        <w:jc w:val="both"/>
        <w:rPr>
          <w:sz w:val="20"/>
          <w:szCs w:val="20"/>
        </w:rPr>
      </w:pPr>
      <w:r w:rsidRPr="00EA15F7">
        <w:rPr>
          <w:sz w:val="20"/>
          <w:szCs w:val="20"/>
        </w:rPr>
        <w:t>1.1. Настоящий Порядок разработан в соответствии с Федеральным законом от 24.07.2007 N 209-ФЗ "О развитии малого и среднего предпринимательства в Российской Федерации", Федеральным законом от 26.07.2006 N 135-ФЗ "О защите конкуренции", и определяет порядок и условия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 ж. физическим лицам, применяющим специальный налоговый режим, объектов муниципальной собственности Аликовского муниципального округа Чувашской Республики, включенных в перечень объектов муниципального имущества Аликовского муниципального округа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 ж. физическим лицам, применяющим специальный налоговый режим (далее Перечень).</w:t>
      </w:r>
    </w:p>
    <w:p w14:paraId="044FEA00" w14:textId="77777777" w:rsidR="009979B8" w:rsidRPr="00EA15F7" w:rsidRDefault="009979B8" w:rsidP="009979B8">
      <w:pPr>
        <w:ind w:firstLine="709"/>
        <w:jc w:val="both"/>
        <w:rPr>
          <w:sz w:val="20"/>
          <w:szCs w:val="20"/>
        </w:rPr>
      </w:pPr>
      <w:r w:rsidRPr="00EA15F7">
        <w:rPr>
          <w:sz w:val="20"/>
          <w:szCs w:val="20"/>
        </w:rPr>
        <w:t>1.2. Предоставление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объектов муниципальной собственности Аликовского муниципального округа Чувашской Республики, включенных в Перечень, осуществляется путем передачи во владение и (или) пользование муниципального имущества, путем предоставления муниципальной преференции в виде льготы по арендной плате (далее - муниципальная преференция).</w:t>
      </w:r>
    </w:p>
    <w:p w14:paraId="08D0AE10" w14:textId="77777777" w:rsidR="009979B8" w:rsidRPr="00EA15F7" w:rsidRDefault="009979B8" w:rsidP="009979B8">
      <w:pPr>
        <w:ind w:firstLine="709"/>
        <w:jc w:val="both"/>
        <w:rPr>
          <w:sz w:val="20"/>
          <w:szCs w:val="20"/>
        </w:rPr>
      </w:pPr>
      <w:r w:rsidRPr="00EA15F7">
        <w:rPr>
          <w:sz w:val="20"/>
          <w:szCs w:val="20"/>
        </w:rPr>
        <w:t>1.3. Основными принципами предоставления в аренду субъектам малого и среднего предпринимательства (далее - субъекты МСП), физическим лицам, применяющим специальный налоговый режим, объектов муниципальной собственности Аликовского муниципального округа Чувашской Республики, включенных в Перечень, являются:</w:t>
      </w:r>
    </w:p>
    <w:p w14:paraId="48B247CC" w14:textId="77777777" w:rsidR="009979B8" w:rsidRPr="00EA15F7" w:rsidRDefault="009979B8" w:rsidP="009979B8">
      <w:pPr>
        <w:ind w:firstLine="709"/>
        <w:jc w:val="both"/>
        <w:rPr>
          <w:sz w:val="20"/>
          <w:szCs w:val="20"/>
        </w:rPr>
      </w:pPr>
      <w:r w:rsidRPr="00EA15F7">
        <w:rPr>
          <w:sz w:val="20"/>
          <w:szCs w:val="20"/>
        </w:rPr>
        <w:t>1) заявительный порядок обращения;</w:t>
      </w:r>
    </w:p>
    <w:p w14:paraId="7A79287C" w14:textId="77777777" w:rsidR="009979B8" w:rsidRPr="00EA15F7" w:rsidRDefault="009979B8" w:rsidP="009979B8">
      <w:pPr>
        <w:ind w:firstLine="709"/>
        <w:jc w:val="both"/>
        <w:rPr>
          <w:sz w:val="20"/>
          <w:szCs w:val="20"/>
        </w:rPr>
      </w:pPr>
      <w:r w:rsidRPr="00EA15F7">
        <w:rPr>
          <w:sz w:val="20"/>
          <w:szCs w:val="20"/>
        </w:rPr>
        <w:t>2) доступность инфраструктуры поддержки субъектов МСП для всех субъектов МСП;</w:t>
      </w:r>
    </w:p>
    <w:p w14:paraId="151312E9" w14:textId="77777777" w:rsidR="009979B8" w:rsidRPr="00EA15F7" w:rsidRDefault="009979B8" w:rsidP="009979B8">
      <w:pPr>
        <w:ind w:firstLine="709"/>
        <w:jc w:val="both"/>
        <w:rPr>
          <w:sz w:val="20"/>
          <w:szCs w:val="20"/>
        </w:rPr>
      </w:pPr>
      <w:r w:rsidRPr="00EA15F7">
        <w:rPr>
          <w:sz w:val="20"/>
          <w:szCs w:val="20"/>
        </w:rPr>
        <w:t>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14:paraId="17C943D9" w14:textId="77777777" w:rsidR="009979B8" w:rsidRPr="00EA15F7" w:rsidRDefault="009979B8" w:rsidP="009979B8">
      <w:pPr>
        <w:ind w:firstLine="709"/>
        <w:jc w:val="both"/>
        <w:rPr>
          <w:sz w:val="20"/>
          <w:szCs w:val="20"/>
        </w:rPr>
      </w:pPr>
      <w:r w:rsidRPr="00EA15F7">
        <w:rPr>
          <w:sz w:val="20"/>
          <w:szCs w:val="20"/>
        </w:rPr>
        <w:t>4) оказание поддержки с соблюдением требований, установленных Федеральным законом от 26.07.2006 N 135-ФЗ "О защите конкуренции" и настоящим Порядком;</w:t>
      </w:r>
    </w:p>
    <w:p w14:paraId="1F3C8F16" w14:textId="77777777" w:rsidR="009979B8" w:rsidRPr="00EA15F7" w:rsidRDefault="009979B8" w:rsidP="009979B8">
      <w:pPr>
        <w:ind w:firstLine="709"/>
        <w:jc w:val="both"/>
        <w:rPr>
          <w:sz w:val="20"/>
          <w:szCs w:val="20"/>
        </w:rPr>
      </w:pPr>
      <w:r w:rsidRPr="00EA15F7">
        <w:rPr>
          <w:sz w:val="20"/>
          <w:szCs w:val="20"/>
        </w:rPr>
        <w:t>5) открытость процедур оказания поддержки.</w:t>
      </w:r>
    </w:p>
    <w:p w14:paraId="7149FBC2" w14:textId="77777777" w:rsidR="009979B8" w:rsidRPr="00EA15F7" w:rsidRDefault="009979B8" w:rsidP="009979B8">
      <w:pPr>
        <w:ind w:firstLine="709"/>
        <w:jc w:val="both"/>
        <w:rPr>
          <w:sz w:val="20"/>
          <w:szCs w:val="20"/>
        </w:rPr>
      </w:pPr>
      <w:r w:rsidRPr="00EA15F7">
        <w:rPr>
          <w:sz w:val="20"/>
          <w:szCs w:val="20"/>
        </w:rPr>
        <w:t>1.4. Администрация Аликовского муниципального округа Чувашской Республики является органом, уполномоченным осуществлять формирование, ведение (в том числе ежегодное дополнение) и обязательное опубликование Перечня, предусмотренного частью 4 статьи 18 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а т. ж. 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w:t>
      </w:r>
    </w:p>
    <w:p w14:paraId="3E4C273B" w14:textId="77777777" w:rsidR="009979B8" w:rsidRPr="00EA15F7" w:rsidRDefault="009979B8" w:rsidP="009979B8">
      <w:pPr>
        <w:ind w:firstLine="709"/>
        <w:jc w:val="both"/>
        <w:rPr>
          <w:color w:val="FF0000"/>
          <w:sz w:val="20"/>
          <w:szCs w:val="20"/>
        </w:rPr>
      </w:pPr>
      <w:r w:rsidRPr="00EA15F7">
        <w:rPr>
          <w:sz w:val="20"/>
          <w:szCs w:val="20"/>
        </w:rPr>
        <w:t xml:space="preserve">1.4.1. Администрация Аликовского муниципального округа Чувашской Республики при проведении конкурсов и аукционов на право заключения договоров аренды с субъектами малого и среднего предпринимательства, физическими лицами, применяющими специальный налоговый режим, в отношении муниципального имущества Аликовского муниципального округа Чувашской Республики, включенного в Перечень, определяет начальный размер арендной платы на основании Порядка расчета годовой арендной платы </w:t>
      </w:r>
      <w:r w:rsidRPr="00EA15F7">
        <w:rPr>
          <w:sz w:val="20"/>
          <w:szCs w:val="20"/>
        </w:rPr>
        <w:lastRenderedPageBreak/>
        <w:t xml:space="preserve">за пользование муниципальным имуществом Аликовского муниципального округа Чувашской Республики, </w:t>
      </w:r>
      <w:r w:rsidRPr="00EA15F7">
        <w:rPr>
          <w:color w:val="000000"/>
          <w:sz w:val="20"/>
          <w:szCs w:val="20"/>
        </w:rPr>
        <w:t>утвержденного решением Собрания депутатов Аликовского муниципального округа Чувашской Республики от 14.04.2023 г. N 143 «О порядке определения размера арендной платы за пользование имуществом, находящимся в муниципальной собственности Аликовского муниципального округа Чувашской Республики без проведения конкурсов и аукционов».</w:t>
      </w:r>
    </w:p>
    <w:p w14:paraId="0A89CFB0" w14:textId="77777777" w:rsidR="009979B8" w:rsidRPr="00EA15F7" w:rsidRDefault="009979B8" w:rsidP="009979B8">
      <w:pPr>
        <w:ind w:firstLine="709"/>
        <w:jc w:val="both"/>
        <w:rPr>
          <w:sz w:val="20"/>
          <w:szCs w:val="20"/>
        </w:rPr>
      </w:pPr>
      <w:r w:rsidRPr="00EA15F7">
        <w:rPr>
          <w:sz w:val="20"/>
          <w:szCs w:val="20"/>
        </w:rPr>
        <w:t>1.4.2. В течение года с даты включения муниципального имущества в Перечень администрация Аликовского муниципального округа Чувашской Республики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или осуществляет предоставление такого имущества по заявлению указанных лиц в случаях, предусмотренных Федеральным законом "О защите конкуренции".</w:t>
      </w:r>
    </w:p>
    <w:p w14:paraId="63F150D4" w14:textId="77777777" w:rsidR="009979B8" w:rsidRPr="00EA15F7" w:rsidRDefault="009979B8" w:rsidP="009979B8">
      <w:pPr>
        <w:ind w:firstLine="709"/>
        <w:jc w:val="both"/>
        <w:rPr>
          <w:sz w:val="20"/>
          <w:szCs w:val="20"/>
        </w:rPr>
      </w:pPr>
      <w:r w:rsidRPr="00EA15F7">
        <w:rPr>
          <w:sz w:val="20"/>
          <w:szCs w:val="20"/>
        </w:rPr>
        <w:t>1.4.3. Муниципальное имущество на возмездной основе предоставляется в аренду субъектам МСП, физическим лицам, применяющим специальный налоговый режим, на срок не менее 5 (пяти) лет, за исключением договоров, заключаемых с субъектами малого и среднего предпринимательства, размещаемыми в бизнес-инкубаторах.</w:t>
      </w:r>
    </w:p>
    <w:p w14:paraId="3BB6B034" w14:textId="77777777" w:rsidR="009979B8" w:rsidRPr="00EA15F7" w:rsidRDefault="009979B8" w:rsidP="009979B8">
      <w:pPr>
        <w:ind w:firstLine="709"/>
        <w:jc w:val="both"/>
        <w:rPr>
          <w:sz w:val="20"/>
          <w:szCs w:val="20"/>
        </w:rPr>
      </w:pPr>
      <w:r w:rsidRPr="00EA15F7">
        <w:rPr>
          <w:sz w:val="20"/>
          <w:szCs w:val="20"/>
        </w:rPr>
        <w:t>Заключение договоров аренды с субъектами малого и среднего предпринимательства, размещаемыми в бизнес-инкубаторах, осуществляется на срок не более трех лет.</w:t>
      </w:r>
    </w:p>
    <w:p w14:paraId="6A9296E6" w14:textId="77777777" w:rsidR="009979B8" w:rsidRPr="00EA15F7" w:rsidRDefault="009979B8" w:rsidP="009979B8">
      <w:pPr>
        <w:ind w:firstLine="709"/>
        <w:jc w:val="both"/>
        <w:rPr>
          <w:sz w:val="20"/>
          <w:szCs w:val="20"/>
        </w:rPr>
      </w:pPr>
      <w:r w:rsidRPr="00EA15F7">
        <w:rPr>
          <w:sz w:val="20"/>
          <w:szCs w:val="20"/>
        </w:rPr>
        <w:t>1.4.4. Правила формирования, ведения (в том числе дополнения)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утверждаются постановлением администрации Аликовского муниципального округа Чувашской Республики.</w:t>
      </w:r>
    </w:p>
    <w:p w14:paraId="14B3F7DC" w14:textId="77777777" w:rsidR="009979B8" w:rsidRPr="00EA15F7" w:rsidRDefault="009979B8" w:rsidP="009979B8">
      <w:pPr>
        <w:ind w:firstLine="709"/>
        <w:jc w:val="both"/>
        <w:rPr>
          <w:sz w:val="20"/>
          <w:szCs w:val="20"/>
        </w:rPr>
      </w:pPr>
      <w:r w:rsidRPr="00EA15F7">
        <w:rPr>
          <w:sz w:val="20"/>
          <w:szCs w:val="20"/>
        </w:rPr>
        <w:t>2. Порядок и условия предоставления в аренду объектов муниципальной собственности, включенных в Перечень в виде предоставления муниципальной преференции</w:t>
      </w:r>
    </w:p>
    <w:p w14:paraId="57386187" w14:textId="77777777" w:rsidR="009979B8" w:rsidRPr="00EA15F7" w:rsidRDefault="009979B8" w:rsidP="009979B8">
      <w:pPr>
        <w:ind w:firstLine="709"/>
        <w:jc w:val="both"/>
        <w:rPr>
          <w:sz w:val="20"/>
          <w:szCs w:val="20"/>
        </w:rPr>
      </w:pPr>
      <w:r w:rsidRPr="00EA15F7">
        <w:rPr>
          <w:sz w:val="20"/>
          <w:szCs w:val="20"/>
        </w:rPr>
        <w:t>2.1. Получателями муниципальной преференции являются субъекты малого и среднего предпринимательства - юридические лица, индивидуальные предприниматели отнесенные к категории субъектов МСП в соответствии с требованиями статьи 4 Федерального закона от 24.07.2007 N 209-ФЗ "О развитии малого и среднего предпринимательства в Российской Федерации".</w:t>
      </w:r>
    </w:p>
    <w:p w14:paraId="29025122" w14:textId="77777777" w:rsidR="009979B8" w:rsidRPr="00EA15F7" w:rsidRDefault="009979B8" w:rsidP="009979B8">
      <w:pPr>
        <w:ind w:firstLine="709"/>
        <w:jc w:val="both"/>
        <w:rPr>
          <w:sz w:val="20"/>
          <w:szCs w:val="20"/>
        </w:rPr>
      </w:pPr>
      <w:r w:rsidRPr="00EA15F7">
        <w:rPr>
          <w:sz w:val="20"/>
          <w:szCs w:val="20"/>
        </w:rPr>
        <w:t>2.2. Субъект МСП не должен:</w:t>
      </w:r>
    </w:p>
    <w:p w14:paraId="58EF5E11" w14:textId="77777777" w:rsidR="009979B8" w:rsidRPr="00EA15F7" w:rsidRDefault="009979B8" w:rsidP="009979B8">
      <w:pPr>
        <w:ind w:firstLine="709"/>
        <w:jc w:val="both"/>
        <w:rPr>
          <w:sz w:val="20"/>
          <w:szCs w:val="20"/>
        </w:rPr>
      </w:pPr>
      <w:r w:rsidRPr="00EA15F7">
        <w:rPr>
          <w:sz w:val="20"/>
          <w:szCs w:val="20"/>
        </w:rPr>
        <w:t>- находиться в стадии реорганизации, ликвидации или банкротства в соответствии с законодательством Российской Федерации;</w:t>
      </w:r>
    </w:p>
    <w:p w14:paraId="71F88E69" w14:textId="77777777" w:rsidR="009979B8" w:rsidRPr="00EA15F7" w:rsidRDefault="009979B8" w:rsidP="009979B8">
      <w:pPr>
        <w:ind w:firstLine="709"/>
        <w:jc w:val="both"/>
        <w:rPr>
          <w:sz w:val="20"/>
          <w:szCs w:val="20"/>
        </w:rPr>
      </w:pPr>
      <w:r w:rsidRPr="00EA15F7">
        <w:rPr>
          <w:sz w:val="20"/>
          <w:szCs w:val="20"/>
        </w:rPr>
        <w:t>- иметь задолженность по налоговым и неналоговым платежам в бюджеты всех уровней и во внебюджетные фонды;</w:t>
      </w:r>
    </w:p>
    <w:p w14:paraId="677C42FC" w14:textId="77777777" w:rsidR="009979B8" w:rsidRPr="00EA15F7" w:rsidRDefault="009979B8" w:rsidP="009979B8">
      <w:pPr>
        <w:ind w:firstLine="709"/>
        <w:jc w:val="both"/>
        <w:rPr>
          <w:sz w:val="20"/>
          <w:szCs w:val="20"/>
        </w:rPr>
      </w:pPr>
      <w:r w:rsidRPr="00EA15F7">
        <w:rPr>
          <w:sz w:val="20"/>
          <w:szCs w:val="20"/>
        </w:rPr>
        <w:t>- иметь задолженность по платежам за аренду муниципального имущества. Ответственность за предоставление указанных сведений лежит на заявителе.</w:t>
      </w:r>
    </w:p>
    <w:p w14:paraId="2522ACAB" w14:textId="77777777" w:rsidR="009979B8" w:rsidRPr="00EA15F7" w:rsidRDefault="009979B8" w:rsidP="009979B8">
      <w:pPr>
        <w:ind w:firstLine="709"/>
        <w:jc w:val="both"/>
        <w:rPr>
          <w:sz w:val="20"/>
          <w:szCs w:val="20"/>
        </w:rPr>
      </w:pPr>
      <w:r w:rsidRPr="00EA15F7">
        <w:rPr>
          <w:sz w:val="20"/>
          <w:szCs w:val="20"/>
        </w:rPr>
        <w:t>2.3. Муниципальная преференция не может быть предоставлена следующим субъектам МСП:</w:t>
      </w:r>
    </w:p>
    <w:p w14:paraId="3E46DDE9" w14:textId="77777777" w:rsidR="009979B8" w:rsidRPr="00EA15F7" w:rsidRDefault="009979B8" w:rsidP="009979B8">
      <w:pPr>
        <w:ind w:firstLine="709"/>
        <w:jc w:val="both"/>
        <w:rPr>
          <w:sz w:val="20"/>
          <w:szCs w:val="20"/>
        </w:rPr>
      </w:pPr>
      <w:r w:rsidRPr="00EA15F7">
        <w:rPr>
          <w:sz w:val="20"/>
          <w:szCs w:val="20"/>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FBBF98E" w14:textId="77777777" w:rsidR="009979B8" w:rsidRPr="00EA15F7" w:rsidRDefault="009979B8" w:rsidP="009979B8">
      <w:pPr>
        <w:ind w:firstLine="709"/>
        <w:jc w:val="both"/>
        <w:rPr>
          <w:sz w:val="20"/>
          <w:szCs w:val="20"/>
        </w:rPr>
      </w:pPr>
      <w:r w:rsidRPr="00EA15F7">
        <w:rPr>
          <w:sz w:val="20"/>
          <w:szCs w:val="20"/>
        </w:rPr>
        <w:t>- являющимся участниками соглашений о разделе продукции;</w:t>
      </w:r>
    </w:p>
    <w:p w14:paraId="2961821F" w14:textId="77777777" w:rsidR="009979B8" w:rsidRPr="00EA15F7" w:rsidRDefault="009979B8" w:rsidP="009979B8">
      <w:pPr>
        <w:ind w:firstLine="709"/>
        <w:jc w:val="both"/>
        <w:rPr>
          <w:sz w:val="20"/>
          <w:szCs w:val="20"/>
        </w:rPr>
      </w:pPr>
      <w:r w:rsidRPr="00EA15F7">
        <w:rPr>
          <w:sz w:val="20"/>
          <w:szCs w:val="20"/>
        </w:rPr>
        <w:t>- осуществляющим предпринимательскую деятельность в сфере игорного бизнеса;</w:t>
      </w:r>
    </w:p>
    <w:p w14:paraId="1CC9A852" w14:textId="77777777" w:rsidR="009979B8" w:rsidRPr="00EA15F7" w:rsidRDefault="009979B8" w:rsidP="009979B8">
      <w:pPr>
        <w:ind w:firstLine="709"/>
        <w:jc w:val="both"/>
        <w:rPr>
          <w:sz w:val="20"/>
          <w:szCs w:val="20"/>
        </w:rPr>
      </w:pPr>
      <w:r w:rsidRPr="00EA15F7">
        <w:rPr>
          <w:sz w:val="20"/>
          <w:szCs w:val="20"/>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F4B0915" w14:textId="77777777" w:rsidR="009979B8" w:rsidRPr="00EA15F7" w:rsidRDefault="009979B8" w:rsidP="009979B8">
      <w:pPr>
        <w:ind w:firstLine="709"/>
        <w:jc w:val="both"/>
        <w:rPr>
          <w:sz w:val="20"/>
          <w:szCs w:val="20"/>
        </w:rPr>
      </w:pPr>
      <w:r w:rsidRPr="00EA15F7">
        <w:rPr>
          <w:sz w:val="20"/>
          <w:szCs w:val="20"/>
        </w:rPr>
        <w:t>Заявления о предоставлении муниципальной преференции субъектам МСП, относящимся к любой из указанных в настоящем пункте категорий, возвращаются администрацией Аликовского муниципального округа Чувашской Республики заявителю без рассмотрения.</w:t>
      </w:r>
    </w:p>
    <w:p w14:paraId="7CA86CC7" w14:textId="77777777" w:rsidR="009979B8" w:rsidRPr="00EA15F7" w:rsidRDefault="009979B8" w:rsidP="009979B8">
      <w:pPr>
        <w:ind w:firstLine="709"/>
        <w:jc w:val="both"/>
        <w:rPr>
          <w:sz w:val="20"/>
          <w:szCs w:val="20"/>
        </w:rPr>
      </w:pPr>
      <w:r w:rsidRPr="00EA15F7">
        <w:rPr>
          <w:sz w:val="20"/>
          <w:szCs w:val="20"/>
        </w:rPr>
        <w:t>2.4. Субъекты МСП, соответствующие требованиям, указанным в пунктах 2.1-2.4 настоящего Порядка, заинтересованные в получении муниципальной преференции, представляют в администрацию Аликовского муниципального округа Чувашской Республики заявление о предоставлении муниципальной преференции. К заявлению необходимо приложить документы, установленные в пунктах 2 - 6 части 1 статьи 20 Федерального закона от 26.07.2006 N 135-ФЗ "О защите конкуренции", а также документы, подтверждающие отнесение к категории субъектов МСП в соответствии с требованиями статьи 4 Федерального закона от 24.07.2007 N 209-ФЗ "О развитии малого и среднего предпринимательства в Российской Федерации". 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27.07.2010 N 210-ФЗ "Об организации предоставления государственных и муниципальных услуг" перечень документов.</w:t>
      </w:r>
    </w:p>
    <w:p w14:paraId="6461FBC3" w14:textId="77777777" w:rsidR="009979B8" w:rsidRPr="00EA15F7" w:rsidRDefault="009979B8" w:rsidP="009979B8">
      <w:pPr>
        <w:ind w:firstLine="709"/>
        <w:jc w:val="both"/>
        <w:rPr>
          <w:sz w:val="20"/>
          <w:szCs w:val="20"/>
        </w:rPr>
      </w:pPr>
      <w:r w:rsidRPr="00EA15F7">
        <w:rPr>
          <w:sz w:val="20"/>
          <w:szCs w:val="20"/>
        </w:rPr>
        <w:t xml:space="preserve">2.5. Заявления субъектов МСП подлежат рассмотрению на заседании Координационного или совещательного органа в области развития малого и среднего предпринимательства при администрации Аликовского муниципального округа Чувашской Республики. Срок рассмотрения заявления составляет не более </w:t>
      </w:r>
      <w:r w:rsidRPr="00EA15F7">
        <w:rPr>
          <w:sz w:val="20"/>
          <w:szCs w:val="20"/>
        </w:rPr>
        <w:lastRenderedPageBreak/>
        <w:t>30 календарных дней с момента регистрации заявления. Каждый субъект МСП должен быть проинформирован о решении, принятом по заявлению, в течение пяти дней со дня его принятия.</w:t>
      </w:r>
    </w:p>
    <w:p w14:paraId="1E045038" w14:textId="77777777" w:rsidR="009979B8" w:rsidRPr="00EA15F7" w:rsidRDefault="009979B8" w:rsidP="009979B8">
      <w:pPr>
        <w:ind w:firstLine="709"/>
        <w:jc w:val="both"/>
        <w:rPr>
          <w:sz w:val="20"/>
          <w:szCs w:val="20"/>
        </w:rPr>
      </w:pPr>
      <w:r w:rsidRPr="00EA15F7">
        <w:rPr>
          <w:sz w:val="20"/>
          <w:szCs w:val="20"/>
        </w:rPr>
        <w:t>2.6.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w:t>
      </w:r>
    </w:p>
    <w:p w14:paraId="268628CC" w14:textId="77777777" w:rsidR="009979B8" w:rsidRPr="00EA15F7" w:rsidRDefault="009979B8" w:rsidP="009979B8">
      <w:pPr>
        <w:ind w:firstLine="709"/>
        <w:jc w:val="both"/>
        <w:rPr>
          <w:sz w:val="20"/>
          <w:szCs w:val="20"/>
        </w:rPr>
      </w:pPr>
      <w:r w:rsidRPr="00EA15F7">
        <w:rPr>
          <w:sz w:val="20"/>
          <w:szCs w:val="20"/>
        </w:rPr>
        <w:t>2.7. В оказании поддержки должно быть отказано в случае, если:</w:t>
      </w:r>
    </w:p>
    <w:p w14:paraId="03D7D349" w14:textId="77777777" w:rsidR="009979B8" w:rsidRPr="00EA15F7" w:rsidRDefault="009979B8" w:rsidP="009979B8">
      <w:pPr>
        <w:ind w:firstLine="709"/>
        <w:jc w:val="both"/>
        <w:rPr>
          <w:sz w:val="20"/>
          <w:szCs w:val="20"/>
        </w:rPr>
      </w:pPr>
      <w:r w:rsidRPr="00EA15F7">
        <w:rPr>
          <w:sz w:val="20"/>
          <w:szCs w:val="20"/>
        </w:rPr>
        <w:t>1) не представлены документы, определенные нормативными правовыми актами Российской Федерации, нормативными правовыми актами Чувашской Республики, муниципальными правовыми актами Аликовского муниципального округа Чувашской Республики, принимаемыми в целях реализации государственных программ (подпрограмм) Российской Федерации, государственных программ (подпрограмм) Чувашской Республики, муниципальных программ (подпрограмм) Аликовского муниципального округа Чувашской Республики, или представлены недостоверные сведения и документы;</w:t>
      </w:r>
    </w:p>
    <w:p w14:paraId="09D13B57" w14:textId="77777777" w:rsidR="009979B8" w:rsidRPr="00EA15F7" w:rsidRDefault="009979B8" w:rsidP="009979B8">
      <w:pPr>
        <w:ind w:firstLine="709"/>
        <w:jc w:val="both"/>
        <w:rPr>
          <w:sz w:val="20"/>
          <w:szCs w:val="20"/>
        </w:rPr>
      </w:pPr>
      <w:r w:rsidRPr="00EA15F7">
        <w:rPr>
          <w:sz w:val="20"/>
          <w:szCs w:val="20"/>
        </w:rPr>
        <w:t>2) не выполнены условия оказания поддержки;</w:t>
      </w:r>
    </w:p>
    <w:p w14:paraId="3ADE2557" w14:textId="77777777" w:rsidR="009979B8" w:rsidRPr="00EA15F7" w:rsidRDefault="009979B8" w:rsidP="009979B8">
      <w:pPr>
        <w:ind w:firstLine="709"/>
        <w:jc w:val="both"/>
        <w:rPr>
          <w:sz w:val="20"/>
          <w:szCs w:val="20"/>
        </w:rPr>
      </w:pPr>
      <w:r w:rsidRPr="00EA15F7">
        <w:rPr>
          <w:sz w:val="20"/>
          <w:szCs w:val="20"/>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774B3EF0" w14:textId="77777777" w:rsidR="009979B8" w:rsidRPr="00EA15F7" w:rsidRDefault="009979B8" w:rsidP="009979B8">
      <w:pPr>
        <w:ind w:firstLine="709"/>
        <w:jc w:val="both"/>
        <w:rPr>
          <w:sz w:val="20"/>
          <w:szCs w:val="20"/>
        </w:rPr>
      </w:pPr>
      <w:r w:rsidRPr="00EA15F7">
        <w:rPr>
          <w:sz w:val="20"/>
          <w:szCs w:val="20"/>
        </w:rPr>
        <w:t xml:space="preserve"> 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субъектам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оказывавшим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 поддержку, выявлены нарушения субъектом малого или среднего предпринимательства порядка и условий оказания поддержки.</w:t>
      </w:r>
    </w:p>
    <w:p w14:paraId="1CBA7034" w14:textId="77777777" w:rsidR="009979B8" w:rsidRPr="00EA15F7" w:rsidRDefault="009979B8" w:rsidP="009979B8">
      <w:pPr>
        <w:ind w:firstLine="709"/>
        <w:jc w:val="both"/>
        <w:rPr>
          <w:sz w:val="20"/>
          <w:szCs w:val="20"/>
        </w:rPr>
      </w:pPr>
      <w:r w:rsidRPr="00EA15F7">
        <w:rPr>
          <w:sz w:val="20"/>
          <w:szCs w:val="20"/>
        </w:rPr>
        <w:t>2.8. Муниципальная преференция предоставляется на основании постановления администрации Аликовского муниципального округа Чувашской Республики.</w:t>
      </w:r>
    </w:p>
    <w:p w14:paraId="376F4DD6" w14:textId="77777777" w:rsidR="009979B8" w:rsidRPr="00EA15F7" w:rsidRDefault="009979B8" w:rsidP="009979B8">
      <w:pPr>
        <w:ind w:firstLine="709"/>
        <w:jc w:val="both"/>
        <w:rPr>
          <w:sz w:val="20"/>
          <w:szCs w:val="20"/>
        </w:rPr>
      </w:pPr>
      <w:r w:rsidRPr="00EA15F7">
        <w:rPr>
          <w:sz w:val="20"/>
          <w:szCs w:val="20"/>
        </w:rPr>
        <w:t>3. Последствия нарушения требований оказания имущественной поддержки субъектам МСП</w:t>
      </w:r>
    </w:p>
    <w:p w14:paraId="03519A34" w14:textId="4409E781" w:rsidR="009979B8" w:rsidRDefault="009979B8" w:rsidP="009979B8">
      <w:pPr>
        <w:tabs>
          <w:tab w:val="left" w:pos="4820"/>
        </w:tabs>
        <w:ind w:right="-1" w:firstLine="567"/>
        <w:jc w:val="both"/>
        <w:rPr>
          <w:sz w:val="20"/>
          <w:szCs w:val="20"/>
        </w:rPr>
      </w:pPr>
      <w:r w:rsidRPr="00EA15F7">
        <w:rPr>
          <w:sz w:val="20"/>
          <w:szCs w:val="20"/>
        </w:rPr>
        <w:t>3.1. В случае, если при осуществлении контроля за предоставлением и использованием муниципальной преференции администрацией Аликовского муниципального округа Чувашской Республики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администрация Аликовского муниципального округа Чувашской Республики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имущества хозяйствующим субъектом, получившим муниципальную преференцию, при условии, что муниципальная преференция бы</w:t>
      </w:r>
    </w:p>
    <w:p w14:paraId="0F66D27A" w14:textId="77777777" w:rsidR="009979B8" w:rsidRDefault="009979B8" w:rsidP="009979B8">
      <w:pPr>
        <w:ind w:right="4535" w:firstLine="567"/>
        <w:jc w:val="both"/>
        <w:rPr>
          <w:sz w:val="20"/>
          <w:szCs w:val="20"/>
        </w:rPr>
      </w:pPr>
    </w:p>
    <w:p w14:paraId="3DE38FBD" w14:textId="77777777" w:rsidR="009979B8" w:rsidRDefault="009979B8" w:rsidP="009979B8">
      <w:pPr>
        <w:ind w:right="4535" w:firstLine="567"/>
        <w:jc w:val="both"/>
        <w:rPr>
          <w:sz w:val="20"/>
          <w:szCs w:val="20"/>
        </w:rPr>
      </w:pPr>
    </w:p>
    <w:p w14:paraId="5FFB38FB" w14:textId="38D52A26" w:rsidR="009979B8" w:rsidRDefault="009979B8" w:rsidP="009979B8">
      <w:pPr>
        <w:ind w:right="4535" w:firstLine="567"/>
        <w:jc w:val="both"/>
        <w:rPr>
          <w:sz w:val="20"/>
          <w:szCs w:val="20"/>
        </w:rPr>
      </w:pPr>
      <w:r>
        <w:rPr>
          <w:sz w:val="20"/>
          <w:szCs w:val="20"/>
        </w:rPr>
        <w:t>Решение Собрания депутатов Аликовского муниципального округа Чувашской Республики от 14.04.2023 г. № 161 «</w:t>
      </w:r>
      <w:r w:rsidRPr="009979B8">
        <w:rPr>
          <w:sz w:val="20"/>
          <w:szCs w:val="20"/>
        </w:rPr>
        <w:t>О назначении опроса граждан</w:t>
      </w:r>
      <w:r>
        <w:rPr>
          <w:sz w:val="20"/>
          <w:szCs w:val="20"/>
        </w:rPr>
        <w:t>»</w:t>
      </w:r>
    </w:p>
    <w:p w14:paraId="64BED549" w14:textId="0809376D" w:rsidR="009979B8" w:rsidRDefault="009979B8" w:rsidP="009979B8">
      <w:pPr>
        <w:ind w:right="4535" w:firstLine="567"/>
        <w:jc w:val="both"/>
        <w:rPr>
          <w:sz w:val="20"/>
          <w:szCs w:val="20"/>
        </w:rPr>
      </w:pPr>
    </w:p>
    <w:p w14:paraId="44EA2B37" w14:textId="77777777" w:rsidR="009979B8" w:rsidRPr="00A3105F" w:rsidRDefault="009979B8" w:rsidP="009979B8">
      <w:pPr>
        <w:ind w:firstLine="720"/>
        <w:jc w:val="both"/>
        <w:rPr>
          <w:sz w:val="20"/>
          <w:szCs w:val="20"/>
        </w:rPr>
      </w:pPr>
      <w:r w:rsidRPr="00A3105F">
        <w:rPr>
          <w:sz w:val="20"/>
          <w:szCs w:val="20"/>
        </w:rPr>
        <w:t>В соответствии со статьей 31 Федерального закона от 06 октября 2003 года № 131-ФЗ «Об общих принципах организации местного самоуправления в Российской Федерации», статьей 22 Федерального закона от 29 декабря 2012 года № 273-ФЗ «Об образовании в Российской Федерации», с решением Собрания депутатов Аликовского района от 24 мая 2016 года № 72 «О порядке назначения и проведения опроса граждан Российской Федерации на территории Аликовского района или на части его территории», Собрание депутатов  Аликовского муниципального округа Чувашской Республики РЕШИЛО:</w:t>
      </w:r>
    </w:p>
    <w:p w14:paraId="6688BD1D" w14:textId="77777777" w:rsidR="009979B8" w:rsidRPr="00A3105F" w:rsidRDefault="009979B8" w:rsidP="009979B8">
      <w:pPr>
        <w:ind w:firstLine="720"/>
        <w:jc w:val="both"/>
        <w:rPr>
          <w:sz w:val="20"/>
          <w:szCs w:val="20"/>
        </w:rPr>
      </w:pPr>
      <w:r w:rsidRPr="00A3105F">
        <w:rPr>
          <w:sz w:val="20"/>
          <w:szCs w:val="20"/>
        </w:rPr>
        <w:t>1.</w:t>
      </w:r>
      <w:r w:rsidRPr="00A3105F">
        <w:rPr>
          <w:sz w:val="20"/>
          <w:szCs w:val="20"/>
        </w:rPr>
        <w:tab/>
        <w:t xml:space="preserve">Назначить проведение опроса граждан на части территории Аликовского муниципального округа в населенных пунктах д. Верхние Карачуры, д. Нижние Карачуры, д. Верхние Куганары, д.Нижние Куганары, закрепленных за муниципальным автономным общеобразовательным учреждением «Карачуринская основная общеобразовательная школа» Аликовского района Чувашской Республики  на 2022-2023 учебный год постановлением администрации Аликовского района от 04.03.2022. № 165, для обеспечения приема граждан в общеобразовательную организацию, проживающих на данной территории и имеющих право на получение доступного бесплатного дошкольного  и начального общего образования с целью выявления мнения населения по вопросу реорганизации муниципального автономного общеобразовательного учреждения «Карачуринская основная общеобразовательная школа» в форме присоединения к муниципальному бюджетному учреждению «Аликовская средняя общеобразовательная школа им. И.Я. Яковлева» с местом расположения с. Аликово, ул. Советская, 15. </w:t>
      </w:r>
    </w:p>
    <w:p w14:paraId="26CBDD19" w14:textId="77777777" w:rsidR="009979B8" w:rsidRPr="00A3105F" w:rsidRDefault="009979B8" w:rsidP="009979B8">
      <w:pPr>
        <w:ind w:firstLine="720"/>
        <w:jc w:val="both"/>
        <w:rPr>
          <w:sz w:val="20"/>
          <w:szCs w:val="20"/>
        </w:rPr>
      </w:pPr>
      <w:r w:rsidRPr="00A3105F">
        <w:rPr>
          <w:sz w:val="20"/>
          <w:szCs w:val="20"/>
        </w:rPr>
        <w:t>1.1 Установить:</w:t>
      </w:r>
    </w:p>
    <w:p w14:paraId="75EDE092" w14:textId="77777777" w:rsidR="009979B8" w:rsidRPr="00A3105F" w:rsidRDefault="009979B8" w:rsidP="009979B8">
      <w:pPr>
        <w:ind w:firstLine="720"/>
        <w:jc w:val="both"/>
        <w:rPr>
          <w:sz w:val="20"/>
          <w:szCs w:val="20"/>
        </w:rPr>
      </w:pPr>
      <w:r w:rsidRPr="00A3105F">
        <w:rPr>
          <w:sz w:val="20"/>
          <w:szCs w:val="20"/>
        </w:rPr>
        <w:t>- дату начала проведения опроса граждан – 02 мая 2023 года, дату окончания проведения опроса граждан -  5 мая 2023 года с 8.00 до 17.00 с перерывом на обед с 12.00 до 13.00.</w:t>
      </w:r>
    </w:p>
    <w:p w14:paraId="41CD2EBC" w14:textId="77777777" w:rsidR="009979B8" w:rsidRPr="00A3105F" w:rsidRDefault="009979B8" w:rsidP="009979B8">
      <w:pPr>
        <w:ind w:firstLine="720"/>
        <w:jc w:val="both"/>
        <w:rPr>
          <w:sz w:val="20"/>
          <w:szCs w:val="20"/>
        </w:rPr>
      </w:pPr>
      <w:r w:rsidRPr="00A3105F">
        <w:rPr>
          <w:sz w:val="20"/>
          <w:szCs w:val="20"/>
        </w:rPr>
        <w:lastRenderedPageBreak/>
        <w:t>1.2.</w:t>
      </w:r>
      <w:r w:rsidRPr="00A3105F">
        <w:rPr>
          <w:sz w:val="20"/>
          <w:szCs w:val="20"/>
        </w:rPr>
        <w:tab/>
        <w:t>срок проведения опроса граждан – 4 календарных дня.</w:t>
      </w:r>
    </w:p>
    <w:p w14:paraId="7786B923" w14:textId="77777777" w:rsidR="009979B8" w:rsidRPr="00A3105F" w:rsidRDefault="009979B8" w:rsidP="009979B8">
      <w:pPr>
        <w:ind w:firstLine="720"/>
        <w:jc w:val="both"/>
        <w:rPr>
          <w:sz w:val="20"/>
          <w:szCs w:val="20"/>
        </w:rPr>
      </w:pPr>
      <w:r w:rsidRPr="00A3105F">
        <w:rPr>
          <w:sz w:val="20"/>
          <w:szCs w:val="20"/>
        </w:rPr>
        <w:t>1.3.</w:t>
      </w:r>
      <w:r w:rsidRPr="00A3105F">
        <w:rPr>
          <w:sz w:val="20"/>
          <w:szCs w:val="20"/>
        </w:rPr>
        <w:tab/>
        <w:t>формулировку вопроса, предлагаемого при проведении опроса граждан:   «Согласны ли Вы с реорганизацией муниципального автономного общеобразовательного учреждения «Карачуринская основная общеобразовательная школа» в форме присоединения к муниципальному бюджетному ощеобразовательному учреждению «Аликовская средняя общеобразовательная школа им. И.Я. Яковлева»?;</w:t>
      </w:r>
    </w:p>
    <w:p w14:paraId="06796190" w14:textId="77777777" w:rsidR="009979B8" w:rsidRPr="00A3105F" w:rsidRDefault="009979B8" w:rsidP="009979B8">
      <w:pPr>
        <w:ind w:firstLine="720"/>
        <w:jc w:val="both"/>
        <w:rPr>
          <w:sz w:val="20"/>
          <w:szCs w:val="20"/>
        </w:rPr>
      </w:pPr>
      <w:r w:rsidRPr="00A3105F">
        <w:rPr>
          <w:sz w:val="20"/>
          <w:szCs w:val="20"/>
        </w:rPr>
        <w:t>1.4.</w:t>
      </w:r>
      <w:r w:rsidRPr="00A3105F">
        <w:rPr>
          <w:sz w:val="20"/>
          <w:szCs w:val="20"/>
        </w:rPr>
        <w:tab/>
        <w:t>методику проведения опроса граждан согласно приложению №1;</w:t>
      </w:r>
    </w:p>
    <w:p w14:paraId="79A08FE0" w14:textId="77777777" w:rsidR="009979B8" w:rsidRPr="00A3105F" w:rsidRDefault="009979B8" w:rsidP="009979B8">
      <w:pPr>
        <w:ind w:firstLine="720"/>
        <w:jc w:val="both"/>
        <w:rPr>
          <w:sz w:val="20"/>
          <w:szCs w:val="20"/>
        </w:rPr>
      </w:pPr>
      <w:r w:rsidRPr="00A3105F">
        <w:rPr>
          <w:sz w:val="20"/>
          <w:szCs w:val="20"/>
        </w:rPr>
        <w:t>1.5.</w:t>
      </w:r>
      <w:r w:rsidRPr="00A3105F">
        <w:rPr>
          <w:sz w:val="20"/>
          <w:szCs w:val="20"/>
        </w:rPr>
        <w:tab/>
        <w:t>форму опросного листа согласно приложению №2;</w:t>
      </w:r>
    </w:p>
    <w:p w14:paraId="1FBC77EB" w14:textId="77777777" w:rsidR="009979B8" w:rsidRPr="00A3105F" w:rsidRDefault="009979B8" w:rsidP="009979B8">
      <w:pPr>
        <w:ind w:firstLine="720"/>
        <w:jc w:val="both"/>
        <w:rPr>
          <w:sz w:val="20"/>
          <w:szCs w:val="20"/>
        </w:rPr>
      </w:pPr>
      <w:r w:rsidRPr="00A3105F">
        <w:rPr>
          <w:sz w:val="20"/>
          <w:szCs w:val="20"/>
        </w:rPr>
        <w:t>1.6.</w:t>
      </w:r>
      <w:r w:rsidRPr="00A3105F">
        <w:rPr>
          <w:sz w:val="20"/>
          <w:szCs w:val="20"/>
        </w:rPr>
        <w:tab/>
        <w:t xml:space="preserve"> Минимальную численность граждан, участвующих в опросе – 25 человек.</w:t>
      </w:r>
    </w:p>
    <w:p w14:paraId="1C512972" w14:textId="77777777" w:rsidR="009979B8" w:rsidRPr="00A3105F" w:rsidRDefault="009979B8" w:rsidP="009979B8">
      <w:pPr>
        <w:ind w:firstLine="720"/>
        <w:jc w:val="both"/>
        <w:rPr>
          <w:sz w:val="20"/>
          <w:szCs w:val="20"/>
        </w:rPr>
      </w:pPr>
      <w:r w:rsidRPr="00A3105F">
        <w:rPr>
          <w:sz w:val="20"/>
          <w:szCs w:val="20"/>
        </w:rPr>
        <w:t>2.</w:t>
      </w:r>
      <w:r w:rsidRPr="00A3105F">
        <w:rPr>
          <w:sz w:val="20"/>
          <w:szCs w:val="20"/>
        </w:rPr>
        <w:tab/>
        <w:t xml:space="preserve">Утвердить состав комиссии по проведению опроса граждан согласно приложению №3. </w:t>
      </w:r>
    </w:p>
    <w:p w14:paraId="70AFC14B" w14:textId="77777777" w:rsidR="009979B8" w:rsidRPr="00A3105F" w:rsidRDefault="009979B8" w:rsidP="009979B8">
      <w:pPr>
        <w:ind w:firstLine="720"/>
        <w:jc w:val="both"/>
        <w:rPr>
          <w:sz w:val="20"/>
          <w:szCs w:val="20"/>
        </w:rPr>
      </w:pPr>
      <w:r w:rsidRPr="00A3105F">
        <w:rPr>
          <w:sz w:val="20"/>
          <w:szCs w:val="20"/>
        </w:rPr>
        <w:t>3.</w:t>
      </w:r>
      <w:r w:rsidRPr="00A3105F">
        <w:rPr>
          <w:sz w:val="20"/>
          <w:szCs w:val="20"/>
        </w:rPr>
        <w:tab/>
        <w:t>Отделу организационно-контрольной и кадровой работы администрации Аликовского муниципального округа обеспечить доведение до жителей д. Верхние Карачуры, д. Нижние Карачуры, д. Верхние Куганары, д. Нижние Куганары, настоящего решения через информационные стенды, установленные в населенных пунктах, а также путем опубликования в средствах массовой информации и в информационно-коммуникационной сети «Интернет».</w:t>
      </w:r>
    </w:p>
    <w:p w14:paraId="21975402" w14:textId="77777777" w:rsidR="009979B8" w:rsidRPr="00A3105F" w:rsidRDefault="009979B8" w:rsidP="009979B8">
      <w:pPr>
        <w:ind w:firstLine="720"/>
        <w:jc w:val="both"/>
        <w:rPr>
          <w:sz w:val="20"/>
          <w:szCs w:val="20"/>
        </w:rPr>
      </w:pPr>
      <w:r w:rsidRPr="00A3105F">
        <w:rPr>
          <w:sz w:val="20"/>
          <w:szCs w:val="20"/>
        </w:rPr>
        <w:t>5.</w:t>
      </w:r>
      <w:r w:rsidRPr="00A3105F">
        <w:rPr>
          <w:sz w:val="20"/>
          <w:szCs w:val="20"/>
        </w:rPr>
        <w:tab/>
        <w:t>Настоящее решение вступает в силу после его официального опубликования.</w:t>
      </w:r>
    </w:p>
    <w:p w14:paraId="457E8AA5" w14:textId="77777777" w:rsidR="009979B8" w:rsidRPr="00A3105F" w:rsidRDefault="009979B8" w:rsidP="009979B8">
      <w:pPr>
        <w:ind w:firstLine="720"/>
        <w:jc w:val="both"/>
        <w:rPr>
          <w:bCs/>
          <w:sz w:val="20"/>
          <w:szCs w:val="20"/>
        </w:rPr>
      </w:pPr>
    </w:p>
    <w:p w14:paraId="2299C571" w14:textId="77777777" w:rsidR="009979B8" w:rsidRPr="00A3105F" w:rsidRDefault="009979B8" w:rsidP="009979B8">
      <w:pPr>
        <w:ind w:firstLine="601"/>
        <w:jc w:val="both"/>
        <w:rPr>
          <w:bCs/>
          <w:sz w:val="20"/>
          <w:szCs w:val="20"/>
        </w:rPr>
      </w:pPr>
    </w:p>
    <w:p w14:paraId="0038504E" w14:textId="77777777" w:rsidR="009979B8" w:rsidRPr="00A3105F" w:rsidRDefault="009979B8" w:rsidP="009979B8">
      <w:pPr>
        <w:jc w:val="both"/>
        <w:rPr>
          <w:bCs/>
          <w:sz w:val="20"/>
          <w:szCs w:val="20"/>
        </w:rPr>
      </w:pPr>
      <w:r w:rsidRPr="00A3105F">
        <w:rPr>
          <w:bCs/>
          <w:sz w:val="20"/>
          <w:szCs w:val="20"/>
        </w:rPr>
        <w:t>Председатель Собрания депутатов</w:t>
      </w:r>
    </w:p>
    <w:p w14:paraId="0B6D620F" w14:textId="77777777" w:rsidR="009979B8" w:rsidRPr="00A3105F" w:rsidRDefault="009979B8" w:rsidP="009979B8">
      <w:pPr>
        <w:jc w:val="both"/>
        <w:rPr>
          <w:bCs/>
          <w:sz w:val="20"/>
          <w:szCs w:val="20"/>
        </w:rPr>
      </w:pPr>
      <w:r w:rsidRPr="00A3105F">
        <w:rPr>
          <w:bCs/>
          <w:sz w:val="20"/>
          <w:szCs w:val="20"/>
        </w:rPr>
        <w:t xml:space="preserve">Аликовского муниципального </w:t>
      </w:r>
    </w:p>
    <w:p w14:paraId="7E5782E2" w14:textId="77777777" w:rsidR="009979B8" w:rsidRPr="00A3105F" w:rsidRDefault="009979B8" w:rsidP="009979B8">
      <w:pPr>
        <w:jc w:val="both"/>
        <w:rPr>
          <w:sz w:val="20"/>
          <w:szCs w:val="20"/>
        </w:rPr>
      </w:pPr>
      <w:r w:rsidRPr="00A3105F">
        <w:rPr>
          <w:bCs/>
          <w:sz w:val="20"/>
          <w:szCs w:val="20"/>
        </w:rPr>
        <w:t>округа Чувашской Республики                                                                                       Э.К. Волков</w:t>
      </w:r>
    </w:p>
    <w:p w14:paraId="7E451179" w14:textId="77777777" w:rsidR="009979B8" w:rsidRPr="00A3105F" w:rsidRDefault="009979B8" w:rsidP="009979B8">
      <w:pPr>
        <w:pStyle w:val="2f3"/>
        <w:tabs>
          <w:tab w:val="left" w:pos="567"/>
          <w:tab w:val="left" w:pos="2520"/>
        </w:tabs>
        <w:jc w:val="both"/>
        <w:rPr>
          <w:rFonts w:ascii="Times New Roman" w:hAnsi="Times New Roman" w:cs="Times New Roman"/>
        </w:rPr>
      </w:pPr>
      <w:r w:rsidRPr="00A3105F">
        <w:rPr>
          <w:rFonts w:ascii="Times New Roman" w:hAnsi="Times New Roman" w:cs="Times New Roman"/>
        </w:rPr>
        <w:t xml:space="preserve"> </w:t>
      </w:r>
    </w:p>
    <w:p w14:paraId="64D4EC97" w14:textId="77777777" w:rsidR="009979B8" w:rsidRPr="00A3105F" w:rsidRDefault="009979B8" w:rsidP="009979B8">
      <w:pPr>
        <w:pStyle w:val="2f3"/>
        <w:tabs>
          <w:tab w:val="left" w:pos="567"/>
          <w:tab w:val="left" w:pos="2520"/>
        </w:tabs>
        <w:jc w:val="both"/>
        <w:rPr>
          <w:rFonts w:ascii="Times New Roman" w:hAnsi="Times New Roman" w:cs="Times New Roman"/>
        </w:rPr>
      </w:pPr>
    </w:p>
    <w:p w14:paraId="57854B39" w14:textId="77777777" w:rsidR="009979B8" w:rsidRPr="00A3105F" w:rsidRDefault="009979B8" w:rsidP="009979B8">
      <w:pPr>
        <w:jc w:val="right"/>
        <w:rPr>
          <w:sz w:val="20"/>
          <w:szCs w:val="20"/>
        </w:rPr>
      </w:pPr>
      <w:r w:rsidRPr="00A3105F">
        <w:rPr>
          <w:sz w:val="20"/>
          <w:szCs w:val="20"/>
        </w:rPr>
        <w:t>Приложение №1</w:t>
      </w:r>
    </w:p>
    <w:p w14:paraId="2FA3B8E7" w14:textId="77777777" w:rsidR="009979B8" w:rsidRPr="00A3105F" w:rsidRDefault="009979B8" w:rsidP="009979B8">
      <w:pPr>
        <w:jc w:val="right"/>
        <w:rPr>
          <w:sz w:val="20"/>
          <w:szCs w:val="20"/>
        </w:rPr>
      </w:pPr>
      <w:r w:rsidRPr="00A3105F">
        <w:rPr>
          <w:sz w:val="20"/>
          <w:szCs w:val="20"/>
        </w:rPr>
        <w:t xml:space="preserve">к решению Собрания депутатов </w:t>
      </w:r>
    </w:p>
    <w:p w14:paraId="36F93EAD" w14:textId="77777777" w:rsidR="009979B8" w:rsidRPr="00A3105F" w:rsidRDefault="009979B8" w:rsidP="009979B8">
      <w:pPr>
        <w:jc w:val="right"/>
        <w:rPr>
          <w:sz w:val="20"/>
          <w:szCs w:val="20"/>
        </w:rPr>
      </w:pPr>
      <w:r w:rsidRPr="00A3105F">
        <w:rPr>
          <w:sz w:val="20"/>
          <w:szCs w:val="20"/>
        </w:rPr>
        <w:t xml:space="preserve">               Аликовского муниципального округа</w:t>
      </w:r>
    </w:p>
    <w:p w14:paraId="12E634A3" w14:textId="77777777" w:rsidR="009979B8" w:rsidRPr="00A3105F" w:rsidRDefault="009979B8" w:rsidP="009979B8">
      <w:pPr>
        <w:jc w:val="right"/>
        <w:rPr>
          <w:sz w:val="20"/>
          <w:szCs w:val="20"/>
        </w:rPr>
      </w:pPr>
      <w:r w:rsidRPr="00A3105F">
        <w:rPr>
          <w:sz w:val="20"/>
          <w:szCs w:val="20"/>
        </w:rPr>
        <w:t xml:space="preserve">                                                                                                от 14 апреля 2023 года № 161</w:t>
      </w:r>
    </w:p>
    <w:p w14:paraId="247E1720" w14:textId="77777777" w:rsidR="009979B8" w:rsidRPr="00A3105F" w:rsidRDefault="009979B8" w:rsidP="009979B8">
      <w:pPr>
        <w:pStyle w:val="msonormalcxspmiddle"/>
        <w:spacing w:before="0" w:beforeAutospacing="0" w:after="0" w:afterAutospacing="0"/>
        <w:jc w:val="center"/>
        <w:rPr>
          <w:sz w:val="20"/>
          <w:szCs w:val="20"/>
        </w:rPr>
      </w:pPr>
    </w:p>
    <w:p w14:paraId="1449EC29" w14:textId="77777777" w:rsidR="009979B8" w:rsidRPr="00A3105F" w:rsidRDefault="009979B8" w:rsidP="009979B8">
      <w:pPr>
        <w:pStyle w:val="msonormalcxspmiddle"/>
        <w:spacing w:before="0" w:beforeAutospacing="0" w:after="0" w:afterAutospacing="0"/>
        <w:jc w:val="center"/>
        <w:rPr>
          <w:sz w:val="20"/>
          <w:szCs w:val="20"/>
        </w:rPr>
      </w:pPr>
      <w:r w:rsidRPr="00A3105F">
        <w:rPr>
          <w:sz w:val="20"/>
          <w:szCs w:val="20"/>
        </w:rPr>
        <w:t xml:space="preserve">Методика проведения опроса граждан </w:t>
      </w:r>
    </w:p>
    <w:p w14:paraId="72F5A9F2" w14:textId="77777777" w:rsidR="009979B8" w:rsidRPr="00A3105F" w:rsidRDefault="009979B8" w:rsidP="009979B8">
      <w:pPr>
        <w:pStyle w:val="msonormalcxspmiddle"/>
        <w:spacing w:before="0" w:beforeAutospacing="0" w:after="0" w:afterAutospacing="0"/>
        <w:jc w:val="center"/>
        <w:rPr>
          <w:sz w:val="20"/>
          <w:szCs w:val="20"/>
        </w:rPr>
      </w:pPr>
    </w:p>
    <w:p w14:paraId="5585ACF0"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Опрос проводится в пункте проведения опроса – в здании Карачуринского сельского дома культуры в рабочее время с 8.00 до 17.00 с обеденным перерывом с 12.00 до 13.00.</w:t>
      </w:r>
    </w:p>
    <w:p w14:paraId="04484F21"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Опрос граждан проводится путем заполнения опросного листа. Опрашиваемый записывает в опросный лист свою фамилию, имя, отчество, адрес места регистрации, дату рождения, данные документа, удостоверяющего личность, ставит любой знак в квадрате рядом с вариантом ответа в соответствии со своим волеизъявлением и здесь же расписывается и проставляет дату росписи. По просьбе опрашиваемого эти сведения может вносить в опросный лист член комиссии, но ставит знак в соответствующем квадрате, расписывается и проставляет дату росписи сам опрашиваемый.</w:t>
      </w:r>
    </w:p>
    <w:p w14:paraId="65105397"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Использование карандаша при заполнении опросного листа не допускается.</w:t>
      </w:r>
    </w:p>
    <w:p w14:paraId="3E63C74F"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Недействительным признается опросный лист, по которому невозможно достоверно установить мнение участника опроса, не содержащий данных о голосовавшем и его подписи, не имеющий отметок членов комиссии.</w:t>
      </w:r>
    </w:p>
    <w:p w14:paraId="14E1FA6B"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Опрос граждан признается несостоявшимся в случае, если число граждан, принявших участие в опросе граждан, меньше минимального числа граждан, установленного в нормативном правовом акте Собрания депутатов Аликовского района о назначении опроса граждан.</w:t>
      </w:r>
    </w:p>
    <w:p w14:paraId="4EB8159A" w14:textId="77777777" w:rsidR="009979B8" w:rsidRPr="00A3105F" w:rsidRDefault="009979B8" w:rsidP="009979B8">
      <w:pPr>
        <w:pStyle w:val="msonormalcxspmiddle"/>
        <w:spacing w:before="0" w:beforeAutospacing="0" w:after="0" w:afterAutospacing="0"/>
        <w:jc w:val="right"/>
        <w:rPr>
          <w:sz w:val="20"/>
          <w:szCs w:val="20"/>
        </w:rPr>
      </w:pPr>
    </w:p>
    <w:p w14:paraId="0721899E" w14:textId="77777777" w:rsidR="009979B8" w:rsidRPr="00A3105F" w:rsidRDefault="009979B8" w:rsidP="009979B8">
      <w:pPr>
        <w:pStyle w:val="msonormalcxspmiddle"/>
        <w:spacing w:before="0" w:beforeAutospacing="0" w:after="0" w:afterAutospacing="0"/>
        <w:jc w:val="right"/>
        <w:rPr>
          <w:sz w:val="20"/>
          <w:szCs w:val="20"/>
        </w:rPr>
      </w:pPr>
      <w:r w:rsidRPr="00A3105F">
        <w:rPr>
          <w:sz w:val="20"/>
          <w:szCs w:val="20"/>
        </w:rPr>
        <w:t>Приложение №2</w:t>
      </w:r>
    </w:p>
    <w:p w14:paraId="2CA92F9E" w14:textId="77777777" w:rsidR="009979B8" w:rsidRPr="00A3105F" w:rsidRDefault="009979B8" w:rsidP="009979B8">
      <w:pPr>
        <w:pStyle w:val="msonormalcxspmiddle"/>
        <w:spacing w:before="0" w:beforeAutospacing="0" w:after="0" w:afterAutospacing="0"/>
        <w:jc w:val="right"/>
        <w:rPr>
          <w:sz w:val="20"/>
          <w:szCs w:val="20"/>
        </w:rPr>
      </w:pPr>
      <w:r w:rsidRPr="00A3105F">
        <w:rPr>
          <w:sz w:val="20"/>
          <w:szCs w:val="20"/>
        </w:rPr>
        <w:t xml:space="preserve">к решению Собрания  депутатов </w:t>
      </w:r>
    </w:p>
    <w:p w14:paraId="7194833B" w14:textId="77777777" w:rsidR="009979B8" w:rsidRPr="00A3105F" w:rsidRDefault="009979B8" w:rsidP="009979B8">
      <w:pPr>
        <w:pStyle w:val="msonormalcxspmiddle"/>
        <w:spacing w:before="0" w:beforeAutospacing="0" w:after="0" w:afterAutospacing="0"/>
        <w:jc w:val="right"/>
        <w:rPr>
          <w:sz w:val="20"/>
          <w:szCs w:val="20"/>
        </w:rPr>
      </w:pPr>
      <w:r w:rsidRPr="00A3105F">
        <w:rPr>
          <w:sz w:val="20"/>
          <w:szCs w:val="20"/>
        </w:rPr>
        <w:t xml:space="preserve">                                                                                               Аликовского муниципального округа</w:t>
      </w:r>
    </w:p>
    <w:p w14:paraId="697B6F88" w14:textId="77777777" w:rsidR="009979B8" w:rsidRPr="00A3105F" w:rsidRDefault="009979B8" w:rsidP="009979B8">
      <w:pPr>
        <w:jc w:val="right"/>
        <w:rPr>
          <w:sz w:val="20"/>
          <w:szCs w:val="20"/>
        </w:rPr>
      </w:pPr>
      <w:r w:rsidRPr="00A3105F">
        <w:rPr>
          <w:sz w:val="20"/>
          <w:szCs w:val="20"/>
        </w:rPr>
        <w:t>от 14 апреля 2023 года № 161</w:t>
      </w:r>
    </w:p>
    <w:p w14:paraId="3F72B369" w14:textId="77777777" w:rsidR="009979B8" w:rsidRPr="00A3105F" w:rsidRDefault="009979B8" w:rsidP="009979B8">
      <w:pPr>
        <w:pStyle w:val="msonormalcxspmiddle"/>
        <w:spacing w:before="0" w:beforeAutospacing="0" w:after="0" w:afterAutospacing="0"/>
        <w:jc w:val="center"/>
        <w:rPr>
          <w:sz w:val="20"/>
          <w:szCs w:val="20"/>
        </w:rPr>
      </w:pPr>
    </w:p>
    <w:p w14:paraId="2E59986A" w14:textId="77777777" w:rsidR="009979B8" w:rsidRPr="00A3105F" w:rsidRDefault="009979B8" w:rsidP="009979B8">
      <w:pPr>
        <w:pStyle w:val="msonormalcxspmiddle"/>
        <w:spacing w:before="0" w:beforeAutospacing="0" w:after="0" w:afterAutospacing="0"/>
        <w:ind w:firstLine="709"/>
        <w:jc w:val="center"/>
        <w:rPr>
          <w:sz w:val="20"/>
          <w:szCs w:val="20"/>
        </w:rPr>
      </w:pPr>
      <w:r w:rsidRPr="00A3105F">
        <w:rPr>
          <w:sz w:val="20"/>
          <w:szCs w:val="20"/>
        </w:rPr>
        <w:t>ОПРОСНЫЙ ЛИСТ</w:t>
      </w:r>
    </w:p>
    <w:p w14:paraId="3E38E91C" w14:textId="77777777" w:rsidR="009979B8" w:rsidRPr="00A3105F" w:rsidRDefault="009979B8" w:rsidP="009979B8">
      <w:pPr>
        <w:pStyle w:val="msonormalcxspmiddle"/>
        <w:spacing w:before="0" w:beforeAutospacing="0" w:after="0" w:afterAutospacing="0"/>
        <w:ind w:firstLine="709"/>
        <w:jc w:val="center"/>
        <w:rPr>
          <w:sz w:val="20"/>
          <w:szCs w:val="20"/>
        </w:rPr>
      </w:pPr>
    </w:p>
    <w:p w14:paraId="28539F68"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Основание проведения опроса граждан: решение Собрания депутатов Аликовского муниципального округа от _____апреля 2023 года № ___ «О назначении опроса граждан».</w:t>
      </w:r>
    </w:p>
    <w:p w14:paraId="2B171028" w14:textId="77777777" w:rsidR="009979B8" w:rsidRPr="00A3105F" w:rsidRDefault="009979B8" w:rsidP="009979B8">
      <w:pPr>
        <w:ind w:firstLine="709"/>
        <w:jc w:val="both"/>
        <w:rPr>
          <w:sz w:val="20"/>
          <w:szCs w:val="20"/>
        </w:rPr>
      </w:pPr>
      <w:r w:rsidRPr="00A3105F">
        <w:rPr>
          <w:sz w:val="20"/>
          <w:szCs w:val="20"/>
        </w:rPr>
        <w:t>Вопрос: «Согласны ли Вы с реорганизацией муниципального автономного общеобразовательного учреждения «Карачуринская основная общеобразовательная школа» в форме присоединения к МБОУ «Аликовская средняя общеобразовательная школа им. И.Я. Яковлева» с местом расположения с. Аликово, ул. Советская, д.15?</w:t>
      </w:r>
    </w:p>
    <w:p w14:paraId="2ED38AED" w14:textId="77777777" w:rsidR="009979B8" w:rsidRPr="00A3105F" w:rsidRDefault="009979B8" w:rsidP="009979B8">
      <w:pPr>
        <w:ind w:firstLine="709"/>
        <w:jc w:val="both"/>
        <w:rPr>
          <w:sz w:val="20"/>
          <w:szCs w:val="20"/>
        </w:rPr>
      </w:pPr>
      <w:r w:rsidRPr="00A3105F">
        <w:rPr>
          <w:sz w:val="20"/>
          <w:szCs w:val="20"/>
        </w:rPr>
        <w:t xml:space="preserve"> </w:t>
      </w:r>
    </w:p>
    <w:p w14:paraId="04856903"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Варианты ответа (нужное отметить):</w:t>
      </w:r>
    </w:p>
    <w:p w14:paraId="0D1A5370" w14:textId="634E904F" w:rsidR="009979B8" w:rsidRPr="00A3105F" w:rsidRDefault="009979B8" w:rsidP="009979B8">
      <w:pPr>
        <w:pStyle w:val="msonormalcxspmiddle"/>
        <w:spacing w:before="0" w:beforeAutospacing="0" w:after="0" w:afterAutospacing="0"/>
        <w:ind w:firstLine="709"/>
        <w:jc w:val="both"/>
        <w:rPr>
          <w:sz w:val="20"/>
          <w:szCs w:val="20"/>
        </w:rPr>
      </w:pPr>
      <w:r w:rsidRPr="00A3105F">
        <w:rPr>
          <w:noProof/>
          <w:sz w:val="20"/>
          <w:szCs w:val="20"/>
        </w:rPr>
        <mc:AlternateContent>
          <mc:Choice Requires="wps">
            <w:drawing>
              <wp:anchor distT="0" distB="0" distL="114300" distR="114300" simplePos="0" relativeHeight="251665408" behindDoc="0" locked="0" layoutInCell="1" allowOverlap="1" wp14:anchorId="69F71C81" wp14:editId="37CA348B">
                <wp:simplePos x="0" y="0"/>
                <wp:positionH relativeFrom="column">
                  <wp:posOffset>2446020</wp:posOffset>
                </wp:positionH>
                <wp:positionV relativeFrom="paragraph">
                  <wp:posOffset>70485</wp:posOffset>
                </wp:positionV>
                <wp:extent cx="914400" cy="316230"/>
                <wp:effectExtent l="11430" t="12065" r="7620" b="50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6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9D0416" id="Прямоугольник 8" o:spid="_x0000_s1026" style="position:absolute;margin-left:192.6pt;margin-top:5.55pt;width:1in;height:2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QbRAIAAEwEAAAOAAAAZHJzL2Uyb0RvYy54bWysVMuO0zAU3SPxD5b3NEmnHYao6WjUoQhp&#10;gJEGPsB1nMbCL67dpsMKiS0Sn8BHsEE85hvSP+LG6ZQOsEJkYfn62sfnnnOdyelGK7IW4KU1Bc0G&#10;KSXCcFtKsyzoq5fzByeU+MBMyZQ1oqDXwtPT6f17k8blYmhrq0oBBEGMzxtX0DoElyeJ57XQzA+s&#10;EwaTlQXNAoawTEpgDaJrlQzT9DhpLJQOLBfe4+p5n6TTiF9VgocXVeVFIKqgyC3EEeK46MZkOmH5&#10;EpirJd/RYP/AQjNp8NI91DkLjKxA/gGlJQfrbRUG3OrEVpXkItaA1WTpb9Vc1cyJWAuK491eJv//&#10;YPnz9SUQWRYUjTJMo0Xtp+277cf2e3uzfd9+bm/ab9sP7Y/2S/uVnHR6Nc7neOzKXUJXsXcXlr/2&#10;xNhZzcxSnAHYphasRJZZtz+5c6ALPB4li+aZLfE6tgo2SrepQHeAKArZRIeu9w6JTSAcFx9lo1GK&#10;PnJMHWXHw6PoYMLy28MOfHgirCbdpKCADRDB2frCh44My2+3RPJWyXIulYoBLBczBWTNsFnm8Yv8&#10;scbDbcqQBpmMh+OIfCfnDyHS+P0NQsuAXa+kRtn3m1jeqfbYlLEnA5OqnyNlZXYydsr1DixseY0q&#10;gu1bGp8gTmoLbylpsJ0L6t+sGAhK1FODTkThsP9jMBo/HKKIcJhZHGaY4QhV0EBJP52F/s2sHMhl&#10;jTdlsXZjz9C9SkZlO2d7Vjuy2LJR8N3z6t7EYRx3/foJTH8CAAD//wMAUEsDBBQABgAIAAAAIQDJ&#10;sDqb3gAAAAkBAAAPAAAAZHJzL2Rvd25yZXYueG1sTI/BToNAEIbvJr7DZky82QWaNgVZGqOpiceW&#10;Xrwt7AgoO0vYpaV9eseTPc78X/75Jt/OthcnHH3nSEG8iEAg1c501Cg4lrunDQgfNBndO0IFF/Sw&#10;Le7vcp0Zd6Y9ng6hEVxCPtMK2hCGTEpft2i1X7gBibMvN1odeBwbaUZ95nLbyySK1tLqjvhCqwd8&#10;bbH+OUxWQdUlR33dl++RTXfL8DGX39Pnm1KPD/PLM4iAc/iH4U+f1aFgp8pNZLzoFSw3q4RRDuIY&#10;BAOrJOVFpWAdpSCLXN5+UPwCAAD//wMAUEsBAi0AFAAGAAgAAAAhALaDOJL+AAAA4QEAABMAAAAA&#10;AAAAAAAAAAAAAAAAAFtDb250ZW50X1R5cGVzXS54bWxQSwECLQAUAAYACAAAACEAOP0h/9YAAACU&#10;AQAACwAAAAAAAAAAAAAAAAAvAQAAX3JlbHMvLnJlbHNQSwECLQAUAAYACAAAACEAiDqkG0QCAABM&#10;BAAADgAAAAAAAAAAAAAAAAAuAgAAZHJzL2Uyb0RvYy54bWxQSwECLQAUAAYACAAAACEAybA6m94A&#10;AAAJAQAADwAAAAAAAAAAAAAAAACeBAAAZHJzL2Rvd25yZXYueG1sUEsFBgAAAAAEAAQA8wAAAKkF&#10;AAAAAA==&#10;"/>
            </w:pict>
          </mc:Fallback>
        </mc:AlternateContent>
      </w:r>
      <w:r w:rsidRPr="00A3105F">
        <w:rPr>
          <w:sz w:val="20"/>
          <w:szCs w:val="20"/>
        </w:rPr>
        <w:t>-</w:t>
      </w:r>
      <w:r w:rsidRPr="00A3105F">
        <w:rPr>
          <w:sz w:val="20"/>
          <w:szCs w:val="20"/>
        </w:rPr>
        <w:tab/>
        <w:t xml:space="preserve">согласен  (а) </w:t>
      </w:r>
    </w:p>
    <w:p w14:paraId="45FF9DC5" w14:textId="77777777" w:rsidR="009979B8" w:rsidRPr="00A3105F" w:rsidRDefault="009979B8" w:rsidP="009979B8">
      <w:pPr>
        <w:pStyle w:val="msonormalcxspmiddle"/>
        <w:spacing w:before="0" w:beforeAutospacing="0" w:after="0" w:afterAutospacing="0"/>
        <w:ind w:firstLine="709"/>
        <w:jc w:val="both"/>
        <w:rPr>
          <w:sz w:val="20"/>
          <w:szCs w:val="20"/>
        </w:rPr>
      </w:pPr>
    </w:p>
    <w:p w14:paraId="7A545D3D" w14:textId="4C225C66" w:rsidR="009979B8" w:rsidRPr="00A3105F" w:rsidRDefault="009979B8" w:rsidP="009979B8">
      <w:pPr>
        <w:pStyle w:val="msonormalcxspmiddle"/>
        <w:spacing w:before="0" w:beforeAutospacing="0" w:after="0" w:afterAutospacing="0"/>
        <w:ind w:firstLine="709"/>
        <w:jc w:val="both"/>
        <w:rPr>
          <w:sz w:val="20"/>
          <w:szCs w:val="20"/>
        </w:rPr>
      </w:pPr>
      <w:r w:rsidRPr="00A3105F">
        <w:rPr>
          <w:noProof/>
          <w:sz w:val="20"/>
          <w:szCs w:val="20"/>
        </w:rPr>
        <mc:AlternateContent>
          <mc:Choice Requires="wps">
            <w:drawing>
              <wp:anchor distT="0" distB="0" distL="114300" distR="114300" simplePos="0" relativeHeight="251666432" behindDoc="0" locked="0" layoutInCell="1" allowOverlap="1" wp14:anchorId="480D650B" wp14:editId="2C22BFBC">
                <wp:simplePos x="0" y="0"/>
                <wp:positionH relativeFrom="column">
                  <wp:posOffset>2446020</wp:posOffset>
                </wp:positionH>
                <wp:positionV relativeFrom="paragraph">
                  <wp:posOffset>43815</wp:posOffset>
                </wp:positionV>
                <wp:extent cx="914400" cy="331470"/>
                <wp:effectExtent l="11430" t="10795" r="7620" b="101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1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198F987" id="Прямоугольник 7" o:spid="_x0000_s1026" style="position:absolute;margin-left:192.6pt;margin-top:3.45pt;width:1in;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ewRQIAAEwEAAAOAAAAZHJzL2Uyb0RvYy54bWysVM2O0zAQviPxDpbvNEm3pUvUdLXqUoS0&#10;wEoLD+A6TmLh2GbsNi0nJK5IPAIPwQXxs8+QvhETp1u6wAmRg+XxzHz+5ptxpmebWpG1ACeNzmgy&#10;iCkRmptc6jKjr14uHpxS4jzTOVNGi4xuhaNns/v3po1NxdBURuUCCIJolzY2o5X3No0ixytRMzcw&#10;Vmh0FgZq5tGEMsqBNYheq2gYxw+jxkBuwXDhHJ5e9E46C/hFIbh/URROeKIyitx8WCGsy26NZlOW&#10;lsBsJfmeBvsHFjWTGi89QF0wz8gK5B9QteRgnCn8gJs6MkUhuQg1YDVJ/Fs11xWzItSC4jh7kMn9&#10;P1j+fH0FROYZnVCiWY0taj/t3u0+tt/bm9379nN7037bfWh/tF/ar2TS6dVYl2Latb2CrmJnLw1/&#10;7Yg284rpUpwDmKYSLEeWSRcf3UnoDIepZNk8Mzlex1beBOk2BdQdIIpCNqFD20OHxMYTjoePktEo&#10;xj5ydJ2cJKNJ6GDE0ttkC84/EaYm3SajgAMQwNn60vmODEtvQwJ5o2S+kEoFA8rlXAFZMxyWRfgC&#10;f6zxOExp0iCT8XAckO/43DFEHL6/QdTS49QrWWf09BDE0k61xzoPM+mZVP0eKSu9l7FTru/A0uRb&#10;VBFMP9L4BHFTGXhLSYPjnFH3ZsVAUKKeauxEEA7nPxij8WSIIsKxZ3nsYZojVEY9Jf127vs3s7Ig&#10;ywpvSkLt2pxj9woZlO0627Pak8WRDYLvn1f3Jo7tEPXrJzD7CQAA//8DAFBLAwQUAAYACAAAACEA&#10;R8k+f90AAAAIAQAADwAAAGRycy9kb3ducmV2LnhtbEyPQU+DQBCF7yb+h82YeLNLadoUZGmMpiYe&#10;W3rxNsAIKDtL2KVFf73jyd7m5b28+V62m22vzjT6zrGB5SICRVy5uuPGwKnYP2xB+YBcY++YDHyT&#10;h11+e5NhWrsLH+h8DI2SEvYpGmhDGFKtfdWSRb9wA7F4H260GESOja5HvEi57XUcRRttsWP50OJA&#10;zy1VX8fJGii7+IQ/h+I1ssl+Fd7m4nN6fzHm/m5+egQVaA7/YfjDF3TIhal0E9de9QZW23UsUQOb&#10;BJT46zgRXcqRLEHnmb4ekP8CAAD//wMAUEsBAi0AFAAGAAgAAAAhALaDOJL+AAAA4QEAABMAAAAA&#10;AAAAAAAAAAAAAAAAAFtDb250ZW50X1R5cGVzXS54bWxQSwECLQAUAAYACAAAACEAOP0h/9YAAACU&#10;AQAACwAAAAAAAAAAAAAAAAAvAQAAX3JlbHMvLnJlbHNQSwECLQAUAAYACAAAACEAKrvHsEUCAABM&#10;BAAADgAAAAAAAAAAAAAAAAAuAgAAZHJzL2Uyb0RvYy54bWxQSwECLQAUAAYACAAAACEAR8k+f90A&#10;AAAIAQAADwAAAAAAAAAAAAAAAACfBAAAZHJzL2Rvd25yZXYueG1sUEsFBgAAAAAEAAQA8wAAAKkF&#10;AAAAAA==&#10;"/>
            </w:pict>
          </mc:Fallback>
        </mc:AlternateContent>
      </w:r>
      <w:r w:rsidRPr="00A3105F">
        <w:rPr>
          <w:sz w:val="20"/>
          <w:szCs w:val="20"/>
        </w:rPr>
        <w:t>-</w:t>
      </w:r>
      <w:r w:rsidRPr="00A3105F">
        <w:rPr>
          <w:sz w:val="20"/>
          <w:szCs w:val="20"/>
        </w:rPr>
        <w:tab/>
        <w:t>не согласен (а)</w:t>
      </w:r>
    </w:p>
    <w:p w14:paraId="1189E2BA" w14:textId="77777777" w:rsidR="009979B8" w:rsidRPr="00A3105F" w:rsidRDefault="009979B8" w:rsidP="009979B8">
      <w:pPr>
        <w:jc w:val="both"/>
        <w:rPr>
          <w:sz w:val="20"/>
          <w:szCs w:val="20"/>
        </w:rPr>
      </w:pPr>
    </w:p>
    <w:p w14:paraId="71CBACE5" w14:textId="77777777" w:rsidR="009979B8" w:rsidRPr="00A3105F" w:rsidRDefault="009979B8" w:rsidP="009979B8">
      <w:pPr>
        <w:jc w:val="both"/>
        <w:rPr>
          <w:sz w:val="20"/>
          <w:szCs w:val="20"/>
        </w:rPr>
      </w:pPr>
      <w:r w:rsidRPr="00A3105F">
        <w:rPr>
          <w:sz w:val="20"/>
          <w:szCs w:val="20"/>
        </w:rPr>
        <w:lastRenderedPageBreak/>
        <w:t>_______________________________________________________________</w:t>
      </w:r>
    </w:p>
    <w:p w14:paraId="2DB4B74B" w14:textId="77777777" w:rsidR="009979B8" w:rsidRPr="00A3105F" w:rsidRDefault="009979B8" w:rsidP="009979B8">
      <w:pPr>
        <w:jc w:val="both"/>
        <w:rPr>
          <w:sz w:val="20"/>
          <w:szCs w:val="20"/>
        </w:rPr>
      </w:pPr>
      <w:r w:rsidRPr="00A3105F">
        <w:rPr>
          <w:sz w:val="20"/>
          <w:szCs w:val="20"/>
        </w:rPr>
        <w:t>(фамилия, имя, отчество, дата рождения)</w:t>
      </w:r>
    </w:p>
    <w:p w14:paraId="08E87385" w14:textId="77777777" w:rsidR="009979B8" w:rsidRPr="00A3105F" w:rsidRDefault="009979B8" w:rsidP="009979B8">
      <w:pPr>
        <w:jc w:val="both"/>
        <w:rPr>
          <w:sz w:val="20"/>
          <w:szCs w:val="20"/>
        </w:rPr>
      </w:pPr>
    </w:p>
    <w:p w14:paraId="58A45C6E" w14:textId="77777777" w:rsidR="009979B8" w:rsidRPr="00A3105F" w:rsidRDefault="009979B8" w:rsidP="009979B8">
      <w:pPr>
        <w:jc w:val="both"/>
        <w:rPr>
          <w:sz w:val="20"/>
          <w:szCs w:val="20"/>
        </w:rPr>
      </w:pPr>
      <w:r w:rsidRPr="00A3105F">
        <w:rPr>
          <w:sz w:val="20"/>
          <w:szCs w:val="20"/>
        </w:rPr>
        <w:t>_______________________________________________________________</w:t>
      </w:r>
    </w:p>
    <w:p w14:paraId="347ABAC2" w14:textId="77777777" w:rsidR="009979B8" w:rsidRPr="00A3105F" w:rsidRDefault="009979B8" w:rsidP="009979B8">
      <w:pPr>
        <w:pStyle w:val="msonormalcxspmiddle"/>
        <w:jc w:val="both"/>
        <w:rPr>
          <w:sz w:val="20"/>
          <w:szCs w:val="20"/>
        </w:rPr>
      </w:pPr>
      <w:r w:rsidRPr="00A3105F">
        <w:rPr>
          <w:sz w:val="20"/>
          <w:szCs w:val="20"/>
        </w:rPr>
        <w:t>(данные документа, удостоверяющего личность)</w:t>
      </w:r>
    </w:p>
    <w:p w14:paraId="635B734D" w14:textId="77777777" w:rsidR="009979B8" w:rsidRPr="00A3105F" w:rsidRDefault="009979B8" w:rsidP="009979B8">
      <w:pPr>
        <w:pStyle w:val="msonormalcxspmiddle"/>
        <w:jc w:val="both"/>
        <w:rPr>
          <w:sz w:val="20"/>
          <w:szCs w:val="20"/>
        </w:rPr>
      </w:pPr>
      <w:r w:rsidRPr="00A3105F">
        <w:rPr>
          <w:sz w:val="20"/>
          <w:szCs w:val="20"/>
        </w:rPr>
        <w:t>_______________________________________________________________</w:t>
      </w:r>
    </w:p>
    <w:p w14:paraId="46632E1C" w14:textId="77777777" w:rsidR="009979B8" w:rsidRPr="00A3105F" w:rsidRDefault="009979B8" w:rsidP="009979B8">
      <w:pPr>
        <w:pStyle w:val="msonormalcxspmiddle"/>
        <w:jc w:val="both"/>
        <w:rPr>
          <w:sz w:val="20"/>
          <w:szCs w:val="20"/>
        </w:rPr>
      </w:pPr>
      <w:r w:rsidRPr="00A3105F">
        <w:rPr>
          <w:sz w:val="20"/>
          <w:szCs w:val="20"/>
        </w:rPr>
        <w:t>(место регистрации,)</w:t>
      </w:r>
    </w:p>
    <w:p w14:paraId="65ECB98B" w14:textId="77777777" w:rsidR="009979B8" w:rsidRPr="00A3105F" w:rsidRDefault="009979B8" w:rsidP="009979B8">
      <w:pPr>
        <w:pStyle w:val="msonormalcxspmiddle"/>
        <w:jc w:val="both"/>
        <w:rPr>
          <w:sz w:val="20"/>
          <w:szCs w:val="20"/>
        </w:rPr>
      </w:pPr>
      <w:r w:rsidRPr="00A3105F">
        <w:rPr>
          <w:sz w:val="20"/>
          <w:szCs w:val="20"/>
        </w:rPr>
        <w:t>______________                                                        _________________________</w:t>
      </w:r>
    </w:p>
    <w:p w14:paraId="4596ED60" w14:textId="77777777" w:rsidR="009979B8" w:rsidRPr="00A3105F" w:rsidRDefault="009979B8" w:rsidP="009979B8">
      <w:pPr>
        <w:pStyle w:val="msonormalcxspmiddle"/>
        <w:jc w:val="both"/>
        <w:rPr>
          <w:sz w:val="20"/>
          <w:szCs w:val="20"/>
        </w:rPr>
      </w:pPr>
      <w:r w:rsidRPr="00A3105F">
        <w:rPr>
          <w:sz w:val="20"/>
          <w:szCs w:val="20"/>
        </w:rPr>
        <w:t>(Дата заполнения)                                                                                        (подпись лица, заполнившего</w:t>
      </w:r>
    </w:p>
    <w:p w14:paraId="4A1D5A96" w14:textId="77777777" w:rsidR="009979B8" w:rsidRPr="00A3105F" w:rsidRDefault="009979B8" w:rsidP="009979B8">
      <w:pPr>
        <w:pStyle w:val="msonormalcxspmiddle"/>
        <w:jc w:val="both"/>
        <w:rPr>
          <w:sz w:val="20"/>
          <w:szCs w:val="20"/>
        </w:rPr>
      </w:pPr>
      <w:r w:rsidRPr="00A3105F">
        <w:rPr>
          <w:sz w:val="20"/>
          <w:szCs w:val="20"/>
        </w:rPr>
        <w:t xml:space="preserve">                                                                                                                     опросный лист)</w:t>
      </w:r>
    </w:p>
    <w:p w14:paraId="6328F6BF" w14:textId="77777777" w:rsidR="009979B8" w:rsidRPr="00A3105F" w:rsidRDefault="009979B8" w:rsidP="009979B8">
      <w:pPr>
        <w:pStyle w:val="msonormalcxspmiddle"/>
        <w:spacing w:before="0" w:beforeAutospacing="0" w:after="0" w:afterAutospacing="0"/>
        <w:jc w:val="both"/>
        <w:rPr>
          <w:sz w:val="20"/>
          <w:szCs w:val="20"/>
        </w:rPr>
      </w:pPr>
      <w:r w:rsidRPr="00A3105F">
        <w:rPr>
          <w:sz w:val="20"/>
          <w:szCs w:val="20"/>
        </w:rPr>
        <w:t xml:space="preserve">                                                                                            </w:t>
      </w:r>
    </w:p>
    <w:p w14:paraId="358ED774" w14:textId="77777777" w:rsidR="009979B8" w:rsidRPr="00A3105F" w:rsidRDefault="009979B8" w:rsidP="009979B8">
      <w:pPr>
        <w:pStyle w:val="msonormalcxspmiddle"/>
        <w:spacing w:before="0" w:beforeAutospacing="0" w:after="0" w:afterAutospacing="0"/>
        <w:jc w:val="both"/>
        <w:rPr>
          <w:sz w:val="20"/>
          <w:szCs w:val="20"/>
        </w:rPr>
      </w:pPr>
    </w:p>
    <w:p w14:paraId="09F8B140" w14:textId="77777777" w:rsidR="009979B8" w:rsidRPr="00A3105F" w:rsidRDefault="009979B8" w:rsidP="009979B8">
      <w:pPr>
        <w:pStyle w:val="msonormalcxspmiddle"/>
        <w:spacing w:before="0" w:beforeAutospacing="0" w:after="0" w:afterAutospacing="0"/>
        <w:jc w:val="right"/>
        <w:rPr>
          <w:sz w:val="20"/>
          <w:szCs w:val="20"/>
        </w:rPr>
      </w:pPr>
      <w:r w:rsidRPr="00A3105F">
        <w:rPr>
          <w:sz w:val="20"/>
          <w:szCs w:val="20"/>
        </w:rPr>
        <w:t xml:space="preserve"> Приложение №3</w:t>
      </w:r>
    </w:p>
    <w:p w14:paraId="24B49AE0" w14:textId="77777777" w:rsidR="009979B8" w:rsidRPr="00A3105F" w:rsidRDefault="009979B8" w:rsidP="009979B8">
      <w:pPr>
        <w:pStyle w:val="msonormalcxspmiddle"/>
        <w:spacing w:before="0" w:beforeAutospacing="0" w:after="0" w:afterAutospacing="0"/>
        <w:jc w:val="right"/>
        <w:rPr>
          <w:sz w:val="20"/>
          <w:szCs w:val="20"/>
        </w:rPr>
      </w:pPr>
      <w:r w:rsidRPr="00A3105F">
        <w:rPr>
          <w:sz w:val="20"/>
          <w:szCs w:val="20"/>
        </w:rPr>
        <w:t xml:space="preserve">                                                           к решению Собрания  депутатов </w:t>
      </w:r>
    </w:p>
    <w:p w14:paraId="3FA646D0" w14:textId="77777777" w:rsidR="009979B8" w:rsidRPr="00A3105F" w:rsidRDefault="009979B8" w:rsidP="009979B8">
      <w:pPr>
        <w:pStyle w:val="msonormalcxspmiddle"/>
        <w:spacing w:before="0" w:beforeAutospacing="0" w:after="0" w:afterAutospacing="0"/>
        <w:jc w:val="right"/>
        <w:rPr>
          <w:sz w:val="20"/>
          <w:szCs w:val="20"/>
        </w:rPr>
      </w:pPr>
      <w:r w:rsidRPr="00A3105F">
        <w:rPr>
          <w:sz w:val="20"/>
          <w:szCs w:val="20"/>
        </w:rPr>
        <w:t xml:space="preserve">                                                                   Аликовского муниципального округа</w:t>
      </w:r>
    </w:p>
    <w:p w14:paraId="68F75F52" w14:textId="77777777" w:rsidR="009979B8" w:rsidRPr="00A3105F" w:rsidRDefault="009979B8" w:rsidP="009979B8">
      <w:pPr>
        <w:jc w:val="right"/>
        <w:rPr>
          <w:sz w:val="20"/>
          <w:szCs w:val="20"/>
        </w:rPr>
      </w:pPr>
      <w:r w:rsidRPr="00A3105F">
        <w:rPr>
          <w:sz w:val="20"/>
          <w:szCs w:val="20"/>
        </w:rPr>
        <w:t xml:space="preserve">                                                       от 14 апреля 2023 года № 161</w:t>
      </w:r>
    </w:p>
    <w:p w14:paraId="7510AABF" w14:textId="77777777" w:rsidR="009979B8" w:rsidRPr="00A3105F" w:rsidRDefault="009979B8" w:rsidP="009979B8">
      <w:pPr>
        <w:pStyle w:val="msonormalcxspmiddle"/>
        <w:spacing w:before="0" w:beforeAutospacing="0" w:after="0" w:afterAutospacing="0"/>
        <w:jc w:val="center"/>
        <w:rPr>
          <w:sz w:val="20"/>
          <w:szCs w:val="20"/>
        </w:rPr>
      </w:pPr>
    </w:p>
    <w:p w14:paraId="1B73590D" w14:textId="77777777" w:rsidR="009979B8" w:rsidRPr="00A3105F" w:rsidRDefault="009979B8" w:rsidP="009979B8">
      <w:pPr>
        <w:pStyle w:val="msonormalcxspmiddle"/>
        <w:spacing w:before="0" w:beforeAutospacing="0" w:after="0" w:afterAutospacing="0"/>
        <w:jc w:val="center"/>
        <w:rPr>
          <w:sz w:val="20"/>
          <w:szCs w:val="20"/>
        </w:rPr>
      </w:pPr>
      <w:r w:rsidRPr="00A3105F">
        <w:rPr>
          <w:sz w:val="20"/>
          <w:szCs w:val="20"/>
        </w:rPr>
        <w:t>Состав</w:t>
      </w:r>
    </w:p>
    <w:p w14:paraId="332BFE59" w14:textId="77777777" w:rsidR="009979B8" w:rsidRPr="00A3105F" w:rsidRDefault="009979B8" w:rsidP="009979B8">
      <w:pPr>
        <w:pStyle w:val="msonormalcxspmiddle"/>
        <w:spacing w:before="0" w:beforeAutospacing="0" w:after="0" w:afterAutospacing="0"/>
        <w:jc w:val="center"/>
        <w:rPr>
          <w:sz w:val="20"/>
          <w:szCs w:val="20"/>
        </w:rPr>
      </w:pPr>
      <w:r w:rsidRPr="00A3105F">
        <w:rPr>
          <w:sz w:val="20"/>
          <w:szCs w:val="20"/>
        </w:rPr>
        <w:t>комиссии по проведению опроса граждан</w:t>
      </w:r>
    </w:p>
    <w:p w14:paraId="39C95FC5" w14:textId="77777777" w:rsidR="009979B8" w:rsidRPr="00A3105F" w:rsidRDefault="009979B8" w:rsidP="009979B8">
      <w:pPr>
        <w:pStyle w:val="msonormalcxspmiddle"/>
        <w:spacing w:before="0" w:beforeAutospacing="0" w:after="0" w:afterAutospacing="0"/>
        <w:jc w:val="center"/>
        <w:rPr>
          <w:sz w:val="20"/>
          <w:szCs w:val="20"/>
        </w:rPr>
      </w:pPr>
    </w:p>
    <w:p w14:paraId="7D6BCE52"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Васильева З.Ф. - заместитель главы - начальник отдела образования, социального развития, молодежной политики и спорта администрации Аликовского муниципального округа, председатель комиссии;</w:t>
      </w:r>
    </w:p>
    <w:p w14:paraId="2BD7241D"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Васильев В.С. -</w:t>
      </w:r>
      <w:r w:rsidRPr="00A3105F">
        <w:rPr>
          <w:sz w:val="20"/>
          <w:szCs w:val="20"/>
        </w:rPr>
        <w:tab/>
        <w:t>начальник отдела организационно-контрольной и кадровой работы администрации Аликовского муниципального округа, заместитель председателя комиссии.</w:t>
      </w:r>
    </w:p>
    <w:p w14:paraId="77913DFB"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Николаева Н.В. -</w:t>
      </w:r>
      <w:r w:rsidRPr="00A3105F">
        <w:rPr>
          <w:sz w:val="20"/>
          <w:szCs w:val="20"/>
        </w:rPr>
        <w:tab/>
        <w:t>заместитель начальника отдела образования, социального развития, молодежной политики и спорта администрации Аликовского муниципального округа, секретарь комиссии;</w:t>
      </w:r>
    </w:p>
    <w:p w14:paraId="1A03B109"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Члены комиссии:</w:t>
      </w:r>
    </w:p>
    <w:p w14:paraId="1AAB5AA6"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Иванова С.Л. -</w:t>
      </w:r>
      <w:r w:rsidRPr="00A3105F">
        <w:rPr>
          <w:sz w:val="20"/>
          <w:szCs w:val="20"/>
        </w:rPr>
        <w:tab/>
        <w:t>директор муниципального автономного общеобразовательного учреждения «Карачуринская основная общеобразовательная школа» Аликовского муниципального округа Чувашской Республики;</w:t>
      </w:r>
    </w:p>
    <w:p w14:paraId="3AC14482"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Петров С.И. -</w:t>
      </w:r>
      <w:r w:rsidRPr="00A3105F">
        <w:rPr>
          <w:sz w:val="20"/>
          <w:szCs w:val="20"/>
        </w:rPr>
        <w:tab/>
        <w:t>депутат Собрания депутатов Аликовского муниципального округа (по согласованию);</w:t>
      </w:r>
    </w:p>
    <w:p w14:paraId="236DFD87"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Егорова Т.А. -</w:t>
      </w:r>
      <w:r w:rsidRPr="00A3105F">
        <w:rPr>
          <w:sz w:val="20"/>
          <w:szCs w:val="20"/>
        </w:rPr>
        <w:tab/>
        <w:t xml:space="preserve">старший методист отдела образования, социального развития, молодежной политики и спорта администрации Аликовского муниципального округа; </w:t>
      </w:r>
    </w:p>
    <w:p w14:paraId="4DA3F6C3" w14:textId="77777777" w:rsidR="009979B8" w:rsidRPr="00A3105F" w:rsidRDefault="009979B8" w:rsidP="009979B8">
      <w:pPr>
        <w:pStyle w:val="msonormalcxspmiddle"/>
        <w:spacing w:before="0" w:beforeAutospacing="0" w:after="0" w:afterAutospacing="0"/>
        <w:ind w:firstLine="709"/>
        <w:jc w:val="both"/>
        <w:rPr>
          <w:sz w:val="20"/>
          <w:szCs w:val="20"/>
        </w:rPr>
      </w:pPr>
      <w:r w:rsidRPr="00A3105F">
        <w:rPr>
          <w:sz w:val="20"/>
          <w:szCs w:val="20"/>
        </w:rPr>
        <w:t>Моисеева А.П. – начальник Ефремкасинского территориального отдела  администрации Аликовского муниципального округа (по согласованию).</w:t>
      </w:r>
      <w:r w:rsidRPr="00A3105F">
        <w:rPr>
          <w:sz w:val="20"/>
          <w:szCs w:val="20"/>
        </w:rPr>
        <w:tab/>
      </w:r>
    </w:p>
    <w:p w14:paraId="263E8510" w14:textId="77777777" w:rsidR="009979B8" w:rsidRPr="00A3105F" w:rsidRDefault="009979B8" w:rsidP="009979B8">
      <w:pPr>
        <w:pStyle w:val="msonormalcxsplast"/>
        <w:spacing w:before="0" w:beforeAutospacing="0" w:after="0" w:afterAutospacing="0"/>
        <w:jc w:val="both"/>
        <w:rPr>
          <w:sz w:val="20"/>
          <w:szCs w:val="20"/>
        </w:rPr>
      </w:pPr>
    </w:p>
    <w:p w14:paraId="16BDC9B1" w14:textId="77777777" w:rsidR="009979B8" w:rsidRDefault="009979B8" w:rsidP="009979B8">
      <w:pPr>
        <w:spacing w:after="200" w:line="276" w:lineRule="auto"/>
        <w:rPr>
          <w:sz w:val="20"/>
          <w:szCs w:val="20"/>
        </w:rPr>
      </w:pPr>
    </w:p>
    <w:p w14:paraId="09EF3F9B" w14:textId="43C54848" w:rsidR="009979B8" w:rsidRDefault="009979B8" w:rsidP="009979B8">
      <w:pPr>
        <w:ind w:right="4535" w:firstLine="567"/>
        <w:jc w:val="both"/>
        <w:rPr>
          <w:sz w:val="20"/>
          <w:szCs w:val="20"/>
        </w:rPr>
      </w:pPr>
      <w:r>
        <w:rPr>
          <w:sz w:val="20"/>
          <w:szCs w:val="20"/>
        </w:rPr>
        <w:t>Решение Собрания депутатов Аликовского муниципального округа Чувашской Республики от 14.04.2023 г. № 162 «</w:t>
      </w:r>
      <w:r w:rsidRPr="009979B8">
        <w:rPr>
          <w:sz w:val="20"/>
          <w:szCs w:val="20"/>
        </w:rPr>
        <w:t>О внесении изменений в решение Собрания депутатов Аликовского муниципального округа от 21.12.2022 г. № 64 «О Прогнозном плане (программе) приватизации муниципального имущества на 2023 год»</w:t>
      </w:r>
      <w:r>
        <w:rPr>
          <w:sz w:val="20"/>
          <w:szCs w:val="20"/>
        </w:rPr>
        <w:t>»</w:t>
      </w:r>
    </w:p>
    <w:p w14:paraId="78F9FFAD" w14:textId="7049B4FA" w:rsidR="009979B8" w:rsidRDefault="009979B8" w:rsidP="00BC6260">
      <w:pPr>
        <w:ind w:right="4535" w:firstLine="567"/>
        <w:jc w:val="both"/>
        <w:rPr>
          <w:sz w:val="20"/>
          <w:szCs w:val="20"/>
        </w:rPr>
      </w:pPr>
    </w:p>
    <w:p w14:paraId="5A8FDE56" w14:textId="599D0344" w:rsidR="009979B8" w:rsidRPr="009979B8" w:rsidRDefault="009979B8" w:rsidP="009979B8">
      <w:pPr>
        <w:pStyle w:val="10"/>
        <w:ind w:firstLine="709"/>
        <w:jc w:val="both"/>
        <w:rPr>
          <w:sz w:val="20"/>
          <w:szCs w:val="20"/>
        </w:rPr>
      </w:pPr>
      <w:r w:rsidRPr="009979B8">
        <w:rPr>
          <w:sz w:val="20"/>
          <w:szCs w:val="20"/>
        </w:rPr>
        <w:t>В соответствии с Федеральным законом от 21 декабря 2001 г. № 178-ФЗ «О приватизации государственного и муниципального имущества» Собрание депутатов Аликовского муниципального округа Чувашской Республики РЕШИЛО:</w:t>
      </w:r>
    </w:p>
    <w:p w14:paraId="5C516900" w14:textId="77777777" w:rsidR="009979B8" w:rsidRPr="00B0792E" w:rsidRDefault="009979B8" w:rsidP="009979B8">
      <w:pPr>
        <w:pStyle w:val="ConsPlusTitle"/>
        <w:widowControl/>
        <w:ind w:firstLine="709"/>
        <w:jc w:val="both"/>
        <w:rPr>
          <w:rFonts w:ascii="Times New Roman" w:hAnsi="Times New Roman" w:cs="Times New Roman"/>
          <w:b w:val="0"/>
          <w:bCs w:val="0"/>
        </w:rPr>
      </w:pPr>
      <w:r w:rsidRPr="00B0792E">
        <w:rPr>
          <w:rFonts w:ascii="Times New Roman" w:hAnsi="Times New Roman" w:cs="Times New Roman"/>
          <w:b w:val="0"/>
          <w:bCs w:val="0"/>
        </w:rPr>
        <w:t>1.</w:t>
      </w:r>
      <w:r w:rsidRPr="00B0792E">
        <w:rPr>
          <w:b w:val="0"/>
          <w:bCs w:val="0"/>
        </w:rPr>
        <w:t> </w:t>
      </w:r>
      <w:r w:rsidRPr="00B0792E">
        <w:rPr>
          <w:rFonts w:ascii="Times New Roman" w:hAnsi="Times New Roman" w:cs="Times New Roman"/>
          <w:b w:val="0"/>
          <w:bCs w:val="0"/>
        </w:rPr>
        <w:t xml:space="preserve">Внести в решение Собрания депутатов Аликовского </w:t>
      </w:r>
      <w:r w:rsidRPr="00B0792E">
        <w:rPr>
          <w:b w:val="0"/>
          <w:bCs w:val="0"/>
        </w:rPr>
        <w:t>муниципального округа</w:t>
      </w:r>
      <w:r w:rsidRPr="00B0792E">
        <w:rPr>
          <w:rFonts w:ascii="Times New Roman" w:hAnsi="Times New Roman" w:cs="Times New Roman"/>
          <w:b w:val="0"/>
          <w:bCs w:val="0"/>
        </w:rPr>
        <w:t xml:space="preserve"> от 21.12.2022 г. № 64 «О Прогнозном плане (программе) приватизации муниципального имущества на 2023 год» следующие изменения:</w:t>
      </w:r>
    </w:p>
    <w:p w14:paraId="3A360416" w14:textId="77777777" w:rsidR="009979B8" w:rsidRPr="00B0792E" w:rsidRDefault="009979B8" w:rsidP="009979B8">
      <w:pPr>
        <w:pStyle w:val="ConsPlusTitle"/>
        <w:widowControl/>
        <w:ind w:firstLine="709"/>
        <w:jc w:val="both"/>
        <w:rPr>
          <w:rFonts w:ascii="Times New Roman" w:hAnsi="Times New Roman" w:cs="Times New Roman"/>
          <w:b w:val="0"/>
          <w:bCs w:val="0"/>
        </w:rPr>
      </w:pPr>
      <w:r w:rsidRPr="00B0792E">
        <w:rPr>
          <w:rFonts w:ascii="Times New Roman" w:hAnsi="Times New Roman" w:cs="Times New Roman"/>
          <w:b w:val="0"/>
          <w:bCs w:val="0"/>
        </w:rPr>
        <w:t>а) в пункте 1 «Основные направления в сфере приватизации муниципального имущества» в абзаце 5 слова «5</w:t>
      </w:r>
      <w:r w:rsidRPr="00B0792E">
        <w:rPr>
          <w:rFonts w:ascii="Times New Roman" w:hAnsi="Times New Roman" w:cs="Times New Roman"/>
          <w:b w:val="0"/>
        </w:rPr>
        <w:t xml:space="preserve"> позиций</w:t>
      </w:r>
      <w:r w:rsidRPr="00B0792E">
        <w:rPr>
          <w:rFonts w:ascii="Times New Roman" w:hAnsi="Times New Roman" w:cs="Times New Roman"/>
          <w:b w:val="0"/>
          <w:bCs w:val="0"/>
        </w:rPr>
        <w:t>» заменить словами «9</w:t>
      </w:r>
      <w:r w:rsidRPr="00B0792E">
        <w:rPr>
          <w:rFonts w:ascii="Times New Roman" w:hAnsi="Times New Roman" w:cs="Times New Roman"/>
          <w:b w:val="0"/>
        </w:rPr>
        <w:t xml:space="preserve"> позиций</w:t>
      </w:r>
      <w:r w:rsidRPr="00B0792E">
        <w:rPr>
          <w:rFonts w:ascii="Times New Roman" w:hAnsi="Times New Roman" w:cs="Times New Roman"/>
          <w:b w:val="0"/>
          <w:bCs w:val="0"/>
        </w:rPr>
        <w:t>»;</w:t>
      </w:r>
    </w:p>
    <w:p w14:paraId="454786B9" w14:textId="77777777" w:rsidR="009979B8" w:rsidRPr="00B0792E" w:rsidRDefault="009979B8" w:rsidP="009979B8">
      <w:pPr>
        <w:pStyle w:val="ConsPlusTitle"/>
        <w:widowControl/>
        <w:ind w:firstLine="709"/>
        <w:jc w:val="both"/>
        <w:rPr>
          <w:rFonts w:ascii="Times New Roman" w:hAnsi="Times New Roman" w:cs="Times New Roman"/>
          <w:b w:val="0"/>
          <w:bCs w:val="0"/>
        </w:rPr>
      </w:pPr>
      <w:r w:rsidRPr="00B0792E">
        <w:rPr>
          <w:rFonts w:ascii="Times New Roman" w:hAnsi="Times New Roman" w:cs="Times New Roman"/>
          <w:b w:val="0"/>
          <w:bCs w:val="0"/>
        </w:rPr>
        <w:lastRenderedPageBreak/>
        <w:t>б) в пункте 2 «Перечень муниципального имущества, которые планируются приватизировать в 2023 году» дополнить таблицу позициями № 6, 7, 8, 9 следующего содержания:</w:t>
      </w:r>
    </w:p>
    <w:p w14:paraId="64085307" w14:textId="77777777" w:rsidR="009979B8" w:rsidRPr="00B0792E" w:rsidRDefault="009979B8" w:rsidP="009979B8">
      <w:pPr>
        <w:pStyle w:val="ConsPlusTitle"/>
        <w:widowControl/>
        <w:ind w:firstLine="709"/>
        <w:jc w:val="both"/>
        <w:rPr>
          <w:rFonts w:ascii="Times New Roman" w:hAnsi="Times New Roman" w:cs="Times New Roman"/>
          <w:b w:val="0"/>
          <w:bCs w:val="0"/>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3403"/>
        <w:gridCol w:w="2977"/>
        <w:gridCol w:w="1134"/>
        <w:gridCol w:w="1701"/>
      </w:tblGrid>
      <w:tr w:rsidR="009979B8" w:rsidRPr="00B0792E" w14:paraId="6D1B9115" w14:textId="77777777" w:rsidTr="0000074D">
        <w:tc>
          <w:tcPr>
            <w:tcW w:w="708" w:type="dxa"/>
            <w:tcBorders>
              <w:top w:val="single" w:sz="4" w:space="0" w:color="auto"/>
              <w:left w:val="single" w:sz="4" w:space="0" w:color="auto"/>
              <w:bottom w:val="single" w:sz="4" w:space="0" w:color="auto"/>
              <w:right w:val="single" w:sz="4" w:space="0" w:color="auto"/>
            </w:tcBorders>
            <w:vAlign w:val="center"/>
          </w:tcPr>
          <w:p w14:paraId="2E661BFF" w14:textId="77777777" w:rsidR="009979B8" w:rsidRPr="00B0792E" w:rsidRDefault="009979B8" w:rsidP="0000074D">
            <w:pPr>
              <w:pStyle w:val="afffffffff0"/>
              <w:widowControl/>
              <w:autoSpaceDE/>
              <w:autoSpaceDN/>
              <w:adjustRightInd/>
              <w:jc w:val="center"/>
              <w:rPr>
                <w:rFonts w:ascii="Times New Roman" w:hAnsi="Times New Roman" w:cs="Times New Roman"/>
                <w:sz w:val="20"/>
                <w:szCs w:val="20"/>
              </w:rPr>
            </w:pPr>
            <w:r w:rsidRPr="00B0792E">
              <w:rPr>
                <w:rFonts w:ascii="Times New Roman" w:hAnsi="Times New Roman" w:cs="Times New Roman"/>
                <w:sz w:val="20"/>
                <w:szCs w:val="20"/>
              </w:rPr>
              <w:t>п/п</w:t>
            </w:r>
          </w:p>
          <w:p w14:paraId="1E4CC10F" w14:textId="77777777" w:rsidR="009979B8" w:rsidRPr="00B0792E" w:rsidRDefault="009979B8" w:rsidP="0000074D">
            <w:pPr>
              <w:jc w:val="center"/>
              <w:rPr>
                <w:sz w:val="20"/>
                <w:szCs w:val="20"/>
              </w:rPr>
            </w:pPr>
            <w:r w:rsidRPr="00B0792E">
              <w:rPr>
                <w:sz w:val="20"/>
                <w:szCs w:val="20"/>
              </w:rPr>
              <w:t>№№</w:t>
            </w:r>
          </w:p>
        </w:tc>
        <w:tc>
          <w:tcPr>
            <w:tcW w:w="3403" w:type="dxa"/>
            <w:tcBorders>
              <w:top w:val="single" w:sz="4" w:space="0" w:color="auto"/>
              <w:left w:val="single" w:sz="4" w:space="0" w:color="auto"/>
              <w:bottom w:val="single" w:sz="4" w:space="0" w:color="auto"/>
              <w:right w:val="single" w:sz="4" w:space="0" w:color="auto"/>
            </w:tcBorders>
            <w:vAlign w:val="center"/>
          </w:tcPr>
          <w:p w14:paraId="01971181" w14:textId="77777777" w:rsidR="009979B8" w:rsidRPr="00B0792E" w:rsidRDefault="009979B8" w:rsidP="0000074D">
            <w:pPr>
              <w:pStyle w:val="affffff5"/>
              <w:widowControl/>
              <w:autoSpaceDE/>
              <w:autoSpaceDN/>
              <w:adjustRightInd/>
              <w:rPr>
                <w:rFonts w:ascii="Times New Roman" w:hAnsi="Times New Roman" w:cs="Times New Roman"/>
                <w:sz w:val="20"/>
                <w:szCs w:val="20"/>
              </w:rPr>
            </w:pPr>
            <w:r w:rsidRPr="00B0792E">
              <w:rPr>
                <w:rFonts w:ascii="Times New Roman" w:hAnsi="Times New Roman" w:cs="Times New Roman"/>
                <w:sz w:val="20"/>
                <w:szCs w:val="20"/>
              </w:rPr>
              <w:t>Наименование объекта недвижимости</w:t>
            </w:r>
          </w:p>
        </w:tc>
        <w:tc>
          <w:tcPr>
            <w:tcW w:w="2977" w:type="dxa"/>
            <w:tcBorders>
              <w:top w:val="single" w:sz="4" w:space="0" w:color="auto"/>
              <w:left w:val="single" w:sz="4" w:space="0" w:color="auto"/>
              <w:bottom w:val="single" w:sz="4" w:space="0" w:color="auto"/>
              <w:right w:val="single" w:sz="4" w:space="0" w:color="auto"/>
            </w:tcBorders>
            <w:vAlign w:val="center"/>
          </w:tcPr>
          <w:p w14:paraId="1B87260E" w14:textId="77777777" w:rsidR="009979B8" w:rsidRPr="00B0792E" w:rsidRDefault="009979B8" w:rsidP="0000074D">
            <w:pPr>
              <w:pStyle w:val="affffff5"/>
              <w:widowControl/>
              <w:autoSpaceDE/>
              <w:autoSpaceDN/>
              <w:adjustRightInd/>
              <w:rPr>
                <w:rFonts w:ascii="Times New Roman" w:hAnsi="Times New Roman" w:cs="Times New Roman"/>
                <w:sz w:val="20"/>
                <w:szCs w:val="20"/>
              </w:rPr>
            </w:pPr>
            <w:r w:rsidRPr="00B0792E">
              <w:rPr>
                <w:rFonts w:ascii="Times New Roman" w:hAnsi="Times New Roman" w:cs="Times New Roman"/>
                <w:sz w:val="20"/>
                <w:szCs w:val="20"/>
              </w:rPr>
              <w:t>Местонахождение</w:t>
            </w:r>
          </w:p>
        </w:tc>
        <w:tc>
          <w:tcPr>
            <w:tcW w:w="1134" w:type="dxa"/>
            <w:tcBorders>
              <w:top w:val="single" w:sz="4" w:space="0" w:color="auto"/>
              <w:left w:val="single" w:sz="4" w:space="0" w:color="auto"/>
              <w:bottom w:val="single" w:sz="4" w:space="0" w:color="auto"/>
              <w:right w:val="single" w:sz="4" w:space="0" w:color="auto"/>
            </w:tcBorders>
            <w:vAlign w:val="center"/>
          </w:tcPr>
          <w:p w14:paraId="2ACBB6AA" w14:textId="77777777" w:rsidR="009979B8" w:rsidRPr="00B0792E" w:rsidRDefault="009979B8" w:rsidP="0000074D">
            <w:pPr>
              <w:jc w:val="center"/>
              <w:rPr>
                <w:sz w:val="20"/>
                <w:szCs w:val="20"/>
              </w:rPr>
            </w:pPr>
            <w:r w:rsidRPr="00B0792E">
              <w:rPr>
                <w:sz w:val="20"/>
                <w:szCs w:val="20"/>
              </w:rPr>
              <w:t>Общая площадь здания              (кв. м.), протяженность (м)</w:t>
            </w:r>
          </w:p>
        </w:tc>
        <w:tc>
          <w:tcPr>
            <w:tcW w:w="1701" w:type="dxa"/>
            <w:tcBorders>
              <w:top w:val="single" w:sz="4" w:space="0" w:color="auto"/>
              <w:left w:val="single" w:sz="4" w:space="0" w:color="auto"/>
              <w:bottom w:val="single" w:sz="4" w:space="0" w:color="auto"/>
              <w:right w:val="single" w:sz="4" w:space="0" w:color="auto"/>
            </w:tcBorders>
            <w:vAlign w:val="center"/>
          </w:tcPr>
          <w:p w14:paraId="642B52FD" w14:textId="77777777" w:rsidR="009979B8" w:rsidRPr="00B0792E" w:rsidRDefault="009979B8" w:rsidP="0000074D">
            <w:pPr>
              <w:jc w:val="center"/>
              <w:rPr>
                <w:sz w:val="20"/>
                <w:szCs w:val="20"/>
              </w:rPr>
            </w:pPr>
            <w:r w:rsidRPr="00B0792E">
              <w:rPr>
                <w:sz w:val="20"/>
                <w:szCs w:val="20"/>
              </w:rPr>
              <w:t>Срок приватизации (квартал)</w:t>
            </w:r>
          </w:p>
        </w:tc>
      </w:tr>
      <w:tr w:rsidR="009979B8" w:rsidRPr="00B0792E" w14:paraId="1C5B054A" w14:textId="77777777" w:rsidTr="0000074D">
        <w:trPr>
          <w:trHeight w:val="483"/>
        </w:trPr>
        <w:tc>
          <w:tcPr>
            <w:tcW w:w="708" w:type="dxa"/>
            <w:tcBorders>
              <w:top w:val="single" w:sz="4" w:space="0" w:color="auto"/>
              <w:left w:val="single" w:sz="4" w:space="0" w:color="auto"/>
              <w:bottom w:val="single" w:sz="4" w:space="0" w:color="auto"/>
              <w:right w:val="single" w:sz="4" w:space="0" w:color="auto"/>
            </w:tcBorders>
          </w:tcPr>
          <w:p w14:paraId="5599BAA1" w14:textId="77777777" w:rsidR="009979B8" w:rsidRPr="00B0792E" w:rsidRDefault="009979B8" w:rsidP="0000074D">
            <w:pPr>
              <w:jc w:val="center"/>
              <w:rPr>
                <w:sz w:val="20"/>
                <w:szCs w:val="20"/>
              </w:rPr>
            </w:pPr>
            <w:r w:rsidRPr="00B0792E">
              <w:rPr>
                <w:sz w:val="20"/>
                <w:szCs w:val="20"/>
              </w:rPr>
              <w:t>1</w:t>
            </w:r>
          </w:p>
        </w:tc>
        <w:tc>
          <w:tcPr>
            <w:tcW w:w="3403" w:type="dxa"/>
            <w:tcBorders>
              <w:top w:val="single" w:sz="4" w:space="0" w:color="auto"/>
              <w:left w:val="single" w:sz="4" w:space="0" w:color="auto"/>
              <w:bottom w:val="single" w:sz="4" w:space="0" w:color="auto"/>
              <w:right w:val="single" w:sz="4" w:space="0" w:color="auto"/>
            </w:tcBorders>
          </w:tcPr>
          <w:p w14:paraId="059990D4" w14:textId="77777777" w:rsidR="009979B8" w:rsidRPr="00B0792E" w:rsidRDefault="009979B8" w:rsidP="0000074D">
            <w:pPr>
              <w:jc w:val="center"/>
              <w:rPr>
                <w:sz w:val="20"/>
                <w:szCs w:val="20"/>
              </w:rPr>
            </w:pPr>
            <w:r w:rsidRPr="00B0792E">
              <w:rPr>
                <w:sz w:val="20"/>
                <w:szCs w:val="20"/>
              </w:rPr>
              <w:t>2</w:t>
            </w:r>
          </w:p>
        </w:tc>
        <w:tc>
          <w:tcPr>
            <w:tcW w:w="2977" w:type="dxa"/>
            <w:tcBorders>
              <w:top w:val="single" w:sz="4" w:space="0" w:color="auto"/>
              <w:left w:val="single" w:sz="4" w:space="0" w:color="auto"/>
              <w:bottom w:val="single" w:sz="4" w:space="0" w:color="auto"/>
              <w:right w:val="single" w:sz="4" w:space="0" w:color="auto"/>
            </w:tcBorders>
          </w:tcPr>
          <w:p w14:paraId="6F55BC6D" w14:textId="77777777" w:rsidR="009979B8" w:rsidRPr="00B0792E" w:rsidRDefault="009979B8" w:rsidP="0000074D">
            <w:pPr>
              <w:jc w:val="center"/>
              <w:rPr>
                <w:sz w:val="20"/>
                <w:szCs w:val="20"/>
              </w:rPr>
            </w:pPr>
            <w:r w:rsidRPr="00B0792E">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472A9044" w14:textId="77777777" w:rsidR="009979B8" w:rsidRPr="00B0792E" w:rsidRDefault="009979B8" w:rsidP="0000074D">
            <w:pPr>
              <w:jc w:val="center"/>
              <w:rPr>
                <w:sz w:val="20"/>
                <w:szCs w:val="20"/>
              </w:rPr>
            </w:pPr>
            <w:r w:rsidRPr="00B0792E">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46ED657B" w14:textId="77777777" w:rsidR="009979B8" w:rsidRPr="00B0792E" w:rsidRDefault="009979B8" w:rsidP="0000074D">
            <w:pPr>
              <w:jc w:val="center"/>
              <w:rPr>
                <w:sz w:val="20"/>
                <w:szCs w:val="20"/>
              </w:rPr>
            </w:pPr>
            <w:r w:rsidRPr="00B0792E">
              <w:rPr>
                <w:sz w:val="20"/>
                <w:szCs w:val="20"/>
              </w:rPr>
              <w:t>5</w:t>
            </w:r>
          </w:p>
        </w:tc>
      </w:tr>
      <w:tr w:rsidR="009979B8" w:rsidRPr="00B0792E" w14:paraId="2DA355EC" w14:textId="77777777" w:rsidTr="0000074D">
        <w:trPr>
          <w:trHeight w:val="483"/>
        </w:trPr>
        <w:tc>
          <w:tcPr>
            <w:tcW w:w="9923" w:type="dxa"/>
            <w:gridSpan w:val="5"/>
            <w:tcBorders>
              <w:top w:val="single" w:sz="4" w:space="0" w:color="auto"/>
              <w:left w:val="single" w:sz="4" w:space="0" w:color="auto"/>
              <w:bottom w:val="single" w:sz="4" w:space="0" w:color="auto"/>
              <w:right w:val="single" w:sz="4" w:space="0" w:color="auto"/>
            </w:tcBorders>
            <w:vAlign w:val="center"/>
          </w:tcPr>
          <w:p w14:paraId="6AE6A70C" w14:textId="77777777" w:rsidR="009979B8" w:rsidRPr="00B0792E" w:rsidRDefault="009979B8" w:rsidP="0000074D">
            <w:pPr>
              <w:jc w:val="center"/>
              <w:rPr>
                <w:sz w:val="20"/>
                <w:szCs w:val="20"/>
              </w:rPr>
            </w:pPr>
            <w:r w:rsidRPr="00B0792E">
              <w:rPr>
                <w:sz w:val="20"/>
                <w:szCs w:val="20"/>
              </w:rPr>
              <w:t>Здания</w:t>
            </w:r>
          </w:p>
        </w:tc>
      </w:tr>
      <w:tr w:rsidR="009979B8" w:rsidRPr="00B0792E" w14:paraId="76054010" w14:textId="77777777" w:rsidTr="0000074D">
        <w:tc>
          <w:tcPr>
            <w:tcW w:w="708" w:type="dxa"/>
            <w:tcBorders>
              <w:top w:val="single" w:sz="4" w:space="0" w:color="auto"/>
              <w:left w:val="single" w:sz="4" w:space="0" w:color="auto"/>
              <w:bottom w:val="single" w:sz="4" w:space="0" w:color="auto"/>
              <w:right w:val="single" w:sz="4" w:space="0" w:color="auto"/>
            </w:tcBorders>
          </w:tcPr>
          <w:p w14:paraId="6E23FB33" w14:textId="77777777" w:rsidR="009979B8" w:rsidRPr="00B0792E" w:rsidRDefault="009979B8" w:rsidP="0000074D">
            <w:pPr>
              <w:jc w:val="center"/>
              <w:rPr>
                <w:color w:val="000000"/>
                <w:sz w:val="20"/>
                <w:szCs w:val="20"/>
              </w:rPr>
            </w:pPr>
            <w:r w:rsidRPr="00B0792E">
              <w:rPr>
                <w:color w:val="000000"/>
                <w:sz w:val="20"/>
                <w:szCs w:val="20"/>
              </w:rPr>
              <w:t>6</w:t>
            </w:r>
          </w:p>
        </w:tc>
        <w:tc>
          <w:tcPr>
            <w:tcW w:w="3403" w:type="dxa"/>
            <w:tcBorders>
              <w:top w:val="single" w:sz="4" w:space="0" w:color="auto"/>
              <w:left w:val="single" w:sz="4" w:space="0" w:color="auto"/>
              <w:bottom w:val="single" w:sz="4" w:space="0" w:color="auto"/>
              <w:right w:val="single" w:sz="4" w:space="0" w:color="auto"/>
            </w:tcBorders>
          </w:tcPr>
          <w:p w14:paraId="7568C3C4" w14:textId="77777777" w:rsidR="009979B8" w:rsidRPr="00B0792E" w:rsidRDefault="009979B8" w:rsidP="0000074D">
            <w:pPr>
              <w:jc w:val="center"/>
              <w:rPr>
                <w:sz w:val="20"/>
                <w:szCs w:val="20"/>
              </w:rPr>
            </w:pPr>
            <w:r w:rsidRPr="00B0792E">
              <w:rPr>
                <w:sz w:val="20"/>
                <w:szCs w:val="20"/>
              </w:rPr>
              <w:t xml:space="preserve">Нежилое здание (телятник), 1-этажное, с кадастровым номером </w:t>
            </w:r>
            <w:r w:rsidRPr="00B0792E">
              <w:rPr>
                <w:rFonts w:eastAsia="TimesNewRomanPSMT"/>
                <w:sz w:val="20"/>
                <w:szCs w:val="20"/>
              </w:rPr>
              <w:t>21:07:020201:184</w:t>
            </w:r>
            <w:r w:rsidRPr="00B0792E">
              <w:rPr>
                <w:sz w:val="20"/>
                <w:szCs w:val="20"/>
              </w:rPr>
              <w:t xml:space="preserve">, расположенное на земельном участке общей площадью </w:t>
            </w:r>
            <w:r w:rsidRPr="00B0792E">
              <w:rPr>
                <w:rFonts w:eastAsia="TimesNewRomanPSMT"/>
                <w:sz w:val="20"/>
                <w:szCs w:val="20"/>
              </w:rPr>
              <w:t>1402</w:t>
            </w:r>
            <w:r w:rsidRPr="00B0792E">
              <w:rPr>
                <w:sz w:val="20"/>
                <w:szCs w:val="20"/>
              </w:rPr>
              <w:t xml:space="preserve"> кв. м., с  кадастровым номером </w:t>
            </w:r>
            <w:r w:rsidRPr="00B0792E">
              <w:rPr>
                <w:rFonts w:eastAsia="TimesNewRomanPSMT"/>
                <w:sz w:val="20"/>
                <w:szCs w:val="20"/>
              </w:rPr>
              <w:t>21:07:020201:187</w:t>
            </w:r>
            <w:r w:rsidRPr="00B0792E">
              <w:rPr>
                <w:sz w:val="20"/>
                <w:szCs w:val="20"/>
              </w:rPr>
              <w:t>, категория земель: «</w:t>
            </w:r>
            <w:r w:rsidRPr="00B0792E">
              <w:rPr>
                <w:rFonts w:eastAsia="TimesNewRomanPSMT"/>
                <w:sz w:val="20"/>
                <w:szCs w:val="20"/>
              </w:rPr>
              <w:t>Земли сельскохозяйственного назначения</w:t>
            </w:r>
            <w:r w:rsidRPr="00B0792E">
              <w:rPr>
                <w:sz w:val="20"/>
                <w:szCs w:val="20"/>
              </w:rPr>
              <w:t xml:space="preserve">»,  разрешенное использование: «Скотоводство» </w:t>
            </w:r>
          </w:p>
        </w:tc>
        <w:tc>
          <w:tcPr>
            <w:tcW w:w="2977" w:type="dxa"/>
            <w:tcBorders>
              <w:top w:val="single" w:sz="4" w:space="0" w:color="auto"/>
              <w:left w:val="single" w:sz="4" w:space="0" w:color="auto"/>
              <w:bottom w:val="single" w:sz="4" w:space="0" w:color="auto"/>
              <w:right w:val="single" w:sz="4" w:space="0" w:color="auto"/>
            </w:tcBorders>
          </w:tcPr>
          <w:p w14:paraId="4F2B3A4D" w14:textId="77777777" w:rsidR="009979B8" w:rsidRPr="00B0792E" w:rsidRDefault="009979B8" w:rsidP="0000074D">
            <w:pPr>
              <w:jc w:val="center"/>
              <w:rPr>
                <w:sz w:val="20"/>
                <w:szCs w:val="20"/>
              </w:rPr>
            </w:pPr>
            <w:r w:rsidRPr="00B0792E">
              <w:rPr>
                <w:sz w:val="20"/>
                <w:szCs w:val="20"/>
              </w:rPr>
              <w:t>Чувашская Республика - Чувашия, р-н Аликовский, с/пос. Большевыльское</w:t>
            </w:r>
          </w:p>
        </w:tc>
        <w:tc>
          <w:tcPr>
            <w:tcW w:w="1134" w:type="dxa"/>
            <w:tcBorders>
              <w:top w:val="single" w:sz="4" w:space="0" w:color="auto"/>
              <w:left w:val="single" w:sz="4" w:space="0" w:color="auto"/>
              <w:bottom w:val="single" w:sz="4" w:space="0" w:color="auto"/>
              <w:right w:val="single" w:sz="4" w:space="0" w:color="auto"/>
            </w:tcBorders>
          </w:tcPr>
          <w:p w14:paraId="48687ECE" w14:textId="77777777" w:rsidR="009979B8" w:rsidRPr="00B0792E" w:rsidRDefault="009979B8" w:rsidP="0000074D">
            <w:pPr>
              <w:jc w:val="center"/>
              <w:rPr>
                <w:sz w:val="20"/>
                <w:szCs w:val="20"/>
              </w:rPr>
            </w:pPr>
            <w:r w:rsidRPr="00B0792E">
              <w:rPr>
                <w:rFonts w:eastAsia="TimesNewRomanPSMT"/>
                <w:sz w:val="20"/>
                <w:szCs w:val="20"/>
              </w:rPr>
              <w:t>172.5</w:t>
            </w:r>
          </w:p>
        </w:tc>
        <w:tc>
          <w:tcPr>
            <w:tcW w:w="1701" w:type="dxa"/>
            <w:tcBorders>
              <w:top w:val="single" w:sz="4" w:space="0" w:color="auto"/>
              <w:left w:val="single" w:sz="4" w:space="0" w:color="auto"/>
              <w:bottom w:val="single" w:sz="4" w:space="0" w:color="auto"/>
              <w:right w:val="single" w:sz="4" w:space="0" w:color="auto"/>
            </w:tcBorders>
          </w:tcPr>
          <w:p w14:paraId="6BD56EB6" w14:textId="77777777" w:rsidR="009979B8" w:rsidRPr="00B0792E" w:rsidRDefault="009979B8" w:rsidP="0000074D">
            <w:pPr>
              <w:jc w:val="center"/>
              <w:rPr>
                <w:sz w:val="20"/>
                <w:szCs w:val="20"/>
              </w:rPr>
            </w:pPr>
            <w:r w:rsidRPr="00B0792E">
              <w:rPr>
                <w:sz w:val="20"/>
                <w:szCs w:val="20"/>
              </w:rPr>
              <w:t>2-3</w:t>
            </w:r>
          </w:p>
        </w:tc>
      </w:tr>
      <w:tr w:rsidR="009979B8" w:rsidRPr="00B0792E" w14:paraId="7E79A68C" w14:textId="77777777" w:rsidTr="0000074D">
        <w:tc>
          <w:tcPr>
            <w:tcW w:w="708" w:type="dxa"/>
            <w:tcBorders>
              <w:top w:val="single" w:sz="4" w:space="0" w:color="auto"/>
              <w:left w:val="single" w:sz="4" w:space="0" w:color="auto"/>
              <w:bottom w:val="single" w:sz="4" w:space="0" w:color="auto"/>
              <w:right w:val="single" w:sz="4" w:space="0" w:color="auto"/>
            </w:tcBorders>
          </w:tcPr>
          <w:p w14:paraId="4277A112" w14:textId="77777777" w:rsidR="009979B8" w:rsidRPr="00B0792E" w:rsidRDefault="009979B8" w:rsidP="0000074D">
            <w:pPr>
              <w:jc w:val="center"/>
              <w:rPr>
                <w:color w:val="000000"/>
                <w:sz w:val="20"/>
                <w:szCs w:val="20"/>
              </w:rPr>
            </w:pPr>
            <w:r w:rsidRPr="00B0792E">
              <w:rPr>
                <w:color w:val="000000"/>
                <w:sz w:val="20"/>
                <w:szCs w:val="20"/>
              </w:rPr>
              <w:t>7</w:t>
            </w:r>
          </w:p>
        </w:tc>
        <w:tc>
          <w:tcPr>
            <w:tcW w:w="3403" w:type="dxa"/>
            <w:tcBorders>
              <w:top w:val="single" w:sz="4" w:space="0" w:color="auto"/>
              <w:left w:val="single" w:sz="4" w:space="0" w:color="auto"/>
              <w:bottom w:val="single" w:sz="4" w:space="0" w:color="auto"/>
              <w:right w:val="single" w:sz="4" w:space="0" w:color="auto"/>
            </w:tcBorders>
          </w:tcPr>
          <w:p w14:paraId="026B01BD" w14:textId="77777777" w:rsidR="009979B8" w:rsidRPr="00B0792E" w:rsidRDefault="009979B8" w:rsidP="0000074D">
            <w:pPr>
              <w:jc w:val="center"/>
              <w:rPr>
                <w:color w:val="FF0000"/>
                <w:sz w:val="20"/>
                <w:szCs w:val="20"/>
              </w:rPr>
            </w:pPr>
            <w:r w:rsidRPr="00B0792E">
              <w:rPr>
                <w:sz w:val="20"/>
                <w:szCs w:val="20"/>
              </w:rPr>
              <w:t>нежилое здание – «Здание «Новой фермы», 1-этажное, с кадастровым номером 21:07:090501:408, расположенное на земельном участке общей площадью 4838 кв. м., с  кадастровым номером 21:07:090501:250, категория земель: «Земли сельскохозяйственного назначения»,  разрешенное использование: «Сельскохозяйственное использование»</w:t>
            </w:r>
          </w:p>
        </w:tc>
        <w:tc>
          <w:tcPr>
            <w:tcW w:w="2977" w:type="dxa"/>
            <w:tcBorders>
              <w:top w:val="single" w:sz="4" w:space="0" w:color="auto"/>
              <w:left w:val="single" w:sz="4" w:space="0" w:color="auto"/>
              <w:bottom w:val="single" w:sz="4" w:space="0" w:color="auto"/>
              <w:right w:val="single" w:sz="4" w:space="0" w:color="auto"/>
            </w:tcBorders>
          </w:tcPr>
          <w:p w14:paraId="5E2E6D1A" w14:textId="77777777" w:rsidR="009979B8" w:rsidRPr="00B0792E" w:rsidRDefault="009979B8" w:rsidP="0000074D">
            <w:pPr>
              <w:jc w:val="center"/>
              <w:rPr>
                <w:sz w:val="20"/>
                <w:szCs w:val="20"/>
              </w:rPr>
            </w:pPr>
            <w:r w:rsidRPr="00B0792E">
              <w:rPr>
                <w:sz w:val="20"/>
                <w:szCs w:val="20"/>
              </w:rPr>
              <w:t>Чувашская Республика - Чувашия, р-н Аликовский, с/пос. Раскильдинское</w:t>
            </w:r>
          </w:p>
        </w:tc>
        <w:tc>
          <w:tcPr>
            <w:tcW w:w="1134" w:type="dxa"/>
            <w:tcBorders>
              <w:top w:val="single" w:sz="4" w:space="0" w:color="auto"/>
              <w:left w:val="single" w:sz="4" w:space="0" w:color="auto"/>
              <w:bottom w:val="single" w:sz="4" w:space="0" w:color="auto"/>
              <w:right w:val="single" w:sz="4" w:space="0" w:color="auto"/>
            </w:tcBorders>
          </w:tcPr>
          <w:p w14:paraId="361C5631" w14:textId="77777777" w:rsidR="009979B8" w:rsidRPr="00B0792E" w:rsidRDefault="009979B8" w:rsidP="0000074D">
            <w:pPr>
              <w:jc w:val="center"/>
              <w:rPr>
                <w:sz w:val="20"/>
                <w:szCs w:val="20"/>
              </w:rPr>
            </w:pPr>
            <w:r w:rsidRPr="00B0792E">
              <w:rPr>
                <w:sz w:val="20"/>
                <w:szCs w:val="20"/>
              </w:rPr>
              <w:t>1 636,6</w:t>
            </w:r>
          </w:p>
        </w:tc>
        <w:tc>
          <w:tcPr>
            <w:tcW w:w="1701" w:type="dxa"/>
            <w:tcBorders>
              <w:top w:val="single" w:sz="4" w:space="0" w:color="auto"/>
              <w:left w:val="single" w:sz="4" w:space="0" w:color="auto"/>
              <w:bottom w:val="single" w:sz="4" w:space="0" w:color="auto"/>
              <w:right w:val="single" w:sz="4" w:space="0" w:color="auto"/>
            </w:tcBorders>
          </w:tcPr>
          <w:p w14:paraId="782354D0" w14:textId="77777777" w:rsidR="009979B8" w:rsidRPr="00B0792E" w:rsidRDefault="009979B8" w:rsidP="0000074D">
            <w:pPr>
              <w:jc w:val="center"/>
              <w:rPr>
                <w:sz w:val="20"/>
                <w:szCs w:val="20"/>
              </w:rPr>
            </w:pPr>
            <w:r w:rsidRPr="00B0792E">
              <w:rPr>
                <w:sz w:val="20"/>
                <w:szCs w:val="20"/>
              </w:rPr>
              <w:t>2-3</w:t>
            </w:r>
          </w:p>
        </w:tc>
      </w:tr>
      <w:tr w:rsidR="009979B8" w:rsidRPr="00B0792E" w14:paraId="258DCA8A" w14:textId="77777777" w:rsidTr="0000074D">
        <w:tc>
          <w:tcPr>
            <w:tcW w:w="708" w:type="dxa"/>
            <w:tcBorders>
              <w:top w:val="single" w:sz="4" w:space="0" w:color="auto"/>
              <w:left w:val="single" w:sz="4" w:space="0" w:color="auto"/>
              <w:bottom w:val="single" w:sz="4" w:space="0" w:color="auto"/>
              <w:right w:val="single" w:sz="4" w:space="0" w:color="auto"/>
            </w:tcBorders>
          </w:tcPr>
          <w:p w14:paraId="1BF733C9" w14:textId="77777777" w:rsidR="009979B8" w:rsidRPr="00B0792E" w:rsidRDefault="009979B8" w:rsidP="0000074D">
            <w:pPr>
              <w:jc w:val="center"/>
              <w:rPr>
                <w:color w:val="000000"/>
                <w:sz w:val="20"/>
                <w:szCs w:val="20"/>
              </w:rPr>
            </w:pPr>
            <w:r w:rsidRPr="00B0792E">
              <w:rPr>
                <w:color w:val="000000"/>
                <w:sz w:val="20"/>
                <w:szCs w:val="20"/>
              </w:rPr>
              <w:t>8</w:t>
            </w:r>
          </w:p>
        </w:tc>
        <w:tc>
          <w:tcPr>
            <w:tcW w:w="3403" w:type="dxa"/>
            <w:tcBorders>
              <w:top w:val="single" w:sz="4" w:space="0" w:color="auto"/>
              <w:left w:val="single" w:sz="4" w:space="0" w:color="auto"/>
              <w:bottom w:val="single" w:sz="4" w:space="0" w:color="auto"/>
              <w:right w:val="single" w:sz="4" w:space="0" w:color="auto"/>
            </w:tcBorders>
          </w:tcPr>
          <w:p w14:paraId="758A6149" w14:textId="77777777" w:rsidR="009979B8" w:rsidRPr="00B0792E" w:rsidRDefault="009979B8" w:rsidP="0000074D">
            <w:pPr>
              <w:jc w:val="center"/>
              <w:rPr>
                <w:sz w:val="20"/>
                <w:szCs w:val="20"/>
              </w:rPr>
            </w:pPr>
            <w:r w:rsidRPr="00B0792E">
              <w:rPr>
                <w:sz w:val="20"/>
                <w:szCs w:val="20"/>
              </w:rPr>
              <w:t xml:space="preserve">нежилое здание, «Здание «Новой фермы»1-этажное, с кадастровым номером 21:07:090501:407, расположенное на земельном участке общей площадью </w:t>
            </w:r>
            <w:r w:rsidRPr="00B0792E">
              <w:rPr>
                <w:rFonts w:ascii="Arial" w:hAnsi="Arial" w:cs="Arial"/>
                <w:color w:val="292C2F"/>
                <w:sz w:val="20"/>
                <w:szCs w:val="20"/>
                <w:shd w:val="clear" w:color="auto" w:fill="F8F8F8"/>
              </w:rPr>
              <w:t xml:space="preserve">3219 </w:t>
            </w:r>
            <w:r w:rsidRPr="00B0792E">
              <w:rPr>
                <w:sz w:val="20"/>
                <w:szCs w:val="20"/>
              </w:rPr>
              <w:t>кв. м., с  кадастровым номером 21:07:090501:251, категория земель: «Земли сельскохозяйственного назначения»,  разрешенное использование: «Сельскохозяйственное использование»</w:t>
            </w:r>
          </w:p>
        </w:tc>
        <w:tc>
          <w:tcPr>
            <w:tcW w:w="2977" w:type="dxa"/>
            <w:tcBorders>
              <w:top w:val="single" w:sz="4" w:space="0" w:color="auto"/>
              <w:left w:val="single" w:sz="4" w:space="0" w:color="auto"/>
              <w:bottom w:val="single" w:sz="4" w:space="0" w:color="auto"/>
              <w:right w:val="single" w:sz="4" w:space="0" w:color="auto"/>
            </w:tcBorders>
          </w:tcPr>
          <w:p w14:paraId="58C3215C" w14:textId="77777777" w:rsidR="009979B8" w:rsidRPr="00B0792E" w:rsidRDefault="009979B8" w:rsidP="0000074D">
            <w:pPr>
              <w:jc w:val="center"/>
              <w:rPr>
                <w:sz w:val="20"/>
                <w:szCs w:val="20"/>
              </w:rPr>
            </w:pPr>
            <w:r w:rsidRPr="00B0792E">
              <w:rPr>
                <w:sz w:val="20"/>
                <w:szCs w:val="20"/>
              </w:rPr>
              <w:t>Чувашская Республика - Чувашия, р-н Аликовский, с/пос. Раскильдинское</w:t>
            </w:r>
          </w:p>
        </w:tc>
        <w:tc>
          <w:tcPr>
            <w:tcW w:w="1134" w:type="dxa"/>
            <w:tcBorders>
              <w:top w:val="single" w:sz="4" w:space="0" w:color="auto"/>
              <w:left w:val="single" w:sz="4" w:space="0" w:color="auto"/>
              <w:bottom w:val="single" w:sz="4" w:space="0" w:color="auto"/>
              <w:right w:val="single" w:sz="4" w:space="0" w:color="auto"/>
            </w:tcBorders>
          </w:tcPr>
          <w:p w14:paraId="50E3995E" w14:textId="77777777" w:rsidR="009979B8" w:rsidRPr="00B0792E" w:rsidRDefault="009979B8" w:rsidP="0000074D">
            <w:pPr>
              <w:jc w:val="center"/>
              <w:rPr>
                <w:sz w:val="20"/>
                <w:szCs w:val="20"/>
              </w:rPr>
            </w:pPr>
            <w:r w:rsidRPr="00B0792E">
              <w:rPr>
                <w:sz w:val="20"/>
                <w:szCs w:val="20"/>
              </w:rPr>
              <w:t>1 143,1</w:t>
            </w:r>
          </w:p>
        </w:tc>
        <w:tc>
          <w:tcPr>
            <w:tcW w:w="1701" w:type="dxa"/>
            <w:tcBorders>
              <w:top w:val="single" w:sz="4" w:space="0" w:color="auto"/>
              <w:left w:val="single" w:sz="4" w:space="0" w:color="auto"/>
              <w:bottom w:val="single" w:sz="4" w:space="0" w:color="auto"/>
              <w:right w:val="single" w:sz="4" w:space="0" w:color="auto"/>
            </w:tcBorders>
          </w:tcPr>
          <w:p w14:paraId="467F87E9" w14:textId="77777777" w:rsidR="009979B8" w:rsidRPr="00B0792E" w:rsidRDefault="009979B8" w:rsidP="0000074D">
            <w:pPr>
              <w:jc w:val="center"/>
              <w:rPr>
                <w:sz w:val="20"/>
                <w:szCs w:val="20"/>
              </w:rPr>
            </w:pPr>
            <w:r w:rsidRPr="00B0792E">
              <w:rPr>
                <w:sz w:val="20"/>
                <w:szCs w:val="20"/>
              </w:rPr>
              <w:t>2-3</w:t>
            </w:r>
          </w:p>
        </w:tc>
      </w:tr>
      <w:tr w:rsidR="009979B8" w:rsidRPr="00B0792E" w14:paraId="6F538129" w14:textId="77777777" w:rsidTr="0000074D">
        <w:tc>
          <w:tcPr>
            <w:tcW w:w="708" w:type="dxa"/>
            <w:tcBorders>
              <w:top w:val="single" w:sz="4" w:space="0" w:color="auto"/>
              <w:left w:val="single" w:sz="4" w:space="0" w:color="auto"/>
              <w:bottom w:val="single" w:sz="4" w:space="0" w:color="auto"/>
              <w:right w:val="single" w:sz="4" w:space="0" w:color="auto"/>
            </w:tcBorders>
          </w:tcPr>
          <w:p w14:paraId="4B9FE241" w14:textId="77777777" w:rsidR="009979B8" w:rsidRPr="00B0792E" w:rsidRDefault="009979B8" w:rsidP="0000074D">
            <w:pPr>
              <w:jc w:val="center"/>
              <w:rPr>
                <w:color w:val="000000"/>
                <w:sz w:val="20"/>
                <w:szCs w:val="20"/>
              </w:rPr>
            </w:pPr>
            <w:r w:rsidRPr="00B0792E">
              <w:rPr>
                <w:color w:val="000000"/>
                <w:sz w:val="20"/>
                <w:szCs w:val="20"/>
              </w:rPr>
              <w:t>9</w:t>
            </w:r>
          </w:p>
        </w:tc>
        <w:tc>
          <w:tcPr>
            <w:tcW w:w="3403" w:type="dxa"/>
            <w:tcBorders>
              <w:top w:val="single" w:sz="4" w:space="0" w:color="auto"/>
              <w:left w:val="single" w:sz="4" w:space="0" w:color="auto"/>
              <w:bottom w:val="single" w:sz="4" w:space="0" w:color="auto"/>
              <w:right w:val="single" w:sz="4" w:space="0" w:color="auto"/>
            </w:tcBorders>
          </w:tcPr>
          <w:p w14:paraId="4FB7B473" w14:textId="77777777" w:rsidR="009979B8" w:rsidRPr="00B0792E" w:rsidRDefault="009979B8" w:rsidP="0000074D">
            <w:pPr>
              <w:jc w:val="center"/>
              <w:rPr>
                <w:sz w:val="20"/>
                <w:szCs w:val="20"/>
              </w:rPr>
            </w:pPr>
            <w:r w:rsidRPr="00B0792E">
              <w:rPr>
                <w:sz w:val="20"/>
                <w:szCs w:val="20"/>
              </w:rPr>
              <w:t xml:space="preserve">нежилое здание, «Конюшня» 1-этажное, с кадастровым номером 21:07:000000:1204, расположенное на земельном участке общей площадью </w:t>
            </w:r>
            <w:r w:rsidRPr="00B0792E">
              <w:rPr>
                <w:rFonts w:eastAsia="TimesNewRomanPSMT"/>
                <w:sz w:val="20"/>
                <w:szCs w:val="20"/>
              </w:rPr>
              <w:t>3790</w:t>
            </w:r>
            <w:r w:rsidRPr="00B0792E">
              <w:rPr>
                <w:sz w:val="20"/>
                <w:szCs w:val="20"/>
              </w:rPr>
              <w:t xml:space="preserve"> кв. м., с  кадастровым номером </w:t>
            </w:r>
            <w:r w:rsidRPr="00B0792E">
              <w:rPr>
                <w:rFonts w:eastAsia="TimesNewRomanPSMT"/>
                <w:sz w:val="20"/>
                <w:szCs w:val="20"/>
              </w:rPr>
              <w:t>21:07:120501:290</w:t>
            </w:r>
            <w:r w:rsidRPr="00B0792E">
              <w:rPr>
                <w:sz w:val="20"/>
                <w:szCs w:val="20"/>
              </w:rPr>
              <w:t>, категория земель: «</w:t>
            </w:r>
            <w:r w:rsidRPr="00B0792E">
              <w:rPr>
                <w:rFonts w:eastAsia="TimesNewRomanPSMT"/>
                <w:sz w:val="20"/>
                <w:szCs w:val="20"/>
              </w:rPr>
              <w:t>Земли сельскохозяйственного назначения</w:t>
            </w:r>
            <w:r w:rsidRPr="00B0792E">
              <w:rPr>
                <w:sz w:val="20"/>
                <w:szCs w:val="20"/>
              </w:rPr>
              <w:t>»,  разрешенное использование: «сельскохозяйственное использование»</w:t>
            </w:r>
          </w:p>
        </w:tc>
        <w:tc>
          <w:tcPr>
            <w:tcW w:w="2977" w:type="dxa"/>
            <w:tcBorders>
              <w:top w:val="single" w:sz="4" w:space="0" w:color="auto"/>
              <w:left w:val="single" w:sz="4" w:space="0" w:color="auto"/>
              <w:bottom w:val="single" w:sz="4" w:space="0" w:color="auto"/>
              <w:right w:val="single" w:sz="4" w:space="0" w:color="auto"/>
            </w:tcBorders>
          </w:tcPr>
          <w:p w14:paraId="55927BA3" w14:textId="77777777" w:rsidR="009979B8" w:rsidRPr="00B0792E" w:rsidRDefault="009979B8" w:rsidP="0000074D">
            <w:pPr>
              <w:jc w:val="center"/>
              <w:rPr>
                <w:sz w:val="20"/>
                <w:szCs w:val="20"/>
              </w:rPr>
            </w:pPr>
            <w:r w:rsidRPr="00B0792E">
              <w:rPr>
                <w:sz w:val="20"/>
                <w:szCs w:val="20"/>
              </w:rPr>
              <w:t>Чувашская Республика - Чувашия, р-н Аликовский, с/пос. Раскильдинское, в 150 м. восточнее ж/д № 20</w:t>
            </w:r>
          </w:p>
        </w:tc>
        <w:tc>
          <w:tcPr>
            <w:tcW w:w="1134" w:type="dxa"/>
            <w:tcBorders>
              <w:top w:val="single" w:sz="4" w:space="0" w:color="auto"/>
              <w:left w:val="single" w:sz="4" w:space="0" w:color="auto"/>
              <w:bottom w:val="single" w:sz="4" w:space="0" w:color="auto"/>
              <w:right w:val="single" w:sz="4" w:space="0" w:color="auto"/>
            </w:tcBorders>
          </w:tcPr>
          <w:p w14:paraId="6F9E1093" w14:textId="77777777" w:rsidR="009979B8" w:rsidRPr="00B0792E" w:rsidRDefault="009979B8" w:rsidP="0000074D">
            <w:pPr>
              <w:jc w:val="center"/>
              <w:rPr>
                <w:sz w:val="20"/>
                <w:szCs w:val="20"/>
              </w:rPr>
            </w:pPr>
            <w:r w:rsidRPr="00B0792E">
              <w:rPr>
                <w:sz w:val="20"/>
                <w:szCs w:val="20"/>
              </w:rPr>
              <w:t>277,4</w:t>
            </w:r>
          </w:p>
        </w:tc>
        <w:tc>
          <w:tcPr>
            <w:tcW w:w="1701" w:type="dxa"/>
            <w:tcBorders>
              <w:top w:val="single" w:sz="4" w:space="0" w:color="auto"/>
              <w:left w:val="single" w:sz="4" w:space="0" w:color="auto"/>
              <w:bottom w:val="single" w:sz="4" w:space="0" w:color="auto"/>
              <w:right w:val="single" w:sz="4" w:space="0" w:color="auto"/>
            </w:tcBorders>
          </w:tcPr>
          <w:p w14:paraId="1DEEDAFB" w14:textId="77777777" w:rsidR="009979B8" w:rsidRPr="00B0792E" w:rsidRDefault="009979B8" w:rsidP="0000074D">
            <w:pPr>
              <w:jc w:val="center"/>
              <w:rPr>
                <w:sz w:val="20"/>
                <w:szCs w:val="20"/>
              </w:rPr>
            </w:pPr>
            <w:r w:rsidRPr="00B0792E">
              <w:rPr>
                <w:sz w:val="20"/>
                <w:szCs w:val="20"/>
              </w:rPr>
              <w:t>2-3</w:t>
            </w:r>
          </w:p>
        </w:tc>
      </w:tr>
    </w:tbl>
    <w:p w14:paraId="1173A2E8" w14:textId="77777777" w:rsidR="009979B8" w:rsidRPr="00B0792E" w:rsidRDefault="009979B8" w:rsidP="009979B8">
      <w:pPr>
        <w:pStyle w:val="31"/>
        <w:ind w:right="99" w:firstLine="709"/>
        <w:rPr>
          <w:bCs/>
          <w:sz w:val="20"/>
          <w:szCs w:val="20"/>
        </w:rPr>
      </w:pPr>
      <w:r w:rsidRPr="00B0792E">
        <w:rPr>
          <w:bCs/>
          <w:sz w:val="20"/>
          <w:szCs w:val="20"/>
        </w:rPr>
        <w:t>2. Настоящее решение подлежит официальному опубликованию (обнародованию).</w:t>
      </w:r>
    </w:p>
    <w:p w14:paraId="1C3D4CAA" w14:textId="77777777" w:rsidR="009979B8" w:rsidRPr="00B0792E" w:rsidRDefault="009979B8" w:rsidP="009979B8">
      <w:pPr>
        <w:pStyle w:val="31"/>
        <w:ind w:right="99" w:firstLine="709"/>
        <w:jc w:val="center"/>
        <w:rPr>
          <w:bCs/>
          <w:sz w:val="20"/>
          <w:szCs w:val="20"/>
        </w:rPr>
      </w:pPr>
    </w:p>
    <w:p w14:paraId="76B2D9F1" w14:textId="77777777" w:rsidR="009979B8" w:rsidRPr="00B0792E" w:rsidRDefault="009979B8" w:rsidP="009979B8">
      <w:pPr>
        <w:jc w:val="both"/>
        <w:rPr>
          <w:bCs/>
          <w:sz w:val="20"/>
          <w:szCs w:val="20"/>
        </w:rPr>
      </w:pPr>
      <w:r w:rsidRPr="00B0792E">
        <w:rPr>
          <w:bCs/>
          <w:sz w:val="20"/>
          <w:szCs w:val="20"/>
        </w:rPr>
        <w:t>Председатель Собрания депутатов</w:t>
      </w:r>
    </w:p>
    <w:p w14:paraId="465FD7A1" w14:textId="77777777" w:rsidR="009979B8" w:rsidRPr="00B0792E" w:rsidRDefault="009979B8" w:rsidP="009979B8">
      <w:pPr>
        <w:jc w:val="both"/>
        <w:rPr>
          <w:bCs/>
          <w:sz w:val="20"/>
          <w:szCs w:val="20"/>
        </w:rPr>
      </w:pPr>
      <w:r w:rsidRPr="00B0792E">
        <w:rPr>
          <w:bCs/>
          <w:sz w:val="20"/>
          <w:szCs w:val="20"/>
        </w:rPr>
        <w:t>Аликовского муниципального округа                                                                           Э.К. Волков</w:t>
      </w:r>
    </w:p>
    <w:p w14:paraId="7A44EA9B" w14:textId="77777777" w:rsidR="009979B8" w:rsidRPr="00926662" w:rsidRDefault="009979B8" w:rsidP="009979B8">
      <w:pPr>
        <w:pStyle w:val="2"/>
        <w:ind w:firstLine="709"/>
        <w:rPr>
          <w:color w:val="000000"/>
          <w:szCs w:val="20"/>
          <w:lang w:eastAsia="ar-SA"/>
        </w:rPr>
      </w:pPr>
      <w:r w:rsidRPr="00926662">
        <w:rPr>
          <w:color w:val="000000"/>
          <w:szCs w:val="20"/>
          <w:lang w:eastAsia="ar-SA"/>
        </w:rPr>
        <w:lastRenderedPageBreak/>
        <w:t>Протокол № 10</w:t>
      </w:r>
    </w:p>
    <w:p w14:paraId="40E92A27" w14:textId="77777777" w:rsidR="009979B8" w:rsidRPr="00926662" w:rsidRDefault="009979B8" w:rsidP="009979B8">
      <w:pPr>
        <w:ind w:firstLine="709"/>
        <w:jc w:val="center"/>
        <w:rPr>
          <w:b/>
          <w:color w:val="000000"/>
          <w:sz w:val="20"/>
          <w:szCs w:val="20"/>
          <w:lang w:eastAsia="ar-SA"/>
        </w:rPr>
      </w:pPr>
      <w:r w:rsidRPr="00926662">
        <w:rPr>
          <w:b/>
          <w:color w:val="000000"/>
          <w:sz w:val="20"/>
          <w:szCs w:val="20"/>
          <w:lang w:eastAsia="ar-SA"/>
        </w:rPr>
        <w:t xml:space="preserve"> </w:t>
      </w:r>
      <w:r w:rsidRPr="00926662">
        <w:rPr>
          <w:b/>
          <w:color w:val="000000"/>
          <w:sz w:val="20"/>
          <w:szCs w:val="20"/>
          <w:lang w:val="en-US" w:eastAsia="ar-SA"/>
        </w:rPr>
        <w:t>X</w:t>
      </w:r>
      <w:r w:rsidRPr="00926662">
        <w:rPr>
          <w:b/>
          <w:color w:val="000000"/>
          <w:sz w:val="20"/>
          <w:szCs w:val="20"/>
          <w:lang w:eastAsia="ar-SA"/>
        </w:rPr>
        <w:t xml:space="preserve"> очередного заседания Собрания депутатов</w:t>
      </w:r>
    </w:p>
    <w:p w14:paraId="4C02FF19" w14:textId="77777777" w:rsidR="009979B8" w:rsidRPr="00926662" w:rsidRDefault="009979B8" w:rsidP="009979B8">
      <w:pPr>
        <w:ind w:firstLine="709"/>
        <w:jc w:val="center"/>
        <w:rPr>
          <w:b/>
          <w:color w:val="000000"/>
          <w:sz w:val="20"/>
          <w:szCs w:val="20"/>
          <w:lang w:eastAsia="ar-SA"/>
        </w:rPr>
      </w:pPr>
      <w:r w:rsidRPr="00926662">
        <w:rPr>
          <w:b/>
          <w:color w:val="000000"/>
          <w:sz w:val="20"/>
          <w:szCs w:val="20"/>
          <w:lang w:eastAsia="ar-SA"/>
        </w:rPr>
        <w:t>Аликовского муниципального округа первого созыва</w:t>
      </w:r>
    </w:p>
    <w:p w14:paraId="2A012F43" w14:textId="77777777" w:rsidR="009979B8" w:rsidRPr="00926662" w:rsidRDefault="009979B8" w:rsidP="009979B8">
      <w:pPr>
        <w:ind w:firstLine="709"/>
        <w:jc w:val="center"/>
        <w:rPr>
          <w:color w:val="000000"/>
          <w:sz w:val="20"/>
          <w:szCs w:val="20"/>
          <w:lang w:eastAsia="ar-SA"/>
        </w:rPr>
      </w:pPr>
      <w:r w:rsidRPr="00926662">
        <w:rPr>
          <w:b/>
          <w:color w:val="000000"/>
          <w:sz w:val="20"/>
          <w:szCs w:val="20"/>
          <w:lang w:eastAsia="ar-SA"/>
        </w:rPr>
        <w:t>от 14 апреля 2023 года</w:t>
      </w:r>
    </w:p>
    <w:p w14:paraId="0A7ED444" w14:textId="77777777" w:rsidR="009979B8" w:rsidRPr="00926662" w:rsidRDefault="009979B8" w:rsidP="009979B8">
      <w:pPr>
        <w:ind w:firstLine="709"/>
        <w:jc w:val="both"/>
        <w:rPr>
          <w:color w:val="000000"/>
          <w:sz w:val="20"/>
          <w:szCs w:val="20"/>
          <w:lang w:eastAsia="ar-SA"/>
        </w:rPr>
      </w:pPr>
      <w:r w:rsidRPr="00926662">
        <w:rPr>
          <w:color w:val="000000"/>
          <w:sz w:val="20"/>
          <w:szCs w:val="20"/>
          <w:lang w:eastAsia="ar-SA"/>
        </w:rPr>
        <w:t>Всего депутатов-17</w:t>
      </w:r>
    </w:p>
    <w:p w14:paraId="3EA1EDA6" w14:textId="77777777" w:rsidR="009979B8" w:rsidRPr="00926662" w:rsidRDefault="009979B8" w:rsidP="009979B8">
      <w:pPr>
        <w:ind w:firstLine="709"/>
        <w:jc w:val="both"/>
        <w:rPr>
          <w:color w:val="000000"/>
          <w:sz w:val="20"/>
          <w:szCs w:val="20"/>
          <w:lang w:eastAsia="ar-SA"/>
        </w:rPr>
      </w:pPr>
      <w:r w:rsidRPr="00926662">
        <w:rPr>
          <w:color w:val="000000"/>
          <w:sz w:val="20"/>
          <w:szCs w:val="20"/>
          <w:lang w:eastAsia="ar-SA"/>
        </w:rPr>
        <w:t>На заседании присутствуют:17</w:t>
      </w:r>
    </w:p>
    <w:p w14:paraId="6526D4F1" w14:textId="77777777" w:rsidR="009979B8" w:rsidRPr="00926662" w:rsidRDefault="009979B8" w:rsidP="009979B8">
      <w:pPr>
        <w:ind w:firstLine="709"/>
        <w:jc w:val="both"/>
        <w:rPr>
          <w:b/>
          <w:i/>
          <w:color w:val="000000"/>
          <w:sz w:val="20"/>
          <w:szCs w:val="20"/>
          <w:lang w:eastAsia="ar-SA"/>
        </w:rPr>
      </w:pPr>
      <w:r w:rsidRPr="00926662">
        <w:rPr>
          <w:b/>
          <w:i/>
          <w:color w:val="000000"/>
          <w:sz w:val="20"/>
          <w:szCs w:val="20"/>
          <w:lang w:eastAsia="ar-SA"/>
        </w:rPr>
        <w:t xml:space="preserve">Волков Э.К. - </w:t>
      </w:r>
      <w:r w:rsidRPr="00926662">
        <w:rPr>
          <w:color w:val="000000"/>
          <w:sz w:val="20"/>
          <w:szCs w:val="20"/>
          <w:lang w:eastAsia="ar-SA"/>
        </w:rPr>
        <w:t>Парковый избирательный округ №1</w:t>
      </w:r>
    </w:p>
    <w:p w14:paraId="1DC40103" w14:textId="77777777" w:rsidR="009979B8" w:rsidRPr="00926662" w:rsidRDefault="009979B8" w:rsidP="009979B8">
      <w:pPr>
        <w:ind w:firstLine="709"/>
        <w:jc w:val="both"/>
        <w:rPr>
          <w:color w:val="000000"/>
          <w:sz w:val="20"/>
          <w:szCs w:val="20"/>
          <w:lang w:eastAsia="ar-SA"/>
        </w:rPr>
      </w:pPr>
      <w:r w:rsidRPr="00926662">
        <w:rPr>
          <w:b/>
          <w:i/>
          <w:color w:val="000000"/>
          <w:sz w:val="20"/>
          <w:szCs w:val="20"/>
          <w:lang w:eastAsia="ar-SA"/>
        </w:rPr>
        <w:t xml:space="preserve">Волков В.К. – </w:t>
      </w:r>
      <w:r w:rsidRPr="00926662">
        <w:rPr>
          <w:color w:val="000000"/>
          <w:sz w:val="20"/>
          <w:szCs w:val="20"/>
          <w:lang w:eastAsia="ar-SA"/>
        </w:rPr>
        <w:t>Гагаринский избирательный округ № 2</w:t>
      </w:r>
    </w:p>
    <w:p w14:paraId="0367934E" w14:textId="77777777" w:rsidR="009979B8" w:rsidRPr="00926662" w:rsidRDefault="009979B8" w:rsidP="009979B8">
      <w:pPr>
        <w:ind w:firstLine="709"/>
        <w:jc w:val="both"/>
        <w:rPr>
          <w:b/>
          <w:i/>
          <w:color w:val="000000"/>
          <w:sz w:val="20"/>
          <w:szCs w:val="20"/>
          <w:lang w:eastAsia="ar-SA"/>
        </w:rPr>
      </w:pPr>
      <w:r w:rsidRPr="00926662">
        <w:rPr>
          <w:b/>
          <w:i/>
          <w:color w:val="000000"/>
          <w:sz w:val="20"/>
          <w:szCs w:val="20"/>
          <w:lang w:eastAsia="ar-SA"/>
        </w:rPr>
        <w:t xml:space="preserve">Никифоров И.П. - </w:t>
      </w:r>
      <w:r w:rsidRPr="00926662">
        <w:rPr>
          <w:color w:val="000000"/>
          <w:sz w:val="20"/>
          <w:szCs w:val="20"/>
          <w:lang w:eastAsia="ar-SA"/>
        </w:rPr>
        <w:t>Октябрьский избирательный округ №3</w:t>
      </w:r>
    </w:p>
    <w:p w14:paraId="378AC831" w14:textId="77777777" w:rsidR="009979B8" w:rsidRPr="00926662" w:rsidRDefault="009979B8" w:rsidP="009979B8">
      <w:pPr>
        <w:ind w:firstLine="709"/>
        <w:jc w:val="both"/>
        <w:rPr>
          <w:b/>
          <w:i/>
          <w:color w:val="000000"/>
          <w:sz w:val="20"/>
          <w:szCs w:val="20"/>
          <w:lang w:eastAsia="ar-SA"/>
        </w:rPr>
      </w:pPr>
      <w:r w:rsidRPr="00926662">
        <w:rPr>
          <w:b/>
          <w:i/>
          <w:color w:val="000000"/>
          <w:sz w:val="20"/>
          <w:szCs w:val="20"/>
          <w:lang w:eastAsia="ar-SA"/>
        </w:rPr>
        <w:t xml:space="preserve">Иванова Г.И. - </w:t>
      </w:r>
      <w:r w:rsidRPr="00926662">
        <w:rPr>
          <w:color w:val="000000"/>
          <w:sz w:val="20"/>
          <w:szCs w:val="20"/>
          <w:lang w:eastAsia="ar-SA"/>
        </w:rPr>
        <w:t>Большевыльский избирательный округ №4</w:t>
      </w:r>
    </w:p>
    <w:p w14:paraId="622EC3C2" w14:textId="77777777" w:rsidR="009979B8" w:rsidRPr="00926662" w:rsidRDefault="009979B8" w:rsidP="009979B8">
      <w:pPr>
        <w:ind w:firstLine="709"/>
        <w:jc w:val="both"/>
        <w:rPr>
          <w:color w:val="000000"/>
          <w:sz w:val="20"/>
          <w:szCs w:val="20"/>
          <w:lang w:eastAsia="ar-SA"/>
        </w:rPr>
      </w:pPr>
      <w:r w:rsidRPr="00926662">
        <w:rPr>
          <w:b/>
          <w:i/>
          <w:color w:val="000000"/>
          <w:sz w:val="20"/>
          <w:szCs w:val="20"/>
          <w:lang w:eastAsia="ar-SA"/>
        </w:rPr>
        <w:t xml:space="preserve">Никифоров А.Н. – </w:t>
      </w:r>
      <w:r w:rsidRPr="00926662">
        <w:rPr>
          <w:color w:val="000000"/>
          <w:sz w:val="20"/>
          <w:szCs w:val="20"/>
          <w:lang w:eastAsia="ar-SA"/>
        </w:rPr>
        <w:t>Ефремкасинский избирательный округ № 5</w:t>
      </w:r>
    </w:p>
    <w:p w14:paraId="3718E004" w14:textId="77777777" w:rsidR="009979B8" w:rsidRPr="00926662" w:rsidRDefault="009979B8" w:rsidP="009979B8">
      <w:pPr>
        <w:ind w:firstLine="709"/>
        <w:jc w:val="both"/>
        <w:rPr>
          <w:color w:val="000000"/>
          <w:sz w:val="20"/>
          <w:szCs w:val="20"/>
          <w:lang w:eastAsia="ar-SA"/>
        </w:rPr>
      </w:pPr>
      <w:r w:rsidRPr="00926662">
        <w:rPr>
          <w:b/>
          <w:i/>
          <w:color w:val="000000"/>
          <w:sz w:val="20"/>
          <w:szCs w:val="20"/>
          <w:lang w:eastAsia="ar-SA"/>
        </w:rPr>
        <w:t xml:space="preserve">Петров С.И. – </w:t>
      </w:r>
      <w:r w:rsidRPr="00926662">
        <w:rPr>
          <w:color w:val="000000"/>
          <w:sz w:val="20"/>
          <w:szCs w:val="20"/>
          <w:lang w:eastAsia="ar-SA"/>
        </w:rPr>
        <w:t>Карачуринский избирательный округ №6</w:t>
      </w:r>
    </w:p>
    <w:p w14:paraId="5056BA91" w14:textId="77777777" w:rsidR="009979B8" w:rsidRPr="00926662" w:rsidRDefault="009979B8" w:rsidP="009979B8">
      <w:pPr>
        <w:ind w:firstLine="709"/>
        <w:jc w:val="both"/>
        <w:rPr>
          <w:b/>
          <w:i/>
          <w:color w:val="000000"/>
          <w:sz w:val="20"/>
          <w:szCs w:val="20"/>
          <w:lang w:eastAsia="ar-SA"/>
        </w:rPr>
      </w:pPr>
      <w:r w:rsidRPr="00926662">
        <w:rPr>
          <w:b/>
          <w:i/>
          <w:color w:val="000000"/>
          <w:sz w:val="20"/>
          <w:szCs w:val="20"/>
          <w:lang w:eastAsia="ar-SA"/>
        </w:rPr>
        <w:t xml:space="preserve">Борисова А.И. – </w:t>
      </w:r>
      <w:r w:rsidRPr="00926662">
        <w:rPr>
          <w:color w:val="000000"/>
          <w:sz w:val="20"/>
          <w:szCs w:val="20"/>
          <w:lang w:eastAsia="ar-SA"/>
        </w:rPr>
        <w:t>Илгышевский избирательный округ № 7</w:t>
      </w:r>
    </w:p>
    <w:p w14:paraId="2A402099" w14:textId="77777777" w:rsidR="009979B8" w:rsidRPr="00926662" w:rsidRDefault="009979B8" w:rsidP="009979B8">
      <w:pPr>
        <w:ind w:firstLine="709"/>
        <w:jc w:val="both"/>
        <w:rPr>
          <w:b/>
          <w:i/>
          <w:color w:val="000000"/>
          <w:sz w:val="20"/>
          <w:szCs w:val="20"/>
          <w:lang w:eastAsia="ar-SA"/>
        </w:rPr>
      </w:pPr>
      <w:r w:rsidRPr="00926662">
        <w:rPr>
          <w:b/>
          <w:i/>
          <w:color w:val="000000"/>
          <w:sz w:val="20"/>
          <w:szCs w:val="20"/>
          <w:lang w:eastAsia="ar-SA"/>
        </w:rPr>
        <w:t xml:space="preserve">Никоноров В.В. – </w:t>
      </w:r>
      <w:r w:rsidRPr="00926662">
        <w:rPr>
          <w:color w:val="000000"/>
          <w:sz w:val="20"/>
          <w:szCs w:val="20"/>
          <w:lang w:eastAsia="ar-SA"/>
        </w:rPr>
        <w:t>Крымзарайкинский избирательный округ № 8</w:t>
      </w:r>
    </w:p>
    <w:p w14:paraId="792F51D7" w14:textId="77777777" w:rsidR="009979B8" w:rsidRPr="00926662" w:rsidRDefault="009979B8" w:rsidP="009979B8">
      <w:pPr>
        <w:ind w:firstLine="709"/>
        <w:jc w:val="both"/>
        <w:rPr>
          <w:color w:val="000000"/>
          <w:sz w:val="20"/>
          <w:szCs w:val="20"/>
          <w:lang w:eastAsia="ar-SA"/>
        </w:rPr>
      </w:pPr>
      <w:r w:rsidRPr="00926662">
        <w:rPr>
          <w:b/>
          <w:i/>
          <w:color w:val="000000"/>
          <w:sz w:val="20"/>
          <w:szCs w:val="20"/>
          <w:lang w:eastAsia="ar-SA"/>
        </w:rPr>
        <w:t xml:space="preserve">Павлов Г.П. – </w:t>
      </w:r>
      <w:r w:rsidRPr="00926662">
        <w:rPr>
          <w:color w:val="000000"/>
          <w:sz w:val="20"/>
          <w:szCs w:val="20"/>
          <w:lang w:eastAsia="ar-SA"/>
        </w:rPr>
        <w:t>Питишевский избирательный округ №9</w:t>
      </w:r>
    </w:p>
    <w:p w14:paraId="27639127" w14:textId="77777777" w:rsidR="009979B8" w:rsidRPr="00926662" w:rsidRDefault="009979B8" w:rsidP="009979B8">
      <w:pPr>
        <w:ind w:firstLine="709"/>
        <w:jc w:val="both"/>
        <w:rPr>
          <w:b/>
          <w:bCs/>
          <w:i/>
          <w:iCs/>
          <w:color w:val="000000"/>
          <w:sz w:val="20"/>
          <w:szCs w:val="20"/>
          <w:lang w:eastAsia="ar-SA"/>
        </w:rPr>
      </w:pPr>
      <w:r w:rsidRPr="00926662">
        <w:rPr>
          <w:b/>
          <w:bCs/>
          <w:i/>
          <w:iCs/>
          <w:color w:val="000000"/>
          <w:sz w:val="20"/>
          <w:szCs w:val="20"/>
          <w:lang w:eastAsia="ar-SA"/>
        </w:rPr>
        <w:t xml:space="preserve">Филиппов С.А. – </w:t>
      </w:r>
      <w:r w:rsidRPr="00926662">
        <w:rPr>
          <w:bCs/>
          <w:iCs/>
          <w:color w:val="000000"/>
          <w:sz w:val="20"/>
          <w:szCs w:val="20"/>
          <w:lang w:eastAsia="ar-SA"/>
        </w:rPr>
        <w:t xml:space="preserve">Раскильиднский </w:t>
      </w:r>
      <w:r w:rsidRPr="00926662">
        <w:rPr>
          <w:color w:val="000000"/>
          <w:sz w:val="20"/>
          <w:szCs w:val="20"/>
          <w:lang w:eastAsia="ar-SA"/>
        </w:rPr>
        <w:t>избирательный округ №10</w:t>
      </w:r>
    </w:p>
    <w:p w14:paraId="31C45C50" w14:textId="77777777" w:rsidR="009979B8" w:rsidRPr="00926662" w:rsidRDefault="009979B8" w:rsidP="009979B8">
      <w:pPr>
        <w:ind w:firstLine="709"/>
        <w:jc w:val="both"/>
        <w:rPr>
          <w:bCs/>
          <w:iCs/>
          <w:color w:val="000000"/>
          <w:sz w:val="20"/>
          <w:szCs w:val="20"/>
          <w:lang w:eastAsia="ar-SA"/>
        </w:rPr>
      </w:pPr>
      <w:r w:rsidRPr="00926662">
        <w:rPr>
          <w:b/>
          <w:bCs/>
          <w:i/>
          <w:iCs/>
          <w:color w:val="000000"/>
          <w:sz w:val="20"/>
          <w:szCs w:val="20"/>
          <w:lang w:eastAsia="ar-SA"/>
        </w:rPr>
        <w:t xml:space="preserve">Герасимов В.Д. - </w:t>
      </w:r>
      <w:r w:rsidRPr="00926662">
        <w:rPr>
          <w:bCs/>
          <w:iCs/>
          <w:color w:val="000000"/>
          <w:sz w:val="20"/>
          <w:szCs w:val="20"/>
          <w:lang w:eastAsia="ar-SA"/>
        </w:rPr>
        <w:t>Таутовский избирательный округ №11</w:t>
      </w:r>
    </w:p>
    <w:p w14:paraId="5516260E" w14:textId="77777777" w:rsidR="009979B8" w:rsidRPr="00926662" w:rsidRDefault="009979B8" w:rsidP="009979B8">
      <w:pPr>
        <w:ind w:firstLine="709"/>
        <w:jc w:val="both"/>
        <w:rPr>
          <w:bCs/>
          <w:iCs/>
          <w:color w:val="000000"/>
          <w:sz w:val="20"/>
          <w:szCs w:val="20"/>
          <w:lang w:eastAsia="ar-SA"/>
        </w:rPr>
      </w:pPr>
      <w:r w:rsidRPr="00926662">
        <w:rPr>
          <w:b/>
          <w:bCs/>
          <w:i/>
          <w:iCs/>
          <w:color w:val="000000"/>
          <w:sz w:val="20"/>
          <w:szCs w:val="20"/>
          <w:lang w:eastAsia="ar-SA"/>
        </w:rPr>
        <w:t>Андреев А.А.</w:t>
      </w:r>
      <w:r w:rsidRPr="00926662">
        <w:rPr>
          <w:bCs/>
          <w:iCs/>
          <w:color w:val="000000"/>
          <w:sz w:val="20"/>
          <w:szCs w:val="20"/>
          <w:lang w:eastAsia="ar-SA"/>
        </w:rPr>
        <w:t xml:space="preserve"> – Малотуванский избирательный округ №12</w:t>
      </w:r>
    </w:p>
    <w:p w14:paraId="4DBEBB61" w14:textId="77777777" w:rsidR="009979B8" w:rsidRPr="00926662" w:rsidRDefault="009979B8" w:rsidP="009979B8">
      <w:pPr>
        <w:ind w:firstLine="709"/>
        <w:jc w:val="both"/>
        <w:rPr>
          <w:b/>
          <w:bCs/>
          <w:i/>
          <w:iCs/>
          <w:color w:val="000000"/>
          <w:sz w:val="20"/>
          <w:szCs w:val="20"/>
          <w:lang w:eastAsia="ar-SA"/>
        </w:rPr>
      </w:pPr>
      <w:r w:rsidRPr="00926662">
        <w:rPr>
          <w:b/>
          <w:bCs/>
          <w:i/>
          <w:iCs/>
          <w:color w:val="000000"/>
          <w:sz w:val="20"/>
          <w:szCs w:val="20"/>
          <w:lang w:eastAsia="ar-SA"/>
        </w:rPr>
        <w:t xml:space="preserve">Куликов А.Н. – </w:t>
      </w:r>
      <w:r w:rsidRPr="00926662">
        <w:rPr>
          <w:color w:val="000000"/>
          <w:sz w:val="20"/>
          <w:szCs w:val="20"/>
          <w:lang w:eastAsia="ar-SA"/>
        </w:rPr>
        <w:t>Тенеевский избирательный округ № 13</w:t>
      </w:r>
    </w:p>
    <w:p w14:paraId="29275F57" w14:textId="77777777" w:rsidR="009979B8" w:rsidRPr="00926662" w:rsidRDefault="009979B8" w:rsidP="009979B8">
      <w:pPr>
        <w:pStyle w:val="a5"/>
        <w:ind w:firstLine="709"/>
        <w:rPr>
          <w:color w:val="000000"/>
          <w:sz w:val="20"/>
          <w:szCs w:val="20"/>
        </w:rPr>
      </w:pPr>
      <w:r w:rsidRPr="00926662">
        <w:rPr>
          <w:b/>
          <w:i/>
          <w:color w:val="000000"/>
          <w:sz w:val="20"/>
          <w:szCs w:val="20"/>
        </w:rPr>
        <w:t xml:space="preserve">Марков В.Н. </w:t>
      </w:r>
      <w:r w:rsidRPr="00926662">
        <w:rPr>
          <w:color w:val="000000"/>
          <w:sz w:val="20"/>
          <w:szCs w:val="20"/>
        </w:rPr>
        <w:t>– Шумшевашский избирательный округ № 15</w:t>
      </w:r>
    </w:p>
    <w:p w14:paraId="6681640B" w14:textId="77777777" w:rsidR="009979B8" w:rsidRPr="00926662" w:rsidRDefault="009979B8" w:rsidP="009979B8">
      <w:pPr>
        <w:pStyle w:val="a5"/>
        <w:ind w:firstLine="709"/>
        <w:rPr>
          <w:color w:val="000000"/>
          <w:sz w:val="20"/>
          <w:szCs w:val="20"/>
        </w:rPr>
      </w:pPr>
      <w:r w:rsidRPr="00926662">
        <w:rPr>
          <w:b/>
          <w:i/>
          <w:color w:val="000000"/>
          <w:sz w:val="20"/>
          <w:szCs w:val="20"/>
        </w:rPr>
        <w:t xml:space="preserve">Соколов В.Ф. </w:t>
      </w:r>
      <w:r w:rsidRPr="00926662">
        <w:rPr>
          <w:color w:val="000000"/>
          <w:sz w:val="20"/>
          <w:szCs w:val="20"/>
        </w:rPr>
        <w:t>– Кивойский избирательный округ № 16</w:t>
      </w:r>
    </w:p>
    <w:p w14:paraId="0CE7F93A" w14:textId="77777777" w:rsidR="009979B8" w:rsidRPr="00926662" w:rsidRDefault="009979B8" w:rsidP="009979B8">
      <w:pPr>
        <w:pStyle w:val="a5"/>
        <w:ind w:firstLine="709"/>
        <w:rPr>
          <w:color w:val="000000"/>
          <w:sz w:val="20"/>
          <w:szCs w:val="20"/>
        </w:rPr>
      </w:pPr>
      <w:r w:rsidRPr="00926662">
        <w:rPr>
          <w:b/>
          <w:i/>
          <w:color w:val="000000"/>
          <w:sz w:val="20"/>
          <w:szCs w:val="20"/>
        </w:rPr>
        <w:t xml:space="preserve">Андреева Н.И. – </w:t>
      </w:r>
      <w:r w:rsidRPr="00926662">
        <w:rPr>
          <w:color w:val="000000"/>
          <w:sz w:val="20"/>
          <w:szCs w:val="20"/>
        </w:rPr>
        <w:t>Яндобинский избирательный округ № 17</w:t>
      </w:r>
    </w:p>
    <w:p w14:paraId="3A50E9E2" w14:textId="77777777" w:rsidR="009979B8" w:rsidRPr="00926662" w:rsidRDefault="009979B8" w:rsidP="009979B8">
      <w:pPr>
        <w:pStyle w:val="a5"/>
        <w:ind w:firstLine="709"/>
        <w:rPr>
          <w:color w:val="000000"/>
          <w:sz w:val="20"/>
          <w:szCs w:val="20"/>
        </w:rPr>
      </w:pPr>
      <w:r w:rsidRPr="00926662">
        <w:rPr>
          <w:b/>
          <w:bCs/>
          <w:i/>
          <w:iCs/>
          <w:color w:val="000000"/>
          <w:sz w:val="20"/>
          <w:szCs w:val="20"/>
        </w:rPr>
        <w:t>Леонтьева М.М</w:t>
      </w:r>
      <w:r w:rsidRPr="00926662">
        <w:rPr>
          <w:color w:val="000000"/>
          <w:sz w:val="20"/>
          <w:szCs w:val="20"/>
        </w:rPr>
        <w:t>. – Русско – Сорминский избирательный округ № 18</w:t>
      </w:r>
    </w:p>
    <w:p w14:paraId="4D294556" w14:textId="77777777" w:rsidR="009979B8" w:rsidRPr="00926662" w:rsidRDefault="009979B8" w:rsidP="009979B8">
      <w:pPr>
        <w:pStyle w:val="a5"/>
        <w:ind w:firstLine="709"/>
        <w:rPr>
          <w:color w:val="000000"/>
          <w:sz w:val="20"/>
          <w:szCs w:val="20"/>
        </w:rPr>
      </w:pPr>
    </w:p>
    <w:p w14:paraId="4355E3F6" w14:textId="77777777" w:rsidR="009979B8" w:rsidRPr="00926662" w:rsidRDefault="009979B8" w:rsidP="009979B8">
      <w:pPr>
        <w:pStyle w:val="a5"/>
        <w:ind w:firstLine="709"/>
        <w:rPr>
          <w:color w:val="000000"/>
          <w:sz w:val="20"/>
          <w:szCs w:val="20"/>
        </w:rPr>
      </w:pPr>
      <w:r w:rsidRPr="00926662">
        <w:rPr>
          <w:color w:val="000000"/>
          <w:sz w:val="20"/>
          <w:szCs w:val="20"/>
        </w:rPr>
        <w:t xml:space="preserve">В зале присутствуют: </w:t>
      </w:r>
    </w:p>
    <w:p w14:paraId="51172789" w14:textId="77777777" w:rsidR="009979B8" w:rsidRPr="00926662" w:rsidRDefault="009979B8" w:rsidP="009979B8">
      <w:pPr>
        <w:pStyle w:val="a5"/>
        <w:ind w:firstLine="709"/>
        <w:rPr>
          <w:bCs/>
          <w:color w:val="000000"/>
          <w:sz w:val="20"/>
          <w:szCs w:val="20"/>
        </w:rPr>
      </w:pPr>
      <w:r w:rsidRPr="00926662">
        <w:rPr>
          <w:color w:val="000000"/>
          <w:sz w:val="20"/>
          <w:szCs w:val="20"/>
        </w:rPr>
        <w:t>- Елизарова А.Г., Якимов Н.П., Мурайкин В.И., Ямсков Ю.В., Галкин В.Д. руководители и специалисты структурных подразделений администрации муниципального округа</w:t>
      </w:r>
      <w:r w:rsidRPr="00926662">
        <w:rPr>
          <w:bCs/>
          <w:color w:val="000000"/>
          <w:sz w:val="20"/>
          <w:szCs w:val="20"/>
        </w:rPr>
        <w:t xml:space="preserve">, прокурор Аликовского района, </w:t>
      </w:r>
      <w:r w:rsidRPr="00926662">
        <w:rPr>
          <w:sz w:val="20"/>
          <w:szCs w:val="20"/>
        </w:rPr>
        <w:t>2 кандидата на пост главы Аликовского муниципального округа</w:t>
      </w:r>
    </w:p>
    <w:p w14:paraId="0054A471" w14:textId="77777777" w:rsidR="009979B8" w:rsidRPr="00926662" w:rsidRDefault="009979B8" w:rsidP="009979B8">
      <w:pPr>
        <w:pStyle w:val="a5"/>
        <w:ind w:firstLine="709"/>
        <w:rPr>
          <w:color w:val="000000"/>
          <w:sz w:val="20"/>
          <w:szCs w:val="20"/>
        </w:rPr>
      </w:pPr>
    </w:p>
    <w:p w14:paraId="4A352538" w14:textId="77777777" w:rsidR="009979B8" w:rsidRPr="00926662" w:rsidRDefault="009979B8" w:rsidP="009979B8">
      <w:pPr>
        <w:ind w:firstLine="709"/>
        <w:jc w:val="both"/>
        <w:rPr>
          <w:color w:val="000000"/>
          <w:spacing w:val="-3"/>
          <w:sz w:val="20"/>
          <w:szCs w:val="20"/>
          <w:lang w:eastAsia="ar-SA"/>
        </w:rPr>
      </w:pPr>
      <w:r w:rsidRPr="00926662">
        <w:rPr>
          <w:color w:val="000000"/>
          <w:spacing w:val="-3"/>
          <w:sz w:val="20"/>
          <w:szCs w:val="20"/>
          <w:lang w:eastAsia="ar-SA"/>
        </w:rPr>
        <w:t>Волков Эдикт Константинович, председатель Собрания депутатов Аликовского муниципального округа Чувашской Республики объявляет об открытии заседания. Зачитывает проект повестки дня и просит проголосовать за принятие данной повестки дня</w:t>
      </w:r>
    </w:p>
    <w:p w14:paraId="73E1A896" w14:textId="77777777" w:rsidR="009979B8" w:rsidRPr="00926662" w:rsidRDefault="009979B8" w:rsidP="009979B8">
      <w:pPr>
        <w:ind w:firstLine="709"/>
        <w:jc w:val="center"/>
        <w:rPr>
          <w:color w:val="000000"/>
          <w:sz w:val="20"/>
          <w:szCs w:val="20"/>
        </w:rPr>
      </w:pPr>
    </w:p>
    <w:p w14:paraId="330D8984" w14:textId="77777777" w:rsidR="009979B8" w:rsidRPr="00926662" w:rsidRDefault="009979B8" w:rsidP="009979B8">
      <w:pPr>
        <w:ind w:firstLine="709"/>
        <w:jc w:val="center"/>
        <w:rPr>
          <w:color w:val="000000"/>
          <w:sz w:val="20"/>
          <w:szCs w:val="20"/>
        </w:rPr>
      </w:pPr>
      <w:r w:rsidRPr="00926662">
        <w:rPr>
          <w:color w:val="000000"/>
          <w:sz w:val="20"/>
          <w:szCs w:val="20"/>
        </w:rPr>
        <w:t>1</w:t>
      </w:r>
    </w:p>
    <w:p w14:paraId="29614CB8" w14:textId="77777777" w:rsidR="009979B8" w:rsidRPr="00926662" w:rsidRDefault="009979B8" w:rsidP="009979B8">
      <w:pPr>
        <w:pStyle w:val="a5"/>
        <w:numPr>
          <w:ilvl w:val="0"/>
          <w:numId w:val="1"/>
        </w:numPr>
        <w:tabs>
          <w:tab w:val="num" w:pos="0"/>
          <w:tab w:val="left" w:pos="993"/>
        </w:tabs>
        <w:spacing w:line="276" w:lineRule="auto"/>
        <w:ind w:left="0" w:firstLine="709"/>
        <w:jc w:val="both"/>
        <w:rPr>
          <w:sz w:val="20"/>
          <w:szCs w:val="20"/>
        </w:rPr>
      </w:pPr>
      <w:r w:rsidRPr="00926662">
        <w:rPr>
          <w:sz w:val="20"/>
          <w:szCs w:val="20"/>
        </w:rPr>
        <w:t>1. Об избрании главы Аликовского муниципального округа Чувашской Республики</w:t>
      </w:r>
    </w:p>
    <w:p w14:paraId="14C8F86D"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Волков Эдикт Константинович – председатель Собрания депутатов Аликовского муниципального округа Чувашской Республики</w:t>
      </w:r>
    </w:p>
    <w:p w14:paraId="7CEF2F4E"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2. О внесение изменений в решение Собрания депутатов Аликовского муниципального округа Чувашской Республики от 21.12.2022 г. № 66 «О бюджете Аликовского муниципального округа Чувашской Республики на 2023 год и на плановый период 2024 и 2025 годов»</w:t>
      </w:r>
    </w:p>
    <w:p w14:paraId="7EF6CF00"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Кротов Виктор Васильевич – начальник финансового отдела администрации Аликовского муниципального округа</w:t>
      </w:r>
    </w:p>
    <w:p w14:paraId="5D702304"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3. О внесении изменений в решение Собрания депутатов Аликовского муниципального округа Чувашской Республики от 28 декабря 2022 г. № 91 "Об утверждении Порядка применения видов поощрения муниципальных служащих, а также лиц, замещающих муниципальные должности в органах местного самоуправления Аликовского муниципального округа Чувашской Республики"</w:t>
      </w:r>
    </w:p>
    <w:p w14:paraId="31FC3F93"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Кротов Виктор Васильевич – начальник финансового отдела администрации Аликовского муниципального округа</w:t>
      </w:r>
    </w:p>
    <w:p w14:paraId="351FAC31"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4. Об утверждении Порядка определения размера арендной платы за земельные участки, находящиеся в муниципальной собственности Аликовского муниципального округа   Чувашской Республики, и   земельные участки, государственная собственность на которые не разграничена, предоставляемые в аренду без торгов</w:t>
      </w:r>
    </w:p>
    <w:p w14:paraId="1B1D99B6"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599EA0A6"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 xml:space="preserve">5 Об утверждении Порядка предоставления рассрочки платежа по договорам купли-продажи земельных участков, находящихся в муниципальной собственности Аликовского муниципального округа   Чувашской Республики, а также земельных участков, государственная </w:t>
      </w:r>
      <w:r w:rsidRPr="00926662">
        <w:rPr>
          <w:sz w:val="20"/>
          <w:szCs w:val="20"/>
        </w:rPr>
        <w:lastRenderedPageBreak/>
        <w:t>собственность на которые не разграничена, собственникам зданий, строений, сооружений либо помещений в них, расположенных на таких земельных участках</w:t>
      </w:r>
    </w:p>
    <w:p w14:paraId="3585EFB9"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6E4A69DD"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6. Об утверждении Положения о порядке списания муниципального имущества  (основных средств) муниципального образования -Аликовский муниципальный округ Чувашской Республики</w:t>
      </w:r>
    </w:p>
    <w:p w14:paraId="37CC4570"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3290A0CC"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7. Об утверждении Порядка формирования, ведения и обязательного опубликования перечня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 а также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Аликовского муниципального округа Чувашской Республики, включенного в перечень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w:t>
      </w:r>
    </w:p>
    <w:p w14:paraId="7175740B"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41F1C434"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8"Об утверждении Порядка формирования, ведения и обязательного опубликования перечня муниципального имущества Аликовского муниципального округа Чувашской Республики, а также Порядка предоставления в аренду субъектам малого и среднего предпринимательства объектов муниципальной собственности Аликовского муниципального округа Чувашской Республики, включенных в перечень объектов муниципального имущества Аликовского муниципального округа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т.ж.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7300E29E"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0402BE8A"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9. Об утверждении Положения порядке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муниципальной собственности Аликовского муниципального округа Чувашской Республики</w:t>
      </w:r>
    </w:p>
    <w:p w14:paraId="7854606A"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5803A9C2"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10.О порядке определения размера арендной платы за пользование имуществом, находящимся в муниципальной собственности Аликовского муниципального округа Чувашской Республики без проведения конкурсов и аукционов</w:t>
      </w:r>
    </w:p>
    <w:p w14:paraId="1F945D02"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19C0CDED"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11. Об утверждении ликвидационного баланса администрации Аликовского района Чувашской Республики</w:t>
      </w:r>
    </w:p>
    <w:p w14:paraId="14A8B96B"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27DDF9D1"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lastRenderedPageBreak/>
        <w:t>12. Об утверждении ликвидационного баланса администрации Аликовского сельского поселения Аликовского района</w:t>
      </w:r>
    </w:p>
    <w:p w14:paraId="09C58665"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79C17E65"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13. Об утверждении ликвидационного баланса администрации Большевыльского сельского поселения Аликовского района</w:t>
      </w:r>
    </w:p>
    <w:p w14:paraId="0F1AE141"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15403822"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14. Об утверждении ликвидационного баланса администрации Ефремкасинского сельского поселения Аликовского района</w:t>
      </w:r>
    </w:p>
    <w:p w14:paraId="5BB628B2"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76442547"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15. Об утверждении ликвидационного баланса администрации Илгышевского сельского поселения Аликовского района</w:t>
      </w:r>
    </w:p>
    <w:p w14:paraId="2F571539"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3AD5EC12"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16. Об утверждении ликвидационного баланса администрации Крымзарайкинского сельского поселения Аликовского района</w:t>
      </w:r>
    </w:p>
    <w:p w14:paraId="3BCE4981"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73E6A0F8"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17. Об утверждении ликвидационного баланса администрации Питишевского сельского поселения Аликовского района</w:t>
      </w:r>
    </w:p>
    <w:p w14:paraId="71BA3264"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0F2C208A"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18. Об утверждении ликвидационного баланса администрации Раскильдинского сельского поселения Аликовского района</w:t>
      </w:r>
    </w:p>
    <w:p w14:paraId="2AE90B80"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496AFE46"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19. Об утверждении ликвидационного баланса администрации Таутовского сельского поселения Аликовского района</w:t>
      </w:r>
    </w:p>
    <w:p w14:paraId="28A995ED"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0CE97E6A"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20. Об утверждении ликвидационного баланса администрации Тенеевского сельского поселения Аликовского района</w:t>
      </w:r>
    </w:p>
    <w:p w14:paraId="74A36FC3"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3D038214"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21. Об утверждении ликвидационного баланса администрации Чувашско-Сорминского сельского поселения Аликовского района</w:t>
      </w:r>
    </w:p>
    <w:p w14:paraId="4AA20505"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44A75CCB"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22. Об утверждении ликвидационного баланса администрации Шумшевашского сельского поселения Аликовского района</w:t>
      </w:r>
    </w:p>
    <w:p w14:paraId="639FB8A0"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017ACD03"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lastRenderedPageBreak/>
        <w:t>23. Об утверждении ликвидационного баланса администрации Яндобинского сельского поселения Аликовского района</w:t>
      </w:r>
    </w:p>
    <w:p w14:paraId="5F179B5E"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27B05698"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24. О внесении изменений в Положение об отделе образования, социального развития, молодежной политики и спорта Аликовского муниципального округа Чувашской Республики</w:t>
      </w:r>
    </w:p>
    <w:p w14:paraId="32F6C44F"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Васильева Зоя Федоровна - заместитель главы - начальник отдела образования, социального развития, молодежной политики и спорта администрации Аликовского муниципального округа</w:t>
      </w:r>
    </w:p>
    <w:p w14:paraId="3FD5E24A"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25. О внесении изменений в состав Аликовской муниципальной окружной трёхсторонней комиссии по регулированию социально- трудовых отношений</w:t>
      </w:r>
    </w:p>
    <w:p w14:paraId="0B5717B0"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Васильева Зоя Федоровна - заместитель главы - начальник отдела образования, социального развития, молодежной политики и спорта администрации Аликовского муниципального округа</w:t>
      </w:r>
    </w:p>
    <w:p w14:paraId="27347682"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26. О назначении опроса граждан</w:t>
      </w:r>
    </w:p>
    <w:p w14:paraId="22B31C37"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Васильева Зоя Федоровна - заместитель главы - начальник отдела образования, социального развития, молодежной политики и спорта администрации Аликовского муниципального округа</w:t>
      </w:r>
    </w:p>
    <w:p w14:paraId="4C4E2C4B"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27. О внесении изменений в решение Собрания депутатов Аликовского муниципального округа от 21.12.2022 г. № 64 «О Прогнозном плане (программе) приватизации муниципального имущества на 2023 год»</w:t>
      </w:r>
    </w:p>
    <w:p w14:paraId="6E060991"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Докладчик: Васильев Владимир Спиридонович – управляющий делами- начальник отдела организационно – контрольной и кадровой работы администрации Аликовского муниципального округа</w:t>
      </w:r>
    </w:p>
    <w:p w14:paraId="78A9F516"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r w:rsidRPr="00926662">
        <w:rPr>
          <w:sz w:val="20"/>
          <w:szCs w:val="20"/>
        </w:rPr>
        <w:t>28. Разное</w:t>
      </w:r>
    </w:p>
    <w:p w14:paraId="2B2C3F1C" w14:textId="77777777" w:rsidR="009979B8" w:rsidRPr="00926662" w:rsidRDefault="009979B8" w:rsidP="009979B8">
      <w:pPr>
        <w:pStyle w:val="a5"/>
        <w:numPr>
          <w:ilvl w:val="0"/>
          <w:numId w:val="1"/>
        </w:numPr>
        <w:tabs>
          <w:tab w:val="num" w:pos="0"/>
          <w:tab w:val="left" w:pos="993"/>
        </w:tabs>
        <w:spacing w:line="276" w:lineRule="auto"/>
        <w:ind w:firstLine="709"/>
        <w:jc w:val="both"/>
        <w:rPr>
          <w:sz w:val="20"/>
          <w:szCs w:val="20"/>
        </w:rPr>
      </w:pPr>
    </w:p>
    <w:p w14:paraId="5B7DE139" w14:textId="77777777" w:rsidR="009979B8" w:rsidRPr="00926662" w:rsidRDefault="009979B8" w:rsidP="009979B8">
      <w:pPr>
        <w:numPr>
          <w:ilvl w:val="0"/>
          <w:numId w:val="1"/>
        </w:numPr>
        <w:tabs>
          <w:tab w:val="left" w:pos="709"/>
          <w:tab w:val="num" w:pos="851"/>
        </w:tabs>
        <w:ind w:left="0" w:firstLine="709"/>
        <w:rPr>
          <w:bCs/>
          <w:color w:val="000000"/>
          <w:sz w:val="20"/>
          <w:szCs w:val="20"/>
        </w:rPr>
      </w:pPr>
      <w:r w:rsidRPr="00926662">
        <w:rPr>
          <w:b/>
          <w:bCs/>
          <w:color w:val="000000"/>
          <w:sz w:val="20"/>
          <w:szCs w:val="20"/>
        </w:rPr>
        <w:t xml:space="preserve">Слушали 1: </w:t>
      </w:r>
      <w:r w:rsidRPr="00926662">
        <w:rPr>
          <w:bCs/>
          <w:color w:val="000000"/>
          <w:sz w:val="20"/>
          <w:szCs w:val="20"/>
        </w:rPr>
        <w:t xml:space="preserve">Об избрании главы Аликовского муниципального округа Чувашской Республики </w:t>
      </w:r>
    </w:p>
    <w:p w14:paraId="07362F90" w14:textId="77777777" w:rsidR="009979B8" w:rsidRPr="00926662" w:rsidRDefault="009979B8" w:rsidP="009979B8">
      <w:pPr>
        <w:numPr>
          <w:ilvl w:val="0"/>
          <w:numId w:val="1"/>
        </w:numPr>
        <w:tabs>
          <w:tab w:val="left" w:pos="709"/>
          <w:tab w:val="num" w:pos="851"/>
        </w:tabs>
        <w:ind w:left="0" w:firstLine="709"/>
        <w:rPr>
          <w:rFonts w:eastAsia="Calibri"/>
          <w:bCs/>
          <w:color w:val="000000"/>
          <w:sz w:val="20"/>
          <w:szCs w:val="20"/>
          <w:lang w:bidi="ru-RU"/>
        </w:rPr>
      </w:pPr>
    </w:p>
    <w:p w14:paraId="44CB5159" w14:textId="77777777" w:rsidR="009979B8" w:rsidRPr="00926662" w:rsidRDefault="009979B8" w:rsidP="009979B8">
      <w:pPr>
        <w:pStyle w:val="a5"/>
        <w:ind w:firstLine="709"/>
        <w:rPr>
          <w:rFonts w:eastAsia="Calibri"/>
          <w:bCs/>
          <w:color w:val="000000"/>
          <w:sz w:val="20"/>
          <w:szCs w:val="20"/>
          <w:lang w:bidi="ru-RU"/>
        </w:rPr>
      </w:pPr>
      <w:r w:rsidRPr="00926662">
        <w:rPr>
          <w:rFonts w:eastAsia="Calibri"/>
          <w:bCs/>
          <w:color w:val="000000"/>
          <w:sz w:val="20"/>
          <w:szCs w:val="20"/>
          <w:lang w:bidi="ru-RU"/>
        </w:rPr>
        <w:t>С вопросом об избрании главы Аликовского муниципального округа Чувашской Республики выступила министр труда и социальной защиты Чувашской Республики Елизарова Алена Геннадьевна.</w:t>
      </w:r>
    </w:p>
    <w:p w14:paraId="46FC995A" w14:textId="77777777" w:rsidR="009979B8" w:rsidRPr="00926662" w:rsidRDefault="009979B8" w:rsidP="009979B8">
      <w:pPr>
        <w:pStyle w:val="a5"/>
        <w:ind w:firstLine="709"/>
        <w:rPr>
          <w:rFonts w:eastAsia="Calibri"/>
          <w:bCs/>
          <w:color w:val="000000"/>
          <w:sz w:val="20"/>
          <w:szCs w:val="20"/>
          <w:lang w:bidi="ru-RU"/>
        </w:rPr>
      </w:pPr>
      <w:r w:rsidRPr="00926662">
        <w:rPr>
          <w:rFonts w:eastAsia="Calibri"/>
          <w:bCs/>
          <w:color w:val="000000"/>
          <w:sz w:val="20"/>
          <w:szCs w:val="20"/>
          <w:lang w:bidi="ru-RU"/>
        </w:rPr>
        <w:t>Алена Геннадьевна рассказала о задачах, которые надо решить в Аликовском муниципальном округе новому руководителю округа. Свои кандидатуры на вакантное место выдвинули три претендента. Сегодня же состоялась конкурсная комиссия, которая определила двух финалистов: Александра Юрьевича Терентьева и Петра Петровича Павлова. Оба кандидата представили депутатам свою программу действий, ответили на вопросы.</w:t>
      </w:r>
    </w:p>
    <w:p w14:paraId="6393D940" w14:textId="77777777" w:rsidR="009979B8" w:rsidRPr="00926662" w:rsidRDefault="009979B8" w:rsidP="009979B8">
      <w:pPr>
        <w:pStyle w:val="a5"/>
        <w:ind w:firstLine="709"/>
        <w:rPr>
          <w:color w:val="000000"/>
          <w:sz w:val="20"/>
          <w:szCs w:val="20"/>
        </w:rPr>
      </w:pPr>
    </w:p>
    <w:p w14:paraId="3A0257FF" w14:textId="77777777" w:rsidR="009979B8" w:rsidRPr="00926662" w:rsidRDefault="009979B8" w:rsidP="009979B8">
      <w:pPr>
        <w:pStyle w:val="1ff4"/>
        <w:tabs>
          <w:tab w:val="num" w:pos="709"/>
        </w:tabs>
        <w:spacing w:before="0" w:after="0"/>
        <w:ind w:firstLine="709"/>
        <w:jc w:val="both"/>
        <w:rPr>
          <w:bCs/>
          <w:sz w:val="20"/>
          <w:szCs w:val="20"/>
          <w:lang w:eastAsia="ru-RU"/>
        </w:rPr>
      </w:pPr>
      <w:r w:rsidRPr="00926662">
        <w:rPr>
          <w:bCs/>
          <w:sz w:val="20"/>
          <w:szCs w:val="20"/>
          <w:lang w:eastAsia="ru-RU"/>
        </w:rPr>
        <w:t xml:space="preserve">Голосовали: </w:t>
      </w:r>
    </w:p>
    <w:p w14:paraId="06F6B31F" w14:textId="77777777" w:rsidR="009979B8" w:rsidRPr="00926662" w:rsidRDefault="009979B8" w:rsidP="009979B8">
      <w:pPr>
        <w:pStyle w:val="1ff4"/>
        <w:tabs>
          <w:tab w:val="num" w:pos="709"/>
        </w:tabs>
        <w:spacing w:before="0" w:after="0"/>
        <w:ind w:firstLine="709"/>
        <w:jc w:val="both"/>
        <w:rPr>
          <w:bCs/>
          <w:sz w:val="20"/>
          <w:szCs w:val="20"/>
          <w:lang w:eastAsia="ru-RU"/>
        </w:rPr>
      </w:pPr>
      <w:r w:rsidRPr="00926662">
        <w:rPr>
          <w:bCs/>
          <w:sz w:val="20"/>
          <w:szCs w:val="20"/>
          <w:lang w:eastAsia="ru-RU"/>
        </w:rPr>
        <w:t>Кандидатура Павлова П.П. «за» - «4»; «против» - «0»; «воздержались» - «0».</w:t>
      </w:r>
    </w:p>
    <w:p w14:paraId="41426BCD" w14:textId="77777777" w:rsidR="009979B8" w:rsidRPr="00926662" w:rsidRDefault="009979B8" w:rsidP="009979B8">
      <w:pPr>
        <w:pStyle w:val="1ff4"/>
        <w:tabs>
          <w:tab w:val="num" w:pos="709"/>
        </w:tabs>
        <w:spacing w:before="0" w:after="0"/>
        <w:ind w:firstLine="709"/>
        <w:jc w:val="both"/>
        <w:rPr>
          <w:bCs/>
          <w:sz w:val="20"/>
          <w:szCs w:val="20"/>
          <w:lang w:eastAsia="ru-RU"/>
        </w:rPr>
      </w:pPr>
      <w:r w:rsidRPr="00926662">
        <w:rPr>
          <w:bCs/>
          <w:sz w:val="20"/>
          <w:szCs w:val="20"/>
          <w:lang w:eastAsia="ru-RU"/>
        </w:rPr>
        <w:t>Терентьева А.Ю. «за» - «13»; «против» - «0»; «воздержались» - «0».</w:t>
      </w:r>
    </w:p>
    <w:p w14:paraId="2C2E7283" w14:textId="77777777" w:rsidR="009979B8" w:rsidRPr="00926662" w:rsidRDefault="009979B8" w:rsidP="009979B8">
      <w:pPr>
        <w:pStyle w:val="1ff4"/>
        <w:tabs>
          <w:tab w:val="num" w:pos="709"/>
        </w:tabs>
        <w:spacing w:before="0" w:after="0"/>
        <w:ind w:firstLine="709"/>
        <w:jc w:val="both"/>
        <w:rPr>
          <w:bCs/>
          <w:sz w:val="20"/>
          <w:szCs w:val="20"/>
          <w:lang w:eastAsia="ru-RU"/>
        </w:rPr>
      </w:pPr>
    </w:p>
    <w:p w14:paraId="0CEBD9AB" w14:textId="77777777" w:rsidR="009979B8" w:rsidRPr="00926662" w:rsidRDefault="009979B8" w:rsidP="009979B8">
      <w:pPr>
        <w:pStyle w:val="1ff4"/>
        <w:tabs>
          <w:tab w:val="num" w:pos="709"/>
        </w:tabs>
        <w:spacing w:before="0" w:after="0"/>
        <w:ind w:firstLine="709"/>
        <w:jc w:val="both"/>
        <w:rPr>
          <w:bCs/>
          <w:sz w:val="20"/>
          <w:szCs w:val="20"/>
          <w:lang w:eastAsia="ru-RU"/>
        </w:rPr>
      </w:pPr>
      <w:r w:rsidRPr="00926662">
        <w:rPr>
          <w:bCs/>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29.03.2022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по результатам конкурса по отбору кандидатур на должность главы Аликовского муниципального округа Чувашской Республики, Собрание депутатов Аликовского муниципального округа Чувашской Республики РЕШИЛО:</w:t>
      </w:r>
    </w:p>
    <w:p w14:paraId="4F0A32F0" w14:textId="77777777" w:rsidR="009979B8" w:rsidRPr="00926662" w:rsidRDefault="009979B8" w:rsidP="009979B8">
      <w:pPr>
        <w:pStyle w:val="1ff4"/>
        <w:tabs>
          <w:tab w:val="num" w:pos="709"/>
        </w:tabs>
        <w:spacing w:before="0" w:after="0"/>
        <w:ind w:firstLine="709"/>
        <w:jc w:val="both"/>
        <w:rPr>
          <w:bCs/>
          <w:sz w:val="20"/>
          <w:szCs w:val="20"/>
          <w:lang w:eastAsia="ru-RU"/>
        </w:rPr>
      </w:pPr>
      <w:r w:rsidRPr="00926662">
        <w:rPr>
          <w:bCs/>
          <w:sz w:val="20"/>
          <w:szCs w:val="20"/>
          <w:lang w:eastAsia="ru-RU"/>
        </w:rPr>
        <w:t>1. Избрать главой Аликовского муниципального округа Чувашской Республики Терентьева Александра Юрьевича сроком на 5 лет.</w:t>
      </w:r>
    </w:p>
    <w:p w14:paraId="5550F568" w14:textId="77777777" w:rsidR="009979B8" w:rsidRPr="00926662" w:rsidRDefault="009979B8" w:rsidP="009979B8">
      <w:pPr>
        <w:pStyle w:val="1ff4"/>
        <w:tabs>
          <w:tab w:val="num" w:pos="709"/>
        </w:tabs>
        <w:spacing w:before="0" w:after="0"/>
        <w:ind w:firstLine="709"/>
        <w:jc w:val="both"/>
        <w:rPr>
          <w:bCs/>
          <w:sz w:val="20"/>
          <w:szCs w:val="20"/>
          <w:lang w:eastAsia="ru-RU"/>
        </w:rPr>
      </w:pPr>
      <w:r w:rsidRPr="00926662">
        <w:rPr>
          <w:bCs/>
          <w:sz w:val="20"/>
          <w:szCs w:val="20"/>
          <w:lang w:eastAsia="ru-RU"/>
        </w:rPr>
        <w:t>2. Считать главу Аликовского муниципального округа Чувашской Республики Терентьева Александра Юрьевича вступившим в должность с 03 мая 2023 года.</w:t>
      </w:r>
    </w:p>
    <w:p w14:paraId="1DE376EB" w14:textId="77777777" w:rsidR="009979B8" w:rsidRPr="00926662" w:rsidRDefault="009979B8" w:rsidP="009979B8">
      <w:pPr>
        <w:pStyle w:val="1ff4"/>
        <w:tabs>
          <w:tab w:val="num" w:pos="709"/>
        </w:tabs>
        <w:spacing w:before="0" w:after="0"/>
        <w:ind w:firstLine="709"/>
        <w:jc w:val="both"/>
        <w:rPr>
          <w:bCs/>
          <w:sz w:val="20"/>
          <w:szCs w:val="20"/>
          <w:lang w:eastAsia="ru-RU"/>
        </w:rPr>
      </w:pPr>
      <w:r w:rsidRPr="00926662">
        <w:rPr>
          <w:bCs/>
          <w:sz w:val="20"/>
          <w:szCs w:val="20"/>
          <w:lang w:eastAsia="ru-RU"/>
        </w:rPr>
        <w:t>3. Настоящее решение вступает в силу со дня его подписания.</w:t>
      </w:r>
    </w:p>
    <w:p w14:paraId="3A55CA92" w14:textId="77777777" w:rsidR="009979B8" w:rsidRPr="00926662" w:rsidRDefault="009979B8" w:rsidP="009979B8">
      <w:pPr>
        <w:pStyle w:val="1ff4"/>
        <w:tabs>
          <w:tab w:val="num" w:pos="709"/>
        </w:tabs>
        <w:spacing w:before="0" w:after="0"/>
        <w:ind w:firstLine="709"/>
        <w:jc w:val="both"/>
        <w:rPr>
          <w:bCs/>
          <w:sz w:val="20"/>
          <w:szCs w:val="20"/>
          <w:lang w:eastAsia="ru-RU"/>
        </w:rPr>
      </w:pPr>
      <w:r w:rsidRPr="00926662">
        <w:rPr>
          <w:bCs/>
          <w:sz w:val="20"/>
          <w:szCs w:val="20"/>
          <w:lang w:eastAsia="ru-RU"/>
        </w:rPr>
        <w:t>4. Настоящее решение подлежит опубликованию в периодическом печатном издании «Аликовский вестник».</w:t>
      </w:r>
    </w:p>
    <w:p w14:paraId="08491B88" w14:textId="77777777" w:rsidR="009979B8" w:rsidRPr="00926662" w:rsidRDefault="009979B8" w:rsidP="009979B8">
      <w:pPr>
        <w:pStyle w:val="1ff4"/>
        <w:tabs>
          <w:tab w:val="num" w:pos="709"/>
        </w:tabs>
        <w:spacing w:before="0" w:after="0"/>
        <w:ind w:firstLine="709"/>
        <w:rPr>
          <w:bCs/>
          <w:sz w:val="20"/>
          <w:szCs w:val="20"/>
          <w:lang w:eastAsia="ru-RU"/>
        </w:rPr>
      </w:pPr>
    </w:p>
    <w:p w14:paraId="77B1F7BC"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0179E482" w14:textId="77777777" w:rsidR="009979B8" w:rsidRPr="00926662" w:rsidRDefault="009979B8" w:rsidP="009979B8">
      <w:pPr>
        <w:pStyle w:val="1ff4"/>
        <w:tabs>
          <w:tab w:val="num" w:pos="709"/>
        </w:tabs>
        <w:spacing w:before="0" w:after="0"/>
        <w:jc w:val="both"/>
        <w:rPr>
          <w:rFonts w:eastAsia="Calibri"/>
          <w:bCs/>
          <w:color w:val="000000"/>
          <w:sz w:val="20"/>
          <w:szCs w:val="20"/>
          <w:lang w:bidi="ru-RU"/>
        </w:rPr>
      </w:pPr>
    </w:p>
    <w:p w14:paraId="3C3FF06C" w14:textId="77777777" w:rsidR="009979B8" w:rsidRPr="00926662" w:rsidRDefault="009979B8" w:rsidP="009979B8">
      <w:pPr>
        <w:pStyle w:val="a5"/>
        <w:tabs>
          <w:tab w:val="num" w:pos="360"/>
        </w:tabs>
        <w:ind w:firstLine="709"/>
        <w:rPr>
          <w:rFonts w:eastAsia="Calibri"/>
          <w:b/>
          <w:bCs/>
          <w:color w:val="000000"/>
          <w:sz w:val="20"/>
          <w:szCs w:val="20"/>
        </w:rPr>
      </w:pPr>
    </w:p>
    <w:p w14:paraId="7BF7249E" w14:textId="77777777" w:rsidR="009979B8" w:rsidRPr="00926662" w:rsidRDefault="009979B8" w:rsidP="009979B8">
      <w:pPr>
        <w:ind w:firstLine="709"/>
        <w:jc w:val="both"/>
        <w:rPr>
          <w:sz w:val="20"/>
          <w:szCs w:val="20"/>
          <w:lang w:bidi="ru-RU"/>
        </w:rPr>
      </w:pPr>
      <w:r w:rsidRPr="00926662">
        <w:rPr>
          <w:b/>
          <w:bCs/>
          <w:color w:val="000000"/>
          <w:sz w:val="20"/>
          <w:szCs w:val="20"/>
        </w:rPr>
        <w:t xml:space="preserve">Слушали 2: </w:t>
      </w:r>
      <w:r w:rsidRPr="00926662">
        <w:rPr>
          <w:bCs/>
          <w:sz w:val="20"/>
          <w:szCs w:val="20"/>
          <w:lang w:bidi="ru-RU"/>
        </w:rPr>
        <w:t>О внесении изменений в Решение Собрания депутатов Аликовского муниципального округа от 21.12.2022 г. № 66 «</w:t>
      </w:r>
      <w:r w:rsidRPr="00926662">
        <w:rPr>
          <w:sz w:val="20"/>
          <w:szCs w:val="20"/>
          <w:lang w:bidi="ru-RU"/>
        </w:rPr>
        <w:t>О бюджете Аликовского муниципального округа Чувашской Республики на 2023 год и на плановый период 2024 и 2025 годов»</w:t>
      </w:r>
    </w:p>
    <w:p w14:paraId="5344AE58" w14:textId="77777777" w:rsidR="009979B8" w:rsidRPr="00926662" w:rsidRDefault="009979B8" w:rsidP="009979B8">
      <w:pPr>
        <w:ind w:firstLine="709"/>
        <w:jc w:val="both"/>
        <w:rPr>
          <w:color w:val="000000"/>
          <w:sz w:val="20"/>
          <w:szCs w:val="20"/>
        </w:rPr>
      </w:pPr>
    </w:p>
    <w:p w14:paraId="0CE14402" w14:textId="77777777" w:rsidR="009979B8" w:rsidRPr="00926662" w:rsidRDefault="009979B8" w:rsidP="009979B8">
      <w:pPr>
        <w:pStyle w:val="a5"/>
        <w:ind w:firstLine="709"/>
        <w:rPr>
          <w:color w:val="000000"/>
          <w:sz w:val="20"/>
          <w:szCs w:val="20"/>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Кротов Виктор Васильевич – начальник финансового отдела администрации Аликовского муниципального округа</w:t>
      </w:r>
    </w:p>
    <w:p w14:paraId="38FAB2A1" w14:textId="77777777" w:rsidR="009979B8" w:rsidRPr="00926662" w:rsidRDefault="009979B8" w:rsidP="009979B8">
      <w:pPr>
        <w:pStyle w:val="a5"/>
        <w:tabs>
          <w:tab w:val="left" w:pos="709"/>
        </w:tabs>
        <w:rPr>
          <w:rFonts w:eastAsia="Calibri"/>
          <w:bCs/>
          <w:color w:val="000000"/>
          <w:sz w:val="20"/>
          <w:szCs w:val="20"/>
          <w:lang w:bidi="ru-RU"/>
        </w:rPr>
      </w:pPr>
    </w:p>
    <w:p w14:paraId="04A3A348" w14:textId="77777777" w:rsidR="009979B8" w:rsidRPr="00926662" w:rsidRDefault="009979B8" w:rsidP="009979B8">
      <w:pPr>
        <w:spacing w:line="245" w:lineRule="auto"/>
        <w:ind w:right="-2" w:firstLine="709"/>
        <w:jc w:val="both"/>
        <w:rPr>
          <w:sz w:val="20"/>
          <w:szCs w:val="20"/>
        </w:rPr>
      </w:pPr>
      <w:r w:rsidRPr="00926662">
        <w:rPr>
          <w:sz w:val="20"/>
          <w:szCs w:val="20"/>
        </w:rPr>
        <w:t>Собрание депутатов Аликовского муниципального округа Чувашской Республики РЕШИЛО:</w:t>
      </w:r>
    </w:p>
    <w:p w14:paraId="14BBBE00" w14:textId="77777777" w:rsidR="009979B8" w:rsidRPr="00926662" w:rsidRDefault="009979B8" w:rsidP="009979B8">
      <w:pPr>
        <w:spacing w:line="245" w:lineRule="auto"/>
        <w:ind w:right="-2" w:firstLine="709"/>
        <w:jc w:val="both"/>
        <w:rPr>
          <w:sz w:val="20"/>
          <w:szCs w:val="20"/>
        </w:rPr>
      </w:pPr>
      <w:r w:rsidRPr="00926662">
        <w:rPr>
          <w:sz w:val="20"/>
          <w:szCs w:val="20"/>
        </w:rPr>
        <w:t>1.Внести в решение Собрания депутатов Аликовского муниципального округа от 21.12.2022 г. № 66 «О бюджете Аликовского муниципального округа Чувашской Республики на 2023 год и на плановый период 2024и 2025 годов» следующие изменения:</w:t>
      </w:r>
    </w:p>
    <w:p w14:paraId="0174CC5D" w14:textId="77777777" w:rsidR="009979B8" w:rsidRPr="00926662" w:rsidRDefault="009979B8" w:rsidP="002C3153">
      <w:pPr>
        <w:numPr>
          <w:ilvl w:val="1"/>
          <w:numId w:val="14"/>
        </w:numPr>
        <w:spacing w:line="245" w:lineRule="auto"/>
        <w:ind w:right="684"/>
        <w:jc w:val="both"/>
        <w:rPr>
          <w:sz w:val="20"/>
          <w:szCs w:val="20"/>
        </w:rPr>
      </w:pPr>
      <w:r w:rsidRPr="00926662">
        <w:rPr>
          <w:sz w:val="20"/>
          <w:szCs w:val="20"/>
        </w:rPr>
        <w:t>Пункт 1 изложить в следующей редакции:</w:t>
      </w:r>
    </w:p>
    <w:p w14:paraId="78D0AE66"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«1.1. Утвердить основные характеристики бюджета Аликовского муниципального округа Чувашской Республики на 2023 год:</w:t>
      </w:r>
    </w:p>
    <w:p w14:paraId="78BF7C1C" w14:textId="77777777" w:rsidR="009979B8" w:rsidRPr="00926662" w:rsidRDefault="009979B8" w:rsidP="009979B8">
      <w:pPr>
        <w:jc w:val="both"/>
        <w:rPr>
          <w:sz w:val="20"/>
          <w:szCs w:val="20"/>
        </w:rPr>
      </w:pPr>
      <w:r w:rsidRPr="00926662">
        <w:rPr>
          <w:sz w:val="20"/>
          <w:szCs w:val="20"/>
        </w:rPr>
        <w:t xml:space="preserve">прогнозируемый общий объем доходов бюджета Аликовского муниципального округа Чувашской Республики в сумме </w:t>
      </w:r>
      <w:r w:rsidRPr="00926662">
        <w:rPr>
          <w:color w:val="000000"/>
          <w:sz w:val="20"/>
          <w:szCs w:val="20"/>
        </w:rPr>
        <w:t xml:space="preserve">557 080 759,34 </w:t>
      </w:r>
      <w:r w:rsidRPr="00926662">
        <w:rPr>
          <w:sz w:val="20"/>
          <w:szCs w:val="20"/>
        </w:rPr>
        <w:t xml:space="preserve">рубля, в том числе объем безвозмездных поступлений в сумме </w:t>
      </w:r>
      <w:r w:rsidRPr="00926662">
        <w:rPr>
          <w:color w:val="000000"/>
          <w:sz w:val="20"/>
          <w:szCs w:val="20"/>
        </w:rPr>
        <w:t xml:space="preserve">438 116 954,34 </w:t>
      </w:r>
      <w:r w:rsidRPr="00926662">
        <w:rPr>
          <w:sz w:val="20"/>
          <w:szCs w:val="20"/>
        </w:rPr>
        <w:t xml:space="preserve">рубля, из них объем межбюджетных трансфертов, получаемых из республиканского бюджета Чувашской Республики </w:t>
      </w:r>
      <w:r w:rsidRPr="00926662">
        <w:rPr>
          <w:color w:val="000000"/>
          <w:sz w:val="20"/>
          <w:szCs w:val="20"/>
        </w:rPr>
        <w:t xml:space="preserve">438 116 954,34 </w:t>
      </w:r>
      <w:r w:rsidRPr="00926662">
        <w:rPr>
          <w:sz w:val="20"/>
          <w:szCs w:val="20"/>
        </w:rPr>
        <w:t xml:space="preserve">рубля; </w:t>
      </w:r>
    </w:p>
    <w:p w14:paraId="650929B1"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общий объем расходов бюджета Аликовского муниципального округа Чувашской Республики в сумме 582 973 866,31 рубля;</w:t>
      </w:r>
    </w:p>
    <w:p w14:paraId="2B915E51"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предельный объем муниципального долга Аликовского муниципального округа Чувашской Республики в сумме 899 500,0 рублей;</w:t>
      </w:r>
    </w:p>
    <w:p w14:paraId="02DC1C4D"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верхний предел муниципального долга Аликовского муниципального округа Чувашской Республики на 1 января 2024 года в сумме 899 500,0 рублей, в том числе верхний предел долга по муниципальным гарантиям Аликовского муниципального округа Чувашской Республики – 0,0 рублей;</w:t>
      </w:r>
    </w:p>
    <w:p w14:paraId="51366567"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предельный объем расходов на обслуживание муниципального долга Аликовского муниципального округа Чувашской Республики 5000,0 рублей</w:t>
      </w:r>
    </w:p>
    <w:p w14:paraId="2EDCF970"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 xml:space="preserve"> прогнозируемый дефицит бюджета Аликовского муниципального округа Чувашской Республики в сумме 25 893 106,97 рублей.</w:t>
      </w:r>
    </w:p>
    <w:p w14:paraId="6E5A0012"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1.2. Утвердить основные характеристики бюджета Аликовского муниципального округа Чувашской Республики на 2024 год:</w:t>
      </w:r>
    </w:p>
    <w:p w14:paraId="0DC1B032"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 xml:space="preserve">прогнозируемый общий объем доходов бюджета Аликовского муниципального округа Чувашской Республики в сумме 444 812 650,00 рублей, в том числе объем безвозмездных поступлений в сумме 329 922 950,00 рублей, из них объем межбюджетных трансфертов, получаемых из республиканского бюджета Чувашской Республики 329 922 950,00 рублей; </w:t>
      </w:r>
    </w:p>
    <w:p w14:paraId="5A91392A"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общий объем расходов бюджета Аликовского муниципального округа Чувашской Республики в сумме 429 676 740,00 рубля, в том числе условно-утвержденные расходы в сумме 4</w:t>
      </w:r>
      <w:r w:rsidRPr="00926662">
        <w:rPr>
          <w:sz w:val="20"/>
          <w:szCs w:val="20"/>
          <w:lang w:val="en-US"/>
        </w:rPr>
        <w:t> </w:t>
      </w:r>
      <w:r w:rsidRPr="00926662">
        <w:rPr>
          <w:sz w:val="20"/>
          <w:szCs w:val="20"/>
        </w:rPr>
        <w:t>103 150,0 рублей;</w:t>
      </w:r>
    </w:p>
    <w:p w14:paraId="104AF9A5"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предельный объем  муниципального долга Аликовского муниципального округа Чувашской Республики в сумме  0,0 рублей;</w:t>
      </w:r>
    </w:p>
    <w:p w14:paraId="2757EC4F"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верхний предел  муниципального   долга Аликовского муниципального округа Чувашской Республики на 1 января 2025 года в сумме 0,0 рублей, в том числе верхний предел долга по  муниципальным гарантиям Аликовского муниципального округа Чувашской Республики –  0,0 рублей;</w:t>
      </w:r>
    </w:p>
    <w:p w14:paraId="73116378"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предельный объем расходов на обслуживание муниципального долга Аликовского муниципального округа Чувашской Республики  5000,0  рублей;</w:t>
      </w:r>
    </w:p>
    <w:p w14:paraId="7D21EB73"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прогнозируемый профицит бюджета Аликовского муниципального округа Чувашской Республики в сумме 15 135 910,00 рублей.</w:t>
      </w:r>
    </w:p>
    <w:p w14:paraId="19529A88"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1.3. Утвердить основные характеристики  бюджета Аликовского муниципального округа  Чувашской Республики на 2025 год:</w:t>
      </w:r>
    </w:p>
    <w:p w14:paraId="10FF21B6"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 xml:space="preserve">прогнозируемый общий объем доходов  бюджета Аликовского муниципального округа  Чувашской Республики в сумме 445 405 420,0 рублей, в том числе объем безвозмездных поступлений в сумме 328 449 720,00 рублей, из них объем межбюджетных трансфертов, получаемых из республиканского бюджета Чувашской Республики 328 449 720,00 рублей; </w:t>
      </w:r>
    </w:p>
    <w:p w14:paraId="26BCEF7A" w14:textId="77777777" w:rsidR="009979B8" w:rsidRPr="00926662" w:rsidRDefault="009979B8" w:rsidP="009979B8">
      <w:pPr>
        <w:autoSpaceDE w:val="0"/>
        <w:autoSpaceDN w:val="0"/>
        <w:adjustRightInd w:val="0"/>
        <w:ind w:firstLine="709"/>
        <w:jc w:val="both"/>
        <w:rPr>
          <w:sz w:val="20"/>
          <w:szCs w:val="20"/>
          <w:highlight w:val="yellow"/>
        </w:rPr>
      </w:pPr>
      <w:r w:rsidRPr="00926662">
        <w:rPr>
          <w:sz w:val="20"/>
          <w:szCs w:val="20"/>
        </w:rPr>
        <w:t>общий объем расходов  бюджета Аликовского муниципального округа Чувашской Республики в сумме 432 683 194,0 рубль,  в том числе условно-утвержденные расходы в сумме 8 517 150,0 рублей;</w:t>
      </w:r>
    </w:p>
    <w:p w14:paraId="393BE32D"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предельный объем  муниципального долга Аликовского муниципального округа Чувашской Республики в сумме  0,0 рублей;</w:t>
      </w:r>
    </w:p>
    <w:p w14:paraId="4987169B"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верхний предел  муниципального   долга Аликовского муниципального округа Чувашской Республики на 1 января 2026 года в сумме 0,0 рублей, в том числе верхний предел долга по  муниципальным гарантиям Аликовского муниципального округа Чувашской Республики –  0,0 рублей;</w:t>
      </w:r>
    </w:p>
    <w:p w14:paraId="5E7B094E"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предельный объем расходов на обслуживание муниципального долга Аликовского муниципального округа Чувашской Республики  5 000,0  рублей;</w:t>
      </w:r>
    </w:p>
    <w:p w14:paraId="3120DCBD" w14:textId="77777777" w:rsidR="009979B8" w:rsidRPr="00926662" w:rsidRDefault="009979B8" w:rsidP="009979B8">
      <w:pPr>
        <w:autoSpaceDE w:val="0"/>
        <w:autoSpaceDN w:val="0"/>
        <w:adjustRightInd w:val="0"/>
        <w:ind w:firstLine="709"/>
        <w:jc w:val="both"/>
        <w:rPr>
          <w:sz w:val="20"/>
          <w:szCs w:val="20"/>
        </w:rPr>
      </w:pPr>
      <w:r w:rsidRPr="00926662">
        <w:rPr>
          <w:sz w:val="20"/>
          <w:szCs w:val="20"/>
        </w:rPr>
        <w:lastRenderedPageBreak/>
        <w:t>прогнозируемый профицит  бюджета Аликовского муниципального округа Чувашской Республики в сумме 12 722 226,00 рублей.</w:t>
      </w:r>
    </w:p>
    <w:p w14:paraId="54C10B9C" w14:textId="77777777" w:rsidR="009979B8" w:rsidRPr="00926662" w:rsidRDefault="009979B8" w:rsidP="009979B8">
      <w:pPr>
        <w:tabs>
          <w:tab w:val="left" w:pos="1418"/>
          <w:tab w:val="left" w:pos="1560"/>
        </w:tabs>
        <w:autoSpaceDE w:val="0"/>
        <w:autoSpaceDN w:val="0"/>
        <w:adjustRightInd w:val="0"/>
        <w:ind w:firstLine="709"/>
        <w:jc w:val="both"/>
        <w:rPr>
          <w:sz w:val="20"/>
          <w:szCs w:val="20"/>
        </w:rPr>
      </w:pPr>
      <w:r w:rsidRPr="00926662">
        <w:rPr>
          <w:sz w:val="20"/>
          <w:szCs w:val="20"/>
        </w:rPr>
        <w:t>1.4. В статье 6:</w:t>
      </w:r>
    </w:p>
    <w:p w14:paraId="0CE74E6B" w14:textId="77777777" w:rsidR="009979B8" w:rsidRPr="00926662" w:rsidRDefault="009979B8" w:rsidP="009979B8">
      <w:pPr>
        <w:autoSpaceDE w:val="0"/>
        <w:autoSpaceDN w:val="0"/>
        <w:adjustRightInd w:val="0"/>
        <w:ind w:firstLine="709"/>
        <w:contextualSpacing/>
        <w:jc w:val="both"/>
        <w:rPr>
          <w:sz w:val="20"/>
          <w:szCs w:val="20"/>
        </w:rPr>
      </w:pPr>
      <w:r w:rsidRPr="00926662">
        <w:rPr>
          <w:sz w:val="20"/>
          <w:szCs w:val="20"/>
        </w:rPr>
        <w:t>в абзаце втором слова «приложению 1» заменить словами «приложениям 1, 1.1»;</w:t>
      </w:r>
    </w:p>
    <w:p w14:paraId="20B8242F" w14:textId="77777777" w:rsidR="009979B8" w:rsidRPr="00926662" w:rsidRDefault="009979B8" w:rsidP="009979B8">
      <w:pPr>
        <w:autoSpaceDE w:val="0"/>
        <w:autoSpaceDN w:val="0"/>
        <w:adjustRightInd w:val="0"/>
        <w:ind w:firstLine="709"/>
        <w:contextualSpacing/>
        <w:jc w:val="both"/>
        <w:rPr>
          <w:sz w:val="20"/>
          <w:szCs w:val="20"/>
        </w:rPr>
      </w:pPr>
      <w:r w:rsidRPr="00926662">
        <w:rPr>
          <w:sz w:val="20"/>
          <w:szCs w:val="20"/>
        </w:rPr>
        <w:t>в абзаце третьем слова «приложению 2» заменить словами «приложениям 2, 2.1»;</w:t>
      </w:r>
    </w:p>
    <w:p w14:paraId="5350D339" w14:textId="77777777" w:rsidR="009979B8" w:rsidRPr="00926662" w:rsidRDefault="009979B8" w:rsidP="009979B8">
      <w:pPr>
        <w:autoSpaceDE w:val="0"/>
        <w:autoSpaceDN w:val="0"/>
        <w:adjustRightInd w:val="0"/>
        <w:ind w:left="709"/>
        <w:jc w:val="both"/>
        <w:rPr>
          <w:sz w:val="20"/>
          <w:szCs w:val="20"/>
        </w:rPr>
      </w:pPr>
      <w:r w:rsidRPr="00926662">
        <w:rPr>
          <w:sz w:val="20"/>
          <w:szCs w:val="20"/>
        </w:rPr>
        <w:t>1.5. В статье 7:</w:t>
      </w:r>
    </w:p>
    <w:p w14:paraId="5EC41BBB" w14:textId="77777777" w:rsidR="009979B8" w:rsidRPr="00926662" w:rsidRDefault="009979B8" w:rsidP="009979B8">
      <w:pPr>
        <w:autoSpaceDE w:val="0"/>
        <w:autoSpaceDN w:val="0"/>
        <w:adjustRightInd w:val="0"/>
        <w:ind w:left="709"/>
        <w:jc w:val="both"/>
        <w:rPr>
          <w:sz w:val="20"/>
          <w:szCs w:val="20"/>
        </w:rPr>
      </w:pPr>
      <w:r w:rsidRPr="00926662">
        <w:rPr>
          <w:sz w:val="20"/>
          <w:szCs w:val="20"/>
        </w:rPr>
        <w:t>- в пункте 1:</w:t>
      </w:r>
    </w:p>
    <w:p w14:paraId="2468AF99"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в абзаце «а» слова «приложению 3» заменить словами «приложениям 3, 3.1»;</w:t>
      </w:r>
    </w:p>
    <w:p w14:paraId="5F25522D"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в абзаце «б» слова «приложению 4» заменить словами «приложениям 4, 4.1»;</w:t>
      </w:r>
    </w:p>
    <w:p w14:paraId="35CE8122"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в абзаце «в» слова «приложению 5» заменить словами «приложениям 5, 5.1»;</w:t>
      </w:r>
    </w:p>
    <w:p w14:paraId="4E3CC7B2"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в абзаце «г» слова «приложению 6» заменить словами «приложениям 6, 6.1»;</w:t>
      </w:r>
    </w:p>
    <w:p w14:paraId="0CC5E969"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в абзаце «д» слова «приложению 7» заменить словами «приложениям 7, 7.1»;</w:t>
      </w:r>
    </w:p>
    <w:p w14:paraId="1F980A48"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в абзаце «е» слова «приложению 8» заменить словами «приложениям 8, 8.1»;</w:t>
      </w:r>
    </w:p>
    <w:p w14:paraId="26CF3B48"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 пункт 4 изложить в следующей редакции:</w:t>
      </w:r>
    </w:p>
    <w:p w14:paraId="77220BCD"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«4. Утвердить:</w:t>
      </w:r>
    </w:p>
    <w:p w14:paraId="702B9EB9"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объем бюджетных ассигнований Дорожного фонда Аликовского муниципального округа Чувашской Республики:</w:t>
      </w:r>
    </w:p>
    <w:p w14:paraId="547504BC"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на 2023 год в сумме 90 811 609,51 рубль;</w:t>
      </w:r>
    </w:p>
    <w:p w14:paraId="28437EEF"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на 2024 год в сумме 74</w:t>
      </w:r>
      <w:r w:rsidRPr="00926662">
        <w:rPr>
          <w:sz w:val="20"/>
          <w:szCs w:val="20"/>
          <w:lang w:val="en-US"/>
        </w:rPr>
        <w:t> </w:t>
      </w:r>
      <w:r w:rsidRPr="00926662">
        <w:rPr>
          <w:sz w:val="20"/>
          <w:szCs w:val="20"/>
        </w:rPr>
        <w:t>479</w:t>
      </w:r>
      <w:r w:rsidRPr="00926662">
        <w:rPr>
          <w:sz w:val="20"/>
          <w:szCs w:val="20"/>
          <w:lang w:val="en-US"/>
        </w:rPr>
        <w:t> </w:t>
      </w:r>
      <w:r w:rsidRPr="00926662">
        <w:rPr>
          <w:sz w:val="20"/>
          <w:szCs w:val="20"/>
        </w:rPr>
        <w:t>400,00 рублей;</w:t>
      </w:r>
    </w:p>
    <w:p w14:paraId="40695A1C"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на 2025 год в сумме  74 479 400,00 рублей;</w:t>
      </w:r>
    </w:p>
    <w:p w14:paraId="24B2C25C"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прогнозируемый объем доходов бюджета Аликовского муниципального округа Чувашской Республики от поступлений, указанных в статье 2 решения Собрания депутатов Аликовского муниципального округа Чувашской Республики от 29 октября 2013 года № 212 "О создании муниципального дорожного фонда Аликовского муниципального округа Чувашской Республики":</w:t>
      </w:r>
    </w:p>
    <w:p w14:paraId="78D70342"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на 2023 год в сумме 90 811 609,51  рублей;</w:t>
      </w:r>
    </w:p>
    <w:p w14:paraId="6BA4F1E3"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на 2024 год в сумме 74</w:t>
      </w:r>
      <w:r w:rsidRPr="00926662">
        <w:rPr>
          <w:sz w:val="20"/>
          <w:szCs w:val="20"/>
          <w:lang w:val="en-US"/>
        </w:rPr>
        <w:t> </w:t>
      </w:r>
      <w:r w:rsidRPr="00926662">
        <w:rPr>
          <w:sz w:val="20"/>
          <w:szCs w:val="20"/>
        </w:rPr>
        <w:t>479</w:t>
      </w:r>
      <w:r w:rsidRPr="00926662">
        <w:rPr>
          <w:sz w:val="20"/>
          <w:szCs w:val="20"/>
          <w:lang w:val="en-US"/>
        </w:rPr>
        <w:t> </w:t>
      </w:r>
      <w:r w:rsidRPr="00926662">
        <w:rPr>
          <w:sz w:val="20"/>
          <w:szCs w:val="20"/>
        </w:rPr>
        <w:t>400,00 рублей;</w:t>
      </w:r>
    </w:p>
    <w:p w14:paraId="31E0757F"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на 2025 год в сумме  74 479 400,00 рублей;</w:t>
      </w:r>
    </w:p>
    <w:p w14:paraId="0B084F7F" w14:textId="77777777" w:rsidR="009979B8" w:rsidRPr="00926662" w:rsidRDefault="009979B8" w:rsidP="009979B8">
      <w:pPr>
        <w:autoSpaceDE w:val="0"/>
        <w:autoSpaceDN w:val="0"/>
        <w:adjustRightInd w:val="0"/>
        <w:ind w:firstLine="709"/>
        <w:jc w:val="both"/>
        <w:rPr>
          <w:sz w:val="20"/>
          <w:szCs w:val="20"/>
        </w:rPr>
      </w:pPr>
    </w:p>
    <w:p w14:paraId="58DE841E" w14:textId="77777777" w:rsidR="009979B8" w:rsidRPr="00926662" w:rsidRDefault="009979B8" w:rsidP="009979B8">
      <w:pPr>
        <w:autoSpaceDE w:val="0"/>
        <w:autoSpaceDN w:val="0"/>
        <w:adjustRightInd w:val="0"/>
        <w:ind w:firstLine="709"/>
        <w:jc w:val="both"/>
        <w:rPr>
          <w:sz w:val="20"/>
          <w:szCs w:val="20"/>
        </w:rPr>
      </w:pPr>
      <w:r w:rsidRPr="00926662">
        <w:rPr>
          <w:sz w:val="20"/>
          <w:szCs w:val="20"/>
        </w:rPr>
        <w:t xml:space="preserve">1.6. Дополнить приложением 1.1 следующего содержания:     </w:t>
      </w:r>
    </w:p>
    <w:p w14:paraId="6B7F4997" w14:textId="77777777" w:rsidR="009979B8" w:rsidRPr="00926662" w:rsidRDefault="009979B8" w:rsidP="009979B8">
      <w:pPr>
        <w:jc w:val="both"/>
        <w:rPr>
          <w:sz w:val="20"/>
          <w:szCs w:val="20"/>
        </w:rPr>
      </w:pPr>
      <w:r w:rsidRPr="00926662">
        <w:rPr>
          <w:sz w:val="20"/>
          <w:szCs w:val="20"/>
        </w:rPr>
        <w:t>1.7. Дополнить приложением 2.1 следующего содержания:</w:t>
      </w:r>
    </w:p>
    <w:p w14:paraId="0D3705C4" w14:textId="77777777" w:rsidR="009979B8" w:rsidRPr="00926662" w:rsidRDefault="009979B8" w:rsidP="009979B8">
      <w:pPr>
        <w:jc w:val="both"/>
        <w:rPr>
          <w:sz w:val="20"/>
          <w:szCs w:val="20"/>
        </w:rPr>
      </w:pPr>
      <w:r w:rsidRPr="00926662">
        <w:rPr>
          <w:sz w:val="20"/>
          <w:szCs w:val="20"/>
        </w:rPr>
        <w:t>1.8. Дополнить приложением 3.1 следующего содержания:</w:t>
      </w:r>
    </w:p>
    <w:p w14:paraId="12E4F6DD" w14:textId="77777777" w:rsidR="009979B8" w:rsidRPr="00926662" w:rsidRDefault="009979B8" w:rsidP="009979B8">
      <w:pPr>
        <w:spacing w:line="312" w:lineRule="auto"/>
        <w:ind w:firstLine="709"/>
        <w:jc w:val="both"/>
        <w:rPr>
          <w:sz w:val="20"/>
          <w:szCs w:val="20"/>
        </w:rPr>
      </w:pPr>
      <w:r w:rsidRPr="00926662">
        <w:rPr>
          <w:sz w:val="20"/>
          <w:szCs w:val="20"/>
        </w:rPr>
        <w:t>1.9. Дополнить приложением 4.1 следующего содержания:</w:t>
      </w:r>
    </w:p>
    <w:p w14:paraId="74DF3AC6" w14:textId="77777777" w:rsidR="009979B8" w:rsidRPr="00926662" w:rsidRDefault="009979B8" w:rsidP="009979B8">
      <w:pPr>
        <w:spacing w:line="312" w:lineRule="auto"/>
        <w:ind w:firstLine="284"/>
        <w:jc w:val="both"/>
        <w:rPr>
          <w:sz w:val="20"/>
          <w:szCs w:val="20"/>
        </w:rPr>
      </w:pPr>
      <w:r w:rsidRPr="00926662">
        <w:rPr>
          <w:sz w:val="20"/>
          <w:szCs w:val="20"/>
        </w:rPr>
        <w:t xml:space="preserve">1.10. Дополнить приложением 5.1 следующего содержания: </w:t>
      </w:r>
    </w:p>
    <w:p w14:paraId="32DEAA80" w14:textId="77777777" w:rsidR="009979B8" w:rsidRPr="00926662" w:rsidRDefault="009979B8" w:rsidP="009979B8">
      <w:pPr>
        <w:spacing w:line="312" w:lineRule="auto"/>
        <w:ind w:firstLine="709"/>
        <w:jc w:val="both"/>
        <w:rPr>
          <w:sz w:val="20"/>
          <w:szCs w:val="20"/>
        </w:rPr>
      </w:pPr>
      <w:r w:rsidRPr="00926662">
        <w:rPr>
          <w:sz w:val="20"/>
          <w:szCs w:val="20"/>
        </w:rPr>
        <w:t>1.11. Дополнить приложением 6.1 следующего содержания:</w:t>
      </w:r>
    </w:p>
    <w:p w14:paraId="233FD1FC" w14:textId="77777777" w:rsidR="009979B8" w:rsidRPr="00926662" w:rsidRDefault="009979B8" w:rsidP="009979B8">
      <w:pPr>
        <w:spacing w:line="312" w:lineRule="auto"/>
        <w:ind w:firstLine="709"/>
        <w:jc w:val="both"/>
        <w:rPr>
          <w:sz w:val="20"/>
          <w:szCs w:val="20"/>
        </w:rPr>
      </w:pPr>
      <w:r w:rsidRPr="00926662">
        <w:rPr>
          <w:sz w:val="20"/>
          <w:szCs w:val="20"/>
        </w:rPr>
        <w:t>1.12. Дополнить приложением 7.1 следующего содержания: 1.13. Дополнить приложением 8.1 следующего содержания:</w:t>
      </w:r>
    </w:p>
    <w:p w14:paraId="62677016" w14:textId="77777777" w:rsidR="009979B8" w:rsidRPr="00926662" w:rsidRDefault="009979B8" w:rsidP="009979B8">
      <w:pPr>
        <w:spacing w:line="312" w:lineRule="auto"/>
        <w:ind w:firstLine="709"/>
        <w:jc w:val="both"/>
        <w:rPr>
          <w:sz w:val="20"/>
          <w:szCs w:val="20"/>
        </w:rPr>
      </w:pPr>
      <w:r w:rsidRPr="00926662">
        <w:rPr>
          <w:sz w:val="20"/>
          <w:szCs w:val="20"/>
        </w:rPr>
        <w:t>1.13. Дополнить приложением 8.1 следующего содержания:</w:t>
      </w:r>
    </w:p>
    <w:p w14:paraId="3543D708" w14:textId="77777777" w:rsidR="009979B8" w:rsidRPr="00926662" w:rsidRDefault="009979B8" w:rsidP="009979B8">
      <w:pPr>
        <w:spacing w:line="312" w:lineRule="auto"/>
        <w:ind w:firstLine="709"/>
        <w:jc w:val="both"/>
        <w:rPr>
          <w:sz w:val="20"/>
          <w:szCs w:val="20"/>
        </w:rPr>
      </w:pPr>
      <w:r w:rsidRPr="00926662">
        <w:rPr>
          <w:sz w:val="20"/>
          <w:szCs w:val="20"/>
        </w:rPr>
        <w:t>1.14. Дополнить приложением 9.1 следующего содержания:</w:t>
      </w:r>
    </w:p>
    <w:p w14:paraId="069D1BFC" w14:textId="77777777" w:rsidR="009979B8" w:rsidRPr="00926662" w:rsidRDefault="009979B8" w:rsidP="009979B8">
      <w:pPr>
        <w:spacing w:line="312" w:lineRule="auto"/>
        <w:ind w:firstLine="709"/>
        <w:jc w:val="both"/>
        <w:rPr>
          <w:sz w:val="20"/>
          <w:szCs w:val="20"/>
        </w:rPr>
      </w:pPr>
      <w:r w:rsidRPr="00926662">
        <w:rPr>
          <w:sz w:val="20"/>
          <w:szCs w:val="20"/>
        </w:rPr>
        <w:t>1.16. В приложении 14 таблицу изложить в следующей редакции:</w:t>
      </w:r>
    </w:p>
    <w:p w14:paraId="5447505D" w14:textId="77777777" w:rsidR="009979B8" w:rsidRPr="00926662" w:rsidRDefault="009979B8" w:rsidP="009979B8">
      <w:pPr>
        <w:spacing w:line="312" w:lineRule="auto"/>
        <w:ind w:firstLine="709"/>
        <w:jc w:val="both"/>
        <w:rPr>
          <w:sz w:val="20"/>
          <w:szCs w:val="20"/>
        </w:rPr>
      </w:pPr>
      <w:r w:rsidRPr="00926662">
        <w:rPr>
          <w:sz w:val="20"/>
          <w:szCs w:val="20"/>
        </w:rPr>
        <w:t>1.17.  В приложении 20 таблицу изложить в следующей редакции:</w:t>
      </w:r>
    </w:p>
    <w:p w14:paraId="4EE2D401" w14:textId="77777777" w:rsidR="009979B8" w:rsidRPr="00926662" w:rsidRDefault="009979B8" w:rsidP="009979B8">
      <w:pPr>
        <w:spacing w:line="312" w:lineRule="auto"/>
        <w:ind w:firstLine="709"/>
        <w:jc w:val="both"/>
        <w:rPr>
          <w:sz w:val="20"/>
          <w:szCs w:val="20"/>
        </w:rPr>
      </w:pPr>
      <w:r w:rsidRPr="00926662">
        <w:rPr>
          <w:sz w:val="20"/>
          <w:szCs w:val="20"/>
        </w:rPr>
        <w:t>1.18.  В приложении 21 таблицу изложить в следующей редакции:</w:t>
      </w:r>
    </w:p>
    <w:p w14:paraId="6EEC0A7E" w14:textId="77777777" w:rsidR="009979B8" w:rsidRPr="00926662" w:rsidRDefault="009979B8" w:rsidP="009979B8">
      <w:pPr>
        <w:spacing w:line="312" w:lineRule="auto"/>
        <w:ind w:firstLine="567"/>
        <w:jc w:val="both"/>
        <w:rPr>
          <w:sz w:val="20"/>
          <w:szCs w:val="20"/>
        </w:rPr>
      </w:pPr>
      <w:r w:rsidRPr="00926662">
        <w:rPr>
          <w:sz w:val="20"/>
          <w:szCs w:val="20"/>
        </w:rPr>
        <w:t xml:space="preserve">2)  Настоящее решение вступает в силу после его официального опубликования.     </w:t>
      </w:r>
    </w:p>
    <w:p w14:paraId="705B85B2"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p>
    <w:p w14:paraId="0224FCAC"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5FFE0176"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p>
    <w:p w14:paraId="2E8B07CD" w14:textId="77777777" w:rsidR="009979B8" w:rsidRPr="00926662" w:rsidRDefault="009979B8" w:rsidP="009979B8">
      <w:pPr>
        <w:pStyle w:val="1ff4"/>
        <w:tabs>
          <w:tab w:val="num" w:pos="709"/>
        </w:tabs>
        <w:spacing w:before="0" w:after="0"/>
        <w:jc w:val="both"/>
        <w:rPr>
          <w:rFonts w:eastAsia="Calibri"/>
          <w:bCs/>
          <w:color w:val="000000"/>
          <w:sz w:val="20"/>
          <w:szCs w:val="20"/>
          <w:lang w:bidi="ru-RU"/>
        </w:rPr>
      </w:pPr>
    </w:p>
    <w:p w14:paraId="26B71E96" w14:textId="77777777" w:rsidR="009979B8" w:rsidRPr="00926662" w:rsidRDefault="009979B8" w:rsidP="009979B8">
      <w:pPr>
        <w:pStyle w:val="10"/>
        <w:tabs>
          <w:tab w:val="num" w:pos="709"/>
        </w:tabs>
        <w:ind w:firstLine="709"/>
        <w:jc w:val="both"/>
        <w:rPr>
          <w:b/>
          <w:bCs/>
          <w:sz w:val="20"/>
          <w:szCs w:val="20"/>
        </w:rPr>
      </w:pPr>
      <w:r w:rsidRPr="00926662">
        <w:rPr>
          <w:bCs/>
          <w:color w:val="000000"/>
          <w:sz w:val="20"/>
          <w:szCs w:val="20"/>
        </w:rPr>
        <w:t xml:space="preserve">Слушали 3: </w:t>
      </w:r>
      <w:r w:rsidRPr="00926662">
        <w:rPr>
          <w:b/>
          <w:bCs/>
          <w:sz w:val="20"/>
          <w:szCs w:val="20"/>
        </w:rPr>
        <w:t>О внесении изменений в решение Собрания депутатов Аликовского муниципального округа Чувашской Республики от 28 декабря 2022 г. № 91 "Об утверждении Порядка применения видов поощрения муниципальных служащих, а также лиц, замещающих муниципальные должности в органах местного самоуправления Аликовского муниципального округа Чувашской Республики"</w:t>
      </w:r>
    </w:p>
    <w:p w14:paraId="5A1D3589" w14:textId="77777777" w:rsidR="009979B8" w:rsidRPr="00926662" w:rsidRDefault="009979B8" w:rsidP="009979B8">
      <w:pPr>
        <w:rPr>
          <w:sz w:val="20"/>
          <w:szCs w:val="20"/>
        </w:rPr>
      </w:pPr>
    </w:p>
    <w:p w14:paraId="2D9BA8D4" w14:textId="77777777" w:rsidR="009979B8" w:rsidRPr="00926662" w:rsidRDefault="009979B8" w:rsidP="009979B8">
      <w:pPr>
        <w:pStyle w:val="a5"/>
        <w:ind w:firstLine="709"/>
        <w:rPr>
          <w:color w:val="000000"/>
          <w:sz w:val="20"/>
          <w:szCs w:val="20"/>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Кротов Виктор Васильевич – начальник финансового отдела администрации Аликовского муниципального округа</w:t>
      </w:r>
    </w:p>
    <w:p w14:paraId="47A8A19C" w14:textId="77777777" w:rsidR="009979B8" w:rsidRPr="00926662" w:rsidRDefault="009979B8" w:rsidP="009979B8">
      <w:pPr>
        <w:pStyle w:val="a5"/>
        <w:tabs>
          <w:tab w:val="left" w:pos="709"/>
        </w:tabs>
        <w:rPr>
          <w:rFonts w:eastAsia="Calibri"/>
          <w:bCs/>
          <w:color w:val="000000"/>
          <w:sz w:val="20"/>
          <w:szCs w:val="20"/>
          <w:lang w:bidi="ru-RU"/>
        </w:rPr>
      </w:pPr>
    </w:p>
    <w:p w14:paraId="2B4CBA49" w14:textId="77777777" w:rsidR="009979B8" w:rsidRPr="00926662" w:rsidRDefault="009979B8" w:rsidP="009979B8">
      <w:pPr>
        <w:ind w:firstLine="709"/>
        <w:jc w:val="both"/>
        <w:rPr>
          <w:color w:val="000000"/>
          <w:sz w:val="20"/>
          <w:szCs w:val="20"/>
        </w:rPr>
      </w:pPr>
      <w:r w:rsidRPr="00926662">
        <w:rPr>
          <w:color w:val="000000"/>
          <w:sz w:val="20"/>
          <w:szCs w:val="20"/>
        </w:rPr>
        <w:t>С докладом выступил: 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3993497A" w14:textId="77777777" w:rsidR="009979B8" w:rsidRPr="00926662" w:rsidRDefault="009979B8" w:rsidP="009979B8">
      <w:pPr>
        <w:ind w:firstLine="709"/>
        <w:jc w:val="both"/>
        <w:rPr>
          <w:color w:val="000000"/>
          <w:sz w:val="20"/>
          <w:szCs w:val="20"/>
        </w:rPr>
      </w:pPr>
    </w:p>
    <w:p w14:paraId="6276A7AF" w14:textId="77777777" w:rsidR="009979B8" w:rsidRPr="00926662" w:rsidRDefault="009979B8" w:rsidP="009979B8">
      <w:pPr>
        <w:ind w:firstLine="709"/>
        <w:jc w:val="both"/>
        <w:rPr>
          <w:color w:val="111111"/>
          <w:sz w:val="20"/>
          <w:szCs w:val="20"/>
        </w:rPr>
      </w:pPr>
      <w:r w:rsidRPr="00926662">
        <w:rPr>
          <w:color w:val="111111"/>
          <w:sz w:val="20"/>
          <w:szCs w:val="20"/>
        </w:rPr>
        <w:t xml:space="preserve">В соответствии с Федеральными законами от 6 октября 2003 г. N 131-ФЗ "Об общих принципах организации местного самоуправления в Российской Федерации", от 2 марта 2007 г. N 25-ФЗ "О муниципальной </w:t>
      </w:r>
      <w:r w:rsidRPr="00926662">
        <w:rPr>
          <w:color w:val="111111"/>
          <w:sz w:val="20"/>
          <w:szCs w:val="20"/>
        </w:rPr>
        <w:lastRenderedPageBreak/>
        <w:t>службе в Российской Федерации", Указом Президента РФ от 7 сентября 2010 г. N 1099 "О мерах по совершенствованию государственной наградной системы Российской Федерации", Законом Чувашской Республики от 5 октября 2007 г. N 62 "О муниципальной службе в Чувашской Республике" и Указом Президента Чувашской Республики от 21 июня 2010 г. N 78 "Об утверждении Положения о порядке представления к награждению государственными наградами Чувашской Республики и их лишения", Собрание депутатов Аликовского муниципального округа Чувашской Республики РЕШИЛО:</w:t>
      </w:r>
    </w:p>
    <w:p w14:paraId="7D0BC0A8" w14:textId="77777777" w:rsidR="009979B8" w:rsidRPr="00926662" w:rsidRDefault="009979B8" w:rsidP="009979B8">
      <w:pPr>
        <w:ind w:firstLine="709"/>
        <w:jc w:val="both"/>
        <w:rPr>
          <w:color w:val="111111"/>
          <w:sz w:val="20"/>
          <w:szCs w:val="20"/>
        </w:rPr>
      </w:pPr>
      <w:r w:rsidRPr="00926662">
        <w:rPr>
          <w:color w:val="111111"/>
          <w:sz w:val="20"/>
          <w:szCs w:val="20"/>
        </w:rPr>
        <w:t>1. Внести в Порядок применения видов поощрения муниципальных служащих, а также лиц, замещающих муниципальные должности в органах местного самоуправления Аликовского района Чувашской Республики, утвержденный решением Собрания депутатов Аликовского муниципального округа Чувашской Республики от 28 декабря 2022 г. N91 "Об утверждении Порядка применения видов поощрения муниципальных служащих, а также лиц, замещающих муниципальные должности в органах местного самоуправления Аликовского муниципального округа Чувашской Республики" следующие изменения:</w:t>
      </w:r>
    </w:p>
    <w:p w14:paraId="46EAF64D" w14:textId="77777777" w:rsidR="009979B8" w:rsidRPr="00926662" w:rsidRDefault="009979B8" w:rsidP="009979B8">
      <w:pPr>
        <w:ind w:firstLine="709"/>
        <w:jc w:val="both"/>
        <w:rPr>
          <w:color w:val="111111"/>
          <w:sz w:val="20"/>
          <w:szCs w:val="20"/>
        </w:rPr>
      </w:pPr>
      <w:r w:rsidRPr="00926662">
        <w:rPr>
          <w:color w:val="111111"/>
          <w:sz w:val="20"/>
          <w:szCs w:val="20"/>
        </w:rPr>
        <w:t xml:space="preserve">1.1 Дополнить Порядок пунктами 2.6-2.7 следующего содержания: </w:t>
      </w:r>
    </w:p>
    <w:p w14:paraId="3EF7B8D2" w14:textId="77777777" w:rsidR="009979B8" w:rsidRPr="00926662" w:rsidRDefault="009979B8" w:rsidP="009979B8">
      <w:pPr>
        <w:ind w:firstLine="709"/>
        <w:jc w:val="both"/>
        <w:rPr>
          <w:color w:val="111111"/>
          <w:sz w:val="20"/>
          <w:szCs w:val="20"/>
        </w:rPr>
      </w:pPr>
      <w:r w:rsidRPr="00926662">
        <w:rPr>
          <w:color w:val="111111"/>
          <w:sz w:val="20"/>
          <w:szCs w:val="20"/>
        </w:rPr>
        <w:t>«2.6. В целях поощрения муниципального служащего государственной наградой Российской Федерации органами местного самоуправления Аликовского муниципального округа возбуждается ходатайство о награждении государственной наградой муниципального служащего, представляемого к награждению государственной наградой.</w:t>
      </w:r>
    </w:p>
    <w:p w14:paraId="407A29C1" w14:textId="77777777" w:rsidR="009979B8" w:rsidRPr="00926662" w:rsidRDefault="009979B8" w:rsidP="009979B8">
      <w:pPr>
        <w:ind w:firstLine="709"/>
        <w:jc w:val="both"/>
        <w:rPr>
          <w:color w:val="111111"/>
          <w:sz w:val="20"/>
          <w:szCs w:val="20"/>
        </w:rPr>
      </w:pPr>
      <w:r w:rsidRPr="00926662">
        <w:rPr>
          <w:color w:val="111111"/>
          <w:sz w:val="20"/>
          <w:szCs w:val="20"/>
        </w:rPr>
        <w:t>2.7. В целях поощрения муниципального служащего государственной наградой Чувашской Республики органами местного самоуправления Аликовского муниципального округа возбуждается ходатайство о награждении государственной наградой муниципального служащего, представляемого к награждению государственной наградой».</w:t>
      </w:r>
    </w:p>
    <w:p w14:paraId="29A0A64F" w14:textId="77777777" w:rsidR="009979B8" w:rsidRPr="00926662" w:rsidRDefault="009979B8" w:rsidP="009979B8">
      <w:pPr>
        <w:ind w:firstLine="709"/>
        <w:jc w:val="both"/>
        <w:rPr>
          <w:color w:val="111111"/>
          <w:sz w:val="20"/>
          <w:szCs w:val="20"/>
        </w:rPr>
      </w:pPr>
      <w:r w:rsidRPr="00926662">
        <w:rPr>
          <w:color w:val="111111"/>
          <w:sz w:val="20"/>
          <w:szCs w:val="20"/>
        </w:rPr>
        <w:t>1.2. Пункт 3.1 Порядка изложить в следующей редакции:</w:t>
      </w:r>
    </w:p>
    <w:p w14:paraId="1318EC55" w14:textId="77777777" w:rsidR="009979B8" w:rsidRPr="00926662" w:rsidRDefault="009979B8" w:rsidP="009979B8">
      <w:pPr>
        <w:ind w:firstLine="709"/>
        <w:jc w:val="both"/>
        <w:rPr>
          <w:color w:val="111111"/>
          <w:sz w:val="20"/>
          <w:szCs w:val="20"/>
        </w:rPr>
      </w:pPr>
      <w:r w:rsidRPr="00926662">
        <w:rPr>
          <w:color w:val="111111"/>
          <w:sz w:val="20"/>
          <w:szCs w:val="20"/>
        </w:rPr>
        <w:t>«3.1. К муниципальным служащим и должностным лицам могут применяться следующие виды поощрений:</w:t>
      </w:r>
    </w:p>
    <w:p w14:paraId="3E2F453B" w14:textId="77777777" w:rsidR="009979B8" w:rsidRPr="00926662" w:rsidRDefault="009979B8" w:rsidP="009979B8">
      <w:pPr>
        <w:ind w:firstLine="709"/>
        <w:jc w:val="both"/>
        <w:rPr>
          <w:color w:val="111111"/>
          <w:sz w:val="20"/>
          <w:szCs w:val="20"/>
        </w:rPr>
      </w:pPr>
      <w:r w:rsidRPr="00926662">
        <w:rPr>
          <w:color w:val="111111"/>
          <w:sz w:val="20"/>
          <w:szCs w:val="20"/>
        </w:rPr>
        <w:t>1) объявление Благодарности администрации Аликовского муниципального округа Чувашской Республики с выплатой единовременного поощрения;</w:t>
      </w:r>
    </w:p>
    <w:p w14:paraId="367FC5CC" w14:textId="77777777" w:rsidR="009979B8" w:rsidRPr="00926662" w:rsidRDefault="009979B8" w:rsidP="009979B8">
      <w:pPr>
        <w:ind w:firstLine="709"/>
        <w:jc w:val="both"/>
        <w:rPr>
          <w:color w:val="111111"/>
          <w:sz w:val="20"/>
          <w:szCs w:val="20"/>
        </w:rPr>
      </w:pPr>
      <w:r w:rsidRPr="00926662">
        <w:rPr>
          <w:color w:val="111111"/>
          <w:sz w:val="20"/>
          <w:szCs w:val="20"/>
        </w:rPr>
        <w:t>2) награждение Почетной грамотой администрации Аликовского муниципального округа Чувашской Республики, Почетной грамотой Аликовского муниципального округа Чувашской Республики с выплатой единовременного поощрения;</w:t>
      </w:r>
    </w:p>
    <w:p w14:paraId="5ED3E306" w14:textId="77777777" w:rsidR="009979B8" w:rsidRPr="00926662" w:rsidRDefault="009979B8" w:rsidP="009979B8">
      <w:pPr>
        <w:ind w:firstLine="709"/>
        <w:jc w:val="both"/>
        <w:rPr>
          <w:color w:val="111111"/>
          <w:sz w:val="20"/>
          <w:szCs w:val="20"/>
        </w:rPr>
      </w:pPr>
      <w:r w:rsidRPr="00926662">
        <w:rPr>
          <w:color w:val="111111"/>
          <w:sz w:val="20"/>
          <w:szCs w:val="20"/>
        </w:rPr>
        <w:t>3) выплата единовременного поощрения в связи:</w:t>
      </w:r>
    </w:p>
    <w:p w14:paraId="01B934B3" w14:textId="77777777" w:rsidR="009979B8" w:rsidRPr="00926662" w:rsidRDefault="009979B8" w:rsidP="009979B8">
      <w:pPr>
        <w:ind w:firstLine="709"/>
        <w:jc w:val="both"/>
        <w:rPr>
          <w:color w:val="111111"/>
          <w:sz w:val="20"/>
          <w:szCs w:val="20"/>
        </w:rPr>
      </w:pPr>
      <w:r w:rsidRPr="00926662">
        <w:rPr>
          <w:color w:val="111111"/>
          <w:sz w:val="20"/>
          <w:szCs w:val="20"/>
        </w:rPr>
        <w:t>- с выходом на пенсию;</w:t>
      </w:r>
    </w:p>
    <w:p w14:paraId="39277080" w14:textId="77777777" w:rsidR="009979B8" w:rsidRPr="00926662" w:rsidRDefault="009979B8" w:rsidP="009979B8">
      <w:pPr>
        <w:ind w:firstLine="709"/>
        <w:jc w:val="both"/>
        <w:rPr>
          <w:color w:val="111111"/>
          <w:sz w:val="20"/>
          <w:szCs w:val="20"/>
        </w:rPr>
      </w:pPr>
      <w:r w:rsidRPr="00926662">
        <w:rPr>
          <w:color w:val="111111"/>
          <w:sz w:val="20"/>
          <w:szCs w:val="20"/>
        </w:rPr>
        <w:t>- с безупречной, эффективной и продолжительной службой в органах местного самоуправления Аликовского муниципального округа Чувашской Республики (20, 25, 30, 35 лет);</w:t>
      </w:r>
    </w:p>
    <w:p w14:paraId="39139E31" w14:textId="77777777" w:rsidR="009979B8" w:rsidRPr="00926662" w:rsidRDefault="009979B8" w:rsidP="009979B8">
      <w:pPr>
        <w:ind w:firstLine="709"/>
        <w:jc w:val="both"/>
        <w:rPr>
          <w:color w:val="111111"/>
          <w:sz w:val="20"/>
          <w:szCs w:val="20"/>
        </w:rPr>
      </w:pPr>
      <w:r w:rsidRPr="00926662">
        <w:rPr>
          <w:color w:val="111111"/>
          <w:sz w:val="20"/>
          <w:szCs w:val="20"/>
        </w:rPr>
        <w:t>- с Днем профессионального праздника - Днем местного самоуправления, учрежденного Указом Президента Российской Федерации от 10.06.2012 N 805 "О дне местного самоуправления";</w:t>
      </w:r>
    </w:p>
    <w:p w14:paraId="40A8976A" w14:textId="77777777" w:rsidR="009979B8" w:rsidRPr="00926662" w:rsidRDefault="009979B8" w:rsidP="009979B8">
      <w:pPr>
        <w:ind w:firstLine="709"/>
        <w:jc w:val="both"/>
        <w:rPr>
          <w:color w:val="111111"/>
          <w:sz w:val="20"/>
          <w:szCs w:val="20"/>
        </w:rPr>
      </w:pPr>
      <w:r w:rsidRPr="00926662">
        <w:rPr>
          <w:color w:val="111111"/>
          <w:sz w:val="20"/>
          <w:szCs w:val="20"/>
        </w:rPr>
        <w:t>- с особым личным вкладом муниципального служащего и должностного лица в обеспечение выполнения задач, возложенных на органы местного самоуправления Аликовского муниципального округа Чувашской Республики.»</w:t>
      </w:r>
    </w:p>
    <w:p w14:paraId="1EC5A0A4" w14:textId="77777777" w:rsidR="009979B8" w:rsidRPr="00926662" w:rsidRDefault="009979B8" w:rsidP="009979B8">
      <w:pPr>
        <w:ind w:firstLine="709"/>
        <w:jc w:val="both"/>
        <w:rPr>
          <w:color w:val="111111"/>
          <w:sz w:val="20"/>
          <w:szCs w:val="20"/>
        </w:rPr>
      </w:pPr>
      <w:r w:rsidRPr="00926662">
        <w:rPr>
          <w:color w:val="111111"/>
          <w:sz w:val="20"/>
          <w:szCs w:val="20"/>
        </w:rPr>
        <w:t>2. Настоящее решение вступает в силу момента опубликования в периодическом печатном издании «Аликовский вестник» и распространятся на правоотношения, возникшие с 1 января 2023 года.</w:t>
      </w:r>
    </w:p>
    <w:p w14:paraId="1EB072F8" w14:textId="77777777" w:rsidR="009979B8" w:rsidRPr="00926662" w:rsidRDefault="009979B8" w:rsidP="009979B8">
      <w:pPr>
        <w:ind w:firstLine="709"/>
        <w:jc w:val="both"/>
        <w:rPr>
          <w:rFonts w:eastAsia="Calibri"/>
          <w:bCs/>
          <w:color w:val="000000"/>
          <w:sz w:val="20"/>
          <w:szCs w:val="20"/>
          <w:lang w:bidi="ru-RU"/>
        </w:rPr>
      </w:pPr>
    </w:p>
    <w:p w14:paraId="72376131"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5198917B"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p>
    <w:p w14:paraId="6511FF1D" w14:textId="77777777" w:rsidR="009979B8" w:rsidRPr="00926662" w:rsidRDefault="009979B8" w:rsidP="009979B8">
      <w:pPr>
        <w:pStyle w:val="1ff4"/>
        <w:tabs>
          <w:tab w:val="num" w:pos="709"/>
        </w:tabs>
        <w:spacing w:before="0" w:after="0"/>
        <w:jc w:val="both"/>
        <w:rPr>
          <w:rFonts w:eastAsia="Calibri"/>
          <w:bCs/>
          <w:color w:val="000000"/>
          <w:sz w:val="20"/>
          <w:szCs w:val="20"/>
          <w:lang w:bidi="ru-RU"/>
        </w:rPr>
      </w:pPr>
    </w:p>
    <w:p w14:paraId="7E74D6CB" w14:textId="77777777" w:rsidR="009979B8" w:rsidRPr="00926662" w:rsidRDefault="009979B8" w:rsidP="009979B8">
      <w:pPr>
        <w:pStyle w:val="a5"/>
        <w:numPr>
          <w:ilvl w:val="0"/>
          <w:numId w:val="1"/>
        </w:numPr>
        <w:tabs>
          <w:tab w:val="num" w:pos="0"/>
          <w:tab w:val="left" w:pos="993"/>
        </w:tabs>
        <w:ind w:left="0" w:firstLine="709"/>
        <w:jc w:val="both"/>
        <w:rPr>
          <w:bCs/>
          <w:sz w:val="20"/>
          <w:szCs w:val="20"/>
        </w:rPr>
      </w:pPr>
      <w:r w:rsidRPr="00926662">
        <w:rPr>
          <w:b/>
          <w:bCs/>
          <w:color w:val="000000"/>
          <w:sz w:val="20"/>
          <w:szCs w:val="20"/>
        </w:rPr>
        <w:t xml:space="preserve">Слушали 4: </w:t>
      </w:r>
      <w:r w:rsidRPr="00926662">
        <w:rPr>
          <w:bCs/>
          <w:sz w:val="20"/>
          <w:szCs w:val="20"/>
        </w:rPr>
        <w:t>Об утверждении Порядка определения размера арендной платы за земельные участки, находящиеся в муниципальной собственности Аликовского муниципального округа   Чувашской Республики, и   земельные участки, государственная собственность на которые не разграничена, предоставляемые в аренду без торгов</w:t>
      </w:r>
    </w:p>
    <w:p w14:paraId="63613316" w14:textId="77777777" w:rsidR="009979B8" w:rsidRPr="00926662" w:rsidRDefault="009979B8" w:rsidP="009979B8">
      <w:pPr>
        <w:pStyle w:val="a5"/>
        <w:numPr>
          <w:ilvl w:val="0"/>
          <w:numId w:val="1"/>
        </w:numPr>
        <w:tabs>
          <w:tab w:val="num" w:pos="0"/>
          <w:tab w:val="left" w:pos="993"/>
        </w:tabs>
        <w:ind w:left="0" w:firstLine="709"/>
        <w:jc w:val="both"/>
        <w:rPr>
          <w:b/>
          <w:bCs/>
          <w:sz w:val="20"/>
          <w:szCs w:val="20"/>
        </w:rPr>
      </w:pPr>
    </w:p>
    <w:p w14:paraId="22F1D140"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 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31F53A33" w14:textId="77777777" w:rsidR="009979B8" w:rsidRPr="00926662" w:rsidRDefault="009979B8" w:rsidP="009979B8">
      <w:pPr>
        <w:ind w:firstLine="709"/>
        <w:jc w:val="both"/>
        <w:rPr>
          <w:rFonts w:eastAsia="Calibri"/>
          <w:bCs/>
          <w:color w:val="000000"/>
          <w:sz w:val="20"/>
          <w:szCs w:val="20"/>
          <w:lang w:bidi="ru-RU"/>
        </w:rPr>
      </w:pPr>
    </w:p>
    <w:p w14:paraId="27C687FA" w14:textId="77777777" w:rsidR="009979B8" w:rsidRPr="00926662" w:rsidRDefault="009979B8" w:rsidP="009979B8">
      <w:pPr>
        <w:ind w:firstLine="709"/>
        <w:jc w:val="both"/>
        <w:rPr>
          <w:sz w:val="20"/>
          <w:szCs w:val="20"/>
        </w:rPr>
      </w:pPr>
      <w:r w:rsidRPr="00926662">
        <w:rPr>
          <w:sz w:val="20"/>
          <w:szCs w:val="20"/>
        </w:rPr>
        <w:t>В соответствии с Гражданским кодексом Российской Федерации, Земельным кодексом Российской Федерации, постановлением Кабинета Министров Чувашской Республики от 19.06.2006 года N 148 "Об утверждении Порядка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предоставляемые в аренду без торгов", Собрание депутатов Аликовского муниципального округа Чувашской Республики РЕШИЛО:</w:t>
      </w:r>
    </w:p>
    <w:p w14:paraId="065B464F" w14:textId="77777777" w:rsidR="009979B8" w:rsidRPr="00926662" w:rsidRDefault="009979B8" w:rsidP="009979B8">
      <w:pPr>
        <w:ind w:firstLine="709"/>
        <w:jc w:val="both"/>
        <w:rPr>
          <w:sz w:val="20"/>
          <w:szCs w:val="20"/>
        </w:rPr>
      </w:pPr>
      <w:r w:rsidRPr="00926662">
        <w:rPr>
          <w:sz w:val="20"/>
          <w:szCs w:val="20"/>
        </w:rPr>
        <w:t>1. Утвердить прилагаемый Порядок определения размера арендной платы за земельные участки, находящиеся в муниципальной собственности Аликовского муниципального округа, предоставляемые в аренду без торгов (приложение).</w:t>
      </w:r>
    </w:p>
    <w:p w14:paraId="76A4F8EC" w14:textId="77777777" w:rsidR="009979B8" w:rsidRPr="00926662" w:rsidRDefault="009979B8" w:rsidP="009979B8">
      <w:pPr>
        <w:ind w:firstLine="709"/>
        <w:jc w:val="both"/>
        <w:rPr>
          <w:sz w:val="20"/>
          <w:szCs w:val="20"/>
        </w:rPr>
      </w:pPr>
      <w:r w:rsidRPr="00926662">
        <w:rPr>
          <w:sz w:val="20"/>
          <w:szCs w:val="20"/>
        </w:rPr>
        <w:t>2. Признать утратившим силу:</w:t>
      </w:r>
    </w:p>
    <w:p w14:paraId="31EE66BA" w14:textId="77777777" w:rsidR="009979B8" w:rsidRPr="00926662" w:rsidRDefault="009979B8" w:rsidP="009979B8">
      <w:pPr>
        <w:ind w:firstLine="709"/>
        <w:jc w:val="both"/>
        <w:rPr>
          <w:sz w:val="20"/>
          <w:szCs w:val="20"/>
        </w:rPr>
      </w:pPr>
      <w:r w:rsidRPr="00926662">
        <w:rPr>
          <w:sz w:val="20"/>
          <w:szCs w:val="20"/>
        </w:rPr>
        <w:lastRenderedPageBreak/>
        <w:t>-Решение Собрания депутатов Аликовского района от 18.12.2012 года N 153 "О Порядке предоставления в аренду земельных участков муниципальной собственности Аликовского района Чувашской Республики, и земельных участков, государственная собственность на которые не разграничена, находящихся на территории Аликовского района Чувашской Республики".</w:t>
      </w:r>
    </w:p>
    <w:p w14:paraId="21E7C41D" w14:textId="77777777" w:rsidR="009979B8" w:rsidRPr="00926662" w:rsidRDefault="009979B8" w:rsidP="009979B8">
      <w:pPr>
        <w:ind w:firstLine="709"/>
        <w:jc w:val="both"/>
        <w:rPr>
          <w:sz w:val="20"/>
          <w:szCs w:val="20"/>
        </w:rPr>
      </w:pPr>
      <w:r w:rsidRPr="00926662">
        <w:rPr>
          <w:sz w:val="20"/>
          <w:szCs w:val="20"/>
        </w:rPr>
        <w:t>-Решение Собрания депутатов Аликовского района Чувашской Республики от 13 декабря 2017 г. N 179 "Об утверждении Порядка определения размера арендной платы за земельные участки, находящиеся в муниципальной собственности Аликовского района Чувашской Республики, предоставляемые в аренду без торгов" (с изменениями и дополнениями).</w:t>
      </w:r>
    </w:p>
    <w:p w14:paraId="535B5E81" w14:textId="77777777" w:rsidR="009979B8" w:rsidRPr="00926662" w:rsidRDefault="009979B8" w:rsidP="009979B8">
      <w:pPr>
        <w:ind w:firstLine="709"/>
        <w:jc w:val="both"/>
        <w:rPr>
          <w:sz w:val="20"/>
          <w:szCs w:val="20"/>
        </w:rPr>
      </w:pPr>
      <w:r w:rsidRPr="00926662">
        <w:rPr>
          <w:sz w:val="20"/>
          <w:szCs w:val="20"/>
        </w:rPr>
        <w:t>-Решение Собрания депутатов Аликовского района Чувашской Республики от 21 февраля 2020 г. N 10 "О внесении изменений в решение Собрания депутатов Аликовского района Чувашской Республики от 13 декабря 2017 года N 179 "Об утверждении Порядка определения размера арендной платы за земельные участки, находящиеся в муниципальной собственности Аликовского района Чувашской Республики, и земельные участки, государственная собственность на которые не разграничена, предоставляемые в аренду без торгов».</w:t>
      </w:r>
    </w:p>
    <w:p w14:paraId="73457020" w14:textId="77777777" w:rsidR="009979B8" w:rsidRPr="00926662" w:rsidRDefault="009979B8" w:rsidP="009979B8">
      <w:pPr>
        <w:ind w:firstLine="709"/>
        <w:jc w:val="both"/>
        <w:rPr>
          <w:sz w:val="20"/>
          <w:szCs w:val="20"/>
        </w:rPr>
      </w:pPr>
      <w:r w:rsidRPr="00926662">
        <w:rPr>
          <w:sz w:val="20"/>
          <w:szCs w:val="20"/>
        </w:rPr>
        <w:t>-Решение Собрания депутатов Аликовского района Чувашской Республики от 28 февраля 2019 г. N 5 "О внесении изменений в решение Собрания депутатов Аликовского района Чувашской Республики от 13.12.2017 г. N 179 "Об утверждении Порядка определения размера арендной платы за земельные участки, находящиеся в муниципальной собственности Аликовского района Чувашской Республики, и земельные участки, государственная собственность на которые не разграничена, предоставляемые в аренду без торгов".</w:t>
      </w:r>
    </w:p>
    <w:p w14:paraId="49EB5FBB" w14:textId="77777777" w:rsidR="009979B8" w:rsidRPr="00926662" w:rsidRDefault="009979B8" w:rsidP="009979B8">
      <w:pPr>
        <w:ind w:firstLine="709"/>
        <w:jc w:val="both"/>
        <w:rPr>
          <w:sz w:val="20"/>
          <w:szCs w:val="20"/>
        </w:rPr>
      </w:pPr>
      <w:r w:rsidRPr="00926662">
        <w:rPr>
          <w:sz w:val="20"/>
          <w:szCs w:val="20"/>
        </w:rPr>
        <w:t>-Решение Собрания депутатов Аликовского района Чувашской Республики от 23 сентября 2020 г. N 10 "О внесении изменений в решение Собрания депутатов Аликовского района Чувашской Республики от 13 декабря 2017 года N 179 "Об утверждении Порядка определения размера арендной платы за земельные участки, находящиеся в муниципальной собственности Аликовского района Чувашской Республики, предоставляемые в аренду без торгов".</w:t>
      </w:r>
    </w:p>
    <w:p w14:paraId="65C4562F" w14:textId="77777777" w:rsidR="009979B8" w:rsidRPr="00926662" w:rsidRDefault="009979B8" w:rsidP="009979B8">
      <w:pPr>
        <w:ind w:firstLine="709"/>
        <w:jc w:val="both"/>
        <w:rPr>
          <w:sz w:val="20"/>
          <w:szCs w:val="20"/>
        </w:rPr>
      </w:pPr>
      <w:r w:rsidRPr="00926662">
        <w:rPr>
          <w:sz w:val="20"/>
          <w:szCs w:val="20"/>
        </w:rPr>
        <w:t>3. Настоящее решение подлежит официальному опубликованию в периодическом печатном издании «Аликовский вестник».</w:t>
      </w:r>
    </w:p>
    <w:p w14:paraId="382B2D54" w14:textId="77777777" w:rsidR="009979B8" w:rsidRPr="00926662" w:rsidRDefault="009979B8" w:rsidP="009979B8">
      <w:pPr>
        <w:ind w:firstLine="709"/>
        <w:jc w:val="both"/>
        <w:rPr>
          <w:sz w:val="20"/>
          <w:szCs w:val="20"/>
        </w:rPr>
      </w:pPr>
      <w:r w:rsidRPr="00926662">
        <w:rPr>
          <w:sz w:val="20"/>
          <w:szCs w:val="20"/>
        </w:rPr>
        <w:t>4. Настоящее решение вступает в силу после его официального опубликования.</w:t>
      </w:r>
    </w:p>
    <w:p w14:paraId="6B76CAB3" w14:textId="77777777" w:rsidR="009979B8" w:rsidRPr="00926662" w:rsidRDefault="009979B8" w:rsidP="009979B8">
      <w:pPr>
        <w:jc w:val="both"/>
        <w:rPr>
          <w:sz w:val="20"/>
          <w:szCs w:val="20"/>
        </w:rPr>
      </w:pPr>
    </w:p>
    <w:p w14:paraId="474B3767" w14:textId="77777777" w:rsidR="009979B8" w:rsidRPr="00926662" w:rsidRDefault="009979B8" w:rsidP="009979B8">
      <w:pPr>
        <w:jc w:val="both"/>
        <w:rPr>
          <w:sz w:val="20"/>
          <w:szCs w:val="20"/>
        </w:rPr>
      </w:pPr>
    </w:p>
    <w:p w14:paraId="2B99465B" w14:textId="77777777" w:rsidR="009979B8" w:rsidRPr="00926662" w:rsidRDefault="009979B8" w:rsidP="009979B8">
      <w:pPr>
        <w:ind w:firstLine="709"/>
        <w:jc w:val="right"/>
        <w:rPr>
          <w:sz w:val="20"/>
          <w:szCs w:val="20"/>
        </w:rPr>
      </w:pPr>
      <w:r w:rsidRPr="00926662">
        <w:rPr>
          <w:sz w:val="20"/>
          <w:szCs w:val="20"/>
        </w:rPr>
        <w:t>Приложение</w:t>
      </w:r>
    </w:p>
    <w:p w14:paraId="322CE607" w14:textId="77777777" w:rsidR="009979B8" w:rsidRPr="00926662" w:rsidRDefault="009979B8" w:rsidP="009979B8">
      <w:pPr>
        <w:ind w:firstLine="709"/>
        <w:jc w:val="right"/>
        <w:rPr>
          <w:sz w:val="20"/>
          <w:szCs w:val="20"/>
        </w:rPr>
      </w:pPr>
    </w:p>
    <w:p w14:paraId="7F8173A1" w14:textId="77777777" w:rsidR="009979B8" w:rsidRPr="00926662" w:rsidRDefault="009979B8" w:rsidP="009979B8">
      <w:pPr>
        <w:ind w:firstLine="709"/>
        <w:jc w:val="right"/>
        <w:rPr>
          <w:sz w:val="20"/>
          <w:szCs w:val="20"/>
        </w:rPr>
      </w:pPr>
      <w:r w:rsidRPr="00926662">
        <w:rPr>
          <w:sz w:val="20"/>
          <w:szCs w:val="20"/>
        </w:rPr>
        <w:t xml:space="preserve">Утвержден  </w:t>
      </w:r>
    </w:p>
    <w:p w14:paraId="243DE692" w14:textId="77777777" w:rsidR="009979B8" w:rsidRPr="00926662" w:rsidRDefault="009979B8" w:rsidP="009979B8">
      <w:pPr>
        <w:ind w:firstLine="709"/>
        <w:jc w:val="right"/>
        <w:rPr>
          <w:sz w:val="20"/>
          <w:szCs w:val="20"/>
        </w:rPr>
      </w:pPr>
      <w:r w:rsidRPr="00926662">
        <w:rPr>
          <w:sz w:val="20"/>
          <w:szCs w:val="20"/>
        </w:rPr>
        <w:t>решением Собрания депутатов</w:t>
      </w:r>
    </w:p>
    <w:p w14:paraId="75C324E9" w14:textId="77777777" w:rsidR="009979B8" w:rsidRPr="00926662" w:rsidRDefault="009979B8" w:rsidP="009979B8">
      <w:pPr>
        <w:ind w:firstLine="709"/>
        <w:jc w:val="right"/>
        <w:rPr>
          <w:sz w:val="20"/>
          <w:szCs w:val="20"/>
        </w:rPr>
      </w:pPr>
      <w:r w:rsidRPr="00926662">
        <w:rPr>
          <w:sz w:val="20"/>
          <w:szCs w:val="20"/>
        </w:rPr>
        <w:t xml:space="preserve">Аликовского муниципального округа </w:t>
      </w:r>
    </w:p>
    <w:p w14:paraId="5A6BEF7C" w14:textId="77777777" w:rsidR="009979B8" w:rsidRPr="00926662" w:rsidRDefault="009979B8" w:rsidP="009979B8">
      <w:pPr>
        <w:ind w:firstLine="709"/>
        <w:jc w:val="right"/>
        <w:rPr>
          <w:sz w:val="20"/>
          <w:szCs w:val="20"/>
        </w:rPr>
      </w:pPr>
      <w:r w:rsidRPr="00926662">
        <w:rPr>
          <w:sz w:val="20"/>
          <w:szCs w:val="20"/>
        </w:rPr>
        <w:t xml:space="preserve">Чувашской Республики </w:t>
      </w:r>
    </w:p>
    <w:p w14:paraId="79CF572A" w14:textId="77777777" w:rsidR="009979B8" w:rsidRPr="00926662" w:rsidRDefault="009979B8" w:rsidP="009979B8">
      <w:pPr>
        <w:ind w:firstLine="709"/>
        <w:jc w:val="right"/>
        <w:rPr>
          <w:sz w:val="20"/>
          <w:szCs w:val="20"/>
        </w:rPr>
      </w:pPr>
      <w:r w:rsidRPr="00926662">
        <w:rPr>
          <w:sz w:val="20"/>
          <w:szCs w:val="20"/>
        </w:rPr>
        <w:t>от 14.04.2023г. г. № 139</w:t>
      </w:r>
    </w:p>
    <w:p w14:paraId="224FCE69" w14:textId="77777777" w:rsidR="009979B8" w:rsidRPr="00926662" w:rsidRDefault="009979B8" w:rsidP="009979B8">
      <w:pPr>
        <w:ind w:firstLine="709"/>
        <w:jc w:val="both"/>
        <w:rPr>
          <w:sz w:val="20"/>
          <w:szCs w:val="20"/>
        </w:rPr>
      </w:pPr>
    </w:p>
    <w:p w14:paraId="6AAE5833" w14:textId="77777777" w:rsidR="009979B8" w:rsidRPr="00926662" w:rsidRDefault="009979B8" w:rsidP="009979B8">
      <w:pPr>
        <w:ind w:firstLine="709"/>
        <w:jc w:val="center"/>
        <w:rPr>
          <w:sz w:val="20"/>
          <w:szCs w:val="20"/>
        </w:rPr>
      </w:pPr>
      <w:r w:rsidRPr="00926662">
        <w:rPr>
          <w:sz w:val="20"/>
          <w:szCs w:val="20"/>
        </w:rPr>
        <w:t>Порядок</w:t>
      </w:r>
    </w:p>
    <w:p w14:paraId="3D7A965C" w14:textId="77777777" w:rsidR="009979B8" w:rsidRPr="00926662" w:rsidRDefault="009979B8" w:rsidP="009979B8">
      <w:pPr>
        <w:ind w:firstLine="709"/>
        <w:jc w:val="both"/>
        <w:rPr>
          <w:sz w:val="20"/>
          <w:szCs w:val="20"/>
        </w:rPr>
      </w:pPr>
      <w:r w:rsidRPr="00926662">
        <w:rPr>
          <w:sz w:val="20"/>
          <w:szCs w:val="20"/>
        </w:rPr>
        <w:t>определения размера арендной платы за земельные участки, находящиеся в муниципальной собственности Аликовского муниципального округа Чувашской Республики, и   земельные участки, государственная собственность на которые не разграничена, предоставляемые в аренду без торгов</w:t>
      </w:r>
    </w:p>
    <w:p w14:paraId="22E72E9A" w14:textId="77777777" w:rsidR="009979B8" w:rsidRPr="00926662" w:rsidRDefault="009979B8" w:rsidP="009979B8">
      <w:pPr>
        <w:ind w:firstLine="709"/>
        <w:jc w:val="both"/>
        <w:rPr>
          <w:sz w:val="20"/>
          <w:szCs w:val="20"/>
        </w:rPr>
      </w:pPr>
    </w:p>
    <w:p w14:paraId="19F381FF" w14:textId="77777777" w:rsidR="009979B8" w:rsidRPr="00926662" w:rsidRDefault="009979B8" w:rsidP="009979B8">
      <w:pPr>
        <w:ind w:firstLine="709"/>
        <w:jc w:val="both"/>
        <w:rPr>
          <w:sz w:val="20"/>
          <w:szCs w:val="20"/>
        </w:rPr>
      </w:pPr>
      <w:r w:rsidRPr="00926662">
        <w:rPr>
          <w:sz w:val="20"/>
          <w:szCs w:val="20"/>
        </w:rPr>
        <w:t>1. Настоящий Порядок разработан в целях единообразного определения арендной платы за земельные участки, находящиеся в муниципальной собственности Аликовского муниципального округа   Чувашской Республики, и земельные участки, государственная собственность на которые не разграничена (далее также - земельные участки), предоставляемые в аренду без торгов.</w:t>
      </w:r>
    </w:p>
    <w:p w14:paraId="2DCEC205" w14:textId="77777777" w:rsidR="009979B8" w:rsidRPr="00926662" w:rsidRDefault="009979B8" w:rsidP="009979B8">
      <w:pPr>
        <w:ind w:firstLine="709"/>
        <w:jc w:val="both"/>
        <w:rPr>
          <w:sz w:val="20"/>
          <w:szCs w:val="20"/>
        </w:rPr>
      </w:pPr>
      <w:r w:rsidRPr="00926662">
        <w:rPr>
          <w:sz w:val="20"/>
          <w:szCs w:val="20"/>
        </w:rPr>
        <w:t>1.1. Размер арендной платы за земельные участки, предоставляемые в аренду без торгов, определяется одним из следующих способов:</w:t>
      </w:r>
    </w:p>
    <w:p w14:paraId="6FF5FE00" w14:textId="77777777" w:rsidR="009979B8" w:rsidRPr="00926662" w:rsidRDefault="009979B8" w:rsidP="009979B8">
      <w:pPr>
        <w:ind w:firstLine="709"/>
        <w:jc w:val="both"/>
        <w:rPr>
          <w:sz w:val="20"/>
          <w:szCs w:val="20"/>
        </w:rPr>
      </w:pPr>
      <w:r w:rsidRPr="00926662">
        <w:rPr>
          <w:sz w:val="20"/>
          <w:szCs w:val="20"/>
        </w:rPr>
        <w:t>а) на основании кадастровой стоимости земельных участков в случаях, предусмотренных пунктом 1.2 настоящего Порядка;</w:t>
      </w:r>
    </w:p>
    <w:p w14:paraId="4B1E2B14" w14:textId="77777777" w:rsidR="009979B8" w:rsidRPr="00926662" w:rsidRDefault="009979B8" w:rsidP="009979B8">
      <w:pPr>
        <w:ind w:firstLine="709"/>
        <w:jc w:val="both"/>
        <w:rPr>
          <w:sz w:val="20"/>
          <w:szCs w:val="20"/>
        </w:rPr>
      </w:pPr>
      <w:r w:rsidRPr="00926662">
        <w:rPr>
          <w:sz w:val="20"/>
          <w:szCs w:val="20"/>
        </w:rPr>
        <w:t>б)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случаях, предусмотренных пунктом 1.3 настоящего Порядка;</w:t>
      </w:r>
    </w:p>
    <w:p w14:paraId="5F677974" w14:textId="77777777" w:rsidR="009979B8" w:rsidRPr="00926662" w:rsidRDefault="009979B8" w:rsidP="009979B8">
      <w:pPr>
        <w:ind w:firstLine="709"/>
        <w:jc w:val="both"/>
        <w:rPr>
          <w:sz w:val="20"/>
          <w:szCs w:val="20"/>
        </w:rPr>
      </w:pPr>
      <w:r w:rsidRPr="00926662">
        <w:rPr>
          <w:sz w:val="20"/>
          <w:szCs w:val="20"/>
        </w:rPr>
        <w:t>в) в размере ставки земельного налога в случаях, предусмотренных пунктами 9 и 10, 10.1 настоящего Порядка;</w:t>
      </w:r>
    </w:p>
    <w:p w14:paraId="1FAB3328" w14:textId="77777777" w:rsidR="009979B8" w:rsidRPr="00926662" w:rsidRDefault="009979B8" w:rsidP="009979B8">
      <w:pPr>
        <w:ind w:firstLine="709"/>
        <w:jc w:val="both"/>
        <w:rPr>
          <w:sz w:val="20"/>
          <w:szCs w:val="20"/>
        </w:rPr>
      </w:pPr>
      <w:r w:rsidRPr="00926662">
        <w:rPr>
          <w:sz w:val="20"/>
          <w:szCs w:val="20"/>
        </w:rPr>
        <w:t>г) на основании рыночной стоимости права аренды земельных участков, определяемой в соответствии с законодательства Российской Федерации об оценочной стоимости, в случаях, предусмотренных пунктом 1.4 настоящего Порядка.</w:t>
      </w:r>
    </w:p>
    <w:p w14:paraId="05D63B1C" w14:textId="77777777" w:rsidR="009979B8" w:rsidRPr="00926662" w:rsidRDefault="009979B8" w:rsidP="009979B8">
      <w:pPr>
        <w:ind w:firstLine="709"/>
        <w:jc w:val="both"/>
        <w:rPr>
          <w:sz w:val="20"/>
          <w:szCs w:val="20"/>
        </w:rPr>
      </w:pPr>
      <w:r w:rsidRPr="00926662">
        <w:rPr>
          <w:sz w:val="20"/>
          <w:szCs w:val="20"/>
        </w:rPr>
        <w:t>1.2. В случае предоставления земельного участка в аренду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14:paraId="06A64FC8" w14:textId="77777777" w:rsidR="009979B8" w:rsidRPr="00926662" w:rsidRDefault="009979B8" w:rsidP="009979B8">
      <w:pPr>
        <w:ind w:firstLine="709"/>
        <w:jc w:val="both"/>
        <w:rPr>
          <w:sz w:val="20"/>
          <w:szCs w:val="20"/>
        </w:rPr>
      </w:pPr>
      <w:r w:rsidRPr="00926662">
        <w:rPr>
          <w:sz w:val="20"/>
          <w:szCs w:val="20"/>
        </w:rPr>
        <w:t>а) 0,01 процента в отношении:</w:t>
      </w:r>
    </w:p>
    <w:p w14:paraId="354F5E62" w14:textId="77777777" w:rsidR="009979B8" w:rsidRPr="00926662" w:rsidRDefault="009979B8" w:rsidP="009979B8">
      <w:pPr>
        <w:ind w:firstLine="709"/>
        <w:jc w:val="both"/>
        <w:rPr>
          <w:sz w:val="20"/>
          <w:szCs w:val="20"/>
        </w:rPr>
      </w:pPr>
      <w:r w:rsidRPr="00926662">
        <w:rPr>
          <w:sz w:val="20"/>
          <w:szCs w:val="20"/>
        </w:rPr>
        <w:t>земельного участка, предоставляемого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14:paraId="40E4AE51" w14:textId="77777777" w:rsidR="009979B8" w:rsidRPr="00926662" w:rsidRDefault="009979B8" w:rsidP="009979B8">
      <w:pPr>
        <w:ind w:firstLine="709"/>
        <w:jc w:val="both"/>
        <w:rPr>
          <w:sz w:val="20"/>
          <w:szCs w:val="20"/>
        </w:rPr>
      </w:pPr>
      <w:r w:rsidRPr="00926662">
        <w:rPr>
          <w:sz w:val="20"/>
          <w:szCs w:val="20"/>
        </w:rPr>
        <w:lastRenderedPageBreak/>
        <w:t>земельного участка, предоставляемого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14:paraId="200035AA" w14:textId="77777777" w:rsidR="009979B8" w:rsidRPr="00926662" w:rsidRDefault="009979B8" w:rsidP="009979B8">
      <w:pPr>
        <w:ind w:firstLine="709"/>
        <w:jc w:val="both"/>
        <w:rPr>
          <w:sz w:val="20"/>
          <w:szCs w:val="20"/>
        </w:rPr>
      </w:pPr>
      <w:r w:rsidRPr="00926662">
        <w:rPr>
          <w:sz w:val="20"/>
          <w:szCs w:val="20"/>
        </w:rPr>
        <w:t>земельного участка, предоставляемого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14:paraId="4317853D" w14:textId="77777777" w:rsidR="009979B8" w:rsidRPr="00926662" w:rsidRDefault="009979B8" w:rsidP="009979B8">
      <w:pPr>
        <w:ind w:firstLine="709"/>
        <w:jc w:val="both"/>
        <w:rPr>
          <w:sz w:val="20"/>
          <w:szCs w:val="20"/>
        </w:rPr>
      </w:pPr>
      <w:r w:rsidRPr="00926662">
        <w:rPr>
          <w:sz w:val="20"/>
          <w:szCs w:val="20"/>
        </w:rPr>
        <w:t>земельного участка, изъятого из оборота, если земельный участок в случаях, установленных федеральными законами, может быть передан в аренду;</w:t>
      </w:r>
    </w:p>
    <w:p w14:paraId="785F3DC3" w14:textId="77777777" w:rsidR="009979B8" w:rsidRPr="00926662" w:rsidRDefault="009979B8" w:rsidP="009979B8">
      <w:pPr>
        <w:ind w:firstLine="709"/>
        <w:jc w:val="both"/>
        <w:rPr>
          <w:sz w:val="20"/>
          <w:szCs w:val="20"/>
        </w:rPr>
      </w:pPr>
      <w:r w:rsidRPr="00926662">
        <w:rPr>
          <w:sz w:val="20"/>
          <w:szCs w:val="20"/>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14:paraId="78D1626A" w14:textId="77777777" w:rsidR="009979B8" w:rsidRPr="00926662" w:rsidRDefault="009979B8" w:rsidP="009979B8">
      <w:pPr>
        <w:ind w:firstLine="709"/>
        <w:jc w:val="both"/>
        <w:rPr>
          <w:sz w:val="20"/>
          <w:szCs w:val="20"/>
        </w:rPr>
      </w:pPr>
      <w:r w:rsidRPr="00926662">
        <w:rPr>
          <w:sz w:val="20"/>
          <w:szCs w:val="20"/>
        </w:rPr>
        <w:t>б) 0,6 процента в отношении:</w:t>
      </w:r>
    </w:p>
    <w:p w14:paraId="13B97106" w14:textId="77777777" w:rsidR="009979B8" w:rsidRPr="00926662" w:rsidRDefault="009979B8" w:rsidP="009979B8">
      <w:pPr>
        <w:ind w:firstLine="709"/>
        <w:jc w:val="both"/>
        <w:rPr>
          <w:sz w:val="20"/>
          <w:szCs w:val="20"/>
        </w:rPr>
      </w:pPr>
      <w:r w:rsidRPr="00926662">
        <w:rPr>
          <w:sz w:val="20"/>
          <w:szCs w:val="20"/>
        </w:rPr>
        <w:t>земельного участка, предоставляемого гражданину для индивидуального жилищного строительства, ведения личного подсобного хозяйства, эксплуатации гаражных боксов, при наличии зарегистрированного права собственности в отношении данного бокса, садоводства, огородничества, дачного хозяйства, сенокошения или выпаса сельскохозяйственных животных;</w:t>
      </w:r>
    </w:p>
    <w:p w14:paraId="4C31B80A" w14:textId="77777777" w:rsidR="009979B8" w:rsidRPr="00926662" w:rsidRDefault="009979B8" w:rsidP="009979B8">
      <w:pPr>
        <w:ind w:firstLine="709"/>
        <w:jc w:val="both"/>
        <w:rPr>
          <w:sz w:val="20"/>
          <w:szCs w:val="20"/>
        </w:rPr>
      </w:pPr>
      <w:r w:rsidRPr="00926662">
        <w:rPr>
          <w:sz w:val="20"/>
          <w:szCs w:val="20"/>
        </w:rPr>
        <w:t>земельного участка, предоставляемого крестьянскому (фермерскому) хозяйству для осуществления крестьянским (фермерским) хозяйством его деятельности;</w:t>
      </w:r>
    </w:p>
    <w:p w14:paraId="2A6E2EB3" w14:textId="77777777" w:rsidR="009979B8" w:rsidRPr="00926662" w:rsidRDefault="009979B8" w:rsidP="009979B8">
      <w:pPr>
        <w:ind w:firstLine="709"/>
        <w:jc w:val="both"/>
        <w:rPr>
          <w:sz w:val="20"/>
          <w:szCs w:val="20"/>
        </w:rPr>
      </w:pPr>
      <w:r w:rsidRPr="00926662">
        <w:rPr>
          <w:sz w:val="20"/>
          <w:szCs w:val="20"/>
        </w:rPr>
        <w:t>земельный участок, предназначенного для ведения сельскохозяйственного производства;</w:t>
      </w:r>
    </w:p>
    <w:p w14:paraId="6002656A" w14:textId="77777777" w:rsidR="009979B8" w:rsidRPr="00926662" w:rsidRDefault="009979B8" w:rsidP="009979B8">
      <w:pPr>
        <w:ind w:firstLine="709"/>
        <w:jc w:val="both"/>
        <w:rPr>
          <w:sz w:val="20"/>
          <w:szCs w:val="20"/>
        </w:rPr>
      </w:pPr>
      <w:r w:rsidRPr="00926662">
        <w:rPr>
          <w:sz w:val="20"/>
          <w:szCs w:val="20"/>
        </w:rPr>
        <w:t>в) 1,5 процента в отношении:</w:t>
      </w:r>
    </w:p>
    <w:p w14:paraId="56F96BEC" w14:textId="77777777" w:rsidR="009979B8" w:rsidRPr="00926662" w:rsidRDefault="009979B8" w:rsidP="009979B8">
      <w:pPr>
        <w:ind w:firstLine="709"/>
        <w:jc w:val="both"/>
        <w:rPr>
          <w:sz w:val="20"/>
          <w:szCs w:val="20"/>
        </w:rPr>
      </w:pPr>
      <w:r w:rsidRPr="00926662">
        <w:rPr>
          <w:sz w:val="20"/>
          <w:szCs w:val="20"/>
        </w:rPr>
        <w:t>земельного участка в случае заключения договора аренды в соответствии с пунктом 5 статьи 39.7 Земельного кодекса Российской Федерации, но не выше размера земельного налога, рассчитанного в отношении такого земельного участка;</w:t>
      </w:r>
    </w:p>
    <w:p w14:paraId="39AE2376" w14:textId="77777777" w:rsidR="009979B8" w:rsidRPr="00926662" w:rsidRDefault="009979B8" w:rsidP="009979B8">
      <w:pPr>
        <w:ind w:firstLine="709"/>
        <w:jc w:val="both"/>
        <w:rPr>
          <w:sz w:val="20"/>
          <w:szCs w:val="20"/>
        </w:rPr>
      </w:pPr>
      <w:r w:rsidRPr="00926662">
        <w:rPr>
          <w:sz w:val="20"/>
          <w:szCs w:val="20"/>
        </w:rPr>
        <w:t>земельного участка в случаях, не указанных в подпунктах "а", "б" настоящего пункта и пункте 1.3 настоящего Порядка, предоставляемого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
    <w:p w14:paraId="689340D4" w14:textId="77777777" w:rsidR="009979B8" w:rsidRPr="00926662" w:rsidRDefault="009979B8" w:rsidP="009979B8">
      <w:pPr>
        <w:ind w:firstLine="709"/>
        <w:jc w:val="both"/>
        <w:rPr>
          <w:sz w:val="20"/>
          <w:szCs w:val="20"/>
        </w:rPr>
      </w:pPr>
      <w:r w:rsidRPr="00926662">
        <w:rPr>
          <w:sz w:val="20"/>
          <w:szCs w:val="20"/>
        </w:rPr>
        <w:t>г) 2 процентов в отношении:</w:t>
      </w:r>
    </w:p>
    <w:p w14:paraId="742AF27C" w14:textId="77777777" w:rsidR="009979B8" w:rsidRPr="00926662" w:rsidRDefault="009979B8" w:rsidP="009979B8">
      <w:pPr>
        <w:ind w:firstLine="709"/>
        <w:jc w:val="both"/>
        <w:rPr>
          <w:sz w:val="20"/>
          <w:szCs w:val="20"/>
        </w:rPr>
      </w:pPr>
      <w:r w:rsidRPr="00926662">
        <w:rPr>
          <w:sz w:val="20"/>
          <w:szCs w:val="20"/>
        </w:rPr>
        <w:t>земельного участка, предоставляемого недропользователю для проведения работ, связанных с пользованием недрами;</w:t>
      </w:r>
    </w:p>
    <w:p w14:paraId="2EA56759" w14:textId="77777777" w:rsidR="009979B8" w:rsidRPr="00926662" w:rsidRDefault="009979B8" w:rsidP="009979B8">
      <w:pPr>
        <w:ind w:firstLine="709"/>
        <w:jc w:val="both"/>
        <w:rPr>
          <w:sz w:val="20"/>
          <w:szCs w:val="20"/>
        </w:rPr>
      </w:pPr>
      <w:r w:rsidRPr="00926662">
        <w:rPr>
          <w:sz w:val="20"/>
          <w:szCs w:val="20"/>
        </w:rPr>
        <w:t>земельного участка, предоставляемого для жилищного строительства;</w:t>
      </w:r>
    </w:p>
    <w:p w14:paraId="1A7A952E" w14:textId="77777777" w:rsidR="009979B8" w:rsidRPr="00926662" w:rsidRDefault="009979B8" w:rsidP="009979B8">
      <w:pPr>
        <w:ind w:firstLine="709"/>
        <w:jc w:val="both"/>
        <w:rPr>
          <w:sz w:val="20"/>
          <w:szCs w:val="20"/>
        </w:rPr>
      </w:pPr>
      <w:r w:rsidRPr="00926662">
        <w:rPr>
          <w:sz w:val="20"/>
          <w:szCs w:val="20"/>
        </w:rPr>
        <w:t>земельного участка, предоставляемого без проведения торгов, на котором отсутствуют здания, сооружения, объекты незавершенного строительства, в случаях, не указанных в подпунктах "а" - "в" настоящего пункта и пункте 1.3 настоящего Порядка.</w:t>
      </w:r>
    </w:p>
    <w:p w14:paraId="6BB9C300" w14:textId="77777777" w:rsidR="009979B8" w:rsidRPr="00926662" w:rsidRDefault="009979B8" w:rsidP="009979B8">
      <w:pPr>
        <w:ind w:firstLine="709"/>
        <w:jc w:val="both"/>
        <w:rPr>
          <w:sz w:val="20"/>
          <w:szCs w:val="20"/>
        </w:rPr>
      </w:pPr>
      <w:r w:rsidRPr="00926662">
        <w:rPr>
          <w:sz w:val="20"/>
          <w:szCs w:val="20"/>
        </w:rPr>
        <w:t>1.3.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находящихся в государственной собственности Российской Федерации, арендная плата рассчитывается в отношении земельных участков для размещения:</w:t>
      </w:r>
    </w:p>
    <w:p w14:paraId="507AC72B" w14:textId="77777777" w:rsidR="009979B8" w:rsidRPr="00926662" w:rsidRDefault="009979B8" w:rsidP="009979B8">
      <w:pPr>
        <w:ind w:firstLine="709"/>
        <w:jc w:val="both"/>
        <w:rPr>
          <w:sz w:val="20"/>
          <w:szCs w:val="20"/>
        </w:rPr>
      </w:pPr>
      <w:r w:rsidRPr="00926662">
        <w:rPr>
          <w:sz w:val="20"/>
          <w:szCs w:val="20"/>
        </w:rPr>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14:paraId="11379351" w14:textId="77777777" w:rsidR="009979B8" w:rsidRPr="00926662" w:rsidRDefault="009979B8" w:rsidP="009979B8">
      <w:pPr>
        <w:ind w:firstLine="709"/>
        <w:jc w:val="both"/>
        <w:rPr>
          <w:sz w:val="20"/>
          <w:szCs w:val="20"/>
        </w:rPr>
      </w:pPr>
      <w:r w:rsidRPr="00926662">
        <w:rPr>
          <w:sz w:val="20"/>
          <w:szCs w:val="20"/>
        </w:rPr>
        <w:t>инфраструктуры железнодорожного транспорта общего и необщего пользования;</w:t>
      </w:r>
    </w:p>
    <w:p w14:paraId="1C1B43F9" w14:textId="77777777" w:rsidR="009979B8" w:rsidRPr="00926662" w:rsidRDefault="009979B8" w:rsidP="009979B8">
      <w:pPr>
        <w:ind w:firstLine="709"/>
        <w:jc w:val="both"/>
        <w:rPr>
          <w:sz w:val="20"/>
          <w:szCs w:val="20"/>
        </w:rPr>
      </w:pPr>
      <w:r w:rsidRPr="00926662">
        <w:rPr>
          <w:sz w:val="20"/>
          <w:szCs w:val="20"/>
        </w:rPr>
        <w:t>линий электропередачи, линий связи, в том числе линейно-кабельных сооружений;</w:t>
      </w:r>
    </w:p>
    <w:p w14:paraId="5D0B6E1D" w14:textId="77777777" w:rsidR="009979B8" w:rsidRPr="00926662" w:rsidRDefault="009979B8" w:rsidP="009979B8">
      <w:pPr>
        <w:ind w:firstLine="709"/>
        <w:jc w:val="both"/>
        <w:rPr>
          <w:sz w:val="20"/>
          <w:szCs w:val="20"/>
        </w:rPr>
      </w:pPr>
      <w:r w:rsidRPr="00926662">
        <w:rPr>
          <w:sz w:val="20"/>
          <w:szCs w:val="20"/>
        </w:rPr>
        <w:t>трубопроводов и иных объектов, используемых в сфере тепло-, водоснабжения, водоотведения и очистки сточных вод;</w:t>
      </w:r>
    </w:p>
    <w:p w14:paraId="1A8C3364" w14:textId="77777777" w:rsidR="009979B8" w:rsidRPr="00926662" w:rsidRDefault="009979B8" w:rsidP="009979B8">
      <w:pPr>
        <w:ind w:firstLine="709"/>
        <w:jc w:val="both"/>
        <w:rPr>
          <w:sz w:val="20"/>
          <w:szCs w:val="20"/>
        </w:rPr>
      </w:pPr>
      <w:r w:rsidRPr="00926662">
        <w:rPr>
          <w:sz w:val="20"/>
          <w:szCs w:val="20"/>
        </w:rPr>
        <w:t>объектов, непосредственно используемых для утилизации (захоронения) твердых бытовых отходов;</w:t>
      </w:r>
    </w:p>
    <w:p w14:paraId="0F9C498A" w14:textId="77777777" w:rsidR="009979B8" w:rsidRPr="00926662" w:rsidRDefault="009979B8" w:rsidP="009979B8">
      <w:pPr>
        <w:ind w:firstLine="709"/>
        <w:jc w:val="both"/>
        <w:rPr>
          <w:sz w:val="20"/>
          <w:szCs w:val="20"/>
        </w:rPr>
      </w:pPr>
      <w:r w:rsidRPr="00926662">
        <w:rPr>
          <w:sz w:val="20"/>
          <w:szCs w:val="20"/>
        </w:rPr>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14:paraId="79BDEE2C" w14:textId="77777777" w:rsidR="009979B8" w:rsidRPr="00926662" w:rsidRDefault="009979B8" w:rsidP="009979B8">
      <w:pPr>
        <w:ind w:firstLine="709"/>
        <w:jc w:val="both"/>
        <w:rPr>
          <w:sz w:val="20"/>
          <w:szCs w:val="20"/>
        </w:rPr>
      </w:pPr>
      <w:r w:rsidRPr="00926662">
        <w:rPr>
          <w:sz w:val="20"/>
          <w:szCs w:val="20"/>
        </w:rPr>
        <w:t>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14:paraId="06671349" w14:textId="77777777" w:rsidR="009979B8" w:rsidRPr="00926662" w:rsidRDefault="009979B8" w:rsidP="009979B8">
      <w:pPr>
        <w:ind w:firstLine="709"/>
        <w:jc w:val="both"/>
        <w:rPr>
          <w:sz w:val="20"/>
          <w:szCs w:val="20"/>
        </w:rPr>
      </w:pPr>
      <w:r w:rsidRPr="00926662">
        <w:rPr>
          <w:sz w:val="20"/>
          <w:szCs w:val="20"/>
        </w:rPr>
        <w:t>аэродромов, вертодромов и посадочных площадок, аэропортов, объектов единой системы организации воздушного движения;</w:t>
      </w:r>
    </w:p>
    <w:p w14:paraId="3B5B9064" w14:textId="77777777" w:rsidR="009979B8" w:rsidRPr="00926662" w:rsidRDefault="009979B8" w:rsidP="009979B8">
      <w:pPr>
        <w:ind w:firstLine="709"/>
        <w:jc w:val="both"/>
        <w:rPr>
          <w:sz w:val="20"/>
          <w:szCs w:val="20"/>
        </w:rPr>
      </w:pPr>
      <w:r w:rsidRPr="00926662">
        <w:rPr>
          <w:sz w:val="20"/>
          <w:szCs w:val="20"/>
        </w:rPr>
        <w:t>инфраструктуры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14:paraId="42BF20FF" w14:textId="77777777" w:rsidR="009979B8" w:rsidRPr="00926662" w:rsidRDefault="009979B8" w:rsidP="009979B8">
      <w:pPr>
        <w:ind w:firstLine="709"/>
        <w:jc w:val="both"/>
        <w:rPr>
          <w:sz w:val="20"/>
          <w:szCs w:val="20"/>
        </w:rPr>
      </w:pPr>
      <w:r w:rsidRPr="00926662">
        <w:rPr>
          <w:sz w:val="20"/>
          <w:szCs w:val="20"/>
        </w:rPr>
        <w:t>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14:paraId="3961BA38" w14:textId="77777777" w:rsidR="009979B8" w:rsidRPr="00926662" w:rsidRDefault="009979B8" w:rsidP="009979B8">
      <w:pPr>
        <w:ind w:firstLine="709"/>
        <w:jc w:val="both"/>
        <w:rPr>
          <w:sz w:val="20"/>
          <w:szCs w:val="20"/>
        </w:rPr>
      </w:pPr>
      <w:r w:rsidRPr="00926662">
        <w:rPr>
          <w:sz w:val="20"/>
          <w:szCs w:val="20"/>
        </w:rPr>
        <w:t>объектов спорта.</w:t>
      </w:r>
    </w:p>
    <w:p w14:paraId="7531B92D" w14:textId="77777777" w:rsidR="009979B8" w:rsidRPr="00926662" w:rsidRDefault="009979B8" w:rsidP="009979B8">
      <w:pPr>
        <w:ind w:firstLine="709"/>
        <w:jc w:val="both"/>
        <w:rPr>
          <w:sz w:val="20"/>
          <w:szCs w:val="20"/>
        </w:rPr>
      </w:pPr>
      <w:r w:rsidRPr="00926662">
        <w:rPr>
          <w:sz w:val="20"/>
          <w:szCs w:val="20"/>
        </w:rPr>
        <w:t xml:space="preserve">1.3.1. В случае если в отношении земельного участка, предоставляемого собственнику зданий, сооружений, право которого на приобретение в собственность земельного участка ограничено </w:t>
      </w:r>
      <w:r w:rsidRPr="00926662">
        <w:rPr>
          <w:sz w:val="20"/>
          <w:szCs w:val="20"/>
        </w:rPr>
        <w:lastRenderedPageBreak/>
        <w:t>законодательством Российской Федерации, размер арендной платы, рассчитанный с пунктом 1.3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приобретения в собственность отсутствуют, размер арендной платы определяется в размере земельного налога.</w:t>
      </w:r>
    </w:p>
    <w:p w14:paraId="0F99F474" w14:textId="77777777" w:rsidR="009979B8" w:rsidRPr="00926662" w:rsidRDefault="009979B8" w:rsidP="009979B8">
      <w:pPr>
        <w:ind w:firstLine="709"/>
        <w:jc w:val="both"/>
        <w:rPr>
          <w:sz w:val="20"/>
          <w:szCs w:val="20"/>
        </w:rPr>
      </w:pPr>
      <w:r w:rsidRPr="00926662">
        <w:rPr>
          <w:sz w:val="20"/>
          <w:szCs w:val="20"/>
        </w:rPr>
        <w:t>1.4. 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пунктах 1.2, 1.3, 9, 10 настоящего Порядка,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 земельного участка.</w:t>
      </w:r>
    </w:p>
    <w:p w14:paraId="2043B86B" w14:textId="77777777" w:rsidR="009979B8" w:rsidRPr="00926662" w:rsidRDefault="009979B8" w:rsidP="009979B8">
      <w:pPr>
        <w:ind w:firstLine="709"/>
        <w:jc w:val="both"/>
        <w:rPr>
          <w:sz w:val="20"/>
          <w:szCs w:val="20"/>
        </w:rPr>
      </w:pPr>
      <w:r w:rsidRPr="00926662">
        <w:rPr>
          <w:sz w:val="20"/>
          <w:szCs w:val="20"/>
        </w:rPr>
        <w:t>При предоставлении земельного участка в аренду государственному или муниципальному унитарному предприятию и санаторно-курортной организации для целей, не указанных в пунктах 1.2, 1.3, 9, 10 при расчете арендной платы за пользование земельным участком применяется корректирующий коэффициент к размеру арендной платы, равный 0,5.</w:t>
      </w:r>
    </w:p>
    <w:p w14:paraId="6106B623" w14:textId="77777777" w:rsidR="009979B8" w:rsidRPr="00926662" w:rsidRDefault="009979B8" w:rsidP="009979B8">
      <w:pPr>
        <w:ind w:firstLine="709"/>
        <w:jc w:val="both"/>
        <w:rPr>
          <w:sz w:val="20"/>
          <w:szCs w:val="20"/>
        </w:rPr>
      </w:pPr>
      <w:r w:rsidRPr="00926662">
        <w:rPr>
          <w:sz w:val="20"/>
          <w:szCs w:val="20"/>
        </w:rPr>
        <w:t>2.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среднегодового индекса потребительских цен, установленного в прогнозе социально-экономического развития Чувашской Республики на текущий год,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14:paraId="598651AD" w14:textId="77777777" w:rsidR="009979B8" w:rsidRPr="00926662" w:rsidRDefault="009979B8" w:rsidP="009979B8">
      <w:pPr>
        <w:ind w:firstLine="709"/>
        <w:jc w:val="both"/>
        <w:rPr>
          <w:sz w:val="20"/>
          <w:szCs w:val="20"/>
        </w:rPr>
      </w:pPr>
      <w:r w:rsidRPr="00926662">
        <w:rPr>
          <w:sz w:val="20"/>
          <w:szCs w:val="20"/>
        </w:rPr>
        <w:t>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в таком договоре предусматривается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среднегодового индекса потребительских цен, установленного в прогнозе социально-экономического развития Чувашской Республики на текущий год, не проводится.</w:t>
      </w:r>
    </w:p>
    <w:p w14:paraId="10F84872" w14:textId="77777777" w:rsidR="009979B8" w:rsidRPr="00926662" w:rsidRDefault="009979B8" w:rsidP="009979B8">
      <w:pPr>
        <w:ind w:firstLine="709"/>
        <w:jc w:val="both"/>
        <w:rPr>
          <w:sz w:val="20"/>
          <w:szCs w:val="20"/>
        </w:rPr>
      </w:pPr>
      <w:r w:rsidRPr="00926662">
        <w:rPr>
          <w:sz w:val="20"/>
          <w:szCs w:val="20"/>
        </w:rPr>
        <w:t>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в таком договоре предусматривается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В этом случае индексация арендной платы с учетом размера уровня среднегодового индекса потребительских цен, установленного в прогнозе социально-экономического развития Чувашской Республики на текущий год, не проводиться.</w:t>
      </w:r>
    </w:p>
    <w:p w14:paraId="1FFFF4CA" w14:textId="77777777" w:rsidR="009979B8" w:rsidRPr="00926662" w:rsidRDefault="009979B8" w:rsidP="009979B8">
      <w:pPr>
        <w:ind w:firstLine="709"/>
        <w:jc w:val="both"/>
        <w:rPr>
          <w:sz w:val="20"/>
          <w:szCs w:val="20"/>
        </w:rPr>
      </w:pPr>
      <w:r w:rsidRPr="00926662">
        <w:rPr>
          <w:sz w:val="20"/>
          <w:szCs w:val="20"/>
        </w:rPr>
        <w:t>3. Расчетным периодом для исчисления арендной платы по договорам аренды земельных участков является календарный год. Арендная плата по договорам, заключенным на срок менее одного года, рассчитывается с учетом срока пользования земельным участком.</w:t>
      </w:r>
    </w:p>
    <w:p w14:paraId="395EA5C7" w14:textId="77777777" w:rsidR="009979B8" w:rsidRPr="00926662" w:rsidRDefault="009979B8" w:rsidP="009979B8">
      <w:pPr>
        <w:ind w:firstLine="709"/>
        <w:jc w:val="both"/>
        <w:rPr>
          <w:sz w:val="20"/>
          <w:szCs w:val="20"/>
        </w:rPr>
      </w:pPr>
      <w:r w:rsidRPr="00926662">
        <w:rPr>
          <w:sz w:val="20"/>
          <w:szCs w:val="20"/>
        </w:rPr>
        <w:t>4. Полномочия арендодателя по передаче в аренду земельных участков, находящихся в муниципальной собственности Аликовского муниципального округа  , и земельных участков, государственная собственность на которые не разграничена, осуществляются администрацией Аликовского муниципального округа   в соответствии с законодательством Российской Федерации и законодательством Чувашской Республики.</w:t>
      </w:r>
    </w:p>
    <w:p w14:paraId="7F0A8633" w14:textId="77777777" w:rsidR="009979B8" w:rsidRPr="00926662" w:rsidRDefault="009979B8" w:rsidP="009979B8">
      <w:pPr>
        <w:ind w:firstLine="709"/>
        <w:jc w:val="both"/>
        <w:rPr>
          <w:sz w:val="20"/>
          <w:szCs w:val="20"/>
        </w:rPr>
      </w:pPr>
      <w:r w:rsidRPr="00926662">
        <w:rPr>
          <w:sz w:val="20"/>
          <w:szCs w:val="20"/>
        </w:rPr>
        <w:t>5. Для рассмотрения вопроса о передаче земельного участка в аренду заинтересованным лицом представляются заявление и документы согласно статье 39.17 Земельного кодекса Российской Федерации.</w:t>
      </w:r>
    </w:p>
    <w:p w14:paraId="51CB5A99" w14:textId="77777777" w:rsidR="009979B8" w:rsidRPr="00926662" w:rsidRDefault="009979B8" w:rsidP="009979B8">
      <w:pPr>
        <w:ind w:firstLine="709"/>
        <w:jc w:val="both"/>
        <w:rPr>
          <w:sz w:val="20"/>
          <w:szCs w:val="20"/>
        </w:rPr>
      </w:pPr>
      <w:r w:rsidRPr="00926662">
        <w:rPr>
          <w:sz w:val="20"/>
          <w:szCs w:val="20"/>
        </w:rPr>
        <w:t>6. Аренда земельного участка, находящегося в муниципальной собственности Аликовского муниципального округа Чувашской Республики , и земельных участков, государственная собственность на которые не разграничена, оформляется договором аренды.</w:t>
      </w:r>
    </w:p>
    <w:p w14:paraId="015F7408" w14:textId="77777777" w:rsidR="009979B8" w:rsidRPr="00926662" w:rsidRDefault="009979B8" w:rsidP="009979B8">
      <w:pPr>
        <w:ind w:firstLine="709"/>
        <w:jc w:val="both"/>
        <w:rPr>
          <w:sz w:val="20"/>
          <w:szCs w:val="20"/>
        </w:rPr>
      </w:pPr>
      <w:r w:rsidRPr="00926662">
        <w:rPr>
          <w:sz w:val="20"/>
          <w:szCs w:val="20"/>
        </w:rPr>
        <w:t>7. Арендная плата за пользование земельными участками, находящимися в муниципальной собственности Аликовского муниципального округа  , и земельными участками, государственная собственность на которые не разграничена, подлежит перечислению арендатором ежемесячно, равными долями за каждый месяц вперед, до 10 числа текущего месяца, в бюджет Аликовского муниципального округа   в полном объеме в соответствии с договором аренды.</w:t>
      </w:r>
    </w:p>
    <w:p w14:paraId="45F2FF38" w14:textId="77777777" w:rsidR="009979B8" w:rsidRPr="00926662" w:rsidRDefault="009979B8" w:rsidP="009979B8">
      <w:pPr>
        <w:ind w:firstLine="709"/>
        <w:jc w:val="both"/>
        <w:rPr>
          <w:sz w:val="20"/>
          <w:szCs w:val="20"/>
        </w:rPr>
      </w:pPr>
      <w:r w:rsidRPr="00926662">
        <w:rPr>
          <w:sz w:val="20"/>
          <w:szCs w:val="20"/>
        </w:rPr>
        <w:t>8. В случае, если на стороне арендатора земельного участка выступает несколько лиц, обладающих правами на здание, сооружение или помещения в них, арендная плата рассчитывается для каждого арендатора соразмерно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1635D68C" w14:textId="77777777" w:rsidR="009979B8" w:rsidRPr="00926662" w:rsidRDefault="009979B8" w:rsidP="009979B8">
      <w:pPr>
        <w:ind w:firstLine="709"/>
        <w:jc w:val="both"/>
        <w:rPr>
          <w:sz w:val="20"/>
          <w:szCs w:val="20"/>
        </w:rPr>
      </w:pPr>
      <w:r w:rsidRPr="00926662">
        <w:rPr>
          <w:sz w:val="20"/>
          <w:szCs w:val="20"/>
        </w:rPr>
        <w:t>9. Размер арендной платы за земельные участки, предоставляемые для освоения территории в целях строительства жилья экономического класса или для комплексного освоения территории в целях строительства такого жилья, устанавливается в размере ставки земельного налога за единицу площади такого земельного участка.</w:t>
      </w:r>
    </w:p>
    <w:p w14:paraId="2A747793" w14:textId="77777777" w:rsidR="009979B8" w:rsidRPr="00926662" w:rsidRDefault="009979B8" w:rsidP="009979B8">
      <w:pPr>
        <w:ind w:firstLine="709"/>
        <w:jc w:val="both"/>
        <w:rPr>
          <w:sz w:val="20"/>
          <w:szCs w:val="20"/>
        </w:rPr>
      </w:pPr>
      <w:r w:rsidRPr="00926662">
        <w:rPr>
          <w:sz w:val="20"/>
          <w:szCs w:val="20"/>
        </w:rPr>
        <w:lastRenderedPageBreak/>
        <w:t>10. Размер арендной платы за земельные участки, предоставляемые для размещения вновь создаваемых в рамках реализации инвестиционных проектов производственных объектов, а также объектов непроизводственного (социального, культурного и спортивного) назначения, включенных в государственные программы Российской Федерации и государственные программы Чувашской Республики, экспериментальных инвестиционных проектов комплексного освоения территорий в целях жилищного строительства, устанавливается в размере ставки земельного налога за единицу площади такого земельного участка.</w:t>
      </w:r>
    </w:p>
    <w:p w14:paraId="511C1D84" w14:textId="77777777" w:rsidR="009979B8" w:rsidRPr="00926662" w:rsidRDefault="009979B8" w:rsidP="009979B8">
      <w:pPr>
        <w:ind w:firstLine="709"/>
        <w:jc w:val="both"/>
        <w:rPr>
          <w:sz w:val="20"/>
          <w:szCs w:val="20"/>
        </w:rPr>
      </w:pPr>
      <w:r w:rsidRPr="00926662">
        <w:rPr>
          <w:sz w:val="20"/>
          <w:szCs w:val="20"/>
        </w:rPr>
        <w:t>Указанный размер арендной платы применяется для инвестиционных проектов, реализуемых на территории Аликовского муниципального округа   и прошедших отбор в Совете по инвестиционной политике для оказания мер государственной поддержки.</w:t>
      </w:r>
    </w:p>
    <w:p w14:paraId="3EA525FF" w14:textId="77777777" w:rsidR="009979B8" w:rsidRPr="00926662" w:rsidRDefault="009979B8" w:rsidP="009979B8">
      <w:pPr>
        <w:ind w:firstLine="709"/>
        <w:jc w:val="both"/>
        <w:rPr>
          <w:sz w:val="20"/>
          <w:szCs w:val="20"/>
        </w:rPr>
      </w:pPr>
      <w:r w:rsidRPr="00926662">
        <w:rPr>
          <w:sz w:val="20"/>
          <w:szCs w:val="20"/>
        </w:rPr>
        <w:t>10.1. Размер арендной платы за земельные участки, на которых расположены объекты недвижимости, находящиеся на консервации (за исключением объектов незавершенного строительства) (далее - законсервированные объекты), устанавливается в размере ставки земельного налога за единицу площади такого земельного участка на период консервации объектов.</w:t>
      </w:r>
    </w:p>
    <w:p w14:paraId="60AF87B1" w14:textId="77777777" w:rsidR="009979B8" w:rsidRPr="00926662" w:rsidRDefault="009979B8" w:rsidP="009979B8">
      <w:pPr>
        <w:ind w:firstLine="709"/>
        <w:jc w:val="both"/>
        <w:rPr>
          <w:sz w:val="20"/>
          <w:szCs w:val="20"/>
        </w:rPr>
      </w:pPr>
      <w:r w:rsidRPr="00926662">
        <w:rPr>
          <w:sz w:val="20"/>
          <w:szCs w:val="20"/>
        </w:rPr>
        <w:t>Арендная плата в указанном размере устанавливается на основании обращения арендатора, к которому прилагаются документы, подтверждающие факт консервации (решение о консервации объекта недвижимости и акт о переводе основных средств на консервацию), и акта осмотра консервированного объекта, проведенного должностными лицами администрации Аликовского муниципального округа   в течение 15 рабочих дней со дня подачи указанного обращения.</w:t>
      </w:r>
    </w:p>
    <w:p w14:paraId="48F58C42" w14:textId="77777777" w:rsidR="009979B8" w:rsidRPr="00926662" w:rsidRDefault="009979B8" w:rsidP="009979B8">
      <w:pPr>
        <w:ind w:firstLine="709"/>
        <w:jc w:val="both"/>
        <w:rPr>
          <w:sz w:val="20"/>
          <w:szCs w:val="20"/>
        </w:rPr>
      </w:pPr>
      <w:r w:rsidRPr="00926662">
        <w:rPr>
          <w:sz w:val="20"/>
          <w:szCs w:val="20"/>
        </w:rPr>
        <w:t>В случае нахождения на земельном участке нескольких объектов недвижимости указанный размер арендной платы применяется к той части земельного участка, на которой расположены законсервированные объекты, соразмерно площади законсервированных объектов.</w:t>
      </w:r>
    </w:p>
    <w:p w14:paraId="0F129C97" w14:textId="77777777" w:rsidR="009979B8" w:rsidRPr="00926662" w:rsidRDefault="009979B8" w:rsidP="009979B8">
      <w:pPr>
        <w:ind w:firstLine="709"/>
        <w:jc w:val="both"/>
        <w:rPr>
          <w:sz w:val="20"/>
          <w:szCs w:val="20"/>
        </w:rPr>
      </w:pPr>
      <w:r w:rsidRPr="00926662">
        <w:rPr>
          <w:sz w:val="20"/>
          <w:szCs w:val="20"/>
        </w:rPr>
        <w:t>11. Арендная плата за земельные участки, установленная в размере ставки земельного налога за единицу площади земельного участка, подлежит пересчету с учетом изменения размера ставки земельного налога.</w:t>
      </w:r>
    </w:p>
    <w:p w14:paraId="580E13D0" w14:textId="77777777" w:rsidR="009979B8" w:rsidRPr="00926662" w:rsidRDefault="009979B8" w:rsidP="009979B8">
      <w:pPr>
        <w:ind w:firstLine="709"/>
        <w:jc w:val="both"/>
        <w:rPr>
          <w:sz w:val="20"/>
          <w:szCs w:val="20"/>
        </w:rPr>
      </w:pPr>
      <w:r w:rsidRPr="00926662">
        <w:rPr>
          <w:sz w:val="20"/>
          <w:szCs w:val="20"/>
        </w:rPr>
        <w:t>12. При сдаче земельного участка, находящегося в муниципальной собственности Аликовского муниципального округа  , и земельных участков, государственная собственность на которые не разграничена, в субаренду в случае, если плата за земельный участок, сданный в субаренду, превышает размер арендной платы, разница в оплате перечисляется арендатором в бюджет Аликовского муниципального округа   в порядке, предусмотренном пунктом 7 настоящего Порядка, по реквизитам, указанным в договоре аренды.</w:t>
      </w:r>
    </w:p>
    <w:p w14:paraId="2F1AECED" w14:textId="77777777" w:rsidR="009979B8" w:rsidRPr="00926662" w:rsidRDefault="009979B8" w:rsidP="009979B8">
      <w:pPr>
        <w:ind w:firstLine="709"/>
        <w:jc w:val="both"/>
        <w:rPr>
          <w:sz w:val="20"/>
          <w:szCs w:val="20"/>
        </w:rPr>
      </w:pPr>
      <w:r w:rsidRPr="00926662">
        <w:rPr>
          <w:sz w:val="20"/>
          <w:szCs w:val="20"/>
        </w:rPr>
        <w:t>13. Для резидентов индустриальных (промышленных) парков, резидентов территорий опережающего социально-экономического развития, инвесторов масштабных инвестиционных проектов, размер арендной платы за земельные участки, находящиеся в муниципальной собственности Аликовского муниципального округа   Чувашской Республики, и земельные участки, государственная собственность на которые не разграничена, устанавливается в размере ставки земельного налога за единицу площади такого земельного участка.</w:t>
      </w:r>
    </w:p>
    <w:p w14:paraId="37001C2F" w14:textId="77777777" w:rsidR="009979B8" w:rsidRPr="00926662" w:rsidRDefault="009979B8" w:rsidP="009979B8">
      <w:pPr>
        <w:ind w:firstLine="709"/>
        <w:jc w:val="both"/>
        <w:rPr>
          <w:sz w:val="20"/>
          <w:szCs w:val="20"/>
        </w:rPr>
      </w:pPr>
      <w:r w:rsidRPr="00926662">
        <w:rPr>
          <w:sz w:val="20"/>
          <w:szCs w:val="20"/>
        </w:rPr>
        <w:t>14. Размер арендной платы за земельные участки, предоставленные инвесторам с целью реализации заключенного с ним специального инвестиционного контракта, устанавливается в размере ставки земельного налога за единицу площади такого земельного участка на срок действия специального инвестиционного контракта.</w:t>
      </w:r>
    </w:p>
    <w:p w14:paraId="1A4619FB" w14:textId="77777777" w:rsidR="009979B8" w:rsidRPr="00926662" w:rsidRDefault="009979B8" w:rsidP="009979B8">
      <w:pPr>
        <w:ind w:firstLine="709"/>
        <w:jc w:val="both"/>
        <w:rPr>
          <w:rFonts w:eastAsia="Calibri"/>
          <w:bCs/>
          <w:color w:val="000000"/>
          <w:sz w:val="20"/>
          <w:szCs w:val="20"/>
          <w:lang w:bidi="ru-RU"/>
        </w:rPr>
      </w:pPr>
    </w:p>
    <w:p w14:paraId="0E5F8309"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0132A360" w14:textId="77777777" w:rsidR="009979B8" w:rsidRPr="00926662" w:rsidRDefault="009979B8" w:rsidP="009979B8">
      <w:pPr>
        <w:pStyle w:val="10"/>
        <w:ind w:firstLine="709"/>
        <w:jc w:val="both"/>
        <w:rPr>
          <w:b/>
          <w:bCs/>
          <w:sz w:val="20"/>
          <w:szCs w:val="20"/>
        </w:rPr>
      </w:pPr>
      <w:r w:rsidRPr="00926662">
        <w:rPr>
          <w:bCs/>
          <w:color w:val="000000"/>
          <w:sz w:val="20"/>
          <w:szCs w:val="20"/>
        </w:rPr>
        <w:t xml:space="preserve">Слушали 5: </w:t>
      </w:r>
      <w:r w:rsidRPr="00926662">
        <w:rPr>
          <w:b/>
          <w:bCs/>
          <w:sz w:val="20"/>
          <w:szCs w:val="20"/>
        </w:rPr>
        <w:t>Об утверждении Порядка предоставления рассрочки платежа по договорам купли-продажи земельных участков, находящихся в муниципальной собственности Аликовского муниципального округа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p>
    <w:p w14:paraId="0EB248B5" w14:textId="77777777" w:rsidR="009979B8" w:rsidRPr="00926662" w:rsidRDefault="009979B8" w:rsidP="009979B8">
      <w:pPr>
        <w:rPr>
          <w:sz w:val="20"/>
          <w:szCs w:val="20"/>
        </w:rPr>
      </w:pPr>
    </w:p>
    <w:p w14:paraId="689C0F62"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 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460720D1" w14:textId="77777777" w:rsidR="009979B8" w:rsidRPr="00926662" w:rsidRDefault="009979B8" w:rsidP="009979B8">
      <w:pPr>
        <w:ind w:firstLine="709"/>
        <w:jc w:val="both"/>
        <w:rPr>
          <w:rFonts w:eastAsia="Calibri"/>
          <w:bCs/>
          <w:color w:val="000000"/>
          <w:sz w:val="20"/>
          <w:szCs w:val="20"/>
          <w:lang w:bidi="ru-RU"/>
        </w:rPr>
      </w:pPr>
    </w:p>
    <w:p w14:paraId="1A82DDFA" w14:textId="77777777" w:rsidR="009979B8" w:rsidRPr="00926662" w:rsidRDefault="009979B8" w:rsidP="009979B8">
      <w:pPr>
        <w:pStyle w:val="10"/>
        <w:shd w:val="clear" w:color="auto" w:fill="FFFFFF"/>
        <w:tabs>
          <w:tab w:val="num" w:pos="0"/>
        </w:tabs>
        <w:suppressAutoHyphens/>
        <w:ind w:firstLine="709"/>
        <w:jc w:val="both"/>
        <w:rPr>
          <w:b/>
          <w:sz w:val="20"/>
          <w:szCs w:val="20"/>
        </w:rPr>
      </w:pPr>
      <w:r w:rsidRPr="00926662">
        <w:rPr>
          <w:b/>
          <w:sz w:val="20"/>
          <w:szCs w:val="20"/>
        </w:rPr>
        <w:t>В соответствии   с постановлением Кабинета Министров Чувашской Республики от 23.07.2020 N 413 "Об утверждении Порядка предоставления рассрочки платежа по договорам купли-продажи земельных участков, находящихся в государственной собственности Чувашской Республики, собственникам зданий, строений, сооружений либо помещений в них, расположенных на таких земельных участках", с Уставом   Аликовского муниципального округа   Чувашской Республики</w:t>
      </w:r>
      <w:r w:rsidRPr="00926662">
        <w:rPr>
          <w:sz w:val="20"/>
          <w:szCs w:val="20"/>
        </w:rPr>
        <w:t xml:space="preserve"> </w:t>
      </w:r>
      <w:r w:rsidRPr="00926662">
        <w:rPr>
          <w:b/>
          <w:sz w:val="20"/>
          <w:szCs w:val="20"/>
        </w:rPr>
        <w:t xml:space="preserve">от 18.11.2022 года №50, </w:t>
      </w:r>
      <w:r w:rsidRPr="00926662">
        <w:rPr>
          <w:b/>
          <w:bCs/>
          <w:sz w:val="20"/>
          <w:szCs w:val="20"/>
        </w:rPr>
        <w:t>Собрание депутатов Аликовского муниципального округа    Чувашской Республики РЕШИЛО</w:t>
      </w:r>
      <w:r w:rsidRPr="00926662">
        <w:rPr>
          <w:b/>
          <w:sz w:val="20"/>
          <w:szCs w:val="20"/>
        </w:rPr>
        <w:t>:</w:t>
      </w:r>
    </w:p>
    <w:p w14:paraId="298A7073" w14:textId="77777777" w:rsidR="009979B8" w:rsidRPr="00926662" w:rsidRDefault="009979B8" w:rsidP="009979B8">
      <w:pPr>
        <w:ind w:firstLine="709"/>
        <w:jc w:val="both"/>
        <w:rPr>
          <w:sz w:val="20"/>
          <w:szCs w:val="20"/>
        </w:rPr>
      </w:pPr>
      <w:r w:rsidRPr="00926662">
        <w:rPr>
          <w:sz w:val="20"/>
          <w:szCs w:val="20"/>
        </w:rPr>
        <w:t xml:space="preserve">1.Утвердить прилагаемый Порядок предоставления рассрочки </w:t>
      </w:r>
      <w:r w:rsidRPr="00926662">
        <w:rPr>
          <w:bCs/>
          <w:sz w:val="20"/>
          <w:szCs w:val="20"/>
        </w:rPr>
        <w:t>платежа</w:t>
      </w:r>
      <w:r w:rsidRPr="00926662">
        <w:rPr>
          <w:sz w:val="20"/>
          <w:szCs w:val="20"/>
        </w:rPr>
        <w:t xml:space="preserve"> по договорам купли-продажи земельных участков, находящихся в муниципальной собственности Аликовского муниципального округа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p>
    <w:p w14:paraId="3F08C132" w14:textId="77777777" w:rsidR="009979B8" w:rsidRPr="00926662" w:rsidRDefault="009979B8" w:rsidP="009979B8">
      <w:pPr>
        <w:ind w:firstLine="709"/>
        <w:jc w:val="both"/>
        <w:rPr>
          <w:sz w:val="20"/>
          <w:szCs w:val="20"/>
        </w:rPr>
      </w:pPr>
      <w:r w:rsidRPr="00926662">
        <w:rPr>
          <w:sz w:val="20"/>
          <w:szCs w:val="20"/>
        </w:rPr>
        <w:t>2.Признать утратившим силу:</w:t>
      </w:r>
    </w:p>
    <w:p w14:paraId="4DE877B3" w14:textId="77777777" w:rsidR="009979B8" w:rsidRPr="00926662" w:rsidRDefault="009979B8" w:rsidP="009979B8">
      <w:pPr>
        <w:ind w:firstLine="709"/>
        <w:jc w:val="both"/>
        <w:rPr>
          <w:sz w:val="20"/>
          <w:szCs w:val="20"/>
        </w:rPr>
      </w:pPr>
      <w:r w:rsidRPr="00926662">
        <w:rPr>
          <w:sz w:val="20"/>
          <w:szCs w:val="20"/>
        </w:rPr>
        <w:t xml:space="preserve">Решение Собрания депутатов Аликовского района Чувашской Республики от26.02.2021 №6 «Об утверждении Порядка предоставления рассрочки платежа по договорам купли-продажи земельных участков, находящихся в муниципальной собственности Аликовского района Чувашской Республики, а также земельных </w:t>
      </w:r>
      <w:r w:rsidRPr="00926662">
        <w:rPr>
          <w:sz w:val="20"/>
          <w:szCs w:val="20"/>
        </w:rPr>
        <w:lastRenderedPageBreak/>
        <w:t>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p>
    <w:p w14:paraId="6A44F461" w14:textId="77777777" w:rsidR="009979B8" w:rsidRPr="00926662" w:rsidRDefault="009979B8" w:rsidP="009979B8">
      <w:pPr>
        <w:ind w:firstLine="709"/>
        <w:jc w:val="both"/>
        <w:rPr>
          <w:sz w:val="20"/>
          <w:szCs w:val="20"/>
        </w:rPr>
      </w:pPr>
      <w:r w:rsidRPr="00926662">
        <w:rPr>
          <w:sz w:val="20"/>
          <w:szCs w:val="20"/>
        </w:rPr>
        <w:t>3. Настоящее постановление вступает в силу после его официального опубликования.</w:t>
      </w:r>
    </w:p>
    <w:p w14:paraId="72600BB8" w14:textId="77777777" w:rsidR="009979B8" w:rsidRPr="00926662" w:rsidRDefault="009979B8" w:rsidP="009979B8">
      <w:pPr>
        <w:tabs>
          <w:tab w:val="left" w:pos="9180"/>
        </w:tabs>
        <w:ind w:right="-16"/>
        <w:jc w:val="right"/>
        <w:rPr>
          <w:sz w:val="20"/>
          <w:szCs w:val="20"/>
        </w:rPr>
      </w:pPr>
    </w:p>
    <w:p w14:paraId="69AE93EB" w14:textId="77777777" w:rsidR="009979B8" w:rsidRPr="00926662" w:rsidRDefault="009979B8" w:rsidP="009979B8">
      <w:pPr>
        <w:tabs>
          <w:tab w:val="left" w:pos="9180"/>
        </w:tabs>
        <w:ind w:right="-16"/>
        <w:jc w:val="right"/>
        <w:rPr>
          <w:sz w:val="20"/>
          <w:szCs w:val="20"/>
        </w:rPr>
      </w:pPr>
      <w:r w:rsidRPr="00926662">
        <w:rPr>
          <w:sz w:val="20"/>
          <w:szCs w:val="20"/>
        </w:rPr>
        <w:t>Приложение</w:t>
      </w:r>
    </w:p>
    <w:p w14:paraId="696D84CC" w14:textId="77777777" w:rsidR="009979B8" w:rsidRPr="00926662" w:rsidRDefault="009979B8" w:rsidP="009979B8">
      <w:pPr>
        <w:tabs>
          <w:tab w:val="left" w:pos="9180"/>
        </w:tabs>
        <w:ind w:left="6521" w:right="-1" w:hanging="1309"/>
        <w:jc w:val="right"/>
        <w:rPr>
          <w:sz w:val="20"/>
          <w:szCs w:val="20"/>
        </w:rPr>
      </w:pPr>
      <w:r w:rsidRPr="00926662">
        <w:rPr>
          <w:sz w:val="20"/>
          <w:szCs w:val="20"/>
        </w:rPr>
        <w:t>УТВЕРЖДЕН</w:t>
      </w:r>
    </w:p>
    <w:p w14:paraId="298C6B90" w14:textId="77777777" w:rsidR="009979B8" w:rsidRPr="00926662" w:rsidRDefault="009979B8" w:rsidP="009979B8">
      <w:pPr>
        <w:tabs>
          <w:tab w:val="left" w:pos="9180"/>
        </w:tabs>
        <w:ind w:left="6521" w:right="-1" w:hanging="1309"/>
        <w:jc w:val="right"/>
        <w:rPr>
          <w:sz w:val="20"/>
          <w:szCs w:val="20"/>
        </w:rPr>
      </w:pPr>
      <w:r w:rsidRPr="00926662">
        <w:rPr>
          <w:sz w:val="20"/>
          <w:szCs w:val="20"/>
        </w:rPr>
        <w:t>решением Собрания депутатов</w:t>
      </w:r>
    </w:p>
    <w:p w14:paraId="0B074AE8" w14:textId="77777777" w:rsidR="009979B8" w:rsidRPr="00926662" w:rsidRDefault="009979B8" w:rsidP="009979B8">
      <w:pPr>
        <w:tabs>
          <w:tab w:val="left" w:pos="9180"/>
        </w:tabs>
        <w:ind w:left="6521" w:right="-16" w:hanging="1309"/>
        <w:jc w:val="right"/>
        <w:rPr>
          <w:sz w:val="20"/>
          <w:szCs w:val="20"/>
        </w:rPr>
      </w:pPr>
      <w:r w:rsidRPr="00926662">
        <w:rPr>
          <w:sz w:val="20"/>
          <w:szCs w:val="20"/>
        </w:rPr>
        <w:t xml:space="preserve">Аликовского муниципального округа   </w:t>
      </w:r>
    </w:p>
    <w:p w14:paraId="31D166B9" w14:textId="77777777" w:rsidR="009979B8" w:rsidRPr="00926662" w:rsidRDefault="009979B8" w:rsidP="009979B8">
      <w:pPr>
        <w:pStyle w:val="10"/>
        <w:tabs>
          <w:tab w:val="num" w:pos="0"/>
        </w:tabs>
        <w:suppressAutoHyphens/>
        <w:jc w:val="right"/>
        <w:rPr>
          <w:b/>
          <w:sz w:val="20"/>
          <w:szCs w:val="20"/>
        </w:rPr>
      </w:pPr>
      <w:r w:rsidRPr="00926662">
        <w:rPr>
          <w:b/>
          <w:sz w:val="20"/>
          <w:szCs w:val="20"/>
        </w:rPr>
        <w:t>от 14.04.2023 г.    № 140</w:t>
      </w:r>
    </w:p>
    <w:p w14:paraId="495E82C6" w14:textId="77777777" w:rsidR="009979B8" w:rsidRPr="00926662" w:rsidRDefault="009979B8" w:rsidP="009979B8">
      <w:pPr>
        <w:pStyle w:val="10"/>
        <w:tabs>
          <w:tab w:val="num" w:pos="0"/>
        </w:tabs>
        <w:suppressAutoHyphens/>
        <w:jc w:val="center"/>
        <w:rPr>
          <w:b/>
          <w:sz w:val="20"/>
          <w:szCs w:val="20"/>
        </w:rPr>
      </w:pPr>
    </w:p>
    <w:p w14:paraId="49CBCF47" w14:textId="77777777" w:rsidR="009979B8" w:rsidRPr="00926662" w:rsidRDefault="009979B8" w:rsidP="009979B8">
      <w:pPr>
        <w:pStyle w:val="10"/>
        <w:tabs>
          <w:tab w:val="num" w:pos="0"/>
        </w:tabs>
        <w:suppressAutoHyphens/>
        <w:jc w:val="center"/>
        <w:rPr>
          <w:b/>
          <w:sz w:val="20"/>
          <w:szCs w:val="20"/>
        </w:rPr>
      </w:pPr>
      <w:r w:rsidRPr="00926662">
        <w:rPr>
          <w:b/>
          <w:sz w:val="20"/>
          <w:szCs w:val="20"/>
        </w:rPr>
        <w:t>Порядок</w:t>
      </w:r>
      <w:r w:rsidRPr="00926662">
        <w:rPr>
          <w:b/>
          <w:sz w:val="20"/>
          <w:szCs w:val="20"/>
        </w:rPr>
        <w:br/>
        <w:t>предоставления рассрочки платежа по договорам купли-продажи земельных участков, находящихся в муниципальной собственности Аликовского муниципального округа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p>
    <w:p w14:paraId="2ADBBF78" w14:textId="77777777" w:rsidR="009979B8" w:rsidRPr="00926662" w:rsidRDefault="009979B8" w:rsidP="009979B8">
      <w:pPr>
        <w:rPr>
          <w:sz w:val="20"/>
          <w:szCs w:val="20"/>
        </w:rPr>
      </w:pPr>
    </w:p>
    <w:p w14:paraId="4B4D2EEB" w14:textId="77777777" w:rsidR="009979B8" w:rsidRPr="00926662" w:rsidRDefault="009979B8" w:rsidP="009979B8">
      <w:pPr>
        <w:ind w:firstLine="709"/>
        <w:jc w:val="both"/>
        <w:rPr>
          <w:color w:val="000000"/>
          <w:sz w:val="20"/>
          <w:szCs w:val="20"/>
        </w:rPr>
      </w:pPr>
      <w:r w:rsidRPr="00926662">
        <w:rPr>
          <w:color w:val="000000"/>
          <w:sz w:val="20"/>
          <w:szCs w:val="20"/>
        </w:rPr>
        <w:t xml:space="preserve">1. Настоящий Порядок определяет порядок и условия предоставления рассрочки платежа по договорам купли-продажи земельных участков, находящихся в муниципальной собственности Аликовского муниципального округа    Чувашской Республики, а также земельных участков, государственная собственность на которые не разграничена, на которых расположены здания, строения, сооружения, собственникам таких зданий, строений, сооружений либо помещений в них (далее также соответственно - рассрочка, земельный участок) и распространяется на случаи продажи земельных участков без проведения торгов, предусмотренные </w:t>
      </w:r>
      <w:hyperlink r:id="rId173" w:history="1">
        <w:r w:rsidRPr="00926662">
          <w:rPr>
            <w:rStyle w:val="af3"/>
            <w:b w:val="0"/>
            <w:color w:val="000000"/>
          </w:rPr>
          <w:t>статьей 39.20</w:t>
        </w:r>
      </w:hyperlink>
      <w:r w:rsidRPr="00926662">
        <w:rPr>
          <w:color w:val="000000"/>
          <w:sz w:val="20"/>
          <w:szCs w:val="20"/>
        </w:rPr>
        <w:t xml:space="preserve"> Земельного кодекса Российской Федерации, в соответствии с </w:t>
      </w:r>
      <w:hyperlink r:id="rId174" w:history="1">
        <w:r w:rsidRPr="00926662">
          <w:rPr>
            <w:rStyle w:val="af3"/>
            <w:b w:val="0"/>
            <w:color w:val="000000"/>
          </w:rPr>
          <w:t>подпунктом 6 пункта 2 статьи 39.3</w:t>
        </w:r>
      </w:hyperlink>
      <w:r w:rsidRPr="00926662">
        <w:rPr>
          <w:color w:val="000000"/>
          <w:sz w:val="20"/>
          <w:szCs w:val="20"/>
        </w:rPr>
        <w:t xml:space="preserve"> Земельного кодекса Российской Федерации.</w:t>
      </w:r>
    </w:p>
    <w:p w14:paraId="6B0DBC6B" w14:textId="77777777" w:rsidR="009979B8" w:rsidRPr="00926662" w:rsidRDefault="009979B8" w:rsidP="009979B8">
      <w:pPr>
        <w:ind w:firstLine="709"/>
        <w:jc w:val="both"/>
        <w:rPr>
          <w:color w:val="000000"/>
          <w:sz w:val="20"/>
          <w:szCs w:val="20"/>
        </w:rPr>
      </w:pPr>
      <w:r w:rsidRPr="00926662">
        <w:rPr>
          <w:color w:val="000000"/>
          <w:sz w:val="20"/>
          <w:szCs w:val="20"/>
        </w:rPr>
        <w:t>2. Уполномоченным органом на принятие решения о предоставлении рассрочки, о досрочном прекращении рассрочки является администрация Аликовского муниципального округа    Чувашской Республики (далее - уполномоченный орган).</w:t>
      </w:r>
    </w:p>
    <w:p w14:paraId="090246EA" w14:textId="77777777" w:rsidR="009979B8" w:rsidRPr="00926662" w:rsidRDefault="009979B8" w:rsidP="009979B8">
      <w:pPr>
        <w:ind w:firstLine="709"/>
        <w:jc w:val="both"/>
        <w:rPr>
          <w:color w:val="000000"/>
          <w:sz w:val="20"/>
          <w:szCs w:val="20"/>
        </w:rPr>
      </w:pPr>
      <w:r w:rsidRPr="00926662">
        <w:rPr>
          <w:color w:val="000000"/>
          <w:sz w:val="20"/>
          <w:szCs w:val="20"/>
        </w:rPr>
        <w:t>3. Для целей настоящего Порядка используются следующие понятия:</w:t>
      </w:r>
    </w:p>
    <w:p w14:paraId="3767442B" w14:textId="77777777" w:rsidR="009979B8" w:rsidRPr="00926662" w:rsidRDefault="009979B8" w:rsidP="009979B8">
      <w:pPr>
        <w:ind w:firstLine="709"/>
        <w:jc w:val="both"/>
        <w:rPr>
          <w:color w:val="000000"/>
          <w:sz w:val="20"/>
          <w:szCs w:val="20"/>
        </w:rPr>
      </w:pPr>
      <w:r w:rsidRPr="00926662">
        <w:rPr>
          <w:rStyle w:val="ad"/>
          <w:b w:val="0"/>
          <w:color w:val="000000"/>
        </w:rPr>
        <w:t>заявитель</w:t>
      </w:r>
      <w:r w:rsidRPr="00926662">
        <w:rPr>
          <w:color w:val="000000"/>
          <w:sz w:val="20"/>
          <w:szCs w:val="20"/>
        </w:rPr>
        <w:t xml:space="preserve"> - юридическое или физическое лицо, индивидуальный предприниматель, являющиеся собственниками здания, строения, сооружения либо помещений в них, обратившиеся в уполномоченный орган за предоставлением рассрочки;</w:t>
      </w:r>
    </w:p>
    <w:p w14:paraId="0FAEF233" w14:textId="77777777" w:rsidR="009979B8" w:rsidRPr="00926662" w:rsidRDefault="009979B8" w:rsidP="009979B8">
      <w:pPr>
        <w:ind w:firstLine="709"/>
        <w:jc w:val="both"/>
        <w:rPr>
          <w:color w:val="000000"/>
          <w:sz w:val="20"/>
          <w:szCs w:val="20"/>
        </w:rPr>
      </w:pPr>
      <w:r w:rsidRPr="00926662">
        <w:rPr>
          <w:rStyle w:val="ad"/>
          <w:b w:val="0"/>
          <w:color w:val="000000"/>
        </w:rPr>
        <w:t>платеж</w:t>
      </w:r>
      <w:r w:rsidRPr="00926662">
        <w:rPr>
          <w:color w:val="000000"/>
          <w:sz w:val="20"/>
          <w:szCs w:val="20"/>
        </w:rPr>
        <w:t xml:space="preserve"> - оплата стоимости земельного участка, определенной договором купли-продажи земельного участка.</w:t>
      </w:r>
    </w:p>
    <w:p w14:paraId="458E5A6E" w14:textId="77777777" w:rsidR="009979B8" w:rsidRPr="00926662" w:rsidRDefault="009979B8" w:rsidP="009979B8">
      <w:pPr>
        <w:ind w:firstLine="709"/>
        <w:jc w:val="both"/>
        <w:rPr>
          <w:color w:val="000000"/>
          <w:sz w:val="20"/>
          <w:szCs w:val="20"/>
        </w:rPr>
      </w:pPr>
      <w:r w:rsidRPr="00926662">
        <w:rPr>
          <w:color w:val="000000"/>
          <w:sz w:val="20"/>
          <w:szCs w:val="20"/>
        </w:rPr>
        <w:t>4. Рассрочка предоставляется заявителю, обратившемуся в уполномоченный орган с письменным ходатайством о предоставлении рассрочки платежа по договору купли-продажи земельного участка (далее - ходатайство), при условии:</w:t>
      </w:r>
    </w:p>
    <w:p w14:paraId="013007E1" w14:textId="77777777" w:rsidR="009979B8" w:rsidRPr="00926662" w:rsidRDefault="009979B8" w:rsidP="009979B8">
      <w:pPr>
        <w:ind w:firstLine="709"/>
        <w:jc w:val="both"/>
        <w:rPr>
          <w:color w:val="000000"/>
          <w:sz w:val="20"/>
          <w:szCs w:val="20"/>
        </w:rPr>
      </w:pPr>
      <w:r w:rsidRPr="00926662">
        <w:rPr>
          <w:color w:val="000000"/>
          <w:sz w:val="20"/>
          <w:szCs w:val="20"/>
        </w:rPr>
        <w:t>отсутствия задолженности по арендной плате за арендуемый земельный участок, оплате неустойки (штрафов, пеней) по договору аренды приобретаемого земельного участка, плате за фактическое пользование приобретаемым земельным участком и оплате процентов за пользование чужими денежными средствами (в случае, если договор аренды земельного участка не заключался) на день подачи ходатайства;</w:t>
      </w:r>
    </w:p>
    <w:p w14:paraId="2AAAF504" w14:textId="77777777" w:rsidR="009979B8" w:rsidRPr="00926662" w:rsidRDefault="009979B8" w:rsidP="009979B8">
      <w:pPr>
        <w:ind w:firstLine="709"/>
        <w:jc w:val="both"/>
        <w:rPr>
          <w:color w:val="000000"/>
          <w:sz w:val="20"/>
          <w:szCs w:val="20"/>
        </w:rPr>
      </w:pPr>
      <w:r w:rsidRPr="00926662">
        <w:rPr>
          <w:color w:val="000000"/>
          <w:sz w:val="20"/>
          <w:szCs w:val="20"/>
        </w:rPr>
        <w:t>отсутствия оспаривания в суде результатов определения кадастровой стоимости приобретаемого земельного участка.</w:t>
      </w:r>
    </w:p>
    <w:p w14:paraId="7B866FB8" w14:textId="77777777" w:rsidR="009979B8" w:rsidRPr="00926662" w:rsidRDefault="009979B8" w:rsidP="009979B8">
      <w:pPr>
        <w:ind w:firstLine="709"/>
        <w:jc w:val="both"/>
        <w:rPr>
          <w:color w:val="000000"/>
          <w:sz w:val="20"/>
          <w:szCs w:val="20"/>
        </w:rPr>
      </w:pPr>
      <w:r w:rsidRPr="00926662">
        <w:rPr>
          <w:color w:val="000000"/>
          <w:sz w:val="20"/>
          <w:szCs w:val="20"/>
        </w:rPr>
        <w:t xml:space="preserve">Проверку соблюдения условий, указанных в </w:t>
      </w:r>
      <w:hyperlink w:anchor="sub_42" w:history="1">
        <w:r w:rsidRPr="00926662">
          <w:rPr>
            <w:rStyle w:val="af3"/>
            <w:b w:val="0"/>
            <w:color w:val="000000"/>
          </w:rPr>
          <w:t>абзацах втором</w:t>
        </w:r>
      </w:hyperlink>
      <w:r w:rsidRPr="00926662">
        <w:rPr>
          <w:color w:val="000000"/>
          <w:sz w:val="20"/>
          <w:szCs w:val="20"/>
        </w:rPr>
        <w:t xml:space="preserve"> и </w:t>
      </w:r>
      <w:hyperlink w:anchor="sub_43" w:history="1">
        <w:r w:rsidRPr="00926662">
          <w:rPr>
            <w:rStyle w:val="af3"/>
            <w:b w:val="0"/>
            <w:color w:val="000000"/>
          </w:rPr>
          <w:t>третьем</w:t>
        </w:r>
      </w:hyperlink>
      <w:r w:rsidRPr="00926662">
        <w:rPr>
          <w:color w:val="000000"/>
          <w:sz w:val="20"/>
          <w:szCs w:val="20"/>
        </w:rPr>
        <w:t xml:space="preserve"> настоящего пункта, осуществляет уполномоченный орган в трехдневный срок со дня поступления ходатайства.</w:t>
      </w:r>
    </w:p>
    <w:p w14:paraId="6F78E64E" w14:textId="77777777" w:rsidR="009979B8" w:rsidRPr="00926662" w:rsidRDefault="009979B8" w:rsidP="009979B8">
      <w:pPr>
        <w:ind w:firstLine="709"/>
        <w:jc w:val="both"/>
        <w:rPr>
          <w:color w:val="000000"/>
          <w:sz w:val="20"/>
          <w:szCs w:val="20"/>
        </w:rPr>
      </w:pPr>
      <w:r w:rsidRPr="00926662">
        <w:rPr>
          <w:color w:val="000000"/>
          <w:sz w:val="20"/>
          <w:szCs w:val="20"/>
        </w:rPr>
        <w:t>5. Рассрочка предоставляется на срок, не превышающий трех лет.</w:t>
      </w:r>
    </w:p>
    <w:p w14:paraId="0C283BB2" w14:textId="77777777" w:rsidR="009979B8" w:rsidRPr="00926662" w:rsidRDefault="009979B8" w:rsidP="009979B8">
      <w:pPr>
        <w:ind w:firstLine="709"/>
        <w:jc w:val="both"/>
        <w:rPr>
          <w:color w:val="000000"/>
          <w:sz w:val="20"/>
          <w:szCs w:val="20"/>
        </w:rPr>
      </w:pPr>
      <w:r w:rsidRPr="00926662">
        <w:rPr>
          <w:color w:val="000000"/>
          <w:sz w:val="20"/>
          <w:szCs w:val="20"/>
        </w:rPr>
        <w:t>Внесение платежей при предоставлении рассрочки осуществляется заявителем поэтапно в соответствии с графиком платежей, включенным в решение о предоставлении рассрочки (далее - график платежей).</w:t>
      </w:r>
    </w:p>
    <w:p w14:paraId="7E86CACA" w14:textId="77777777" w:rsidR="009979B8" w:rsidRPr="00926662" w:rsidRDefault="009979B8" w:rsidP="009979B8">
      <w:pPr>
        <w:ind w:firstLine="709"/>
        <w:jc w:val="both"/>
        <w:rPr>
          <w:color w:val="000000"/>
          <w:sz w:val="20"/>
          <w:szCs w:val="20"/>
        </w:rPr>
      </w:pPr>
      <w:r w:rsidRPr="00926662">
        <w:rPr>
          <w:color w:val="000000"/>
          <w:sz w:val="20"/>
          <w:szCs w:val="20"/>
        </w:rPr>
        <w:t>Первый платеж при предоставлении рассрочки должен составлять не менее 30 процентов от стоимости земельного участка, определенной договором купли-продажи земельного участка, и перечисляется в бюджет Аликовского муниципального округа   Чувашской Республики в течение пяти рабочих дней со дня заключения договора купли-продажи земельного участка.</w:t>
      </w:r>
    </w:p>
    <w:p w14:paraId="141EB141" w14:textId="77777777" w:rsidR="009979B8" w:rsidRPr="00926662" w:rsidRDefault="009979B8" w:rsidP="009979B8">
      <w:pPr>
        <w:ind w:firstLine="709"/>
        <w:jc w:val="both"/>
        <w:rPr>
          <w:color w:val="000000"/>
          <w:sz w:val="20"/>
          <w:szCs w:val="20"/>
        </w:rPr>
      </w:pPr>
      <w:r w:rsidRPr="00926662">
        <w:rPr>
          <w:color w:val="000000"/>
          <w:sz w:val="20"/>
          <w:szCs w:val="20"/>
        </w:rPr>
        <w:t>Последующие платежи при предоставлении рассрочки производятся равными долями ежемесячно до 20 числа (включительно) месяца начиная со второго месяца, следующего за месяцем, в котором подано ходатайство.</w:t>
      </w:r>
    </w:p>
    <w:p w14:paraId="7882C67A" w14:textId="77777777" w:rsidR="009979B8" w:rsidRPr="00926662" w:rsidRDefault="009979B8" w:rsidP="009979B8">
      <w:pPr>
        <w:ind w:firstLine="709"/>
        <w:jc w:val="both"/>
        <w:rPr>
          <w:color w:val="000000"/>
          <w:sz w:val="20"/>
          <w:szCs w:val="20"/>
        </w:rPr>
      </w:pPr>
      <w:r w:rsidRPr="00926662">
        <w:rPr>
          <w:color w:val="000000"/>
          <w:sz w:val="20"/>
          <w:szCs w:val="20"/>
        </w:rPr>
        <w:t>Заявитель вправе оплатить стоимость приобретаемого земельного участка досрочно или внести денежную сумму в счет последующих периодов внесения платежей.</w:t>
      </w:r>
    </w:p>
    <w:p w14:paraId="4C053B8B" w14:textId="77777777" w:rsidR="009979B8" w:rsidRPr="00926662" w:rsidRDefault="009979B8" w:rsidP="009979B8">
      <w:pPr>
        <w:ind w:firstLine="709"/>
        <w:jc w:val="both"/>
        <w:rPr>
          <w:color w:val="000000"/>
          <w:sz w:val="20"/>
          <w:szCs w:val="20"/>
        </w:rPr>
      </w:pPr>
      <w:r w:rsidRPr="00926662">
        <w:rPr>
          <w:color w:val="000000"/>
          <w:sz w:val="20"/>
          <w:szCs w:val="20"/>
        </w:rPr>
        <w:t xml:space="preserve">6. На сумму платежа, по уплате которой принято решение о предоставлении рассрочки, производится начисление процентов за пользование бюджетными средствами в размере одной трети </w:t>
      </w:r>
      <w:hyperlink r:id="rId175" w:history="1">
        <w:r w:rsidRPr="00926662">
          <w:rPr>
            <w:rStyle w:val="af3"/>
            <w:b w:val="0"/>
            <w:color w:val="000000"/>
          </w:rPr>
          <w:t>ставки рефинансирования</w:t>
        </w:r>
      </w:hyperlink>
      <w:r w:rsidRPr="00926662">
        <w:rPr>
          <w:color w:val="000000"/>
          <w:sz w:val="20"/>
          <w:szCs w:val="20"/>
        </w:rPr>
        <w:t xml:space="preserve"> Центрального банка Российской Федерации, действующей на дату принятия решения о предоставлении рассрочки.</w:t>
      </w:r>
    </w:p>
    <w:p w14:paraId="7FCA1BD5" w14:textId="77777777" w:rsidR="009979B8" w:rsidRPr="00926662" w:rsidRDefault="009979B8" w:rsidP="009979B8">
      <w:pPr>
        <w:ind w:firstLine="709"/>
        <w:jc w:val="both"/>
        <w:rPr>
          <w:color w:val="000000"/>
          <w:sz w:val="20"/>
          <w:szCs w:val="20"/>
        </w:rPr>
      </w:pPr>
      <w:r w:rsidRPr="00926662">
        <w:rPr>
          <w:color w:val="000000"/>
          <w:sz w:val="20"/>
          <w:szCs w:val="20"/>
        </w:rPr>
        <w:t>Начисление процентов за пользование бюджетными средствами за период действия рассрочки рассчитывается уполномоченным органом исходя из фактического числа дней пользования рассрочкой.</w:t>
      </w:r>
    </w:p>
    <w:p w14:paraId="079AC081" w14:textId="77777777" w:rsidR="009979B8" w:rsidRPr="00926662" w:rsidRDefault="009979B8" w:rsidP="009979B8">
      <w:pPr>
        <w:ind w:firstLine="709"/>
        <w:jc w:val="both"/>
        <w:rPr>
          <w:color w:val="000000"/>
          <w:sz w:val="20"/>
          <w:szCs w:val="20"/>
        </w:rPr>
      </w:pPr>
      <w:r w:rsidRPr="00926662">
        <w:rPr>
          <w:color w:val="000000"/>
          <w:sz w:val="20"/>
          <w:szCs w:val="20"/>
        </w:rPr>
        <w:t>7. Право собственности заявителя на земельный участок возникает с момента его государственной регистрации в установленном законодательством порядке.</w:t>
      </w:r>
    </w:p>
    <w:p w14:paraId="56D7CDBC" w14:textId="77777777" w:rsidR="009979B8" w:rsidRPr="00926662" w:rsidRDefault="009979B8" w:rsidP="009979B8">
      <w:pPr>
        <w:ind w:firstLine="709"/>
        <w:jc w:val="both"/>
        <w:rPr>
          <w:color w:val="000000"/>
          <w:sz w:val="20"/>
          <w:szCs w:val="20"/>
        </w:rPr>
      </w:pPr>
      <w:r w:rsidRPr="00926662">
        <w:rPr>
          <w:color w:val="000000"/>
          <w:sz w:val="20"/>
          <w:szCs w:val="20"/>
        </w:rPr>
        <w:lastRenderedPageBreak/>
        <w:t>С момента передачи заявителю приобретенного в рассрочку земельного участка и до момента полной оплаты его стоимости земельный участок находится в залоге у муниципального образования - Аликовский муниципального округа    Чувашской Республики для обеспечения исполнения заявителем его обязанности по полной оплате стоимости приобретенного земельного участка.</w:t>
      </w:r>
    </w:p>
    <w:p w14:paraId="2FFC79F8" w14:textId="77777777" w:rsidR="009979B8" w:rsidRPr="00926662" w:rsidRDefault="009979B8" w:rsidP="009979B8">
      <w:pPr>
        <w:ind w:firstLine="709"/>
        <w:jc w:val="both"/>
        <w:rPr>
          <w:color w:val="000000"/>
          <w:sz w:val="20"/>
          <w:szCs w:val="20"/>
        </w:rPr>
      </w:pPr>
      <w:r w:rsidRPr="00926662">
        <w:rPr>
          <w:color w:val="000000"/>
          <w:sz w:val="20"/>
          <w:szCs w:val="20"/>
        </w:rPr>
        <w:t>В случае нарушения заявителем сроков и порядка внесения платежей в соответствии с графиком платежей обращается взыскание на заложенный земельный участок в судебном порядке.</w:t>
      </w:r>
    </w:p>
    <w:p w14:paraId="03DFDC50" w14:textId="77777777" w:rsidR="009979B8" w:rsidRPr="00926662" w:rsidRDefault="009979B8" w:rsidP="009979B8">
      <w:pPr>
        <w:ind w:firstLine="709"/>
        <w:jc w:val="both"/>
        <w:rPr>
          <w:color w:val="000000"/>
          <w:sz w:val="20"/>
          <w:szCs w:val="20"/>
        </w:rPr>
      </w:pPr>
      <w:r w:rsidRPr="00926662">
        <w:rPr>
          <w:color w:val="000000"/>
          <w:sz w:val="20"/>
          <w:szCs w:val="20"/>
        </w:rPr>
        <w:t>8. В целях получения рассрочки заявитель одновременно с заявлением о предоставлении земельного участка в собственность без проведения торгов (далее - заявление) подает в администрацию Аликовского муниципального округа    Чувашской Республики ходатайство.</w:t>
      </w:r>
    </w:p>
    <w:p w14:paraId="3E13ABE6" w14:textId="77777777" w:rsidR="009979B8" w:rsidRPr="00926662" w:rsidRDefault="009979B8" w:rsidP="009979B8">
      <w:pPr>
        <w:ind w:firstLine="709"/>
        <w:jc w:val="both"/>
        <w:rPr>
          <w:color w:val="000000"/>
          <w:sz w:val="20"/>
          <w:szCs w:val="20"/>
        </w:rPr>
      </w:pPr>
      <w:r w:rsidRPr="00926662">
        <w:rPr>
          <w:color w:val="000000"/>
          <w:sz w:val="20"/>
          <w:szCs w:val="20"/>
        </w:rPr>
        <w:t>В ходатайстве указываются:</w:t>
      </w:r>
    </w:p>
    <w:p w14:paraId="13B6714C" w14:textId="77777777" w:rsidR="009979B8" w:rsidRPr="00926662" w:rsidRDefault="009979B8" w:rsidP="009979B8">
      <w:pPr>
        <w:ind w:firstLine="709"/>
        <w:jc w:val="both"/>
        <w:rPr>
          <w:color w:val="000000"/>
          <w:sz w:val="20"/>
          <w:szCs w:val="20"/>
        </w:rPr>
      </w:pPr>
      <w:r w:rsidRPr="00926662">
        <w:rPr>
          <w:color w:val="000000"/>
          <w:sz w:val="20"/>
          <w:szCs w:val="20"/>
        </w:rPr>
        <w:t>фамилия, имя, отчество (последнее - при наличии), место жительства заявителя и реквизиты документа, удостоверяющего его личность, - в случае, если ходатайство подается физическим лицом;</w:t>
      </w:r>
    </w:p>
    <w:p w14:paraId="592522CF" w14:textId="77777777" w:rsidR="009979B8" w:rsidRPr="00926662" w:rsidRDefault="009979B8" w:rsidP="009979B8">
      <w:pPr>
        <w:ind w:firstLine="709"/>
        <w:jc w:val="both"/>
        <w:rPr>
          <w:color w:val="000000"/>
          <w:sz w:val="20"/>
          <w:szCs w:val="20"/>
        </w:rPr>
      </w:pPr>
      <w:r w:rsidRPr="00926662">
        <w:rPr>
          <w:color w:val="000000"/>
          <w:sz w:val="20"/>
          <w:szCs w:val="20"/>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ходатайство подается юридическим лицом;</w:t>
      </w:r>
    </w:p>
    <w:p w14:paraId="00B553DE" w14:textId="77777777" w:rsidR="009979B8" w:rsidRPr="00926662" w:rsidRDefault="009979B8" w:rsidP="009979B8">
      <w:pPr>
        <w:ind w:firstLine="709"/>
        <w:jc w:val="both"/>
        <w:rPr>
          <w:color w:val="000000"/>
          <w:sz w:val="20"/>
          <w:szCs w:val="20"/>
        </w:rPr>
      </w:pPr>
      <w:r w:rsidRPr="00926662">
        <w:rPr>
          <w:color w:val="000000"/>
          <w:sz w:val="20"/>
          <w:szCs w:val="20"/>
        </w:rPr>
        <w:t>фамилия, имя, отчество (последнее - при наличии), место жительства, сведения о государственной регистрации заявителя в Едином государственном реестре индивидуальных предпринимателей - в случае, если ходатайство подается индивидуальным предпринимателем;</w:t>
      </w:r>
    </w:p>
    <w:p w14:paraId="475F1802" w14:textId="77777777" w:rsidR="009979B8" w:rsidRPr="00926662" w:rsidRDefault="009979B8" w:rsidP="009979B8">
      <w:pPr>
        <w:ind w:firstLine="709"/>
        <w:jc w:val="both"/>
        <w:rPr>
          <w:color w:val="000000"/>
          <w:sz w:val="20"/>
          <w:szCs w:val="20"/>
        </w:rPr>
      </w:pPr>
      <w:r w:rsidRPr="00926662">
        <w:rPr>
          <w:color w:val="000000"/>
          <w:sz w:val="20"/>
          <w:szCs w:val="20"/>
        </w:rPr>
        <w:t>фамилия, имя, отчество (последнее - при наличии) представителя заявителя и реквизиты документа, подтверждающего его полномочия, - в случае, если ходатайство подается представителем заявителя;</w:t>
      </w:r>
    </w:p>
    <w:p w14:paraId="2628CC96" w14:textId="77777777" w:rsidR="009979B8" w:rsidRPr="00926662" w:rsidRDefault="009979B8" w:rsidP="009979B8">
      <w:pPr>
        <w:ind w:firstLine="709"/>
        <w:jc w:val="both"/>
        <w:rPr>
          <w:color w:val="000000"/>
          <w:sz w:val="20"/>
          <w:szCs w:val="20"/>
        </w:rPr>
      </w:pPr>
      <w:r w:rsidRPr="00926662">
        <w:rPr>
          <w:color w:val="000000"/>
          <w:sz w:val="20"/>
          <w:szCs w:val="20"/>
        </w:rPr>
        <w:t>почтовый адрес, адрес электронной почты (при наличии), номер телефона для связи с заявителем или представителем заявителя;</w:t>
      </w:r>
    </w:p>
    <w:p w14:paraId="063D5CDB" w14:textId="77777777" w:rsidR="009979B8" w:rsidRPr="00926662" w:rsidRDefault="009979B8" w:rsidP="009979B8">
      <w:pPr>
        <w:ind w:firstLine="709"/>
        <w:jc w:val="both"/>
        <w:rPr>
          <w:color w:val="000000"/>
          <w:sz w:val="20"/>
          <w:szCs w:val="20"/>
        </w:rPr>
      </w:pPr>
      <w:r w:rsidRPr="00926662">
        <w:rPr>
          <w:color w:val="000000"/>
          <w:sz w:val="20"/>
          <w:szCs w:val="20"/>
        </w:rPr>
        <w:t>кадастровый номер и площадь земельного участка, категория земель;</w:t>
      </w:r>
    </w:p>
    <w:p w14:paraId="7B1FE02C" w14:textId="77777777" w:rsidR="009979B8" w:rsidRPr="00926662" w:rsidRDefault="009979B8" w:rsidP="009979B8">
      <w:pPr>
        <w:ind w:firstLine="709"/>
        <w:jc w:val="both"/>
        <w:rPr>
          <w:color w:val="000000"/>
          <w:sz w:val="20"/>
          <w:szCs w:val="20"/>
        </w:rPr>
      </w:pPr>
      <w:r w:rsidRPr="00926662">
        <w:rPr>
          <w:color w:val="000000"/>
          <w:sz w:val="20"/>
          <w:szCs w:val="20"/>
        </w:rPr>
        <w:t>адрес (месторасположение) земельного участка;</w:t>
      </w:r>
    </w:p>
    <w:p w14:paraId="10E7F50B" w14:textId="77777777" w:rsidR="009979B8" w:rsidRPr="00926662" w:rsidRDefault="009979B8" w:rsidP="009979B8">
      <w:pPr>
        <w:ind w:firstLine="709"/>
        <w:jc w:val="both"/>
        <w:rPr>
          <w:color w:val="000000"/>
          <w:sz w:val="20"/>
          <w:szCs w:val="20"/>
        </w:rPr>
      </w:pPr>
      <w:r w:rsidRPr="00926662">
        <w:rPr>
          <w:color w:val="000000"/>
          <w:sz w:val="20"/>
          <w:szCs w:val="20"/>
        </w:rPr>
        <w:t>срок рассрочки;</w:t>
      </w:r>
    </w:p>
    <w:p w14:paraId="2DB0609E" w14:textId="77777777" w:rsidR="009979B8" w:rsidRPr="00926662" w:rsidRDefault="009979B8" w:rsidP="009979B8">
      <w:pPr>
        <w:ind w:firstLine="709"/>
        <w:jc w:val="both"/>
        <w:rPr>
          <w:color w:val="000000"/>
          <w:sz w:val="20"/>
          <w:szCs w:val="20"/>
        </w:rPr>
      </w:pPr>
      <w:r w:rsidRPr="00926662">
        <w:rPr>
          <w:color w:val="000000"/>
          <w:sz w:val="20"/>
          <w:szCs w:val="20"/>
        </w:rPr>
        <w:t xml:space="preserve">сумма первого платежа при предоставлении рассрочки в соответствии с </w:t>
      </w:r>
      <w:hyperlink w:anchor="sub_105" w:history="1">
        <w:r w:rsidRPr="00926662">
          <w:rPr>
            <w:rStyle w:val="af3"/>
            <w:b w:val="0"/>
            <w:color w:val="000000"/>
          </w:rPr>
          <w:t>пунктом 5</w:t>
        </w:r>
      </w:hyperlink>
      <w:r w:rsidRPr="00926662">
        <w:rPr>
          <w:color w:val="000000"/>
          <w:sz w:val="20"/>
          <w:szCs w:val="20"/>
        </w:rPr>
        <w:t xml:space="preserve"> настоящего Порядка.</w:t>
      </w:r>
    </w:p>
    <w:p w14:paraId="62775B06" w14:textId="77777777" w:rsidR="009979B8" w:rsidRPr="00926662" w:rsidRDefault="009979B8" w:rsidP="009979B8">
      <w:pPr>
        <w:ind w:firstLine="709"/>
        <w:jc w:val="both"/>
        <w:rPr>
          <w:color w:val="000000"/>
          <w:sz w:val="20"/>
          <w:szCs w:val="20"/>
        </w:rPr>
      </w:pPr>
      <w:r w:rsidRPr="00926662">
        <w:rPr>
          <w:color w:val="000000"/>
          <w:sz w:val="20"/>
          <w:szCs w:val="20"/>
        </w:rPr>
        <w:t>К ходатайству прилагаются следующие документы:</w:t>
      </w:r>
    </w:p>
    <w:p w14:paraId="17EBD5EA" w14:textId="77777777" w:rsidR="009979B8" w:rsidRPr="00926662" w:rsidRDefault="009979B8" w:rsidP="009979B8">
      <w:pPr>
        <w:ind w:firstLine="709"/>
        <w:jc w:val="both"/>
        <w:rPr>
          <w:color w:val="000000"/>
          <w:sz w:val="20"/>
          <w:szCs w:val="20"/>
        </w:rPr>
      </w:pPr>
      <w:r w:rsidRPr="00926662">
        <w:rPr>
          <w:color w:val="000000"/>
          <w:sz w:val="20"/>
          <w:szCs w:val="20"/>
        </w:rPr>
        <w:t>копия документа, удостоверяющего личность заявителя (для физического лица) или представителя заявителя, и документа, подтверждающего полномочия представителя заявителя (в случае, если ходатайство подается представителем заявителя), с предъявлением оригинала;</w:t>
      </w:r>
    </w:p>
    <w:p w14:paraId="4D7A3897" w14:textId="77777777" w:rsidR="009979B8" w:rsidRPr="00926662" w:rsidRDefault="009979B8" w:rsidP="009979B8">
      <w:pPr>
        <w:ind w:firstLine="709"/>
        <w:jc w:val="both"/>
        <w:rPr>
          <w:color w:val="000000"/>
          <w:sz w:val="20"/>
          <w:szCs w:val="20"/>
        </w:rPr>
      </w:pPr>
      <w:r w:rsidRPr="00926662">
        <w:rPr>
          <w:color w:val="000000"/>
          <w:sz w:val="20"/>
          <w:szCs w:val="20"/>
        </w:rPr>
        <w:t xml:space="preserve">акты сверки взаимных расчетов, подтверждающие отсутствие задолженности, указанной в </w:t>
      </w:r>
      <w:hyperlink w:anchor="sub_42" w:history="1">
        <w:r w:rsidRPr="00926662">
          <w:rPr>
            <w:rStyle w:val="af3"/>
            <w:b w:val="0"/>
            <w:color w:val="000000"/>
          </w:rPr>
          <w:t>абзаце втором пункта 4</w:t>
        </w:r>
      </w:hyperlink>
      <w:r w:rsidRPr="00926662">
        <w:rPr>
          <w:color w:val="000000"/>
          <w:sz w:val="20"/>
          <w:szCs w:val="20"/>
        </w:rPr>
        <w:t xml:space="preserve"> настоящего Порядка (по состоянию на дату подачи заявления и ходатайства).</w:t>
      </w:r>
    </w:p>
    <w:p w14:paraId="64D9D6BD" w14:textId="77777777" w:rsidR="009979B8" w:rsidRPr="00926662" w:rsidRDefault="009979B8" w:rsidP="009979B8">
      <w:pPr>
        <w:ind w:firstLine="709"/>
        <w:jc w:val="both"/>
        <w:rPr>
          <w:color w:val="000000"/>
          <w:sz w:val="20"/>
          <w:szCs w:val="20"/>
        </w:rPr>
      </w:pPr>
      <w:r w:rsidRPr="00926662">
        <w:rPr>
          <w:color w:val="000000"/>
          <w:sz w:val="20"/>
          <w:szCs w:val="20"/>
        </w:rPr>
        <w:t>В случае представления копии документа, верность которого засвидетельствована в установленном законодательством Российской Федерации порядке, предъявление оригинала не требуется.</w:t>
      </w:r>
    </w:p>
    <w:p w14:paraId="1410015B" w14:textId="77777777" w:rsidR="009979B8" w:rsidRPr="00926662" w:rsidRDefault="009979B8" w:rsidP="009979B8">
      <w:pPr>
        <w:ind w:firstLine="709"/>
        <w:jc w:val="both"/>
        <w:rPr>
          <w:color w:val="000000"/>
          <w:sz w:val="20"/>
          <w:szCs w:val="20"/>
        </w:rPr>
      </w:pPr>
      <w:r w:rsidRPr="00926662">
        <w:rPr>
          <w:color w:val="000000"/>
          <w:sz w:val="20"/>
          <w:szCs w:val="20"/>
        </w:rPr>
        <w:t xml:space="preserve">Обработка персональных данных заявителя осуществляется в соответствии с </w:t>
      </w:r>
      <w:hyperlink r:id="rId176" w:history="1">
        <w:r w:rsidRPr="00926662">
          <w:rPr>
            <w:rStyle w:val="af3"/>
            <w:b w:val="0"/>
            <w:color w:val="000000"/>
          </w:rPr>
          <w:t>Федеральным законом</w:t>
        </w:r>
      </w:hyperlink>
      <w:r w:rsidRPr="00926662">
        <w:rPr>
          <w:color w:val="000000"/>
          <w:sz w:val="20"/>
          <w:szCs w:val="20"/>
        </w:rPr>
        <w:t xml:space="preserve">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"О персональных данных" заявитель дает согласие на обработку своих персональных данных.</w:t>
      </w:r>
    </w:p>
    <w:p w14:paraId="4510BABA" w14:textId="77777777" w:rsidR="009979B8" w:rsidRPr="00926662" w:rsidRDefault="009979B8" w:rsidP="009979B8">
      <w:pPr>
        <w:ind w:firstLine="709"/>
        <w:jc w:val="both"/>
        <w:rPr>
          <w:color w:val="000000"/>
          <w:sz w:val="20"/>
          <w:szCs w:val="20"/>
        </w:rPr>
      </w:pPr>
      <w:r w:rsidRPr="00926662">
        <w:rPr>
          <w:color w:val="000000"/>
          <w:sz w:val="20"/>
          <w:szCs w:val="20"/>
        </w:rPr>
        <w:t xml:space="preserve">9. В течение пяти рабочих дней со дня поступления ходатайства уполномоченный орган с уведомлением возвращает его заявителю, если ходатайство не соответствует требованиям </w:t>
      </w:r>
      <w:hyperlink w:anchor="sub_108" w:history="1">
        <w:r w:rsidRPr="00926662">
          <w:rPr>
            <w:rStyle w:val="af3"/>
            <w:b w:val="0"/>
            <w:color w:val="000000"/>
          </w:rPr>
          <w:t>пункта 8</w:t>
        </w:r>
      </w:hyperlink>
      <w:r w:rsidRPr="00926662">
        <w:rPr>
          <w:color w:val="000000"/>
          <w:sz w:val="20"/>
          <w:szCs w:val="20"/>
        </w:rPr>
        <w:t xml:space="preserve"> настоящего Порядка, подано в иной уполномоченный орган или к нему не приложены или приложены не в полном объеме документы, указанные в пункте 8 настоящего Порядка. При этом в уведомлении о возврате ходатайства должны быть указаны причины его возврата.</w:t>
      </w:r>
    </w:p>
    <w:p w14:paraId="2DD85407" w14:textId="77777777" w:rsidR="009979B8" w:rsidRPr="00926662" w:rsidRDefault="009979B8" w:rsidP="009979B8">
      <w:pPr>
        <w:ind w:firstLine="709"/>
        <w:jc w:val="both"/>
        <w:rPr>
          <w:color w:val="000000"/>
          <w:sz w:val="20"/>
          <w:szCs w:val="20"/>
        </w:rPr>
      </w:pPr>
      <w:r w:rsidRPr="00926662">
        <w:rPr>
          <w:color w:val="000000"/>
          <w:sz w:val="20"/>
          <w:szCs w:val="20"/>
        </w:rPr>
        <w:t xml:space="preserve">Заявитель в течение пяти рабочих дней со дня получения уведомления о возврате ходатайства, но не позднее 25 дней со дня поступления в администрацию Аликовского муниципального округа    Чувашской Республики заявления, вправе повторно после устранения выявленных недостатков представить в администрацию Аликовского муниципального округа    Чувашской Республики ходатайство и документы, указанные в </w:t>
      </w:r>
      <w:hyperlink w:anchor="sub_108" w:history="1">
        <w:r w:rsidRPr="00926662">
          <w:rPr>
            <w:rStyle w:val="af3"/>
            <w:b w:val="0"/>
            <w:color w:val="000000"/>
          </w:rPr>
          <w:t>пункте 8</w:t>
        </w:r>
      </w:hyperlink>
      <w:r w:rsidRPr="00926662">
        <w:rPr>
          <w:color w:val="000000"/>
          <w:sz w:val="20"/>
          <w:szCs w:val="20"/>
        </w:rPr>
        <w:t xml:space="preserve"> настоящего Порядка.</w:t>
      </w:r>
    </w:p>
    <w:p w14:paraId="5F1C5DF1" w14:textId="77777777" w:rsidR="009979B8" w:rsidRPr="00926662" w:rsidRDefault="009979B8" w:rsidP="009979B8">
      <w:pPr>
        <w:ind w:firstLine="709"/>
        <w:jc w:val="both"/>
        <w:rPr>
          <w:color w:val="000000"/>
          <w:sz w:val="20"/>
          <w:szCs w:val="20"/>
        </w:rPr>
      </w:pPr>
      <w:r w:rsidRPr="00926662">
        <w:rPr>
          <w:color w:val="000000"/>
          <w:sz w:val="20"/>
          <w:szCs w:val="20"/>
        </w:rPr>
        <w:t>10. В срок не более чем 30 дней со дня поступления заявления уполномоченным органом принимается решение о предоставлении рассрочки одновременно с решением о предоставлении земельного участка в собственность без проведения торгов.</w:t>
      </w:r>
    </w:p>
    <w:p w14:paraId="5E4CD8BD" w14:textId="77777777" w:rsidR="009979B8" w:rsidRPr="00926662" w:rsidRDefault="009979B8" w:rsidP="009979B8">
      <w:pPr>
        <w:ind w:firstLine="709"/>
        <w:jc w:val="both"/>
        <w:rPr>
          <w:color w:val="000000"/>
          <w:sz w:val="20"/>
          <w:szCs w:val="20"/>
        </w:rPr>
      </w:pPr>
      <w:r w:rsidRPr="00926662">
        <w:rPr>
          <w:color w:val="000000"/>
          <w:sz w:val="20"/>
          <w:szCs w:val="20"/>
        </w:rPr>
        <w:t>Решение о предоставлении рассрочки оформляется в виде постановления администрации Аликовского муниципального округа    Чувашской Республики, заверенная копия которого в срок не более чем 30 дней со дня поступления заявления направляется заявителю одновременно с проектом договора купли-продажи земельного участка.</w:t>
      </w:r>
    </w:p>
    <w:p w14:paraId="4523C3F8" w14:textId="77777777" w:rsidR="009979B8" w:rsidRPr="00926662" w:rsidRDefault="009979B8" w:rsidP="009979B8">
      <w:pPr>
        <w:ind w:firstLine="709"/>
        <w:jc w:val="both"/>
        <w:rPr>
          <w:color w:val="000000"/>
          <w:sz w:val="20"/>
          <w:szCs w:val="20"/>
        </w:rPr>
      </w:pPr>
      <w:r w:rsidRPr="00926662">
        <w:rPr>
          <w:color w:val="000000"/>
          <w:sz w:val="20"/>
          <w:szCs w:val="20"/>
        </w:rPr>
        <w:t>11. Решение о предоставлении рассрочки должно содержать:</w:t>
      </w:r>
    </w:p>
    <w:p w14:paraId="0821DDDC" w14:textId="77777777" w:rsidR="009979B8" w:rsidRPr="00926662" w:rsidRDefault="009979B8" w:rsidP="009979B8">
      <w:pPr>
        <w:ind w:firstLine="709"/>
        <w:jc w:val="both"/>
        <w:rPr>
          <w:color w:val="000000"/>
          <w:sz w:val="20"/>
          <w:szCs w:val="20"/>
        </w:rPr>
      </w:pPr>
      <w:r w:rsidRPr="00926662">
        <w:rPr>
          <w:color w:val="000000"/>
          <w:sz w:val="20"/>
          <w:szCs w:val="20"/>
        </w:rPr>
        <w:t>полное наименование, ОГРН заявителя (для юридического лица), фамилию, имя и отчество (последнее - при наличии), ОГРНИП заявителя (для индивидуального предпринимателя) или фамилию, имя и отчество (последнее - при наличии), реквизиты документа, удостоверяющего личность заявителя, место жительства заявителя (для физического лица);</w:t>
      </w:r>
    </w:p>
    <w:p w14:paraId="1648EF75" w14:textId="77777777" w:rsidR="009979B8" w:rsidRPr="00926662" w:rsidRDefault="009979B8" w:rsidP="009979B8">
      <w:pPr>
        <w:ind w:firstLine="709"/>
        <w:jc w:val="both"/>
        <w:rPr>
          <w:color w:val="000000"/>
          <w:sz w:val="20"/>
          <w:szCs w:val="20"/>
        </w:rPr>
      </w:pPr>
      <w:r w:rsidRPr="00926662">
        <w:rPr>
          <w:color w:val="000000"/>
          <w:sz w:val="20"/>
          <w:szCs w:val="20"/>
        </w:rPr>
        <w:t>кадастровый номер и площадь земельного участка, категорию земель, адрес (месторасположение) земельного участка;</w:t>
      </w:r>
    </w:p>
    <w:p w14:paraId="07170744" w14:textId="77777777" w:rsidR="009979B8" w:rsidRPr="00926662" w:rsidRDefault="009979B8" w:rsidP="009979B8">
      <w:pPr>
        <w:ind w:firstLine="709"/>
        <w:jc w:val="both"/>
        <w:rPr>
          <w:color w:val="000000"/>
          <w:sz w:val="20"/>
          <w:szCs w:val="20"/>
        </w:rPr>
      </w:pPr>
      <w:r w:rsidRPr="00926662">
        <w:rPr>
          <w:color w:val="000000"/>
          <w:sz w:val="20"/>
          <w:szCs w:val="20"/>
        </w:rPr>
        <w:t>срок рассрочки;</w:t>
      </w:r>
    </w:p>
    <w:p w14:paraId="197E722E" w14:textId="77777777" w:rsidR="009979B8" w:rsidRPr="00926662" w:rsidRDefault="009979B8" w:rsidP="009979B8">
      <w:pPr>
        <w:ind w:firstLine="709"/>
        <w:jc w:val="both"/>
        <w:rPr>
          <w:color w:val="000000"/>
          <w:sz w:val="20"/>
          <w:szCs w:val="20"/>
        </w:rPr>
      </w:pPr>
      <w:r w:rsidRPr="00926662">
        <w:rPr>
          <w:color w:val="000000"/>
          <w:sz w:val="20"/>
          <w:szCs w:val="20"/>
        </w:rPr>
        <w:lastRenderedPageBreak/>
        <w:t>график платежей.</w:t>
      </w:r>
    </w:p>
    <w:p w14:paraId="22EF0436" w14:textId="77777777" w:rsidR="009979B8" w:rsidRPr="00926662" w:rsidRDefault="009979B8" w:rsidP="009979B8">
      <w:pPr>
        <w:ind w:firstLine="709"/>
        <w:jc w:val="both"/>
        <w:rPr>
          <w:color w:val="000000"/>
          <w:sz w:val="20"/>
          <w:szCs w:val="20"/>
        </w:rPr>
      </w:pPr>
      <w:r w:rsidRPr="00926662">
        <w:rPr>
          <w:color w:val="000000"/>
          <w:sz w:val="20"/>
          <w:szCs w:val="20"/>
        </w:rPr>
        <w:t>12. Основаниями для отказа в предоставлении рассрочки являются:</w:t>
      </w:r>
    </w:p>
    <w:p w14:paraId="4681599E" w14:textId="77777777" w:rsidR="009979B8" w:rsidRPr="00926662" w:rsidRDefault="009979B8" w:rsidP="009979B8">
      <w:pPr>
        <w:ind w:firstLine="709"/>
        <w:jc w:val="both"/>
        <w:rPr>
          <w:color w:val="000000"/>
          <w:sz w:val="20"/>
          <w:szCs w:val="20"/>
        </w:rPr>
      </w:pPr>
      <w:r w:rsidRPr="00926662">
        <w:rPr>
          <w:color w:val="000000"/>
          <w:sz w:val="20"/>
          <w:szCs w:val="20"/>
        </w:rPr>
        <w:t xml:space="preserve">несоблюдение условий, указанных в </w:t>
      </w:r>
      <w:hyperlink w:anchor="sub_104" w:history="1">
        <w:r w:rsidRPr="00926662">
          <w:rPr>
            <w:rStyle w:val="af3"/>
            <w:b w:val="0"/>
            <w:color w:val="000000"/>
          </w:rPr>
          <w:t>пункте 4</w:t>
        </w:r>
      </w:hyperlink>
      <w:r w:rsidRPr="00926662">
        <w:rPr>
          <w:color w:val="000000"/>
          <w:sz w:val="20"/>
          <w:szCs w:val="20"/>
        </w:rPr>
        <w:t xml:space="preserve"> настоящего Порядка;</w:t>
      </w:r>
    </w:p>
    <w:p w14:paraId="6B57DF9B" w14:textId="77777777" w:rsidR="009979B8" w:rsidRPr="00926662" w:rsidRDefault="009979B8" w:rsidP="009979B8">
      <w:pPr>
        <w:ind w:firstLine="709"/>
        <w:jc w:val="both"/>
        <w:rPr>
          <w:color w:val="000000"/>
          <w:sz w:val="20"/>
          <w:szCs w:val="20"/>
        </w:rPr>
      </w:pPr>
      <w:r w:rsidRPr="00926662">
        <w:rPr>
          <w:color w:val="000000"/>
          <w:sz w:val="20"/>
          <w:szCs w:val="20"/>
        </w:rPr>
        <w:t>принятие решения об отказе в предоставлении земельного участка в собственность без проведения торгов в установленном законодательством порядке;</w:t>
      </w:r>
    </w:p>
    <w:p w14:paraId="252A3C04" w14:textId="77777777" w:rsidR="009979B8" w:rsidRPr="00926662" w:rsidRDefault="009979B8" w:rsidP="009979B8">
      <w:pPr>
        <w:ind w:firstLine="709"/>
        <w:jc w:val="both"/>
        <w:rPr>
          <w:color w:val="000000"/>
          <w:sz w:val="20"/>
          <w:szCs w:val="20"/>
        </w:rPr>
      </w:pPr>
      <w:r w:rsidRPr="00926662">
        <w:rPr>
          <w:color w:val="000000"/>
          <w:sz w:val="20"/>
          <w:szCs w:val="20"/>
        </w:rPr>
        <w:t>обращение с ходатайством ненадлежащего лица.</w:t>
      </w:r>
    </w:p>
    <w:p w14:paraId="604D1EEC" w14:textId="77777777" w:rsidR="009979B8" w:rsidRPr="00926662" w:rsidRDefault="009979B8" w:rsidP="009979B8">
      <w:pPr>
        <w:ind w:firstLine="709"/>
        <w:jc w:val="both"/>
        <w:rPr>
          <w:color w:val="000000"/>
          <w:sz w:val="20"/>
          <w:szCs w:val="20"/>
        </w:rPr>
      </w:pPr>
      <w:r w:rsidRPr="00926662">
        <w:rPr>
          <w:color w:val="000000"/>
          <w:sz w:val="20"/>
          <w:szCs w:val="20"/>
        </w:rPr>
        <w:t>Уведомление об отказе в предоставлении рассрочки с указанием причин, послуживших основанием для отказа в предоставлении рассрочки, направляется заявителю в срок не более чем 30 дней со дня поступления заявления.</w:t>
      </w:r>
    </w:p>
    <w:p w14:paraId="09A829CA" w14:textId="77777777" w:rsidR="009979B8" w:rsidRPr="00926662" w:rsidRDefault="009979B8" w:rsidP="009979B8">
      <w:pPr>
        <w:ind w:firstLine="709"/>
        <w:jc w:val="both"/>
        <w:rPr>
          <w:color w:val="000000"/>
          <w:sz w:val="20"/>
          <w:szCs w:val="20"/>
        </w:rPr>
      </w:pPr>
      <w:r w:rsidRPr="00926662">
        <w:rPr>
          <w:color w:val="000000"/>
          <w:sz w:val="20"/>
          <w:szCs w:val="20"/>
        </w:rPr>
        <w:t>13. Рассрочка прекращается досрочно по следующим основаниям:</w:t>
      </w:r>
    </w:p>
    <w:p w14:paraId="1357ECFF" w14:textId="77777777" w:rsidR="009979B8" w:rsidRPr="00926662" w:rsidRDefault="009979B8" w:rsidP="009979B8">
      <w:pPr>
        <w:ind w:firstLine="709"/>
        <w:jc w:val="both"/>
        <w:rPr>
          <w:color w:val="000000"/>
          <w:sz w:val="20"/>
          <w:szCs w:val="20"/>
        </w:rPr>
      </w:pPr>
      <w:r w:rsidRPr="00926662">
        <w:rPr>
          <w:color w:val="000000"/>
          <w:sz w:val="20"/>
          <w:szCs w:val="20"/>
        </w:rPr>
        <w:t>оплата стоимости приобретенного земельного участка и процентов за пользование бюджетными средствами до истечения, установленного договором купли-продажи земельного участка срока действия рассрочки;</w:t>
      </w:r>
    </w:p>
    <w:p w14:paraId="2F2BB879" w14:textId="77777777" w:rsidR="009979B8" w:rsidRPr="00926662" w:rsidRDefault="009979B8" w:rsidP="009979B8">
      <w:pPr>
        <w:ind w:firstLine="709"/>
        <w:jc w:val="both"/>
        <w:rPr>
          <w:color w:val="000000"/>
          <w:sz w:val="20"/>
          <w:szCs w:val="20"/>
        </w:rPr>
      </w:pPr>
      <w:r w:rsidRPr="00926662">
        <w:rPr>
          <w:color w:val="000000"/>
          <w:sz w:val="20"/>
          <w:szCs w:val="20"/>
        </w:rPr>
        <w:t>нарушение в течение двух месяцев подряд графика платежей, предусматривающего в том числе оплату процентов за пользование бюджетными средствами.</w:t>
      </w:r>
    </w:p>
    <w:p w14:paraId="3B50B886" w14:textId="77777777" w:rsidR="009979B8" w:rsidRPr="00926662" w:rsidRDefault="009979B8" w:rsidP="009979B8">
      <w:pPr>
        <w:ind w:firstLine="709"/>
        <w:jc w:val="both"/>
        <w:rPr>
          <w:color w:val="000000"/>
          <w:sz w:val="20"/>
          <w:szCs w:val="20"/>
        </w:rPr>
      </w:pPr>
      <w:r w:rsidRPr="00926662">
        <w:rPr>
          <w:color w:val="000000"/>
          <w:sz w:val="20"/>
          <w:szCs w:val="20"/>
        </w:rPr>
        <w:t>14. Досрочное прекращение рассрочки оформляется постановлением администрации Аликовского муниципального округа    Чувашской Республики.</w:t>
      </w:r>
    </w:p>
    <w:p w14:paraId="22C3B9DC" w14:textId="77777777" w:rsidR="009979B8" w:rsidRPr="00926662" w:rsidRDefault="009979B8" w:rsidP="009979B8">
      <w:pPr>
        <w:ind w:firstLine="709"/>
        <w:jc w:val="both"/>
        <w:rPr>
          <w:color w:val="000000"/>
          <w:sz w:val="20"/>
          <w:szCs w:val="20"/>
        </w:rPr>
      </w:pPr>
      <w:r w:rsidRPr="00926662">
        <w:rPr>
          <w:color w:val="000000"/>
          <w:sz w:val="20"/>
          <w:szCs w:val="20"/>
        </w:rPr>
        <w:t>В постановлении о досрочном прекращении рассрочки указываются дата и основание прекращения рассрочки.</w:t>
      </w:r>
    </w:p>
    <w:p w14:paraId="49BDE3D8" w14:textId="77777777" w:rsidR="009979B8" w:rsidRPr="00926662" w:rsidRDefault="009979B8" w:rsidP="009979B8">
      <w:pPr>
        <w:ind w:firstLine="709"/>
        <w:jc w:val="both"/>
        <w:rPr>
          <w:color w:val="000000"/>
          <w:sz w:val="20"/>
          <w:szCs w:val="20"/>
        </w:rPr>
      </w:pPr>
      <w:r w:rsidRPr="00926662">
        <w:rPr>
          <w:color w:val="000000"/>
          <w:sz w:val="20"/>
          <w:szCs w:val="20"/>
        </w:rPr>
        <w:t xml:space="preserve">Постановление о досрочном прекращении рассрочки принимается в течение семи рабочих дней со дня наступления одного из оснований, указанных в </w:t>
      </w:r>
      <w:hyperlink w:anchor="sub_113" w:history="1">
        <w:r w:rsidRPr="00926662">
          <w:rPr>
            <w:rStyle w:val="af3"/>
            <w:b w:val="0"/>
            <w:color w:val="000000"/>
          </w:rPr>
          <w:t>пункте 13</w:t>
        </w:r>
      </w:hyperlink>
      <w:r w:rsidRPr="00926662">
        <w:rPr>
          <w:color w:val="000000"/>
          <w:sz w:val="20"/>
          <w:szCs w:val="20"/>
        </w:rPr>
        <w:t xml:space="preserve"> настоящего Порядка. Заверенная в установленном порядке копия постановления о досрочном прекращении рассрочки в течение пяти рабочих дней со дня его принятия направляется заявителю заказным письмом с уведомлением о вручении.</w:t>
      </w:r>
    </w:p>
    <w:p w14:paraId="14DAB4C8" w14:textId="77777777" w:rsidR="009979B8" w:rsidRPr="00926662" w:rsidRDefault="009979B8" w:rsidP="009979B8">
      <w:pPr>
        <w:ind w:firstLine="709"/>
        <w:jc w:val="both"/>
        <w:rPr>
          <w:color w:val="000000"/>
          <w:sz w:val="20"/>
          <w:szCs w:val="20"/>
        </w:rPr>
      </w:pPr>
      <w:r w:rsidRPr="00926662">
        <w:rPr>
          <w:color w:val="000000"/>
          <w:sz w:val="20"/>
          <w:szCs w:val="20"/>
        </w:rPr>
        <w:t>15. В случае досрочного прекращения рассрочки при нарушении в течение двух месяцев подряд графика платежей ранее внесенные денежные средства в соответствии с графиком платежей (без учета денежных средств, внесенных в счет оплаты процентов за пользование бюджетными средствами) являются частичной оплатой по договору купли-продажи земельного участка.</w:t>
      </w:r>
    </w:p>
    <w:p w14:paraId="255611EF" w14:textId="77777777" w:rsidR="009979B8" w:rsidRPr="00926662" w:rsidRDefault="009979B8" w:rsidP="009979B8">
      <w:pPr>
        <w:ind w:firstLine="709"/>
        <w:jc w:val="both"/>
        <w:rPr>
          <w:color w:val="000000"/>
          <w:sz w:val="20"/>
          <w:szCs w:val="20"/>
        </w:rPr>
      </w:pPr>
      <w:r w:rsidRPr="00926662">
        <w:rPr>
          <w:color w:val="000000"/>
          <w:sz w:val="20"/>
          <w:szCs w:val="20"/>
        </w:rPr>
        <w:t>Ранее внесенные в соответствии с графиком платежей денежные средства (в том числе денежные средства, внесенные в счет оплаты процентов за пользование бюджетными средствами) заявителю не возвращаются. Неуплаченная сумма платежа за приобретенный земельный участок и проценты за пользование бюджетными средствами перечисляются заявителем в бюджет Аликовского муниципального округа    Чувашской Республики в течение одного месяца после получения постановления о досрочном прекращении рассрочки.</w:t>
      </w:r>
    </w:p>
    <w:p w14:paraId="71FAB6EB" w14:textId="77777777" w:rsidR="009979B8" w:rsidRPr="00926662" w:rsidRDefault="009979B8" w:rsidP="009979B8">
      <w:pPr>
        <w:pStyle w:val="1ff4"/>
        <w:widowControl/>
        <w:spacing w:before="0" w:after="0"/>
        <w:jc w:val="both"/>
        <w:rPr>
          <w:color w:val="000000"/>
          <w:sz w:val="20"/>
          <w:szCs w:val="20"/>
        </w:rPr>
      </w:pPr>
    </w:p>
    <w:p w14:paraId="3A483EF2"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00A3A136"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p>
    <w:p w14:paraId="206C392F" w14:textId="77777777" w:rsidR="009979B8" w:rsidRPr="00926662" w:rsidRDefault="009979B8" w:rsidP="009979B8">
      <w:pPr>
        <w:pStyle w:val="10"/>
        <w:ind w:firstLine="709"/>
        <w:jc w:val="both"/>
        <w:rPr>
          <w:b/>
          <w:bCs/>
          <w:sz w:val="20"/>
          <w:szCs w:val="20"/>
        </w:rPr>
      </w:pPr>
      <w:r w:rsidRPr="00926662">
        <w:rPr>
          <w:bCs/>
          <w:color w:val="000000"/>
          <w:sz w:val="20"/>
          <w:szCs w:val="20"/>
        </w:rPr>
        <w:t xml:space="preserve">Слушали 6: </w:t>
      </w:r>
      <w:r w:rsidRPr="00926662">
        <w:rPr>
          <w:b/>
          <w:bCs/>
          <w:sz w:val="20"/>
          <w:szCs w:val="20"/>
        </w:rPr>
        <w:t>Об утверждении Положения о порядке списания муниципального имущества (основных средств) муниципального образования -Аликовский муниципальный округ Чувашской Республики</w:t>
      </w:r>
    </w:p>
    <w:p w14:paraId="72DA8C20" w14:textId="77777777" w:rsidR="009979B8" w:rsidRPr="00926662" w:rsidRDefault="009979B8" w:rsidP="009979B8">
      <w:pPr>
        <w:pStyle w:val="10"/>
        <w:ind w:firstLine="709"/>
        <w:jc w:val="both"/>
        <w:rPr>
          <w:rFonts w:eastAsia="Calibri"/>
          <w:bCs/>
          <w:color w:val="000000"/>
          <w:sz w:val="20"/>
          <w:szCs w:val="20"/>
          <w:lang w:bidi="ru-RU"/>
        </w:rPr>
      </w:pPr>
    </w:p>
    <w:p w14:paraId="453E9AFA"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 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0DCC47E8" w14:textId="77777777" w:rsidR="009979B8" w:rsidRPr="00926662" w:rsidRDefault="009979B8" w:rsidP="009979B8">
      <w:pPr>
        <w:pStyle w:val="1ff4"/>
        <w:widowControl/>
        <w:spacing w:before="0" w:after="0"/>
        <w:jc w:val="both"/>
        <w:rPr>
          <w:color w:val="000000"/>
          <w:sz w:val="20"/>
          <w:szCs w:val="20"/>
        </w:rPr>
      </w:pPr>
    </w:p>
    <w:p w14:paraId="70EF5603"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В соответствии с </w:t>
      </w:r>
      <w:hyperlink r:id="rId177" w:anchor="/document/10164072/entry/0" w:history="1">
        <w:r w:rsidRPr="00926662">
          <w:rPr>
            <w:sz w:val="20"/>
            <w:szCs w:val="20"/>
          </w:rPr>
          <w:t>Гражданским кодексом</w:t>
        </w:r>
      </w:hyperlink>
      <w:r w:rsidRPr="00926662">
        <w:rPr>
          <w:color w:val="22272F"/>
          <w:sz w:val="20"/>
          <w:szCs w:val="20"/>
        </w:rPr>
        <w:t> Российской Федерации, </w:t>
      </w:r>
      <w:hyperlink r:id="rId178" w:anchor="/document/186367/entry/0" w:history="1">
        <w:r w:rsidRPr="00926662">
          <w:rPr>
            <w:sz w:val="20"/>
            <w:szCs w:val="20"/>
          </w:rPr>
          <w:t>Федеральным законом</w:t>
        </w:r>
      </w:hyperlink>
      <w:r w:rsidRPr="00926662">
        <w:rPr>
          <w:color w:val="22272F"/>
          <w:sz w:val="20"/>
          <w:szCs w:val="20"/>
        </w:rPr>
        <w:t> от 06.10.2003 N 131-ФЗ "Об общих принципах организации местного самоуправления в Российской Федерации", </w:t>
      </w:r>
      <w:hyperlink r:id="rId179" w:anchor="/document/17561350/entry/1000" w:history="1">
        <w:r w:rsidRPr="00926662">
          <w:rPr>
            <w:sz w:val="20"/>
            <w:szCs w:val="20"/>
          </w:rPr>
          <w:t>Положением</w:t>
        </w:r>
      </w:hyperlink>
      <w:r w:rsidRPr="00926662">
        <w:rPr>
          <w:sz w:val="20"/>
          <w:szCs w:val="20"/>
        </w:rPr>
        <w:t> </w:t>
      </w:r>
      <w:r w:rsidRPr="00926662">
        <w:rPr>
          <w:color w:val="22272F"/>
          <w:sz w:val="20"/>
          <w:szCs w:val="20"/>
        </w:rPr>
        <w:t>о порядке владения, пользования и распоряжения муниципальным имуществом Аликовского муниципального округа Чувашской Республики, утвержденным </w:t>
      </w:r>
      <w:hyperlink r:id="rId180" w:anchor="/document/17561350/entry/0" w:history="1">
        <w:r w:rsidRPr="00926662">
          <w:rPr>
            <w:sz w:val="20"/>
            <w:szCs w:val="20"/>
          </w:rPr>
          <w:t>решением</w:t>
        </w:r>
      </w:hyperlink>
      <w:r w:rsidRPr="00926662">
        <w:rPr>
          <w:sz w:val="20"/>
          <w:szCs w:val="20"/>
        </w:rPr>
        <w:t> </w:t>
      </w:r>
      <w:r w:rsidRPr="00926662">
        <w:rPr>
          <w:color w:val="22272F"/>
          <w:sz w:val="20"/>
          <w:szCs w:val="20"/>
        </w:rPr>
        <w:t>Собрания депутатов от 21 декабря 2022 г. N 63,  </w:t>
      </w:r>
      <w:hyperlink r:id="rId181" w:anchor="/document/17561342/entry/1000" w:history="1">
        <w:r w:rsidRPr="00926662">
          <w:rPr>
            <w:sz w:val="20"/>
            <w:szCs w:val="20"/>
          </w:rPr>
          <w:t>Уставом</w:t>
        </w:r>
      </w:hyperlink>
      <w:r w:rsidRPr="00926662">
        <w:rPr>
          <w:sz w:val="20"/>
          <w:szCs w:val="20"/>
        </w:rPr>
        <w:t> </w:t>
      </w:r>
      <w:r w:rsidRPr="00926662">
        <w:rPr>
          <w:color w:val="22272F"/>
          <w:sz w:val="20"/>
          <w:szCs w:val="20"/>
        </w:rPr>
        <w:t>Аликовского муниципального округа, утвержденным решением Собрания депутатов от 18.11.2022года №50,  с целью обеспечения единых правил оформления документов по списанию муниципального имущества, относящегося к основным средствам, Собрание депутатов Аликовского муниципального округа РЕШИЛО:</w:t>
      </w:r>
    </w:p>
    <w:p w14:paraId="28C39CEA" w14:textId="77777777" w:rsidR="009979B8" w:rsidRPr="00926662" w:rsidRDefault="009979B8" w:rsidP="002C3153">
      <w:pPr>
        <w:pStyle w:val="a5"/>
        <w:numPr>
          <w:ilvl w:val="0"/>
          <w:numId w:val="12"/>
        </w:numPr>
        <w:shd w:val="clear" w:color="auto" w:fill="FFFFFF"/>
        <w:ind w:left="0" w:firstLine="709"/>
        <w:contextualSpacing/>
        <w:jc w:val="both"/>
        <w:rPr>
          <w:color w:val="22272F"/>
          <w:sz w:val="20"/>
          <w:szCs w:val="20"/>
        </w:rPr>
      </w:pPr>
      <w:r w:rsidRPr="00926662">
        <w:rPr>
          <w:color w:val="22272F"/>
          <w:sz w:val="20"/>
          <w:szCs w:val="20"/>
        </w:rPr>
        <w:t>Утвердить </w:t>
      </w:r>
      <w:hyperlink r:id="rId182" w:anchor="/document/17676726/entry/1000" w:history="1">
        <w:r w:rsidRPr="00926662">
          <w:rPr>
            <w:sz w:val="20"/>
            <w:szCs w:val="20"/>
          </w:rPr>
          <w:t>Положение</w:t>
        </w:r>
      </w:hyperlink>
      <w:r w:rsidRPr="00926662">
        <w:rPr>
          <w:sz w:val="20"/>
          <w:szCs w:val="20"/>
        </w:rPr>
        <w:t> </w:t>
      </w:r>
      <w:r w:rsidRPr="00926662">
        <w:rPr>
          <w:color w:val="22272F"/>
          <w:sz w:val="20"/>
          <w:szCs w:val="20"/>
        </w:rPr>
        <w:t>о порядке списания муниципального имущества (основных средств) муниципального образования - Аликовский муниципальный</w:t>
      </w:r>
      <w:r w:rsidRPr="00926662">
        <w:rPr>
          <w:color w:val="22272F"/>
          <w:sz w:val="20"/>
          <w:szCs w:val="20"/>
        </w:rPr>
        <w:tab/>
        <w:t xml:space="preserve"> округ Чувашской Республики (прилагается).</w:t>
      </w:r>
    </w:p>
    <w:p w14:paraId="73677F2B" w14:textId="77777777" w:rsidR="009979B8" w:rsidRPr="00926662" w:rsidRDefault="009979B8" w:rsidP="002C3153">
      <w:pPr>
        <w:pStyle w:val="a5"/>
        <w:numPr>
          <w:ilvl w:val="0"/>
          <w:numId w:val="12"/>
        </w:numPr>
        <w:shd w:val="clear" w:color="auto" w:fill="FFFFFF"/>
        <w:ind w:left="0" w:firstLine="709"/>
        <w:contextualSpacing/>
        <w:jc w:val="both"/>
        <w:rPr>
          <w:color w:val="22272F"/>
          <w:sz w:val="20"/>
          <w:szCs w:val="20"/>
        </w:rPr>
      </w:pPr>
      <w:r w:rsidRPr="00926662">
        <w:rPr>
          <w:color w:val="22272F"/>
          <w:sz w:val="20"/>
          <w:szCs w:val="20"/>
        </w:rPr>
        <w:t>Признать утратившим силу:</w:t>
      </w:r>
    </w:p>
    <w:p w14:paraId="64867D5E" w14:textId="77777777" w:rsidR="009979B8" w:rsidRPr="00926662" w:rsidRDefault="009979B8" w:rsidP="009979B8">
      <w:pPr>
        <w:pStyle w:val="aff7"/>
        <w:shd w:val="clear" w:color="auto" w:fill="FFFFFF"/>
        <w:ind w:left="0" w:firstLine="709"/>
        <w:jc w:val="both"/>
        <w:rPr>
          <w:color w:val="22272F"/>
          <w:sz w:val="20"/>
          <w:szCs w:val="20"/>
        </w:rPr>
      </w:pPr>
      <w:r w:rsidRPr="00926662">
        <w:rPr>
          <w:color w:val="22272F"/>
          <w:sz w:val="20"/>
          <w:szCs w:val="20"/>
        </w:rPr>
        <w:t>- Решение Собрания депутатов Аликовского района Чувашской Республики от 19 марта 2013 г. N 168 "Об утверждении Положения о порядке списания муниципального имущества (основных средств) муниципального образования - Аликовский район Чувашской Республики".</w:t>
      </w:r>
    </w:p>
    <w:p w14:paraId="16847CF5" w14:textId="77777777" w:rsidR="009979B8" w:rsidRPr="00926662" w:rsidRDefault="009979B8" w:rsidP="002C3153">
      <w:pPr>
        <w:pStyle w:val="a5"/>
        <w:numPr>
          <w:ilvl w:val="0"/>
          <w:numId w:val="12"/>
        </w:numPr>
        <w:shd w:val="clear" w:color="auto" w:fill="FFFFFF"/>
        <w:ind w:left="0" w:firstLine="709"/>
        <w:contextualSpacing/>
        <w:jc w:val="both"/>
        <w:rPr>
          <w:color w:val="22272F"/>
          <w:sz w:val="20"/>
          <w:szCs w:val="20"/>
        </w:rPr>
      </w:pPr>
      <w:r w:rsidRPr="00926662">
        <w:rPr>
          <w:color w:val="22272F"/>
          <w:sz w:val="20"/>
          <w:szCs w:val="20"/>
        </w:rPr>
        <w:t xml:space="preserve"> Настоящее решение вступает в силу со дня его </w:t>
      </w:r>
      <w:hyperlink r:id="rId183" w:anchor="/document/17676727/entry/0" w:history="1">
        <w:r w:rsidRPr="00926662">
          <w:rPr>
            <w:sz w:val="20"/>
            <w:szCs w:val="20"/>
          </w:rPr>
          <w:t>официального опубликования</w:t>
        </w:r>
      </w:hyperlink>
      <w:r w:rsidRPr="00926662">
        <w:rPr>
          <w:sz w:val="20"/>
          <w:szCs w:val="20"/>
        </w:rPr>
        <w:t> </w:t>
      </w:r>
      <w:r w:rsidRPr="00926662">
        <w:rPr>
          <w:color w:val="22272F"/>
          <w:sz w:val="20"/>
          <w:szCs w:val="20"/>
        </w:rPr>
        <w:t>(обнародования) в периодическом печатном издании "Аликовский вестник" и размещения на </w:t>
      </w:r>
      <w:hyperlink r:id="rId184" w:tgtFrame="_blank" w:history="1">
        <w:r w:rsidRPr="00926662">
          <w:rPr>
            <w:sz w:val="20"/>
            <w:szCs w:val="20"/>
          </w:rPr>
          <w:t>официальном сайте</w:t>
        </w:r>
      </w:hyperlink>
      <w:r w:rsidRPr="00926662">
        <w:rPr>
          <w:sz w:val="20"/>
          <w:szCs w:val="20"/>
        </w:rPr>
        <w:t> </w:t>
      </w:r>
      <w:r w:rsidRPr="00926662">
        <w:rPr>
          <w:color w:val="22272F"/>
          <w:sz w:val="20"/>
          <w:szCs w:val="20"/>
        </w:rPr>
        <w:t>администрации Аликовского муниципального округа.</w:t>
      </w:r>
    </w:p>
    <w:p w14:paraId="73BA7581" w14:textId="77777777" w:rsidR="009979B8" w:rsidRPr="00926662" w:rsidRDefault="009979B8" w:rsidP="009979B8">
      <w:pPr>
        <w:shd w:val="clear" w:color="auto" w:fill="FFFFFF"/>
        <w:jc w:val="both"/>
        <w:rPr>
          <w:color w:val="22272F"/>
          <w:sz w:val="20"/>
          <w:szCs w:val="20"/>
        </w:rPr>
      </w:pPr>
    </w:p>
    <w:p w14:paraId="533AC009" w14:textId="77777777" w:rsidR="009979B8" w:rsidRPr="00926662" w:rsidRDefault="009979B8" w:rsidP="009979B8">
      <w:pPr>
        <w:shd w:val="clear" w:color="auto" w:fill="FFFFFF"/>
        <w:jc w:val="right"/>
        <w:rPr>
          <w:color w:val="22272F"/>
          <w:sz w:val="20"/>
          <w:szCs w:val="20"/>
        </w:rPr>
      </w:pPr>
      <w:r w:rsidRPr="00926662">
        <w:rPr>
          <w:color w:val="22272F"/>
          <w:sz w:val="20"/>
          <w:szCs w:val="20"/>
        </w:rPr>
        <w:t>Утверждено</w:t>
      </w:r>
    </w:p>
    <w:p w14:paraId="0FE601F3" w14:textId="77777777" w:rsidR="009979B8" w:rsidRPr="00926662" w:rsidRDefault="00AE0F68" w:rsidP="009979B8">
      <w:pPr>
        <w:shd w:val="clear" w:color="auto" w:fill="FFFFFF"/>
        <w:jc w:val="right"/>
        <w:rPr>
          <w:color w:val="22272F"/>
          <w:sz w:val="20"/>
          <w:szCs w:val="20"/>
        </w:rPr>
      </w:pPr>
      <w:hyperlink r:id="rId185" w:anchor="/document/17676726/entry/0" w:history="1">
        <w:r w:rsidR="009979B8" w:rsidRPr="00926662">
          <w:rPr>
            <w:sz w:val="20"/>
            <w:szCs w:val="20"/>
          </w:rPr>
          <w:t>решением</w:t>
        </w:r>
      </w:hyperlink>
      <w:r w:rsidR="009979B8" w:rsidRPr="00926662">
        <w:rPr>
          <w:sz w:val="20"/>
          <w:szCs w:val="20"/>
        </w:rPr>
        <w:t> </w:t>
      </w:r>
      <w:r w:rsidR="009979B8" w:rsidRPr="00926662">
        <w:rPr>
          <w:color w:val="22272F"/>
          <w:sz w:val="20"/>
          <w:szCs w:val="20"/>
        </w:rPr>
        <w:t>Собрания депутатов</w:t>
      </w:r>
    </w:p>
    <w:p w14:paraId="05E5713E" w14:textId="77777777" w:rsidR="009979B8" w:rsidRPr="00926662" w:rsidRDefault="009979B8" w:rsidP="009979B8">
      <w:pPr>
        <w:shd w:val="clear" w:color="auto" w:fill="FFFFFF"/>
        <w:jc w:val="right"/>
        <w:rPr>
          <w:color w:val="22272F"/>
          <w:sz w:val="20"/>
          <w:szCs w:val="20"/>
        </w:rPr>
      </w:pPr>
      <w:r w:rsidRPr="00926662">
        <w:rPr>
          <w:color w:val="22272F"/>
          <w:sz w:val="20"/>
          <w:szCs w:val="20"/>
        </w:rPr>
        <w:lastRenderedPageBreak/>
        <w:t>Аликовского муниципального округа</w:t>
      </w:r>
    </w:p>
    <w:p w14:paraId="4E360035" w14:textId="77777777" w:rsidR="009979B8" w:rsidRPr="00926662" w:rsidRDefault="009979B8" w:rsidP="009979B8">
      <w:pPr>
        <w:shd w:val="clear" w:color="auto" w:fill="FFFFFF"/>
        <w:jc w:val="right"/>
        <w:rPr>
          <w:color w:val="22272F"/>
          <w:sz w:val="20"/>
          <w:szCs w:val="20"/>
        </w:rPr>
      </w:pPr>
      <w:r w:rsidRPr="00926662">
        <w:rPr>
          <w:color w:val="22272F"/>
          <w:sz w:val="20"/>
          <w:szCs w:val="20"/>
        </w:rPr>
        <w:t> Чувашской Республики</w:t>
      </w:r>
    </w:p>
    <w:p w14:paraId="08B2E34C" w14:textId="77777777" w:rsidR="009979B8" w:rsidRPr="00926662" w:rsidRDefault="009979B8" w:rsidP="009979B8">
      <w:pPr>
        <w:shd w:val="clear" w:color="auto" w:fill="FFFFFF"/>
        <w:jc w:val="right"/>
        <w:rPr>
          <w:color w:val="22272F"/>
          <w:sz w:val="20"/>
          <w:szCs w:val="20"/>
        </w:rPr>
      </w:pPr>
      <w:r w:rsidRPr="00926662">
        <w:rPr>
          <w:color w:val="22272F"/>
          <w:sz w:val="20"/>
          <w:szCs w:val="20"/>
        </w:rPr>
        <w:t>от 14.04.2023г. N 141</w:t>
      </w:r>
    </w:p>
    <w:p w14:paraId="51C69F9E" w14:textId="77777777" w:rsidR="009979B8" w:rsidRPr="00926662" w:rsidRDefault="009979B8" w:rsidP="009979B8">
      <w:pPr>
        <w:shd w:val="clear" w:color="auto" w:fill="FFFFFF"/>
        <w:jc w:val="center"/>
        <w:rPr>
          <w:color w:val="22272F"/>
          <w:sz w:val="20"/>
          <w:szCs w:val="20"/>
          <w:shd w:val="clear" w:color="auto" w:fill="FFFABB"/>
        </w:rPr>
      </w:pPr>
    </w:p>
    <w:p w14:paraId="4BE65567" w14:textId="77777777" w:rsidR="009979B8" w:rsidRPr="00926662" w:rsidRDefault="009979B8" w:rsidP="009979B8">
      <w:pPr>
        <w:shd w:val="clear" w:color="auto" w:fill="FFFFFF"/>
        <w:jc w:val="center"/>
        <w:rPr>
          <w:color w:val="22272F"/>
          <w:sz w:val="20"/>
          <w:szCs w:val="20"/>
        </w:rPr>
      </w:pPr>
      <w:r w:rsidRPr="00926662">
        <w:rPr>
          <w:color w:val="22272F"/>
          <w:sz w:val="20"/>
          <w:szCs w:val="20"/>
        </w:rPr>
        <w:t>Положение</w:t>
      </w:r>
    </w:p>
    <w:p w14:paraId="5E672490" w14:textId="77777777" w:rsidR="009979B8" w:rsidRPr="00926662" w:rsidRDefault="009979B8" w:rsidP="009979B8">
      <w:pPr>
        <w:shd w:val="clear" w:color="auto" w:fill="FFFFFF"/>
        <w:jc w:val="center"/>
        <w:rPr>
          <w:color w:val="22272F"/>
          <w:sz w:val="20"/>
          <w:szCs w:val="20"/>
        </w:rPr>
      </w:pPr>
      <w:r w:rsidRPr="00926662">
        <w:rPr>
          <w:color w:val="22272F"/>
          <w:sz w:val="20"/>
          <w:szCs w:val="20"/>
        </w:rPr>
        <w:t xml:space="preserve"> о порядке списания муниципального имущества (основных средств) муниципального образования-Аликовский муниципальный округ</w:t>
      </w:r>
    </w:p>
    <w:p w14:paraId="35F2817A" w14:textId="77777777" w:rsidR="009979B8" w:rsidRPr="00926662" w:rsidRDefault="009979B8" w:rsidP="009979B8">
      <w:pPr>
        <w:shd w:val="clear" w:color="auto" w:fill="FFFFFF"/>
        <w:jc w:val="center"/>
        <w:rPr>
          <w:color w:val="22272F"/>
          <w:sz w:val="20"/>
          <w:szCs w:val="20"/>
        </w:rPr>
      </w:pPr>
      <w:r w:rsidRPr="00926662">
        <w:rPr>
          <w:color w:val="22272F"/>
          <w:sz w:val="20"/>
          <w:szCs w:val="20"/>
        </w:rPr>
        <w:t> Чувашской Республики</w:t>
      </w:r>
    </w:p>
    <w:p w14:paraId="335E0501" w14:textId="77777777" w:rsidR="009979B8" w:rsidRPr="00926662" w:rsidRDefault="009979B8" w:rsidP="009979B8">
      <w:pPr>
        <w:shd w:val="clear" w:color="auto" w:fill="FFFFFF"/>
        <w:jc w:val="center"/>
        <w:rPr>
          <w:color w:val="22272F"/>
          <w:sz w:val="20"/>
          <w:szCs w:val="20"/>
        </w:rPr>
      </w:pPr>
    </w:p>
    <w:p w14:paraId="38F2CF7B" w14:textId="77777777" w:rsidR="009979B8" w:rsidRPr="00926662" w:rsidRDefault="009979B8" w:rsidP="009979B8">
      <w:pPr>
        <w:shd w:val="clear" w:color="auto" w:fill="FFFFFF"/>
        <w:ind w:firstLine="709"/>
        <w:jc w:val="both"/>
        <w:rPr>
          <w:sz w:val="20"/>
          <w:szCs w:val="20"/>
        </w:rPr>
      </w:pPr>
      <w:r w:rsidRPr="00926662">
        <w:rPr>
          <w:color w:val="22272F"/>
          <w:sz w:val="20"/>
          <w:szCs w:val="20"/>
        </w:rPr>
        <w:t>Настоящее Положение "О порядке списания муниципального имущества муниципального образования - Аликовский муниципальный округ Чувашской Республики" (далее - Положение) разработано в соответствии с </w:t>
      </w:r>
      <w:hyperlink r:id="rId186" w:anchor="/document/10164072/entry/0" w:history="1">
        <w:r w:rsidRPr="00926662">
          <w:rPr>
            <w:sz w:val="20"/>
            <w:szCs w:val="20"/>
          </w:rPr>
          <w:t>Гражданским кодексом</w:t>
        </w:r>
      </w:hyperlink>
      <w:r w:rsidRPr="00926662">
        <w:rPr>
          <w:sz w:val="20"/>
          <w:szCs w:val="20"/>
        </w:rPr>
        <w:t> Российской Федерации; Федеральными законами </w:t>
      </w:r>
      <w:hyperlink r:id="rId187" w:anchor="/document/186367/entry/0" w:history="1">
        <w:r w:rsidRPr="00926662">
          <w:rPr>
            <w:sz w:val="20"/>
            <w:szCs w:val="20"/>
          </w:rPr>
          <w:t>от 06.10.2003 N 131-ФЗ</w:t>
        </w:r>
      </w:hyperlink>
      <w:r w:rsidRPr="00926662">
        <w:rPr>
          <w:sz w:val="20"/>
          <w:szCs w:val="20"/>
        </w:rPr>
        <w:t> "Об общих принципах организации местного самоуправления в Российской Федерации", </w:t>
      </w:r>
      <w:hyperlink r:id="rId188" w:anchor="/document/70103036/entry/0" w:history="1">
        <w:r w:rsidRPr="00926662">
          <w:rPr>
            <w:sz w:val="20"/>
            <w:szCs w:val="20"/>
          </w:rPr>
          <w:t>от 06.12.2011 г. N 402-ФЗ</w:t>
        </w:r>
      </w:hyperlink>
      <w:r w:rsidRPr="00926662">
        <w:rPr>
          <w:sz w:val="20"/>
          <w:szCs w:val="20"/>
        </w:rPr>
        <w:t> "О бухгалтерском учете"; Приказами Минфина Российской Федерации от 17.09.2020 года №204н "Об утверждении Федеральных стандартов бухгалтерского учета ФСБУ 6/2020 "Основные средства" и ФСБУ 26/2020 "Капитальные вложения", </w:t>
      </w:r>
      <w:hyperlink r:id="rId189" w:anchor="/document/12112848/entry/0" w:history="1">
        <w:r w:rsidRPr="00926662">
          <w:rPr>
            <w:sz w:val="20"/>
            <w:szCs w:val="20"/>
          </w:rPr>
          <w:t>от 29.07.1998 N 34н</w:t>
        </w:r>
      </w:hyperlink>
      <w:r w:rsidRPr="00926662">
        <w:rPr>
          <w:sz w:val="20"/>
          <w:szCs w:val="20"/>
        </w:rPr>
        <w:t> "Об утверждении Положения по ведению бухгалтерского учета и бухгалтерской отчетности в Российской Федерации", </w:t>
      </w:r>
      <w:hyperlink r:id="rId190" w:anchor="/document/12180849/entry/0" w:history="1">
        <w:r w:rsidRPr="00926662">
          <w:rPr>
            <w:sz w:val="20"/>
            <w:szCs w:val="20"/>
          </w:rPr>
          <w:t>от 01.12.2010 N 157н</w:t>
        </w:r>
      </w:hyperlink>
      <w:r w:rsidRPr="00926662">
        <w:rPr>
          <w:color w:val="22272F"/>
          <w:sz w:val="20"/>
          <w:szCs w:val="20"/>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926662">
        <w:rPr>
          <w:sz w:val="20"/>
          <w:szCs w:val="20"/>
        </w:rPr>
        <w:t xml:space="preserve">Положением о порядке владения, пользования и распоряжения </w:t>
      </w:r>
    </w:p>
    <w:p w14:paraId="560E6C89" w14:textId="77777777" w:rsidR="009979B8" w:rsidRPr="00926662" w:rsidRDefault="009979B8" w:rsidP="009979B8">
      <w:pPr>
        <w:shd w:val="clear" w:color="auto" w:fill="FFFFFF"/>
        <w:ind w:firstLine="709"/>
        <w:jc w:val="both"/>
        <w:rPr>
          <w:color w:val="22272F"/>
          <w:sz w:val="20"/>
          <w:szCs w:val="20"/>
        </w:rPr>
      </w:pPr>
      <w:r w:rsidRPr="00926662">
        <w:rPr>
          <w:sz w:val="20"/>
          <w:szCs w:val="20"/>
        </w:rPr>
        <w:t>муниципальным имуществом Аликовского муниципального округа Чувашской Республики, утвержденным решением Собрания депутатов от 21 декабря 2022 г. N 63, Уставом Аликовского муниципального округа, утвержденным решением Собрания депутатов от 18.11.2022 года №50</w:t>
      </w:r>
      <w:r w:rsidRPr="00926662">
        <w:rPr>
          <w:color w:val="22272F"/>
          <w:sz w:val="20"/>
          <w:szCs w:val="20"/>
        </w:rPr>
        <w:t>, с целью обеспечения единых правил оформления документов по списанию муниципального имущества, относящегося к основным средствам.</w:t>
      </w:r>
    </w:p>
    <w:p w14:paraId="0266AF39" w14:textId="77777777" w:rsidR="009979B8" w:rsidRPr="00926662" w:rsidRDefault="009979B8" w:rsidP="009979B8">
      <w:pPr>
        <w:shd w:val="clear" w:color="auto" w:fill="FFFFFF"/>
        <w:ind w:firstLine="709"/>
        <w:jc w:val="center"/>
        <w:rPr>
          <w:color w:val="22272F"/>
          <w:sz w:val="20"/>
          <w:szCs w:val="20"/>
        </w:rPr>
      </w:pPr>
    </w:p>
    <w:p w14:paraId="385CBCF4" w14:textId="77777777" w:rsidR="009979B8" w:rsidRPr="00926662" w:rsidRDefault="009979B8" w:rsidP="009979B8">
      <w:pPr>
        <w:shd w:val="clear" w:color="auto" w:fill="FFFFFF"/>
        <w:ind w:firstLine="709"/>
        <w:jc w:val="center"/>
        <w:rPr>
          <w:color w:val="22272F"/>
          <w:sz w:val="20"/>
          <w:szCs w:val="20"/>
        </w:rPr>
      </w:pPr>
      <w:r w:rsidRPr="00926662">
        <w:rPr>
          <w:color w:val="22272F"/>
          <w:sz w:val="20"/>
          <w:szCs w:val="20"/>
        </w:rPr>
        <w:t>1. Общие положения</w:t>
      </w:r>
    </w:p>
    <w:p w14:paraId="58C9ACAA"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1.1. Действие настоящего Положения распространяется на объекты муниципального имущества (основные средства), являющиеся муниципальной собственностью муниципального образования - Аликовский муниципальный округ Чувашской Республики:</w:t>
      </w:r>
    </w:p>
    <w:p w14:paraId="4BF1E64D"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принятые к бухгалтерскому учету и закрепленные на праве хозяйственного ведения за муниципальными унитарными предприятиями Аликовского муниципального округа (далее - предприятия);</w:t>
      </w:r>
    </w:p>
    <w:p w14:paraId="1A1CEB12"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принятые к бухгалтерскому учету и закрепленные на праве оперативного управления за муниципальными (бюджетными, автономными, казенными) учреждениями Аликовского муниципального округа (далее - учреждения);</w:t>
      </w:r>
    </w:p>
    <w:p w14:paraId="6272D5DF"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принятые к бухгалтерскому учету органами местного самоуправления Аликовского муниципального округа;</w:t>
      </w:r>
    </w:p>
    <w:p w14:paraId="6A83BF06"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учитываемые в муниципальной казне муниципального образования - Аликовский муниципальный округ Чувашской Республики, в том числе переданные организациям различных форм собственности по договорам аренды, в безвозмездное пользование или иным основаниям.</w:t>
      </w:r>
    </w:p>
    <w:p w14:paraId="5B44426A"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1.2. Списание - заключительная хозяйственная операция при использовании объекта основных средств, включающая в себя следующие мероприятия:</w:t>
      </w:r>
    </w:p>
    <w:p w14:paraId="64B4B24C"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определение технического состояния каждой единицы;</w:t>
      </w:r>
    </w:p>
    <w:p w14:paraId="03290CFE"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оформление необходимой документации;</w:t>
      </w:r>
    </w:p>
    <w:p w14:paraId="58E417A8"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получение необходимых согласований и разрешений на списание;</w:t>
      </w:r>
    </w:p>
    <w:p w14:paraId="416C6864"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списание с балансового (забалансового) учета в предприятии, учреждении;</w:t>
      </w:r>
    </w:p>
    <w:p w14:paraId="76EDA56F"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демонтаж, разборка;</w:t>
      </w:r>
    </w:p>
    <w:p w14:paraId="15F07CC0"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выбраковка и оприходование возможных к использованию материальных ценностей;</w:t>
      </w:r>
    </w:p>
    <w:p w14:paraId="45EE9B1B"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утилизация вторичного сырья;</w:t>
      </w:r>
    </w:p>
    <w:p w14:paraId="6DC12DFA"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исключение объекта основных средств из реестра муниципального имущества Аликовского муниципального округа.</w:t>
      </w:r>
    </w:p>
    <w:p w14:paraId="270DC17D"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1.3. Муниципальное имущество, закрепленное на праве хозяйственного ведения за предприятиями и оперативного управления за учреждениями, а также имущество, составляющее муниципальную казну муниципального образования - Аликовский муниципальный округ Чувашской Республики и находящееся на балансах хозяйствующих субъектов, списывается с их балансов по следующим основаниям:</w:t>
      </w:r>
    </w:p>
    <w:p w14:paraId="55C4A104"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пришедшее в негодность вследствие морального или физического износа, стихийных бедствий и иной чрезвычайной ситуации;</w:t>
      </w:r>
    </w:p>
    <w:p w14:paraId="7361F0AA"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ликвидация по аварии;</w:t>
      </w:r>
    </w:p>
    <w:p w14:paraId="0F5A9E46"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частичная ликвидация при выполнении работ по реконструкции;</w:t>
      </w:r>
    </w:p>
    <w:p w14:paraId="2276A84A"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нарушение нормальных условий эксплуатации;</w:t>
      </w:r>
    </w:p>
    <w:p w14:paraId="3D22F5F3"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хищение или уничтожение имущества;</w:t>
      </w:r>
    </w:p>
    <w:p w14:paraId="014247AB"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нецелесообразность его восстановления (ремонта, реконструкции, модернизации), подтвержденная соответствующим заключением или экспертизой;</w:t>
      </w:r>
    </w:p>
    <w:p w14:paraId="66C41D2C"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lastRenderedPageBreak/>
        <w:t>- с невозможностью установления его местонахождения.</w:t>
      </w:r>
    </w:p>
    <w:p w14:paraId="0CA007B7"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1.4. Объекты муниципального имущества подлежат списанию лишь в тех случаях, когда восстановить их невозможно или экономически нецелесообразно. Начисленный износ в размере 100 процентов стоимости на объекты, которые пригодны для дальнейшей эксплуатации, не может служить основанием для списания их по причине полного износа.</w:t>
      </w:r>
    </w:p>
    <w:p w14:paraId="7254B78B"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1.5. Списание движимого имущества стоимостью до 10 000 (Десять тысяч) рублей (за исключением особо ценного движимого имущества) осуществляется предприятиями, учреждениями самостоятельно на основании оформленных актов списания в случае, если они пришли в негодность и истек амортизационный срок службы.</w:t>
      </w:r>
    </w:p>
    <w:p w14:paraId="371234F3"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1.6. Муниципальное имущество, переданное в хозяйственное ведение, оперативное управление, в аренду (безвозмездное пользование) и др., списывается при обращении в администрацию Аликовского муниципального округа (далее - администрация) правообладателей, пользователей в установленном ниже порядке.</w:t>
      </w:r>
    </w:p>
    <w:p w14:paraId="50862605" w14:textId="77777777" w:rsidR="009979B8" w:rsidRPr="00926662" w:rsidRDefault="009979B8" w:rsidP="009979B8">
      <w:pPr>
        <w:shd w:val="clear" w:color="auto" w:fill="FFFFFF"/>
        <w:ind w:firstLine="709"/>
        <w:jc w:val="center"/>
        <w:rPr>
          <w:color w:val="22272F"/>
          <w:sz w:val="20"/>
          <w:szCs w:val="20"/>
        </w:rPr>
      </w:pPr>
      <w:r w:rsidRPr="00926662">
        <w:rPr>
          <w:color w:val="22272F"/>
          <w:sz w:val="20"/>
          <w:szCs w:val="20"/>
        </w:rPr>
        <w:t>2. Порядок списания муниципального имущества</w:t>
      </w:r>
    </w:p>
    <w:p w14:paraId="456D5C31"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2.1. Для списания объектов недвижимого имущества руководители предприятий и учреждений направляют в администрацию следующие документы:</w:t>
      </w:r>
    </w:p>
    <w:p w14:paraId="0F769D7E"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письменное обращение с мотивированной просьбой о списании недвижимого имущества на имя главы администрации Аликовского муниципального округа, с указанием инвентарного номера, балансовой, остаточной стоимостей и других характеристик;</w:t>
      </w:r>
    </w:p>
    <w:p w14:paraId="5484AE82"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копия приказа руководителя организации о создании комиссии по списанию муниципального имущества;</w:t>
      </w:r>
    </w:p>
    <w:p w14:paraId="012792DD"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фотография объекта недвижимого имущества;</w:t>
      </w:r>
    </w:p>
    <w:p w14:paraId="6639CF65"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акт о списании недвижимого имущества;</w:t>
      </w:r>
    </w:p>
    <w:p w14:paraId="52D64EDA"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технический паспорт на объект недвижимости (при его наличии);</w:t>
      </w:r>
    </w:p>
    <w:p w14:paraId="029BDB7D"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правоустанавливающий документ на земельный участок (при его наличии);</w:t>
      </w:r>
    </w:p>
    <w:p w14:paraId="303FF92B"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заключение (отчет) о техническом состоянии объекта недвижимого имущества специализированной организации (независимая экспертиза) о неисправимых дефектах и невозможности дальнейшей эксплуатации имущества.</w:t>
      </w:r>
    </w:p>
    <w:p w14:paraId="2146A74A"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2.2. Для списания автотранспортных средств руководители предприятий и учреждений направляют в администрацию следующие документы:</w:t>
      </w:r>
    </w:p>
    <w:p w14:paraId="2E8C82FF"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письменное обращение с мотивированной просьбой о списании автотранспортных средств на имя главы администрации, с указанием инвентарного номера, балансовой, остаточной стоимостей;</w:t>
      </w:r>
    </w:p>
    <w:p w14:paraId="5F8A448E"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копия приказа руководителя организации о создании комиссии по списанию муниципального имущества;</w:t>
      </w:r>
    </w:p>
    <w:p w14:paraId="5674E635"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фотография транспортного средства;</w:t>
      </w:r>
    </w:p>
    <w:p w14:paraId="5DB06B4D"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акт о списании автотранспортного средства;</w:t>
      </w:r>
    </w:p>
    <w:p w14:paraId="54113FF7"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технический паспорт транспортного средства (заверенная организацией копия);</w:t>
      </w:r>
    </w:p>
    <w:p w14:paraId="34CFBC26"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свидетельство о регистрации автотранспортного средства или самоходной машины (заверенная организацией копия).</w:t>
      </w:r>
    </w:p>
    <w:p w14:paraId="2071DA58"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заключение (отчет) о техническом состоянии автотранспортного средства специализированной организации (независимая экспертиза) о неисправимых дефектах и невозможности дальнейшей эксплуатации имущества.</w:t>
      </w:r>
    </w:p>
    <w:p w14:paraId="4AD221F5"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2.3. Для списания сложной бытовой техники и бытовой радиоэлектронной аппаратуры руководители предприятий и учреждений направляют в администрацию следующие документы:</w:t>
      </w:r>
    </w:p>
    <w:p w14:paraId="7A6D927C"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письменное обращение с мотивированной просьбой о списании сложной бытовой техники и бытовой радиоэлектронной аппаратуры на имя главы администрации, с указанием инвентарного номера, балансовой, остаточной стоимостей и других характеристик;</w:t>
      </w:r>
    </w:p>
    <w:p w14:paraId="5899A11F"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копия приказа руководителя организации о создании комиссии по списанию муниципального имущества;</w:t>
      </w:r>
    </w:p>
    <w:p w14:paraId="18C708B1"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акт о списании сложной бытовой техники и бытовой радиоэлектронной аппаратуры;</w:t>
      </w:r>
    </w:p>
    <w:p w14:paraId="26A52D64"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заключение о техническом состоянии объекта (дефектный акт) составляется специалистами специализированных организаций, оказывающих услуги по ремонту и обслуживанию соответствующего оборудования. Заключение о техническом состоянии (дефектный акт) должно содержать следующие реквизиты: дату проведения осмотра, подробное описание объекта с указанием его заводского и (или) инвентарного номера, наименование балансодержателя объекта, реквизиты организации, выдавшей техническое заключение (дефектный акт).</w:t>
      </w:r>
    </w:p>
    <w:p w14:paraId="29CB2CEC"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2.4. Для списания компьютерной техники, оргтехники руководители предприятий и учреждений направляют в администрацию следующие документы:</w:t>
      </w:r>
    </w:p>
    <w:p w14:paraId="72871A2C"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письменное обращение с мотивированной просьбой о списании компьютерной техники, оргтехники на имя главы администрации, с указанием инвентарного номера, балансовой, остаточной стоимостей и других характеристик;</w:t>
      </w:r>
    </w:p>
    <w:p w14:paraId="4403EBEA"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копия приказа руководителя организации о создании комиссии по списанию муниципального имущества;</w:t>
      </w:r>
    </w:p>
    <w:p w14:paraId="657E596E"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акты о списании компьютерной техники, оргтехники;</w:t>
      </w:r>
    </w:p>
    <w:p w14:paraId="3B39C09B"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lastRenderedPageBreak/>
        <w:t>- заключение о техническом состоянии объекта (дефектный акт) составляется специалистами специализированных организаций, оказывающих услуги по ремонту и обслуживанию соответствующего оборудования. Заключение о техническом состоянии (дефектный акт) должно содержать следующие реквизиты: дату проведения осмотра, подробное описание объекта с указанием его заводского и (или) инвентарного номера, наименование балансодержателя объекта, реквизиты организации, выдавшей техническое заключение (дефектный акт).</w:t>
      </w:r>
    </w:p>
    <w:p w14:paraId="319EC683"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2.5. Для списания прочих основных средств руководители предприятий и учреждений направляют в администрацию следующие документы:</w:t>
      </w:r>
    </w:p>
    <w:p w14:paraId="33325F04"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сопроводительное письмо, подписанное руководителем предприятия, учреждения;</w:t>
      </w:r>
    </w:p>
    <w:p w14:paraId="2E73E49C"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копия приказа руководителя организации о создании комиссии по списанию муниципального имущества;</w:t>
      </w:r>
    </w:p>
    <w:p w14:paraId="2F160B71"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акты о списании прочих основных средств.</w:t>
      </w:r>
    </w:p>
    <w:p w14:paraId="7BC1AE90"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2.6. При списании муниципального имущества, признанного непригодным:</w:t>
      </w:r>
    </w:p>
    <w:p w14:paraId="5052B336"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2.6.1. Для определения непригодности основных средств, невозможности или нецелесообразности их восстановления (ремонта, реконструкции, модернизации), а также для оформления необходимой документации на списание в муниципальных унитарных предприятиях и учреждениях приказом руководителя создается комиссия, в состав которой входят:</w:t>
      </w:r>
    </w:p>
    <w:p w14:paraId="0FB203D9"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руководитель муниципального предприятия, учреждения;</w:t>
      </w:r>
    </w:p>
    <w:p w14:paraId="3B4A5E85"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главный бухгалтер или его заместитель, руководитель группы бухгалтерского учета или бухгалтер по основным средствам;</w:t>
      </w:r>
    </w:p>
    <w:p w14:paraId="2F18E11F"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лица, материально ответственные за сохранность списываемого имущества;</w:t>
      </w:r>
    </w:p>
    <w:p w14:paraId="68811CB4"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специалист отдела экономики, земельных и имущественных отношений администрации.</w:t>
      </w:r>
    </w:p>
    <w:p w14:paraId="3C37194E"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2.6.2. Для определения непригодности муниципального имущества, учитываемого в муниципальной казне, к дальнейшему использованию, невозможности или нецелесообразности его восстановления (ремонта, реконструкции, модернизации), а также для оформления необходимой документации на списание администрацией Аликовского муниципального округа на основании постановления создается комиссия.</w:t>
      </w:r>
    </w:p>
    <w:p w14:paraId="28D29F1A"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2.6.3. В компетенцию комиссии входит:</w:t>
      </w:r>
    </w:p>
    <w:p w14:paraId="332E7326"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осмотр предлагаемого к списанию объекта с использованием необходимой технической документации и данных бухгалтерского учета, установление непригодности объекта к восстановлению и дальнейшему использованию;</w:t>
      </w:r>
    </w:p>
    <w:p w14:paraId="18045651"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установление причин списания объекта (износ, нарушение нормальных условий эксплуатации, аварии, стихийные бедствия и другие);</w:t>
      </w:r>
    </w:p>
    <w:p w14:paraId="79702F46"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определение возможности использования отдельных узлов, деталей, материалов списываемого объекта и их оценка исходя из рыночных цен;</w:t>
      </w:r>
    </w:p>
    <w:p w14:paraId="5FD28611"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контроль за изъятием из списываемых основных средств годных узлов, деталей, материалов, цветных и драгоценных металлов, определение веса и сдача на соответствующий склад;</w:t>
      </w:r>
    </w:p>
    <w:p w14:paraId="2A6E1AE9"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проверка акта на списание основных средств:</w:t>
      </w:r>
    </w:p>
    <w:p w14:paraId="5D0B233A"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а) для муниципальных унитарных предприятий - по унифицированным формам </w:t>
      </w:r>
      <w:hyperlink r:id="rId191" w:anchor="/document/12129903/entry/6000" w:history="1">
        <w:r w:rsidRPr="00926662">
          <w:rPr>
            <w:sz w:val="20"/>
            <w:szCs w:val="20"/>
          </w:rPr>
          <w:t>N ОС-4</w:t>
        </w:r>
      </w:hyperlink>
      <w:r w:rsidRPr="00926662">
        <w:rPr>
          <w:sz w:val="20"/>
          <w:szCs w:val="20"/>
        </w:rPr>
        <w:t> </w:t>
      </w:r>
      <w:r w:rsidRPr="00926662">
        <w:rPr>
          <w:color w:val="22272F"/>
          <w:sz w:val="20"/>
          <w:szCs w:val="20"/>
        </w:rPr>
        <w:t>"Акт о списании объекта основных средств (кроме автотранспортных средств)" и </w:t>
      </w:r>
      <w:hyperlink r:id="rId192" w:anchor="/document/12129903/entry/7000" w:history="1">
        <w:r w:rsidRPr="00926662">
          <w:rPr>
            <w:sz w:val="20"/>
            <w:szCs w:val="20"/>
          </w:rPr>
          <w:t>N ОС-4а</w:t>
        </w:r>
      </w:hyperlink>
      <w:r w:rsidRPr="00926662">
        <w:rPr>
          <w:color w:val="22272F"/>
          <w:sz w:val="20"/>
          <w:szCs w:val="20"/>
        </w:rPr>
        <w:t> "Акт о списании автотранспортных средств", утвержденным </w:t>
      </w:r>
      <w:hyperlink r:id="rId193" w:anchor="/document/12129903/entry/0" w:history="1">
        <w:r w:rsidRPr="00926662">
          <w:rPr>
            <w:sz w:val="20"/>
            <w:szCs w:val="20"/>
          </w:rPr>
          <w:t>Постановлением</w:t>
        </w:r>
      </w:hyperlink>
      <w:r w:rsidRPr="00926662">
        <w:rPr>
          <w:color w:val="22272F"/>
          <w:sz w:val="20"/>
          <w:szCs w:val="20"/>
        </w:rPr>
        <w:t> Госкомстата РФ от 21.01.2003 N 7 "Об утверждении унифицированных форм первичной учетной документации по учету основных средств";</w:t>
      </w:r>
    </w:p>
    <w:p w14:paraId="0F5345F5"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б) для муниципальных учреждений и органов местного самоуправления, а также имущества, составляющего казну муниципального образования "Аликовский муниципальный округ Чувашской Республики", - по унифицированным формам </w:t>
      </w:r>
      <w:hyperlink r:id="rId194" w:anchor="/document/12129903/entry/8000" w:history="1">
        <w:r w:rsidRPr="00926662">
          <w:rPr>
            <w:sz w:val="20"/>
            <w:szCs w:val="20"/>
          </w:rPr>
          <w:t>N ОС-4б</w:t>
        </w:r>
      </w:hyperlink>
      <w:r w:rsidRPr="00926662">
        <w:rPr>
          <w:color w:val="22272F"/>
          <w:sz w:val="20"/>
          <w:szCs w:val="20"/>
        </w:rPr>
        <w:t> "Акт о списании групп объектов основных средств" и </w:t>
      </w:r>
      <w:hyperlink r:id="rId195" w:anchor="/document/12129903/entry/7000" w:history="1">
        <w:r w:rsidRPr="00926662">
          <w:rPr>
            <w:sz w:val="20"/>
            <w:szCs w:val="20"/>
          </w:rPr>
          <w:t>N ОС-4а</w:t>
        </w:r>
      </w:hyperlink>
      <w:r w:rsidRPr="00926662">
        <w:rPr>
          <w:sz w:val="20"/>
          <w:szCs w:val="20"/>
        </w:rPr>
        <w:t> </w:t>
      </w:r>
      <w:r w:rsidRPr="00926662">
        <w:rPr>
          <w:color w:val="22272F"/>
          <w:sz w:val="20"/>
          <w:szCs w:val="20"/>
        </w:rPr>
        <w:t>"Акт о списании автотранспортных средств", в соответствии с Постановлением Госкомстата РФ от 21.01.2003 N 7 "Об утверждении унифицированных форм первичной учетной документации по учету основных средств" и </w:t>
      </w:r>
      <w:hyperlink r:id="rId196" w:anchor="/document/12180849/entry/2000" w:history="1">
        <w:r w:rsidRPr="00926662">
          <w:rPr>
            <w:sz w:val="20"/>
            <w:szCs w:val="20"/>
          </w:rPr>
          <w:t>Инструкцией</w:t>
        </w:r>
      </w:hyperlink>
      <w:r w:rsidRPr="00926662">
        <w:rPr>
          <w:color w:val="22272F"/>
          <w:sz w:val="20"/>
          <w:szCs w:val="20"/>
        </w:rPr>
        <w:t> по бухгалтерскому учету в бюджетных учреждениях, утвержденной </w:t>
      </w:r>
      <w:hyperlink r:id="rId197" w:anchor="/document/12180849/entry/0" w:history="1">
        <w:r w:rsidRPr="00926662">
          <w:rPr>
            <w:sz w:val="20"/>
            <w:szCs w:val="20"/>
          </w:rPr>
          <w:t>Приказом</w:t>
        </w:r>
      </w:hyperlink>
      <w:r w:rsidRPr="00926662">
        <w:rPr>
          <w:sz w:val="20"/>
          <w:szCs w:val="20"/>
        </w:rPr>
        <w:t> </w:t>
      </w:r>
      <w:r w:rsidRPr="00926662">
        <w:rPr>
          <w:color w:val="22272F"/>
          <w:sz w:val="20"/>
          <w:szCs w:val="20"/>
        </w:rPr>
        <w:t>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08AF9256"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2.6.4. При списании с бухгалтерского учета муниципальных унитарных предприятий и учреждений, органов местного самоуправления, а также при исключении из муниципальной казны основных средств, выбывших вследствие утраты (аварий, кражи, пожара, стихийного бедствия, действия непреодолимой силы), к акту о списании прилагается акт об утрате (аварии, кражи, пожара, стихийного бедствия, действия непреодолимой силы).</w:t>
      </w:r>
    </w:p>
    <w:p w14:paraId="528DA7E9"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Руководитель предприятия, учреждения обязан немедленно информировать в письменной форме администрацию о фактах утраты имущества.</w:t>
      </w:r>
    </w:p>
    <w:p w14:paraId="1F6F781A"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2.6.5. В случаях, когда в результате проведенного расследования по определению причин преждевременного выхода из строя имущества установлены виновные лица, руководитель предприятия или учреждения обязан принять меры по привлечению виновных лиц к ответственности, предусмотренной действующим законодательством РФ.</w:t>
      </w:r>
    </w:p>
    <w:p w14:paraId="125F4AD9"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lastRenderedPageBreak/>
        <w:t>2.6.6. По результатам работы комиссии руководитель предприятия или учреждения направляет в администрацию письменное обращение о списании муниципального имущества, акты на списание основных средств,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 и другие необходимые документы (предусмотренные в </w:t>
      </w:r>
      <w:hyperlink r:id="rId198" w:anchor="/document/17676726/entry/21" w:history="1">
        <w:r w:rsidRPr="00926662">
          <w:rPr>
            <w:sz w:val="20"/>
            <w:szCs w:val="20"/>
            <w:u w:val="single"/>
          </w:rPr>
          <w:t>п.п. 2.1</w:t>
        </w:r>
      </w:hyperlink>
      <w:r w:rsidRPr="00926662">
        <w:rPr>
          <w:sz w:val="20"/>
          <w:szCs w:val="20"/>
        </w:rPr>
        <w:t> и </w:t>
      </w:r>
      <w:hyperlink r:id="rId199" w:anchor="/document/17676726/entry/22" w:history="1">
        <w:r w:rsidRPr="00926662">
          <w:rPr>
            <w:sz w:val="20"/>
            <w:szCs w:val="20"/>
            <w:u w:val="single"/>
          </w:rPr>
          <w:t>2.2</w:t>
        </w:r>
      </w:hyperlink>
      <w:r w:rsidRPr="00926662">
        <w:rPr>
          <w:color w:val="22272F"/>
          <w:sz w:val="20"/>
          <w:szCs w:val="20"/>
        </w:rPr>
        <w:t> настоящего Положения).</w:t>
      </w:r>
    </w:p>
    <w:p w14:paraId="6CC732A8"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2.6.7. Списание муниципального имущества, а также разборка, демонтаж, ликвидация (снос) без согласия администрации, которое дается в форме постановления, не допускается.</w:t>
      </w:r>
    </w:p>
    <w:p w14:paraId="30EF5057"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2.7. В случае если представленные предприятием, учреждением документы содержат недостоверную и (или) неполную информацию о предлагаемых к списанию объектах, администрация вправе отказать в списании до приведения документов в соответствие с требованиями действующего законодательства РФ и настоящего Положения.</w:t>
      </w:r>
    </w:p>
    <w:p w14:paraId="67E9F671"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2.8. Администрация в течение 30 дней с момента представления предприятием, учреждением, органом местного самоуправления всех необходимых документов дает согласие на списание муниципального имущества в форме постановления администрации.</w:t>
      </w:r>
    </w:p>
    <w:p w14:paraId="15A028EA"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2.9. Руководитель муниципального унитарного предприятия, учреждения и других форм собственности, органа местного самоуправления после получения постановления администрации о списании муниципального имущества обязан:</w:t>
      </w:r>
    </w:p>
    <w:p w14:paraId="3C4E6702"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отразить списание муниципального имущества в бухгалтерском учете;</w:t>
      </w:r>
    </w:p>
    <w:p w14:paraId="26D294F0"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снять с учета в соответствующих федеральных службах списанные основные средства, подлежащие учету и регистрации;</w:t>
      </w:r>
    </w:p>
    <w:p w14:paraId="77A89386"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 произвести демонтаж, ликвидацию списанных основных средств.</w:t>
      </w:r>
    </w:p>
    <w:p w14:paraId="193081CE"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При списании объекта недвижимого имущества предприятие, учреждение производит снос объекта, снятие объекта недвижимого имущества с технического учета, производит работу по исключению объекта недвижимого имущества из Единого государственного реестра прав на недвижимое имущество и сделок с ним в Аликовском секторе Моргаушского отдела Управления Федеральной службы государственной регистрации, кадастра и картографии по Чувашской Республике.</w:t>
      </w:r>
    </w:p>
    <w:p w14:paraId="74F074B4"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2.10. Ценности, поступившие от выбытия основных средств, а также расходы, связанные с выбытием основных средств, приходуются по соответствующим счетам и отражаются в бухгалтерском учете муниципального унитарного предприятия, учреждения, органа местного самоуправления в соответствии с требованиями, предусмотренными действующим законодательством РФ.</w:t>
      </w:r>
    </w:p>
    <w:p w14:paraId="47BA186C"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Все детали, узлы и агрегаты разобранного и демонтированного имущества, пригодные для ремонта других объектов основных средств, а также материалы, полученные от ликвидации основных средств, приходуются как лом или утиль по цене возможного использования или реализации, а непригодные детали и материалы приходуются как вторичное сырье.</w:t>
      </w:r>
    </w:p>
    <w:p w14:paraId="4947CAF7"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Учет, хранение, использование и списание лома и отходов черных, цветных металлов, а также утильсырья осуществляются в порядке, установленном для первичного сырья, материалов готовой продукции.</w:t>
      </w:r>
    </w:p>
    <w:p w14:paraId="62423680"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2.11. Руководитель предприятия, учреждения обязан уведомить администрацию о выполнении постановления о списании муниципального имущества и представить документы, подтверждающие ликвидацию имущества.</w:t>
      </w:r>
    </w:p>
    <w:p w14:paraId="2131C55D"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При списании объекта недвижимости руководитель предприятия, учреждения направляет в администрацию акт о сносе объекта недвижимости, подтвержденный документами органов технической инвентаризации.</w:t>
      </w:r>
    </w:p>
    <w:p w14:paraId="0D6D33BD"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2.12. Администрация в месячный срок с даты издания правового акта о списании объектов муниципального имущества осуществляет постановку в муниципальную казну высвободившихся в результате списания материалов, а также узлов, агрегатов и прочих деталей, годных для дальнейшего использования (только для имущества, составляющего муниципальную казну муниципального образования "Аликовский муниципальный округ Чувашской Республики").</w:t>
      </w:r>
    </w:p>
    <w:p w14:paraId="3166A0EB"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2.13. Постановление администрации является основанием для списания объекта и исключения объекта из реестра муниципального имущества Аликовского муниципального округа.</w:t>
      </w:r>
    </w:p>
    <w:p w14:paraId="4938273F" w14:textId="77777777" w:rsidR="009979B8" w:rsidRPr="00926662" w:rsidRDefault="009979B8" w:rsidP="009979B8">
      <w:pPr>
        <w:shd w:val="clear" w:color="auto" w:fill="FFFFFF"/>
        <w:ind w:firstLine="709"/>
        <w:jc w:val="center"/>
        <w:rPr>
          <w:color w:val="22272F"/>
          <w:sz w:val="20"/>
          <w:szCs w:val="20"/>
        </w:rPr>
      </w:pPr>
      <w:r w:rsidRPr="00926662">
        <w:rPr>
          <w:color w:val="22272F"/>
          <w:sz w:val="20"/>
          <w:szCs w:val="20"/>
        </w:rPr>
        <w:t>3. Заключительные положения</w:t>
      </w:r>
    </w:p>
    <w:p w14:paraId="0A46677E"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3.1. В случаях нарушения настоящего Положения при списании с баланса основных средств, а также при бесхозяйственном отношении к материальным ценностям виновные в этом должностные лица привлекаются к ответственности в порядке, установленном действующим законодательством РФ.</w:t>
      </w:r>
    </w:p>
    <w:p w14:paraId="49FD0AD0" w14:textId="77777777" w:rsidR="009979B8" w:rsidRPr="00926662" w:rsidRDefault="009979B8" w:rsidP="009979B8">
      <w:pPr>
        <w:ind w:firstLine="709"/>
        <w:rPr>
          <w:sz w:val="20"/>
          <w:szCs w:val="20"/>
        </w:rPr>
      </w:pPr>
    </w:p>
    <w:p w14:paraId="0B94B6B1"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633151B5"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p>
    <w:p w14:paraId="76186970" w14:textId="77777777" w:rsidR="009979B8" w:rsidRPr="00926662" w:rsidRDefault="009979B8" w:rsidP="009979B8">
      <w:pPr>
        <w:pStyle w:val="1ff4"/>
        <w:tabs>
          <w:tab w:val="num" w:pos="709"/>
        </w:tabs>
        <w:ind w:firstLine="709"/>
        <w:jc w:val="both"/>
        <w:rPr>
          <w:bCs/>
          <w:color w:val="000000"/>
          <w:sz w:val="20"/>
          <w:szCs w:val="20"/>
        </w:rPr>
      </w:pPr>
      <w:r w:rsidRPr="00926662">
        <w:rPr>
          <w:b/>
          <w:bCs/>
          <w:color w:val="000000"/>
          <w:sz w:val="20"/>
          <w:szCs w:val="20"/>
        </w:rPr>
        <w:t>Слушали 7</w:t>
      </w:r>
      <w:r w:rsidRPr="00926662">
        <w:rPr>
          <w:bCs/>
          <w:color w:val="000000"/>
          <w:sz w:val="20"/>
          <w:szCs w:val="20"/>
        </w:rPr>
        <w:t xml:space="preserve">: Об утверждении </w:t>
      </w:r>
      <w:hyperlink w:anchor="P32" w:history="1">
        <w:r w:rsidRPr="00926662">
          <w:rPr>
            <w:rStyle w:val="af6"/>
            <w:bCs/>
            <w:color w:val="000000"/>
            <w:sz w:val="20"/>
            <w:szCs w:val="20"/>
          </w:rPr>
          <w:t>Порядк</w:t>
        </w:r>
      </w:hyperlink>
      <w:r w:rsidRPr="00926662">
        <w:rPr>
          <w:bCs/>
          <w:color w:val="000000"/>
          <w:sz w:val="20"/>
          <w:szCs w:val="20"/>
        </w:rPr>
        <w:t xml:space="preserve">а формирования, ведения и обязательного опубликования перечня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 а также </w:t>
      </w:r>
      <w:hyperlink w:anchor="P83" w:history="1">
        <w:r w:rsidRPr="00926662">
          <w:rPr>
            <w:rStyle w:val="af6"/>
            <w:bCs/>
            <w:color w:val="000000"/>
            <w:sz w:val="20"/>
            <w:szCs w:val="20"/>
          </w:rPr>
          <w:t>Порядок и условия</w:t>
        </w:r>
      </w:hyperlink>
      <w:r w:rsidRPr="00926662">
        <w:rPr>
          <w:bCs/>
          <w:color w:val="000000"/>
          <w:sz w:val="20"/>
          <w:szCs w:val="20"/>
        </w:rPr>
        <w:t xml:space="preserve">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Аликовского муниципального округа Чувашской Республики, включенного в перечень муниципального имущества Аликовского муниципального округа </w:t>
      </w:r>
      <w:r w:rsidRPr="00926662">
        <w:rPr>
          <w:bCs/>
          <w:color w:val="000000"/>
          <w:sz w:val="20"/>
          <w:szCs w:val="20"/>
        </w:rPr>
        <w:lastRenderedPageBreak/>
        <w:t>Чувашской Республики, свободного от прав третьих лиц (за исключением имущественных прав некоммерческих организаций)</w:t>
      </w:r>
    </w:p>
    <w:p w14:paraId="2191E1FA"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p>
    <w:p w14:paraId="74970A0F"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6169E446" w14:textId="77777777" w:rsidR="009979B8" w:rsidRPr="00926662" w:rsidRDefault="009979B8" w:rsidP="009979B8">
      <w:pPr>
        <w:pStyle w:val="a5"/>
        <w:ind w:firstLine="709"/>
        <w:rPr>
          <w:rFonts w:eastAsia="Calibri"/>
          <w:bCs/>
          <w:color w:val="000000"/>
          <w:sz w:val="20"/>
          <w:szCs w:val="20"/>
          <w:lang w:bidi="ru-RU"/>
        </w:rPr>
      </w:pPr>
    </w:p>
    <w:p w14:paraId="366730F7" w14:textId="77777777" w:rsidR="009979B8" w:rsidRPr="00926662" w:rsidRDefault="009979B8" w:rsidP="009979B8">
      <w:pPr>
        <w:pStyle w:val="a5"/>
        <w:tabs>
          <w:tab w:val="left" w:pos="709"/>
        </w:tabs>
        <w:ind w:firstLine="709"/>
        <w:rPr>
          <w:rFonts w:eastAsia="Calibri"/>
          <w:bCs/>
          <w:color w:val="000000"/>
          <w:sz w:val="20"/>
          <w:szCs w:val="20"/>
          <w:lang w:bidi="ru-RU"/>
        </w:rPr>
      </w:pPr>
      <w:r w:rsidRPr="00926662">
        <w:rPr>
          <w:rFonts w:eastAsia="Calibri"/>
          <w:bCs/>
          <w:color w:val="000000"/>
          <w:sz w:val="20"/>
          <w:szCs w:val="20"/>
          <w:lang w:bidi="ru-RU"/>
        </w:rPr>
        <w:t>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18.10.2004 № 19 «Об организации местного самоуправления в Чувашской Республике», Законом Чувашской Республики от 29.03.2022 № 15 «О преобразовании муниципальных образований Аликовского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Собрание депутатов Аликовского муниципального округа Чувашской Республики РЕШИЛО:</w:t>
      </w:r>
    </w:p>
    <w:p w14:paraId="2FCE3DE9" w14:textId="77777777" w:rsidR="009979B8" w:rsidRPr="00926662" w:rsidRDefault="009979B8" w:rsidP="009979B8">
      <w:pPr>
        <w:pStyle w:val="a5"/>
        <w:tabs>
          <w:tab w:val="left" w:pos="709"/>
        </w:tabs>
        <w:ind w:firstLine="709"/>
        <w:rPr>
          <w:rFonts w:eastAsia="Calibri"/>
          <w:bCs/>
          <w:color w:val="000000"/>
          <w:sz w:val="20"/>
          <w:szCs w:val="20"/>
          <w:lang w:bidi="ru-RU"/>
        </w:rPr>
      </w:pPr>
      <w:r w:rsidRPr="00926662">
        <w:rPr>
          <w:rFonts w:eastAsia="Calibri"/>
          <w:bCs/>
          <w:color w:val="000000"/>
          <w:sz w:val="20"/>
          <w:szCs w:val="20"/>
          <w:lang w:bidi="ru-RU"/>
        </w:rPr>
        <w:t>1.</w:t>
      </w:r>
      <w:r w:rsidRPr="00926662">
        <w:rPr>
          <w:rFonts w:eastAsia="Calibri"/>
          <w:bCs/>
          <w:color w:val="000000"/>
          <w:sz w:val="20"/>
          <w:szCs w:val="20"/>
          <w:lang w:bidi="ru-RU"/>
        </w:rPr>
        <w:tab/>
        <w:t>Принять в муниципальную собственность Аликовского муниципального округа Чувашской Республики муниципальное имущество находящееся в собственности преобразованных муниципальных образований Аликовского района Чувашской Республики (Аликовского района Чувашской Республики, Аликовского сельского поселения Аликовского района Чувашской Республики, Большевыльского сельского поселения Аликовского района Чувашской Республики, Ефремкасинского сельского поселения Аликовского района Чувашской Республики, Илгышевского сельского поселения Аликовского района Чувашской Республики, Крымзарайкинского сельского поселения Аликовского района Чувашской Республики, Питишевского сельского поселения Аликовского района Чувашской Республики, Раскильдинского сельского поселения Аликовского района Чувашской Республики, Таутовского сельского поселения Аликовского района Чувашской Республики, Тенеевского сельского поселения Аликовского района Чувашской Республики, Чувашско-Сорминского  сельского поселения Аликовского района Чувашской Республики, Шумшевашского сельского поселения Аликовского района Чувашской Республики, Яндобинского  сельского поселения Аликовского района Чувашской Республики).</w:t>
      </w:r>
    </w:p>
    <w:p w14:paraId="1629E6BE" w14:textId="77777777" w:rsidR="009979B8" w:rsidRPr="00926662" w:rsidRDefault="009979B8" w:rsidP="009979B8">
      <w:pPr>
        <w:pStyle w:val="a5"/>
        <w:tabs>
          <w:tab w:val="left" w:pos="709"/>
        </w:tabs>
        <w:ind w:firstLine="709"/>
        <w:rPr>
          <w:rFonts w:eastAsia="Calibri"/>
          <w:bCs/>
          <w:color w:val="000000"/>
          <w:sz w:val="20"/>
          <w:szCs w:val="20"/>
          <w:lang w:bidi="ru-RU"/>
        </w:rPr>
      </w:pPr>
      <w:r w:rsidRPr="00926662">
        <w:rPr>
          <w:rFonts w:eastAsia="Calibri"/>
          <w:bCs/>
          <w:color w:val="000000"/>
          <w:sz w:val="20"/>
          <w:szCs w:val="20"/>
          <w:lang w:bidi="ru-RU"/>
        </w:rPr>
        <w:t>2.</w:t>
      </w:r>
      <w:r w:rsidRPr="00926662">
        <w:rPr>
          <w:rFonts w:eastAsia="Calibri"/>
          <w:bCs/>
          <w:color w:val="000000"/>
          <w:sz w:val="20"/>
          <w:szCs w:val="20"/>
          <w:lang w:bidi="ru-RU"/>
        </w:rPr>
        <w:tab/>
        <w:t>Утвердить перечень принимаемого в муниципальную собственность Аликовского муниципального округа Чувашской Республики муниципального имущества, преобразованных муниципальных образований Аликовского района Чувашской Республики (Аликовского района Чувашской Республики, Аликовского сельского поселения Аликовского района Чувашской Республики, Большевыльского сельского поселения Аликовского района Чувашской Республики, Ефремкасинского сельского поселения Аликовского района Чувашской Республики, Илгышевского сельского поселения Аликовского района Чувашской Республики, Крымзарайкинского сельского поселения Аликовского района Чувашской Республики, Питишевского сельского поселения Аликовского района Чувашской Республики, Раскильдинского сельского поселения Аликовского района Чувашской Республики, Таутовского сельского поселения Аликовского района Чувашской Республики, Тенеевского сельского поселения Аликовского района Чувашской Республики, Чувашско-Сорминского сельского поселения Аликовского района Чувашской Республики, Шумшевашского сельского поселения Аликовского района Чувашской Республики, Яндобинского сельского поселения Аликовского района Чувашской Республики) по форме согласно приложениям 1, 2, 3 к настоящему решению по состоянию на 1 января 2023 года.</w:t>
      </w:r>
    </w:p>
    <w:p w14:paraId="6085CB5B" w14:textId="77777777" w:rsidR="009979B8" w:rsidRPr="00926662" w:rsidRDefault="009979B8" w:rsidP="009979B8">
      <w:pPr>
        <w:pStyle w:val="a5"/>
        <w:tabs>
          <w:tab w:val="left" w:pos="709"/>
        </w:tabs>
        <w:ind w:firstLine="709"/>
        <w:rPr>
          <w:rFonts w:eastAsia="Calibri"/>
          <w:bCs/>
          <w:color w:val="000000"/>
          <w:sz w:val="20"/>
          <w:szCs w:val="20"/>
          <w:lang w:bidi="ru-RU"/>
        </w:rPr>
      </w:pPr>
      <w:r w:rsidRPr="00926662">
        <w:rPr>
          <w:rFonts w:eastAsia="Calibri"/>
          <w:bCs/>
          <w:color w:val="000000"/>
          <w:sz w:val="20"/>
          <w:szCs w:val="20"/>
          <w:lang w:bidi="ru-RU"/>
        </w:rPr>
        <w:t>2. Настоящее решение вступает в силу со дня его официального опубликования в периодическом печатном издании «Аликовский вестник» и распространяется на правоотношения, возникшие с 1 января 2023 года</w:t>
      </w:r>
    </w:p>
    <w:p w14:paraId="07D75514"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p>
    <w:p w14:paraId="6AE78CC5"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50105DB9" w14:textId="77777777" w:rsidR="009979B8" w:rsidRPr="00926662" w:rsidRDefault="009979B8" w:rsidP="009979B8">
      <w:pPr>
        <w:autoSpaceDE w:val="0"/>
        <w:autoSpaceDN w:val="0"/>
        <w:adjustRightInd w:val="0"/>
        <w:ind w:firstLine="720"/>
        <w:jc w:val="both"/>
        <w:rPr>
          <w:sz w:val="20"/>
          <w:szCs w:val="20"/>
        </w:rPr>
      </w:pPr>
      <w:r w:rsidRPr="00926662">
        <w:rPr>
          <w:sz w:val="20"/>
          <w:szCs w:val="20"/>
        </w:rPr>
        <w:t xml:space="preserve">Руководствуясь </w:t>
      </w:r>
      <w:hyperlink r:id="rId200" w:history="1">
        <w:r w:rsidRPr="00926662">
          <w:rPr>
            <w:sz w:val="20"/>
            <w:szCs w:val="20"/>
          </w:rPr>
          <w:t>статьей 31.1</w:t>
        </w:r>
      </w:hyperlink>
      <w:r w:rsidRPr="00926662">
        <w:rPr>
          <w:sz w:val="20"/>
          <w:szCs w:val="20"/>
        </w:rPr>
        <w:t xml:space="preserve"> Федерального закона от 12.01.1996 № 7-ФЗ «О некоммерческих организациях», </w:t>
      </w:r>
      <w:hyperlink r:id="rId201" w:history="1">
        <w:r w:rsidRPr="00926662">
          <w:rPr>
            <w:sz w:val="20"/>
            <w:szCs w:val="20"/>
          </w:rPr>
          <w:t>постановлением</w:t>
        </w:r>
      </w:hyperlink>
      <w:r w:rsidRPr="00926662">
        <w:rPr>
          <w:sz w:val="20"/>
          <w:szCs w:val="20"/>
        </w:rPr>
        <w:t xml:space="preserve"> Правительства Российской Федерации от 30.12.2012 № 1478 «Об имущественной поддержке социально ориентированных некоммерческих организаций», в целях оказания имущественной поддержки социально ориентированным некоммерческим организациям Собрание депутатов Аликовского муниципального округа Чувашской Республики РЕШИЛО:</w:t>
      </w:r>
    </w:p>
    <w:p w14:paraId="1EE85B4D"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1. Утвердить </w:t>
      </w:r>
      <w:hyperlink w:anchor="P32" w:history="1">
        <w:r w:rsidRPr="00926662">
          <w:rPr>
            <w:rFonts w:ascii="Times New Roman" w:hAnsi="Times New Roman" w:cs="Times New Roman"/>
          </w:rPr>
          <w:t>Порядок</w:t>
        </w:r>
      </w:hyperlink>
      <w:r w:rsidRPr="00926662">
        <w:rPr>
          <w:rFonts w:ascii="Times New Roman" w:hAnsi="Times New Roman" w:cs="Times New Roman"/>
        </w:rPr>
        <w:t xml:space="preserve"> формирования, ведения и обязательного опубликования перечня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 1);</w:t>
      </w:r>
    </w:p>
    <w:p w14:paraId="53034B53"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2. Утвердить </w:t>
      </w:r>
      <w:hyperlink w:anchor="P83" w:history="1">
        <w:r w:rsidRPr="00926662">
          <w:rPr>
            <w:rFonts w:ascii="Times New Roman" w:hAnsi="Times New Roman" w:cs="Times New Roman"/>
          </w:rPr>
          <w:t>Порядок и условия</w:t>
        </w:r>
      </w:hyperlink>
      <w:r w:rsidRPr="00926662">
        <w:rPr>
          <w:rFonts w:ascii="Times New Roman" w:hAnsi="Times New Roman" w:cs="Times New Roman"/>
        </w:rPr>
        <w:t xml:space="preserve">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Аликовского муниципального округа Чувашской Республики, включенного в перечень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w:t>
      </w:r>
      <w:r w:rsidRPr="00926662">
        <w:rPr>
          <w:rFonts w:ascii="Times New Roman" w:hAnsi="Times New Roman" w:cs="Times New Roman"/>
        </w:rPr>
        <w:lastRenderedPageBreak/>
        <w:t>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 2).</w:t>
      </w:r>
    </w:p>
    <w:p w14:paraId="406D8B64"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3. Признать утратившим силу:</w:t>
      </w:r>
    </w:p>
    <w:p w14:paraId="458945CF"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-Решение Собрания депутатов Аликовского района от 18 декабря 2018 года  №243  «Об утверждении Порядка формирования, ведения и обязательного опубликования перечня муниципального имущества Аликовского района Чувашской Республики, свободного от прав третьих лиц (за исключением имущественных прав некоммерческих организаций), а также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Аликовского района Чувашской Республики, включенного в перечень муниципального имущества Аликовского района Чувашской Республики, свободного от прав третьих лиц (за исключением имущественных прав некоммерческих организаций)».</w:t>
      </w:r>
    </w:p>
    <w:p w14:paraId="3E47DECE"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4.Настоящее решение вступает в силу со дня его официального опубликования.</w:t>
      </w:r>
    </w:p>
    <w:p w14:paraId="663B5F0C" w14:textId="77777777" w:rsidR="009979B8" w:rsidRPr="00926662" w:rsidRDefault="009979B8" w:rsidP="009979B8">
      <w:pPr>
        <w:pStyle w:val="ConsPlusNormal"/>
        <w:ind w:firstLine="709"/>
        <w:jc w:val="both"/>
        <w:rPr>
          <w:rFonts w:ascii="Times New Roman" w:hAnsi="Times New Roman" w:cs="Times New Roman"/>
        </w:rPr>
      </w:pPr>
    </w:p>
    <w:p w14:paraId="0EBA43E0" w14:textId="77777777" w:rsidR="009979B8" w:rsidRPr="00926662" w:rsidRDefault="009979B8" w:rsidP="009979B8">
      <w:pPr>
        <w:pStyle w:val="ConsPlusNormal"/>
        <w:ind w:firstLine="709"/>
        <w:jc w:val="right"/>
        <w:rPr>
          <w:rFonts w:ascii="Times New Roman" w:hAnsi="Times New Roman" w:cs="Times New Roman"/>
        </w:rPr>
      </w:pPr>
      <w:r w:rsidRPr="00926662">
        <w:rPr>
          <w:rFonts w:ascii="Times New Roman" w:hAnsi="Times New Roman" w:cs="Times New Roman"/>
        </w:rPr>
        <w:t>Приложение №1</w:t>
      </w:r>
    </w:p>
    <w:p w14:paraId="1ACAAD29" w14:textId="77777777" w:rsidR="009979B8" w:rsidRPr="00926662" w:rsidRDefault="009979B8" w:rsidP="009979B8">
      <w:pPr>
        <w:pStyle w:val="ConsPlusNormal"/>
        <w:ind w:firstLine="709"/>
        <w:jc w:val="right"/>
        <w:rPr>
          <w:rFonts w:ascii="Times New Roman" w:hAnsi="Times New Roman" w:cs="Times New Roman"/>
        </w:rPr>
      </w:pPr>
      <w:r w:rsidRPr="00926662">
        <w:rPr>
          <w:rFonts w:ascii="Times New Roman" w:hAnsi="Times New Roman" w:cs="Times New Roman"/>
        </w:rPr>
        <w:t xml:space="preserve">Утвержден </w:t>
      </w:r>
    </w:p>
    <w:p w14:paraId="6C61CDFE" w14:textId="77777777" w:rsidR="009979B8" w:rsidRPr="00926662" w:rsidRDefault="009979B8" w:rsidP="009979B8">
      <w:pPr>
        <w:pStyle w:val="ConsPlusNormal"/>
        <w:ind w:firstLine="709"/>
        <w:jc w:val="right"/>
        <w:rPr>
          <w:rFonts w:ascii="Times New Roman" w:hAnsi="Times New Roman" w:cs="Times New Roman"/>
        </w:rPr>
      </w:pPr>
      <w:r w:rsidRPr="00926662">
        <w:rPr>
          <w:rFonts w:ascii="Times New Roman" w:hAnsi="Times New Roman" w:cs="Times New Roman"/>
        </w:rPr>
        <w:t>решением Собрания депутатов</w:t>
      </w:r>
    </w:p>
    <w:p w14:paraId="7F2869C7" w14:textId="77777777" w:rsidR="009979B8" w:rsidRPr="00926662" w:rsidRDefault="009979B8" w:rsidP="009979B8">
      <w:pPr>
        <w:pStyle w:val="ConsPlusNormal"/>
        <w:ind w:firstLine="709"/>
        <w:jc w:val="right"/>
        <w:rPr>
          <w:rFonts w:ascii="Times New Roman" w:hAnsi="Times New Roman" w:cs="Times New Roman"/>
        </w:rPr>
      </w:pPr>
      <w:r w:rsidRPr="00926662">
        <w:rPr>
          <w:rFonts w:ascii="Times New Roman" w:hAnsi="Times New Roman" w:cs="Times New Roman"/>
        </w:rPr>
        <w:t>Аликовского муниципального округа</w:t>
      </w:r>
    </w:p>
    <w:p w14:paraId="4C6EF5B2" w14:textId="77777777" w:rsidR="009979B8" w:rsidRPr="00926662" w:rsidRDefault="009979B8" w:rsidP="009979B8">
      <w:pPr>
        <w:pStyle w:val="ConsPlusNormal"/>
        <w:ind w:firstLine="709"/>
        <w:jc w:val="right"/>
        <w:rPr>
          <w:rFonts w:ascii="Times New Roman" w:hAnsi="Times New Roman" w:cs="Times New Roman"/>
        </w:rPr>
      </w:pPr>
      <w:r w:rsidRPr="00926662">
        <w:rPr>
          <w:rFonts w:ascii="Times New Roman" w:hAnsi="Times New Roman" w:cs="Times New Roman"/>
        </w:rPr>
        <w:t>от 14.04.2023г.  № 142</w:t>
      </w:r>
    </w:p>
    <w:p w14:paraId="57D497FC" w14:textId="77777777" w:rsidR="009979B8" w:rsidRPr="00926662" w:rsidRDefault="009979B8" w:rsidP="009979B8">
      <w:pPr>
        <w:pStyle w:val="ConsPlusNormal"/>
        <w:ind w:firstLine="709"/>
        <w:jc w:val="right"/>
        <w:rPr>
          <w:rFonts w:ascii="Times New Roman" w:hAnsi="Times New Roman" w:cs="Times New Roman"/>
        </w:rPr>
      </w:pPr>
    </w:p>
    <w:p w14:paraId="11D79516" w14:textId="77777777" w:rsidR="009979B8" w:rsidRPr="00926662" w:rsidRDefault="009979B8" w:rsidP="009979B8">
      <w:pPr>
        <w:pStyle w:val="ConsPlusTitle"/>
        <w:ind w:firstLine="709"/>
        <w:jc w:val="center"/>
        <w:rPr>
          <w:rFonts w:ascii="Times New Roman" w:hAnsi="Times New Roman" w:cs="Times New Roman"/>
          <w:b w:val="0"/>
        </w:rPr>
      </w:pPr>
      <w:r w:rsidRPr="00926662">
        <w:rPr>
          <w:rFonts w:ascii="Times New Roman" w:hAnsi="Times New Roman" w:cs="Times New Roman"/>
          <w:b w:val="0"/>
        </w:rPr>
        <w:t>Порядок</w:t>
      </w:r>
    </w:p>
    <w:p w14:paraId="167F2E1C" w14:textId="77777777" w:rsidR="009979B8" w:rsidRPr="00926662" w:rsidRDefault="009979B8" w:rsidP="009979B8">
      <w:pPr>
        <w:pStyle w:val="ConsPlusTitle"/>
        <w:ind w:firstLine="709"/>
        <w:jc w:val="center"/>
        <w:rPr>
          <w:rFonts w:ascii="Times New Roman" w:hAnsi="Times New Roman" w:cs="Times New Roman"/>
          <w:b w:val="0"/>
        </w:rPr>
      </w:pPr>
      <w:r w:rsidRPr="00926662">
        <w:rPr>
          <w:rFonts w:ascii="Times New Roman" w:hAnsi="Times New Roman" w:cs="Times New Roman"/>
          <w:b w:val="0"/>
        </w:rPr>
        <w:t>формирования, ведения и обязательного опубликования перечня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14:paraId="281895BB" w14:textId="77777777" w:rsidR="009979B8" w:rsidRPr="00926662" w:rsidRDefault="009979B8" w:rsidP="009979B8">
      <w:pPr>
        <w:pStyle w:val="ConsPlusNormal"/>
        <w:ind w:firstLine="709"/>
        <w:jc w:val="both"/>
        <w:rPr>
          <w:rFonts w:ascii="Times New Roman" w:hAnsi="Times New Roman" w:cs="Times New Roman"/>
        </w:rPr>
      </w:pPr>
    </w:p>
    <w:p w14:paraId="5234EB31"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1. Настоящий Порядок определяет процедуру формирования, ведения и обязательного опубликования перечня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
    <w:p w14:paraId="532FA2D9"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2. В перечень могут быть включены только нежилые помещения, здания, находящиеся в муниципальной собственности Аликовского муниципального округа Чувашской Республики и свободные от прав третьих лиц (за исключением имущественных прав некоммерческих организаций) (далее также - муниципальное имущество).</w:t>
      </w:r>
    </w:p>
    <w:p w14:paraId="658735D2"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3. Формирование перечня осуществляется отделом экономики и инвестиционной политики администрации Аликовского муниципального округа Чувашской Республики (далее – Отдел экономики).</w:t>
      </w:r>
    </w:p>
    <w:p w14:paraId="0F28B513"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4. Перечень утверждается постановлением администрации Аликовского муниципального округа.</w:t>
      </w:r>
    </w:p>
    <w:p w14:paraId="27B75014"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5. Отдел экономики и инвестиционной  политики определяет в составе имущества казны Аликовского муниципального округа нежилые помещения, здания,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и готовит проект постановления администрации Аликовского муниципального округа Чувашской Республики.</w:t>
      </w:r>
    </w:p>
    <w:p w14:paraId="3E87CF41"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6. Постановление администрации Аликовского муниципального округа Чувашской Республики о включении муниципального имущества в перечень должно содержать следующие сведения о муниципальном имуществе:</w:t>
      </w:r>
    </w:p>
    <w:p w14:paraId="7B26CF18"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а) наименование;</w:t>
      </w:r>
    </w:p>
    <w:p w14:paraId="1AE3CDCC"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б) адрес (местоположение);</w:t>
      </w:r>
    </w:p>
    <w:p w14:paraId="305ACB2D"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в) кадастровый номер;</w:t>
      </w:r>
    </w:p>
    <w:p w14:paraId="26313C70"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г) год ввода в эксплуатацию муниципального имущества (в случае включения в перечень нежилого помещения - год ввода в эксплуатацию здания, в котором расположено нежилое помещение);</w:t>
      </w:r>
    </w:p>
    <w:p w14:paraId="49E86C4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д) площадь.</w:t>
      </w:r>
    </w:p>
    <w:p w14:paraId="748EC69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7. Отдел   экономики и инвестиционной  политики готовит проект постановления администрации Аликовского  муниципального округа Чувашской Республики об исключении из перечня муниципального имущества в случае, если два раза подряд после размещения Отделом экономики</w:t>
      </w:r>
      <w:r w:rsidRPr="00926662">
        <w:t xml:space="preserve"> </w:t>
      </w:r>
      <w:r w:rsidRPr="00926662">
        <w:rPr>
          <w:rFonts w:ascii="Times New Roman" w:hAnsi="Times New Roman" w:cs="Times New Roman"/>
        </w:rPr>
        <w:t>и инвестиционной  политики в установленном порядке извещения о возможности предоставления муниципального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муниципального имущества в безвозмездное пользование или заявление о предоставлении муниципального имущества в аренду.</w:t>
      </w:r>
    </w:p>
    <w:p w14:paraId="2465972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8. Отделом экономики и инвестиционной  политики осуществляются ведение перечня в электронном виде и его размещение на своем официальном сайте Аликовского муниципального округа Чувашской Республики в информационно-телекоммуникационной сети «Интернет» (далее - официальный сайт).</w:t>
      </w:r>
    </w:p>
    <w:p w14:paraId="6864763A"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lastRenderedPageBreak/>
        <w:t>Внесение изменений в перечень в электронном виде осуществляется Отделом экономики</w:t>
      </w:r>
      <w:r w:rsidRPr="00926662">
        <w:t xml:space="preserve"> </w:t>
      </w:r>
      <w:r w:rsidRPr="00926662">
        <w:rPr>
          <w:rFonts w:ascii="Times New Roman" w:hAnsi="Times New Roman" w:cs="Times New Roman"/>
        </w:rPr>
        <w:t>и инвестиционной  политики в течение пяти рабочих дней со дня принятия постановления администрации Аликовского муниципального округа Чувашской Республики о внесении изменений в перечень.</w:t>
      </w:r>
    </w:p>
    <w:p w14:paraId="71187EB6"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9. В перечень в электронном виде вносятся сведения о муниципальном имуществе, содержащиеся в постановлении администрации Аликовского муниципального округа</w:t>
      </w:r>
      <w:r w:rsidRPr="00926662">
        <w:t xml:space="preserve"> </w:t>
      </w:r>
      <w:r w:rsidRPr="00926662">
        <w:rPr>
          <w:rFonts w:ascii="Times New Roman" w:hAnsi="Times New Roman" w:cs="Times New Roman"/>
        </w:rPr>
        <w:t>Чувашской Республики о включении муниципального имущества в перечень, а также следующие сведения:</w:t>
      </w:r>
    </w:p>
    <w:p w14:paraId="53C1FEAF"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а) информация об ограничениях (обременениях) в отношении муниципального имущества:</w:t>
      </w:r>
    </w:p>
    <w:p w14:paraId="54544F12"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вид ограничения (обременения);</w:t>
      </w:r>
    </w:p>
    <w:p w14:paraId="416A5B0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содержание ограничения (обременения);</w:t>
      </w:r>
    </w:p>
    <w:p w14:paraId="2832EE31"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срок действия ограничения (обременения);</w:t>
      </w:r>
    </w:p>
    <w:p w14:paraId="44E88EB0"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информация о лицах (если имеются), в пользу которых установлено ограничение (обременение):</w:t>
      </w:r>
    </w:p>
    <w:p w14:paraId="28B6DB51"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полное наименование;</w:t>
      </w:r>
    </w:p>
    <w:p w14:paraId="0A08830D"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местонахождение;</w:t>
      </w:r>
    </w:p>
    <w:p w14:paraId="03984E49"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основной государственный регистрационный номер;</w:t>
      </w:r>
    </w:p>
    <w:p w14:paraId="050001B8"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идентификационный номер налогоплательщика;</w:t>
      </w:r>
    </w:p>
    <w:p w14:paraId="6C4E8FFC"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б) номер в реестре муниципального имущества Аликовского района Чувашской Республики;</w:t>
      </w:r>
    </w:p>
    <w:p w14:paraId="1CF6B3D4"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в) дата принятия администрацией Аликовского муниципального округа</w:t>
      </w:r>
      <w:r w:rsidRPr="00926662">
        <w:t xml:space="preserve"> </w:t>
      </w:r>
      <w:r w:rsidRPr="00926662">
        <w:rPr>
          <w:rFonts w:ascii="Times New Roman" w:hAnsi="Times New Roman" w:cs="Times New Roman"/>
        </w:rPr>
        <w:t>Чувашской Республики постановления о включении муниципального имущества в перечень.</w:t>
      </w:r>
    </w:p>
    <w:p w14:paraId="3F5D9A7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10. Сведения о муниципальном имуществе, указанные в </w:t>
      </w:r>
      <w:hyperlink w:anchor="P56" w:history="1">
        <w:r w:rsidRPr="00926662">
          <w:rPr>
            <w:rFonts w:ascii="Times New Roman" w:hAnsi="Times New Roman" w:cs="Times New Roman"/>
          </w:rPr>
          <w:t>пункте 9</w:t>
        </w:r>
      </w:hyperlink>
      <w:r w:rsidRPr="00926662">
        <w:rPr>
          <w:rFonts w:ascii="Times New Roman" w:hAnsi="Times New Roman" w:cs="Times New Roman"/>
        </w:rPr>
        <w:t xml:space="preserve"> настоящего Порядка, вносятся в перечень в электронном виде в течение пяти рабочих дней со дня принятия администрацией Аликовского муниципального округа</w:t>
      </w:r>
      <w:r w:rsidRPr="00926662">
        <w:t xml:space="preserve"> </w:t>
      </w:r>
      <w:r w:rsidRPr="00926662">
        <w:rPr>
          <w:rFonts w:ascii="Times New Roman" w:hAnsi="Times New Roman" w:cs="Times New Roman"/>
        </w:rPr>
        <w:t>Чувашской Республики постановления о включении этого муниципального имущества в перечень.</w:t>
      </w:r>
    </w:p>
    <w:p w14:paraId="04FBA7E4"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В случае изменения сведений, указанных в </w:t>
      </w:r>
      <w:hyperlink w:anchor="P57" w:history="1">
        <w:r w:rsidRPr="00926662">
          <w:rPr>
            <w:rFonts w:ascii="Times New Roman" w:hAnsi="Times New Roman" w:cs="Times New Roman"/>
          </w:rPr>
          <w:t>подпункте «а» пункта 9</w:t>
        </w:r>
      </w:hyperlink>
      <w:r w:rsidRPr="00926662">
        <w:rPr>
          <w:rFonts w:ascii="Times New Roman" w:hAnsi="Times New Roman" w:cs="Times New Roman"/>
        </w:rPr>
        <w:t xml:space="preserve">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
    <w:p w14:paraId="45649571"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11. Постановление администрации Аликовского муниципального округа Чувашской Республики об утверждении перечня либо о внесении в него изменений публикуется в муниципальной газете «Аликовский вестник», а также размещается на официальном сайте Аликовского муниципального округа Чувашской Республики.</w:t>
      </w:r>
    </w:p>
    <w:p w14:paraId="3EC5F20F" w14:textId="77777777" w:rsidR="009979B8" w:rsidRPr="00926662" w:rsidRDefault="009979B8" w:rsidP="009979B8">
      <w:pPr>
        <w:pStyle w:val="ConsPlusNormal"/>
        <w:ind w:firstLine="709"/>
        <w:jc w:val="both"/>
        <w:rPr>
          <w:rFonts w:ascii="Times New Roman" w:hAnsi="Times New Roman" w:cs="Times New Roman"/>
        </w:rPr>
      </w:pPr>
    </w:p>
    <w:p w14:paraId="4AE3F367" w14:textId="77777777" w:rsidR="009979B8" w:rsidRPr="00926662" w:rsidRDefault="009979B8" w:rsidP="009979B8">
      <w:pPr>
        <w:pStyle w:val="ConsPlusNormal"/>
        <w:ind w:firstLine="709"/>
        <w:jc w:val="right"/>
        <w:outlineLvl w:val="0"/>
        <w:rPr>
          <w:rFonts w:ascii="Times New Roman" w:hAnsi="Times New Roman" w:cs="Times New Roman"/>
        </w:rPr>
      </w:pPr>
    </w:p>
    <w:p w14:paraId="25FD9AF9" w14:textId="77777777" w:rsidR="009979B8" w:rsidRPr="00926662" w:rsidRDefault="009979B8" w:rsidP="009979B8">
      <w:pPr>
        <w:pStyle w:val="ConsPlusNormal"/>
        <w:jc w:val="right"/>
        <w:rPr>
          <w:rFonts w:ascii="Times New Roman" w:hAnsi="Times New Roman" w:cs="Times New Roman"/>
        </w:rPr>
      </w:pPr>
      <w:r w:rsidRPr="00926662">
        <w:rPr>
          <w:rFonts w:ascii="Times New Roman" w:hAnsi="Times New Roman" w:cs="Times New Roman"/>
        </w:rPr>
        <w:t>Приложение №2</w:t>
      </w:r>
    </w:p>
    <w:p w14:paraId="0D2F1329" w14:textId="77777777" w:rsidR="009979B8" w:rsidRPr="00926662" w:rsidRDefault="009979B8" w:rsidP="009979B8">
      <w:pPr>
        <w:pStyle w:val="ConsPlusNormal"/>
        <w:ind w:firstLine="709"/>
        <w:jc w:val="right"/>
        <w:rPr>
          <w:rFonts w:ascii="Times New Roman" w:hAnsi="Times New Roman" w:cs="Times New Roman"/>
        </w:rPr>
      </w:pPr>
      <w:r w:rsidRPr="00926662">
        <w:rPr>
          <w:rFonts w:ascii="Times New Roman" w:hAnsi="Times New Roman" w:cs="Times New Roman"/>
        </w:rPr>
        <w:t>Утверждены</w:t>
      </w:r>
    </w:p>
    <w:p w14:paraId="61FEB10F" w14:textId="77777777" w:rsidR="009979B8" w:rsidRPr="00926662" w:rsidRDefault="009979B8" w:rsidP="009979B8">
      <w:pPr>
        <w:pStyle w:val="ConsPlusNormal"/>
        <w:ind w:firstLine="709"/>
        <w:jc w:val="right"/>
        <w:rPr>
          <w:rFonts w:ascii="Times New Roman" w:hAnsi="Times New Roman" w:cs="Times New Roman"/>
        </w:rPr>
      </w:pPr>
      <w:r w:rsidRPr="00926662">
        <w:rPr>
          <w:rFonts w:ascii="Times New Roman" w:hAnsi="Times New Roman" w:cs="Times New Roman"/>
        </w:rPr>
        <w:t xml:space="preserve"> решением Собрания депутатов</w:t>
      </w:r>
    </w:p>
    <w:p w14:paraId="02DB69E4" w14:textId="77777777" w:rsidR="009979B8" w:rsidRPr="00926662" w:rsidRDefault="009979B8" w:rsidP="009979B8">
      <w:pPr>
        <w:pStyle w:val="ConsPlusNormal"/>
        <w:ind w:firstLine="709"/>
        <w:jc w:val="right"/>
        <w:rPr>
          <w:rFonts w:ascii="Times New Roman" w:hAnsi="Times New Roman" w:cs="Times New Roman"/>
        </w:rPr>
      </w:pPr>
      <w:r w:rsidRPr="00926662">
        <w:rPr>
          <w:rFonts w:ascii="Times New Roman" w:hAnsi="Times New Roman" w:cs="Times New Roman"/>
        </w:rPr>
        <w:t>Аликовского муниципального округа</w:t>
      </w:r>
    </w:p>
    <w:p w14:paraId="3679F059" w14:textId="77777777" w:rsidR="009979B8" w:rsidRPr="00926662" w:rsidRDefault="009979B8" w:rsidP="009979B8">
      <w:pPr>
        <w:pStyle w:val="ConsPlusNormal"/>
        <w:ind w:firstLine="709"/>
        <w:jc w:val="right"/>
        <w:rPr>
          <w:rFonts w:ascii="Times New Roman" w:hAnsi="Times New Roman" w:cs="Times New Roman"/>
        </w:rPr>
      </w:pPr>
      <w:r w:rsidRPr="00926662">
        <w:rPr>
          <w:rFonts w:ascii="Times New Roman" w:hAnsi="Times New Roman" w:cs="Times New Roman"/>
        </w:rPr>
        <w:t>от 14.04.2023г.  № 142</w:t>
      </w:r>
    </w:p>
    <w:p w14:paraId="7F0659BA" w14:textId="77777777" w:rsidR="009979B8" w:rsidRPr="00926662" w:rsidRDefault="009979B8" w:rsidP="009979B8">
      <w:pPr>
        <w:pStyle w:val="ConsPlusNormal"/>
        <w:rPr>
          <w:rFonts w:ascii="Times New Roman" w:hAnsi="Times New Roman" w:cs="Times New Roman"/>
        </w:rPr>
      </w:pPr>
    </w:p>
    <w:p w14:paraId="31AD2BC8" w14:textId="77777777" w:rsidR="009979B8" w:rsidRPr="00926662" w:rsidRDefault="009979B8" w:rsidP="009979B8">
      <w:pPr>
        <w:pStyle w:val="ConsPlusTitle"/>
        <w:jc w:val="center"/>
        <w:rPr>
          <w:rFonts w:ascii="Times New Roman" w:hAnsi="Times New Roman" w:cs="Times New Roman"/>
          <w:b w:val="0"/>
        </w:rPr>
      </w:pPr>
      <w:r w:rsidRPr="00926662">
        <w:rPr>
          <w:rFonts w:ascii="Times New Roman" w:hAnsi="Times New Roman" w:cs="Times New Roman"/>
          <w:b w:val="0"/>
        </w:rPr>
        <w:t>Порядок и условия</w:t>
      </w:r>
    </w:p>
    <w:p w14:paraId="5B757132" w14:textId="77777777" w:rsidR="009979B8" w:rsidRPr="00926662" w:rsidRDefault="009979B8" w:rsidP="009979B8">
      <w:pPr>
        <w:pStyle w:val="ConsPlusTitle"/>
        <w:jc w:val="both"/>
        <w:rPr>
          <w:rFonts w:ascii="Times New Roman" w:hAnsi="Times New Roman" w:cs="Times New Roman"/>
          <w:b w:val="0"/>
        </w:rPr>
      </w:pPr>
      <w:r w:rsidRPr="00926662">
        <w:rPr>
          <w:rFonts w:ascii="Times New Roman" w:hAnsi="Times New Roman" w:cs="Times New Roman"/>
          <w:b w:val="0"/>
        </w:rPr>
        <w:t>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Аликовского муниципального округа Чувашской Республики, включенного в перечень муниципального имущества Аликовского муниципального округа Чувашской Республики, свободного от прав третьих лиц(за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14:paraId="43846753" w14:textId="77777777" w:rsidR="009979B8" w:rsidRPr="00926662" w:rsidRDefault="009979B8" w:rsidP="009979B8">
      <w:pPr>
        <w:pStyle w:val="ConsPlusTitle"/>
        <w:ind w:firstLine="709"/>
        <w:jc w:val="both"/>
        <w:rPr>
          <w:rFonts w:ascii="Times New Roman" w:hAnsi="Times New Roman" w:cs="Times New Roman"/>
        </w:rPr>
      </w:pPr>
    </w:p>
    <w:p w14:paraId="497CC50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1. Настоящий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Аликовского муниципального округа Чувашской Республики, включенного в перечень муниципального имущества Аликовского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формируемый в установленном порядке (далее - перечень).</w:t>
      </w:r>
    </w:p>
    <w:p w14:paraId="529F6A45"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Действие настоящих Порядка и условий распространяется только на предоставление нежилых помещений, зданий, находящихся в муниципальной собственности Аликовского муниципального округа Чувашской Республики и свободных от прав третьих лиц (за исключением имущественных прав некоммерческих организаций), включенных в перечень (далее - муниципальное имущество), во владение и (или) в пользование на долгосрочной основе социально ориентированным некоммерческим организациям (далее - организация).</w:t>
      </w:r>
    </w:p>
    <w:p w14:paraId="48BCB2E8"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2. Муниципальное имущество предоставляется организации во владение и (или) в пользование на следующих условиях:</w:t>
      </w:r>
    </w:p>
    <w:p w14:paraId="0A283FF5"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а) предоставление муниципального имущества в безвозмездное пользование или аренду сроком не менее двух лет;</w:t>
      </w:r>
    </w:p>
    <w:p w14:paraId="452A4D08"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lastRenderedPageBreak/>
        <w:t xml:space="preserve">б) 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202" w:history="1">
        <w:r w:rsidRPr="00926662">
          <w:rPr>
            <w:rFonts w:ascii="Times New Roman" w:hAnsi="Times New Roman" w:cs="Times New Roman"/>
          </w:rPr>
          <w:t>пунктом 1 статьи 31.1</w:t>
        </w:r>
      </w:hyperlink>
      <w:r w:rsidRPr="00926662">
        <w:rPr>
          <w:rFonts w:ascii="Times New Roman" w:hAnsi="Times New Roman" w:cs="Times New Roman"/>
        </w:rPr>
        <w:t xml:space="preserve"> Федерального закона «О некоммерческих организациях», </w:t>
      </w:r>
      <w:hyperlink r:id="rId203" w:history="1">
        <w:r w:rsidRPr="00926662">
          <w:rPr>
            <w:rFonts w:ascii="Times New Roman" w:hAnsi="Times New Roman" w:cs="Times New Roman"/>
          </w:rPr>
          <w:t>статьей 6</w:t>
        </w:r>
      </w:hyperlink>
      <w:r w:rsidRPr="00926662">
        <w:rPr>
          <w:rFonts w:ascii="Times New Roman" w:hAnsi="Times New Roman" w:cs="Times New Roman"/>
        </w:rPr>
        <w:t xml:space="preserve"> Закона Чувашской Республики «О поддержке социально ориентированных некоммерческих организаций в Чувашской Республике» (далее - виды деятельности), в течение не менее трех лет до подачи указанной организацией заявления о предоставлении муниципального имущества в безвозмездное пользование;</w:t>
      </w:r>
    </w:p>
    <w:p w14:paraId="02D9FA23"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в) предоставление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w:t>
      </w:r>
    </w:p>
    <w:p w14:paraId="7F5DB61A"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г) использование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муниципальным имуществом или договоре аренды муниципального имущества; </w:t>
      </w:r>
    </w:p>
    <w:p w14:paraId="491FF5CA"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д) запрещение продажи переданного организации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14:paraId="6A2517FA"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е) наличие у организации, которой муниципальное имущество предоставлено в безвозмездное пользование или аренду, права в любое время отказаться от договора безвозмездного пользования муниципальным имуществом или договора аренды муниципального имущества, уведомив об этом администрацию Аликовского муниципального округа Чувашской Республики за один месяц;</w:t>
      </w:r>
    </w:p>
    <w:p w14:paraId="2C15CA9B"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ж)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находящегося в муниципальной собственности Аликовского муниципального округа Чувашской Республики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14:paraId="5B0A6EA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з) организация не должна находиться в процессе ликвидации, банкротства;</w:t>
      </w:r>
    </w:p>
    <w:p w14:paraId="3A43EE69"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и)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204" w:history="1">
        <w:r w:rsidRPr="00926662">
          <w:rPr>
            <w:rFonts w:ascii="Times New Roman" w:hAnsi="Times New Roman" w:cs="Times New Roman"/>
          </w:rPr>
          <w:t>пунктом 2 статьи 6</w:t>
        </w:r>
      </w:hyperlink>
      <w:r w:rsidRPr="00926662">
        <w:rPr>
          <w:rFonts w:ascii="Times New Roman" w:hAnsi="Times New Roman" w:cs="Times New Roman"/>
        </w:rPr>
        <w:t xml:space="preserve"> Федерального закона «О противодействии легализации (отмыванию) доходов, полученных преступным путем, и финансированию терроризма».</w:t>
      </w:r>
    </w:p>
    <w:p w14:paraId="5B1E01A4"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3. Администрация Аликовского муниципального округа Чувашской Республики размещает на своем официальном сайте в информационно-телекоммуникационной сети «Интернет» (далее соответственно - официальный сайт, сеть «Интернет») извещение о возможности предоставления муниципального имущества в безвозмездное пользование или аренду организации (далее - извещение) не позднее чем через 60 календарных дней со дня освобождения организацией муниципального имущества в связи с прекращением права владения и (или) пользования им или принятия администрацией Аликовского муниципального округа</w:t>
      </w:r>
      <w:r w:rsidRPr="00926662">
        <w:t xml:space="preserve"> </w:t>
      </w:r>
      <w:r w:rsidRPr="00926662">
        <w:rPr>
          <w:rFonts w:ascii="Times New Roman" w:hAnsi="Times New Roman" w:cs="Times New Roman"/>
        </w:rPr>
        <w:t>Чувашской Республики постановления о включении муниципального имущества в перечень, если такое муниципальное имущество на момент принятия указанного решения не предоставлено во владение и (или) пользование организации.</w:t>
      </w:r>
    </w:p>
    <w:p w14:paraId="2931E611"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w:t>
      </w:r>
      <w:hyperlink w:anchor="P108" w:history="1">
        <w:r w:rsidRPr="00926662">
          <w:rPr>
            <w:rFonts w:ascii="Times New Roman" w:hAnsi="Times New Roman" w:cs="Times New Roman"/>
          </w:rPr>
          <w:t>пунктом 3</w:t>
        </w:r>
      </w:hyperlink>
      <w:r w:rsidRPr="00926662">
        <w:rPr>
          <w:rFonts w:ascii="Times New Roman" w:hAnsi="Times New Roman" w:cs="Times New Roman"/>
        </w:rPr>
        <w:t xml:space="preserve"> настоящих Порядка и условий.</w:t>
      </w:r>
    </w:p>
    <w:p w14:paraId="7A53ECD2"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5. Извещение должно содержать следующие сведения:</w:t>
      </w:r>
    </w:p>
    <w:p w14:paraId="00B11B8B"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а) наименование, местонахождение, почтовый адрес, адрес электронной почты и номер телефона уполномоченного органа;</w:t>
      </w:r>
    </w:p>
    <w:p w14:paraId="257A62AA"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б) наименование муниципального имущества;</w:t>
      </w:r>
    </w:p>
    <w:p w14:paraId="6327CBF4"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в) площадь муниципального имущества;</w:t>
      </w:r>
    </w:p>
    <w:p w14:paraId="08C83DD4"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г) адрес (местоположение) муниципального имущества;</w:t>
      </w:r>
    </w:p>
    <w:p w14:paraId="04F89249"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д) год ввода в эксплуатацию муниципального имущества (в случае предоставления нежилого помещения - год ввода в эксплуатацию здания, в котором расположено нежилое помещение);</w:t>
      </w:r>
    </w:p>
    <w:p w14:paraId="4F10AAB3"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е) информация об ограничениях (обременениях) в отношении муниципального имущества;</w:t>
      </w:r>
    </w:p>
    <w:p w14:paraId="4D716700"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ж) состояние муниципального имущества (хорошее, удовлетворительное, требуется текущий ремонт, требуется капитальный ремонт);</w:t>
      </w:r>
    </w:p>
    <w:p w14:paraId="128939E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з) размер годовой стоимости арендной платы за муниципальное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муниципального имущества в аренду);</w:t>
      </w:r>
    </w:p>
    <w:p w14:paraId="357F10A9"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и) проект договора о передаче в безвозмездное пользование муниципального имущества и проект договора аренды муниципального имущества;</w:t>
      </w:r>
    </w:p>
    <w:p w14:paraId="66AEF0A5"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lastRenderedPageBreak/>
        <w:t>к) сроки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14:paraId="6052CE32"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л) место, день и время вскрытия конвертов с заявлениями;</w:t>
      </w:r>
    </w:p>
    <w:p w14:paraId="63BD2F5A"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м) условия предоставления муниципального имущества во владение и (или) в пользование, предусмотренные </w:t>
      </w:r>
      <w:hyperlink w:anchor="P98" w:history="1">
        <w:r w:rsidRPr="00926662">
          <w:rPr>
            <w:rFonts w:ascii="Times New Roman" w:hAnsi="Times New Roman" w:cs="Times New Roman"/>
          </w:rPr>
          <w:t>пунктом 2</w:t>
        </w:r>
      </w:hyperlink>
      <w:r w:rsidRPr="00926662">
        <w:rPr>
          <w:rFonts w:ascii="Times New Roman" w:hAnsi="Times New Roman" w:cs="Times New Roman"/>
        </w:rPr>
        <w:t xml:space="preserve"> настоящих Порядка и условий.</w:t>
      </w:r>
    </w:p>
    <w:p w14:paraId="6BCE6BB4"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14:paraId="6906DAB0"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Днем вскрытия конвертов с заявлениями определяется первый рабочий день после окончания срока приема заявлений.</w:t>
      </w:r>
    </w:p>
    <w:p w14:paraId="47008D58"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7. Администрация Аликовского муниципального округа</w:t>
      </w:r>
      <w:r w:rsidRPr="00926662">
        <w:t xml:space="preserve"> </w:t>
      </w:r>
      <w:r w:rsidRPr="00926662">
        <w:rPr>
          <w:rFonts w:ascii="Times New Roman" w:hAnsi="Times New Roman" w:cs="Times New Roman"/>
        </w:rPr>
        <w:t>Чувашской Республики вправе внести изменения в извещение, размещенное на официальном сайте, не позднее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14:paraId="7B3B4906"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Изменения в извещение, размещенное на официальном сайте, можно вносить не более одного раза.</w:t>
      </w:r>
    </w:p>
    <w:p w14:paraId="2C6D6623"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8. В течение срока приема заявлений организация, отвечающая условиям, предусмотренным </w:t>
      </w:r>
      <w:hyperlink w:anchor="P100" w:history="1">
        <w:r w:rsidRPr="00926662">
          <w:rPr>
            <w:rFonts w:ascii="Times New Roman" w:hAnsi="Times New Roman" w:cs="Times New Roman"/>
          </w:rPr>
          <w:t>подпунктом «б» пункта 2</w:t>
        </w:r>
      </w:hyperlink>
      <w:r w:rsidRPr="00926662">
        <w:rPr>
          <w:rFonts w:ascii="Times New Roman" w:hAnsi="Times New Roman" w:cs="Times New Roman"/>
        </w:rPr>
        <w:t xml:space="preserve"> настоящих Порядка и условий, может подать в администрацию Аликовского муниципального округа</w:t>
      </w:r>
      <w:r w:rsidRPr="00926662">
        <w:t xml:space="preserve"> </w:t>
      </w:r>
      <w:r w:rsidRPr="00926662">
        <w:rPr>
          <w:rFonts w:ascii="Times New Roman" w:hAnsi="Times New Roman" w:cs="Times New Roman"/>
        </w:rPr>
        <w:t xml:space="preserve">Чувашской Республики 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условиям, предусмотренным </w:t>
      </w:r>
      <w:hyperlink w:anchor="P101" w:history="1">
        <w:r w:rsidRPr="00926662">
          <w:rPr>
            <w:rFonts w:ascii="Times New Roman" w:hAnsi="Times New Roman" w:cs="Times New Roman"/>
          </w:rPr>
          <w:t>подпунктом «в» пункта 2</w:t>
        </w:r>
      </w:hyperlink>
      <w:r w:rsidRPr="00926662">
        <w:rPr>
          <w:rFonts w:ascii="Times New Roman" w:hAnsi="Times New Roman" w:cs="Times New Roman"/>
        </w:rPr>
        <w:t xml:space="preserve"> настоящих Порядка и условий, - заявление о предоставлении муниципального имущества в аренду.</w:t>
      </w:r>
    </w:p>
    <w:p w14:paraId="7BF42966"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муниципального имущества в аренду.</w:t>
      </w:r>
    </w:p>
    <w:p w14:paraId="60E5225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9. 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муниципального имущества», а также наименование, площадь и адрес (местоположение) испрашиваемого муниципального имущества.</w:t>
      </w:r>
    </w:p>
    <w:p w14:paraId="51636036"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14:paraId="6C6ED414"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10. Заявление о предоставлении муниципального имущества в безвозмездное пользование содержит:</w:t>
      </w:r>
    </w:p>
    <w:p w14:paraId="72CAE2A6"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14:paraId="6C65DCFC"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б) почтовый адрес, номер телефона, адрес электронной почты организации, адрес ее сайта в сети «Интернет»;</w:t>
      </w:r>
    </w:p>
    <w:p w14:paraId="1ADB91EE"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в) наименование должности, фамилия, имя, отчество (последнее - при наличии) руководителя организации;</w:t>
      </w:r>
    </w:p>
    <w:p w14:paraId="747A1DF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г) сведения о муниципальном имуществе, указанные в </w:t>
      </w:r>
      <w:hyperlink w:anchor="P112" w:history="1">
        <w:r w:rsidRPr="00926662">
          <w:rPr>
            <w:rFonts w:ascii="Times New Roman" w:hAnsi="Times New Roman" w:cs="Times New Roman"/>
          </w:rPr>
          <w:t>подпунктах «б</w:t>
        </w:r>
      </w:hyperlink>
      <w:r w:rsidRPr="00926662">
        <w:rPr>
          <w:rFonts w:ascii="Times New Roman" w:hAnsi="Times New Roman" w:cs="Times New Roman"/>
        </w:rPr>
        <w:t>» - «</w:t>
      </w:r>
      <w:hyperlink w:anchor="P114" w:history="1">
        <w:r w:rsidRPr="00926662">
          <w:rPr>
            <w:rFonts w:ascii="Times New Roman" w:hAnsi="Times New Roman" w:cs="Times New Roman"/>
          </w:rPr>
          <w:t>г» пункта 5</w:t>
        </w:r>
      </w:hyperlink>
      <w:r w:rsidRPr="00926662">
        <w:rPr>
          <w:rFonts w:ascii="Times New Roman" w:hAnsi="Times New Roman" w:cs="Times New Roman"/>
        </w:rPr>
        <w:t xml:space="preserve"> настоящих Порядка и условий;</w:t>
      </w:r>
    </w:p>
    <w:p w14:paraId="0BDC8A04"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д) сведения о видах деятельности, которые организация осуществляла в соответствии с учредительными документами в течение последних трех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14:paraId="26A7638B"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14:paraId="7EA285C9"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ж) сведения о грантах, выделенных организации по результатам конкурсов некоммерческими организациями за счет субсидий из республиканского бюджета Чувашской Республики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14:paraId="3BF37C5C"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з) сведения о субсидиях, полученных организацией из республиканского бюджета Чувашской Республики и местных бюджетов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14:paraId="06F6B782"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lastRenderedPageBreak/>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14:paraId="41EAA0C9"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к) 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14:paraId="61271F73"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л) 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14:paraId="34EE763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14:paraId="3B39E3FD"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н) 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14:paraId="36EC29BE"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о) 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находящегося в муниципальной собственности Аликовского муниципального округа</w:t>
      </w:r>
      <w:r w:rsidRPr="00926662">
        <w:t xml:space="preserve"> </w:t>
      </w:r>
      <w:r w:rsidRPr="00926662">
        <w:rPr>
          <w:rFonts w:ascii="Times New Roman" w:hAnsi="Times New Roman" w:cs="Times New Roman"/>
        </w:rPr>
        <w:t>Чувашской Республики имущества;</w:t>
      </w:r>
    </w:p>
    <w:p w14:paraId="1D0A26C8"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п) сведения о видах деятельности, для осуществления которых организация обязуется использовать муниципальное имущество;</w:t>
      </w:r>
    </w:p>
    <w:p w14:paraId="297E8872"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р) сведения о том, что организация не находится в процессе ликвидации, банкротства;</w:t>
      </w:r>
    </w:p>
    <w:p w14:paraId="76454352"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с) 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205" w:history="1">
        <w:r w:rsidRPr="00926662">
          <w:rPr>
            <w:rFonts w:ascii="Times New Roman" w:hAnsi="Times New Roman" w:cs="Times New Roman"/>
          </w:rPr>
          <w:t>пунктом 2 статьи 6</w:t>
        </w:r>
      </w:hyperlink>
      <w:r w:rsidRPr="00926662">
        <w:rPr>
          <w:rFonts w:ascii="Times New Roman" w:hAnsi="Times New Roman" w:cs="Times New Roman"/>
        </w:rPr>
        <w:t xml:space="preserve"> Федерального закона «О противодействии легализации (отмыванию) доходов, полученных преступным путем, и финансированию терроризма»;</w:t>
      </w:r>
    </w:p>
    <w:p w14:paraId="5A348CAF"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т) сведения о потребности организации в предоставлении муниципального имущества в безвозмездное пользование;</w:t>
      </w:r>
    </w:p>
    <w:p w14:paraId="2D0604FE"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у) перечень прилагаемых документов.</w:t>
      </w:r>
    </w:p>
    <w:p w14:paraId="5AFA61EF"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11. Заявление о предоставлении муниципального имущества в аренду содержит:</w:t>
      </w:r>
    </w:p>
    <w:p w14:paraId="528BE99C"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а) сведения, соответствующие требованиям </w:t>
      </w:r>
      <w:hyperlink w:anchor="P132" w:history="1">
        <w:r w:rsidRPr="00926662">
          <w:rPr>
            <w:rFonts w:ascii="Times New Roman" w:hAnsi="Times New Roman" w:cs="Times New Roman"/>
          </w:rPr>
          <w:t>подпунктов «а</w:t>
        </w:r>
      </w:hyperlink>
      <w:r w:rsidRPr="00926662">
        <w:rPr>
          <w:rFonts w:ascii="Times New Roman" w:hAnsi="Times New Roman" w:cs="Times New Roman"/>
        </w:rPr>
        <w:t xml:space="preserve">» - </w:t>
      </w:r>
      <w:hyperlink w:anchor="P148" w:history="1">
        <w:r w:rsidRPr="00926662">
          <w:rPr>
            <w:rFonts w:ascii="Times New Roman" w:hAnsi="Times New Roman" w:cs="Times New Roman"/>
          </w:rPr>
          <w:t>«с» пункта 10</w:t>
        </w:r>
      </w:hyperlink>
      <w:r w:rsidRPr="00926662">
        <w:rPr>
          <w:rFonts w:ascii="Times New Roman" w:hAnsi="Times New Roman" w:cs="Times New Roman"/>
        </w:rPr>
        <w:t xml:space="preserve">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сведения, предусмотренные </w:t>
      </w:r>
      <w:hyperlink w:anchor="P136" w:history="1">
        <w:r w:rsidRPr="00926662">
          <w:rPr>
            <w:rFonts w:ascii="Times New Roman" w:hAnsi="Times New Roman" w:cs="Times New Roman"/>
          </w:rPr>
          <w:t>подпунктами «д</w:t>
        </w:r>
      </w:hyperlink>
      <w:r w:rsidRPr="00926662">
        <w:rPr>
          <w:rFonts w:ascii="Times New Roman" w:hAnsi="Times New Roman" w:cs="Times New Roman"/>
        </w:rPr>
        <w:t xml:space="preserve">» - </w:t>
      </w:r>
      <w:hyperlink w:anchor="P139" w:history="1">
        <w:r w:rsidRPr="00926662">
          <w:rPr>
            <w:rFonts w:ascii="Times New Roman" w:hAnsi="Times New Roman" w:cs="Times New Roman"/>
          </w:rPr>
          <w:t>«з</w:t>
        </w:r>
      </w:hyperlink>
      <w:r w:rsidRPr="00926662">
        <w:rPr>
          <w:rFonts w:ascii="Times New Roman" w:hAnsi="Times New Roman" w:cs="Times New Roman"/>
        </w:rPr>
        <w:t xml:space="preserve">», </w:t>
      </w:r>
      <w:hyperlink w:anchor="P141" w:history="1">
        <w:r w:rsidRPr="00926662">
          <w:rPr>
            <w:rFonts w:ascii="Times New Roman" w:hAnsi="Times New Roman" w:cs="Times New Roman"/>
          </w:rPr>
          <w:t>«к</w:t>
        </w:r>
      </w:hyperlink>
      <w:r w:rsidRPr="00926662">
        <w:rPr>
          <w:rFonts w:ascii="Times New Roman" w:hAnsi="Times New Roman" w:cs="Times New Roman"/>
        </w:rPr>
        <w:t xml:space="preserve">», </w:t>
      </w:r>
      <w:hyperlink w:anchor="P142" w:history="1">
        <w:r w:rsidRPr="00926662">
          <w:rPr>
            <w:rFonts w:ascii="Times New Roman" w:hAnsi="Times New Roman" w:cs="Times New Roman"/>
          </w:rPr>
          <w:t>«л</w:t>
        </w:r>
      </w:hyperlink>
      <w:r w:rsidRPr="00926662">
        <w:rPr>
          <w:rFonts w:ascii="Times New Roman" w:hAnsi="Times New Roman" w:cs="Times New Roman"/>
        </w:rPr>
        <w:t xml:space="preserve">» и </w:t>
      </w:r>
      <w:hyperlink w:anchor="P144" w:history="1">
        <w:r w:rsidRPr="00926662">
          <w:rPr>
            <w:rFonts w:ascii="Times New Roman" w:hAnsi="Times New Roman" w:cs="Times New Roman"/>
          </w:rPr>
          <w:t>«н» пункта 10</w:t>
        </w:r>
      </w:hyperlink>
      <w:r w:rsidRPr="00926662">
        <w:rPr>
          <w:rFonts w:ascii="Times New Roman" w:hAnsi="Times New Roman" w:cs="Times New Roman"/>
        </w:rPr>
        <w:t xml:space="preserve"> настоящих Порядка и условий, за период фактического осуществления деятельности);</w:t>
      </w:r>
    </w:p>
    <w:p w14:paraId="5C8DF311"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б) обоснование потребности организации в предоставлении муниципального имущества в аренду на льготных условиях;</w:t>
      </w:r>
    </w:p>
    <w:p w14:paraId="4CB2B482"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в) перечень прилагаемых документов.</w:t>
      </w:r>
    </w:p>
    <w:p w14:paraId="7EC3B730"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12. К заявлениям прилагаются:</w:t>
      </w:r>
    </w:p>
    <w:p w14:paraId="3557B615"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а) копии учредительных документов организации;</w:t>
      </w:r>
    </w:p>
    <w:p w14:paraId="00F11109"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14:paraId="3B272BBC"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14:paraId="68C59E3E"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г) сведения о реализованных организацией социальных проектах за истекший год.</w:t>
      </w:r>
    </w:p>
    <w:p w14:paraId="005498C1"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13. Организация вправе по собственной инициативе представить:</w:t>
      </w:r>
    </w:p>
    <w:p w14:paraId="4874CAA0"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а) копию выписки из Единого государственного реестра юридических лиц, полученной не ранее чем за 30 календарных дней до даты подачи заявления;</w:t>
      </w:r>
    </w:p>
    <w:p w14:paraId="438E43E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б) копию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не ранее чем за 30 календарных дней до дня подачи заявления;</w:t>
      </w:r>
    </w:p>
    <w:p w14:paraId="43CFCCBC"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в)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w:t>
      </w:r>
      <w:hyperlink r:id="rId206" w:history="1">
        <w:r w:rsidRPr="00926662">
          <w:rPr>
            <w:rFonts w:ascii="Times New Roman" w:hAnsi="Times New Roman" w:cs="Times New Roman"/>
          </w:rPr>
          <w:t>подпунктом 3</w:t>
        </w:r>
      </w:hyperlink>
      <w:r w:rsidRPr="00926662">
        <w:rPr>
          <w:rFonts w:ascii="Times New Roman" w:hAnsi="Times New Roman" w:cs="Times New Roman"/>
        </w:rPr>
        <w:t xml:space="preserve"> и (или) </w:t>
      </w:r>
      <w:hyperlink r:id="rId207" w:history="1">
        <w:r w:rsidRPr="00926662">
          <w:rPr>
            <w:rFonts w:ascii="Times New Roman" w:hAnsi="Times New Roman" w:cs="Times New Roman"/>
          </w:rPr>
          <w:t>подпунктом 3.1 статьи 32</w:t>
        </w:r>
      </w:hyperlink>
      <w:r w:rsidRPr="00926662">
        <w:rPr>
          <w:rFonts w:ascii="Times New Roman" w:hAnsi="Times New Roman" w:cs="Times New Roman"/>
        </w:rPr>
        <w:t xml:space="preserve"> Федерального закона «О некоммерческих организациях» за последние три года;</w:t>
      </w:r>
    </w:p>
    <w:p w14:paraId="15EE1DA5"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г) 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отчетности в электронном виде - с приложением квитанции о приеме;</w:t>
      </w:r>
    </w:p>
    <w:p w14:paraId="6AF3F225"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д)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14:paraId="2B9D5FEB"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lastRenderedPageBreak/>
        <w:t xml:space="preserve">е) иные документы, содержащие, подтверждающие и (или) поясняющие сведения, предусмотренные </w:t>
      </w:r>
      <w:hyperlink w:anchor="P136" w:history="1">
        <w:r w:rsidRPr="00926662">
          <w:rPr>
            <w:rFonts w:ascii="Times New Roman" w:hAnsi="Times New Roman" w:cs="Times New Roman"/>
          </w:rPr>
          <w:t>подпунктами «д</w:t>
        </w:r>
      </w:hyperlink>
      <w:r w:rsidRPr="00926662">
        <w:rPr>
          <w:rFonts w:ascii="Times New Roman" w:hAnsi="Times New Roman" w:cs="Times New Roman"/>
        </w:rPr>
        <w:t xml:space="preserve">» – </w:t>
      </w:r>
      <w:hyperlink w:anchor="P149" w:history="1">
        <w:r w:rsidRPr="00926662">
          <w:rPr>
            <w:rFonts w:ascii="Times New Roman" w:hAnsi="Times New Roman" w:cs="Times New Roman"/>
          </w:rPr>
          <w:t>«т» пункта 10</w:t>
        </w:r>
      </w:hyperlink>
      <w:r w:rsidRPr="00926662">
        <w:rPr>
          <w:rFonts w:ascii="Times New Roman" w:hAnsi="Times New Roman" w:cs="Times New Roman"/>
        </w:rPr>
        <w:t xml:space="preserve"> настоящих Порядка и условий.</w:t>
      </w:r>
    </w:p>
    <w:p w14:paraId="4F757231"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14. В случае если организация не представила по собственной инициативе указанные в </w:t>
      </w:r>
      <w:hyperlink w:anchor="P161" w:history="1">
        <w:r w:rsidRPr="00926662">
          <w:rPr>
            <w:rFonts w:ascii="Times New Roman" w:hAnsi="Times New Roman" w:cs="Times New Roman"/>
          </w:rPr>
          <w:t>подпунктах «а</w:t>
        </w:r>
      </w:hyperlink>
      <w:r w:rsidRPr="00926662">
        <w:rPr>
          <w:rFonts w:ascii="Times New Roman" w:hAnsi="Times New Roman" w:cs="Times New Roman"/>
        </w:rPr>
        <w:t xml:space="preserve">» и </w:t>
      </w:r>
      <w:hyperlink w:anchor="P162" w:history="1">
        <w:r w:rsidRPr="00926662">
          <w:rPr>
            <w:rFonts w:ascii="Times New Roman" w:hAnsi="Times New Roman" w:cs="Times New Roman"/>
          </w:rPr>
          <w:t>«б» пункта 13</w:t>
        </w:r>
      </w:hyperlink>
      <w:r w:rsidRPr="00926662">
        <w:rPr>
          <w:rFonts w:ascii="Times New Roman" w:hAnsi="Times New Roman" w:cs="Times New Roman"/>
        </w:rPr>
        <w:t xml:space="preserve"> настоящих Порядка и условий документы, уполномоченный орган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14:paraId="67AAA800"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15. Администрация Аликовского муниципального округа Чувашской Республики обязана обеспечить конфиденциальность сведений, содержащихся в заявлениях, до вскрытия конвертов с заявлениями. Должностные лица администрации Аликовского муниципального округа, осуществляющие хранение конвертов с заявлениями, не вправе допускать повреждение таких конвертов и заявлений до момента вскрытия конвертов.</w:t>
      </w:r>
    </w:p>
    <w:p w14:paraId="18FBFEEA"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16. Организация вправе изменить или отозвать заявления и (или) представить дополнительные документы до окончания срока приема заявлений.</w:t>
      </w:r>
    </w:p>
    <w:p w14:paraId="166F149A"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17. Конверты с заявлениями, поступившие в течение срока приема заявлений, указанного в размещенном на официальном сайте извещении, регистрируются администрацией Аликовского муниципального округа</w:t>
      </w:r>
      <w:r w:rsidRPr="00926662">
        <w:t xml:space="preserve"> </w:t>
      </w:r>
      <w:r w:rsidRPr="00926662">
        <w:rPr>
          <w:rFonts w:ascii="Times New Roman" w:hAnsi="Times New Roman" w:cs="Times New Roman"/>
        </w:rPr>
        <w:t>Чувашской Республики. По требованию лица, подающего конверт, должностное лицо администрации Аликовского</w:t>
      </w:r>
      <w:r w:rsidRPr="00926662">
        <w:t xml:space="preserve"> </w:t>
      </w:r>
      <w:r w:rsidRPr="00926662">
        <w:rPr>
          <w:rFonts w:ascii="Times New Roman" w:hAnsi="Times New Roman" w:cs="Times New Roman"/>
        </w:rPr>
        <w:t>муниципального округа в момент его получения выдает расписку в получении конверта с указанием даты и времени его получения.</w:t>
      </w:r>
    </w:p>
    <w:p w14:paraId="3E761743" w14:textId="77777777" w:rsidR="009979B8" w:rsidRPr="00926662" w:rsidRDefault="009979B8" w:rsidP="009979B8">
      <w:pPr>
        <w:pStyle w:val="ConsPlusNormal"/>
        <w:ind w:firstLine="709"/>
        <w:jc w:val="both"/>
        <w:rPr>
          <w:rFonts w:ascii="Times New Roman" w:hAnsi="Times New Roman" w:cs="Times New Roman"/>
          <w:color w:val="FF0000"/>
        </w:rPr>
      </w:pPr>
      <w:r w:rsidRPr="00926662">
        <w:rPr>
          <w:rFonts w:ascii="Times New Roman" w:hAnsi="Times New Roman" w:cs="Times New Roman"/>
        </w:rPr>
        <w:t>18. Вскрытие конвертов с заявлениями, рассмотрение поданных в администрацию Аликовского муниципального округа</w:t>
      </w:r>
      <w:r w:rsidRPr="00926662">
        <w:t xml:space="preserve"> </w:t>
      </w:r>
      <w:r w:rsidRPr="00926662">
        <w:rPr>
          <w:rFonts w:ascii="Times New Roman" w:hAnsi="Times New Roman" w:cs="Times New Roman"/>
        </w:rPr>
        <w:t xml:space="preserve">Чувашской Республики заявлений и определение организации, которой предоставляется муниципальное имущество в безвозмездное пользование или аренду (далее - получатель имущественной поддержки), осуществляются единой постоянно действующей комиссией по решению вопросов по управлению и распоряжению муниципальной собственностью Аликовского муниципального округа Чувашской Республики (далее – постоянно действующая комиссия). </w:t>
      </w:r>
    </w:p>
    <w:p w14:paraId="53672B79"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19. Постоянно действующей комиссией в месте, день и во время, указанные в размещенном на официальном сайте извещении, одновременно вскрываются конверты с заявлениями.</w:t>
      </w:r>
    </w:p>
    <w:p w14:paraId="37FB9B65"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20. 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
    <w:p w14:paraId="4A8554BF"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21. Представители организаций, подавших заявления, вправе присутствовать при вскрытии конвертов с заявлениями.</w:t>
      </w:r>
    </w:p>
    <w:p w14:paraId="7811022B"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22.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w:t>
      </w:r>
      <w:hyperlink w:anchor="P131" w:history="1">
        <w:r w:rsidRPr="00926662">
          <w:rPr>
            <w:rFonts w:ascii="Times New Roman" w:hAnsi="Times New Roman" w:cs="Times New Roman"/>
          </w:rPr>
          <w:t>пунктами 10</w:t>
        </w:r>
      </w:hyperlink>
      <w:r w:rsidRPr="00926662">
        <w:rPr>
          <w:rFonts w:ascii="Times New Roman" w:hAnsi="Times New Roman" w:cs="Times New Roman"/>
        </w:rPr>
        <w:t xml:space="preserve"> - </w:t>
      </w:r>
      <w:hyperlink w:anchor="P160" w:history="1">
        <w:r w:rsidRPr="00926662">
          <w:rPr>
            <w:rFonts w:ascii="Times New Roman" w:hAnsi="Times New Roman" w:cs="Times New Roman"/>
          </w:rPr>
          <w:t>13</w:t>
        </w:r>
      </w:hyperlink>
      <w:r w:rsidRPr="00926662">
        <w:rPr>
          <w:rFonts w:ascii="Times New Roman" w:hAnsi="Times New Roman" w:cs="Times New Roman"/>
        </w:rPr>
        <w:t xml:space="preserve"> настоящих Порядка и условий.</w:t>
      </w:r>
    </w:p>
    <w:p w14:paraId="3F8D2335"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23. В случае если по окончании срока приема заявлений не подано ни одно из заявлений, в протокол заседания постоянно действующей комиссии вносится соответствующая информация.</w:t>
      </w:r>
    </w:p>
    <w:p w14:paraId="248C7E33"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24. Протокол вскрытия конвертов с заявлениями (протокол заседания постоянно действующей комиссии) ведется постоянно действующей комиссией и подписывается всеми присутствующими членами постоянно действующей комиссии непосредственно после их вскрытия.</w:t>
      </w:r>
    </w:p>
    <w:p w14:paraId="3CD22B1E"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25. В случае если в течение срока приема заявлений не подано ни одно из заявлений, администрация Аликовского муниципального округа в срок, не превышающий 30 календарных дней со дня окончания приема заявлений, размещает новое извещение в соответствии с </w:t>
      </w:r>
      <w:hyperlink w:anchor="P108" w:history="1">
        <w:r w:rsidRPr="00926662">
          <w:rPr>
            <w:rFonts w:ascii="Times New Roman" w:hAnsi="Times New Roman" w:cs="Times New Roman"/>
          </w:rPr>
          <w:t>пунктом 3</w:t>
        </w:r>
      </w:hyperlink>
      <w:r w:rsidRPr="00926662">
        <w:rPr>
          <w:rFonts w:ascii="Times New Roman" w:hAnsi="Times New Roman" w:cs="Times New Roman"/>
        </w:rPr>
        <w:t xml:space="preserve"> настоящих Порядка и условий.</w:t>
      </w:r>
    </w:p>
    <w:p w14:paraId="65CCE76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26. Постоянно действующая комиссия проверяет заявления, поступившие в администрацию Аликовского муниципального округа 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 Срок указанной проверки не может превышать 30 календарных дней со дня вскрытия конвертов с заявлениями.</w:t>
      </w:r>
    </w:p>
    <w:p w14:paraId="00D63B8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27. Заявления, поступившие в администрацию Аликовского муниципального округа</w:t>
      </w:r>
      <w:r w:rsidRPr="00926662">
        <w:t xml:space="preserve"> </w:t>
      </w:r>
      <w:r w:rsidRPr="00926662">
        <w:rPr>
          <w:rFonts w:ascii="Times New Roman" w:hAnsi="Times New Roman" w:cs="Times New Roman"/>
        </w:rPr>
        <w:t>Чувашской Республики в течение срока приема заявлений, не допускаются к дальнейшему рассмотрению в следующих случаях:</w:t>
      </w:r>
    </w:p>
    <w:p w14:paraId="35B66D1B"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а) заявление подано лицом, которому муниципальное имущество не может быть предоставлено на запрошенном праве в соответствии с </w:t>
      </w:r>
      <w:hyperlink w:anchor="P100" w:history="1">
        <w:r w:rsidRPr="00926662">
          <w:rPr>
            <w:rFonts w:ascii="Times New Roman" w:hAnsi="Times New Roman" w:cs="Times New Roman"/>
          </w:rPr>
          <w:t>подпунктами «б</w:t>
        </w:r>
      </w:hyperlink>
      <w:r w:rsidRPr="00926662">
        <w:rPr>
          <w:rFonts w:ascii="Times New Roman" w:hAnsi="Times New Roman" w:cs="Times New Roman"/>
        </w:rPr>
        <w:t xml:space="preserve">» и </w:t>
      </w:r>
      <w:hyperlink w:anchor="P101" w:history="1">
        <w:r w:rsidRPr="00926662">
          <w:rPr>
            <w:rFonts w:ascii="Times New Roman" w:hAnsi="Times New Roman" w:cs="Times New Roman"/>
          </w:rPr>
          <w:t>«в» пункта 2</w:t>
        </w:r>
      </w:hyperlink>
      <w:r w:rsidRPr="00926662">
        <w:rPr>
          <w:rFonts w:ascii="Times New Roman" w:hAnsi="Times New Roman" w:cs="Times New Roman"/>
        </w:rPr>
        <w:t xml:space="preserve"> настоящих Порядка и условий;</w:t>
      </w:r>
    </w:p>
    <w:p w14:paraId="32846E1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б) заявление не содержит сведений, предусмотренных </w:t>
      </w:r>
      <w:hyperlink w:anchor="P131" w:history="1">
        <w:r w:rsidRPr="00926662">
          <w:rPr>
            <w:rFonts w:ascii="Times New Roman" w:hAnsi="Times New Roman" w:cs="Times New Roman"/>
          </w:rPr>
          <w:t>пунктами 10</w:t>
        </w:r>
      </w:hyperlink>
      <w:r w:rsidRPr="00926662">
        <w:rPr>
          <w:rFonts w:ascii="Times New Roman" w:hAnsi="Times New Roman" w:cs="Times New Roman"/>
        </w:rPr>
        <w:t xml:space="preserve"> и </w:t>
      </w:r>
      <w:hyperlink w:anchor="P151" w:history="1">
        <w:r w:rsidRPr="00926662">
          <w:rPr>
            <w:rFonts w:ascii="Times New Roman" w:hAnsi="Times New Roman" w:cs="Times New Roman"/>
          </w:rPr>
          <w:t>11</w:t>
        </w:r>
      </w:hyperlink>
      <w:r w:rsidRPr="00926662">
        <w:rPr>
          <w:rFonts w:ascii="Times New Roman" w:hAnsi="Times New Roman" w:cs="Times New Roman"/>
        </w:rPr>
        <w:t xml:space="preserve"> настоящих Порядка и условий;</w:t>
      </w:r>
    </w:p>
    <w:p w14:paraId="1D804006"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в) в заявлении содержатся заведомо недостоверные сведения;</w:t>
      </w:r>
    </w:p>
    <w:p w14:paraId="5C24ED96"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г) заявление не подписано или подписано лицом, не наделенным соответствующими полномочиями;</w:t>
      </w:r>
    </w:p>
    <w:p w14:paraId="0FBB714E"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д) не представлены документы, предусмотренные </w:t>
      </w:r>
      <w:hyperlink w:anchor="P155" w:history="1">
        <w:r w:rsidRPr="00926662">
          <w:rPr>
            <w:rFonts w:ascii="Times New Roman" w:hAnsi="Times New Roman" w:cs="Times New Roman"/>
          </w:rPr>
          <w:t>пунктом 12</w:t>
        </w:r>
      </w:hyperlink>
      <w:r w:rsidRPr="00926662">
        <w:rPr>
          <w:rFonts w:ascii="Times New Roman" w:hAnsi="Times New Roman" w:cs="Times New Roman"/>
        </w:rPr>
        <w:t xml:space="preserve"> настоящих Порядка и условий;</w:t>
      </w:r>
    </w:p>
    <w:p w14:paraId="24F680B3"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е) организация не отвечает условиям, предусмотренным </w:t>
      </w:r>
      <w:hyperlink w:anchor="P105" w:history="1">
        <w:r w:rsidRPr="00926662">
          <w:rPr>
            <w:rFonts w:ascii="Times New Roman" w:hAnsi="Times New Roman" w:cs="Times New Roman"/>
          </w:rPr>
          <w:t>подпунктами «ж</w:t>
        </w:r>
      </w:hyperlink>
      <w:r w:rsidRPr="00926662">
        <w:rPr>
          <w:rFonts w:ascii="Times New Roman" w:hAnsi="Times New Roman" w:cs="Times New Roman"/>
        </w:rPr>
        <w:t xml:space="preserve">» – </w:t>
      </w:r>
      <w:hyperlink w:anchor="P107" w:history="1">
        <w:r w:rsidRPr="00926662">
          <w:rPr>
            <w:rFonts w:ascii="Times New Roman" w:hAnsi="Times New Roman" w:cs="Times New Roman"/>
          </w:rPr>
          <w:t>«и» пункта 2</w:t>
        </w:r>
      </w:hyperlink>
      <w:r w:rsidRPr="00926662">
        <w:rPr>
          <w:rFonts w:ascii="Times New Roman" w:hAnsi="Times New Roman" w:cs="Times New Roman"/>
        </w:rPr>
        <w:t xml:space="preserve"> настоящих Порядка и условий.</w:t>
      </w:r>
    </w:p>
    <w:p w14:paraId="1FB411D2"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28. На основании результатов проверки в соответствии с </w:t>
      </w:r>
      <w:hyperlink w:anchor="P180" w:history="1">
        <w:r w:rsidRPr="00926662">
          <w:rPr>
            <w:rFonts w:ascii="Times New Roman" w:hAnsi="Times New Roman" w:cs="Times New Roman"/>
          </w:rPr>
          <w:t>пунктами 2</w:t>
        </w:r>
      </w:hyperlink>
      <w:r w:rsidRPr="00926662">
        <w:rPr>
          <w:rFonts w:ascii="Times New Roman" w:hAnsi="Times New Roman" w:cs="Times New Roman"/>
        </w:rPr>
        <w:t xml:space="preserve">6 и </w:t>
      </w:r>
      <w:hyperlink w:anchor="P181" w:history="1">
        <w:r w:rsidRPr="00926662">
          <w:rPr>
            <w:rFonts w:ascii="Times New Roman" w:hAnsi="Times New Roman" w:cs="Times New Roman"/>
          </w:rPr>
          <w:t>2</w:t>
        </w:r>
      </w:hyperlink>
      <w:r w:rsidRPr="00926662">
        <w:rPr>
          <w:rFonts w:ascii="Times New Roman" w:hAnsi="Times New Roman" w:cs="Times New Roman"/>
        </w:rPr>
        <w:t xml:space="preserve">7 настоящих Порядка и условий постоянно действующая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w:t>
      </w:r>
      <w:r w:rsidRPr="00926662">
        <w:rPr>
          <w:rFonts w:ascii="Times New Roman" w:hAnsi="Times New Roman" w:cs="Times New Roman"/>
        </w:rPr>
        <w:lastRenderedPageBreak/>
        <w:t>окончания проверки и размещается администрацией Аликовского муниципального округа</w:t>
      </w:r>
      <w:r w:rsidRPr="00926662">
        <w:t xml:space="preserve"> </w:t>
      </w:r>
      <w:r w:rsidRPr="00926662">
        <w:rPr>
          <w:rFonts w:ascii="Times New Roman" w:hAnsi="Times New Roman" w:cs="Times New Roman"/>
        </w:rPr>
        <w:t>Чувашской Республики на официальном сайте не позднее первого рабочего дня, следующего за днем подписания протокола.</w:t>
      </w:r>
    </w:p>
    <w:p w14:paraId="5A1C6101"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w:t>
      </w:r>
      <w:hyperlink w:anchor="P181" w:history="1">
        <w:r w:rsidRPr="00926662">
          <w:rPr>
            <w:rFonts w:ascii="Times New Roman" w:hAnsi="Times New Roman" w:cs="Times New Roman"/>
          </w:rPr>
          <w:t>пунктом 28</w:t>
        </w:r>
      </w:hyperlink>
      <w:r w:rsidRPr="00926662">
        <w:rPr>
          <w:rFonts w:ascii="Times New Roman" w:hAnsi="Times New Roman" w:cs="Times New Roman"/>
        </w:rPr>
        <w:t xml:space="preserve"> настоящих Порядка и условий.</w:t>
      </w:r>
    </w:p>
    <w:p w14:paraId="0DC25AA7"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29. В случае если постоянно действующей комиссией принято решение об отказе в допуске к дальнейшему рассмотрению всех заявлений, поступивших в администрацию Аликовского муниципального округа</w:t>
      </w:r>
      <w:r w:rsidRPr="00926662">
        <w:t xml:space="preserve"> </w:t>
      </w:r>
      <w:r w:rsidRPr="00926662">
        <w:rPr>
          <w:rFonts w:ascii="Times New Roman" w:hAnsi="Times New Roman" w:cs="Times New Roman"/>
        </w:rPr>
        <w:t xml:space="preserve">Чувашской Республики в течение срока приема заявлений, администрация Аликовского муниципального округа в срок, не превышающий более 30 календарных дней со дня подписания протокола, которым оформлено такое решение, размещает новое извещение в соответствии с </w:t>
      </w:r>
      <w:hyperlink w:anchor="P108" w:history="1">
        <w:r w:rsidRPr="00926662">
          <w:rPr>
            <w:rFonts w:ascii="Times New Roman" w:hAnsi="Times New Roman" w:cs="Times New Roman"/>
          </w:rPr>
          <w:t>пунктом 3</w:t>
        </w:r>
      </w:hyperlink>
      <w:r w:rsidRPr="00926662">
        <w:rPr>
          <w:rFonts w:ascii="Times New Roman" w:hAnsi="Times New Roman" w:cs="Times New Roman"/>
        </w:rPr>
        <w:t xml:space="preserve"> настоящих Порядка и условий.</w:t>
      </w:r>
    </w:p>
    <w:p w14:paraId="741C72BC"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30. В случае если постоянно действующей комиссией принято решение о допуске к дальнейшему рассмотрению только одного из заявлений, поступивших в администрацию Аликовского муниципального округа Чувашской Республики в течение срока приема заявлений, постоянно действующая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администрацией Аликовского муниципального округа</w:t>
      </w:r>
      <w:r w:rsidRPr="00926662">
        <w:t xml:space="preserve"> </w:t>
      </w:r>
      <w:r w:rsidRPr="00926662">
        <w:rPr>
          <w:rFonts w:ascii="Times New Roman" w:hAnsi="Times New Roman" w:cs="Times New Roman"/>
        </w:rPr>
        <w:t>Чувашской Республики на официальном сайте не позднее первого рабочего дня, следующего за днем подписания протокола.</w:t>
      </w:r>
    </w:p>
    <w:p w14:paraId="026A8DBD"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31. В случае, если постоянно действующей комиссией принято решение о допуске к дальнейшему рассмотрению двух и более заявлений, поступивших в администрацию Аликовского муниципального округа</w:t>
      </w:r>
      <w:r w:rsidRPr="00926662">
        <w:t xml:space="preserve"> </w:t>
      </w:r>
      <w:r w:rsidRPr="00926662">
        <w:rPr>
          <w:rFonts w:ascii="Times New Roman" w:hAnsi="Times New Roman" w:cs="Times New Roman"/>
        </w:rPr>
        <w:t>Чувашской Республики в течение срока приема заявлений, постоянно действующая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 а также подведение итогов.</w:t>
      </w:r>
    </w:p>
    <w:p w14:paraId="4CCC2D74"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Критериями оценки заявлений являются:</w:t>
      </w:r>
    </w:p>
    <w:p w14:paraId="4FF891E9"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14:paraId="0E026F2A"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а) при предоставлении муниципального имущества в аренду:</w:t>
      </w:r>
    </w:p>
    <w:p w14:paraId="0E6F57BB"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от 1 года до 3 лет - 1 балл;</w:t>
      </w:r>
    </w:p>
    <w:p w14:paraId="6085609F"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свыше 3 до 4 лет - 2 балла;</w:t>
      </w:r>
    </w:p>
    <w:p w14:paraId="77D89CBC"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свыше 4 до 5 лет - 3 балла;</w:t>
      </w:r>
    </w:p>
    <w:p w14:paraId="4C01C47E"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свыше 5 до 6 лет - 4 балла;</w:t>
      </w:r>
    </w:p>
    <w:p w14:paraId="7ADBFAB3"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свыше 6 лет - 5 баллов;</w:t>
      </w:r>
    </w:p>
    <w:p w14:paraId="642D9891"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б) при предоставлении муниципального имущества в безвозмездное пользование:</w:t>
      </w:r>
    </w:p>
    <w:p w14:paraId="4442D01D"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от 3 лет до 4 лет - 1 балл;</w:t>
      </w:r>
    </w:p>
    <w:p w14:paraId="5236AF6B"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свыше 4 до 5 лет - 2 балла;</w:t>
      </w:r>
    </w:p>
    <w:p w14:paraId="16F46F45"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свыше 5 до 6 лет - 3 балла;</w:t>
      </w:r>
    </w:p>
    <w:p w14:paraId="3A5D63E9"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свыше 6 до 7 лет - 4 балла;</w:t>
      </w:r>
    </w:p>
    <w:p w14:paraId="2BCEC42D"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свыше 7 лет - 5 баллов;</w:t>
      </w:r>
    </w:p>
    <w:p w14:paraId="3648C6B8"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2) количество обособленных подразделений организации, действующих на территории Аликовского муниципального округа Чувашской Республики:</w:t>
      </w:r>
    </w:p>
    <w:p w14:paraId="20FC488D"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до 2 - 1 балл;</w:t>
      </w:r>
    </w:p>
    <w:p w14:paraId="09781C8C"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свыше 2 до 4 - 2 балла;</w:t>
      </w:r>
    </w:p>
    <w:p w14:paraId="5FEBD9BC"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свыше 4 до 6 - 3 балла;</w:t>
      </w:r>
    </w:p>
    <w:p w14:paraId="760CE7F2"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свыше 6 до 8 - 4 балла;</w:t>
      </w:r>
    </w:p>
    <w:p w14:paraId="682B2945"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свыше 8 - 5 баллов;</w:t>
      </w:r>
    </w:p>
    <w:p w14:paraId="5ADB2DBB"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3) количество реализованных организацией за истекший год социальных проектов:</w:t>
      </w:r>
    </w:p>
    <w:p w14:paraId="25764DD4"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до 2 - 1 балл;</w:t>
      </w:r>
    </w:p>
    <w:p w14:paraId="46949143"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от 3 до 4 - 2 балла;</w:t>
      </w:r>
    </w:p>
    <w:p w14:paraId="4C95899C"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от 5 до 6 - 3 балла;</w:t>
      </w:r>
    </w:p>
    <w:p w14:paraId="1FCD1072"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от 7 до 9 - 4 балла;</w:t>
      </w:r>
    </w:p>
    <w:p w14:paraId="18FCB909"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от 10 - 5 баллов.</w:t>
      </w:r>
    </w:p>
    <w:p w14:paraId="32535D05"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32. На основании результатов оценки и сопоставления заявлений каждому из них присваивается порядковый номер по мере уменьшения итогового значения баллов. Заявлению с наибольшим итоговым значением баллов присваивается первый номер. В случае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14:paraId="43245EFC"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33. Получателем имущественной поддержки признается организация, заявлению которой в соответствии с </w:t>
      </w:r>
      <w:hyperlink w:anchor="P219" w:history="1">
        <w:r w:rsidRPr="00926662">
          <w:rPr>
            <w:rFonts w:ascii="Times New Roman" w:hAnsi="Times New Roman" w:cs="Times New Roman"/>
          </w:rPr>
          <w:t>пунктом 3</w:t>
        </w:r>
      </w:hyperlink>
      <w:r w:rsidRPr="00926662">
        <w:rPr>
          <w:rFonts w:ascii="Times New Roman" w:hAnsi="Times New Roman" w:cs="Times New Roman"/>
        </w:rPr>
        <w:t>2 настоящих Порядка и условий присвоен первый номер.</w:t>
      </w:r>
    </w:p>
    <w:p w14:paraId="655CBF0A"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34. Постоянно действующая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w:t>
      </w:r>
      <w:r w:rsidRPr="00926662">
        <w:rPr>
          <w:rFonts w:ascii="Times New Roman" w:hAnsi="Times New Roman" w:cs="Times New Roman"/>
        </w:rPr>
        <w:lastRenderedPageBreak/>
        <w:t>Указанный протокол подписывается в день окончания проведения оценки и сопоставления заявлений и размещается администрацией Аликовского муниципального округа на официальном сайте не позднее первого рабочего дня, следующего за днем подписания протокола.</w:t>
      </w:r>
    </w:p>
    <w:p w14:paraId="3219C624"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35. Заявления, поступившие в администрацию Аликовского муниципального округа</w:t>
      </w:r>
      <w:r w:rsidRPr="00926662">
        <w:t xml:space="preserve"> </w:t>
      </w:r>
      <w:r w:rsidRPr="00926662">
        <w:rPr>
          <w:rFonts w:ascii="Times New Roman" w:hAnsi="Times New Roman" w:cs="Times New Roman"/>
        </w:rPr>
        <w:t xml:space="preserve">Чувашской Республики в течение срока приема заявлений, и прилагаемые к ним документы, протоколы заседаний постоянно действующей комиссии хранятся администрацией Аликовского муниципального округа Чувашской Республики не менее срока действия договора, указанного в </w:t>
      </w:r>
      <w:hyperlink w:anchor="P223" w:history="1">
        <w:r w:rsidRPr="00926662">
          <w:rPr>
            <w:rFonts w:ascii="Times New Roman" w:hAnsi="Times New Roman" w:cs="Times New Roman"/>
          </w:rPr>
          <w:t>пункте 3</w:t>
        </w:r>
      </w:hyperlink>
      <w:r w:rsidRPr="00926662">
        <w:rPr>
          <w:rFonts w:ascii="Times New Roman" w:hAnsi="Times New Roman" w:cs="Times New Roman"/>
        </w:rPr>
        <w:t>6 настоящих Порядка и условий.</w:t>
      </w:r>
    </w:p>
    <w:p w14:paraId="21D30EF3"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36. В течение 20 календарных дней со дня подписания протокола, которым оформлено решение постоянно действующей комиссии об определении получателя имущественной поддержки, администрация Аликовского муниципального округа Чувашской Республики заключает с получателем имущественной поддержки договор о передаче в безвозмездное пользование муниципального имущества или договор аренды муниципального имущества (далее - договор).</w:t>
      </w:r>
    </w:p>
    <w:p w14:paraId="38F138C6"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37. До окончания срока, предусмотренного </w:t>
      </w:r>
      <w:hyperlink w:anchor="P223" w:history="1">
        <w:r w:rsidRPr="00926662">
          <w:rPr>
            <w:rFonts w:ascii="Times New Roman" w:hAnsi="Times New Roman" w:cs="Times New Roman"/>
          </w:rPr>
          <w:t>пунктом 3</w:t>
        </w:r>
      </w:hyperlink>
      <w:r w:rsidRPr="00926662">
        <w:rPr>
          <w:rFonts w:ascii="Times New Roman" w:hAnsi="Times New Roman" w:cs="Times New Roman"/>
        </w:rPr>
        <w:t>6 настоящих Порядка и условий, администрация Аликовского муниципального округа</w:t>
      </w:r>
      <w:r w:rsidRPr="00926662">
        <w:t xml:space="preserve"> </w:t>
      </w:r>
      <w:r w:rsidRPr="00926662">
        <w:rPr>
          <w:rFonts w:ascii="Times New Roman" w:hAnsi="Times New Roman" w:cs="Times New Roman"/>
        </w:rPr>
        <w:t xml:space="preserve">Чувашской Республики обязана отказаться от заключения договора с определенным постоянно действующей комиссией получателем имущественной поддержки в случае, если организация не отвечает условиям, предусмотренным </w:t>
      </w:r>
      <w:hyperlink w:anchor="P105" w:history="1">
        <w:r w:rsidRPr="00926662">
          <w:rPr>
            <w:rFonts w:ascii="Times New Roman" w:hAnsi="Times New Roman" w:cs="Times New Roman"/>
          </w:rPr>
          <w:t>подпунктами «ж</w:t>
        </w:r>
      </w:hyperlink>
      <w:r w:rsidRPr="00926662">
        <w:rPr>
          <w:rFonts w:ascii="Times New Roman" w:hAnsi="Times New Roman" w:cs="Times New Roman"/>
        </w:rPr>
        <w:t xml:space="preserve">» – </w:t>
      </w:r>
      <w:hyperlink w:anchor="P107" w:history="1">
        <w:r w:rsidRPr="00926662">
          <w:rPr>
            <w:rFonts w:ascii="Times New Roman" w:hAnsi="Times New Roman" w:cs="Times New Roman"/>
          </w:rPr>
          <w:t>«и» пункта 2</w:t>
        </w:r>
      </w:hyperlink>
      <w:r w:rsidRPr="00926662">
        <w:rPr>
          <w:rFonts w:ascii="Times New Roman" w:hAnsi="Times New Roman" w:cs="Times New Roman"/>
        </w:rPr>
        <w:t xml:space="preserve"> настоящих Порядка и условий.</w:t>
      </w:r>
    </w:p>
    <w:p w14:paraId="191BDC1F"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Решение администрации Аликовского муниципального округа</w:t>
      </w:r>
      <w:r w:rsidRPr="00926662">
        <w:t xml:space="preserve"> </w:t>
      </w:r>
      <w:r w:rsidRPr="00926662">
        <w:rPr>
          <w:rFonts w:ascii="Times New Roman" w:hAnsi="Times New Roman" w:cs="Times New Roman"/>
        </w:rPr>
        <w:t>Чувашской Республики об отказе в заключении договора с определенным постоянно действующей комиссией получателем имущественной поддержки размещается администрацией Аликовского муниципального округа</w:t>
      </w:r>
      <w:r w:rsidRPr="00926662">
        <w:t xml:space="preserve"> </w:t>
      </w:r>
      <w:r w:rsidRPr="00926662">
        <w:rPr>
          <w:rFonts w:ascii="Times New Roman" w:hAnsi="Times New Roman" w:cs="Times New Roman"/>
        </w:rPr>
        <w:t>Чувашской Республики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14:paraId="5CD86315"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38. В случае принятия администрацией Аликовского муниципального округа</w:t>
      </w:r>
      <w:r w:rsidRPr="00926662">
        <w:t xml:space="preserve"> </w:t>
      </w:r>
      <w:r w:rsidRPr="00926662">
        <w:rPr>
          <w:rFonts w:ascii="Times New Roman" w:hAnsi="Times New Roman" w:cs="Times New Roman"/>
        </w:rPr>
        <w:t xml:space="preserve">Чувашской Республики решения об отказе в заключении договора с определенным постоянно действующей комиссией получателем имущественной поддержки либо при уклонении такого получателя от заключения договора постоянно действующая комиссия принимает решение об отмене решения об определении получателя имущественной поддержки, принятого в соответствии с </w:t>
      </w:r>
      <w:hyperlink w:anchor="P220" w:history="1">
        <w:r w:rsidRPr="00926662">
          <w:rPr>
            <w:rFonts w:ascii="Times New Roman" w:hAnsi="Times New Roman" w:cs="Times New Roman"/>
          </w:rPr>
          <w:t>пунктом 3</w:t>
        </w:r>
      </w:hyperlink>
      <w:r w:rsidRPr="00926662">
        <w:rPr>
          <w:rFonts w:ascii="Times New Roman" w:hAnsi="Times New Roman" w:cs="Times New Roman"/>
        </w:rPr>
        <w:t xml:space="preserve">3 настоящих Порядка и условий, и решение об определении получателем имущественной поддержки организации, заявлению которой в соответствии с </w:t>
      </w:r>
      <w:hyperlink w:anchor="P219" w:history="1">
        <w:r w:rsidRPr="00926662">
          <w:rPr>
            <w:rFonts w:ascii="Times New Roman" w:hAnsi="Times New Roman" w:cs="Times New Roman"/>
          </w:rPr>
          <w:t>пунктом 3</w:t>
        </w:r>
      </w:hyperlink>
      <w:r w:rsidRPr="00926662">
        <w:rPr>
          <w:rFonts w:ascii="Times New Roman" w:hAnsi="Times New Roman" w:cs="Times New Roman"/>
        </w:rPr>
        <w:t>2 настоящих Порядка и условий присвоен второй номер. Указанные решения оформляются протоколом, который подписывается всеми присутствующими членами постоянно действующей комиссии в день его составления и размещается администрацией Аликовского муниципального округа на официальном сайте не позднее первого рабочего дня, следующего за днем подписания протокола.</w:t>
      </w:r>
    </w:p>
    <w:p w14:paraId="745E03F4" w14:textId="77777777" w:rsidR="009979B8" w:rsidRPr="00926662" w:rsidRDefault="009979B8" w:rsidP="009979B8">
      <w:pPr>
        <w:pStyle w:val="ConsPlusNormal"/>
        <w:ind w:firstLine="709"/>
        <w:jc w:val="both"/>
        <w:rPr>
          <w:rFonts w:ascii="Times New Roman" w:hAnsi="Times New Roman" w:cs="Times New Roman"/>
        </w:rPr>
      </w:pPr>
      <w:r w:rsidRPr="00926662">
        <w:rPr>
          <w:rFonts w:ascii="Times New Roman" w:hAnsi="Times New Roman" w:cs="Times New Roman"/>
        </w:rPr>
        <w:t xml:space="preserve">39. В случае принятия администрацией Аликовского муниципального округа Чувашской Республики решения по основаниям, предусмотренным </w:t>
      </w:r>
      <w:hyperlink w:anchor="P224" w:history="1">
        <w:r w:rsidRPr="00926662">
          <w:rPr>
            <w:rFonts w:ascii="Times New Roman" w:hAnsi="Times New Roman" w:cs="Times New Roman"/>
          </w:rPr>
          <w:t>пунктом 3</w:t>
        </w:r>
      </w:hyperlink>
      <w:r w:rsidRPr="00926662">
        <w:rPr>
          <w:rFonts w:ascii="Times New Roman" w:hAnsi="Times New Roman" w:cs="Times New Roman"/>
        </w:rPr>
        <w:t xml:space="preserve">7 настоящих Порядка и условий, решения об отказе в заключении договора с определенным постоянно действующей комиссией получателем имущественной поддержки, заявлению которого в соответствии с </w:t>
      </w:r>
      <w:hyperlink w:anchor="P219" w:history="1">
        <w:r w:rsidRPr="00926662">
          <w:rPr>
            <w:rFonts w:ascii="Times New Roman" w:hAnsi="Times New Roman" w:cs="Times New Roman"/>
          </w:rPr>
          <w:t>пунктом 3</w:t>
        </w:r>
      </w:hyperlink>
      <w:r w:rsidRPr="00926662">
        <w:rPr>
          <w:rFonts w:ascii="Times New Roman" w:hAnsi="Times New Roman" w:cs="Times New Roman"/>
        </w:rPr>
        <w:t xml:space="preserve">2 настоящих Порядка и условий присвоен второй номер, либо при уклонении такого получателя от заключения договора администрация Аликовского муниципального округа Чувашской Республики в срок, не превышающий 50 календарных дней со дня подписания протокола, которым оформлено решение постоянно действующей комиссии об определении указанного получателя имущественной поддержки, размещает новое извещение в соответствии с </w:t>
      </w:r>
      <w:hyperlink w:anchor="P108" w:history="1">
        <w:r w:rsidRPr="00926662">
          <w:rPr>
            <w:rFonts w:ascii="Times New Roman" w:hAnsi="Times New Roman" w:cs="Times New Roman"/>
          </w:rPr>
          <w:t>пунктом 3</w:t>
        </w:r>
      </w:hyperlink>
      <w:r w:rsidRPr="00926662">
        <w:rPr>
          <w:rFonts w:ascii="Times New Roman" w:hAnsi="Times New Roman" w:cs="Times New Roman"/>
        </w:rPr>
        <w:t xml:space="preserve"> настоящих Порядка и условий.</w:t>
      </w:r>
    </w:p>
    <w:p w14:paraId="55CA93FC" w14:textId="77777777" w:rsidR="009979B8" w:rsidRPr="00926662" w:rsidRDefault="009979B8" w:rsidP="009979B8">
      <w:pPr>
        <w:pStyle w:val="ConsPlusNormal"/>
        <w:ind w:firstLine="709"/>
        <w:jc w:val="both"/>
        <w:rPr>
          <w:rFonts w:ascii="Times New Roman" w:hAnsi="Times New Roman" w:cs="Times New Roman"/>
          <w:color w:val="000000"/>
        </w:rPr>
      </w:pPr>
      <w:r w:rsidRPr="00926662">
        <w:rPr>
          <w:rFonts w:ascii="Times New Roman" w:hAnsi="Times New Roman" w:cs="Times New Roman"/>
        </w:rPr>
        <w:t xml:space="preserve">40. Арендная плата (в том числе льготные ставки арендной платы) за пользование муниципальным имуществом, включенным в перечень, устанавливается в соответствии с </w:t>
      </w:r>
      <w:hyperlink r:id="rId208" w:history="1">
        <w:r w:rsidRPr="00926662">
          <w:rPr>
            <w:rFonts w:ascii="Times New Roman" w:hAnsi="Times New Roman" w:cs="Times New Roman"/>
          </w:rPr>
          <w:t>Порядком</w:t>
        </w:r>
      </w:hyperlink>
      <w:r w:rsidRPr="00926662">
        <w:rPr>
          <w:rFonts w:ascii="Times New Roman" w:hAnsi="Times New Roman" w:cs="Times New Roman"/>
        </w:rPr>
        <w:t xml:space="preserve"> определения размера арендной платы за пользование имуществом, находящимся в муниципальной собственности Аликовского муниципального округа Чувашской Республики, утвержденным </w:t>
      </w:r>
      <w:r w:rsidRPr="00926662">
        <w:rPr>
          <w:rFonts w:ascii="Times New Roman" w:hAnsi="Times New Roman" w:cs="Times New Roman"/>
          <w:color w:val="000000"/>
        </w:rPr>
        <w:t>Решением Собрания депутатов Аликовского муниципального округа Чувашской Республики от 14.04.2023.</w:t>
      </w:r>
    </w:p>
    <w:p w14:paraId="579C1D90" w14:textId="77777777" w:rsidR="009979B8" w:rsidRPr="00926662" w:rsidRDefault="009979B8" w:rsidP="009979B8">
      <w:pPr>
        <w:pStyle w:val="1ff4"/>
        <w:widowControl/>
        <w:spacing w:before="0" w:after="0"/>
        <w:jc w:val="both"/>
        <w:rPr>
          <w:color w:val="000000"/>
          <w:sz w:val="20"/>
          <w:szCs w:val="20"/>
        </w:rPr>
      </w:pPr>
    </w:p>
    <w:p w14:paraId="1B26F030"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3FD910DE" w14:textId="77777777" w:rsidR="009979B8" w:rsidRPr="00926662" w:rsidRDefault="009979B8" w:rsidP="009979B8">
      <w:pPr>
        <w:pStyle w:val="1ff4"/>
        <w:widowControl/>
        <w:spacing w:before="0" w:after="0"/>
        <w:jc w:val="both"/>
        <w:rPr>
          <w:color w:val="000000"/>
          <w:sz w:val="20"/>
          <w:szCs w:val="20"/>
        </w:rPr>
      </w:pPr>
    </w:p>
    <w:p w14:paraId="0568EDAB" w14:textId="77777777" w:rsidR="009979B8" w:rsidRPr="00926662" w:rsidRDefault="009979B8" w:rsidP="009979B8">
      <w:pPr>
        <w:pStyle w:val="10"/>
        <w:tabs>
          <w:tab w:val="left" w:pos="709"/>
          <w:tab w:val="num" w:pos="993"/>
        </w:tabs>
        <w:ind w:firstLine="709"/>
        <w:jc w:val="both"/>
        <w:rPr>
          <w:b/>
          <w:bCs/>
          <w:sz w:val="20"/>
          <w:szCs w:val="20"/>
        </w:rPr>
      </w:pPr>
      <w:r w:rsidRPr="00926662">
        <w:rPr>
          <w:bCs/>
          <w:color w:val="000000"/>
          <w:sz w:val="20"/>
          <w:szCs w:val="20"/>
        </w:rPr>
        <w:t xml:space="preserve">Слушали 8: </w:t>
      </w:r>
      <w:r w:rsidRPr="00926662">
        <w:rPr>
          <w:b/>
          <w:bCs/>
          <w:sz w:val="20"/>
          <w:szCs w:val="20"/>
        </w:rPr>
        <w:t>О порядке определения размера арендной платы за пользование имуществом, находящимся в муниципальной собственности Аликовского муниципального округа Чувашской Республики без проведения конкурсов и аукционов</w:t>
      </w:r>
    </w:p>
    <w:p w14:paraId="25726482" w14:textId="77777777" w:rsidR="009979B8" w:rsidRPr="00926662" w:rsidRDefault="009979B8" w:rsidP="009979B8">
      <w:pPr>
        <w:tabs>
          <w:tab w:val="left" w:pos="709"/>
          <w:tab w:val="num" w:pos="993"/>
        </w:tabs>
        <w:ind w:firstLine="709"/>
        <w:jc w:val="both"/>
        <w:rPr>
          <w:sz w:val="20"/>
          <w:szCs w:val="20"/>
        </w:rPr>
      </w:pPr>
    </w:p>
    <w:p w14:paraId="30868939"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344B19D0" w14:textId="77777777" w:rsidR="009979B8" w:rsidRPr="00926662" w:rsidRDefault="009979B8" w:rsidP="009979B8">
      <w:pPr>
        <w:pStyle w:val="a5"/>
        <w:ind w:firstLine="709"/>
        <w:rPr>
          <w:color w:val="000000"/>
          <w:sz w:val="20"/>
          <w:szCs w:val="20"/>
        </w:rPr>
      </w:pPr>
    </w:p>
    <w:p w14:paraId="402A0CB1" w14:textId="77777777" w:rsidR="009979B8" w:rsidRPr="00926662" w:rsidRDefault="009979B8" w:rsidP="009979B8">
      <w:pPr>
        <w:ind w:firstLine="709"/>
        <w:jc w:val="both"/>
        <w:rPr>
          <w:sz w:val="20"/>
          <w:szCs w:val="20"/>
        </w:rPr>
      </w:pPr>
      <w:r w:rsidRPr="00926662">
        <w:rPr>
          <w:sz w:val="20"/>
          <w:szCs w:val="20"/>
        </w:rPr>
        <w:t>В целях повышения эффективности использования имущества, находящегося в муниципальной собственности Аликовского муниципального округа Чувашской Республики, и увеличения доходов от сдачи его в аренду Аликовского муниципального округа Чувашской Республики Собрание депутатов Аликовского муниципального округа Чувашской Республики РЕШИЛО:</w:t>
      </w:r>
    </w:p>
    <w:p w14:paraId="2835AAC2" w14:textId="77777777" w:rsidR="009979B8" w:rsidRPr="00926662" w:rsidRDefault="009979B8" w:rsidP="009979B8">
      <w:pPr>
        <w:ind w:firstLine="709"/>
        <w:jc w:val="both"/>
        <w:rPr>
          <w:sz w:val="20"/>
          <w:szCs w:val="20"/>
        </w:rPr>
      </w:pPr>
      <w:r w:rsidRPr="00926662">
        <w:rPr>
          <w:sz w:val="20"/>
          <w:szCs w:val="20"/>
        </w:rPr>
        <w:lastRenderedPageBreak/>
        <w:t>1. Утвердить прилагаемый Порядок определения размера арендной платы за пользование имуществом, находящимся в муниципальной собственности Аликовского муниципального округа без проведения конкурсов и аукционов, согласно приложению, к настоящему решению (далее - Порядок).</w:t>
      </w:r>
    </w:p>
    <w:p w14:paraId="2DE4A0C1" w14:textId="77777777" w:rsidR="009979B8" w:rsidRPr="00926662" w:rsidRDefault="009979B8" w:rsidP="009979B8">
      <w:pPr>
        <w:ind w:firstLine="709"/>
        <w:jc w:val="both"/>
        <w:rPr>
          <w:sz w:val="20"/>
          <w:szCs w:val="20"/>
        </w:rPr>
      </w:pPr>
      <w:r w:rsidRPr="00926662">
        <w:rPr>
          <w:sz w:val="20"/>
          <w:szCs w:val="20"/>
        </w:rPr>
        <w:t>2. Признать утратившими силу:</w:t>
      </w:r>
    </w:p>
    <w:p w14:paraId="36F7E282" w14:textId="77777777" w:rsidR="009979B8" w:rsidRPr="00926662" w:rsidRDefault="009979B8" w:rsidP="009979B8">
      <w:pPr>
        <w:ind w:firstLine="709"/>
        <w:jc w:val="both"/>
        <w:rPr>
          <w:sz w:val="20"/>
          <w:szCs w:val="20"/>
        </w:rPr>
      </w:pPr>
      <w:r w:rsidRPr="00926662">
        <w:rPr>
          <w:sz w:val="20"/>
          <w:szCs w:val="20"/>
        </w:rPr>
        <w:t>-Решение Собрания депутатов Аликовского района Чувашской Республики от 5 августа 2021 г. N 36 "О порядке определения размера арендной платы за пользование имуществом, находящимся в муниципальной собственности Аликовского района Чувашской Республики без проведения конкурсов и аукционов"</w:t>
      </w:r>
    </w:p>
    <w:p w14:paraId="5EB95943" w14:textId="77777777" w:rsidR="009979B8" w:rsidRPr="00926662" w:rsidRDefault="009979B8" w:rsidP="009979B8">
      <w:pPr>
        <w:ind w:firstLine="709"/>
        <w:jc w:val="both"/>
        <w:rPr>
          <w:sz w:val="20"/>
          <w:szCs w:val="20"/>
        </w:rPr>
      </w:pPr>
      <w:r w:rsidRPr="00926662">
        <w:rPr>
          <w:sz w:val="20"/>
          <w:szCs w:val="20"/>
        </w:rPr>
        <w:t>3. Настоящее решение вступает в силу после его официального опубликования.</w:t>
      </w:r>
    </w:p>
    <w:p w14:paraId="07A2367C" w14:textId="77777777" w:rsidR="009979B8" w:rsidRPr="00926662" w:rsidRDefault="009979B8" w:rsidP="009979B8">
      <w:pPr>
        <w:shd w:val="clear" w:color="auto" w:fill="FFFFFF"/>
        <w:spacing w:before="100" w:beforeAutospacing="1" w:after="100" w:afterAutospacing="1"/>
        <w:jc w:val="right"/>
        <w:rPr>
          <w:color w:val="22272F"/>
          <w:sz w:val="20"/>
          <w:szCs w:val="20"/>
        </w:rPr>
      </w:pPr>
      <w:r w:rsidRPr="00926662">
        <w:rPr>
          <w:color w:val="22272F"/>
          <w:sz w:val="20"/>
          <w:szCs w:val="20"/>
        </w:rPr>
        <w:t>Приложение</w:t>
      </w:r>
    </w:p>
    <w:p w14:paraId="7510F009" w14:textId="77777777" w:rsidR="009979B8" w:rsidRPr="00926662" w:rsidRDefault="009979B8" w:rsidP="009979B8">
      <w:pPr>
        <w:shd w:val="clear" w:color="auto" w:fill="FFFFFF"/>
        <w:spacing w:before="100" w:beforeAutospacing="1" w:after="100" w:afterAutospacing="1"/>
        <w:jc w:val="right"/>
        <w:rPr>
          <w:color w:val="22272F"/>
          <w:sz w:val="20"/>
          <w:szCs w:val="20"/>
        </w:rPr>
      </w:pPr>
      <w:r w:rsidRPr="00926662">
        <w:rPr>
          <w:color w:val="22272F"/>
          <w:sz w:val="20"/>
          <w:szCs w:val="20"/>
        </w:rPr>
        <w:t>Утвержден</w:t>
      </w:r>
      <w:r w:rsidRPr="00926662">
        <w:rPr>
          <w:color w:val="22272F"/>
          <w:sz w:val="20"/>
          <w:szCs w:val="20"/>
        </w:rPr>
        <w:br/>
      </w:r>
      <w:hyperlink r:id="rId209" w:anchor="/document/401600426/entry/0" w:history="1">
        <w:r w:rsidRPr="00926662">
          <w:rPr>
            <w:sz w:val="20"/>
            <w:szCs w:val="20"/>
          </w:rPr>
          <w:t>решением</w:t>
        </w:r>
      </w:hyperlink>
      <w:r w:rsidRPr="00926662">
        <w:rPr>
          <w:sz w:val="20"/>
          <w:szCs w:val="20"/>
        </w:rPr>
        <w:t> </w:t>
      </w:r>
      <w:r w:rsidRPr="00926662">
        <w:rPr>
          <w:color w:val="22272F"/>
          <w:sz w:val="20"/>
          <w:szCs w:val="20"/>
        </w:rPr>
        <w:t>Собрания депутатов</w:t>
      </w:r>
      <w:r w:rsidRPr="00926662">
        <w:rPr>
          <w:color w:val="22272F"/>
          <w:sz w:val="20"/>
          <w:szCs w:val="20"/>
        </w:rPr>
        <w:br/>
        <w:t>Аликовского муниципального округа</w:t>
      </w:r>
      <w:r w:rsidRPr="00926662">
        <w:rPr>
          <w:color w:val="22272F"/>
          <w:sz w:val="20"/>
          <w:szCs w:val="20"/>
        </w:rPr>
        <w:br/>
        <w:t>Чувашской Республики</w:t>
      </w:r>
      <w:r w:rsidRPr="00926662">
        <w:rPr>
          <w:color w:val="22272F"/>
          <w:sz w:val="20"/>
          <w:szCs w:val="20"/>
        </w:rPr>
        <w:br/>
        <w:t>от 14.04.2023 г. № 143</w:t>
      </w:r>
    </w:p>
    <w:p w14:paraId="25D583EE" w14:textId="77777777" w:rsidR="009979B8" w:rsidRPr="00926662" w:rsidRDefault="009979B8" w:rsidP="009979B8">
      <w:pPr>
        <w:shd w:val="clear" w:color="auto" w:fill="FFFFFF"/>
        <w:jc w:val="center"/>
        <w:rPr>
          <w:color w:val="22272F"/>
          <w:sz w:val="20"/>
          <w:szCs w:val="20"/>
        </w:rPr>
      </w:pPr>
      <w:r w:rsidRPr="00926662">
        <w:rPr>
          <w:color w:val="22272F"/>
          <w:sz w:val="20"/>
          <w:szCs w:val="20"/>
        </w:rPr>
        <w:t>Порядок</w:t>
      </w:r>
      <w:r w:rsidRPr="00926662">
        <w:rPr>
          <w:color w:val="22272F"/>
          <w:sz w:val="20"/>
          <w:szCs w:val="20"/>
        </w:rPr>
        <w:br/>
        <w:t>определения размера арендной платы за пользование имуществом, находящимся в муниципальной собственности Аликовского муниципального округа Чувашской Республики без проведения конкурсов и аукционов</w:t>
      </w:r>
    </w:p>
    <w:p w14:paraId="0B330247"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1. При передаче в аренду имущества, находящегося в муниципальной собственности Аликовского муниципального округа Чувашской Республики без проведения конкурсов и аукционов (далее - муниципальное имущество), размер арендной платы за пользование муниципальным имуществом определяется по формуле,</w:t>
      </w:r>
    </w:p>
    <w:p w14:paraId="3EEB15D7"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Ап =Ад + Аз</w:t>
      </w:r>
    </w:p>
    <w:p w14:paraId="5BB1ADD9"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где:</w:t>
      </w:r>
    </w:p>
    <w:p w14:paraId="4A674861"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Ап - годовой размер арендной платы;</w:t>
      </w:r>
    </w:p>
    <w:p w14:paraId="77509650"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Ад - доходная часть размера арендной платы, которая определяется на основании отчета об оценке рыночной стоимости арендной платы, подготовленного в соответствии с </w:t>
      </w:r>
      <w:hyperlink r:id="rId210" w:anchor="/document/12112509/entry/1" w:history="1">
        <w:r w:rsidRPr="00926662">
          <w:rPr>
            <w:sz w:val="20"/>
            <w:szCs w:val="20"/>
          </w:rPr>
          <w:t>законодательством</w:t>
        </w:r>
      </w:hyperlink>
      <w:r w:rsidRPr="00926662">
        <w:rPr>
          <w:sz w:val="20"/>
          <w:szCs w:val="20"/>
        </w:rPr>
        <w:t> </w:t>
      </w:r>
      <w:r w:rsidRPr="00926662">
        <w:rPr>
          <w:color w:val="22272F"/>
          <w:sz w:val="20"/>
          <w:szCs w:val="20"/>
        </w:rPr>
        <w:t>Российской Федерации об оценочной деятельности;</w:t>
      </w:r>
    </w:p>
    <w:p w14:paraId="69A37C89"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Аз - затратная часть размера арендной платы, составляющая сумму затрат на проведение независимой оценки.</w:t>
      </w:r>
    </w:p>
    <w:p w14:paraId="3FED8F2D"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2. Размер арендной платы ежегодно корректируется с учетом изменения среднегодового </w:t>
      </w:r>
      <w:hyperlink r:id="rId211" w:anchor="/document/17694622/entry/0" w:history="1">
        <w:r w:rsidRPr="00926662">
          <w:rPr>
            <w:sz w:val="20"/>
            <w:szCs w:val="20"/>
          </w:rPr>
          <w:t>индекса потребительских цен</w:t>
        </w:r>
      </w:hyperlink>
      <w:r w:rsidRPr="00926662">
        <w:rPr>
          <w:sz w:val="20"/>
          <w:szCs w:val="20"/>
        </w:rPr>
        <w:t> </w:t>
      </w:r>
      <w:r w:rsidRPr="00926662">
        <w:rPr>
          <w:color w:val="22272F"/>
          <w:sz w:val="20"/>
          <w:szCs w:val="20"/>
        </w:rPr>
        <w:t>на товары и услуги, установленного в прогнозе социально-экономического развития Чувашской Республики на текущий год.</w:t>
      </w:r>
    </w:p>
    <w:p w14:paraId="179A9169"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3. Арендная плата для субъектов малого и среднего предпринимательства, размещающихся в бизнес-инкубаторах, технопарках, устанавливается в следующих размерах:</w:t>
      </w:r>
    </w:p>
    <w:p w14:paraId="1FC91761"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в первый год аренды - 40 процентов от размера арендной платы, определенного в соответствии с </w:t>
      </w:r>
      <w:hyperlink r:id="rId212" w:anchor="/document/401600426/entry/101" w:history="1">
        <w:r w:rsidRPr="00926662">
          <w:rPr>
            <w:sz w:val="20"/>
            <w:szCs w:val="20"/>
          </w:rPr>
          <w:t>пунктом 1</w:t>
        </w:r>
      </w:hyperlink>
      <w:r w:rsidRPr="00926662">
        <w:rPr>
          <w:sz w:val="20"/>
          <w:szCs w:val="20"/>
        </w:rPr>
        <w:t> </w:t>
      </w:r>
      <w:r w:rsidRPr="00926662">
        <w:rPr>
          <w:color w:val="22272F"/>
          <w:sz w:val="20"/>
          <w:szCs w:val="20"/>
        </w:rPr>
        <w:t>настоящего Порядка;</w:t>
      </w:r>
    </w:p>
    <w:p w14:paraId="00929A7E"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во второй год аренды - 60 процентов от размера арендной платы, определенного в соответствии с </w:t>
      </w:r>
      <w:hyperlink r:id="rId213" w:anchor="/document/401600426/entry/101" w:history="1">
        <w:r w:rsidRPr="00926662">
          <w:rPr>
            <w:sz w:val="20"/>
            <w:szCs w:val="20"/>
          </w:rPr>
          <w:t>пунктом</w:t>
        </w:r>
      </w:hyperlink>
      <w:r w:rsidRPr="00926662">
        <w:rPr>
          <w:sz w:val="20"/>
          <w:szCs w:val="20"/>
        </w:rPr>
        <w:t xml:space="preserve"> 1 </w:t>
      </w:r>
      <w:r w:rsidRPr="00926662">
        <w:rPr>
          <w:color w:val="22272F"/>
          <w:sz w:val="20"/>
          <w:szCs w:val="20"/>
        </w:rPr>
        <w:t>настоящего Порядка;</w:t>
      </w:r>
    </w:p>
    <w:p w14:paraId="133D745F"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в третий год аренды - 100 процентов от размера арендной платы, определенного в соответствии с </w:t>
      </w:r>
      <w:hyperlink r:id="rId214" w:anchor="/document/401600426/entry/101" w:history="1">
        <w:r w:rsidRPr="00926662">
          <w:rPr>
            <w:sz w:val="20"/>
            <w:szCs w:val="20"/>
          </w:rPr>
          <w:t>пунктом</w:t>
        </w:r>
      </w:hyperlink>
      <w:r w:rsidRPr="00926662">
        <w:rPr>
          <w:sz w:val="20"/>
          <w:szCs w:val="20"/>
        </w:rPr>
        <w:t xml:space="preserve"> 1</w:t>
      </w:r>
      <w:r w:rsidRPr="00926662">
        <w:rPr>
          <w:color w:val="22272F"/>
          <w:sz w:val="20"/>
          <w:szCs w:val="20"/>
        </w:rPr>
        <w:t> настоящего Порядка.</w:t>
      </w:r>
    </w:p>
    <w:p w14:paraId="37A61484" w14:textId="77777777" w:rsidR="009979B8" w:rsidRPr="00926662" w:rsidRDefault="009979B8" w:rsidP="009979B8">
      <w:pPr>
        <w:shd w:val="clear" w:color="auto" w:fill="FFFFFF"/>
        <w:ind w:firstLine="709"/>
        <w:jc w:val="both"/>
        <w:rPr>
          <w:color w:val="22272F"/>
          <w:sz w:val="20"/>
          <w:szCs w:val="20"/>
        </w:rPr>
      </w:pPr>
      <w:r w:rsidRPr="00926662">
        <w:rPr>
          <w:color w:val="22272F"/>
          <w:sz w:val="20"/>
          <w:szCs w:val="20"/>
        </w:rPr>
        <w:t>4. Для категорий арендаторов, указанных в таблице при расчете арендной платы за пользование муниципальным имуществом применяется корректирующий коэффициент к размеру арендной платы, определенному в соответствии с </w:t>
      </w:r>
      <w:hyperlink r:id="rId215" w:anchor="/document/401600426/entry/101" w:history="1">
        <w:r w:rsidRPr="00926662">
          <w:rPr>
            <w:sz w:val="20"/>
            <w:szCs w:val="20"/>
          </w:rPr>
          <w:t>пунктом 1</w:t>
        </w:r>
      </w:hyperlink>
      <w:r w:rsidRPr="00926662">
        <w:rPr>
          <w:color w:val="22272F"/>
          <w:sz w:val="20"/>
          <w:szCs w:val="20"/>
        </w:rPr>
        <w:t> настоящего Порядка, равный:</w:t>
      </w:r>
    </w:p>
    <w:tbl>
      <w:tblPr>
        <w:tblW w:w="9773" w:type="dxa"/>
        <w:tblCellMar>
          <w:top w:w="15" w:type="dxa"/>
          <w:left w:w="15" w:type="dxa"/>
          <w:bottom w:w="15" w:type="dxa"/>
          <w:right w:w="15" w:type="dxa"/>
        </w:tblCellMar>
        <w:tblLook w:val="04A0" w:firstRow="1" w:lastRow="0" w:firstColumn="1" w:lastColumn="0" w:noHBand="0" w:noVBand="1"/>
      </w:tblPr>
      <w:tblGrid>
        <w:gridCol w:w="7133"/>
        <w:gridCol w:w="2640"/>
      </w:tblGrid>
      <w:tr w:rsidR="009979B8" w:rsidRPr="00926662" w14:paraId="37E0671D" w14:textId="77777777" w:rsidTr="0000074D">
        <w:tc>
          <w:tcPr>
            <w:tcW w:w="7133" w:type="dxa"/>
            <w:tcBorders>
              <w:top w:val="single" w:sz="6" w:space="0" w:color="000000"/>
              <w:left w:val="single" w:sz="6" w:space="0" w:color="000000"/>
              <w:bottom w:val="single" w:sz="6" w:space="0" w:color="000000"/>
              <w:right w:val="single" w:sz="6" w:space="0" w:color="000000"/>
            </w:tcBorders>
            <w:hideMark/>
          </w:tcPr>
          <w:p w14:paraId="796DCD2D" w14:textId="77777777" w:rsidR="009979B8" w:rsidRPr="00926662" w:rsidRDefault="009979B8" w:rsidP="0000074D">
            <w:pPr>
              <w:jc w:val="center"/>
              <w:rPr>
                <w:sz w:val="20"/>
                <w:szCs w:val="20"/>
              </w:rPr>
            </w:pPr>
            <w:r w:rsidRPr="00926662">
              <w:rPr>
                <w:sz w:val="20"/>
                <w:szCs w:val="20"/>
              </w:rPr>
              <w:t>Категории арендаторов</w:t>
            </w:r>
          </w:p>
        </w:tc>
        <w:tc>
          <w:tcPr>
            <w:tcW w:w="2640" w:type="dxa"/>
            <w:tcBorders>
              <w:top w:val="single" w:sz="6" w:space="0" w:color="000000"/>
              <w:left w:val="single" w:sz="6" w:space="0" w:color="000000"/>
              <w:bottom w:val="single" w:sz="6" w:space="0" w:color="000000"/>
              <w:right w:val="single" w:sz="6" w:space="0" w:color="000000"/>
            </w:tcBorders>
            <w:hideMark/>
          </w:tcPr>
          <w:p w14:paraId="046528F1" w14:textId="77777777" w:rsidR="009979B8" w:rsidRPr="00926662" w:rsidRDefault="009979B8" w:rsidP="0000074D">
            <w:pPr>
              <w:jc w:val="center"/>
              <w:rPr>
                <w:sz w:val="20"/>
                <w:szCs w:val="20"/>
              </w:rPr>
            </w:pPr>
            <w:r w:rsidRPr="00926662">
              <w:rPr>
                <w:sz w:val="20"/>
                <w:szCs w:val="20"/>
              </w:rPr>
              <w:t>Корректирующий коэффициент</w:t>
            </w:r>
          </w:p>
        </w:tc>
      </w:tr>
      <w:tr w:rsidR="009979B8" w:rsidRPr="00926662" w14:paraId="53EC56DB" w14:textId="77777777" w:rsidTr="0000074D">
        <w:tc>
          <w:tcPr>
            <w:tcW w:w="7133" w:type="dxa"/>
            <w:tcBorders>
              <w:top w:val="single" w:sz="6" w:space="0" w:color="000000"/>
              <w:left w:val="single" w:sz="6" w:space="0" w:color="000000"/>
              <w:bottom w:val="single" w:sz="6" w:space="0" w:color="000000"/>
              <w:right w:val="single" w:sz="6" w:space="0" w:color="000000"/>
            </w:tcBorders>
            <w:hideMark/>
          </w:tcPr>
          <w:p w14:paraId="36E09AE7" w14:textId="77777777" w:rsidR="009979B8" w:rsidRPr="00926662" w:rsidRDefault="009979B8" w:rsidP="0000074D">
            <w:pPr>
              <w:rPr>
                <w:sz w:val="20"/>
                <w:szCs w:val="20"/>
              </w:rPr>
            </w:pPr>
            <w:r w:rsidRPr="00926662">
              <w:rPr>
                <w:sz w:val="20"/>
                <w:szCs w:val="20"/>
              </w:rPr>
              <w:t>Органы государственной власти, органы местного самоуправления и государственные внебюджетные фонды</w:t>
            </w:r>
          </w:p>
        </w:tc>
        <w:tc>
          <w:tcPr>
            <w:tcW w:w="2640" w:type="dxa"/>
            <w:tcBorders>
              <w:top w:val="single" w:sz="6" w:space="0" w:color="000000"/>
              <w:left w:val="single" w:sz="6" w:space="0" w:color="000000"/>
              <w:bottom w:val="single" w:sz="6" w:space="0" w:color="000000"/>
              <w:right w:val="single" w:sz="6" w:space="0" w:color="000000"/>
            </w:tcBorders>
            <w:hideMark/>
          </w:tcPr>
          <w:p w14:paraId="61A361D0" w14:textId="77777777" w:rsidR="009979B8" w:rsidRPr="00926662" w:rsidRDefault="009979B8" w:rsidP="0000074D">
            <w:pPr>
              <w:jc w:val="center"/>
              <w:rPr>
                <w:sz w:val="20"/>
                <w:szCs w:val="20"/>
              </w:rPr>
            </w:pPr>
            <w:r w:rsidRPr="00926662">
              <w:rPr>
                <w:sz w:val="20"/>
                <w:szCs w:val="20"/>
              </w:rPr>
              <w:t>0,35</w:t>
            </w:r>
          </w:p>
        </w:tc>
      </w:tr>
      <w:tr w:rsidR="009979B8" w:rsidRPr="00926662" w14:paraId="20F186F8" w14:textId="77777777" w:rsidTr="0000074D">
        <w:tc>
          <w:tcPr>
            <w:tcW w:w="7133" w:type="dxa"/>
            <w:tcBorders>
              <w:top w:val="single" w:sz="6" w:space="0" w:color="000000"/>
              <w:left w:val="single" w:sz="6" w:space="0" w:color="000000"/>
              <w:bottom w:val="single" w:sz="6" w:space="0" w:color="000000"/>
              <w:right w:val="single" w:sz="6" w:space="0" w:color="000000"/>
            </w:tcBorders>
            <w:hideMark/>
          </w:tcPr>
          <w:p w14:paraId="2CCCF7C9" w14:textId="77777777" w:rsidR="009979B8" w:rsidRPr="00926662" w:rsidRDefault="009979B8" w:rsidP="0000074D">
            <w:pPr>
              <w:rPr>
                <w:sz w:val="20"/>
                <w:szCs w:val="20"/>
              </w:rPr>
            </w:pPr>
            <w:r w:rsidRPr="00926662">
              <w:rPr>
                <w:sz w:val="20"/>
                <w:szCs w:val="20"/>
              </w:rPr>
              <w:t>Государственные и муниципальные учреждения</w:t>
            </w:r>
          </w:p>
        </w:tc>
        <w:tc>
          <w:tcPr>
            <w:tcW w:w="2640" w:type="dxa"/>
            <w:tcBorders>
              <w:top w:val="single" w:sz="6" w:space="0" w:color="000000"/>
              <w:left w:val="single" w:sz="6" w:space="0" w:color="000000"/>
              <w:bottom w:val="single" w:sz="6" w:space="0" w:color="000000"/>
              <w:right w:val="single" w:sz="6" w:space="0" w:color="000000"/>
            </w:tcBorders>
            <w:hideMark/>
          </w:tcPr>
          <w:p w14:paraId="4E4AA6E5" w14:textId="77777777" w:rsidR="009979B8" w:rsidRPr="00926662" w:rsidRDefault="009979B8" w:rsidP="0000074D">
            <w:pPr>
              <w:jc w:val="center"/>
              <w:rPr>
                <w:sz w:val="20"/>
                <w:szCs w:val="20"/>
              </w:rPr>
            </w:pPr>
            <w:r w:rsidRPr="00926662">
              <w:rPr>
                <w:sz w:val="20"/>
                <w:szCs w:val="20"/>
              </w:rPr>
              <w:t>0,39</w:t>
            </w:r>
          </w:p>
        </w:tc>
      </w:tr>
      <w:tr w:rsidR="009979B8" w:rsidRPr="00926662" w14:paraId="287D1E8C" w14:textId="77777777" w:rsidTr="0000074D">
        <w:tc>
          <w:tcPr>
            <w:tcW w:w="7133" w:type="dxa"/>
            <w:tcBorders>
              <w:top w:val="single" w:sz="6" w:space="0" w:color="000000"/>
              <w:left w:val="single" w:sz="6" w:space="0" w:color="000000"/>
              <w:bottom w:val="single" w:sz="6" w:space="0" w:color="000000"/>
              <w:right w:val="single" w:sz="6" w:space="0" w:color="000000"/>
            </w:tcBorders>
            <w:hideMark/>
          </w:tcPr>
          <w:p w14:paraId="6CD3A185" w14:textId="77777777" w:rsidR="009979B8" w:rsidRPr="00926662" w:rsidRDefault="009979B8" w:rsidP="0000074D">
            <w:pPr>
              <w:rPr>
                <w:sz w:val="20"/>
                <w:szCs w:val="20"/>
              </w:rPr>
            </w:pPr>
            <w:r w:rsidRPr="00926662">
              <w:rPr>
                <w:sz w:val="20"/>
                <w:szCs w:val="20"/>
              </w:rPr>
              <w:t>Социально ориентированные некоммерческие организации</w:t>
            </w:r>
          </w:p>
        </w:tc>
        <w:tc>
          <w:tcPr>
            <w:tcW w:w="2640" w:type="dxa"/>
            <w:tcBorders>
              <w:top w:val="single" w:sz="6" w:space="0" w:color="000000"/>
              <w:left w:val="single" w:sz="6" w:space="0" w:color="000000"/>
              <w:bottom w:val="single" w:sz="6" w:space="0" w:color="000000"/>
              <w:right w:val="single" w:sz="6" w:space="0" w:color="000000"/>
            </w:tcBorders>
            <w:hideMark/>
          </w:tcPr>
          <w:p w14:paraId="0DE86BD2" w14:textId="77777777" w:rsidR="009979B8" w:rsidRPr="00926662" w:rsidRDefault="009979B8" w:rsidP="0000074D">
            <w:pPr>
              <w:jc w:val="center"/>
              <w:rPr>
                <w:sz w:val="20"/>
                <w:szCs w:val="20"/>
              </w:rPr>
            </w:pPr>
            <w:r w:rsidRPr="00926662">
              <w:rPr>
                <w:sz w:val="20"/>
                <w:szCs w:val="20"/>
              </w:rPr>
              <w:t>0,4</w:t>
            </w:r>
          </w:p>
        </w:tc>
      </w:tr>
      <w:tr w:rsidR="009979B8" w:rsidRPr="00926662" w14:paraId="474646F5" w14:textId="77777777" w:rsidTr="0000074D">
        <w:tc>
          <w:tcPr>
            <w:tcW w:w="7133" w:type="dxa"/>
            <w:tcBorders>
              <w:top w:val="single" w:sz="6" w:space="0" w:color="000000"/>
              <w:left w:val="single" w:sz="6" w:space="0" w:color="000000"/>
              <w:bottom w:val="single" w:sz="6" w:space="0" w:color="000000"/>
              <w:right w:val="single" w:sz="6" w:space="0" w:color="000000"/>
            </w:tcBorders>
            <w:hideMark/>
          </w:tcPr>
          <w:p w14:paraId="6309B0BB" w14:textId="77777777" w:rsidR="009979B8" w:rsidRPr="00926662" w:rsidRDefault="009979B8" w:rsidP="0000074D">
            <w:pPr>
              <w:rPr>
                <w:sz w:val="20"/>
                <w:szCs w:val="20"/>
              </w:rPr>
            </w:pPr>
            <w:r w:rsidRPr="00926662">
              <w:rPr>
                <w:sz w:val="20"/>
                <w:szCs w:val="20"/>
              </w:rPr>
              <w:t>Лицо, с которым заключен государственный контракт по результатам конкурса или аукциона, проведенных в соответствии с </w:t>
            </w:r>
            <w:hyperlink r:id="rId216" w:anchor="/document/70353464/entry/0" w:history="1">
              <w:r w:rsidRPr="00926662">
                <w:rPr>
                  <w:sz w:val="20"/>
                  <w:szCs w:val="20"/>
                </w:rPr>
                <w:t>Федеральным законом</w:t>
              </w:r>
            </w:hyperlink>
            <w:r w:rsidRPr="00926662">
              <w:rPr>
                <w:sz w:val="20"/>
                <w:szCs w:val="20"/>
              </w:rPr>
              <w:t> "О контрактной системе в сфере закупок товаров, работ, услуг для обеспечения государственных и муниципальных нужд", на организацию горячего питания в организациях, осуществляющих образовательную деятельность, и медицинских организациях</w:t>
            </w:r>
          </w:p>
        </w:tc>
        <w:tc>
          <w:tcPr>
            <w:tcW w:w="2640" w:type="dxa"/>
            <w:tcBorders>
              <w:top w:val="single" w:sz="6" w:space="0" w:color="000000"/>
              <w:left w:val="single" w:sz="6" w:space="0" w:color="000000"/>
              <w:bottom w:val="single" w:sz="6" w:space="0" w:color="000000"/>
              <w:right w:val="single" w:sz="6" w:space="0" w:color="000000"/>
            </w:tcBorders>
            <w:hideMark/>
          </w:tcPr>
          <w:p w14:paraId="05CDE7E7" w14:textId="77777777" w:rsidR="009979B8" w:rsidRPr="00926662" w:rsidRDefault="009979B8" w:rsidP="0000074D">
            <w:pPr>
              <w:jc w:val="center"/>
              <w:rPr>
                <w:sz w:val="20"/>
                <w:szCs w:val="20"/>
              </w:rPr>
            </w:pPr>
            <w:r w:rsidRPr="00926662">
              <w:rPr>
                <w:sz w:val="20"/>
                <w:szCs w:val="20"/>
              </w:rPr>
              <w:t>0,6</w:t>
            </w:r>
          </w:p>
        </w:tc>
      </w:tr>
      <w:tr w:rsidR="009979B8" w:rsidRPr="00926662" w14:paraId="6E027E4F" w14:textId="77777777" w:rsidTr="0000074D">
        <w:tc>
          <w:tcPr>
            <w:tcW w:w="7133" w:type="dxa"/>
            <w:tcBorders>
              <w:top w:val="single" w:sz="6" w:space="0" w:color="000000"/>
              <w:left w:val="single" w:sz="6" w:space="0" w:color="000000"/>
              <w:bottom w:val="single" w:sz="6" w:space="0" w:color="000000"/>
              <w:right w:val="single" w:sz="6" w:space="0" w:color="000000"/>
            </w:tcBorders>
            <w:hideMark/>
          </w:tcPr>
          <w:p w14:paraId="6E1D0E20" w14:textId="77777777" w:rsidR="009979B8" w:rsidRPr="00926662" w:rsidRDefault="009979B8" w:rsidP="0000074D">
            <w:pPr>
              <w:rPr>
                <w:sz w:val="20"/>
                <w:szCs w:val="20"/>
              </w:rPr>
            </w:pPr>
            <w:r w:rsidRPr="00926662">
              <w:rPr>
                <w:sz w:val="20"/>
                <w:szCs w:val="20"/>
              </w:rPr>
              <w:t>Субъекты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w:t>
            </w:r>
          </w:p>
        </w:tc>
        <w:tc>
          <w:tcPr>
            <w:tcW w:w="2640" w:type="dxa"/>
            <w:tcBorders>
              <w:top w:val="single" w:sz="6" w:space="0" w:color="000000"/>
              <w:left w:val="single" w:sz="6" w:space="0" w:color="000000"/>
              <w:bottom w:val="single" w:sz="6" w:space="0" w:color="000000"/>
              <w:right w:val="single" w:sz="6" w:space="0" w:color="000000"/>
            </w:tcBorders>
            <w:hideMark/>
          </w:tcPr>
          <w:p w14:paraId="6BB3DBC1" w14:textId="77777777" w:rsidR="009979B8" w:rsidRPr="00926662" w:rsidRDefault="009979B8" w:rsidP="0000074D">
            <w:pPr>
              <w:jc w:val="center"/>
              <w:rPr>
                <w:sz w:val="20"/>
                <w:szCs w:val="20"/>
              </w:rPr>
            </w:pPr>
            <w:r w:rsidRPr="00926662">
              <w:rPr>
                <w:sz w:val="20"/>
                <w:szCs w:val="20"/>
              </w:rPr>
              <w:t>0,9</w:t>
            </w:r>
          </w:p>
        </w:tc>
      </w:tr>
    </w:tbl>
    <w:p w14:paraId="70B49EFF" w14:textId="77777777" w:rsidR="009979B8" w:rsidRPr="00926662" w:rsidRDefault="009979B8" w:rsidP="009979B8">
      <w:pPr>
        <w:shd w:val="clear" w:color="auto" w:fill="FFFFFF"/>
        <w:spacing w:before="100" w:beforeAutospacing="1" w:after="100" w:afterAutospacing="1"/>
        <w:jc w:val="both"/>
        <w:rPr>
          <w:rFonts w:eastAsia="Calibri"/>
          <w:bCs/>
          <w:color w:val="000000"/>
          <w:sz w:val="20"/>
          <w:szCs w:val="20"/>
          <w:lang w:bidi="ru-RU"/>
        </w:rPr>
      </w:pPr>
      <w:r w:rsidRPr="00926662">
        <w:rPr>
          <w:color w:val="22272F"/>
          <w:sz w:val="20"/>
          <w:szCs w:val="20"/>
        </w:rPr>
        <w:lastRenderedPageBreak/>
        <w:t> </w:t>
      </w:r>
      <w:r w:rsidRPr="00926662">
        <w:rPr>
          <w:rFonts w:eastAsia="Calibri"/>
          <w:bCs/>
          <w:color w:val="000000"/>
          <w:sz w:val="20"/>
          <w:szCs w:val="20"/>
          <w:lang w:bidi="ru-RU"/>
        </w:rPr>
        <w:t>Решение: принято единогласно.</w:t>
      </w:r>
    </w:p>
    <w:p w14:paraId="5C44980B" w14:textId="77777777" w:rsidR="009979B8" w:rsidRPr="00926662" w:rsidRDefault="009979B8" w:rsidP="009979B8">
      <w:pPr>
        <w:pStyle w:val="10"/>
        <w:tabs>
          <w:tab w:val="num" w:pos="851"/>
        </w:tabs>
        <w:ind w:firstLine="709"/>
        <w:jc w:val="both"/>
        <w:rPr>
          <w:color w:val="000000"/>
          <w:sz w:val="20"/>
          <w:szCs w:val="20"/>
        </w:rPr>
      </w:pPr>
      <w:r w:rsidRPr="00926662">
        <w:rPr>
          <w:bCs/>
          <w:color w:val="000000"/>
          <w:sz w:val="20"/>
          <w:szCs w:val="20"/>
        </w:rPr>
        <w:t xml:space="preserve">Слушали 9: </w:t>
      </w:r>
      <w:r w:rsidRPr="00926662">
        <w:rPr>
          <w:b/>
          <w:bCs/>
          <w:sz w:val="20"/>
          <w:szCs w:val="20"/>
        </w:rPr>
        <w:t>Об утверждении Положения о порядке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муниципальной собственности Аликовского муниципального округа Чувашской Республики</w:t>
      </w:r>
    </w:p>
    <w:p w14:paraId="4E89BE21" w14:textId="77777777" w:rsidR="009979B8" w:rsidRPr="00926662" w:rsidRDefault="009979B8" w:rsidP="009979B8">
      <w:pPr>
        <w:ind w:firstLine="709"/>
        <w:jc w:val="both"/>
        <w:rPr>
          <w:color w:val="000000"/>
          <w:sz w:val="20"/>
          <w:szCs w:val="20"/>
        </w:rPr>
      </w:pPr>
    </w:p>
    <w:p w14:paraId="154FD38E"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3273A0B7" w14:textId="77777777" w:rsidR="009979B8" w:rsidRPr="00926662" w:rsidRDefault="009979B8" w:rsidP="009979B8">
      <w:pPr>
        <w:pStyle w:val="aff7"/>
        <w:ind w:left="0" w:firstLine="709"/>
        <w:jc w:val="both"/>
        <w:rPr>
          <w:color w:val="000000"/>
          <w:sz w:val="20"/>
          <w:szCs w:val="20"/>
          <w:shd w:val="clear" w:color="auto" w:fill="FFFFFF"/>
        </w:rPr>
      </w:pPr>
    </w:p>
    <w:p w14:paraId="18E953D1" w14:textId="77777777" w:rsidR="009979B8" w:rsidRPr="00926662" w:rsidRDefault="009979B8" w:rsidP="009979B8">
      <w:pPr>
        <w:pStyle w:val="aff7"/>
        <w:ind w:left="0" w:firstLine="709"/>
        <w:jc w:val="both"/>
        <w:rPr>
          <w:color w:val="000000"/>
          <w:sz w:val="20"/>
          <w:szCs w:val="20"/>
          <w:shd w:val="clear" w:color="auto" w:fill="FFFFFF"/>
        </w:rPr>
      </w:pPr>
      <w:r w:rsidRPr="00926662">
        <w:rPr>
          <w:color w:val="000000"/>
          <w:sz w:val="20"/>
          <w:szCs w:val="20"/>
          <w:shd w:val="clear" w:color="auto" w:fill="FFFFFF"/>
        </w:rPr>
        <w:t xml:space="preserve">В соответствии со </w:t>
      </w:r>
      <w:hyperlink r:id="rId217" w:anchor="/document/12127232/entry/141" w:history="1">
        <w:r w:rsidRPr="00926662">
          <w:rPr>
            <w:rStyle w:val="af6"/>
            <w:color w:val="000000"/>
            <w:sz w:val="20"/>
            <w:szCs w:val="20"/>
            <w:shd w:val="clear" w:color="auto" w:fill="FFFFFF"/>
          </w:rPr>
          <w:t>статьей 14.1</w:t>
        </w:r>
      </w:hyperlink>
      <w:r w:rsidRPr="00926662">
        <w:rPr>
          <w:color w:val="000000"/>
          <w:sz w:val="20"/>
          <w:szCs w:val="20"/>
          <w:shd w:val="clear" w:color="auto" w:fill="FFFFFF"/>
        </w:rPr>
        <w:t xml:space="preserve"> Федерального закона от 25 июня 2002 г. № 73-ФЗ "Об объектах культурного наследия (памятниках истории и культуры) народов Российской Федерации", Собрание депутатов Аликовского муниципального округа Чувашской Республики РЕШИЛО:</w:t>
      </w:r>
    </w:p>
    <w:p w14:paraId="4A412967" w14:textId="77777777" w:rsidR="009979B8" w:rsidRPr="00926662" w:rsidRDefault="009979B8" w:rsidP="009979B8">
      <w:pPr>
        <w:pStyle w:val="aff7"/>
        <w:ind w:left="0" w:firstLine="709"/>
        <w:jc w:val="both"/>
        <w:rPr>
          <w:color w:val="000000"/>
          <w:sz w:val="20"/>
          <w:szCs w:val="20"/>
          <w:shd w:val="clear" w:color="auto" w:fill="FFFFFF"/>
        </w:rPr>
      </w:pPr>
      <w:r w:rsidRPr="00926662">
        <w:rPr>
          <w:color w:val="000000"/>
          <w:sz w:val="20"/>
          <w:szCs w:val="20"/>
          <w:shd w:val="clear" w:color="auto" w:fill="FFFFFF"/>
        </w:rPr>
        <w:t xml:space="preserve">1.Утвердить прилагаемое </w:t>
      </w:r>
      <w:hyperlink r:id="rId218" w:anchor="/document/48755292/entry/1000" w:history="1">
        <w:r w:rsidRPr="00926662">
          <w:rPr>
            <w:rStyle w:val="af6"/>
            <w:color w:val="000000"/>
            <w:sz w:val="20"/>
            <w:szCs w:val="20"/>
            <w:shd w:val="clear" w:color="auto" w:fill="FFFFFF"/>
          </w:rPr>
          <w:t>Положение</w:t>
        </w:r>
      </w:hyperlink>
      <w:r w:rsidRPr="00926662">
        <w:rPr>
          <w:color w:val="000000"/>
          <w:sz w:val="20"/>
          <w:szCs w:val="20"/>
          <w:shd w:val="clear" w:color="auto" w:fill="FFFFFF"/>
        </w:rPr>
        <w:t xml:space="preserve"> о порядке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муниципальной собственности Аликовского муниципального округа Чувашской Республики.</w:t>
      </w:r>
    </w:p>
    <w:p w14:paraId="40DE4243" w14:textId="77777777" w:rsidR="009979B8" w:rsidRPr="00926662" w:rsidRDefault="009979B8" w:rsidP="009979B8">
      <w:pPr>
        <w:pStyle w:val="aff7"/>
        <w:ind w:left="0" w:firstLine="709"/>
        <w:jc w:val="both"/>
        <w:rPr>
          <w:color w:val="000000"/>
          <w:sz w:val="20"/>
          <w:szCs w:val="20"/>
          <w:shd w:val="clear" w:color="auto" w:fill="FFFFFF"/>
        </w:rPr>
      </w:pPr>
      <w:r w:rsidRPr="00926662">
        <w:rPr>
          <w:color w:val="000000"/>
          <w:sz w:val="20"/>
          <w:szCs w:val="20"/>
          <w:shd w:val="clear" w:color="auto" w:fill="FFFFFF"/>
        </w:rPr>
        <w:t>2.Признать утратившим силу:</w:t>
      </w:r>
    </w:p>
    <w:p w14:paraId="29A0E91F" w14:textId="77777777" w:rsidR="009979B8" w:rsidRPr="00926662" w:rsidRDefault="009979B8" w:rsidP="009979B8">
      <w:pPr>
        <w:pStyle w:val="aff7"/>
        <w:ind w:left="0" w:firstLine="709"/>
        <w:jc w:val="both"/>
        <w:rPr>
          <w:color w:val="000000"/>
          <w:sz w:val="20"/>
          <w:szCs w:val="20"/>
          <w:shd w:val="clear" w:color="auto" w:fill="FFFFFF"/>
        </w:rPr>
      </w:pPr>
      <w:r w:rsidRPr="00926662">
        <w:rPr>
          <w:color w:val="000000"/>
          <w:sz w:val="20"/>
          <w:szCs w:val="20"/>
          <w:shd w:val="clear" w:color="auto" w:fill="FFFFFF"/>
        </w:rPr>
        <w:t>-Решение собрания депутатов Аликовского района от 05.08.2021 г.№37 «Об утверждении Положения порядке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муниципальной собственности Аликовского района Чувашской Республики».</w:t>
      </w:r>
    </w:p>
    <w:p w14:paraId="1D1C0981" w14:textId="77777777" w:rsidR="009979B8" w:rsidRPr="00926662" w:rsidRDefault="009979B8" w:rsidP="009979B8">
      <w:pPr>
        <w:pStyle w:val="aff7"/>
        <w:ind w:left="0" w:firstLine="709"/>
        <w:jc w:val="both"/>
        <w:rPr>
          <w:color w:val="000000"/>
          <w:sz w:val="20"/>
          <w:szCs w:val="20"/>
          <w:shd w:val="clear" w:color="auto" w:fill="FFFFFF"/>
        </w:rPr>
      </w:pPr>
      <w:r w:rsidRPr="00926662">
        <w:rPr>
          <w:color w:val="000000"/>
          <w:sz w:val="20"/>
          <w:szCs w:val="20"/>
          <w:shd w:val="clear" w:color="auto" w:fill="FFFFFF"/>
        </w:rPr>
        <w:t>3. Контроль за исполнением настоящего решения возложить на отдел экономики и инвестиционной политики администрации Аликовского муниципального округа Чувашской Республики.</w:t>
      </w:r>
    </w:p>
    <w:p w14:paraId="57A55907" w14:textId="77777777" w:rsidR="009979B8" w:rsidRPr="00926662" w:rsidRDefault="009979B8" w:rsidP="009979B8">
      <w:pPr>
        <w:pStyle w:val="aff7"/>
        <w:ind w:left="0" w:firstLine="709"/>
        <w:jc w:val="both"/>
        <w:rPr>
          <w:color w:val="000000"/>
          <w:sz w:val="20"/>
          <w:szCs w:val="20"/>
          <w:shd w:val="clear" w:color="auto" w:fill="FFFFFF"/>
        </w:rPr>
      </w:pPr>
      <w:r w:rsidRPr="00926662">
        <w:rPr>
          <w:color w:val="000000"/>
          <w:sz w:val="20"/>
          <w:szCs w:val="20"/>
          <w:shd w:val="clear" w:color="auto" w:fill="FFFFFF"/>
        </w:rPr>
        <w:t>4.</w:t>
      </w:r>
      <w:r w:rsidRPr="00926662">
        <w:rPr>
          <w:sz w:val="20"/>
          <w:szCs w:val="20"/>
        </w:rPr>
        <w:t xml:space="preserve"> </w:t>
      </w:r>
      <w:r w:rsidRPr="00926662">
        <w:rPr>
          <w:color w:val="000000"/>
          <w:sz w:val="20"/>
          <w:szCs w:val="20"/>
          <w:shd w:val="clear" w:color="auto" w:fill="FFFFFF"/>
        </w:rPr>
        <w:t>Настоящее решение вступает в силу со дня официального опубликования (обнародования).</w:t>
      </w:r>
    </w:p>
    <w:p w14:paraId="7D554019" w14:textId="77777777" w:rsidR="009979B8" w:rsidRPr="00926662" w:rsidRDefault="009979B8" w:rsidP="009979B8">
      <w:pPr>
        <w:pStyle w:val="aff7"/>
        <w:ind w:left="0" w:firstLine="720"/>
        <w:jc w:val="both"/>
        <w:rPr>
          <w:b/>
          <w:bCs/>
          <w:color w:val="000000"/>
          <w:sz w:val="20"/>
          <w:szCs w:val="20"/>
          <w:shd w:val="clear" w:color="auto" w:fill="FFFFFF"/>
        </w:rPr>
      </w:pPr>
    </w:p>
    <w:p w14:paraId="4A890820" w14:textId="77777777" w:rsidR="009979B8" w:rsidRPr="00926662" w:rsidRDefault="009979B8" w:rsidP="009979B8">
      <w:pPr>
        <w:pStyle w:val="aff7"/>
        <w:ind w:left="0" w:firstLine="720"/>
        <w:jc w:val="right"/>
        <w:rPr>
          <w:bCs/>
          <w:color w:val="000000"/>
          <w:sz w:val="20"/>
          <w:szCs w:val="20"/>
          <w:shd w:val="clear" w:color="auto" w:fill="FFFFFF"/>
        </w:rPr>
      </w:pPr>
      <w:r w:rsidRPr="00926662">
        <w:rPr>
          <w:bCs/>
          <w:color w:val="000000"/>
          <w:sz w:val="20"/>
          <w:szCs w:val="20"/>
          <w:shd w:val="clear" w:color="auto" w:fill="FFFFFF"/>
        </w:rPr>
        <w:t>Приложение</w:t>
      </w:r>
      <w:r w:rsidRPr="00926662">
        <w:rPr>
          <w:bCs/>
          <w:color w:val="000000"/>
          <w:sz w:val="20"/>
          <w:szCs w:val="20"/>
          <w:shd w:val="clear" w:color="auto" w:fill="FFFFFF"/>
        </w:rPr>
        <w:br/>
        <w:t>к </w:t>
      </w:r>
      <w:hyperlink r:id="rId219" w:anchor="/document/48755292/entry/0" w:history="1">
        <w:r w:rsidRPr="00926662">
          <w:rPr>
            <w:rStyle w:val="af6"/>
            <w:bCs/>
            <w:color w:val="000000"/>
            <w:sz w:val="20"/>
            <w:szCs w:val="20"/>
            <w:shd w:val="clear" w:color="auto" w:fill="FFFFFF"/>
          </w:rPr>
          <w:t>решению</w:t>
        </w:r>
      </w:hyperlink>
      <w:r w:rsidRPr="00926662">
        <w:rPr>
          <w:bCs/>
          <w:color w:val="000000"/>
          <w:sz w:val="20"/>
          <w:szCs w:val="20"/>
          <w:shd w:val="clear" w:color="auto" w:fill="FFFFFF"/>
        </w:rPr>
        <w:t> Собрания депутатов</w:t>
      </w:r>
      <w:r w:rsidRPr="00926662">
        <w:rPr>
          <w:bCs/>
          <w:color w:val="000000"/>
          <w:sz w:val="20"/>
          <w:szCs w:val="20"/>
          <w:shd w:val="clear" w:color="auto" w:fill="FFFFFF"/>
        </w:rPr>
        <w:br/>
        <w:t>Аликовского муниципального округа</w:t>
      </w:r>
    </w:p>
    <w:p w14:paraId="06099602" w14:textId="77777777" w:rsidR="009979B8" w:rsidRPr="00926662" w:rsidRDefault="009979B8" w:rsidP="009979B8">
      <w:pPr>
        <w:pStyle w:val="aff7"/>
        <w:ind w:left="0" w:firstLine="720"/>
        <w:jc w:val="right"/>
        <w:rPr>
          <w:bCs/>
          <w:color w:val="000000"/>
          <w:sz w:val="20"/>
          <w:szCs w:val="20"/>
          <w:shd w:val="clear" w:color="auto" w:fill="FFFFFF"/>
        </w:rPr>
      </w:pPr>
      <w:r w:rsidRPr="00926662">
        <w:rPr>
          <w:bCs/>
          <w:color w:val="000000"/>
          <w:sz w:val="20"/>
          <w:szCs w:val="20"/>
          <w:shd w:val="clear" w:color="auto" w:fill="FFFFFF"/>
        </w:rPr>
        <w:t xml:space="preserve"> Чувашской Республики</w:t>
      </w:r>
    </w:p>
    <w:p w14:paraId="38CC9129" w14:textId="77777777" w:rsidR="009979B8" w:rsidRPr="00926662" w:rsidRDefault="009979B8" w:rsidP="009979B8">
      <w:pPr>
        <w:pStyle w:val="aff7"/>
        <w:ind w:left="0" w:firstLine="720"/>
        <w:jc w:val="right"/>
        <w:rPr>
          <w:bCs/>
          <w:color w:val="000000"/>
          <w:sz w:val="20"/>
          <w:szCs w:val="20"/>
          <w:shd w:val="clear" w:color="auto" w:fill="FFFFFF"/>
        </w:rPr>
      </w:pPr>
      <w:r w:rsidRPr="00926662">
        <w:rPr>
          <w:bCs/>
          <w:color w:val="000000"/>
          <w:sz w:val="20"/>
          <w:szCs w:val="20"/>
          <w:shd w:val="clear" w:color="auto" w:fill="FFFFFF"/>
        </w:rPr>
        <w:t>от 14.04.2023  № 144</w:t>
      </w:r>
      <w:r w:rsidRPr="00926662">
        <w:rPr>
          <w:bCs/>
          <w:color w:val="000000"/>
          <w:sz w:val="20"/>
          <w:szCs w:val="20"/>
          <w:shd w:val="clear" w:color="auto" w:fill="FFFFFF"/>
        </w:rPr>
        <w:br/>
      </w:r>
    </w:p>
    <w:p w14:paraId="1AE9A1D8" w14:textId="77777777" w:rsidR="009979B8" w:rsidRPr="00926662" w:rsidRDefault="009979B8" w:rsidP="009979B8">
      <w:pPr>
        <w:pStyle w:val="aff7"/>
        <w:tabs>
          <w:tab w:val="center" w:pos="5179"/>
          <w:tab w:val="left" w:pos="8085"/>
        </w:tabs>
        <w:ind w:left="0" w:firstLine="720"/>
        <w:jc w:val="center"/>
        <w:rPr>
          <w:bCs/>
          <w:color w:val="000000"/>
          <w:sz w:val="20"/>
          <w:szCs w:val="20"/>
          <w:shd w:val="clear" w:color="auto" w:fill="FFFFFF"/>
        </w:rPr>
      </w:pPr>
      <w:r w:rsidRPr="00926662">
        <w:rPr>
          <w:bCs/>
          <w:color w:val="000000"/>
          <w:sz w:val="20"/>
          <w:szCs w:val="20"/>
          <w:shd w:val="clear" w:color="auto" w:fill="FFFFFF"/>
        </w:rPr>
        <w:t>Положение</w:t>
      </w:r>
      <w:r w:rsidRPr="00926662">
        <w:rPr>
          <w:bCs/>
          <w:color w:val="000000"/>
          <w:sz w:val="20"/>
          <w:szCs w:val="20"/>
          <w:shd w:val="clear" w:color="auto" w:fill="FFFFFF"/>
        </w:rPr>
        <w:br/>
        <w:t>о порядке установления льготной арендной платы в отношении неиспользуемых объектов культурного наследия, находящихся в неудовлетворительном состоянии, относящихся к муниципальной собственности Аликовского муниципального округа Чувашской Республики</w:t>
      </w:r>
    </w:p>
    <w:p w14:paraId="0FF2AE0B" w14:textId="77777777" w:rsidR="009979B8" w:rsidRPr="00926662" w:rsidRDefault="009979B8" w:rsidP="009979B8">
      <w:pPr>
        <w:pStyle w:val="aff7"/>
        <w:ind w:left="0" w:firstLine="720"/>
        <w:jc w:val="both"/>
        <w:rPr>
          <w:bCs/>
          <w:color w:val="000000"/>
          <w:sz w:val="20"/>
          <w:szCs w:val="20"/>
          <w:shd w:val="clear" w:color="auto" w:fill="FFFFFF"/>
        </w:rPr>
      </w:pPr>
    </w:p>
    <w:p w14:paraId="6C0B95EA" w14:textId="77777777" w:rsidR="009979B8" w:rsidRPr="00926662" w:rsidRDefault="009979B8" w:rsidP="002C3153">
      <w:pPr>
        <w:pStyle w:val="aff7"/>
        <w:numPr>
          <w:ilvl w:val="0"/>
          <w:numId w:val="15"/>
        </w:numPr>
        <w:suppressAutoHyphens/>
        <w:ind w:left="0" w:firstLine="709"/>
        <w:contextualSpacing w:val="0"/>
        <w:jc w:val="both"/>
        <w:rPr>
          <w:bCs/>
          <w:color w:val="000000"/>
          <w:sz w:val="20"/>
          <w:szCs w:val="20"/>
          <w:shd w:val="clear" w:color="auto" w:fill="FFFFFF"/>
        </w:rPr>
      </w:pPr>
      <w:r w:rsidRPr="00926662">
        <w:rPr>
          <w:bCs/>
          <w:color w:val="000000"/>
          <w:sz w:val="20"/>
          <w:szCs w:val="20"/>
          <w:shd w:val="clear" w:color="auto" w:fill="FFFFFF"/>
        </w:rPr>
        <w:t xml:space="preserve">Настоящее Положение определяет условия и порядок установления льготной арендной платы в отношении </w:t>
      </w:r>
      <w:r w:rsidRPr="00926662">
        <w:rPr>
          <w:bCs/>
          <w:iCs/>
          <w:color w:val="000000"/>
          <w:sz w:val="20"/>
          <w:szCs w:val="20"/>
          <w:shd w:val="clear" w:color="auto" w:fill="FFFFFF"/>
        </w:rPr>
        <w:t>неиспользуемых</w:t>
      </w:r>
      <w:r w:rsidRPr="00926662">
        <w:rPr>
          <w:bCs/>
          <w:color w:val="000000"/>
          <w:sz w:val="20"/>
          <w:szCs w:val="20"/>
          <w:shd w:val="clear" w:color="auto" w:fill="FFFFFF"/>
        </w:rPr>
        <w:t xml:space="preserve"> </w:t>
      </w:r>
      <w:r w:rsidRPr="00926662">
        <w:rPr>
          <w:bCs/>
          <w:iCs/>
          <w:color w:val="000000"/>
          <w:sz w:val="20"/>
          <w:szCs w:val="20"/>
          <w:shd w:val="clear" w:color="auto" w:fill="FFFFFF"/>
        </w:rPr>
        <w:t>объектов</w:t>
      </w:r>
      <w:r w:rsidRPr="00926662">
        <w:rPr>
          <w:bCs/>
          <w:color w:val="000000"/>
          <w:sz w:val="20"/>
          <w:szCs w:val="20"/>
          <w:shd w:val="clear" w:color="auto" w:fill="FFFFFF"/>
        </w:rPr>
        <w:t xml:space="preserve"> </w:t>
      </w:r>
      <w:r w:rsidRPr="00926662">
        <w:rPr>
          <w:bCs/>
          <w:iCs/>
          <w:color w:val="000000"/>
          <w:sz w:val="20"/>
          <w:szCs w:val="20"/>
          <w:shd w:val="clear" w:color="auto" w:fill="FFFFFF"/>
        </w:rPr>
        <w:t>культурного</w:t>
      </w:r>
      <w:r w:rsidRPr="00926662">
        <w:rPr>
          <w:bCs/>
          <w:color w:val="000000"/>
          <w:sz w:val="20"/>
          <w:szCs w:val="20"/>
          <w:shd w:val="clear" w:color="auto" w:fill="FFFFFF"/>
        </w:rPr>
        <w:t xml:space="preserve"> </w:t>
      </w:r>
      <w:r w:rsidRPr="00926662">
        <w:rPr>
          <w:bCs/>
          <w:iCs/>
          <w:color w:val="000000"/>
          <w:sz w:val="20"/>
          <w:szCs w:val="20"/>
          <w:shd w:val="clear" w:color="auto" w:fill="FFFFFF"/>
        </w:rPr>
        <w:t>наследия</w:t>
      </w:r>
      <w:r w:rsidRPr="00926662">
        <w:rPr>
          <w:bCs/>
          <w:color w:val="000000"/>
          <w:sz w:val="20"/>
          <w:szCs w:val="20"/>
          <w:shd w:val="clear" w:color="auto" w:fill="FFFFFF"/>
        </w:rPr>
        <w:t>, включенных в единый государственный реестр объектов культурного наследия (памятников истории и культуры), находящихся в неудовлетворительном состоянии и относящихся к муниципальной собственности Аликовского муниципального округа Чувашской Республики (далее - объект культурного наследия).</w:t>
      </w:r>
    </w:p>
    <w:p w14:paraId="13831B83"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2. Действие настоящего Положения распространяется на объекты культурного наследия, соответствующие установленным Правительством Российской Федерации критериям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которые относятся к муниципальному имуществу Аликовского муниципального округа Чувашской Республики.</w:t>
      </w:r>
    </w:p>
    <w:p w14:paraId="27C31A7A"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3. Льготная арендная плата устанавливается по результатам проведения в соответствии с требованиями </w:t>
      </w:r>
      <w:hyperlink r:id="rId220" w:anchor="/document/10164072/entry/3" w:history="1">
        <w:r w:rsidRPr="00926662">
          <w:rPr>
            <w:rStyle w:val="af6"/>
            <w:bCs/>
            <w:color w:val="000000"/>
            <w:sz w:val="20"/>
            <w:szCs w:val="20"/>
            <w:shd w:val="clear" w:color="auto" w:fill="FFFFFF"/>
          </w:rPr>
          <w:t>гражданского</w:t>
        </w:r>
      </w:hyperlink>
      <w:r w:rsidRPr="00926662">
        <w:rPr>
          <w:bCs/>
          <w:color w:val="000000"/>
          <w:sz w:val="20"/>
          <w:szCs w:val="20"/>
          <w:shd w:val="clear" w:color="auto" w:fill="FFFFFF"/>
        </w:rPr>
        <w:t>, </w:t>
      </w:r>
      <w:hyperlink r:id="rId221" w:anchor="/document/12148517/entry/2" w:history="1">
        <w:r w:rsidRPr="00926662">
          <w:rPr>
            <w:rStyle w:val="af6"/>
            <w:bCs/>
            <w:color w:val="000000"/>
            <w:sz w:val="20"/>
            <w:szCs w:val="20"/>
            <w:shd w:val="clear" w:color="auto" w:fill="FFFFFF"/>
          </w:rPr>
          <w:t>антимонопольного законодательства</w:t>
        </w:r>
      </w:hyperlink>
      <w:r w:rsidRPr="00926662">
        <w:rPr>
          <w:bCs/>
          <w:color w:val="000000"/>
          <w:sz w:val="20"/>
          <w:szCs w:val="20"/>
          <w:shd w:val="clear" w:color="auto" w:fill="FFFFFF"/>
        </w:rPr>
        <w:t> аукциона на право заключения договора аренды в отношении объектов культурного наследия, относящихся к муниципальной собственности Аликовского муниципального округа Чувашской Республики, признанных находящимися в неудовлетворительном состоянии.</w:t>
      </w:r>
    </w:p>
    <w:p w14:paraId="02DB8268"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Информация о проведении аукционов размещается на </w:t>
      </w:r>
      <w:hyperlink r:id="rId222" w:tgtFrame="_blank" w:history="1">
        <w:r w:rsidRPr="00926662">
          <w:rPr>
            <w:rStyle w:val="af6"/>
            <w:bCs/>
            <w:color w:val="000000"/>
            <w:sz w:val="20"/>
            <w:szCs w:val="20"/>
            <w:shd w:val="clear" w:color="auto" w:fill="FFFFFF"/>
          </w:rPr>
          <w:t>официальном сайте</w:t>
        </w:r>
      </w:hyperlink>
      <w:r w:rsidRPr="00926662">
        <w:rPr>
          <w:bCs/>
          <w:color w:val="000000"/>
          <w:sz w:val="20"/>
          <w:szCs w:val="20"/>
          <w:shd w:val="clear" w:color="auto" w:fill="FFFFFF"/>
        </w:rPr>
        <w:t>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14:paraId="3A267938"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Начальный (минимальный) размер годовой арендной платы устанавливается в размере 1 рубль за один объект культурного наследия</w:t>
      </w:r>
    </w:p>
    <w:p w14:paraId="71051DFA"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В составе информации о проведении аукциона, помимо иной информации, предусмотренной законодательством Российской Федерации, размещаются:</w:t>
      </w:r>
    </w:p>
    <w:p w14:paraId="6C5BFF59"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а) основные характеристики предлагаемого в аренду объекта культурного наследия, включая техническое состояние такого объекта и описание предмета его охраны в соответствии с охранным обязательством, предусмотренным </w:t>
      </w:r>
      <w:hyperlink r:id="rId223" w:anchor="/document/12127232/entry/476" w:history="1">
        <w:r w:rsidRPr="00926662">
          <w:rPr>
            <w:rStyle w:val="af6"/>
            <w:bCs/>
            <w:color w:val="000000"/>
            <w:sz w:val="20"/>
            <w:szCs w:val="20"/>
            <w:shd w:val="clear" w:color="auto" w:fill="FFFFFF"/>
          </w:rPr>
          <w:t>статьей 47.6</w:t>
        </w:r>
      </w:hyperlink>
      <w:r w:rsidRPr="00926662">
        <w:rPr>
          <w:bCs/>
          <w:color w:val="000000"/>
          <w:sz w:val="20"/>
          <w:szCs w:val="20"/>
          <w:shd w:val="clear" w:color="auto" w:fill="FFFFFF"/>
        </w:rPr>
        <w:t> Федерального закона от 25 июня 2002 года N 73-ФЗ "Об объектах культурного наследия (памятниках истории и культуры) народов Российской Федерации";</w:t>
      </w:r>
    </w:p>
    <w:p w14:paraId="205FD92B"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lastRenderedPageBreak/>
        <w:t>б) проект договора аренды;</w:t>
      </w:r>
    </w:p>
    <w:p w14:paraId="181B0663"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в) перечень основных работ по сохранению объекта культурного наследия;</w:t>
      </w:r>
    </w:p>
    <w:p w14:paraId="5FD0CD8B"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г) обязательство арендатора провести работы по сохранению объекта культурного наследия в срок, не превышающий 7 лет со дня передачи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2 лет со дня передачи его в аренду;</w:t>
      </w:r>
    </w:p>
    <w:p w14:paraId="686A3592"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д)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 определяемом исходя из стоимости работ по сохранению объекта культурного наследия (не менее 35 процентов), указанной в согласованной в установленном порядке проектной документации на проведение таких работ (далее - независимая гарантия), в срок, не превышающий одного месяца со дня согласования в установленном порядке проектной документации</w:t>
      </w:r>
    </w:p>
    <w:p w14:paraId="4D960757"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4. После объявления аукциона заинтересованное в заключении договора аренды лицо (далее - заявитель) представляет организатору аукциона для участия в аукционе, помимо иных документов, предусмотренных законодательством Российской Федерации, заявление, в котором указывается следующая информация:</w:t>
      </w:r>
    </w:p>
    <w:p w14:paraId="0FA484A0"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а) полное и сокращенное наименования и организационно-правовая форма заявителя, его местонахождение, банковские реквизиты - для юридического лица;</w:t>
      </w:r>
    </w:p>
    <w:p w14:paraId="3580B6CE"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б) фамилия, имя, отчество заявителя, его адрес, данные документа, удостоверяющего личность, - для физического лица;</w:t>
      </w:r>
    </w:p>
    <w:p w14:paraId="25F1DE05"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в) сведения об объекте культурного наследия, в отношении которого предполагается заключение договора аренды объекта культурного наследия;</w:t>
      </w:r>
    </w:p>
    <w:p w14:paraId="4ADF2FD8"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г) обоснование цели аренды объекта культурного наследия.</w:t>
      </w:r>
    </w:p>
    <w:p w14:paraId="6F3B5CFD" w14:textId="77777777" w:rsidR="009979B8" w:rsidRPr="00926662" w:rsidRDefault="009979B8" w:rsidP="009979B8">
      <w:pPr>
        <w:pStyle w:val="aff7"/>
        <w:ind w:left="0" w:firstLine="720"/>
        <w:jc w:val="both"/>
        <w:rPr>
          <w:bCs/>
          <w:color w:val="000000"/>
          <w:sz w:val="20"/>
          <w:szCs w:val="20"/>
          <w:shd w:val="clear" w:color="auto" w:fill="FFFFFF"/>
        </w:rPr>
      </w:pPr>
    </w:p>
    <w:p w14:paraId="536B48D9"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 xml:space="preserve"> 5. Основанием для отказа в допуске к участию в аукционе является одно из следующих обстоятельств:</w:t>
      </w:r>
    </w:p>
    <w:p w14:paraId="55D69F3F"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а) наличие задолженности по внесению арендной платы в отношении другого объекта культурного наследия, в том числе объекта, не находящегося в неудовлетворительном состоянии, арендатором которого является заявитель, за два и более периода оплаты аренды, которые предусмотрены договором аренды;</w:t>
      </w:r>
    </w:p>
    <w:p w14:paraId="25A81BBD"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б) наличие задолженности у заявителя по обязательным платежам в бюджеты бюджетной системы Российской Федерации;</w:t>
      </w:r>
    </w:p>
    <w:p w14:paraId="3D3CF20F"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в) наличие документов, выданных республиканским органом охраны объектов культурного наследия, о выявленных нарушениях охранного обязательства, предусмотренного </w:t>
      </w:r>
      <w:hyperlink r:id="rId224" w:anchor="/document/12127232/entry/476" w:history="1">
        <w:r w:rsidRPr="00926662">
          <w:rPr>
            <w:rStyle w:val="af6"/>
            <w:bCs/>
            <w:color w:val="000000"/>
            <w:sz w:val="20"/>
            <w:szCs w:val="20"/>
            <w:shd w:val="clear" w:color="auto" w:fill="FFFFFF"/>
          </w:rPr>
          <w:t>статьей 47.6</w:t>
        </w:r>
      </w:hyperlink>
      <w:r w:rsidRPr="00926662">
        <w:rPr>
          <w:bCs/>
          <w:color w:val="000000"/>
          <w:sz w:val="20"/>
          <w:szCs w:val="20"/>
          <w:shd w:val="clear" w:color="auto" w:fill="FFFFFF"/>
        </w:rPr>
        <w:t> Федерального закона, в отношении другого объекта культурного наследия, в том числе не находящегося в неудовлетворительном состоянии, арендатором или собственником которого является заявитель.</w:t>
      </w:r>
    </w:p>
    <w:p w14:paraId="661EFF77"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6. Льготная арендная плата устанавливается в отношении объекта культурного наследия, находящегося в неудовлетворительном состоянии, относящегося к муниципальной собственности Аликовского муниципального округа Чувашской Республики, при условии принятия на себя арендатором обязательств установленных в </w:t>
      </w:r>
      <w:hyperlink r:id="rId225" w:anchor="/document/48755292/entry/1003" w:history="1">
        <w:r w:rsidRPr="00926662">
          <w:rPr>
            <w:rStyle w:val="af6"/>
            <w:bCs/>
            <w:color w:val="000000"/>
            <w:sz w:val="20"/>
            <w:szCs w:val="20"/>
            <w:shd w:val="clear" w:color="auto" w:fill="FFFFFF"/>
          </w:rPr>
          <w:t>пункте 3</w:t>
        </w:r>
      </w:hyperlink>
      <w:r w:rsidRPr="00926662">
        <w:rPr>
          <w:bCs/>
          <w:color w:val="000000"/>
          <w:sz w:val="20"/>
          <w:szCs w:val="20"/>
          <w:shd w:val="clear" w:color="auto" w:fill="FFFFFF"/>
        </w:rPr>
        <w:t> </w:t>
      </w:r>
      <w:hyperlink r:id="rId226" w:anchor="/document/48755292/entry/304" w:history="1">
        <w:r w:rsidRPr="00926662">
          <w:rPr>
            <w:rStyle w:val="af6"/>
            <w:bCs/>
            <w:color w:val="000000"/>
            <w:sz w:val="20"/>
            <w:szCs w:val="20"/>
            <w:shd w:val="clear" w:color="auto" w:fill="FFFFFF"/>
          </w:rPr>
          <w:t>п.п. г,</w:t>
        </w:r>
      </w:hyperlink>
      <w:r w:rsidRPr="00926662">
        <w:rPr>
          <w:bCs/>
          <w:color w:val="000000"/>
          <w:sz w:val="20"/>
          <w:szCs w:val="20"/>
          <w:shd w:val="clear" w:color="auto" w:fill="FFFFFF"/>
        </w:rPr>
        <w:t> </w:t>
      </w:r>
      <w:hyperlink r:id="rId227" w:anchor="/document/48755292/entry/305" w:history="1">
        <w:r w:rsidRPr="00926662">
          <w:rPr>
            <w:rStyle w:val="af6"/>
            <w:bCs/>
            <w:color w:val="000000"/>
            <w:sz w:val="20"/>
            <w:szCs w:val="20"/>
            <w:shd w:val="clear" w:color="auto" w:fill="FFFFFF"/>
          </w:rPr>
          <w:t>д</w:t>
        </w:r>
      </w:hyperlink>
      <w:r w:rsidRPr="00926662">
        <w:rPr>
          <w:bCs/>
          <w:color w:val="000000"/>
          <w:sz w:val="20"/>
          <w:szCs w:val="20"/>
          <w:shd w:val="clear" w:color="auto" w:fill="FFFFFF"/>
        </w:rPr>
        <w:t>  настоящего Положения.</w:t>
      </w:r>
    </w:p>
    <w:p w14:paraId="4E3B6626"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7. Льготная арендная плата в отношении объекта культурного наследия, относящегося к муниципальной собственности Аликовского муниципального округа, устанавливается со дня заключения договора аренды объекта культурного наследия, находящегося в неудовлетворительном состоянии, по результатам проведения аукциона.</w:t>
      </w:r>
    </w:p>
    <w:p w14:paraId="57CAAB8D"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Установленный в соответствии с </w:t>
      </w:r>
      <w:hyperlink r:id="rId228" w:anchor="/document/48755292/entry/1005" w:history="1">
        <w:r w:rsidRPr="00926662">
          <w:rPr>
            <w:rStyle w:val="af6"/>
            <w:bCs/>
            <w:color w:val="000000"/>
            <w:sz w:val="20"/>
            <w:szCs w:val="20"/>
            <w:shd w:val="clear" w:color="auto" w:fill="FFFFFF"/>
          </w:rPr>
          <w:t>абзацем первым</w:t>
        </w:r>
      </w:hyperlink>
      <w:r w:rsidRPr="00926662">
        <w:rPr>
          <w:bCs/>
          <w:color w:val="000000"/>
          <w:sz w:val="20"/>
          <w:szCs w:val="20"/>
          <w:shd w:val="clear" w:color="auto" w:fill="FFFFFF"/>
        </w:rPr>
        <w:t> настоящего пункта размер льготной арендной платы, увеличению до окончания срока действия договора аренды объекта культурного наследия, находящегося в неудовлетворительном состоянии, не подлежит.</w:t>
      </w:r>
    </w:p>
    <w:p w14:paraId="152421B5"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8. 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 предусмотренным </w:t>
      </w:r>
      <w:hyperlink r:id="rId229" w:anchor="/document/12127232/entry/476" w:history="1">
        <w:r w:rsidRPr="00926662">
          <w:rPr>
            <w:rStyle w:val="af6"/>
            <w:bCs/>
            <w:color w:val="000000"/>
            <w:sz w:val="20"/>
            <w:szCs w:val="20"/>
            <w:shd w:val="clear" w:color="auto" w:fill="FFFFFF"/>
          </w:rPr>
          <w:t>статьей 47.6</w:t>
        </w:r>
      </w:hyperlink>
      <w:r w:rsidRPr="00926662">
        <w:rPr>
          <w:bCs/>
          <w:color w:val="000000"/>
          <w:sz w:val="20"/>
          <w:szCs w:val="20"/>
          <w:shd w:val="clear" w:color="auto" w:fill="FFFFFF"/>
        </w:rPr>
        <w:t> Федерального закона от 25 июня 2002 года N 73-ФЗ "Об объектах культурного наследия (памятниках истории и культуры) народов Российской Федерации", в срок, не превышающий 7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2 лет со дня передачи его в аренду, арендатор приобретает право сдавать арендованное имущество в субаренду (поднаем) и предоставлять арендованное имущество в безвозмездное пользование в соответствии с законодательством Российской Федерации при условии письменного уведомления арендодателя.</w:t>
      </w:r>
    </w:p>
    <w:p w14:paraId="262DDC4C"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9. При наличии обстоятельств, свидетельствующих о неспособности арендатора подготовить и согласовать проектную документацию по сохранению объекта культурного наследия в срок, не превышающий 2 лет со дня передачи его в аренду, либо провести работы по сохранению объекта культурного наследия в соответствии с охранным обязательством в срок, не превышающий 7 лет со дня передачи указанного объекта культурного наследия в аренду, арендодатель направляет арендатору требование устранить выявленные нарушения в рамках сроков, предусмотренных </w:t>
      </w:r>
      <w:hyperlink r:id="rId230" w:anchor="/document/12127232/entry/1414" w:history="1">
        <w:r w:rsidRPr="00926662">
          <w:rPr>
            <w:rStyle w:val="af6"/>
            <w:bCs/>
            <w:color w:val="000000"/>
            <w:sz w:val="20"/>
            <w:szCs w:val="20"/>
            <w:shd w:val="clear" w:color="auto" w:fill="FFFFFF"/>
          </w:rPr>
          <w:t>пунктом 4 статьи 14.1</w:t>
        </w:r>
      </w:hyperlink>
      <w:r w:rsidRPr="00926662">
        <w:rPr>
          <w:bCs/>
          <w:color w:val="000000"/>
          <w:sz w:val="20"/>
          <w:szCs w:val="20"/>
          <w:shd w:val="clear" w:color="auto" w:fill="FFFFFF"/>
        </w:rPr>
        <w:t> Федерального закона от 25 июня 2002 года N 73-ФЗ "Об объектах культурного наследия (памятниках истории и культуры) народов Российской Федерации".</w:t>
      </w:r>
    </w:p>
    <w:p w14:paraId="48690449"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В случае если арендатор не исполняет указанное требование арендодателя, последний вправе обратиться в суд с иском о расторжении договора аренды в соответствии с законодательством Российской Федерации.</w:t>
      </w:r>
    </w:p>
    <w:p w14:paraId="7FD63297"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lastRenderedPageBreak/>
        <w:t>10. При нарушении арендатором обязанности подготовить и согласовать проектную документацию по сохранению объекта культурного наследия в срок, не превышающий 2 лет со дня передачи его в аренду, либо провести работы по сохранению объекта культурного наследия в соответствии с охранным обязательством в срок, не превышающий 7 лет со дня передачи указанного объекта культурного наследия в аренду, арендодатель направляет арендатору уведомление об одностороннем расторжении договора аренды.</w:t>
      </w:r>
    </w:p>
    <w:p w14:paraId="575FD566"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При этом, в случае, если нарушение выразилось в неисполнении арендатором обязанности провести работы по сохранению объекта культурного наследия, сумма независимой гарантии при расторжении договора аренды подлежит уплате арендодателю.</w:t>
      </w:r>
    </w:p>
    <w:p w14:paraId="128A7E5A" w14:textId="77777777" w:rsidR="009979B8" w:rsidRPr="00926662" w:rsidRDefault="009979B8" w:rsidP="009979B8">
      <w:pPr>
        <w:pStyle w:val="aff7"/>
        <w:ind w:left="0" w:firstLine="720"/>
        <w:jc w:val="both"/>
        <w:rPr>
          <w:bCs/>
          <w:color w:val="000000"/>
          <w:sz w:val="20"/>
          <w:szCs w:val="20"/>
          <w:shd w:val="clear" w:color="auto" w:fill="FFFFFF"/>
        </w:rPr>
      </w:pPr>
      <w:r w:rsidRPr="00926662">
        <w:rPr>
          <w:bCs/>
          <w:color w:val="000000"/>
          <w:sz w:val="20"/>
          <w:szCs w:val="20"/>
          <w:shd w:val="clear" w:color="auto" w:fill="FFFFFF"/>
        </w:rPr>
        <w:t>11.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получить и предоставить арендодателю независимую гарантию.</w:t>
      </w:r>
    </w:p>
    <w:p w14:paraId="661E036E" w14:textId="77777777" w:rsidR="009979B8" w:rsidRPr="00926662" w:rsidRDefault="009979B8" w:rsidP="009979B8">
      <w:pPr>
        <w:pStyle w:val="aff7"/>
        <w:ind w:left="0" w:firstLine="720"/>
        <w:jc w:val="both"/>
        <w:rPr>
          <w:bCs/>
          <w:color w:val="000000"/>
          <w:sz w:val="20"/>
          <w:szCs w:val="20"/>
          <w:shd w:val="clear" w:color="auto" w:fill="FFFFFF"/>
        </w:rPr>
      </w:pPr>
    </w:p>
    <w:p w14:paraId="287690C4" w14:textId="77777777" w:rsidR="009979B8" w:rsidRPr="00926662" w:rsidRDefault="009979B8" w:rsidP="009979B8">
      <w:pPr>
        <w:pStyle w:val="aff7"/>
        <w:ind w:left="0" w:firstLine="720"/>
        <w:jc w:val="both"/>
        <w:rPr>
          <w:bCs/>
          <w:color w:val="000000"/>
          <w:sz w:val="20"/>
          <w:szCs w:val="20"/>
          <w:shd w:val="clear" w:color="auto" w:fill="FFFFFF"/>
        </w:rPr>
      </w:pPr>
    </w:p>
    <w:p w14:paraId="679C8811"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7B1CDE59" w14:textId="77777777" w:rsidR="009979B8" w:rsidRPr="00926662" w:rsidRDefault="009979B8" w:rsidP="009979B8">
      <w:pPr>
        <w:pStyle w:val="1ff4"/>
        <w:widowControl/>
        <w:spacing w:before="0" w:after="0"/>
        <w:jc w:val="both"/>
        <w:rPr>
          <w:color w:val="000000"/>
          <w:sz w:val="20"/>
          <w:szCs w:val="20"/>
        </w:rPr>
      </w:pPr>
    </w:p>
    <w:p w14:paraId="1D8AE4EF" w14:textId="77777777" w:rsidR="009979B8" w:rsidRPr="00926662" w:rsidRDefault="009979B8" w:rsidP="009979B8">
      <w:pPr>
        <w:ind w:right="-1" w:firstLine="567"/>
        <w:jc w:val="both"/>
        <w:rPr>
          <w:b/>
          <w:bCs/>
          <w:color w:val="000000"/>
          <w:sz w:val="20"/>
          <w:szCs w:val="20"/>
        </w:rPr>
      </w:pPr>
    </w:p>
    <w:p w14:paraId="747D6E2D" w14:textId="77777777" w:rsidR="009979B8" w:rsidRPr="00926662" w:rsidRDefault="009979B8" w:rsidP="009979B8">
      <w:pPr>
        <w:ind w:right="-1" w:firstLine="567"/>
        <w:jc w:val="both"/>
        <w:rPr>
          <w:sz w:val="20"/>
          <w:szCs w:val="20"/>
        </w:rPr>
      </w:pPr>
      <w:r w:rsidRPr="00926662">
        <w:rPr>
          <w:b/>
          <w:bCs/>
          <w:color w:val="000000"/>
          <w:sz w:val="20"/>
          <w:szCs w:val="20"/>
        </w:rPr>
        <w:t xml:space="preserve">Слушали </w:t>
      </w:r>
      <w:r w:rsidRPr="00926662">
        <w:rPr>
          <w:bCs/>
          <w:color w:val="000000"/>
          <w:sz w:val="20"/>
          <w:szCs w:val="20"/>
        </w:rPr>
        <w:t>10</w:t>
      </w:r>
      <w:r w:rsidRPr="00926662">
        <w:rPr>
          <w:b/>
          <w:bCs/>
          <w:color w:val="000000"/>
          <w:sz w:val="20"/>
          <w:szCs w:val="20"/>
        </w:rPr>
        <w:t xml:space="preserve">: </w:t>
      </w:r>
      <w:r w:rsidRPr="00926662">
        <w:rPr>
          <w:sz w:val="20"/>
          <w:szCs w:val="20"/>
        </w:rPr>
        <w:t>Об утверждении Порядка формирования, ведения и обязательного опубликования перечня муниципального имущества Аликовского муниципального округа Чувашской Республики, а также Порядка предоставления в аренду субъектам малого и среднего предпринимательства объектов муниципальной собственности Аликовского муниципального округа Чувашской Республики, включенных в перечень объектов муниципального имущества Аликовского муниципального округа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т.ж.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0AF8ADE3" w14:textId="77777777" w:rsidR="009979B8" w:rsidRPr="00926662" w:rsidRDefault="009979B8" w:rsidP="009979B8">
      <w:pPr>
        <w:ind w:right="-1" w:firstLine="567"/>
        <w:jc w:val="both"/>
        <w:rPr>
          <w:color w:val="000000"/>
          <w:sz w:val="20"/>
          <w:szCs w:val="20"/>
        </w:rPr>
      </w:pPr>
    </w:p>
    <w:p w14:paraId="0133828F"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3024580E" w14:textId="77777777" w:rsidR="009979B8" w:rsidRPr="00926662" w:rsidRDefault="009979B8" w:rsidP="009979B8">
      <w:pPr>
        <w:pStyle w:val="1ff4"/>
        <w:widowControl/>
        <w:spacing w:before="0" w:after="0"/>
        <w:jc w:val="both"/>
        <w:rPr>
          <w:color w:val="000000"/>
          <w:sz w:val="20"/>
          <w:szCs w:val="20"/>
        </w:rPr>
      </w:pPr>
    </w:p>
    <w:p w14:paraId="7D52DC16" w14:textId="77777777" w:rsidR="009979B8" w:rsidRPr="00926662" w:rsidRDefault="009979B8" w:rsidP="009979B8">
      <w:pPr>
        <w:ind w:firstLine="709"/>
        <w:jc w:val="both"/>
        <w:rPr>
          <w:sz w:val="20"/>
          <w:szCs w:val="20"/>
        </w:rPr>
      </w:pPr>
      <w:r w:rsidRPr="00926662">
        <w:rPr>
          <w:sz w:val="20"/>
          <w:szCs w:val="20"/>
        </w:rPr>
        <w:t>Руководствуясь Федеральным законом от 06.10.2003 г. N 131-ФЗ "Об общих принципах организации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 Федеральным законом от 26.07.2006 N 135-ФЗ "О защите конкуренции", Уставом Аликовского муниципального округа Чувашской Республики от 18.11.2022 года №50, Собрание депутатов Аликовского муниципального округа Чувашской Республики РЕШИЛО:</w:t>
      </w:r>
    </w:p>
    <w:p w14:paraId="6ED23CE0" w14:textId="77777777" w:rsidR="009979B8" w:rsidRPr="00926662" w:rsidRDefault="009979B8" w:rsidP="009979B8">
      <w:pPr>
        <w:ind w:firstLine="709"/>
        <w:jc w:val="both"/>
        <w:rPr>
          <w:sz w:val="20"/>
          <w:szCs w:val="20"/>
        </w:rPr>
      </w:pPr>
      <w:r w:rsidRPr="00926662">
        <w:rPr>
          <w:sz w:val="20"/>
          <w:szCs w:val="20"/>
        </w:rPr>
        <w:t>1. Утвердить Порядок формирования, ведения и обязательного опубликования перечня объектов муниципального имущества Аликовского муниципального округа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т.ж.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согласно приложению N 1 к настоящему решению.</w:t>
      </w:r>
    </w:p>
    <w:p w14:paraId="12764FCB" w14:textId="77777777" w:rsidR="009979B8" w:rsidRPr="00926662" w:rsidRDefault="009979B8" w:rsidP="009979B8">
      <w:pPr>
        <w:ind w:firstLine="709"/>
        <w:jc w:val="both"/>
        <w:rPr>
          <w:sz w:val="20"/>
          <w:szCs w:val="20"/>
        </w:rPr>
      </w:pPr>
      <w:r w:rsidRPr="00926662">
        <w:rPr>
          <w:sz w:val="20"/>
          <w:szCs w:val="20"/>
        </w:rPr>
        <w:t>2. Утвердить Порядок предоставления в аренду субъектам малого и среднего предпринимательства объектов муниципальной собственности Аликовского муниципального округа Чувашской Республики, включенных в перечень объектов муниципального имущества Аликовского муниципального округа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т.ж.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согласно приложению N 2 к настоящему решению.</w:t>
      </w:r>
    </w:p>
    <w:p w14:paraId="5FDFE04F" w14:textId="77777777" w:rsidR="009979B8" w:rsidRPr="00926662" w:rsidRDefault="009979B8" w:rsidP="009979B8">
      <w:pPr>
        <w:ind w:firstLine="709"/>
        <w:jc w:val="both"/>
        <w:rPr>
          <w:sz w:val="20"/>
          <w:szCs w:val="20"/>
        </w:rPr>
      </w:pPr>
      <w:r w:rsidRPr="00926662">
        <w:rPr>
          <w:sz w:val="20"/>
          <w:szCs w:val="20"/>
        </w:rPr>
        <w:t>3. Признать утратившим силу:</w:t>
      </w:r>
    </w:p>
    <w:p w14:paraId="2AAD0E11" w14:textId="77777777" w:rsidR="009979B8" w:rsidRPr="00926662" w:rsidRDefault="009979B8" w:rsidP="009979B8">
      <w:pPr>
        <w:ind w:firstLine="709"/>
        <w:jc w:val="both"/>
        <w:rPr>
          <w:sz w:val="20"/>
          <w:szCs w:val="20"/>
        </w:rPr>
      </w:pPr>
      <w:r w:rsidRPr="00926662">
        <w:rPr>
          <w:sz w:val="20"/>
          <w:szCs w:val="20"/>
        </w:rPr>
        <w:t xml:space="preserve">- Решение собрания депутатов от 19.09.2019 года N 41 "Об утверждении Порядка формирования, ведения и обязательного опубликования перечня муниципального имущества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w:t>
      </w:r>
      <w:r w:rsidRPr="00926662">
        <w:rPr>
          <w:sz w:val="20"/>
          <w:szCs w:val="20"/>
        </w:rPr>
        <w:lastRenderedPageBreak/>
        <w:t>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Аликовского района Чувашской Республики";</w:t>
      </w:r>
    </w:p>
    <w:p w14:paraId="4C017412" w14:textId="77777777" w:rsidR="009979B8" w:rsidRPr="00926662" w:rsidRDefault="009979B8" w:rsidP="009979B8">
      <w:pPr>
        <w:ind w:firstLine="709"/>
        <w:jc w:val="both"/>
        <w:rPr>
          <w:sz w:val="20"/>
          <w:szCs w:val="20"/>
        </w:rPr>
      </w:pPr>
      <w:r w:rsidRPr="00926662">
        <w:rPr>
          <w:sz w:val="20"/>
          <w:szCs w:val="20"/>
        </w:rPr>
        <w:t>- Решение собрания депутатов от 27.09.2019 года N 142 "Об утверждении Порядка формирования, ведения и обязательного опубликования перечня муниципального имущества Аликовского сельского поселения Аликовского района, а также Порядка предоставления в аренду субъектам малого и среднего предпринимательства объектов муниципальной собственности Аликовского сельского поселения Аликовского района,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Аликовского сельского поселения Аликовского района ";</w:t>
      </w:r>
    </w:p>
    <w:p w14:paraId="6ECEC4D5" w14:textId="77777777" w:rsidR="009979B8" w:rsidRPr="00926662" w:rsidRDefault="009979B8" w:rsidP="009979B8">
      <w:pPr>
        <w:ind w:firstLine="709"/>
        <w:jc w:val="both"/>
        <w:rPr>
          <w:sz w:val="20"/>
          <w:szCs w:val="20"/>
        </w:rPr>
      </w:pPr>
      <w:r w:rsidRPr="00926662">
        <w:rPr>
          <w:sz w:val="20"/>
          <w:szCs w:val="20"/>
        </w:rPr>
        <w:t>- Решение собрания депутатов от 31.10.2019 года N 188 "Об утверждении Порядка формирования, ведения и обязательного опубликования перечня муниципального имущества Большевыльского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Большевыльского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Большевыльского сельского поселения Аликовского района Чувашской Республики";</w:t>
      </w:r>
    </w:p>
    <w:p w14:paraId="0D62079C" w14:textId="77777777" w:rsidR="009979B8" w:rsidRPr="00926662" w:rsidRDefault="009979B8" w:rsidP="009979B8">
      <w:pPr>
        <w:ind w:firstLine="709"/>
        <w:jc w:val="both"/>
        <w:rPr>
          <w:sz w:val="20"/>
          <w:szCs w:val="20"/>
        </w:rPr>
      </w:pPr>
      <w:r w:rsidRPr="00926662">
        <w:rPr>
          <w:sz w:val="20"/>
          <w:szCs w:val="20"/>
        </w:rPr>
        <w:t>- Решение собрания депутатов от 04.10.2019 года N 161 "Об утверждении Порядка формирования, ведения и обязательного опубликования перечня муниципального имущества Ефремкасинского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Ефремкасинского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Ефремкасинского сельского поселения Аликовского района Чувашской Республики";</w:t>
      </w:r>
    </w:p>
    <w:p w14:paraId="04CA9244" w14:textId="77777777" w:rsidR="009979B8" w:rsidRPr="00926662" w:rsidRDefault="009979B8" w:rsidP="009979B8">
      <w:pPr>
        <w:ind w:firstLine="709"/>
        <w:jc w:val="both"/>
        <w:rPr>
          <w:sz w:val="20"/>
          <w:szCs w:val="20"/>
        </w:rPr>
      </w:pPr>
      <w:r w:rsidRPr="00926662">
        <w:rPr>
          <w:sz w:val="20"/>
          <w:szCs w:val="20"/>
        </w:rPr>
        <w:t>- Решение собрания депутатов от 22.10.2019 года N 160 "Об утверждении Порядка формирования, ведения и обязательного опубликования перечня муниципального имущества Илгышевского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Илгышевского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Илгышевского сельского поселения Аликовского района Чувашской Республики";</w:t>
      </w:r>
    </w:p>
    <w:p w14:paraId="6A59DCB8" w14:textId="77777777" w:rsidR="009979B8" w:rsidRPr="00926662" w:rsidRDefault="009979B8" w:rsidP="009979B8">
      <w:pPr>
        <w:ind w:firstLine="709"/>
        <w:jc w:val="both"/>
        <w:rPr>
          <w:sz w:val="20"/>
          <w:szCs w:val="20"/>
        </w:rPr>
      </w:pPr>
      <w:r w:rsidRPr="00926662">
        <w:rPr>
          <w:sz w:val="20"/>
          <w:szCs w:val="20"/>
        </w:rPr>
        <w:t>- Решение собрания депутатов от 25.09.2019 года N 147 "Об утверждении Порядка формирования, ведения и обязательного опубликования перечня муниципального имущества Крымзарайкинского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Крымзарайкинского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Крымзарайкинского сельского поселения Аликовского района Чувашской Республики";</w:t>
      </w:r>
    </w:p>
    <w:p w14:paraId="14756A85" w14:textId="77777777" w:rsidR="009979B8" w:rsidRPr="00926662" w:rsidRDefault="009979B8" w:rsidP="009979B8">
      <w:pPr>
        <w:ind w:firstLine="709"/>
        <w:jc w:val="both"/>
        <w:rPr>
          <w:sz w:val="20"/>
          <w:szCs w:val="20"/>
        </w:rPr>
      </w:pPr>
      <w:r w:rsidRPr="00926662">
        <w:rPr>
          <w:sz w:val="20"/>
          <w:szCs w:val="20"/>
        </w:rPr>
        <w:t>- Решение собрания депутатов от 04.10.2019 года N 161 "Об утверждении Порядка формирования, ведения и обязательного опубликования перечня муниципального имущества Питишевского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Питишевского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Питишевского сельского поселения Аликовского района Чувашской Республики";</w:t>
      </w:r>
    </w:p>
    <w:p w14:paraId="77842477" w14:textId="77777777" w:rsidR="009979B8" w:rsidRPr="00926662" w:rsidRDefault="009979B8" w:rsidP="009979B8">
      <w:pPr>
        <w:ind w:firstLine="709"/>
        <w:jc w:val="both"/>
        <w:rPr>
          <w:sz w:val="20"/>
          <w:szCs w:val="20"/>
        </w:rPr>
      </w:pPr>
      <w:r w:rsidRPr="00926662">
        <w:rPr>
          <w:sz w:val="20"/>
          <w:szCs w:val="20"/>
        </w:rPr>
        <w:lastRenderedPageBreak/>
        <w:t>- Решение собрания депутатов от 17.10.2019 года N 83 "Об утверждении Порядка формирования, ведения и обязательного опубликования перечня муниципального имущества Раскильдинского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Раскильдинского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Раскильдинского сельского поселения Аликовского района Чувашской Республики";</w:t>
      </w:r>
    </w:p>
    <w:p w14:paraId="2377D342" w14:textId="77777777" w:rsidR="009979B8" w:rsidRPr="00926662" w:rsidRDefault="009979B8" w:rsidP="009979B8">
      <w:pPr>
        <w:ind w:firstLine="709"/>
        <w:jc w:val="both"/>
        <w:rPr>
          <w:sz w:val="20"/>
          <w:szCs w:val="20"/>
        </w:rPr>
      </w:pPr>
      <w:r w:rsidRPr="00926662">
        <w:rPr>
          <w:sz w:val="20"/>
          <w:szCs w:val="20"/>
        </w:rPr>
        <w:t>- Решение собрания депутатов от 10.10.2019 года N 157 "Об утверждении Порядка формирования, ведения и обязательного опубликования перечня муниципального имущества Таутовского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Таутовского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Таутовского сельского поселения Аликовского района Чувашской Республики";</w:t>
      </w:r>
    </w:p>
    <w:p w14:paraId="46F03F5A" w14:textId="77777777" w:rsidR="009979B8" w:rsidRPr="00926662" w:rsidRDefault="009979B8" w:rsidP="009979B8">
      <w:pPr>
        <w:ind w:firstLine="709"/>
        <w:jc w:val="both"/>
        <w:rPr>
          <w:sz w:val="20"/>
          <w:szCs w:val="20"/>
        </w:rPr>
      </w:pPr>
      <w:r w:rsidRPr="00926662">
        <w:rPr>
          <w:sz w:val="20"/>
          <w:szCs w:val="20"/>
        </w:rPr>
        <w:t>- Решение собрания депутатов от 22.10.2019 года N 152 "Об утверждении Порядка формирования, ведения и обязательного опубликования перечня муниципального имущества Тенеевского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Тенеевского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Тенеевского сельского поселения Аликовского района Чувашской Республики";</w:t>
      </w:r>
    </w:p>
    <w:p w14:paraId="09BB3844" w14:textId="77777777" w:rsidR="009979B8" w:rsidRPr="00926662" w:rsidRDefault="009979B8" w:rsidP="009979B8">
      <w:pPr>
        <w:ind w:firstLine="709"/>
        <w:jc w:val="both"/>
        <w:rPr>
          <w:sz w:val="20"/>
          <w:szCs w:val="20"/>
        </w:rPr>
      </w:pPr>
      <w:r w:rsidRPr="00926662">
        <w:rPr>
          <w:sz w:val="20"/>
          <w:szCs w:val="20"/>
        </w:rPr>
        <w:t>- Решение собрания депутатов от 21.10.2019 года N 164 "Об утверждении Порядка формирования, ведения и обязательного опубликования перечня муниципального имущества Чувашско-Сорминского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Чувашско-Сорминского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Чувашско-Сорминского сельского поселения Аликовского района Чувашской Республики";</w:t>
      </w:r>
    </w:p>
    <w:p w14:paraId="6E6A30A3" w14:textId="77777777" w:rsidR="009979B8" w:rsidRPr="00926662" w:rsidRDefault="009979B8" w:rsidP="009979B8">
      <w:pPr>
        <w:ind w:firstLine="709"/>
        <w:jc w:val="both"/>
        <w:rPr>
          <w:sz w:val="20"/>
          <w:szCs w:val="20"/>
        </w:rPr>
      </w:pPr>
      <w:r w:rsidRPr="00926662">
        <w:rPr>
          <w:sz w:val="20"/>
          <w:szCs w:val="20"/>
        </w:rPr>
        <w:t>- Решение собрания депутатов от 27.09.2019 года N 203 "Об утверждении Порядка формирования, ведения и обязательного опубликования перечня муниципального имущества Шумшевашского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Шумшевашского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Шумшевашского сельского поселения Аликовского района Чувашской Республики";</w:t>
      </w:r>
    </w:p>
    <w:p w14:paraId="7AD8D64C" w14:textId="77777777" w:rsidR="009979B8" w:rsidRPr="00926662" w:rsidRDefault="009979B8" w:rsidP="009979B8">
      <w:pPr>
        <w:ind w:firstLine="709"/>
        <w:jc w:val="both"/>
        <w:rPr>
          <w:sz w:val="20"/>
          <w:szCs w:val="20"/>
        </w:rPr>
      </w:pPr>
      <w:r w:rsidRPr="00926662">
        <w:rPr>
          <w:sz w:val="20"/>
          <w:szCs w:val="20"/>
        </w:rPr>
        <w:t>- Решение собрания депутатов от 28.10.2019 года N 183 "Об утверждении Порядка формирования, ведения и обязательного опубликования перечня муниципального имущества Яндобинского сельского поселения Аликовского района Чувашской Республики, а также Порядка предоставления в аренду субъектам малого и среднего предпринимательства объектов муниципальной собственности Яндобинского сельского поселения Аликовского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включенных в перечень объектов недвижимости муниципального имущества Яндобинского сельского поселения Аликовского района Чувашской Республики".</w:t>
      </w:r>
    </w:p>
    <w:p w14:paraId="6BA20FD4" w14:textId="77777777" w:rsidR="009979B8" w:rsidRPr="00926662" w:rsidRDefault="009979B8" w:rsidP="009979B8">
      <w:pPr>
        <w:ind w:firstLine="709"/>
        <w:jc w:val="both"/>
        <w:rPr>
          <w:sz w:val="20"/>
          <w:szCs w:val="20"/>
        </w:rPr>
      </w:pPr>
      <w:r w:rsidRPr="00926662">
        <w:rPr>
          <w:sz w:val="20"/>
          <w:szCs w:val="20"/>
        </w:rPr>
        <w:t>4. Настоящее решение вступает в силу после его официального опубликования.</w:t>
      </w:r>
    </w:p>
    <w:p w14:paraId="43461959" w14:textId="77777777" w:rsidR="009979B8" w:rsidRPr="00926662" w:rsidRDefault="009979B8" w:rsidP="009979B8">
      <w:pPr>
        <w:jc w:val="both"/>
        <w:rPr>
          <w:sz w:val="20"/>
          <w:szCs w:val="20"/>
        </w:rPr>
      </w:pPr>
    </w:p>
    <w:p w14:paraId="7347435F" w14:textId="77777777" w:rsidR="009979B8" w:rsidRPr="00926662" w:rsidRDefault="009979B8" w:rsidP="009979B8">
      <w:pPr>
        <w:ind w:firstLine="709"/>
        <w:jc w:val="right"/>
        <w:rPr>
          <w:sz w:val="20"/>
          <w:szCs w:val="20"/>
        </w:rPr>
      </w:pPr>
      <w:r w:rsidRPr="00926662">
        <w:rPr>
          <w:sz w:val="20"/>
          <w:szCs w:val="20"/>
        </w:rPr>
        <w:lastRenderedPageBreak/>
        <w:t>Приложение N 1</w:t>
      </w:r>
    </w:p>
    <w:p w14:paraId="0FF07DC3" w14:textId="77777777" w:rsidR="009979B8" w:rsidRPr="00926662" w:rsidRDefault="009979B8" w:rsidP="009979B8">
      <w:pPr>
        <w:ind w:firstLine="709"/>
        <w:jc w:val="right"/>
        <w:rPr>
          <w:sz w:val="20"/>
          <w:szCs w:val="20"/>
        </w:rPr>
      </w:pPr>
      <w:r w:rsidRPr="00926662">
        <w:rPr>
          <w:sz w:val="20"/>
          <w:szCs w:val="20"/>
        </w:rPr>
        <w:t>Утвержден</w:t>
      </w:r>
    </w:p>
    <w:p w14:paraId="18156B33" w14:textId="77777777" w:rsidR="009979B8" w:rsidRPr="00926662" w:rsidRDefault="009979B8" w:rsidP="009979B8">
      <w:pPr>
        <w:ind w:firstLine="709"/>
        <w:jc w:val="right"/>
        <w:rPr>
          <w:sz w:val="20"/>
          <w:szCs w:val="20"/>
        </w:rPr>
      </w:pPr>
      <w:r w:rsidRPr="00926662">
        <w:rPr>
          <w:sz w:val="20"/>
          <w:szCs w:val="20"/>
        </w:rPr>
        <w:t>решением Собрания депутатов</w:t>
      </w:r>
    </w:p>
    <w:p w14:paraId="08BE3057" w14:textId="77777777" w:rsidR="009979B8" w:rsidRPr="00926662" w:rsidRDefault="009979B8" w:rsidP="009979B8">
      <w:pPr>
        <w:ind w:firstLine="709"/>
        <w:jc w:val="right"/>
        <w:rPr>
          <w:sz w:val="20"/>
          <w:szCs w:val="20"/>
        </w:rPr>
      </w:pPr>
      <w:r w:rsidRPr="00926662">
        <w:rPr>
          <w:sz w:val="20"/>
          <w:szCs w:val="20"/>
        </w:rPr>
        <w:t>Аликовского муниципального округа</w:t>
      </w:r>
    </w:p>
    <w:p w14:paraId="03511E8D" w14:textId="77777777" w:rsidR="009979B8" w:rsidRPr="00926662" w:rsidRDefault="009979B8" w:rsidP="009979B8">
      <w:pPr>
        <w:ind w:firstLine="709"/>
        <w:jc w:val="right"/>
        <w:rPr>
          <w:sz w:val="20"/>
          <w:szCs w:val="20"/>
        </w:rPr>
      </w:pPr>
      <w:r w:rsidRPr="00926662">
        <w:rPr>
          <w:sz w:val="20"/>
          <w:szCs w:val="20"/>
        </w:rPr>
        <w:t>от 14.04.2023 г. N 145</w:t>
      </w:r>
    </w:p>
    <w:p w14:paraId="5A0DA964" w14:textId="77777777" w:rsidR="009979B8" w:rsidRPr="00926662" w:rsidRDefault="009979B8" w:rsidP="009979B8">
      <w:pPr>
        <w:ind w:firstLine="709"/>
        <w:jc w:val="both"/>
        <w:rPr>
          <w:sz w:val="20"/>
          <w:szCs w:val="20"/>
        </w:rPr>
      </w:pPr>
    </w:p>
    <w:p w14:paraId="59283493" w14:textId="77777777" w:rsidR="009979B8" w:rsidRPr="00926662" w:rsidRDefault="009979B8" w:rsidP="009979B8">
      <w:pPr>
        <w:ind w:firstLine="709"/>
        <w:jc w:val="center"/>
        <w:rPr>
          <w:sz w:val="20"/>
          <w:szCs w:val="20"/>
        </w:rPr>
      </w:pPr>
      <w:r w:rsidRPr="00926662">
        <w:rPr>
          <w:sz w:val="20"/>
          <w:szCs w:val="20"/>
        </w:rPr>
        <w:t>Порядок</w:t>
      </w:r>
    </w:p>
    <w:p w14:paraId="7675D4AC" w14:textId="77777777" w:rsidR="009979B8" w:rsidRPr="00926662" w:rsidRDefault="009979B8" w:rsidP="009979B8">
      <w:pPr>
        <w:ind w:firstLine="709"/>
        <w:jc w:val="both"/>
        <w:rPr>
          <w:sz w:val="20"/>
          <w:szCs w:val="20"/>
        </w:rPr>
      </w:pPr>
      <w:r w:rsidRPr="00926662">
        <w:rPr>
          <w:sz w:val="20"/>
          <w:szCs w:val="20"/>
        </w:rPr>
        <w:t>формирования, ведения и обязательного опубликования перечня объектов муниципального имущества Аликовского муниципального округа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т.ж.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p>
    <w:p w14:paraId="216CD28E" w14:textId="77777777" w:rsidR="009979B8" w:rsidRPr="00926662" w:rsidRDefault="009979B8" w:rsidP="009979B8">
      <w:pPr>
        <w:ind w:firstLine="709"/>
        <w:jc w:val="both"/>
        <w:rPr>
          <w:sz w:val="20"/>
          <w:szCs w:val="20"/>
        </w:rPr>
      </w:pPr>
    </w:p>
    <w:p w14:paraId="66D66607" w14:textId="77777777" w:rsidR="009979B8" w:rsidRPr="00926662" w:rsidRDefault="009979B8" w:rsidP="009979B8">
      <w:pPr>
        <w:ind w:firstLine="709"/>
        <w:jc w:val="both"/>
        <w:rPr>
          <w:sz w:val="20"/>
          <w:szCs w:val="20"/>
        </w:rPr>
      </w:pPr>
      <w:r w:rsidRPr="00926662">
        <w:rPr>
          <w:sz w:val="20"/>
          <w:szCs w:val="20"/>
        </w:rPr>
        <w:t>1. Настоящий Порядок устанавливает правила формирования, ведения (в том числе дополнения)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предусмотренного частью 4 статьи 18 Федерального закона от 24.07.2007 N 209-ФЗ "О развитии малого и среднего предпринимательства в Российской Федерации", а т.ж. физическим лицам, применяющим специальный налоговый режим, согласно ст. 14.1 Федерального закона от 24.07.2007 N 209-ФЗ "О развитии малого и среднего предпринимательства в Российской Федерации" (далее - муниципальное имущество, перечень муниципального имущества),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т.ж. физическим лицам, применяющим специальный налоговый режим.</w:t>
      </w:r>
    </w:p>
    <w:p w14:paraId="4A150F95" w14:textId="77777777" w:rsidR="009979B8" w:rsidRPr="00926662" w:rsidRDefault="009979B8" w:rsidP="009979B8">
      <w:pPr>
        <w:ind w:firstLine="709"/>
        <w:jc w:val="both"/>
        <w:rPr>
          <w:sz w:val="20"/>
          <w:szCs w:val="20"/>
        </w:rPr>
      </w:pPr>
      <w:r w:rsidRPr="00926662">
        <w:rPr>
          <w:sz w:val="20"/>
          <w:szCs w:val="20"/>
        </w:rPr>
        <w:t>2. Формирование, ведение (в том числе дополнения) перечня муниципального имущества осуществляется администрацией Аликовского муниципального округа Чувашской Республики. Перечень муниципального имущества утверждается постановлением администрации Аликовского муниципального округа Чувашской Республики.</w:t>
      </w:r>
    </w:p>
    <w:p w14:paraId="25039655" w14:textId="77777777" w:rsidR="009979B8" w:rsidRPr="00926662" w:rsidRDefault="009979B8" w:rsidP="009979B8">
      <w:pPr>
        <w:ind w:firstLine="709"/>
        <w:jc w:val="both"/>
        <w:rPr>
          <w:sz w:val="20"/>
          <w:szCs w:val="20"/>
        </w:rPr>
      </w:pPr>
      <w:r w:rsidRPr="00926662">
        <w:rPr>
          <w:sz w:val="20"/>
          <w:szCs w:val="20"/>
        </w:rPr>
        <w:t>3. В перечень муниципального имущества вносятся сведения о муниципальном имуществе, соответствующем следующим критериям:</w:t>
      </w:r>
    </w:p>
    <w:p w14:paraId="15AAEE22" w14:textId="77777777" w:rsidR="009979B8" w:rsidRPr="00926662" w:rsidRDefault="009979B8" w:rsidP="009979B8">
      <w:pPr>
        <w:ind w:firstLine="709"/>
        <w:jc w:val="both"/>
        <w:rPr>
          <w:sz w:val="20"/>
          <w:szCs w:val="20"/>
        </w:rPr>
      </w:pPr>
      <w:r w:rsidRPr="00926662">
        <w:rPr>
          <w:sz w:val="20"/>
          <w:szCs w:val="20"/>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применяющих специальный налоговый режим;</w:t>
      </w:r>
    </w:p>
    <w:p w14:paraId="597E4B1E" w14:textId="77777777" w:rsidR="009979B8" w:rsidRPr="00926662" w:rsidRDefault="009979B8" w:rsidP="009979B8">
      <w:pPr>
        <w:ind w:firstLine="709"/>
        <w:jc w:val="both"/>
        <w:rPr>
          <w:sz w:val="20"/>
          <w:szCs w:val="20"/>
        </w:rPr>
      </w:pPr>
      <w:r w:rsidRPr="00926662">
        <w:rPr>
          <w:sz w:val="20"/>
          <w:szCs w:val="20"/>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14:paraId="5D14A3A6" w14:textId="77777777" w:rsidR="009979B8" w:rsidRPr="00926662" w:rsidRDefault="009979B8" w:rsidP="009979B8">
      <w:pPr>
        <w:ind w:firstLine="709"/>
        <w:jc w:val="both"/>
        <w:rPr>
          <w:sz w:val="20"/>
          <w:szCs w:val="20"/>
        </w:rPr>
      </w:pPr>
      <w:r w:rsidRPr="00926662">
        <w:rPr>
          <w:sz w:val="20"/>
          <w:szCs w:val="20"/>
        </w:rPr>
        <w:t>3.3.3. Имущество не является объектом религиозного назначения;</w:t>
      </w:r>
    </w:p>
    <w:p w14:paraId="7BD70AC4" w14:textId="77777777" w:rsidR="009979B8" w:rsidRPr="00926662" w:rsidRDefault="009979B8" w:rsidP="009979B8">
      <w:pPr>
        <w:ind w:firstLine="709"/>
        <w:jc w:val="both"/>
        <w:rPr>
          <w:sz w:val="20"/>
          <w:szCs w:val="20"/>
        </w:rPr>
      </w:pPr>
      <w:r w:rsidRPr="00926662">
        <w:rPr>
          <w:sz w:val="20"/>
          <w:szCs w:val="20"/>
        </w:rPr>
        <w:t>3.3.4. Имущество не требует проведения капитального ремонта или реконструкции, не является объектом незавершенного строительства;</w:t>
      </w:r>
    </w:p>
    <w:p w14:paraId="03C4FDE3" w14:textId="77777777" w:rsidR="009979B8" w:rsidRPr="00926662" w:rsidRDefault="009979B8" w:rsidP="009979B8">
      <w:pPr>
        <w:ind w:firstLine="709"/>
        <w:jc w:val="both"/>
        <w:rPr>
          <w:sz w:val="20"/>
          <w:szCs w:val="20"/>
        </w:rPr>
      </w:pPr>
      <w:r w:rsidRPr="00926662">
        <w:rPr>
          <w:sz w:val="20"/>
          <w:szCs w:val="20"/>
        </w:rPr>
        <w:t>3.3.5. Имущество не включено в прогнозный план (программу) приватизации муниципального имущества Аликовского муниципального округа, принятого в соответствии с Федеральным законом от 21.12.2001 N 178-ФЗ "О приватизации государственного и муниципального имущества", а также в перечень имущества, предназначенного для передачи во владение и (или) в пользование на долгосрочной основе социально ориентированным некоммерческим организациям;</w:t>
      </w:r>
    </w:p>
    <w:p w14:paraId="374CAA88" w14:textId="77777777" w:rsidR="009979B8" w:rsidRPr="00926662" w:rsidRDefault="009979B8" w:rsidP="009979B8">
      <w:pPr>
        <w:ind w:firstLine="709"/>
        <w:jc w:val="both"/>
        <w:rPr>
          <w:sz w:val="20"/>
          <w:szCs w:val="20"/>
        </w:rPr>
      </w:pPr>
      <w:r w:rsidRPr="00926662">
        <w:rPr>
          <w:sz w:val="20"/>
          <w:szCs w:val="20"/>
        </w:rPr>
        <w:t>3.3.6. Имущество не признано аварийным и подлежащим сносу;</w:t>
      </w:r>
    </w:p>
    <w:p w14:paraId="1336FEAC" w14:textId="77777777" w:rsidR="009979B8" w:rsidRPr="00926662" w:rsidRDefault="009979B8" w:rsidP="009979B8">
      <w:pPr>
        <w:ind w:firstLine="709"/>
        <w:jc w:val="both"/>
        <w:rPr>
          <w:sz w:val="20"/>
          <w:szCs w:val="20"/>
        </w:rPr>
      </w:pPr>
      <w:r w:rsidRPr="00926662">
        <w:rPr>
          <w:sz w:val="20"/>
          <w:szCs w:val="20"/>
        </w:rPr>
        <w:t>3.3.7. Имущество не относится к жилому фонду или объектам сети инженерно-технического обеспечения, к которым подключен объект жилищного фонда;</w:t>
      </w:r>
    </w:p>
    <w:p w14:paraId="3FD4C91A" w14:textId="77777777" w:rsidR="009979B8" w:rsidRPr="00926662" w:rsidRDefault="009979B8" w:rsidP="009979B8">
      <w:pPr>
        <w:ind w:firstLine="709"/>
        <w:jc w:val="both"/>
        <w:rPr>
          <w:sz w:val="20"/>
          <w:szCs w:val="20"/>
        </w:rPr>
      </w:pPr>
      <w:r w:rsidRPr="00926662">
        <w:rPr>
          <w:sz w:val="20"/>
          <w:szCs w:val="20"/>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14:paraId="6133C242" w14:textId="77777777" w:rsidR="009979B8" w:rsidRPr="00926662" w:rsidRDefault="009979B8" w:rsidP="009979B8">
      <w:pPr>
        <w:ind w:firstLine="709"/>
        <w:jc w:val="both"/>
        <w:rPr>
          <w:sz w:val="20"/>
          <w:szCs w:val="20"/>
        </w:rPr>
      </w:pPr>
      <w:r w:rsidRPr="00926662">
        <w:rPr>
          <w:sz w:val="20"/>
          <w:szCs w:val="20"/>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 а т.ж. физическим лицам, применяющим специальный налоговый режим.</w:t>
      </w:r>
    </w:p>
    <w:p w14:paraId="19B059B0" w14:textId="77777777" w:rsidR="009979B8" w:rsidRPr="00926662" w:rsidRDefault="009979B8" w:rsidP="009979B8">
      <w:pPr>
        <w:ind w:firstLine="709"/>
        <w:jc w:val="both"/>
        <w:rPr>
          <w:sz w:val="20"/>
          <w:szCs w:val="20"/>
        </w:rPr>
      </w:pPr>
      <w:r w:rsidRPr="00926662">
        <w:rPr>
          <w:sz w:val="20"/>
          <w:szCs w:val="20"/>
        </w:rPr>
        <w:t xml:space="preserve">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Аликовского муниципального округа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w:t>
      </w:r>
      <w:r w:rsidRPr="00926662">
        <w:rPr>
          <w:sz w:val="20"/>
          <w:szCs w:val="20"/>
        </w:rPr>
        <w:lastRenderedPageBreak/>
        <w:t>субъектам малого и среднего предпринимательства, организациям, образующим инфраструктуру поддержки, а т.ж. физическим лицам, применяющим специальный налоговый режим.</w:t>
      </w:r>
    </w:p>
    <w:p w14:paraId="1D6D6425" w14:textId="77777777" w:rsidR="009979B8" w:rsidRPr="00926662" w:rsidRDefault="009979B8" w:rsidP="009979B8">
      <w:pPr>
        <w:ind w:firstLine="709"/>
        <w:jc w:val="both"/>
        <w:rPr>
          <w:sz w:val="20"/>
          <w:szCs w:val="20"/>
        </w:rPr>
      </w:pPr>
      <w:r w:rsidRPr="00926662">
        <w:rPr>
          <w:sz w:val="20"/>
          <w:szCs w:val="20"/>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14:paraId="08A7A38E" w14:textId="77777777" w:rsidR="009979B8" w:rsidRPr="00926662" w:rsidRDefault="009979B8" w:rsidP="009979B8">
      <w:pPr>
        <w:ind w:firstLine="709"/>
        <w:jc w:val="both"/>
        <w:rPr>
          <w:sz w:val="20"/>
          <w:szCs w:val="20"/>
        </w:rPr>
      </w:pPr>
      <w:r w:rsidRPr="00926662">
        <w:rPr>
          <w:sz w:val="20"/>
          <w:szCs w:val="20"/>
        </w:rPr>
        <w:t>4. Перечень муниципального имущества должен содержать сведения об имуществе, позволяющие индивидуализировать его данные (характеристика имущества), а также информацию об имущественных правах субъектов малого и среднего предпринимательства, физических лиц, применяющих специальный налоговый режим, на такое имущество (при наличии).</w:t>
      </w:r>
    </w:p>
    <w:p w14:paraId="223A3656" w14:textId="77777777" w:rsidR="009979B8" w:rsidRPr="00926662" w:rsidRDefault="009979B8" w:rsidP="009979B8">
      <w:pPr>
        <w:ind w:firstLine="709"/>
        <w:jc w:val="both"/>
        <w:rPr>
          <w:sz w:val="20"/>
          <w:szCs w:val="20"/>
        </w:rPr>
      </w:pPr>
      <w:r w:rsidRPr="00926662">
        <w:rPr>
          <w:sz w:val="20"/>
          <w:szCs w:val="20"/>
        </w:rPr>
        <w:t>5. Внесение в перечень муниципального имущества изменений осуществляется путем включения, исключения имущества, а также внесения сведений об имущественных правах субъектов малого и среднего предпринимательства, а т.ж. физических лиц, применяющих специальный налоговый режим, на такое имущество.</w:t>
      </w:r>
    </w:p>
    <w:p w14:paraId="2E433A1D" w14:textId="77777777" w:rsidR="009979B8" w:rsidRPr="00926662" w:rsidRDefault="009979B8" w:rsidP="009979B8">
      <w:pPr>
        <w:ind w:firstLine="709"/>
        <w:jc w:val="both"/>
        <w:rPr>
          <w:sz w:val="20"/>
          <w:szCs w:val="20"/>
        </w:rPr>
      </w:pPr>
      <w:r w:rsidRPr="00926662">
        <w:rPr>
          <w:sz w:val="20"/>
          <w:szCs w:val="20"/>
        </w:rPr>
        <w:t>6. Включение имущества в перечень муниципального имущества осуществляется в случаях:</w:t>
      </w:r>
    </w:p>
    <w:p w14:paraId="64193F34" w14:textId="77777777" w:rsidR="009979B8" w:rsidRPr="00926662" w:rsidRDefault="009979B8" w:rsidP="009979B8">
      <w:pPr>
        <w:ind w:firstLine="709"/>
        <w:jc w:val="both"/>
        <w:rPr>
          <w:sz w:val="20"/>
          <w:szCs w:val="20"/>
        </w:rPr>
      </w:pPr>
      <w:r w:rsidRPr="00926662">
        <w:rPr>
          <w:sz w:val="20"/>
          <w:szCs w:val="20"/>
        </w:rPr>
        <w:t>- возникновения права собственности на имущество у муниципального образования "Аликовский муниципальный округ Чувашской Республики";</w:t>
      </w:r>
    </w:p>
    <w:p w14:paraId="379A9179" w14:textId="77777777" w:rsidR="009979B8" w:rsidRPr="00926662" w:rsidRDefault="009979B8" w:rsidP="009979B8">
      <w:pPr>
        <w:ind w:firstLine="709"/>
        <w:jc w:val="both"/>
        <w:rPr>
          <w:sz w:val="20"/>
          <w:szCs w:val="20"/>
        </w:rPr>
      </w:pPr>
      <w:r w:rsidRPr="00926662">
        <w:rPr>
          <w:sz w:val="20"/>
          <w:szCs w:val="20"/>
        </w:rPr>
        <w:t>- прекращения прав третьих лиц (за исключением имущественных прав субъектов малого и среднего предпринимательства, физических лиц, применяющих специальный налоговый режим).</w:t>
      </w:r>
    </w:p>
    <w:p w14:paraId="3FCB91CB" w14:textId="77777777" w:rsidR="009979B8" w:rsidRPr="00926662" w:rsidRDefault="009979B8" w:rsidP="009979B8">
      <w:pPr>
        <w:ind w:firstLine="709"/>
        <w:jc w:val="both"/>
        <w:rPr>
          <w:sz w:val="20"/>
          <w:szCs w:val="20"/>
        </w:rPr>
      </w:pPr>
      <w:r w:rsidRPr="00926662">
        <w:rPr>
          <w:sz w:val="20"/>
          <w:szCs w:val="20"/>
        </w:rPr>
        <w:t>7. Исключение имущества из перечня муниципального имущества может осуществляться в случаях:</w:t>
      </w:r>
    </w:p>
    <w:p w14:paraId="7FA4F37B" w14:textId="77777777" w:rsidR="009979B8" w:rsidRPr="00926662" w:rsidRDefault="009979B8" w:rsidP="009979B8">
      <w:pPr>
        <w:ind w:firstLine="709"/>
        <w:jc w:val="both"/>
        <w:rPr>
          <w:sz w:val="20"/>
          <w:szCs w:val="20"/>
        </w:rPr>
      </w:pPr>
      <w:r w:rsidRPr="00926662">
        <w:rPr>
          <w:sz w:val="20"/>
          <w:szCs w:val="20"/>
        </w:rPr>
        <w:t>- необходимости использования имущества администрацией Аликовского муниципального округа Чувашской Республики и (или) муниципальными предприятиями (учреждениями) Аликовского муниципального округа Чувашской Республики;</w:t>
      </w:r>
    </w:p>
    <w:p w14:paraId="761DB49C" w14:textId="77777777" w:rsidR="009979B8" w:rsidRPr="00926662" w:rsidRDefault="009979B8" w:rsidP="009979B8">
      <w:pPr>
        <w:ind w:firstLine="709"/>
        <w:jc w:val="both"/>
        <w:rPr>
          <w:sz w:val="20"/>
          <w:szCs w:val="20"/>
        </w:rPr>
      </w:pPr>
      <w:r w:rsidRPr="00926662">
        <w:rPr>
          <w:sz w:val="20"/>
          <w:szCs w:val="20"/>
        </w:rPr>
        <w:t>- отсутствия заявок от субъектов малого или среднего предпринимательства, организаций, образующих инфраструктуру поддержки субъектов малого и среднего предпринимательства или от физических лиц, применяющих специальный налоговый режим, о предоставлении во владение и (или) в пользование имущества, указанного в перечне муниципального имущества, в течение двух лет со дня включения сведений о муниципальном имуществе в перечень муниципального имущества.</w:t>
      </w:r>
    </w:p>
    <w:p w14:paraId="6CA6B97C" w14:textId="77777777" w:rsidR="009979B8" w:rsidRPr="00926662" w:rsidRDefault="009979B8" w:rsidP="009979B8">
      <w:pPr>
        <w:ind w:firstLine="709"/>
        <w:jc w:val="both"/>
        <w:rPr>
          <w:sz w:val="20"/>
          <w:szCs w:val="20"/>
        </w:rPr>
      </w:pPr>
      <w:r w:rsidRPr="00926662">
        <w:rPr>
          <w:sz w:val="20"/>
          <w:szCs w:val="20"/>
        </w:rPr>
        <w:t>8. Исключение имущества из перечня муниципального имущества осуществляется в случае прекращения права муниципальной собственности на имущество, по решению суда или в ином установленном законом порядке.</w:t>
      </w:r>
    </w:p>
    <w:p w14:paraId="5326AAC7" w14:textId="77777777" w:rsidR="009979B8" w:rsidRPr="00926662" w:rsidRDefault="009979B8" w:rsidP="009979B8">
      <w:pPr>
        <w:ind w:firstLine="709"/>
        <w:jc w:val="both"/>
        <w:rPr>
          <w:sz w:val="20"/>
          <w:szCs w:val="20"/>
        </w:rPr>
      </w:pPr>
      <w:r w:rsidRPr="00926662">
        <w:rPr>
          <w:sz w:val="20"/>
          <w:szCs w:val="20"/>
        </w:rPr>
        <w:t>9. Муниципальное имущество, включенное в перечень муниципального имущества Аликовского муниципального округа Чувашской Республики,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D728151" w14:textId="77777777" w:rsidR="009979B8" w:rsidRPr="00926662" w:rsidRDefault="009979B8" w:rsidP="009979B8">
      <w:pPr>
        <w:ind w:firstLine="709"/>
        <w:jc w:val="both"/>
        <w:rPr>
          <w:sz w:val="20"/>
          <w:szCs w:val="20"/>
        </w:rPr>
      </w:pPr>
      <w:r w:rsidRPr="00926662">
        <w:rPr>
          <w:sz w:val="20"/>
          <w:szCs w:val="20"/>
        </w:rPr>
        <w:t>10. Перечень муниципального имущества Аликовского муниципального округа Чувашской Республики и внесенные в него изменения подлежат:</w:t>
      </w:r>
    </w:p>
    <w:p w14:paraId="7CD7BEEA" w14:textId="77777777" w:rsidR="009979B8" w:rsidRPr="00926662" w:rsidRDefault="009979B8" w:rsidP="009979B8">
      <w:pPr>
        <w:ind w:firstLine="709"/>
        <w:jc w:val="both"/>
        <w:rPr>
          <w:sz w:val="20"/>
          <w:szCs w:val="20"/>
        </w:rPr>
      </w:pPr>
      <w:r w:rsidRPr="00926662">
        <w:rPr>
          <w:sz w:val="20"/>
          <w:szCs w:val="20"/>
        </w:rPr>
        <w:t>а) обязательному опубликованию в средствах массовой информации - в течение 15 рабочих дней со дня утверждения;</w:t>
      </w:r>
    </w:p>
    <w:p w14:paraId="7BC40393" w14:textId="77777777" w:rsidR="009979B8" w:rsidRPr="00926662" w:rsidRDefault="009979B8" w:rsidP="009979B8">
      <w:pPr>
        <w:ind w:firstLine="709"/>
        <w:jc w:val="both"/>
        <w:rPr>
          <w:sz w:val="20"/>
          <w:szCs w:val="20"/>
        </w:rPr>
      </w:pPr>
      <w:r w:rsidRPr="00926662">
        <w:rPr>
          <w:sz w:val="20"/>
          <w:szCs w:val="20"/>
        </w:rPr>
        <w:t>б) размещению на официальном сайте в информационно-телекоммуникационной сети "Интернет" - в течение 7 рабочих дней со дня утверждения.</w:t>
      </w:r>
    </w:p>
    <w:p w14:paraId="29CA2640" w14:textId="77777777" w:rsidR="009979B8" w:rsidRPr="00926662" w:rsidRDefault="009979B8" w:rsidP="009979B8">
      <w:pPr>
        <w:ind w:firstLine="709"/>
        <w:jc w:val="both"/>
        <w:rPr>
          <w:sz w:val="20"/>
          <w:szCs w:val="20"/>
        </w:rPr>
      </w:pPr>
    </w:p>
    <w:p w14:paraId="4B2A24DD" w14:textId="77777777" w:rsidR="009979B8" w:rsidRPr="00926662" w:rsidRDefault="009979B8" w:rsidP="009979B8">
      <w:pPr>
        <w:ind w:firstLine="709"/>
        <w:jc w:val="right"/>
        <w:rPr>
          <w:sz w:val="20"/>
          <w:szCs w:val="20"/>
        </w:rPr>
      </w:pPr>
    </w:p>
    <w:p w14:paraId="2AD5144B" w14:textId="77777777" w:rsidR="009979B8" w:rsidRPr="00926662" w:rsidRDefault="009979B8" w:rsidP="009979B8">
      <w:pPr>
        <w:ind w:firstLine="709"/>
        <w:jc w:val="right"/>
        <w:rPr>
          <w:sz w:val="20"/>
          <w:szCs w:val="20"/>
        </w:rPr>
      </w:pPr>
      <w:r w:rsidRPr="00926662">
        <w:rPr>
          <w:sz w:val="20"/>
          <w:szCs w:val="20"/>
        </w:rPr>
        <w:t>Приложение N 2</w:t>
      </w:r>
    </w:p>
    <w:p w14:paraId="4B784B33" w14:textId="77777777" w:rsidR="009979B8" w:rsidRPr="00926662" w:rsidRDefault="009979B8" w:rsidP="009979B8">
      <w:pPr>
        <w:ind w:firstLine="709"/>
        <w:jc w:val="right"/>
        <w:rPr>
          <w:sz w:val="20"/>
          <w:szCs w:val="20"/>
        </w:rPr>
      </w:pPr>
      <w:r w:rsidRPr="00926662">
        <w:rPr>
          <w:sz w:val="20"/>
          <w:szCs w:val="20"/>
        </w:rPr>
        <w:t>Утвержден</w:t>
      </w:r>
    </w:p>
    <w:p w14:paraId="60E9C814" w14:textId="77777777" w:rsidR="009979B8" w:rsidRPr="00926662" w:rsidRDefault="009979B8" w:rsidP="009979B8">
      <w:pPr>
        <w:ind w:firstLine="709"/>
        <w:jc w:val="right"/>
        <w:rPr>
          <w:sz w:val="20"/>
          <w:szCs w:val="20"/>
        </w:rPr>
      </w:pPr>
      <w:r w:rsidRPr="00926662">
        <w:rPr>
          <w:sz w:val="20"/>
          <w:szCs w:val="20"/>
        </w:rPr>
        <w:t>решением Собрания депутатов</w:t>
      </w:r>
    </w:p>
    <w:p w14:paraId="03AD9E55" w14:textId="77777777" w:rsidR="009979B8" w:rsidRPr="00926662" w:rsidRDefault="009979B8" w:rsidP="009979B8">
      <w:pPr>
        <w:ind w:firstLine="709"/>
        <w:jc w:val="right"/>
        <w:rPr>
          <w:sz w:val="20"/>
          <w:szCs w:val="20"/>
        </w:rPr>
      </w:pPr>
      <w:r w:rsidRPr="00926662">
        <w:rPr>
          <w:sz w:val="20"/>
          <w:szCs w:val="20"/>
        </w:rPr>
        <w:t>Аликовского муниципального округа</w:t>
      </w:r>
    </w:p>
    <w:p w14:paraId="369FC80B" w14:textId="77777777" w:rsidR="009979B8" w:rsidRPr="00926662" w:rsidRDefault="009979B8" w:rsidP="009979B8">
      <w:pPr>
        <w:ind w:firstLine="709"/>
        <w:jc w:val="right"/>
        <w:rPr>
          <w:sz w:val="20"/>
          <w:szCs w:val="20"/>
        </w:rPr>
      </w:pPr>
      <w:r w:rsidRPr="00926662">
        <w:rPr>
          <w:sz w:val="20"/>
          <w:szCs w:val="20"/>
        </w:rPr>
        <w:t>от 14.04.2023 г. N 145</w:t>
      </w:r>
    </w:p>
    <w:p w14:paraId="2ACA2B6F" w14:textId="77777777" w:rsidR="009979B8" w:rsidRPr="00926662" w:rsidRDefault="009979B8" w:rsidP="009979B8">
      <w:pPr>
        <w:ind w:firstLine="709"/>
        <w:jc w:val="both"/>
        <w:rPr>
          <w:sz w:val="20"/>
          <w:szCs w:val="20"/>
        </w:rPr>
      </w:pPr>
    </w:p>
    <w:p w14:paraId="28F10835" w14:textId="77777777" w:rsidR="009979B8" w:rsidRPr="00926662" w:rsidRDefault="009979B8" w:rsidP="009979B8">
      <w:pPr>
        <w:ind w:firstLine="709"/>
        <w:jc w:val="center"/>
        <w:rPr>
          <w:sz w:val="20"/>
          <w:szCs w:val="20"/>
        </w:rPr>
      </w:pPr>
      <w:r w:rsidRPr="00926662">
        <w:rPr>
          <w:sz w:val="20"/>
          <w:szCs w:val="20"/>
        </w:rPr>
        <w:t>Порядок</w:t>
      </w:r>
    </w:p>
    <w:p w14:paraId="41D4ACA6" w14:textId="77777777" w:rsidR="009979B8" w:rsidRPr="00926662" w:rsidRDefault="009979B8" w:rsidP="009979B8">
      <w:pPr>
        <w:ind w:firstLine="709"/>
        <w:jc w:val="both"/>
        <w:rPr>
          <w:sz w:val="20"/>
          <w:szCs w:val="20"/>
        </w:rPr>
      </w:pPr>
      <w:r w:rsidRPr="00926662">
        <w:rPr>
          <w:sz w:val="20"/>
          <w:szCs w:val="20"/>
        </w:rPr>
        <w:t>предоставления в аренду субъектам малого и среднего предпринимательства объектов муниципальной собственности Аликовского муниципального округа Чувашской Республики, включенных в перечень объектов недвижимости муниципального имущества Аликовского муниципального округа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т.ж.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p>
    <w:p w14:paraId="16F03C84" w14:textId="77777777" w:rsidR="009979B8" w:rsidRPr="00926662" w:rsidRDefault="009979B8" w:rsidP="009979B8">
      <w:pPr>
        <w:ind w:firstLine="709"/>
        <w:jc w:val="both"/>
        <w:rPr>
          <w:sz w:val="20"/>
          <w:szCs w:val="20"/>
        </w:rPr>
      </w:pPr>
    </w:p>
    <w:p w14:paraId="194E5020" w14:textId="77777777" w:rsidR="009979B8" w:rsidRPr="00926662" w:rsidRDefault="009979B8" w:rsidP="009979B8">
      <w:pPr>
        <w:ind w:firstLine="709"/>
        <w:jc w:val="both"/>
        <w:rPr>
          <w:sz w:val="20"/>
          <w:szCs w:val="20"/>
        </w:rPr>
      </w:pPr>
      <w:r w:rsidRPr="00926662">
        <w:rPr>
          <w:sz w:val="20"/>
          <w:szCs w:val="20"/>
        </w:rPr>
        <w:lastRenderedPageBreak/>
        <w:t xml:space="preserve"> 1. Общие положения</w:t>
      </w:r>
    </w:p>
    <w:p w14:paraId="6C6489A1" w14:textId="77777777" w:rsidR="009979B8" w:rsidRPr="00926662" w:rsidRDefault="009979B8" w:rsidP="009979B8">
      <w:pPr>
        <w:ind w:firstLine="709"/>
        <w:jc w:val="both"/>
        <w:rPr>
          <w:sz w:val="20"/>
          <w:szCs w:val="20"/>
        </w:rPr>
      </w:pPr>
      <w:r w:rsidRPr="00926662">
        <w:rPr>
          <w:sz w:val="20"/>
          <w:szCs w:val="20"/>
        </w:rPr>
        <w:t>1.1. Настоящий Порядок разработан в соответствии с Федеральным законом от 24.07.2007 N 209-ФЗ "О развитии малого и среднего предпринимательства в Российской Федерации", Федеральным законом от 26.07.2006 N 135-ФЗ "О защите конкуренции", и определяет порядок и условия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 ж. физическим лицам, применяющим специальный налоговый режим, объектов муниципальной собственности Аликовского муниципального округа Чувашской Республики, включенных в перечень объектов муниципального имущества Аликовского муниципального округа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 ж. физическим лицам, применяющим специальный налоговый режим (далее Перечень).</w:t>
      </w:r>
    </w:p>
    <w:p w14:paraId="6800D38E" w14:textId="77777777" w:rsidR="009979B8" w:rsidRPr="00926662" w:rsidRDefault="009979B8" w:rsidP="009979B8">
      <w:pPr>
        <w:ind w:firstLine="709"/>
        <w:jc w:val="both"/>
        <w:rPr>
          <w:sz w:val="20"/>
          <w:szCs w:val="20"/>
        </w:rPr>
      </w:pPr>
      <w:r w:rsidRPr="00926662">
        <w:rPr>
          <w:sz w:val="20"/>
          <w:szCs w:val="20"/>
        </w:rPr>
        <w:t>1.2. Предоставление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объектов муниципальной собственности Аликовского муниципального округа Чувашской Республики, включенных в Перечень, осуществляется путем передачи во владение и (или) пользование муниципального имущества, путем предоставления муниципальной преференции в виде льготы по арендной плате (далее - муниципальная преференция).</w:t>
      </w:r>
    </w:p>
    <w:p w14:paraId="02C0E859" w14:textId="77777777" w:rsidR="009979B8" w:rsidRPr="00926662" w:rsidRDefault="009979B8" w:rsidP="009979B8">
      <w:pPr>
        <w:ind w:firstLine="709"/>
        <w:jc w:val="both"/>
        <w:rPr>
          <w:sz w:val="20"/>
          <w:szCs w:val="20"/>
        </w:rPr>
      </w:pPr>
      <w:r w:rsidRPr="00926662">
        <w:rPr>
          <w:sz w:val="20"/>
          <w:szCs w:val="20"/>
        </w:rPr>
        <w:t>1.3. Основными принципами предоставления в аренду субъектам малого и среднего предпринимательства (далее - субъекты МСП), физическим лицам, применяющим специальный налоговый режим, объектов муниципальной собственности Аликовского муниципального округа Чувашской Республики, включенных в Перечень, являются:</w:t>
      </w:r>
    </w:p>
    <w:p w14:paraId="3D9E582D" w14:textId="77777777" w:rsidR="009979B8" w:rsidRPr="00926662" w:rsidRDefault="009979B8" w:rsidP="009979B8">
      <w:pPr>
        <w:ind w:firstLine="709"/>
        <w:jc w:val="both"/>
        <w:rPr>
          <w:sz w:val="20"/>
          <w:szCs w:val="20"/>
        </w:rPr>
      </w:pPr>
      <w:r w:rsidRPr="00926662">
        <w:rPr>
          <w:sz w:val="20"/>
          <w:szCs w:val="20"/>
        </w:rPr>
        <w:t>1) заявительный порядок обращения;</w:t>
      </w:r>
    </w:p>
    <w:p w14:paraId="7EA998E1" w14:textId="77777777" w:rsidR="009979B8" w:rsidRPr="00926662" w:rsidRDefault="009979B8" w:rsidP="009979B8">
      <w:pPr>
        <w:ind w:firstLine="709"/>
        <w:jc w:val="both"/>
        <w:rPr>
          <w:sz w:val="20"/>
          <w:szCs w:val="20"/>
        </w:rPr>
      </w:pPr>
      <w:r w:rsidRPr="00926662">
        <w:rPr>
          <w:sz w:val="20"/>
          <w:szCs w:val="20"/>
        </w:rPr>
        <w:t>2) доступность инфраструктуры поддержки субъектов МСП для всех субъектов МСП;</w:t>
      </w:r>
    </w:p>
    <w:p w14:paraId="4B5ADB1C" w14:textId="77777777" w:rsidR="009979B8" w:rsidRPr="00926662" w:rsidRDefault="009979B8" w:rsidP="009979B8">
      <w:pPr>
        <w:ind w:firstLine="709"/>
        <w:jc w:val="both"/>
        <w:rPr>
          <w:sz w:val="20"/>
          <w:szCs w:val="20"/>
        </w:rPr>
      </w:pPr>
      <w:r w:rsidRPr="00926662">
        <w:rPr>
          <w:sz w:val="20"/>
          <w:szCs w:val="20"/>
        </w:rPr>
        <w:t>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14:paraId="7794A63F" w14:textId="77777777" w:rsidR="009979B8" w:rsidRPr="00926662" w:rsidRDefault="009979B8" w:rsidP="009979B8">
      <w:pPr>
        <w:ind w:firstLine="709"/>
        <w:jc w:val="both"/>
        <w:rPr>
          <w:sz w:val="20"/>
          <w:szCs w:val="20"/>
        </w:rPr>
      </w:pPr>
      <w:r w:rsidRPr="00926662">
        <w:rPr>
          <w:sz w:val="20"/>
          <w:szCs w:val="20"/>
        </w:rPr>
        <w:t>4) оказание поддержки с соблюдением требований, установленных Федеральным законом от 26.07.2006 N 135-ФЗ "О защите конкуренции" и настоящим Порядком;</w:t>
      </w:r>
    </w:p>
    <w:p w14:paraId="1CBAC05E" w14:textId="77777777" w:rsidR="009979B8" w:rsidRPr="00926662" w:rsidRDefault="009979B8" w:rsidP="009979B8">
      <w:pPr>
        <w:ind w:firstLine="709"/>
        <w:jc w:val="both"/>
        <w:rPr>
          <w:sz w:val="20"/>
          <w:szCs w:val="20"/>
        </w:rPr>
      </w:pPr>
      <w:r w:rsidRPr="00926662">
        <w:rPr>
          <w:sz w:val="20"/>
          <w:szCs w:val="20"/>
        </w:rPr>
        <w:t>5) открытость процедур оказания поддержки.</w:t>
      </w:r>
    </w:p>
    <w:p w14:paraId="437284D4" w14:textId="77777777" w:rsidR="009979B8" w:rsidRPr="00926662" w:rsidRDefault="009979B8" w:rsidP="009979B8">
      <w:pPr>
        <w:ind w:firstLine="709"/>
        <w:jc w:val="both"/>
        <w:rPr>
          <w:sz w:val="20"/>
          <w:szCs w:val="20"/>
        </w:rPr>
      </w:pPr>
      <w:r w:rsidRPr="00926662">
        <w:rPr>
          <w:sz w:val="20"/>
          <w:szCs w:val="20"/>
        </w:rPr>
        <w:t>1.4. Администрация Аликовского муниципального округа Чувашской Республики является органом, уполномоченным осуществлять формирование, ведение (в том числе ежегодное дополнение) и обязательное опубликование Перечня, предусмотренного частью 4 статьи 18 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а т. ж. 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w:t>
      </w:r>
    </w:p>
    <w:p w14:paraId="1B5E9914" w14:textId="77777777" w:rsidR="009979B8" w:rsidRPr="00926662" w:rsidRDefault="009979B8" w:rsidP="009979B8">
      <w:pPr>
        <w:ind w:firstLine="709"/>
        <w:jc w:val="both"/>
        <w:rPr>
          <w:color w:val="FF0000"/>
          <w:sz w:val="20"/>
          <w:szCs w:val="20"/>
        </w:rPr>
      </w:pPr>
      <w:r w:rsidRPr="00926662">
        <w:rPr>
          <w:sz w:val="20"/>
          <w:szCs w:val="20"/>
        </w:rPr>
        <w:t xml:space="preserve">1.4.1. Администрация Аликовского муниципального округа Чувашской Республики при проведении конкурсов и аукционов на право заключения договоров аренды с субъектами малого и среднего предпринимательства, физическими лицами, применяющими специальный налоговый режим, в отношении муниципального имущества Аликовского муниципального округа Чувашской Республики, включенного в Перечень, определяет начальный размер арендной платы на основании Порядка расчета годовой арендной платы за пользование муниципальным имуществом Аликовского муниципального округа Чувашской Республики, </w:t>
      </w:r>
      <w:r w:rsidRPr="00926662">
        <w:rPr>
          <w:color w:val="000000"/>
          <w:sz w:val="20"/>
          <w:szCs w:val="20"/>
        </w:rPr>
        <w:t>утвержденного решением Собрания депутатов Аликовского муниципального округа Чувашской Республики от 14.04.2023 г. N 143 «О порядке определения размера арендной платы за пользование имуществом, находящимся в муниципальной собственности Аликовского муниципального округа Чувашской Республики без проведения конкурсов и аукционов».</w:t>
      </w:r>
    </w:p>
    <w:p w14:paraId="17234280" w14:textId="77777777" w:rsidR="009979B8" w:rsidRPr="00926662" w:rsidRDefault="009979B8" w:rsidP="009979B8">
      <w:pPr>
        <w:ind w:firstLine="709"/>
        <w:jc w:val="both"/>
        <w:rPr>
          <w:sz w:val="20"/>
          <w:szCs w:val="20"/>
        </w:rPr>
      </w:pPr>
      <w:r w:rsidRPr="00926662">
        <w:rPr>
          <w:sz w:val="20"/>
          <w:szCs w:val="20"/>
        </w:rPr>
        <w:t>1.4.2. В течение года с даты включения муниципального имущества в Перечень администрация Аликовского муниципального округа Чувашской Республики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или осуществляет предоставление такого имущества по заявлению указанных лиц в случаях, предусмотренных Федеральным законом "О защите конкуренции".</w:t>
      </w:r>
    </w:p>
    <w:p w14:paraId="3EBADEC0" w14:textId="77777777" w:rsidR="009979B8" w:rsidRPr="00926662" w:rsidRDefault="009979B8" w:rsidP="009979B8">
      <w:pPr>
        <w:ind w:firstLine="709"/>
        <w:jc w:val="both"/>
        <w:rPr>
          <w:sz w:val="20"/>
          <w:szCs w:val="20"/>
        </w:rPr>
      </w:pPr>
      <w:r w:rsidRPr="00926662">
        <w:rPr>
          <w:sz w:val="20"/>
          <w:szCs w:val="20"/>
        </w:rPr>
        <w:t>1.4.3. Муниципальное имущество на возмездной основе предоставляется в аренду субъектам МСП, физическим лицам, применяющим специальный налоговый режим, на срок не менее 5 (пяти) лет, за исключением договоров, заключаемых с субъектами малого и среднего предпринимательства, размещаемыми в бизнес-инкубаторах.</w:t>
      </w:r>
    </w:p>
    <w:p w14:paraId="220032B6" w14:textId="77777777" w:rsidR="009979B8" w:rsidRPr="00926662" w:rsidRDefault="009979B8" w:rsidP="009979B8">
      <w:pPr>
        <w:ind w:firstLine="709"/>
        <w:jc w:val="both"/>
        <w:rPr>
          <w:sz w:val="20"/>
          <w:szCs w:val="20"/>
        </w:rPr>
      </w:pPr>
      <w:r w:rsidRPr="00926662">
        <w:rPr>
          <w:sz w:val="20"/>
          <w:szCs w:val="20"/>
        </w:rPr>
        <w:lastRenderedPageBreak/>
        <w:t>Заключение договоров аренды с субъектами малого и среднего предпринимательства, размещаемыми в бизнес-инкубаторах, осуществляется на срок не более трех лет.</w:t>
      </w:r>
    </w:p>
    <w:p w14:paraId="7CA6241D" w14:textId="77777777" w:rsidR="009979B8" w:rsidRPr="00926662" w:rsidRDefault="009979B8" w:rsidP="009979B8">
      <w:pPr>
        <w:ind w:firstLine="709"/>
        <w:jc w:val="both"/>
        <w:rPr>
          <w:sz w:val="20"/>
          <w:szCs w:val="20"/>
        </w:rPr>
      </w:pPr>
      <w:r w:rsidRPr="00926662">
        <w:rPr>
          <w:sz w:val="20"/>
          <w:szCs w:val="20"/>
        </w:rPr>
        <w:t>1.4.4. Правила формирования, ведения (в том числе дополнения)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утверждаются постановлением администрации Аликовского муниципального округа Чувашской Республики.</w:t>
      </w:r>
    </w:p>
    <w:p w14:paraId="0CC46EFD" w14:textId="77777777" w:rsidR="009979B8" w:rsidRPr="00926662" w:rsidRDefault="009979B8" w:rsidP="009979B8">
      <w:pPr>
        <w:ind w:firstLine="709"/>
        <w:jc w:val="both"/>
        <w:rPr>
          <w:sz w:val="20"/>
          <w:szCs w:val="20"/>
        </w:rPr>
      </w:pPr>
      <w:r w:rsidRPr="00926662">
        <w:rPr>
          <w:sz w:val="20"/>
          <w:szCs w:val="20"/>
        </w:rPr>
        <w:t>2. Порядок и условия предоставления в аренду объектов муниципальной собственности, включенных в Перечень в виде предоставления муниципальной преференции</w:t>
      </w:r>
    </w:p>
    <w:p w14:paraId="66E29C86" w14:textId="77777777" w:rsidR="009979B8" w:rsidRPr="00926662" w:rsidRDefault="009979B8" w:rsidP="009979B8">
      <w:pPr>
        <w:ind w:firstLine="709"/>
        <w:jc w:val="both"/>
        <w:rPr>
          <w:sz w:val="20"/>
          <w:szCs w:val="20"/>
        </w:rPr>
      </w:pPr>
      <w:r w:rsidRPr="00926662">
        <w:rPr>
          <w:sz w:val="20"/>
          <w:szCs w:val="20"/>
        </w:rPr>
        <w:t>2.1. Получателями муниципальной преференции являются субъекты малого и среднего предпринимательства - юридические лица, индивидуальные предприниматели отнесенные к категории субъектов МСП в соответствии с требованиями статьи 4 Федерального закона от 24.07.2007 N 209-ФЗ "О развитии малого и среднего предпринимательства в Российской Федерации".</w:t>
      </w:r>
    </w:p>
    <w:p w14:paraId="1E9BBEDC" w14:textId="77777777" w:rsidR="009979B8" w:rsidRPr="00926662" w:rsidRDefault="009979B8" w:rsidP="009979B8">
      <w:pPr>
        <w:ind w:firstLine="709"/>
        <w:jc w:val="both"/>
        <w:rPr>
          <w:sz w:val="20"/>
          <w:szCs w:val="20"/>
        </w:rPr>
      </w:pPr>
      <w:r w:rsidRPr="00926662">
        <w:rPr>
          <w:sz w:val="20"/>
          <w:szCs w:val="20"/>
        </w:rPr>
        <w:t>2.2. Субъект МСП не должен:</w:t>
      </w:r>
    </w:p>
    <w:p w14:paraId="57F5D344" w14:textId="77777777" w:rsidR="009979B8" w:rsidRPr="00926662" w:rsidRDefault="009979B8" w:rsidP="009979B8">
      <w:pPr>
        <w:ind w:firstLine="709"/>
        <w:jc w:val="both"/>
        <w:rPr>
          <w:sz w:val="20"/>
          <w:szCs w:val="20"/>
        </w:rPr>
      </w:pPr>
      <w:r w:rsidRPr="00926662">
        <w:rPr>
          <w:sz w:val="20"/>
          <w:szCs w:val="20"/>
        </w:rPr>
        <w:t>- находиться в стадии реорганизации, ликвидации или банкротства в соответствии с законодательством Российской Федерации;</w:t>
      </w:r>
    </w:p>
    <w:p w14:paraId="0CB6AD46" w14:textId="77777777" w:rsidR="009979B8" w:rsidRPr="00926662" w:rsidRDefault="009979B8" w:rsidP="009979B8">
      <w:pPr>
        <w:ind w:firstLine="709"/>
        <w:jc w:val="both"/>
        <w:rPr>
          <w:sz w:val="20"/>
          <w:szCs w:val="20"/>
        </w:rPr>
      </w:pPr>
      <w:r w:rsidRPr="00926662">
        <w:rPr>
          <w:sz w:val="20"/>
          <w:szCs w:val="20"/>
        </w:rPr>
        <w:t>- иметь задолженность по налоговым и неналоговым платежам в бюджеты всех уровней и во внебюджетные фонды;</w:t>
      </w:r>
    </w:p>
    <w:p w14:paraId="57221A8A" w14:textId="77777777" w:rsidR="009979B8" w:rsidRPr="00926662" w:rsidRDefault="009979B8" w:rsidP="009979B8">
      <w:pPr>
        <w:ind w:firstLine="709"/>
        <w:jc w:val="both"/>
        <w:rPr>
          <w:sz w:val="20"/>
          <w:szCs w:val="20"/>
        </w:rPr>
      </w:pPr>
      <w:r w:rsidRPr="00926662">
        <w:rPr>
          <w:sz w:val="20"/>
          <w:szCs w:val="20"/>
        </w:rPr>
        <w:t>- иметь задолженность по платежам за аренду муниципального имущества. Ответственность за предоставление указанных сведений лежит на заявителе.</w:t>
      </w:r>
    </w:p>
    <w:p w14:paraId="5260FE3E" w14:textId="77777777" w:rsidR="009979B8" w:rsidRPr="00926662" w:rsidRDefault="009979B8" w:rsidP="009979B8">
      <w:pPr>
        <w:ind w:firstLine="709"/>
        <w:jc w:val="both"/>
        <w:rPr>
          <w:sz w:val="20"/>
          <w:szCs w:val="20"/>
        </w:rPr>
      </w:pPr>
      <w:r w:rsidRPr="00926662">
        <w:rPr>
          <w:sz w:val="20"/>
          <w:szCs w:val="20"/>
        </w:rPr>
        <w:t>2.3. Муниципальная преференция не может быть предоставлена следующим субъектам МСП:</w:t>
      </w:r>
    </w:p>
    <w:p w14:paraId="6E066FC1" w14:textId="77777777" w:rsidR="009979B8" w:rsidRPr="00926662" w:rsidRDefault="009979B8" w:rsidP="009979B8">
      <w:pPr>
        <w:ind w:firstLine="709"/>
        <w:jc w:val="both"/>
        <w:rPr>
          <w:sz w:val="20"/>
          <w:szCs w:val="20"/>
        </w:rPr>
      </w:pPr>
      <w:r w:rsidRPr="00926662">
        <w:rPr>
          <w:sz w:val="20"/>
          <w:szCs w:val="20"/>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7FA3A26" w14:textId="77777777" w:rsidR="009979B8" w:rsidRPr="00926662" w:rsidRDefault="009979B8" w:rsidP="009979B8">
      <w:pPr>
        <w:ind w:firstLine="709"/>
        <w:jc w:val="both"/>
        <w:rPr>
          <w:sz w:val="20"/>
          <w:szCs w:val="20"/>
        </w:rPr>
      </w:pPr>
      <w:r w:rsidRPr="00926662">
        <w:rPr>
          <w:sz w:val="20"/>
          <w:szCs w:val="20"/>
        </w:rPr>
        <w:t>- являющимся участниками соглашений о разделе продукции;</w:t>
      </w:r>
    </w:p>
    <w:p w14:paraId="2595812C" w14:textId="77777777" w:rsidR="009979B8" w:rsidRPr="00926662" w:rsidRDefault="009979B8" w:rsidP="009979B8">
      <w:pPr>
        <w:ind w:firstLine="709"/>
        <w:jc w:val="both"/>
        <w:rPr>
          <w:sz w:val="20"/>
          <w:szCs w:val="20"/>
        </w:rPr>
      </w:pPr>
      <w:r w:rsidRPr="00926662">
        <w:rPr>
          <w:sz w:val="20"/>
          <w:szCs w:val="20"/>
        </w:rPr>
        <w:t>- осуществляющим предпринимательскую деятельность в сфере игорного бизнеса;</w:t>
      </w:r>
    </w:p>
    <w:p w14:paraId="738945C1" w14:textId="77777777" w:rsidR="009979B8" w:rsidRPr="00926662" w:rsidRDefault="009979B8" w:rsidP="009979B8">
      <w:pPr>
        <w:ind w:firstLine="709"/>
        <w:jc w:val="both"/>
        <w:rPr>
          <w:sz w:val="20"/>
          <w:szCs w:val="20"/>
        </w:rPr>
      </w:pPr>
      <w:r w:rsidRPr="00926662">
        <w:rPr>
          <w:sz w:val="20"/>
          <w:szCs w:val="20"/>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445F5F8" w14:textId="77777777" w:rsidR="009979B8" w:rsidRPr="00926662" w:rsidRDefault="009979B8" w:rsidP="009979B8">
      <w:pPr>
        <w:ind w:firstLine="709"/>
        <w:jc w:val="both"/>
        <w:rPr>
          <w:sz w:val="20"/>
          <w:szCs w:val="20"/>
        </w:rPr>
      </w:pPr>
      <w:r w:rsidRPr="00926662">
        <w:rPr>
          <w:sz w:val="20"/>
          <w:szCs w:val="20"/>
        </w:rPr>
        <w:t>Заявления о предоставлении муниципальной преференции субъектам МСП, относящимся к любой из указанных в настоящем пункте категорий, возвращаются администрацией Аликовского муниципального округа Чувашской Республики заявителю без рассмотрения.</w:t>
      </w:r>
    </w:p>
    <w:p w14:paraId="3AFA2AD9" w14:textId="77777777" w:rsidR="009979B8" w:rsidRPr="00926662" w:rsidRDefault="009979B8" w:rsidP="009979B8">
      <w:pPr>
        <w:ind w:firstLine="709"/>
        <w:jc w:val="both"/>
        <w:rPr>
          <w:sz w:val="20"/>
          <w:szCs w:val="20"/>
        </w:rPr>
      </w:pPr>
      <w:r w:rsidRPr="00926662">
        <w:rPr>
          <w:sz w:val="20"/>
          <w:szCs w:val="20"/>
        </w:rPr>
        <w:t>2.4. Субъекты МСП, соответствующие требованиям, указанным в пунктах 2.1-2.4 настоящего Порядка, заинтересованные в получении муниципальной преференции, представляют в администрацию Аликовского муниципального округа Чувашской Республики заявление о предоставлении муниципальной преференции. К заявлению необходимо приложить документы, установленные в пунктах 2 - 6 части 1 статьи 20 Федерального закона от 26.07.2006 N 135-ФЗ "О защите конкуренции", а также документы, подтверждающие отнесение к категории субъектов МСП в соответствии с требованиями статьи 4 Федерального закона от 24.07.2007 N 209-ФЗ "О развитии малого и среднего предпринимательства в Российской Федерации". 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27.07.2010 N 210-ФЗ "Об организации предоставления государственных и муниципальных услуг" перечень документов.</w:t>
      </w:r>
    </w:p>
    <w:p w14:paraId="2A4A9522" w14:textId="77777777" w:rsidR="009979B8" w:rsidRPr="00926662" w:rsidRDefault="009979B8" w:rsidP="009979B8">
      <w:pPr>
        <w:ind w:firstLine="709"/>
        <w:jc w:val="both"/>
        <w:rPr>
          <w:sz w:val="20"/>
          <w:szCs w:val="20"/>
        </w:rPr>
      </w:pPr>
      <w:r w:rsidRPr="00926662">
        <w:rPr>
          <w:sz w:val="20"/>
          <w:szCs w:val="20"/>
        </w:rPr>
        <w:t>2.5. Заявления субъектов МСП подлежат рассмотрению на заседании Координационного или совещательного органа в области развития малого и среднего предпринимательства при администрации Аликовского муниципального округа Чувашской Республики. Срок рассмотрения заявления составляет не более 30 календарных дней с момента регистрации заявления. Каждый субъект МСП должен быть проинформирован о решении, принятом по заявлению, в течение пяти дней со дня его принятия.</w:t>
      </w:r>
    </w:p>
    <w:p w14:paraId="0A480C13" w14:textId="77777777" w:rsidR="009979B8" w:rsidRPr="00926662" w:rsidRDefault="009979B8" w:rsidP="009979B8">
      <w:pPr>
        <w:ind w:firstLine="709"/>
        <w:jc w:val="both"/>
        <w:rPr>
          <w:sz w:val="20"/>
          <w:szCs w:val="20"/>
        </w:rPr>
      </w:pPr>
      <w:r w:rsidRPr="00926662">
        <w:rPr>
          <w:sz w:val="20"/>
          <w:szCs w:val="20"/>
        </w:rPr>
        <w:t>2.6.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w:t>
      </w:r>
    </w:p>
    <w:p w14:paraId="0903FCC3" w14:textId="77777777" w:rsidR="009979B8" w:rsidRPr="00926662" w:rsidRDefault="009979B8" w:rsidP="009979B8">
      <w:pPr>
        <w:ind w:firstLine="709"/>
        <w:jc w:val="both"/>
        <w:rPr>
          <w:sz w:val="20"/>
          <w:szCs w:val="20"/>
        </w:rPr>
      </w:pPr>
      <w:r w:rsidRPr="00926662">
        <w:rPr>
          <w:sz w:val="20"/>
          <w:szCs w:val="20"/>
        </w:rPr>
        <w:t>2.7. В оказании поддержки должно быть отказано в случае, если:</w:t>
      </w:r>
    </w:p>
    <w:p w14:paraId="79047FBB" w14:textId="77777777" w:rsidR="009979B8" w:rsidRPr="00926662" w:rsidRDefault="009979B8" w:rsidP="009979B8">
      <w:pPr>
        <w:ind w:firstLine="709"/>
        <w:jc w:val="both"/>
        <w:rPr>
          <w:sz w:val="20"/>
          <w:szCs w:val="20"/>
        </w:rPr>
      </w:pPr>
      <w:r w:rsidRPr="00926662">
        <w:rPr>
          <w:sz w:val="20"/>
          <w:szCs w:val="20"/>
        </w:rPr>
        <w:t>1) не представлены документы, определенные нормативными правовыми актами Российской Федерации, нормативными правовыми актами Чувашской Республики, муниципальными правовыми актами Аликовского муниципального округа Чувашской Республики, принимаемыми в целях реализации государственных программ (подпрограмм) Российской Федерации, государственных программ (подпрограмм) Чувашской Республики, муниципальных программ (подпрограмм) Аликовского муниципального округа Чувашской Республики, или представлены недостоверные сведения и документы;</w:t>
      </w:r>
    </w:p>
    <w:p w14:paraId="3CA5204B" w14:textId="77777777" w:rsidR="009979B8" w:rsidRPr="00926662" w:rsidRDefault="009979B8" w:rsidP="009979B8">
      <w:pPr>
        <w:ind w:firstLine="709"/>
        <w:jc w:val="both"/>
        <w:rPr>
          <w:sz w:val="20"/>
          <w:szCs w:val="20"/>
        </w:rPr>
      </w:pPr>
      <w:r w:rsidRPr="00926662">
        <w:rPr>
          <w:sz w:val="20"/>
          <w:szCs w:val="20"/>
        </w:rPr>
        <w:t>2) не выполнены условия оказания поддержки;</w:t>
      </w:r>
    </w:p>
    <w:p w14:paraId="25D4C4B9" w14:textId="77777777" w:rsidR="009979B8" w:rsidRPr="00926662" w:rsidRDefault="009979B8" w:rsidP="009979B8">
      <w:pPr>
        <w:ind w:firstLine="709"/>
        <w:jc w:val="both"/>
        <w:rPr>
          <w:sz w:val="20"/>
          <w:szCs w:val="20"/>
        </w:rPr>
      </w:pPr>
      <w:r w:rsidRPr="00926662">
        <w:rPr>
          <w:sz w:val="20"/>
          <w:szCs w:val="20"/>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6E8BC120" w14:textId="77777777" w:rsidR="009979B8" w:rsidRPr="00926662" w:rsidRDefault="009979B8" w:rsidP="009979B8">
      <w:pPr>
        <w:ind w:firstLine="709"/>
        <w:jc w:val="both"/>
        <w:rPr>
          <w:sz w:val="20"/>
          <w:szCs w:val="20"/>
        </w:rPr>
      </w:pPr>
      <w:r w:rsidRPr="00926662">
        <w:rPr>
          <w:sz w:val="20"/>
          <w:szCs w:val="20"/>
        </w:rPr>
        <w:lastRenderedPageBreak/>
        <w:t xml:space="preserve"> 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субъектам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оказывавшим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 поддержку, выявлены нарушения субъектом малого или среднего предпринимательства порядка и условий оказания поддержки.</w:t>
      </w:r>
    </w:p>
    <w:p w14:paraId="027CD341" w14:textId="77777777" w:rsidR="009979B8" w:rsidRPr="00926662" w:rsidRDefault="009979B8" w:rsidP="009979B8">
      <w:pPr>
        <w:ind w:firstLine="709"/>
        <w:jc w:val="both"/>
        <w:rPr>
          <w:sz w:val="20"/>
          <w:szCs w:val="20"/>
        </w:rPr>
      </w:pPr>
      <w:r w:rsidRPr="00926662">
        <w:rPr>
          <w:sz w:val="20"/>
          <w:szCs w:val="20"/>
        </w:rPr>
        <w:t>2.8. Муниципальная преференция предоставляется на основании постановления администрации Аликовского муниципального округа Чувашской Республики.</w:t>
      </w:r>
    </w:p>
    <w:p w14:paraId="09C10403" w14:textId="77777777" w:rsidR="009979B8" w:rsidRPr="00926662" w:rsidRDefault="009979B8" w:rsidP="009979B8">
      <w:pPr>
        <w:ind w:firstLine="709"/>
        <w:jc w:val="both"/>
        <w:rPr>
          <w:sz w:val="20"/>
          <w:szCs w:val="20"/>
        </w:rPr>
      </w:pPr>
      <w:r w:rsidRPr="00926662">
        <w:rPr>
          <w:sz w:val="20"/>
          <w:szCs w:val="20"/>
        </w:rPr>
        <w:t>3. Последствия нарушения требований оказания имущественной поддержки субъектам МСП</w:t>
      </w:r>
    </w:p>
    <w:p w14:paraId="4CC39EB0" w14:textId="77777777" w:rsidR="009979B8" w:rsidRPr="00926662" w:rsidRDefault="009979B8" w:rsidP="009979B8">
      <w:pPr>
        <w:ind w:firstLine="709"/>
        <w:jc w:val="both"/>
        <w:rPr>
          <w:sz w:val="20"/>
          <w:szCs w:val="20"/>
        </w:rPr>
      </w:pPr>
      <w:r w:rsidRPr="00926662">
        <w:rPr>
          <w:sz w:val="20"/>
          <w:szCs w:val="20"/>
        </w:rPr>
        <w:t>3.1. В случае, если при осуществлении контроля за предоставлением и использованием муниципальной преференции администрацией Аликовского муниципального округа Чувашской Республики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администрация Аликовского муниципального округа Чувашской Республики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имущества хозяйствующим субъектом, получившим муниципальную преференцию, при условии, что муниципальная преференция была предоставлена в иной форме.</w:t>
      </w:r>
    </w:p>
    <w:p w14:paraId="07ABAE3B" w14:textId="77777777" w:rsidR="009979B8" w:rsidRPr="00926662" w:rsidRDefault="009979B8" w:rsidP="009979B8">
      <w:pPr>
        <w:pStyle w:val="1ff4"/>
        <w:widowControl/>
        <w:spacing w:before="0" w:after="0"/>
        <w:jc w:val="both"/>
        <w:rPr>
          <w:color w:val="000000"/>
          <w:sz w:val="20"/>
          <w:szCs w:val="20"/>
        </w:rPr>
      </w:pPr>
    </w:p>
    <w:p w14:paraId="6047D1FE"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3E4FDED5" w14:textId="77777777" w:rsidR="009979B8" w:rsidRPr="00926662" w:rsidRDefault="009979B8" w:rsidP="009979B8">
      <w:pPr>
        <w:pStyle w:val="1ff4"/>
        <w:widowControl/>
        <w:spacing w:before="0" w:after="0"/>
        <w:jc w:val="both"/>
        <w:rPr>
          <w:color w:val="000000"/>
          <w:sz w:val="20"/>
          <w:szCs w:val="20"/>
        </w:rPr>
      </w:pPr>
    </w:p>
    <w:p w14:paraId="192457E4" w14:textId="77777777" w:rsidR="009979B8" w:rsidRPr="00926662" w:rsidRDefault="009979B8" w:rsidP="009979B8">
      <w:pPr>
        <w:ind w:right="-1" w:firstLine="567"/>
        <w:jc w:val="both"/>
        <w:rPr>
          <w:sz w:val="20"/>
          <w:szCs w:val="20"/>
        </w:rPr>
      </w:pPr>
      <w:r w:rsidRPr="00926662">
        <w:rPr>
          <w:b/>
          <w:bCs/>
          <w:color w:val="000000"/>
          <w:sz w:val="20"/>
          <w:szCs w:val="20"/>
        </w:rPr>
        <w:t xml:space="preserve">Слушали </w:t>
      </w:r>
      <w:r w:rsidRPr="00926662">
        <w:rPr>
          <w:bCs/>
          <w:color w:val="000000"/>
          <w:sz w:val="20"/>
          <w:szCs w:val="20"/>
        </w:rPr>
        <w:t>11</w:t>
      </w:r>
      <w:r w:rsidRPr="00926662">
        <w:rPr>
          <w:b/>
          <w:bCs/>
          <w:color w:val="000000"/>
          <w:sz w:val="20"/>
          <w:szCs w:val="20"/>
        </w:rPr>
        <w:t xml:space="preserve">: </w:t>
      </w:r>
      <w:r w:rsidRPr="00926662">
        <w:rPr>
          <w:sz w:val="20"/>
          <w:szCs w:val="20"/>
        </w:rPr>
        <w:t>Об утверждении ликвидационного баланса администрации Аликовского района Чувашской Республики</w:t>
      </w:r>
    </w:p>
    <w:p w14:paraId="224C7662" w14:textId="77777777" w:rsidR="009979B8" w:rsidRPr="00926662" w:rsidRDefault="009979B8" w:rsidP="009979B8">
      <w:pPr>
        <w:ind w:right="-1" w:firstLine="567"/>
        <w:jc w:val="both"/>
        <w:rPr>
          <w:color w:val="000000"/>
          <w:sz w:val="20"/>
          <w:szCs w:val="20"/>
        </w:rPr>
      </w:pPr>
    </w:p>
    <w:p w14:paraId="6A665C0D"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73E63F61" w14:textId="77777777" w:rsidR="009979B8" w:rsidRPr="00926662" w:rsidRDefault="009979B8" w:rsidP="009979B8">
      <w:pPr>
        <w:pStyle w:val="1ff4"/>
        <w:widowControl/>
        <w:spacing w:before="0" w:after="0"/>
        <w:jc w:val="both"/>
        <w:rPr>
          <w:color w:val="000000"/>
          <w:sz w:val="20"/>
          <w:szCs w:val="20"/>
        </w:rPr>
      </w:pPr>
    </w:p>
    <w:p w14:paraId="631A5237" w14:textId="77777777" w:rsidR="009979B8" w:rsidRPr="00926662" w:rsidRDefault="009979B8" w:rsidP="009979B8">
      <w:pPr>
        <w:ind w:firstLine="709"/>
        <w:jc w:val="both"/>
        <w:rPr>
          <w:bCs/>
          <w:sz w:val="20"/>
          <w:szCs w:val="20"/>
        </w:rPr>
      </w:pPr>
      <w:r w:rsidRPr="00926662">
        <w:rPr>
          <w:bCs/>
          <w:sz w:val="20"/>
          <w:szCs w:val="20"/>
        </w:rPr>
        <w:t>В соответствии со статьями 61, 62, 63, 64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08.08.2001 № 129-ФЗ «О государственной регистрации юридических лиц и индивидуальных предпринимателей», Собрание депутатов Аликовского муниципального округа Чувашской Республики РЕШИЛО:</w:t>
      </w:r>
    </w:p>
    <w:p w14:paraId="03D0EA11" w14:textId="77777777" w:rsidR="009979B8" w:rsidRPr="00926662" w:rsidRDefault="009979B8" w:rsidP="009979B8">
      <w:pPr>
        <w:ind w:firstLine="709"/>
        <w:jc w:val="both"/>
        <w:rPr>
          <w:bCs/>
          <w:sz w:val="20"/>
          <w:szCs w:val="20"/>
        </w:rPr>
      </w:pPr>
      <w:r w:rsidRPr="00926662">
        <w:rPr>
          <w:bCs/>
          <w:sz w:val="20"/>
          <w:szCs w:val="20"/>
        </w:rPr>
        <w:t>Утвердить ликвидационный баланс администрации Аликовского района Чувашской Республики, ОГРН: 1022102030565, ИНН: 2102001180/210201001, адрес: 429250, Чувашская Республика - Чувашия, Аликовский район, с. Аликово, ул. Октябрьская д.21.</w:t>
      </w:r>
    </w:p>
    <w:p w14:paraId="00B038BD" w14:textId="77777777" w:rsidR="009979B8" w:rsidRPr="00926662" w:rsidRDefault="009979B8" w:rsidP="009979B8">
      <w:pPr>
        <w:ind w:firstLine="567"/>
        <w:jc w:val="both"/>
        <w:rPr>
          <w:b/>
          <w:bCs/>
          <w:sz w:val="20"/>
          <w:szCs w:val="20"/>
        </w:rPr>
      </w:pPr>
    </w:p>
    <w:p w14:paraId="037D64BC"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7C8E2B01" w14:textId="77777777" w:rsidR="009979B8" w:rsidRPr="00926662" w:rsidRDefault="009979B8" w:rsidP="009979B8">
      <w:pPr>
        <w:pStyle w:val="1ff4"/>
        <w:widowControl/>
        <w:spacing w:before="0" w:after="0"/>
        <w:jc w:val="both"/>
        <w:rPr>
          <w:color w:val="000000"/>
          <w:sz w:val="20"/>
          <w:szCs w:val="20"/>
        </w:rPr>
      </w:pPr>
    </w:p>
    <w:p w14:paraId="7514BF3A" w14:textId="77777777" w:rsidR="009979B8" w:rsidRPr="00926662" w:rsidRDefault="009979B8" w:rsidP="009979B8">
      <w:pPr>
        <w:ind w:right="-1" w:firstLine="567"/>
        <w:jc w:val="both"/>
        <w:rPr>
          <w:sz w:val="20"/>
          <w:szCs w:val="20"/>
        </w:rPr>
      </w:pPr>
      <w:r w:rsidRPr="00926662">
        <w:rPr>
          <w:b/>
          <w:bCs/>
          <w:color w:val="000000"/>
          <w:sz w:val="20"/>
          <w:szCs w:val="20"/>
        </w:rPr>
        <w:t xml:space="preserve">Слушали </w:t>
      </w:r>
      <w:r w:rsidRPr="00926662">
        <w:rPr>
          <w:bCs/>
          <w:color w:val="000000"/>
          <w:sz w:val="20"/>
          <w:szCs w:val="20"/>
        </w:rPr>
        <w:t>12</w:t>
      </w:r>
      <w:r w:rsidRPr="00926662">
        <w:rPr>
          <w:b/>
          <w:bCs/>
          <w:color w:val="000000"/>
          <w:sz w:val="20"/>
          <w:szCs w:val="20"/>
        </w:rPr>
        <w:t xml:space="preserve">: </w:t>
      </w:r>
      <w:r w:rsidRPr="00926662">
        <w:rPr>
          <w:sz w:val="20"/>
          <w:szCs w:val="20"/>
        </w:rPr>
        <w:t>Об утверждении ликвидационного баланса администрации Аликовского сельского поселения Аликовского района</w:t>
      </w:r>
    </w:p>
    <w:p w14:paraId="37F90A62" w14:textId="77777777" w:rsidR="009979B8" w:rsidRPr="00926662" w:rsidRDefault="009979B8" w:rsidP="009979B8">
      <w:pPr>
        <w:ind w:right="-1" w:firstLine="567"/>
        <w:jc w:val="both"/>
        <w:rPr>
          <w:color w:val="000000"/>
          <w:sz w:val="20"/>
          <w:szCs w:val="20"/>
        </w:rPr>
      </w:pPr>
    </w:p>
    <w:p w14:paraId="6810243F"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4E4B6C23" w14:textId="77777777" w:rsidR="009979B8" w:rsidRPr="00926662" w:rsidRDefault="009979B8" w:rsidP="009979B8">
      <w:pPr>
        <w:pStyle w:val="1ff4"/>
        <w:widowControl/>
        <w:spacing w:before="0" w:after="0"/>
        <w:jc w:val="both"/>
        <w:rPr>
          <w:color w:val="000000"/>
          <w:sz w:val="20"/>
          <w:szCs w:val="20"/>
        </w:rPr>
      </w:pPr>
    </w:p>
    <w:p w14:paraId="3E806018" w14:textId="77777777" w:rsidR="009979B8" w:rsidRPr="00926662" w:rsidRDefault="009979B8" w:rsidP="009979B8">
      <w:pPr>
        <w:tabs>
          <w:tab w:val="left" w:pos="142"/>
        </w:tabs>
        <w:ind w:firstLine="709"/>
        <w:jc w:val="both"/>
        <w:rPr>
          <w:bCs/>
          <w:sz w:val="20"/>
          <w:szCs w:val="20"/>
        </w:rPr>
      </w:pPr>
      <w:r w:rsidRPr="00926662">
        <w:rPr>
          <w:bCs/>
          <w:sz w:val="20"/>
          <w:szCs w:val="20"/>
        </w:rPr>
        <w:t>В соответствии со статьями 61, 62, 63, 64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08.08.2001 № 129-ФЗ «О государственной регистрации юридических лиц и индивидуальных предпринимателей», Собрание депутатов Аликовского муниципального округа Чувашской Республики РЕШИЛО:</w:t>
      </w:r>
    </w:p>
    <w:p w14:paraId="5DF34957" w14:textId="77777777" w:rsidR="009979B8" w:rsidRPr="00926662" w:rsidRDefault="009979B8" w:rsidP="009979B8">
      <w:pPr>
        <w:tabs>
          <w:tab w:val="left" w:pos="142"/>
        </w:tabs>
        <w:ind w:firstLine="709"/>
        <w:jc w:val="both"/>
        <w:rPr>
          <w:sz w:val="20"/>
          <w:szCs w:val="20"/>
        </w:rPr>
      </w:pPr>
      <w:r w:rsidRPr="00926662">
        <w:rPr>
          <w:bCs/>
          <w:sz w:val="20"/>
          <w:szCs w:val="20"/>
        </w:rPr>
        <w:t>Утвердить ликвидационный баланс администрации Аликовского сельского поселения Аликовского района Чувашской Республики, ОГРН: 1052133019619, ИНН: 2102420777, КПП: 210201001, адрес: 429250, Чувашская Республика - Чувашия, Аликовский район, с. Аликово, ул. Октябрьская д.15.</w:t>
      </w:r>
    </w:p>
    <w:p w14:paraId="59517987"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p>
    <w:p w14:paraId="25B0119A"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6EA00773" w14:textId="77777777" w:rsidR="009979B8" w:rsidRPr="00926662" w:rsidRDefault="009979B8" w:rsidP="009979B8">
      <w:pPr>
        <w:pStyle w:val="1ff4"/>
        <w:widowControl/>
        <w:spacing w:before="0" w:after="0"/>
        <w:jc w:val="both"/>
        <w:rPr>
          <w:color w:val="000000"/>
          <w:sz w:val="20"/>
          <w:szCs w:val="20"/>
        </w:rPr>
      </w:pPr>
    </w:p>
    <w:p w14:paraId="0C4AC410" w14:textId="77777777" w:rsidR="009979B8" w:rsidRPr="00926662" w:rsidRDefault="009979B8" w:rsidP="009979B8">
      <w:pPr>
        <w:ind w:right="-1" w:firstLine="567"/>
        <w:jc w:val="both"/>
        <w:rPr>
          <w:sz w:val="20"/>
          <w:szCs w:val="20"/>
        </w:rPr>
      </w:pPr>
      <w:r w:rsidRPr="00926662">
        <w:rPr>
          <w:b/>
          <w:bCs/>
          <w:color w:val="000000"/>
          <w:sz w:val="20"/>
          <w:szCs w:val="20"/>
        </w:rPr>
        <w:t xml:space="preserve">Слушали </w:t>
      </w:r>
      <w:r w:rsidRPr="00926662">
        <w:rPr>
          <w:bCs/>
          <w:color w:val="000000"/>
          <w:sz w:val="20"/>
          <w:szCs w:val="20"/>
        </w:rPr>
        <w:t>13</w:t>
      </w:r>
      <w:r w:rsidRPr="00926662">
        <w:rPr>
          <w:b/>
          <w:bCs/>
          <w:color w:val="000000"/>
          <w:sz w:val="20"/>
          <w:szCs w:val="20"/>
        </w:rPr>
        <w:t xml:space="preserve">: </w:t>
      </w:r>
      <w:r w:rsidRPr="00926662">
        <w:rPr>
          <w:sz w:val="20"/>
          <w:szCs w:val="20"/>
        </w:rPr>
        <w:t>Об утверждении ликвидационного баланса администрации Большевыльского сельского поселения Аликовского района</w:t>
      </w:r>
    </w:p>
    <w:p w14:paraId="2B5041E7" w14:textId="77777777" w:rsidR="009979B8" w:rsidRPr="00926662" w:rsidRDefault="009979B8" w:rsidP="009979B8">
      <w:pPr>
        <w:ind w:right="-1" w:firstLine="567"/>
        <w:jc w:val="both"/>
        <w:rPr>
          <w:color w:val="000000"/>
          <w:sz w:val="20"/>
          <w:szCs w:val="20"/>
        </w:rPr>
      </w:pPr>
    </w:p>
    <w:p w14:paraId="40FCF536"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4357FE98" w14:textId="77777777" w:rsidR="009979B8" w:rsidRPr="00926662" w:rsidRDefault="009979B8" w:rsidP="009979B8">
      <w:pPr>
        <w:shd w:val="clear" w:color="auto" w:fill="FFFFFF"/>
        <w:ind w:firstLine="709"/>
        <w:jc w:val="both"/>
        <w:rPr>
          <w:color w:val="262626"/>
          <w:sz w:val="20"/>
          <w:szCs w:val="20"/>
          <w:shd w:val="clear" w:color="auto" w:fill="FFFFFF"/>
        </w:rPr>
      </w:pPr>
    </w:p>
    <w:p w14:paraId="21CEEF3A" w14:textId="77777777" w:rsidR="009979B8" w:rsidRPr="00926662" w:rsidRDefault="009979B8" w:rsidP="009979B8">
      <w:pPr>
        <w:pStyle w:val="1ff4"/>
        <w:widowControl/>
        <w:ind w:firstLine="709"/>
        <w:jc w:val="both"/>
        <w:rPr>
          <w:rFonts w:eastAsia="SimSun"/>
          <w:color w:val="262626"/>
          <w:sz w:val="20"/>
          <w:szCs w:val="20"/>
          <w:shd w:val="clear" w:color="auto" w:fill="FFFFFF"/>
          <w:lang w:eastAsia="en-US"/>
        </w:rPr>
      </w:pPr>
      <w:r w:rsidRPr="00926662">
        <w:rPr>
          <w:rFonts w:eastAsia="SimSun"/>
          <w:color w:val="262626"/>
          <w:sz w:val="20"/>
          <w:szCs w:val="20"/>
          <w:shd w:val="clear" w:color="auto" w:fill="FFFFFF"/>
          <w:lang w:eastAsia="en-US"/>
        </w:rPr>
        <w:t>В соответствии со статьями 61, 62, 63, 64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08.08.2001 № 129-ФЗ «О государственной регистрации юридических лиц и индивидуальных предпринимателей», Собрание депутатов Аликовского муниципального округа Чувашской Республики РЕШИЛО:</w:t>
      </w:r>
    </w:p>
    <w:p w14:paraId="1ABC4E07" w14:textId="77777777" w:rsidR="009979B8" w:rsidRPr="00926662" w:rsidRDefault="009979B8" w:rsidP="009979B8">
      <w:pPr>
        <w:pStyle w:val="1ff4"/>
        <w:widowControl/>
        <w:spacing w:before="0" w:after="0"/>
        <w:jc w:val="both"/>
        <w:rPr>
          <w:rFonts w:eastAsia="SimSun"/>
          <w:color w:val="262626"/>
          <w:sz w:val="20"/>
          <w:szCs w:val="20"/>
          <w:shd w:val="clear" w:color="auto" w:fill="FFFFFF"/>
          <w:lang w:eastAsia="en-US"/>
        </w:rPr>
      </w:pPr>
      <w:r w:rsidRPr="00926662">
        <w:rPr>
          <w:rFonts w:eastAsia="SimSun"/>
          <w:color w:val="262626"/>
          <w:sz w:val="20"/>
          <w:szCs w:val="20"/>
          <w:shd w:val="clear" w:color="auto" w:fill="FFFFFF"/>
          <w:lang w:eastAsia="en-US"/>
        </w:rPr>
        <w:t>Утвердить ликвидационный баланс администрации Большевыльского сельского поселения Аликовского района Чувашской Республики, ОГРН: 1052133019124, ИНН: 2102420713, КПП: 210201001, адрес: 429242, Чувашская Республика - Чувашия, Аликовский район, с. Большая Выла, ул. Калинина д.1.</w:t>
      </w:r>
    </w:p>
    <w:p w14:paraId="450A20BC" w14:textId="77777777" w:rsidR="009979B8" w:rsidRPr="00926662" w:rsidRDefault="009979B8" w:rsidP="009979B8">
      <w:pPr>
        <w:pStyle w:val="1ff4"/>
        <w:widowControl/>
        <w:spacing w:before="0" w:after="0"/>
        <w:jc w:val="both"/>
        <w:rPr>
          <w:color w:val="000000"/>
          <w:sz w:val="20"/>
          <w:szCs w:val="20"/>
        </w:rPr>
      </w:pPr>
    </w:p>
    <w:p w14:paraId="30969CFF"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1D11AE2B" w14:textId="77777777" w:rsidR="009979B8" w:rsidRPr="00926662" w:rsidRDefault="009979B8" w:rsidP="009979B8">
      <w:pPr>
        <w:pStyle w:val="1ff4"/>
        <w:widowControl/>
        <w:spacing w:before="0" w:after="0"/>
        <w:jc w:val="both"/>
        <w:rPr>
          <w:color w:val="000000"/>
          <w:sz w:val="20"/>
          <w:szCs w:val="20"/>
        </w:rPr>
      </w:pPr>
    </w:p>
    <w:p w14:paraId="4A535EB1" w14:textId="77777777" w:rsidR="009979B8" w:rsidRPr="00926662" w:rsidRDefault="009979B8" w:rsidP="009979B8">
      <w:pPr>
        <w:shd w:val="clear" w:color="auto" w:fill="FFFFFF"/>
        <w:ind w:right="-1" w:firstLine="567"/>
        <w:jc w:val="both"/>
        <w:rPr>
          <w:b/>
          <w:bCs/>
          <w:sz w:val="20"/>
          <w:szCs w:val="20"/>
        </w:rPr>
      </w:pPr>
      <w:r w:rsidRPr="00926662">
        <w:rPr>
          <w:b/>
          <w:bCs/>
          <w:color w:val="000000"/>
          <w:sz w:val="20"/>
          <w:szCs w:val="20"/>
        </w:rPr>
        <w:t xml:space="preserve">Слушали </w:t>
      </w:r>
      <w:r w:rsidRPr="00926662">
        <w:rPr>
          <w:bCs/>
          <w:color w:val="000000"/>
          <w:sz w:val="20"/>
          <w:szCs w:val="20"/>
        </w:rPr>
        <w:t>15</w:t>
      </w:r>
      <w:r w:rsidRPr="00926662">
        <w:rPr>
          <w:b/>
          <w:bCs/>
          <w:color w:val="000000"/>
          <w:sz w:val="20"/>
          <w:szCs w:val="20"/>
        </w:rPr>
        <w:t xml:space="preserve">: </w:t>
      </w:r>
      <w:r w:rsidRPr="00926662">
        <w:rPr>
          <w:sz w:val="20"/>
          <w:szCs w:val="20"/>
        </w:rPr>
        <w:t>Об утверждении ликвидационного баланса администрации Ефремкасинского сельского поселения Аликовского района</w:t>
      </w:r>
    </w:p>
    <w:p w14:paraId="7B64998B" w14:textId="77777777" w:rsidR="009979B8" w:rsidRPr="00926662" w:rsidRDefault="009979B8" w:rsidP="009979B8">
      <w:pPr>
        <w:shd w:val="clear" w:color="auto" w:fill="FFFFFF"/>
        <w:ind w:right="-1" w:firstLine="567"/>
        <w:jc w:val="both"/>
        <w:rPr>
          <w:color w:val="000000"/>
          <w:sz w:val="20"/>
          <w:szCs w:val="20"/>
        </w:rPr>
      </w:pPr>
    </w:p>
    <w:p w14:paraId="5D636341"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48E394E5" w14:textId="77777777" w:rsidR="009979B8" w:rsidRPr="00926662" w:rsidRDefault="009979B8" w:rsidP="009979B8">
      <w:pPr>
        <w:pStyle w:val="1ff4"/>
        <w:widowControl/>
        <w:spacing w:before="0" w:after="0"/>
        <w:jc w:val="both"/>
        <w:rPr>
          <w:color w:val="000000"/>
          <w:sz w:val="20"/>
          <w:szCs w:val="20"/>
        </w:rPr>
      </w:pPr>
    </w:p>
    <w:p w14:paraId="5DD3FEB0" w14:textId="77777777" w:rsidR="009979B8" w:rsidRPr="00926662" w:rsidRDefault="009979B8" w:rsidP="009979B8">
      <w:pPr>
        <w:ind w:firstLine="709"/>
        <w:jc w:val="both"/>
        <w:rPr>
          <w:bCs/>
          <w:sz w:val="20"/>
          <w:szCs w:val="20"/>
        </w:rPr>
      </w:pPr>
      <w:r w:rsidRPr="00926662">
        <w:rPr>
          <w:bCs/>
          <w:sz w:val="20"/>
          <w:szCs w:val="20"/>
        </w:rPr>
        <w:t>В соответствии со статьями 61, 62, 63, 64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08.08.2001 № 129-ФЗ «О государственной регистрации юридических лиц и индивидуальных предпринимателей», Собрание депутатов Аликовского муниципального округа Чувашской Республики РЕШИЛО:</w:t>
      </w:r>
    </w:p>
    <w:p w14:paraId="28DE9C8D" w14:textId="77777777" w:rsidR="009979B8" w:rsidRPr="00926662" w:rsidRDefault="009979B8" w:rsidP="009979B8">
      <w:pPr>
        <w:ind w:firstLine="709"/>
        <w:jc w:val="both"/>
        <w:rPr>
          <w:bCs/>
          <w:sz w:val="20"/>
          <w:szCs w:val="20"/>
        </w:rPr>
      </w:pPr>
      <w:r w:rsidRPr="00926662">
        <w:rPr>
          <w:bCs/>
          <w:sz w:val="20"/>
          <w:szCs w:val="20"/>
        </w:rPr>
        <w:t>Утвердить ликвидационный баланс администрации Ефремкасинского сельского поселения Аликовского района  Чувашской Республики (далее – администрация Ефремкасинского сельского поселения), ОГРН: 1052133019630, ИНН: 2102420752, КПП: 210201001, адрес: 429245, Чувашская Республика - Чувашия, Аликовский район, д. Ефремкасы,  ул. Советская д.2.</w:t>
      </w:r>
    </w:p>
    <w:p w14:paraId="7F28954D" w14:textId="77777777" w:rsidR="009979B8" w:rsidRPr="00926662" w:rsidRDefault="009979B8" w:rsidP="009979B8">
      <w:pPr>
        <w:ind w:firstLine="709"/>
        <w:jc w:val="both"/>
        <w:rPr>
          <w:b/>
          <w:bCs/>
          <w:sz w:val="20"/>
          <w:szCs w:val="20"/>
        </w:rPr>
      </w:pPr>
    </w:p>
    <w:p w14:paraId="52F4A122"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0DD6806D" w14:textId="77777777" w:rsidR="009979B8" w:rsidRPr="00926662" w:rsidRDefault="009979B8" w:rsidP="009979B8">
      <w:pPr>
        <w:pStyle w:val="1ff4"/>
        <w:widowControl/>
        <w:spacing w:before="0" w:after="0"/>
        <w:jc w:val="both"/>
        <w:rPr>
          <w:color w:val="000000"/>
          <w:sz w:val="20"/>
          <w:szCs w:val="20"/>
        </w:rPr>
      </w:pPr>
    </w:p>
    <w:p w14:paraId="79099EB9" w14:textId="77777777" w:rsidR="009979B8" w:rsidRPr="00926662" w:rsidRDefault="009979B8" w:rsidP="009979B8">
      <w:pPr>
        <w:shd w:val="clear" w:color="auto" w:fill="FFFFFF"/>
        <w:ind w:right="-1" w:firstLine="567"/>
        <w:jc w:val="both"/>
        <w:rPr>
          <w:sz w:val="20"/>
          <w:szCs w:val="20"/>
        </w:rPr>
      </w:pPr>
      <w:r w:rsidRPr="00926662">
        <w:rPr>
          <w:b/>
          <w:bCs/>
          <w:color w:val="000000"/>
          <w:sz w:val="20"/>
          <w:szCs w:val="20"/>
        </w:rPr>
        <w:t xml:space="preserve">Слушали </w:t>
      </w:r>
      <w:r w:rsidRPr="00926662">
        <w:rPr>
          <w:bCs/>
          <w:color w:val="000000"/>
          <w:sz w:val="20"/>
          <w:szCs w:val="20"/>
        </w:rPr>
        <w:t>16</w:t>
      </w:r>
      <w:r w:rsidRPr="00926662">
        <w:rPr>
          <w:b/>
          <w:bCs/>
          <w:color w:val="000000"/>
          <w:sz w:val="20"/>
          <w:szCs w:val="20"/>
        </w:rPr>
        <w:t xml:space="preserve">: </w:t>
      </w:r>
      <w:r w:rsidRPr="00926662">
        <w:rPr>
          <w:sz w:val="20"/>
          <w:szCs w:val="20"/>
        </w:rPr>
        <w:t xml:space="preserve">Об утверждении ликвидационного баланса администрации Илгышевского сельского поселения Аликовского района </w:t>
      </w:r>
    </w:p>
    <w:p w14:paraId="011B2A34" w14:textId="77777777" w:rsidR="009979B8" w:rsidRPr="00926662" w:rsidRDefault="009979B8" w:rsidP="009979B8">
      <w:pPr>
        <w:shd w:val="clear" w:color="auto" w:fill="FFFFFF"/>
        <w:ind w:right="-1" w:firstLine="567"/>
        <w:jc w:val="both"/>
        <w:rPr>
          <w:color w:val="000000"/>
          <w:sz w:val="20"/>
          <w:szCs w:val="20"/>
        </w:rPr>
      </w:pPr>
    </w:p>
    <w:p w14:paraId="0A2EBE46"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3E462B71" w14:textId="77777777" w:rsidR="009979B8" w:rsidRPr="00926662" w:rsidRDefault="009979B8" w:rsidP="009979B8">
      <w:pPr>
        <w:shd w:val="clear" w:color="auto" w:fill="FFFFFF"/>
        <w:ind w:firstLine="709"/>
        <w:jc w:val="both"/>
        <w:rPr>
          <w:color w:val="262626"/>
          <w:sz w:val="20"/>
          <w:szCs w:val="20"/>
          <w:shd w:val="clear" w:color="auto" w:fill="FFFFFF"/>
        </w:rPr>
      </w:pPr>
    </w:p>
    <w:p w14:paraId="24FD733E" w14:textId="77777777" w:rsidR="009979B8" w:rsidRPr="00926662" w:rsidRDefault="009979B8" w:rsidP="009979B8">
      <w:pPr>
        <w:ind w:firstLine="709"/>
        <w:jc w:val="both"/>
        <w:rPr>
          <w:bCs/>
          <w:sz w:val="20"/>
          <w:szCs w:val="20"/>
        </w:rPr>
      </w:pPr>
      <w:r w:rsidRPr="00926662">
        <w:rPr>
          <w:bCs/>
          <w:sz w:val="20"/>
          <w:szCs w:val="20"/>
        </w:rPr>
        <w:t>В соответствии со статьями 61, 62, 63, 64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08.08.2001 № 129-ФЗ «О государственной регистрации юридических лиц и индивидуальных предпринимателей», Собрание депутатов Аликовского муниципального округа Чувашской Республики РЕШИЛО:</w:t>
      </w:r>
    </w:p>
    <w:p w14:paraId="2A3AE3F2" w14:textId="77777777" w:rsidR="009979B8" w:rsidRPr="00926662" w:rsidRDefault="009979B8" w:rsidP="009979B8">
      <w:pPr>
        <w:ind w:firstLine="709"/>
        <w:jc w:val="both"/>
        <w:rPr>
          <w:bCs/>
          <w:sz w:val="20"/>
          <w:szCs w:val="20"/>
        </w:rPr>
      </w:pPr>
      <w:r w:rsidRPr="00926662">
        <w:rPr>
          <w:bCs/>
          <w:sz w:val="20"/>
          <w:szCs w:val="20"/>
        </w:rPr>
        <w:t>Утвердить ликвидационный баланс администрации Илгышевского сельского поселения Аликовского района  Чувашской Республики (далее – администрация Илгышевского сельского поселения), ОГРН: 1052133019564, ИНН: 2102420826, КПП: 210201001, адрес: 429242, Чувашская Республика - Чувашия, Аликовский район, д. Илгышево  ул. Школьная  д.1.</w:t>
      </w:r>
    </w:p>
    <w:p w14:paraId="30478D43" w14:textId="77777777" w:rsidR="009979B8" w:rsidRPr="00926662" w:rsidRDefault="009979B8" w:rsidP="009979B8">
      <w:pPr>
        <w:pStyle w:val="1ff4"/>
        <w:widowControl/>
        <w:spacing w:before="0" w:after="0"/>
        <w:jc w:val="both"/>
        <w:rPr>
          <w:color w:val="000000"/>
          <w:sz w:val="20"/>
          <w:szCs w:val="20"/>
        </w:rPr>
      </w:pPr>
    </w:p>
    <w:p w14:paraId="44030EB8"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44587858" w14:textId="77777777" w:rsidR="009979B8" w:rsidRPr="00926662" w:rsidRDefault="009979B8" w:rsidP="009979B8">
      <w:pPr>
        <w:pStyle w:val="1ff4"/>
        <w:widowControl/>
        <w:spacing w:before="0" w:after="0"/>
        <w:jc w:val="both"/>
        <w:rPr>
          <w:color w:val="000000"/>
          <w:sz w:val="20"/>
          <w:szCs w:val="20"/>
        </w:rPr>
      </w:pPr>
    </w:p>
    <w:p w14:paraId="110D9719" w14:textId="77777777" w:rsidR="009979B8" w:rsidRPr="00926662" w:rsidRDefault="009979B8" w:rsidP="009979B8">
      <w:pPr>
        <w:shd w:val="clear" w:color="auto" w:fill="FFFFFF"/>
        <w:ind w:right="-1" w:firstLine="567"/>
        <w:jc w:val="both"/>
        <w:rPr>
          <w:sz w:val="20"/>
          <w:szCs w:val="20"/>
        </w:rPr>
      </w:pPr>
      <w:r w:rsidRPr="00926662">
        <w:rPr>
          <w:b/>
          <w:bCs/>
          <w:color w:val="000000"/>
          <w:sz w:val="20"/>
          <w:szCs w:val="20"/>
        </w:rPr>
        <w:t xml:space="preserve">Слушали </w:t>
      </w:r>
      <w:r w:rsidRPr="00926662">
        <w:rPr>
          <w:bCs/>
          <w:color w:val="000000"/>
          <w:sz w:val="20"/>
          <w:szCs w:val="20"/>
        </w:rPr>
        <w:t>17</w:t>
      </w:r>
      <w:r w:rsidRPr="00926662">
        <w:rPr>
          <w:b/>
          <w:bCs/>
          <w:color w:val="000000"/>
          <w:sz w:val="20"/>
          <w:szCs w:val="20"/>
        </w:rPr>
        <w:t xml:space="preserve">: </w:t>
      </w:r>
      <w:r w:rsidRPr="00926662">
        <w:rPr>
          <w:sz w:val="20"/>
          <w:szCs w:val="20"/>
        </w:rPr>
        <w:t>Об утверждении ликвидационного баланса администрации Крымзарайкинского сельского поселения Аликовского района</w:t>
      </w:r>
    </w:p>
    <w:p w14:paraId="516A465D" w14:textId="77777777" w:rsidR="009979B8" w:rsidRPr="00926662" w:rsidRDefault="009979B8" w:rsidP="009979B8">
      <w:pPr>
        <w:shd w:val="clear" w:color="auto" w:fill="FFFFFF"/>
        <w:ind w:right="-1" w:firstLine="567"/>
        <w:jc w:val="both"/>
        <w:rPr>
          <w:color w:val="000000"/>
          <w:sz w:val="20"/>
          <w:szCs w:val="20"/>
        </w:rPr>
      </w:pPr>
    </w:p>
    <w:p w14:paraId="751A4509"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0BD74FA7" w14:textId="77777777" w:rsidR="009979B8" w:rsidRPr="00926662" w:rsidRDefault="009979B8" w:rsidP="009979B8">
      <w:pPr>
        <w:shd w:val="clear" w:color="auto" w:fill="FFFFFF"/>
        <w:ind w:firstLine="709"/>
        <w:jc w:val="both"/>
        <w:rPr>
          <w:color w:val="262626"/>
          <w:sz w:val="20"/>
          <w:szCs w:val="20"/>
          <w:shd w:val="clear" w:color="auto" w:fill="FFFFFF"/>
        </w:rPr>
      </w:pPr>
    </w:p>
    <w:p w14:paraId="5E176400" w14:textId="77777777" w:rsidR="009979B8" w:rsidRPr="00926662" w:rsidRDefault="009979B8" w:rsidP="009979B8">
      <w:pPr>
        <w:pStyle w:val="1ff4"/>
        <w:tabs>
          <w:tab w:val="num" w:pos="709"/>
        </w:tabs>
        <w:ind w:firstLine="709"/>
        <w:jc w:val="both"/>
        <w:rPr>
          <w:rFonts w:eastAsia="SimSun"/>
          <w:color w:val="262626"/>
          <w:sz w:val="20"/>
          <w:szCs w:val="20"/>
          <w:shd w:val="clear" w:color="auto" w:fill="FFFFFF"/>
          <w:lang w:eastAsia="en-US"/>
        </w:rPr>
      </w:pPr>
      <w:r w:rsidRPr="00926662">
        <w:rPr>
          <w:rFonts w:eastAsia="SimSun"/>
          <w:color w:val="262626"/>
          <w:sz w:val="20"/>
          <w:szCs w:val="20"/>
          <w:shd w:val="clear" w:color="auto" w:fill="FFFFFF"/>
          <w:lang w:eastAsia="en-US"/>
        </w:rPr>
        <w:t>В соответствии со статьями 61, 62, 63, 64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08.08.2001 № 129-ФЗ «О государственной регистрации юридических лиц и индивидуальных предпринимателей», Собрание депутатов Аликовского муниципального округа Чувашской Республики РЕШИЛО:</w:t>
      </w:r>
    </w:p>
    <w:p w14:paraId="426445E4" w14:textId="77777777" w:rsidR="009979B8" w:rsidRPr="00926662" w:rsidRDefault="009979B8" w:rsidP="009979B8">
      <w:pPr>
        <w:pStyle w:val="1ff4"/>
        <w:tabs>
          <w:tab w:val="num" w:pos="709"/>
        </w:tabs>
        <w:spacing w:before="0" w:after="0"/>
        <w:ind w:firstLine="709"/>
        <w:jc w:val="both"/>
        <w:rPr>
          <w:rFonts w:eastAsia="SimSun"/>
          <w:color w:val="262626"/>
          <w:sz w:val="20"/>
          <w:szCs w:val="20"/>
          <w:shd w:val="clear" w:color="auto" w:fill="FFFFFF"/>
          <w:lang w:eastAsia="en-US"/>
        </w:rPr>
      </w:pPr>
      <w:r w:rsidRPr="00926662">
        <w:rPr>
          <w:rFonts w:eastAsia="SimSun"/>
          <w:color w:val="262626"/>
          <w:sz w:val="20"/>
          <w:szCs w:val="20"/>
          <w:shd w:val="clear" w:color="auto" w:fill="FFFFFF"/>
          <w:lang w:eastAsia="en-US"/>
        </w:rPr>
        <w:t xml:space="preserve">Утвердить ликвидационный баланс администрации Крымзарайкинского сельского поселения Аликовского района Чувашской Республики, ОГРН: 1052133019036, ИНН: 2102420640, КПП: 210201001, адрес: </w:t>
      </w:r>
      <w:r w:rsidRPr="00926662">
        <w:rPr>
          <w:rFonts w:eastAsia="SimSun"/>
          <w:color w:val="262626"/>
          <w:sz w:val="20"/>
          <w:szCs w:val="20"/>
          <w:shd w:val="clear" w:color="auto" w:fill="FFFFFF"/>
          <w:lang w:eastAsia="en-US"/>
        </w:rPr>
        <w:lastRenderedPageBreak/>
        <w:t>429245, Чувашская Республика - Чувашия, Аликовский район, с. Крымзарайкино,  ул. Школьная  д.19.</w:t>
      </w:r>
    </w:p>
    <w:p w14:paraId="1BDA1944"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p>
    <w:p w14:paraId="19080C97"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64D7A9E3" w14:textId="77777777" w:rsidR="009979B8" w:rsidRPr="00926662" w:rsidRDefault="009979B8" w:rsidP="009979B8">
      <w:pPr>
        <w:pStyle w:val="1ff4"/>
        <w:widowControl/>
        <w:spacing w:before="0" w:after="0"/>
        <w:jc w:val="both"/>
        <w:rPr>
          <w:color w:val="000000"/>
          <w:sz w:val="20"/>
          <w:szCs w:val="20"/>
        </w:rPr>
      </w:pPr>
    </w:p>
    <w:p w14:paraId="409D49AC" w14:textId="77777777" w:rsidR="009979B8" w:rsidRPr="00926662" w:rsidRDefault="009979B8" w:rsidP="009979B8">
      <w:pPr>
        <w:shd w:val="clear" w:color="auto" w:fill="FFFFFF"/>
        <w:ind w:right="-1" w:firstLine="567"/>
        <w:jc w:val="both"/>
        <w:rPr>
          <w:sz w:val="20"/>
          <w:szCs w:val="20"/>
        </w:rPr>
      </w:pPr>
      <w:r w:rsidRPr="00926662">
        <w:rPr>
          <w:b/>
          <w:bCs/>
          <w:color w:val="000000"/>
          <w:sz w:val="20"/>
          <w:szCs w:val="20"/>
        </w:rPr>
        <w:t xml:space="preserve">Слушали </w:t>
      </w:r>
      <w:r w:rsidRPr="00926662">
        <w:rPr>
          <w:bCs/>
          <w:color w:val="000000"/>
          <w:sz w:val="20"/>
          <w:szCs w:val="20"/>
        </w:rPr>
        <w:t>18</w:t>
      </w:r>
      <w:r w:rsidRPr="00926662">
        <w:rPr>
          <w:b/>
          <w:bCs/>
          <w:color w:val="000000"/>
          <w:sz w:val="20"/>
          <w:szCs w:val="20"/>
        </w:rPr>
        <w:t xml:space="preserve">: </w:t>
      </w:r>
      <w:r w:rsidRPr="00926662">
        <w:rPr>
          <w:sz w:val="20"/>
          <w:szCs w:val="20"/>
        </w:rPr>
        <w:t>Об утверждении ликвидационного баланса администрации Питишевского сельского поселения Аликовского района</w:t>
      </w:r>
    </w:p>
    <w:p w14:paraId="6D202E03" w14:textId="77777777" w:rsidR="009979B8" w:rsidRPr="00926662" w:rsidRDefault="009979B8" w:rsidP="009979B8">
      <w:pPr>
        <w:ind w:firstLine="709"/>
        <w:jc w:val="both"/>
        <w:rPr>
          <w:color w:val="000000"/>
          <w:sz w:val="20"/>
          <w:szCs w:val="20"/>
        </w:rPr>
      </w:pPr>
    </w:p>
    <w:p w14:paraId="069223D4"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2F751D83" w14:textId="77777777" w:rsidR="009979B8" w:rsidRPr="00926662" w:rsidRDefault="009979B8" w:rsidP="009979B8">
      <w:pPr>
        <w:pStyle w:val="1ff4"/>
        <w:widowControl/>
        <w:spacing w:before="0" w:after="0"/>
        <w:jc w:val="both"/>
        <w:rPr>
          <w:color w:val="000000"/>
          <w:sz w:val="20"/>
          <w:szCs w:val="20"/>
        </w:rPr>
      </w:pPr>
    </w:p>
    <w:p w14:paraId="3AF9E57C" w14:textId="77777777" w:rsidR="009979B8" w:rsidRPr="00926662" w:rsidRDefault="009979B8" w:rsidP="009979B8">
      <w:pPr>
        <w:ind w:firstLine="709"/>
        <w:jc w:val="both"/>
        <w:rPr>
          <w:bCs/>
          <w:sz w:val="20"/>
          <w:szCs w:val="20"/>
        </w:rPr>
      </w:pPr>
      <w:r w:rsidRPr="00926662">
        <w:rPr>
          <w:bCs/>
          <w:sz w:val="20"/>
          <w:szCs w:val="20"/>
        </w:rPr>
        <w:t>В соответствии со статьями 61, 62, 63, 64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08.08.2001 № 129-ФЗ «О государственной регистрации юридических лиц и индивидуальных предпринимателей», Собрание депутатов Аликовского муниципального округа Чувашской Республики РЕШИЛО:</w:t>
      </w:r>
    </w:p>
    <w:p w14:paraId="1FE5970C" w14:textId="77777777" w:rsidR="009979B8" w:rsidRPr="00926662" w:rsidRDefault="009979B8" w:rsidP="009979B8">
      <w:pPr>
        <w:ind w:firstLine="709"/>
        <w:jc w:val="both"/>
        <w:rPr>
          <w:bCs/>
          <w:sz w:val="20"/>
          <w:szCs w:val="20"/>
        </w:rPr>
      </w:pPr>
      <w:r w:rsidRPr="00926662">
        <w:rPr>
          <w:bCs/>
          <w:sz w:val="20"/>
          <w:szCs w:val="20"/>
        </w:rPr>
        <w:t>Утвердить ликвидационный баланс администрации Питишевского сельского поселения Аликовского района Чувашской Республики, ОГРН: 1052133019586, ИНН: 2102420819, КПП: 210201001, адрес: 429260, Чувашская Республика - Чувашия, Аликовский район, д. Питишево,  ул. Войкова д.58.</w:t>
      </w:r>
    </w:p>
    <w:p w14:paraId="45E06866" w14:textId="77777777" w:rsidR="009979B8" w:rsidRPr="00926662" w:rsidRDefault="009979B8" w:rsidP="009979B8">
      <w:pPr>
        <w:rPr>
          <w:sz w:val="20"/>
          <w:szCs w:val="20"/>
        </w:rPr>
      </w:pPr>
    </w:p>
    <w:p w14:paraId="4D11DE01"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417EBB1C" w14:textId="77777777" w:rsidR="009979B8" w:rsidRPr="00926662" w:rsidRDefault="009979B8" w:rsidP="009979B8">
      <w:pPr>
        <w:pStyle w:val="1ff4"/>
        <w:widowControl/>
        <w:spacing w:before="0" w:after="0"/>
        <w:jc w:val="both"/>
        <w:rPr>
          <w:color w:val="000000"/>
          <w:sz w:val="20"/>
          <w:szCs w:val="20"/>
        </w:rPr>
      </w:pPr>
    </w:p>
    <w:p w14:paraId="35DCE67B" w14:textId="77777777" w:rsidR="009979B8" w:rsidRPr="00926662" w:rsidRDefault="009979B8" w:rsidP="009979B8">
      <w:pPr>
        <w:pStyle w:val="1ff4"/>
        <w:widowControl/>
        <w:spacing w:before="0" w:after="0"/>
        <w:jc w:val="both"/>
        <w:rPr>
          <w:color w:val="000000"/>
          <w:sz w:val="20"/>
          <w:szCs w:val="20"/>
        </w:rPr>
      </w:pPr>
    </w:p>
    <w:p w14:paraId="7682D732" w14:textId="77777777" w:rsidR="009979B8" w:rsidRPr="00926662" w:rsidRDefault="009979B8" w:rsidP="009979B8">
      <w:pPr>
        <w:shd w:val="clear" w:color="auto" w:fill="FFFFFF"/>
        <w:ind w:right="-1" w:firstLine="567"/>
        <w:jc w:val="both"/>
        <w:rPr>
          <w:sz w:val="20"/>
          <w:szCs w:val="20"/>
        </w:rPr>
      </w:pPr>
      <w:r w:rsidRPr="00926662">
        <w:rPr>
          <w:b/>
          <w:bCs/>
          <w:color w:val="000000"/>
          <w:sz w:val="20"/>
          <w:szCs w:val="20"/>
        </w:rPr>
        <w:t xml:space="preserve">Слушали </w:t>
      </w:r>
      <w:r w:rsidRPr="00926662">
        <w:rPr>
          <w:bCs/>
          <w:color w:val="000000"/>
          <w:sz w:val="20"/>
          <w:szCs w:val="20"/>
        </w:rPr>
        <w:t>19</w:t>
      </w:r>
      <w:r w:rsidRPr="00926662">
        <w:rPr>
          <w:b/>
          <w:bCs/>
          <w:color w:val="000000"/>
          <w:sz w:val="20"/>
          <w:szCs w:val="20"/>
        </w:rPr>
        <w:t xml:space="preserve">: </w:t>
      </w:r>
      <w:r w:rsidRPr="00926662">
        <w:rPr>
          <w:sz w:val="20"/>
          <w:szCs w:val="20"/>
        </w:rPr>
        <w:t>Об утверждении ликвидационного баланса администрации Раскильдинского сельского поселения Аликовского района</w:t>
      </w:r>
    </w:p>
    <w:p w14:paraId="14868331" w14:textId="77777777" w:rsidR="009979B8" w:rsidRPr="00926662" w:rsidRDefault="009979B8" w:rsidP="009979B8">
      <w:pPr>
        <w:shd w:val="clear" w:color="auto" w:fill="FFFFFF"/>
        <w:ind w:right="-1" w:firstLine="567"/>
        <w:jc w:val="both"/>
        <w:rPr>
          <w:color w:val="000000"/>
          <w:sz w:val="20"/>
          <w:szCs w:val="20"/>
        </w:rPr>
      </w:pPr>
    </w:p>
    <w:p w14:paraId="0763A32E"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1477CDEA" w14:textId="77777777" w:rsidR="009979B8" w:rsidRPr="00926662" w:rsidRDefault="009979B8" w:rsidP="009979B8">
      <w:pPr>
        <w:pStyle w:val="1ff4"/>
        <w:widowControl/>
        <w:spacing w:before="0" w:after="0"/>
        <w:jc w:val="both"/>
        <w:rPr>
          <w:color w:val="000000"/>
          <w:sz w:val="20"/>
          <w:szCs w:val="20"/>
        </w:rPr>
      </w:pPr>
    </w:p>
    <w:p w14:paraId="5323584F" w14:textId="77777777" w:rsidR="009979B8" w:rsidRPr="00926662" w:rsidRDefault="009979B8" w:rsidP="009979B8">
      <w:pPr>
        <w:ind w:firstLine="709"/>
        <w:jc w:val="both"/>
        <w:rPr>
          <w:bCs/>
          <w:sz w:val="20"/>
          <w:szCs w:val="20"/>
        </w:rPr>
      </w:pPr>
      <w:r w:rsidRPr="00926662">
        <w:rPr>
          <w:bCs/>
          <w:sz w:val="20"/>
          <w:szCs w:val="20"/>
        </w:rPr>
        <w:t>В соответствии со статьями 61, 62, 63, 64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08.08.2001 № 129-ФЗ «О государственной регистрации юридических лиц и индивидуальных предпринимателей», Собрание депутатов Аликовского муниципального округа Чувашской Республики РЕШИЛО:</w:t>
      </w:r>
    </w:p>
    <w:p w14:paraId="0DFFA16C" w14:textId="77777777" w:rsidR="009979B8" w:rsidRPr="00926662" w:rsidRDefault="009979B8" w:rsidP="009979B8">
      <w:pPr>
        <w:ind w:firstLine="709"/>
        <w:jc w:val="both"/>
        <w:rPr>
          <w:bCs/>
          <w:sz w:val="20"/>
          <w:szCs w:val="20"/>
        </w:rPr>
      </w:pPr>
      <w:r w:rsidRPr="00926662">
        <w:rPr>
          <w:bCs/>
          <w:sz w:val="20"/>
          <w:szCs w:val="20"/>
        </w:rPr>
        <w:t>Утвердить ликвидационный баланс администрации Раскильдинского сельского поселения Аликовского района  Чувашской Республики, ОГРН: 1052133019070, ИНН: 2102420696, КПП: 210201001, адрес: 429241, Чувашская Республика - Чувашия, Аликовский район, д. Раскильдино,  ул. Ленина д.70.</w:t>
      </w:r>
    </w:p>
    <w:p w14:paraId="22E07418"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p>
    <w:p w14:paraId="17D2779D"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00439309" w14:textId="77777777" w:rsidR="009979B8" w:rsidRPr="00926662" w:rsidRDefault="009979B8" w:rsidP="009979B8">
      <w:pPr>
        <w:pStyle w:val="1ff4"/>
        <w:widowControl/>
        <w:spacing w:before="0" w:after="0"/>
        <w:jc w:val="both"/>
        <w:rPr>
          <w:color w:val="000000"/>
          <w:sz w:val="20"/>
          <w:szCs w:val="20"/>
        </w:rPr>
      </w:pPr>
    </w:p>
    <w:p w14:paraId="3B6C814F" w14:textId="77777777" w:rsidR="009979B8" w:rsidRPr="00926662" w:rsidRDefault="009979B8" w:rsidP="009979B8">
      <w:pPr>
        <w:pStyle w:val="1ff4"/>
        <w:widowControl/>
        <w:spacing w:before="0" w:after="0"/>
        <w:jc w:val="both"/>
        <w:rPr>
          <w:color w:val="000000"/>
          <w:sz w:val="20"/>
          <w:szCs w:val="20"/>
        </w:rPr>
      </w:pPr>
    </w:p>
    <w:p w14:paraId="4CA980A7" w14:textId="77777777" w:rsidR="009979B8" w:rsidRPr="00926662" w:rsidRDefault="009979B8" w:rsidP="009979B8">
      <w:pPr>
        <w:shd w:val="clear" w:color="auto" w:fill="FFFFFF"/>
        <w:ind w:right="-1" w:firstLine="567"/>
        <w:jc w:val="both"/>
        <w:rPr>
          <w:sz w:val="20"/>
          <w:szCs w:val="20"/>
        </w:rPr>
      </w:pPr>
      <w:r w:rsidRPr="00926662">
        <w:rPr>
          <w:b/>
          <w:bCs/>
          <w:color w:val="000000"/>
          <w:sz w:val="20"/>
          <w:szCs w:val="20"/>
        </w:rPr>
        <w:t xml:space="preserve">Слушали 20: </w:t>
      </w:r>
      <w:r w:rsidRPr="00926662">
        <w:rPr>
          <w:sz w:val="20"/>
          <w:szCs w:val="20"/>
        </w:rPr>
        <w:t>Об утверждении ликвидационного баланса администрации Таутовского сельского поселения Аликовского района</w:t>
      </w:r>
    </w:p>
    <w:p w14:paraId="1DB95D70" w14:textId="77777777" w:rsidR="009979B8" w:rsidRPr="00926662" w:rsidRDefault="009979B8" w:rsidP="009979B8">
      <w:pPr>
        <w:shd w:val="clear" w:color="auto" w:fill="FFFFFF"/>
        <w:ind w:right="-1" w:firstLine="567"/>
        <w:jc w:val="both"/>
        <w:rPr>
          <w:color w:val="000000"/>
          <w:sz w:val="20"/>
          <w:szCs w:val="20"/>
        </w:rPr>
      </w:pPr>
    </w:p>
    <w:p w14:paraId="6B425233"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6A58576D" w14:textId="77777777" w:rsidR="009979B8" w:rsidRPr="00926662" w:rsidRDefault="009979B8" w:rsidP="009979B8">
      <w:pPr>
        <w:pStyle w:val="1ff4"/>
        <w:widowControl/>
        <w:spacing w:before="0" w:after="0"/>
        <w:jc w:val="both"/>
        <w:rPr>
          <w:color w:val="000000"/>
          <w:sz w:val="20"/>
          <w:szCs w:val="20"/>
        </w:rPr>
      </w:pPr>
    </w:p>
    <w:p w14:paraId="5A1ED5D3" w14:textId="77777777" w:rsidR="009979B8" w:rsidRPr="00926662" w:rsidRDefault="009979B8" w:rsidP="009979B8">
      <w:pPr>
        <w:ind w:firstLine="709"/>
        <w:jc w:val="both"/>
        <w:rPr>
          <w:bCs/>
          <w:sz w:val="20"/>
          <w:szCs w:val="20"/>
        </w:rPr>
      </w:pPr>
      <w:r w:rsidRPr="00926662">
        <w:rPr>
          <w:bCs/>
          <w:sz w:val="20"/>
          <w:szCs w:val="20"/>
        </w:rPr>
        <w:t>В соответствии со статьями 61, 62, 63, 64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08.08.2001 № 129-ФЗ «О государственной регистрации юридических лиц и индивидуальных предпринимателей», Собрание депутатов Аликовского муниципального округа Чувашской Республики РЕШИЛО:</w:t>
      </w:r>
    </w:p>
    <w:p w14:paraId="6BFDE8B3" w14:textId="77777777" w:rsidR="009979B8" w:rsidRPr="00926662" w:rsidRDefault="009979B8" w:rsidP="009979B8">
      <w:pPr>
        <w:ind w:firstLine="709"/>
        <w:jc w:val="both"/>
        <w:rPr>
          <w:bCs/>
          <w:sz w:val="20"/>
          <w:szCs w:val="20"/>
        </w:rPr>
      </w:pPr>
      <w:r w:rsidRPr="00926662">
        <w:rPr>
          <w:bCs/>
          <w:sz w:val="20"/>
          <w:szCs w:val="20"/>
        </w:rPr>
        <w:t>Утвердить ликвидационный баланс администрации Таутовского сельского поселения Аликовского района  Чувашской Республики, ОГРН: 1052133019663, ИНН: 2102420738, КПП: 210201001, адрес: 429260, Чувашская Республика - Чувашия, Аликовский район, д. Таутово,  ул. Школьная д.1, к. Б.</w:t>
      </w:r>
    </w:p>
    <w:p w14:paraId="06D50E32"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p>
    <w:p w14:paraId="368E4EAF"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0C6D6419" w14:textId="77777777" w:rsidR="009979B8" w:rsidRPr="00926662" w:rsidRDefault="009979B8" w:rsidP="009979B8">
      <w:pPr>
        <w:shd w:val="clear" w:color="auto" w:fill="FFFFFF"/>
        <w:ind w:right="-1" w:firstLine="567"/>
        <w:jc w:val="both"/>
        <w:rPr>
          <w:b/>
          <w:bCs/>
          <w:color w:val="000000"/>
          <w:sz w:val="20"/>
          <w:szCs w:val="20"/>
        </w:rPr>
      </w:pPr>
    </w:p>
    <w:p w14:paraId="5BA5C25C" w14:textId="77777777" w:rsidR="009979B8" w:rsidRPr="00926662" w:rsidRDefault="009979B8" w:rsidP="009979B8">
      <w:pPr>
        <w:shd w:val="clear" w:color="auto" w:fill="FFFFFF"/>
        <w:ind w:right="-1" w:firstLine="567"/>
        <w:jc w:val="both"/>
        <w:rPr>
          <w:sz w:val="20"/>
          <w:szCs w:val="20"/>
        </w:rPr>
      </w:pPr>
      <w:r w:rsidRPr="00926662">
        <w:rPr>
          <w:b/>
          <w:bCs/>
          <w:color w:val="000000"/>
          <w:sz w:val="20"/>
          <w:szCs w:val="20"/>
        </w:rPr>
        <w:t xml:space="preserve">Слушали 21: </w:t>
      </w:r>
      <w:r w:rsidRPr="00926662">
        <w:rPr>
          <w:sz w:val="20"/>
          <w:szCs w:val="20"/>
        </w:rPr>
        <w:t>Об утверждении ликвидационного баланса администрации Тенеевского сельского поселения Аликовского района</w:t>
      </w:r>
    </w:p>
    <w:p w14:paraId="011E34DE" w14:textId="77777777" w:rsidR="009979B8" w:rsidRPr="00926662" w:rsidRDefault="009979B8" w:rsidP="009979B8">
      <w:pPr>
        <w:shd w:val="clear" w:color="auto" w:fill="FFFFFF"/>
        <w:ind w:right="-1" w:firstLine="567"/>
        <w:jc w:val="both"/>
        <w:rPr>
          <w:color w:val="000000"/>
          <w:sz w:val="20"/>
          <w:szCs w:val="20"/>
        </w:rPr>
      </w:pPr>
    </w:p>
    <w:p w14:paraId="7EDEDC45"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46B5490A" w14:textId="77777777" w:rsidR="009979B8" w:rsidRPr="00926662" w:rsidRDefault="009979B8" w:rsidP="009979B8">
      <w:pPr>
        <w:pStyle w:val="1ff4"/>
        <w:widowControl/>
        <w:spacing w:before="0" w:after="0"/>
        <w:jc w:val="both"/>
        <w:rPr>
          <w:color w:val="000000"/>
          <w:sz w:val="20"/>
          <w:szCs w:val="20"/>
        </w:rPr>
      </w:pPr>
    </w:p>
    <w:p w14:paraId="33BFE152" w14:textId="77777777" w:rsidR="009979B8" w:rsidRPr="00926662" w:rsidRDefault="009979B8" w:rsidP="009979B8">
      <w:pPr>
        <w:pStyle w:val="1ff4"/>
        <w:rPr>
          <w:bCs/>
          <w:color w:val="262626"/>
          <w:sz w:val="20"/>
          <w:szCs w:val="20"/>
          <w:shd w:val="clear" w:color="auto" w:fill="FFFFFF"/>
        </w:rPr>
      </w:pPr>
      <w:r w:rsidRPr="00926662">
        <w:rPr>
          <w:bCs/>
          <w:color w:val="262626"/>
          <w:sz w:val="20"/>
          <w:szCs w:val="20"/>
          <w:shd w:val="clear" w:color="auto" w:fill="FFFFFF"/>
        </w:rPr>
        <w:lastRenderedPageBreak/>
        <w:t>В соответствии со статьями 61, 62, 63, 64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08.08.2001 № 129-ФЗ «О государственной регистрации юридических лиц и индивидуальных предпринимателей», Собрание депутатов Аликовского муниципального округа Чувашской Республики РЕШИЛО:</w:t>
      </w:r>
    </w:p>
    <w:p w14:paraId="6333D4B6" w14:textId="77777777" w:rsidR="009979B8" w:rsidRPr="00926662" w:rsidRDefault="009979B8" w:rsidP="009979B8">
      <w:pPr>
        <w:pStyle w:val="1ff4"/>
        <w:rPr>
          <w:color w:val="262626"/>
          <w:sz w:val="20"/>
          <w:szCs w:val="20"/>
          <w:shd w:val="clear" w:color="auto" w:fill="FFFFFF"/>
        </w:rPr>
      </w:pPr>
      <w:r w:rsidRPr="00926662">
        <w:rPr>
          <w:bCs/>
          <w:color w:val="262626"/>
          <w:sz w:val="20"/>
          <w:szCs w:val="20"/>
          <w:shd w:val="clear" w:color="auto" w:fill="FFFFFF"/>
        </w:rPr>
        <w:t>Утвердить ликвидационный баланс администрации Тенеевского сельского поселения Аликовского района Чувашской Республики, ОГРН: 1052133019520, ИНН: 2102420865, КПП: 210201001, адрес: 429257, Чувашская Республика - Чувашия, Аликовский район, с. Тенеево,  ул. Школьная д. 36..</w:t>
      </w:r>
    </w:p>
    <w:p w14:paraId="567446B9" w14:textId="77777777" w:rsidR="009979B8" w:rsidRPr="00926662" w:rsidRDefault="009979B8" w:rsidP="009979B8">
      <w:pPr>
        <w:pStyle w:val="1ff4"/>
        <w:widowControl/>
        <w:spacing w:before="0" w:after="0"/>
        <w:jc w:val="both"/>
        <w:rPr>
          <w:color w:val="000000"/>
          <w:sz w:val="20"/>
          <w:szCs w:val="20"/>
        </w:rPr>
      </w:pPr>
    </w:p>
    <w:p w14:paraId="45CA03AB"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71FB9681" w14:textId="77777777" w:rsidR="009979B8" w:rsidRPr="00926662" w:rsidRDefault="009979B8" w:rsidP="009979B8">
      <w:pPr>
        <w:shd w:val="clear" w:color="auto" w:fill="FFFFFF"/>
        <w:ind w:right="-1" w:firstLine="567"/>
        <w:jc w:val="both"/>
        <w:rPr>
          <w:b/>
          <w:bCs/>
          <w:color w:val="000000"/>
          <w:sz w:val="20"/>
          <w:szCs w:val="20"/>
        </w:rPr>
      </w:pPr>
    </w:p>
    <w:p w14:paraId="5BC9B578" w14:textId="77777777" w:rsidR="009979B8" w:rsidRPr="00926662" w:rsidRDefault="009979B8" w:rsidP="009979B8">
      <w:pPr>
        <w:shd w:val="clear" w:color="auto" w:fill="FFFFFF"/>
        <w:ind w:right="-1" w:firstLine="567"/>
        <w:jc w:val="both"/>
        <w:rPr>
          <w:b/>
          <w:bCs/>
          <w:color w:val="000000"/>
          <w:sz w:val="20"/>
          <w:szCs w:val="20"/>
        </w:rPr>
      </w:pPr>
    </w:p>
    <w:p w14:paraId="644397EE" w14:textId="77777777" w:rsidR="009979B8" w:rsidRPr="00926662" w:rsidRDefault="009979B8" w:rsidP="009979B8">
      <w:pPr>
        <w:shd w:val="clear" w:color="auto" w:fill="FFFFFF"/>
        <w:ind w:right="-1" w:firstLine="567"/>
        <w:jc w:val="both"/>
        <w:rPr>
          <w:bCs/>
          <w:sz w:val="20"/>
          <w:szCs w:val="20"/>
        </w:rPr>
      </w:pPr>
      <w:r w:rsidRPr="00926662">
        <w:rPr>
          <w:b/>
          <w:bCs/>
          <w:color w:val="000000"/>
          <w:sz w:val="20"/>
          <w:szCs w:val="20"/>
        </w:rPr>
        <w:t xml:space="preserve">Слушали 22: </w:t>
      </w:r>
      <w:r w:rsidRPr="00926662">
        <w:rPr>
          <w:bCs/>
          <w:sz w:val="20"/>
          <w:szCs w:val="20"/>
        </w:rPr>
        <w:t>Об утверждении ликвидационного баланса администрации Чувашско-Сорминского сельского поселения Аликовского района</w:t>
      </w:r>
    </w:p>
    <w:p w14:paraId="10286F6A" w14:textId="77777777" w:rsidR="009979B8" w:rsidRPr="00926662" w:rsidRDefault="009979B8" w:rsidP="009979B8">
      <w:pPr>
        <w:shd w:val="clear" w:color="auto" w:fill="FFFFFF"/>
        <w:ind w:right="-1" w:firstLine="567"/>
        <w:jc w:val="both"/>
        <w:rPr>
          <w:color w:val="000000"/>
          <w:sz w:val="20"/>
          <w:szCs w:val="20"/>
        </w:rPr>
      </w:pPr>
    </w:p>
    <w:p w14:paraId="7A46E2D6"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0C7927D4" w14:textId="77777777" w:rsidR="009979B8" w:rsidRPr="00926662" w:rsidRDefault="009979B8" w:rsidP="009979B8">
      <w:pPr>
        <w:pStyle w:val="1ff4"/>
        <w:widowControl/>
        <w:spacing w:before="0" w:after="0"/>
        <w:jc w:val="both"/>
        <w:rPr>
          <w:color w:val="000000"/>
          <w:sz w:val="20"/>
          <w:szCs w:val="20"/>
        </w:rPr>
      </w:pPr>
    </w:p>
    <w:p w14:paraId="1EF99BB3" w14:textId="77777777" w:rsidR="009979B8" w:rsidRPr="00926662" w:rsidRDefault="009979B8" w:rsidP="009979B8">
      <w:pPr>
        <w:ind w:firstLine="709"/>
        <w:jc w:val="both"/>
        <w:rPr>
          <w:bCs/>
          <w:sz w:val="20"/>
          <w:szCs w:val="20"/>
        </w:rPr>
      </w:pPr>
      <w:r w:rsidRPr="00926662">
        <w:rPr>
          <w:bCs/>
          <w:sz w:val="20"/>
          <w:szCs w:val="20"/>
        </w:rPr>
        <w:t>В соответствии со статьями 61, 62, 63, 64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08.08.2001 № 129-ФЗ «О государственной регистрации юридических лиц и индивидуальных предпринимателей», Собрание депутатов Аликовского муниципального округа Чувашской Республики РЕШИЛО:</w:t>
      </w:r>
    </w:p>
    <w:p w14:paraId="68D6F7E5" w14:textId="77777777" w:rsidR="009979B8" w:rsidRPr="00926662" w:rsidRDefault="009979B8" w:rsidP="009979B8">
      <w:pPr>
        <w:ind w:firstLine="709"/>
        <w:jc w:val="both"/>
        <w:rPr>
          <w:bCs/>
          <w:sz w:val="20"/>
          <w:szCs w:val="20"/>
        </w:rPr>
      </w:pPr>
      <w:r w:rsidRPr="00926662">
        <w:rPr>
          <w:bCs/>
          <w:sz w:val="20"/>
          <w:szCs w:val="20"/>
        </w:rPr>
        <w:t>Утвердить ликвидационный баланс администрации Чувашско-Сорминского сельского поселения Аликовского района Чувашской Республики, ОГРН: 1052133019058, ИНН: 2102420625, КПП: 210201001, адрес: 429261, Чувашская Республика - Чувашия, Аликовский район, с. Чувашская Сорма,  ул. Советская д. 26.</w:t>
      </w:r>
    </w:p>
    <w:p w14:paraId="19F0EC2D" w14:textId="77777777" w:rsidR="009979B8" w:rsidRPr="00926662" w:rsidRDefault="009979B8" w:rsidP="009979B8">
      <w:pPr>
        <w:pStyle w:val="1ff4"/>
        <w:widowControl/>
        <w:spacing w:before="0" w:after="0"/>
        <w:jc w:val="both"/>
        <w:rPr>
          <w:color w:val="000000"/>
          <w:sz w:val="20"/>
          <w:szCs w:val="20"/>
        </w:rPr>
      </w:pPr>
    </w:p>
    <w:p w14:paraId="4AA147F9"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2852FC31" w14:textId="77777777" w:rsidR="009979B8" w:rsidRPr="00926662" w:rsidRDefault="009979B8" w:rsidP="009979B8">
      <w:pPr>
        <w:shd w:val="clear" w:color="auto" w:fill="FFFFFF"/>
        <w:ind w:right="-1" w:firstLine="567"/>
        <w:jc w:val="both"/>
        <w:rPr>
          <w:b/>
          <w:bCs/>
          <w:color w:val="000000"/>
          <w:sz w:val="20"/>
          <w:szCs w:val="20"/>
        </w:rPr>
      </w:pPr>
    </w:p>
    <w:p w14:paraId="12A1AA63" w14:textId="77777777" w:rsidR="009979B8" w:rsidRPr="00926662" w:rsidRDefault="009979B8" w:rsidP="009979B8">
      <w:pPr>
        <w:shd w:val="clear" w:color="auto" w:fill="FFFFFF"/>
        <w:ind w:right="-1" w:firstLine="567"/>
        <w:jc w:val="both"/>
        <w:rPr>
          <w:b/>
          <w:bCs/>
          <w:color w:val="000000"/>
          <w:sz w:val="20"/>
          <w:szCs w:val="20"/>
        </w:rPr>
      </w:pPr>
    </w:p>
    <w:p w14:paraId="5F124F7C" w14:textId="77777777" w:rsidR="009979B8" w:rsidRPr="00926662" w:rsidRDefault="009979B8" w:rsidP="009979B8">
      <w:pPr>
        <w:shd w:val="clear" w:color="auto" w:fill="FFFFFF"/>
        <w:ind w:right="-1" w:firstLine="567"/>
        <w:jc w:val="both"/>
        <w:rPr>
          <w:bCs/>
          <w:sz w:val="20"/>
          <w:szCs w:val="20"/>
        </w:rPr>
      </w:pPr>
      <w:r w:rsidRPr="00926662">
        <w:rPr>
          <w:b/>
          <w:bCs/>
          <w:color w:val="000000"/>
          <w:sz w:val="20"/>
          <w:szCs w:val="20"/>
        </w:rPr>
        <w:t xml:space="preserve">Слушали 23: </w:t>
      </w:r>
      <w:r w:rsidRPr="00926662">
        <w:rPr>
          <w:bCs/>
          <w:sz w:val="20"/>
          <w:szCs w:val="20"/>
        </w:rPr>
        <w:t>Об утверждении ликвидационного баланса администрации Шумшевашского сельского поселения Аликовского района</w:t>
      </w:r>
    </w:p>
    <w:p w14:paraId="5C8038BD" w14:textId="77777777" w:rsidR="009979B8" w:rsidRPr="00926662" w:rsidRDefault="009979B8" w:rsidP="009979B8">
      <w:pPr>
        <w:shd w:val="clear" w:color="auto" w:fill="FFFFFF"/>
        <w:ind w:right="-1" w:firstLine="567"/>
        <w:jc w:val="both"/>
        <w:rPr>
          <w:color w:val="000000"/>
          <w:sz w:val="20"/>
          <w:szCs w:val="20"/>
        </w:rPr>
      </w:pPr>
    </w:p>
    <w:p w14:paraId="3E0D8BB1"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28B4E7C2" w14:textId="77777777" w:rsidR="009979B8" w:rsidRPr="00926662" w:rsidRDefault="009979B8" w:rsidP="009979B8">
      <w:pPr>
        <w:shd w:val="clear" w:color="auto" w:fill="FFFFFF"/>
        <w:ind w:right="-1" w:firstLine="567"/>
        <w:jc w:val="both"/>
        <w:rPr>
          <w:b/>
          <w:bCs/>
          <w:color w:val="000000"/>
          <w:sz w:val="20"/>
          <w:szCs w:val="20"/>
        </w:rPr>
      </w:pPr>
    </w:p>
    <w:p w14:paraId="3F2BCAE1" w14:textId="77777777" w:rsidR="009979B8" w:rsidRPr="00926662" w:rsidRDefault="009979B8" w:rsidP="009979B8">
      <w:pPr>
        <w:ind w:firstLine="709"/>
        <w:jc w:val="both"/>
        <w:rPr>
          <w:bCs/>
          <w:sz w:val="20"/>
          <w:szCs w:val="20"/>
        </w:rPr>
      </w:pPr>
      <w:r w:rsidRPr="00926662">
        <w:rPr>
          <w:bCs/>
          <w:sz w:val="20"/>
          <w:szCs w:val="20"/>
        </w:rPr>
        <w:t>В соответствии со статьями 61, 62, 63, 64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08.08.2001 № 129-ФЗ «О государственной регистрации юридических лиц и индивидуальных предпринимателей», Собрание депутатов Аликовского муниципального округа Чувашской Республики РЕШИЛО:</w:t>
      </w:r>
    </w:p>
    <w:p w14:paraId="0E12E592" w14:textId="77777777" w:rsidR="009979B8" w:rsidRPr="00926662" w:rsidRDefault="009979B8" w:rsidP="009979B8">
      <w:pPr>
        <w:ind w:firstLine="709"/>
        <w:jc w:val="both"/>
        <w:rPr>
          <w:bCs/>
          <w:sz w:val="20"/>
          <w:szCs w:val="20"/>
        </w:rPr>
      </w:pPr>
      <w:r w:rsidRPr="00926662">
        <w:rPr>
          <w:bCs/>
          <w:sz w:val="20"/>
          <w:szCs w:val="20"/>
        </w:rPr>
        <w:t>Утвердить ликвидационный баланс администрации Шумшевашского сельского поселения Аликовского района  Чувашской Республики, ОГРН: 1052133019608, ИНН: 2102420791, КПП: 210201001, адрес: 429243, Чувашская Республика - Чувашия, Аликовский район, с. Шумшеваши,  ул. Молодежная д. 72.</w:t>
      </w:r>
    </w:p>
    <w:p w14:paraId="05FDBEA0"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p>
    <w:p w14:paraId="7286B685"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35150793" w14:textId="77777777" w:rsidR="009979B8" w:rsidRPr="00926662" w:rsidRDefault="009979B8" w:rsidP="009979B8">
      <w:pPr>
        <w:shd w:val="clear" w:color="auto" w:fill="FFFFFF"/>
        <w:ind w:right="-1" w:firstLine="567"/>
        <w:jc w:val="both"/>
        <w:rPr>
          <w:b/>
          <w:bCs/>
          <w:color w:val="000000"/>
          <w:sz w:val="20"/>
          <w:szCs w:val="20"/>
        </w:rPr>
      </w:pPr>
    </w:p>
    <w:p w14:paraId="02D0649A" w14:textId="77777777" w:rsidR="009979B8" w:rsidRPr="00926662" w:rsidRDefault="009979B8" w:rsidP="009979B8">
      <w:pPr>
        <w:shd w:val="clear" w:color="auto" w:fill="FFFFFF"/>
        <w:ind w:right="-1" w:firstLine="567"/>
        <w:jc w:val="both"/>
        <w:rPr>
          <w:b/>
          <w:bCs/>
          <w:color w:val="000000"/>
          <w:sz w:val="20"/>
          <w:szCs w:val="20"/>
        </w:rPr>
      </w:pPr>
    </w:p>
    <w:p w14:paraId="0FB02564" w14:textId="77777777" w:rsidR="009979B8" w:rsidRPr="00926662" w:rsidRDefault="009979B8" w:rsidP="009979B8">
      <w:pPr>
        <w:shd w:val="clear" w:color="auto" w:fill="FFFFFF"/>
        <w:ind w:right="-1" w:firstLine="567"/>
        <w:jc w:val="both"/>
        <w:rPr>
          <w:color w:val="000000"/>
          <w:sz w:val="20"/>
          <w:szCs w:val="20"/>
        </w:rPr>
      </w:pPr>
      <w:r w:rsidRPr="00926662">
        <w:rPr>
          <w:b/>
          <w:bCs/>
          <w:color w:val="000000"/>
          <w:sz w:val="20"/>
          <w:szCs w:val="20"/>
        </w:rPr>
        <w:t xml:space="preserve">Слушали 24: </w:t>
      </w:r>
      <w:r w:rsidRPr="00926662">
        <w:rPr>
          <w:bCs/>
          <w:sz w:val="20"/>
          <w:szCs w:val="20"/>
        </w:rPr>
        <w:t>Об утверждении ликвидационного баланса администрации Яндобинского сельского поселения Аликовского района</w:t>
      </w:r>
    </w:p>
    <w:p w14:paraId="73971EB5"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0781EB23" w14:textId="77777777" w:rsidR="009979B8" w:rsidRPr="00926662" w:rsidRDefault="009979B8" w:rsidP="009979B8">
      <w:pPr>
        <w:ind w:firstLine="709"/>
        <w:jc w:val="both"/>
        <w:rPr>
          <w:sz w:val="20"/>
          <w:szCs w:val="20"/>
        </w:rPr>
      </w:pPr>
    </w:p>
    <w:p w14:paraId="1E26480D"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В соответствии со статьями 61, 62, 63, 64 Гражданского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08.08.2001 № 129-ФЗ «О государственной регистрации юридических лиц и индивидуальных предпринимателей», Собрание депутатов Аликовского муниципального округа Чувашской Республики РЕШИЛО:</w:t>
      </w:r>
    </w:p>
    <w:p w14:paraId="3DA6E640"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Утвердить ликвидационный баланс администрации Яндобинского сельского поселения Аликовского района  Чувашской Республики, ОГРН: 1052133019014, ИНН: 2102420664, КПП: 210201001, адрес: 429256, Чувашская Республика - Чувашия, Аликовский район, с. Яндоба,  ул. Школьная д. 8.</w:t>
      </w:r>
    </w:p>
    <w:p w14:paraId="46DC02AF" w14:textId="77777777" w:rsidR="009979B8" w:rsidRPr="00926662" w:rsidRDefault="009979B8" w:rsidP="009979B8">
      <w:pPr>
        <w:shd w:val="clear" w:color="auto" w:fill="FFFFFF"/>
        <w:ind w:right="-1" w:firstLine="567"/>
        <w:jc w:val="both"/>
        <w:rPr>
          <w:bCs/>
          <w:color w:val="000000"/>
          <w:sz w:val="20"/>
          <w:szCs w:val="20"/>
        </w:rPr>
      </w:pPr>
    </w:p>
    <w:p w14:paraId="015FE0D3"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lastRenderedPageBreak/>
        <w:t>Решение: принято единогласно.</w:t>
      </w:r>
    </w:p>
    <w:p w14:paraId="5640ABAF" w14:textId="77777777" w:rsidR="009979B8" w:rsidRPr="00926662" w:rsidRDefault="009979B8" w:rsidP="009979B8">
      <w:pPr>
        <w:shd w:val="clear" w:color="auto" w:fill="FFFFFF"/>
        <w:ind w:right="-1" w:firstLine="567"/>
        <w:jc w:val="both"/>
        <w:rPr>
          <w:b/>
          <w:bCs/>
          <w:color w:val="000000"/>
          <w:sz w:val="20"/>
          <w:szCs w:val="20"/>
        </w:rPr>
      </w:pPr>
    </w:p>
    <w:p w14:paraId="0A0738C9" w14:textId="77777777" w:rsidR="009979B8" w:rsidRPr="00926662" w:rsidRDefault="009979B8" w:rsidP="009979B8">
      <w:pPr>
        <w:shd w:val="clear" w:color="auto" w:fill="FFFFFF"/>
        <w:ind w:right="-1" w:firstLine="567"/>
        <w:jc w:val="both"/>
        <w:rPr>
          <w:b/>
          <w:bCs/>
          <w:color w:val="000000"/>
          <w:sz w:val="20"/>
          <w:szCs w:val="20"/>
        </w:rPr>
      </w:pPr>
    </w:p>
    <w:p w14:paraId="521A3EA6" w14:textId="77777777" w:rsidR="009979B8" w:rsidRPr="00926662" w:rsidRDefault="009979B8" w:rsidP="009979B8">
      <w:pPr>
        <w:shd w:val="clear" w:color="auto" w:fill="FFFFFF"/>
        <w:ind w:right="-1" w:firstLine="567"/>
        <w:jc w:val="both"/>
        <w:rPr>
          <w:bCs/>
          <w:sz w:val="20"/>
          <w:szCs w:val="20"/>
        </w:rPr>
      </w:pPr>
      <w:r w:rsidRPr="00926662">
        <w:rPr>
          <w:b/>
          <w:bCs/>
          <w:color w:val="000000"/>
          <w:sz w:val="20"/>
          <w:szCs w:val="20"/>
        </w:rPr>
        <w:t xml:space="preserve">Слушали 24: </w:t>
      </w:r>
      <w:r w:rsidRPr="00926662">
        <w:rPr>
          <w:bCs/>
          <w:sz w:val="20"/>
          <w:szCs w:val="20"/>
        </w:rPr>
        <w:t>О внесении изменений в Положение об отделе образования, социального развития, молодежной политики и спорта Аликовского муниципального округа Чувашской Республики</w:t>
      </w:r>
    </w:p>
    <w:p w14:paraId="53E25905" w14:textId="77777777" w:rsidR="009979B8" w:rsidRPr="00926662" w:rsidRDefault="009979B8" w:rsidP="009979B8">
      <w:pPr>
        <w:shd w:val="clear" w:color="auto" w:fill="FFFFFF"/>
        <w:ind w:right="-1" w:firstLine="567"/>
        <w:jc w:val="both"/>
        <w:rPr>
          <w:color w:val="000000"/>
          <w:sz w:val="20"/>
          <w:szCs w:val="20"/>
        </w:rPr>
      </w:pPr>
    </w:p>
    <w:p w14:paraId="2D7DF22E"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Васильева Зоя Федоровна – заместитель главы - начальник отдела образования, социального развития, молодежной политики и спорта администрации Аликовского муниципального округа</w:t>
      </w:r>
    </w:p>
    <w:p w14:paraId="53C08EA0" w14:textId="77777777" w:rsidR="009979B8" w:rsidRPr="00926662" w:rsidRDefault="009979B8" w:rsidP="009979B8">
      <w:pPr>
        <w:ind w:firstLine="709"/>
        <w:jc w:val="both"/>
        <w:rPr>
          <w:sz w:val="20"/>
          <w:szCs w:val="20"/>
        </w:rPr>
      </w:pPr>
    </w:p>
    <w:p w14:paraId="1D2C67A5"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Собрание депутатов Аликовского муниципального округа Чувашской Республики РЕШИЛО:</w:t>
      </w:r>
    </w:p>
    <w:p w14:paraId="4B90DE69"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 Внести в Положение об отделе образования, социального развития, молодежной политики и спорта Аликовского муниципального округа Чувашской Республики утвержденное решением Собрания депутатов Аликовского муниципального округа Чувашской Республики от 12.12.2022г. № 62 «Об изменении наименования и утверждении Положения об отделе образования, социального развития, молодёжной политики и спорта администрации Аликовского муниципального округа Чувашской Республики» следующие изменения:</w:t>
      </w:r>
    </w:p>
    <w:p w14:paraId="0FB14833"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1.1. п. 1.12. ГЛАВЫ 1. ОБЩИЕ ПОЛОЖЕНИЯ изложить в следующей редакции:</w:t>
      </w:r>
    </w:p>
    <w:p w14:paraId="1F2B8F24"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«1.12. Юридический адрес (адрес местонахождения) отдела: 429250, Чувашская Республика, Аликовский муниципальный округ, село Аликово, ул. Октябрьская, д. 21;</w:t>
      </w:r>
    </w:p>
    <w:p w14:paraId="651F1DE9"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Фактический адрес: 429250 Чувашская Республика, Аликовский муниципальный округ, село Аликово, ул. Октябрьская, д. 21.».</w:t>
      </w:r>
    </w:p>
    <w:p w14:paraId="75CB5892"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1.2. Приложение 1. Перечень подведомственных муниципальных организаций изложить в следующей редакции:</w:t>
      </w:r>
    </w:p>
    <w:p w14:paraId="1511CC95"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«ПЕРЕЧЕНЬ ПОДВЕДОМСТВЕННЫХ МУНИЦИПАЛЬНЫХ ОРГАНИЗАЦИЙ</w:t>
      </w:r>
    </w:p>
    <w:p w14:paraId="66E22733"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w:t>
      </w:r>
      <w:r w:rsidRPr="00926662">
        <w:rPr>
          <w:bCs/>
          <w:color w:val="000000"/>
          <w:sz w:val="20"/>
          <w:szCs w:val="20"/>
        </w:rPr>
        <w:tab/>
        <w:t>МБОУ «Аликовская СОШ им.И.Я.Яковлева»;</w:t>
      </w:r>
    </w:p>
    <w:p w14:paraId="0D06BCC7"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2.</w:t>
      </w:r>
      <w:r w:rsidRPr="00926662">
        <w:rPr>
          <w:bCs/>
          <w:color w:val="000000"/>
          <w:sz w:val="20"/>
          <w:szCs w:val="20"/>
        </w:rPr>
        <w:tab/>
        <w:t>МАОУ «Большевыльская СОШ им. братьев Семеновых»;</w:t>
      </w:r>
    </w:p>
    <w:p w14:paraId="5684CB53"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3.</w:t>
      </w:r>
      <w:r w:rsidRPr="00926662">
        <w:rPr>
          <w:bCs/>
          <w:color w:val="000000"/>
          <w:sz w:val="20"/>
          <w:szCs w:val="20"/>
        </w:rPr>
        <w:tab/>
        <w:t>МБОУ «Питишевская СОШ»;</w:t>
      </w:r>
    </w:p>
    <w:p w14:paraId="3F790F5C"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4.</w:t>
      </w:r>
      <w:r w:rsidRPr="00926662">
        <w:rPr>
          <w:bCs/>
          <w:color w:val="000000"/>
          <w:sz w:val="20"/>
          <w:szCs w:val="20"/>
        </w:rPr>
        <w:tab/>
        <w:t>МБОУ «Таутовская СОШ им. Б.С.Маркова»;</w:t>
      </w:r>
    </w:p>
    <w:p w14:paraId="224F1EF4"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5.</w:t>
      </w:r>
      <w:r w:rsidRPr="00926662">
        <w:rPr>
          <w:bCs/>
          <w:color w:val="000000"/>
          <w:sz w:val="20"/>
          <w:szCs w:val="20"/>
        </w:rPr>
        <w:tab/>
        <w:t>МАОУ «Чувашско-Сорминская СОШ»;</w:t>
      </w:r>
    </w:p>
    <w:p w14:paraId="50634B02"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6.</w:t>
      </w:r>
      <w:r w:rsidRPr="00926662">
        <w:rPr>
          <w:bCs/>
          <w:color w:val="000000"/>
          <w:sz w:val="20"/>
          <w:szCs w:val="20"/>
        </w:rPr>
        <w:tab/>
        <w:t>МАОУ «Яндобинская СОШ»;</w:t>
      </w:r>
    </w:p>
    <w:p w14:paraId="0C4179CD"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7.</w:t>
      </w:r>
      <w:r w:rsidRPr="00926662">
        <w:rPr>
          <w:bCs/>
          <w:color w:val="000000"/>
          <w:sz w:val="20"/>
          <w:szCs w:val="20"/>
        </w:rPr>
        <w:tab/>
        <w:t>МАОУ «Большеямашевская ООШ»;</w:t>
      </w:r>
    </w:p>
    <w:p w14:paraId="46EA5A6E"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8.</w:t>
      </w:r>
      <w:r w:rsidRPr="00926662">
        <w:rPr>
          <w:bCs/>
          <w:color w:val="000000"/>
          <w:sz w:val="20"/>
          <w:szCs w:val="20"/>
        </w:rPr>
        <w:tab/>
        <w:t>МАОУ «Вотланская ООШ»;</w:t>
      </w:r>
    </w:p>
    <w:p w14:paraId="279C0734"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9.</w:t>
      </w:r>
      <w:r w:rsidRPr="00926662">
        <w:rPr>
          <w:bCs/>
          <w:color w:val="000000"/>
          <w:sz w:val="20"/>
          <w:szCs w:val="20"/>
        </w:rPr>
        <w:tab/>
        <w:t>МАОУ «Карачуринская ООШ»;</w:t>
      </w:r>
    </w:p>
    <w:p w14:paraId="27CD162E"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10.</w:t>
      </w:r>
      <w:r w:rsidRPr="00926662">
        <w:rPr>
          <w:bCs/>
          <w:color w:val="000000"/>
          <w:sz w:val="20"/>
          <w:szCs w:val="20"/>
        </w:rPr>
        <w:tab/>
        <w:t>МАОУ «Раскильдинская ООШ»;</w:t>
      </w:r>
    </w:p>
    <w:p w14:paraId="01D8B6B6"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11.</w:t>
      </w:r>
      <w:r w:rsidRPr="00926662">
        <w:rPr>
          <w:bCs/>
          <w:color w:val="000000"/>
          <w:sz w:val="20"/>
          <w:szCs w:val="20"/>
        </w:rPr>
        <w:tab/>
        <w:t>МБОУ «Тенеевская ООШ»;</w:t>
      </w:r>
    </w:p>
    <w:p w14:paraId="71E608FB"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12.</w:t>
      </w:r>
      <w:r w:rsidRPr="00926662">
        <w:rPr>
          <w:bCs/>
          <w:color w:val="000000"/>
          <w:sz w:val="20"/>
          <w:szCs w:val="20"/>
        </w:rPr>
        <w:tab/>
        <w:t>МБОУ «Шумшевашская ООШ» Аликовского муниципального округа Чувашской Республики;</w:t>
      </w:r>
    </w:p>
    <w:p w14:paraId="20F36D1D"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13.</w:t>
      </w:r>
      <w:r w:rsidRPr="00926662">
        <w:rPr>
          <w:bCs/>
          <w:color w:val="000000"/>
          <w:sz w:val="20"/>
          <w:szCs w:val="20"/>
        </w:rPr>
        <w:tab/>
        <w:t>МАДОУ «Аликовский детский сад №1 «Сᾰлкуҫ»;</w:t>
      </w:r>
    </w:p>
    <w:p w14:paraId="35ADB98B"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14.</w:t>
      </w:r>
      <w:r w:rsidRPr="00926662">
        <w:rPr>
          <w:bCs/>
          <w:color w:val="000000"/>
          <w:sz w:val="20"/>
          <w:szCs w:val="20"/>
        </w:rPr>
        <w:tab/>
        <w:t>МБДОУ «Аликовский детский сад «Солнышко»;</w:t>
      </w:r>
    </w:p>
    <w:p w14:paraId="64B3D253"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15.</w:t>
      </w:r>
      <w:r w:rsidRPr="00926662">
        <w:rPr>
          <w:bCs/>
          <w:color w:val="000000"/>
          <w:sz w:val="20"/>
          <w:szCs w:val="20"/>
        </w:rPr>
        <w:tab/>
        <w:t>МБДОУ «Таутовский детский сад «Колосок»;</w:t>
      </w:r>
    </w:p>
    <w:p w14:paraId="6198A945"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16.</w:t>
      </w:r>
      <w:r w:rsidRPr="00926662">
        <w:rPr>
          <w:bCs/>
          <w:color w:val="000000"/>
          <w:sz w:val="20"/>
          <w:szCs w:val="20"/>
        </w:rPr>
        <w:tab/>
        <w:t>МАУ ДО «ДЮСШ «Хĕлхем» Аликовского муниципального округа Чувашской Республики;</w:t>
      </w:r>
    </w:p>
    <w:p w14:paraId="38A2A438"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17.</w:t>
      </w:r>
      <w:r w:rsidRPr="00926662">
        <w:rPr>
          <w:bCs/>
          <w:color w:val="000000"/>
          <w:sz w:val="20"/>
          <w:szCs w:val="20"/>
        </w:rPr>
        <w:tab/>
        <w:t>МБУ ДО «ЦД и ЮТ»;</w:t>
      </w:r>
    </w:p>
    <w:p w14:paraId="5282BE40"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18.</w:t>
      </w:r>
      <w:r w:rsidRPr="00926662">
        <w:rPr>
          <w:bCs/>
          <w:color w:val="000000"/>
          <w:sz w:val="20"/>
          <w:szCs w:val="20"/>
        </w:rPr>
        <w:tab/>
        <w:t>МАУ ДО «Аликовская ДШИ»;</w:t>
      </w:r>
    </w:p>
    <w:p w14:paraId="7CC98925"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19.</w:t>
      </w:r>
      <w:r w:rsidRPr="00926662">
        <w:rPr>
          <w:bCs/>
          <w:color w:val="000000"/>
          <w:sz w:val="20"/>
          <w:szCs w:val="20"/>
        </w:rPr>
        <w:tab/>
        <w:t>АУ «ЦКС» Аликовского муниципального округа Чувашской Республики;</w:t>
      </w:r>
    </w:p>
    <w:p w14:paraId="5A9F3FDC"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20.</w:t>
      </w:r>
      <w:r w:rsidRPr="00926662">
        <w:rPr>
          <w:bCs/>
          <w:color w:val="000000"/>
          <w:sz w:val="20"/>
          <w:szCs w:val="20"/>
        </w:rPr>
        <w:tab/>
        <w:t>МБУК «ЦБС» Аликовского МО;</w:t>
      </w:r>
    </w:p>
    <w:p w14:paraId="2A61B8A9"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21.</w:t>
      </w:r>
      <w:r w:rsidRPr="00926662">
        <w:rPr>
          <w:bCs/>
          <w:color w:val="000000"/>
          <w:sz w:val="20"/>
          <w:szCs w:val="20"/>
        </w:rPr>
        <w:tab/>
        <w:t>МБУК «Аликовский музей»;</w:t>
      </w:r>
    </w:p>
    <w:p w14:paraId="01F5E7CA"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22.</w:t>
      </w:r>
      <w:r w:rsidRPr="00926662">
        <w:rPr>
          <w:bCs/>
          <w:color w:val="000000"/>
          <w:sz w:val="20"/>
          <w:szCs w:val="20"/>
        </w:rPr>
        <w:tab/>
        <w:t>МБУК «Архив Аликовского муниципального округа»».</w:t>
      </w:r>
    </w:p>
    <w:p w14:paraId="51C9F34B"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2. Возложить полномочия выступить заявителем по представлению документов, связанных с государственной регистрацией изменений и дополнений, вносимых в учредительные документы юридического лица, на заместителя главы - начальника отдела образования, социального развития, молодёжной политики и спорта администрации Аликовского муниципального округа Чувашской Республики Васильеву Зою Федоровну.</w:t>
      </w:r>
    </w:p>
    <w:p w14:paraId="4B8765F4"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3. Настоящее постановление вступает в силу со дня его подписания.</w:t>
      </w:r>
    </w:p>
    <w:p w14:paraId="245F2D17" w14:textId="77777777" w:rsidR="009979B8" w:rsidRPr="00926662" w:rsidRDefault="009979B8" w:rsidP="009979B8">
      <w:pPr>
        <w:shd w:val="clear" w:color="auto" w:fill="FFFFFF"/>
        <w:ind w:right="-1" w:firstLine="567"/>
        <w:jc w:val="both"/>
        <w:rPr>
          <w:b/>
          <w:bCs/>
          <w:color w:val="000000"/>
          <w:sz w:val="20"/>
          <w:szCs w:val="20"/>
        </w:rPr>
      </w:pPr>
    </w:p>
    <w:p w14:paraId="725190F6"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3E3323C1" w14:textId="77777777" w:rsidR="009979B8" w:rsidRPr="00926662" w:rsidRDefault="009979B8" w:rsidP="009979B8">
      <w:pPr>
        <w:shd w:val="clear" w:color="auto" w:fill="FFFFFF"/>
        <w:ind w:right="-1" w:firstLine="567"/>
        <w:jc w:val="both"/>
        <w:rPr>
          <w:b/>
          <w:bCs/>
          <w:color w:val="000000"/>
          <w:sz w:val="20"/>
          <w:szCs w:val="20"/>
        </w:rPr>
      </w:pPr>
    </w:p>
    <w:p w14:paraId="4AEF7CA7" w14:textId="77777777" w:rsidR="009979B8" w:rsidRPr="00926662" w:rsidRDefault="009979B8" w:rsidP="009979B8">
      <w:pPr>
        <w:shd w:val="clear" w:color="auto" w:fill="FFFFFF"/>
        <w:ind w:right="-1" w:firstLine="567"/>
        <w:jc w:val="both"/>
        <w:rPr>
          <w:b/>
          <w:bCs/>
          <w:color w:val="000000"/>
          <w:sz w:val="20"/>
          <w:szCs w:val="20"/>
        </w:rPr>
      </w:pPr>
    </w:p>
    <w:p w14:paraId="608DEED4" w14:textId="77777777" w:rsidR="009979B8" w:rsidRPr="00926662" w:rsidRDefault="009979B8" w:rsidP="009979B8">
      <w:pPr>
        <w:ind w:firstLine="709"/>
        <w:jc w:val="both"/>
        <w:rPr>
          <w:bCs/>
          <w:sz w:val="20"/>
          <w:szCs w:val="20"/>
        </w:rPr>
      </w:pPr>
      <w:r w:rsidRPr="00926662">
        <w:rPr>
          <w:b/>
          <w:bCs/>
          <w:color w:val="000000"/>
          <w:sz w:val="20"/>
          <w:szCs w:val="20"/>
        </w:rPr>
        <w:t xml:space="preserve">Слушали 25: </w:t>
      </w:r>
      <w:r w:rsidRPr="00926662">
        <w:rPr>
          <w:bCs/>
          <w:sz w:val="20"/>
          <w:szCs w:val="20"/>
        </w:rPr>
        <w:t>О внесении изменений в состав Аликовской муниципальной окружной трёхсторонней комиссии по регулированию социально- трудовых отношений</w:t>
      </w:r>
    </w:p>
    <w:p w14:paraId="401024E4" w14:textId="77777777" w:rsidR="009979B8" w:rsidRPr="00926662" w:rsidRDefault="009979B8" w:rsidP="009979B8">
      <w:pPr>
        <w:shd w:val="clear" w:color="auto" w:fill="FFFFFF"/>
        <w:ind w:right="-1" w:firstLine="567"/>
        <w:jc w:val="both"/>
        <w:rPr>
          <w:color w:val="000000"/>
          <w:sz w:val="20"/>
          <w:szCs w:val="20"/>
        </w:rPr>
      </w:pPr>
    </w:p>
    <w:p w14:paraId="46640B8E"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Васильева Зоя Федоровна – заместитель главы - начальник отдела образования, социального развития, молодежной политики и спорта администрации Аликовского муниципального округа</w:t>
      </w:r>
    </w:p>
    <w:p w14:paraId="071C206E" w14:textId="77777777" w:rsidR="009979B8" w:rsidRPr="00926662" w:rsidRDefault="009979B8" w:rsidP="009979B8">
      <w:pPr>
        <w:shd w:val="clear" w:color="auto" w:fill="FFFFFF"/>
        <w:ind w:right="-1" w:firstLine="567"/>
        <w:jc w:val="both"/>
        <w:rPr>
          <w:b/>
          <w:bCs/>
          <w:color w:val="000000"/>
          <w:sz w:val="20"/>
          <w:szCs w:val="20"/>
        </w:rPr>
      </w:pPr>
    </w:p>
    <w:p w14:paraId="5D14C745"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Собрание депутатов Аликовского муниципального округа Чувашской Республики РЕШИЛО:</w:t>
      </w:r>
    </w:p>
    <w:p w14:paraId="012D7B76"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lastRenderedPageBreak/>
        <w:t>Внести в состав муниципальной окружной трёхсторонней комиссии по регулированию социально - трудовых отношений решением Собрания депутатов Аликовского муниципального округа Чувашской Республики от 27.01.2023 г. № 108, следующие изменения:</w:t>
      </w:r>
    </w:p>
    <w:p w14:paraId="48E605BB"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w:t>
      </w:r>
      <w:r w:rsidRPr="00926662">
        <w:rPr>
          <w:bCs/>
          <w:color w:val="000000"/>
          <w:sz w:val="20"/>
          <w:szCs w:val="20"/>
        </w:rPr>
        <w:tab/>
        <w:t>Вывести из состава Аликовской муниципальной окружной трехсторонней комиссии по регулированию социально-трудовых отношений Морозова Сергея Николаевича;</w:t>
      </w:r>
    </w:p>
    <w:p w14:paraId="3B76A2B0"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2. Ввести в Аликовскую муниципальную окружную трехстороннюю комиссию по регулированию социально-трудовых отношений Васильеву Зою Фёдоровну – заместителя главы, начальника отдела образования, социального развития, молодёжной политики и спорта администрации Аликовского муниципального округа.</w:t>
      </w:r>
    </w:p>
    <w:p w14:paraId="514C1161" w14:textId="77777777" w:rsidR="009979B8" w:rsidRPr="00926662" w:rsidRDefault="009979B8" w:rsidP="009979B8">
      <w:pPr>
        <w:shd w:val="clear" w:color="auto" w:fill="FFFFFF"/>
        <w:ind w:right="-1" w:firstLine="567"/>
        <w:jc w:val="both"/>
        <w:rPr>
          <w:b/>
          <w:bCs/>
          <w:color w:val="000000"/>
          <w:sz w:val="20"/>
          <w:szCs w:val="20"/>
        </w:rPr>
      </w:pPr>
    </w:p>
    <w:p w14:paraId="6E438F1A"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30D5C29F" w14:textId="77777777" w:rsidR="009979B8" w:rsidRPr="00926662" w:rsidRDefault="009979B8" w:rsidP="009979B8">
      <w:pPr>
        <w:shd w:val="clear" w:color="auto" w:fill="FFFFFF"/>
        <w:ind w:right="-1" w:firstLine="567"/>
        <w:jc w:val="both"/>
        <w:rPr>
          <w:b/>
          <w:bCs/>
          <w:color w:val="000000"/>
          <w:sz w:val="20"/>
          <w:szCs w:val="20"/>
        </w:rPr>
      </w:pPr>
    </w:p>
    <w:p w14:paraId="13981014" w14:textId="77777777" w:rsidR="009979B8" w:rsidRPr="00926662" w:rsidRDefault="009979B8" w:rsidP="009979B8">
      <w:pPr>
        <w:ind w:firstLine="709"/>
        <w:jc w:val="both"/>
        <w:rPr>
          <w:bCs/>
          <w:sz w:val="20"/>
          <w:szCs w:val="20"/>
        </w:rPr>
      </w:pPr>
      <w:r w:rsidRPr="00926662">
        <w:rPr>
          <w:b/>
          <w:bCs/>
          <w:color w:val="000000"/>
          <w:sz w:val="20"/>
          <w:szCs w:val="20"/>
        </w:rPr>
        <w:t xml:space="preserve">Слушали 26: </w:t>
      </w:r>
      <w:r w:rsidRPr="00926662">
        <w:rPr>
          <w:bCs/>
          <w:sz w:val="20"/>
          <w:szCs w:val="20"/>
        </w:rPr>
        <w:t>О назначении опроса граждан</w:t>
      </w:r>
    </w:p>
    <w:p w14:paraId="4BAD793A" w14:textId="77777777" w:rsidR="009979B8" w:rsidRPr="00926662" w:rsidRDefault="009979B8" w:rsidP="009979B8">
      <w:pPr>
        <w:ind w:firstLine="709"/>
        <w:jc w:val="both"/>
        <w:rPr>
          <w:color w:val="000000"/>
          <w:sz w:val="20"/>
          <w:szCs w:val="20"/>
        </w:rPr>
      </w:pPr>
    </w:p>
    <w:p w14:paraId="5910751E" w14:textId="77777777" w:rsidR="009979B8" w:rsidRPr="00926662" w:rsidRDefault="009979B8" w:rsidP="009979B8">
      <w:pPr>
        <w:ind w:firstLine="709"/>
        <w:jc w:val="both"/>
        <w:rPr>
          <w:rFonts w:eastAsia="Calibri"/>
          <w:bCs/>
          <w:color w:val="000000"/>
          <w:sz w:val="20"/>
          <w:szCs w:val="20"/>
          <w:lang w:bidi="ru-RU"/>
        </w:rPr>
      </w:pPr>
      <w:r w:rsidRPr="00926662">
        <w:rPr>
          <w:color w:val="000000"/>
          <w:sz w:val="20"/>
          <w:szCs w:val="20"/>
        </w:rPr>
        <w:t>С докладом выступил:</w:t>
      </w:r>
      <w:r w:rsidRPr="00926662">
        <w:rPr>
          <w:sz w:val="20"/>
          <w:szCs w:val="20"/>
        </w:rPr>
        <w:t xml:space="preserve"> </w:t>
      </w:r>
      <w:r w:rsidRPr="00926662">
        <w:rPr>
          <w:color w:val="000000"/>
          <w:sz w:val="20"/>
          <w:szCs w:val="20"/>
        </w:rPr>
        <w:t>Васильева Зоя Федоровна – заместитель главы - начальник отдела образования, социального развития, молодежной политики и спорта администрации Аликовского муниципального округа</w:t>
      </w:r>
    </w:p>
    <w:p w14:paraId="6769F1F0" w14:textId="77777777" w:rsidR="009979B8" w:rsidRPr="00926662" w:rsidRDefault="009979B8" w:rsidP="009979B8">
      <w:pPr>
        <w:shd w:val="clear" w:color="auto" w:fill="FFFFFF"/>
        <w:ind w:right="-1" w:firstLine="567"/>
        <w:jc w:val="both"/>
        <w:rPr>
          <w:b/>
          <w:bCs/>
          <w:color w:val="000000"/>
          <w:sz w:val="20"/>
          <w:szCs w:val="20"/>
        </w:rPr>
      </w:pPr>
    </w:p>
    <w:p w14:paraId="66736F8F" w14:textId="77777777" w:rsidR="009979B8" w:rsidRPr="00926662" w:rsidRDefault="009979B8" w:rsidP="009979B8">
      <w:pPr>
        <w:ind w:firstLine="720"/>
        <w:jc w:val="both"/>
        <w:rPr>
          <w:sz w:val="20"/>
          <w:szCs w:val="20"/>
        </w:rPr>
      </w:pPr>
      <w:r w:rsidRPr="00926662">
        <w:rPr>
          <w:sz w:val="20"/>
          <w:szCs w:val="20"/>
        </w:rPr>
        <w:t>В соответствии со статьей 31 Федерального закона от 06 октября 2003 года № 131-ФЗ «Об общих принципах организации местного самоуправления в Российской Федерации», статьей 22 Федерального закона от 29 декабря 2012 года № 273-ФЗ «Об образовании в Российской Федерации», с решением Собрания депутатов Аликовского района от 24 мая 2016 года № 72 «О порядке назначения и проведения опроса граждан Российской Федерации на территории Аликовского района или на части его территории», Собрание депутатов  Аликовского муниципального округа Чувашской Республики РЕШИЛО:</w:t>
      </w:r>
    </w:p>
    <w:p w14:paraId="758BA5F3" w14:textId="04B167D9" w:rsidR="009979B8" w:rsidRPr="00926662" w:rsidRDefault="009979B8" w:rsidP="009979B8">
      <w:pPr>
        <w:ind w:firstLine="720"/>
        <w:jc w:val="both"/>
        <w:rPr>
          <w:sz w:val="20"/>
          <w:szCs w:val="20"/>
        </w:rPr>
      </w:pPr>
      <w:r w:rsidRPr="00926662">
        <w:rPr>
          <w:sz w:val="20"/>
          <w:szCs w:val="20"/>
        </w:rPr>
        <w:t>1.</w:t>
      </w:r>
      <w:r w:rsidRPr="00926662">
        <w:rPr>
          <w:sz w:val="20"/>
          <w:szCs w:val="20"/>
        </w:rPr>
        <w:tab/>
        <w:t xml:space="preserve">Назначить проведение опроса граждан на части территории Аликовского муниципального округа в населенных пунктах д. Верхние Карачуры, д. Нижние Карачуры, д. Верхние Куганары, д.Нижние Куганары, закрепленных за муниципальным автономным общеобразовательным учреждением «Карачуринская основная общеобразовательная школа» Аликовского района Чувашской Республики  на 2022-2023 учебный год постановлением администрации Аликовского района от 04.03.2022. № 165, для обеспечения приема граждан в общеобразовательную организацию, проживающих на данной территории и имеющих право на получение доступного бесплатного дошкольного  и начального общего образования с целью выявления мнения населения по вопросу реорганизации муниципального автономного общеобразовательного учреждения «Карачуринская основная общеобразовательная школа» в форме присоединения к муниципальному бюджетному </w:t>
      </w:r>
      <w:r w:rsidR="002F03A5">
        <w:rPr>
          <w:sz w:val="20"/>
          <w:szCs w:val="20"/>
        </w:rPr>
        <w:t xml:space="preserve">образовательному </w:t>
      </w:r>
      <w:r w:rsidRPr="00926662">
        <w:rPr>
          <w:sz w:val="20"/>
          <w:szCs w:val="20"/>
        </w:rPr>
        <w:t xml:space="preserve">учреждению «Аликовская средняя общеобразовательная школа им. И.Я. Яковлева» с местом расположения с. Аликово, ул. Советская, 15. </w:t>
      </w:r>
    </w:p>
    <w:p w14:paraId="096A55CA" w14:textId="77777777" w:rsidR="009979B8" w:rsidRPr="00926662" w:rsidRDefault="009979B8" w:rsidP="009979B8">
      <w:pPr>
        <w:ind w:firstLine="720"/>
        <w:jc w:val="both"/>
        <w:rPr>
          <w:sz w:val="20"/>
          <w:szCs w:val="20"/>
        </w:rPr>
      </w:pPr>
      <w:r w:rsidRPr="00926662">
        <w:rPr>
          <w:sz w:val="20"/>
          <w:szCs w:val="20"/>
        </w:rPr>
        <w:t>1.1 Установить:</w:t>
      </w:r>
    </w:p>
    <w:p w14:paraId="4F69D942" w14:textId="77777777" w:rsidR="009979B8" w:rsidRPr="00926662" w:rsidRDefault="009979B8" w:rsidP="009979B8">
      <w:pPr>
        <w:ind w:firstLine="720"/>
        <w:jc w:val="both"/>
        <w:rPr>
          <w:sz w:val="20"/>
          <w:szCs w:val="20"/>
        </w:rPr>
      </w:pPr>
      <w:r w:rsidRPr="00926662">
        <w:rPr>
          <w:sz w:val="20"/>
          <w:szCs w:val="20"/>
        </w:rPr>
        <w:t>- дату начала проведения опроса граждан – 02 мая 2023 года, дату окончания проведения опроса граждан -  5 мая 2023 года с 8.00 до 17.00 с перерывом на обед с 12.00 до 13.00.</w:t>
      </w:r>
    </w:p>
    <w:p w14:paraId="2AC09FA1" w14:textId="77777777" w:rsidR="009979B8" w:rsidRPr="00926662" w:rsidRDefault="009979B8" w:rsidP="009979B8">
      <w:pPr>
        <w:ind w:firstLine="720"/>
        <w:jc w:val="both"/>
        <w:rPr>
          <w:sz w:val="20"/>
          <w:szCs w:val="20"/>
        </w:rPr>
      </w:pPr>
      <w:r w:rsidRPr="00926662">
        <w:rPr>
          <w:sz w:val="20"/>
          <w:szCs w:val="20"/>
        </w:rPr>
        <w:t>1.2.</w:t>
      </w:r>
      <w:r w:rsidRPr="00926662">
        <w:rPr>
          <w:sz w:val="20"/>
          <w:szCs w:val="20"/>
        </w:rPr>
        <w:tab/>
        <w:t>срок проведения опроса граждан – 4 календарных дня.</w:t>
      </w:r>
    </w:p>
    <w:p w14:paraId="3AB8B77C" w14:textId="77777777" w:rsidR="009979B8" w:rsidRPr="00926662" w:rsidRDefault="009979B8" w:rsidP="009979B8">
      <w:pPr>
        <w:ind w:firstLine="720"/>
        <w:jc w:val="both"/>
        <w:rPr>
          <w:sz w:val="20"/>
          <w:szCs w:val="20"/>
        </w:rPr>
      </w:pPr>
      <w:r w:rsidRPr="00926662">
        <w:rPr>
          <w:sz w:val="20"/>
          <w:szCs w:val="20"/>
        </w:rPr>
        <w:t>1.3.</w:t>
      </w:r>
      <w:r w:rsidRPr="00926662">
        <w:rPr>
          <w:sz w:val="20"/>
          <w:szCs w:val="20"/>
        </w:rPr>
        <w:tab/>
        <w:t>формулировку вопроса, предлагаемого при проведении опроса граждан:   «Согласны ли Вы с реорганизацией муниципального автономного общеобразовательного учреждения «Карачуринская основная общеобразовательная школа» в форме присоединения к муниципальному бюджетному ощеобразовательному учреждению «Аликовская средняя общеобразовательная школа им. И.Я. Яковлева»?;</w:t>
      </w:r>
    </w:p>
    <w:p w14:paraId="5B63DB46" w14:textId="77777777" w:rsidR="009979B8" w:rsidRPr="00926662" w:rsidRDefault="009979B8" w:rsidP="009979B8">
      <w:pPr>
        <w:ind w:firstLine="720"/>
        <w:jc w:val="both"/>
        <w:rPr>
          <w:sz w:val="20"/>
          <w:szCs w:val="20"/>
        </w:rPr>
      </w:pPr>
      <w:r w:rsidRPr="00926662">
        <w:rPr>
          <w:sz w:val="20"/>
          <w:szCs w:val="20"/>
        </w:rPr>
        <w:t>1.4.</w:t>
      </w:r>
      <w:r w:rsidRPr="00926662">
        <w:rPr>
          <w:sz w:val="20"/>
          <w:szCs w:val="20"/>
        </w:rPr>
        <w:tab/>
        <w:t>методику проведения опроса граждан согласно приложению №1;</w:t>
      </w:r>
    </w:p>
    <w:p w14:paraId="20DFF45C" w14:textId="77777777" w:rsidR="009979B8" w:rsidRPr="00926662" w:rsidRDefault="009979B8" w:rsidP="009979B8">
      <w:pPr>
        <w:ind w:firstLine="720"/>
        <w:jc w:val="both"/>
        <w:rPr>
          <w:sz w:val="20"/>
          <w:szCs w:val="20"/>
        </w:rPr>
      </w:pPr>
      <w:r w:rsidRPr="00926662">
        <w:rPr>
          <w:sz w:val="20"/>
          <w:szCs w:val="20"/>
        </w:rPr>
        <w:t>1.5.</w:t>
      </w:r>
      <w:r w:rsidRPr="00926662">
        <w:rPr>
          <w:sz w:val="20"/>
          <w:szCs w:val="20"/>
        </w:rPr>
        <w:tab/>
        <w:t>форму опросного листа согласно приложению №2;</w:t>
      </w:r>
    </w:p>
    <w:p w14:paraId="4AAE1E6D" w14:textId="77777777" w:rsidR="009979B8" w:rsidRPr="00926662" w:rsidRDefault="009979B8" w:rsidP="009979B8">
      <w:pPr>
        <w:ind w:firstLine="720"/>
        <w:jc w:val="both"/>
        <w:rPr>
          <w:sz w:val="20"/>
          <w:szCs w:val="20"/>
        </w:rPr>
      </w:pPr>
      <w:r w:rsidRPr="00926662">
        <w:rPr>
          <w:sz w:val="20"/>
          <w:szCs w:val="20"/>
        </w:rPr>
        <w:t>1.6.</w:t>
      </w:r>
      <w:r w:rsidRPr="00926662">
        <w:rPr>
          <w:sz w:val="20"/>
          <w:szCs w:val="20"/>
        </w:rPr>
        <w:tab/>
        <w:t xml:space="preserve"> Минимальную численность граждан, участвующих в опросе – 25 человек.</w:t>
      </w:r>
    </w:p>
    <w:p w14:paraId="14D20D7F" w14:textId="77777777" w:rsidR="009979B8" w:rsidRPr="00926662" w:rsidRDefault="009979B8" w:rsidP="009979B8">
      <w:pPr>
        <w:ind w:firstLine="720"/>
        <w:jc w:val="both"/>
        <w:rPr>
          <w:sz w:val="20"/>
          <w:szCs w:val="20"/>
        </w:rPr>
      </w:pPr>
      <w:r w:rsidRPr="00926662">
        <w:rPr>
          <w:sz w:val="20"/>
          <w:szCs w:val="20"/>
        </w:rPr>
        <w:t>2.</w:t>
      </w:r>
      <w:r w:rsidRPr="00926662">
        <w:rPr>
          <w:sz w:val="20"/>
          <w:szCs w:val="20"/>
        </w:rPr>
        <w:tab/>
        <w:t xml:space="preserve">Утвердить состав комиссии по проведению опроса граждан согласно приложению №3. </w:t>
      </w:r>
    </w:p>
    <w:p w14:paraId="595C8911" w14:textId="77777777" w:rsidR="009979B8" w:rsidRPr="00926662" w:rsidRDefault="009979B8" w:rsidP="009979B8">
      <w:pPr>
        <w:ind w:firstLine="720"/>
        <w:jc w:val="both"/>
        <w:rPr>
          <w:sz w:val="20"/>
          <w:szCs w:val="20"/>
        </w:rPr>
      </w:pPr>
      <w:r w:rsidRPr="00926662">
        <w:rPr>
          <w:sz w:val="20"/>
          <w:szCs w:val="20"/>
        </w:rPr>
        <w:t>3.</w:t>
      </w:r>
      <w:r w:rsidRPr="00926662">
        <w:rPr>
          <w:sz w:val="20"/>
          <w:szCs w:val="20"/>
        </w:rPr>
        <w:tab/>
        <w:t>Отделу организационно-контрольной и кадровой работы администрации Аликовского муниципального округа обеспечить доведение до жителей д. Верхние Карачуры, д. Нижние Карачуры, д. Верхние Куганары, д. Нижние Куганары, настоящего решения через информационные стенды, установленные в населенных пунктах, а также путем опубликования в средствах массовой информации и в информационно-коммуникационной сети «Интернет».</w:t>
      </w:r>
    </w:p>
    <w:p w14:paraId="4E033967" w14:textId="77777777" w:rsidR="009979B8" w:rsidRPr="00926662" w:rsidRDefault="009979B8" w:rsidP="009979B8">
      <w:pPr>
        <w:ind w:firstLine="720"/>
        <w:jc w:val="both"/>
        <w:rPr>
          <w:sz w:val="20"/>
          <w:szCs w:val="20"/>
        </w:rPr>
      </w:pPr>
      <w:r w:rsidRPr="00926662">
        <w:rPr>
          <w:sz w:val="20"/>
          <w:szCs w:val="20"/>
        </w:rPr>
        <w:t>5.</w:t>
      </w:r>
      <w:r w:rsidRPr="00926662">
        <w:rPr>
          <w:sz w:val="20"/>
          <w:szCs w:val="20"/>
        </w:rPr>
        <w:tab/>
        <w:t>Настоящее решение вступает в силу после его официального опубликования.</w:t>
      </w:r>
    </w:p>
    <w:p w14:paraId="6CBDF14B" w14:textId="77777777" w:rsidR="009979B8" w:rsidRPr="00926662" w:rsidRDefault="009979B8" w:rsidP="009979B8">
      <w:pPr>
        <w:ind w:firstLine="720"/>
        <w:jc w:val="both"/>
        <w:rPr>
          <w:bCs/>
          <w:sz w:val="20"/>
          <w:szCs w:val="20"/>
        </w:rPr>
      </w:pPr>
    </w:p>
    <w:p w14:paraId="4DDEB205" w14:textId="77777777" w:rsidR="009979B8" w:rsidRPr="00926662" w:rsidRDefault="009979B8" w:rsidP="009979B8">
      <w:pPr>
        <w:jc w:val="right"/>
        <w:rPr>
          <w:sz w:val="20"/>
          <w:szCs w:val="20"/>
        </w:rPr>
      </w:pPr>
      <w:r w:rsidRPr="00926662">
        <w:rPr>
          <w:sz w:val="20"/>
          <w:szCs w:val="20"/>
        </w:rPr>
        <w:t>Приложение №1</w:t>
      </w:r>
    </w:p>
    <w:p w14:paraId="736059AE" w14:textId="77777777" w:rsidR="009979B8" w:rsidRPr="00926662" w:rsidRDefault="009979B8" w:rsidP="009979B8">
      <w:pPr>
        <w:jc w:val="right"/>
        <w:rPr>
          <w:sz w:val="20"/>
          <w:szCs w:val="20"/>
        </w:rPr>
      </w:pPr>
      <w:r w:rsidRPr="00926662">
        <w:rPr>
          <w:sz w:val="20"/>
          <w:szCs w:val="20"/>
        </w:rPr>
        <w:t xml:space="preserve">к решению Собрания депутатов </w:t>
      </w:r>
    </w:p>
    <w:p w14:paraId="525D6FAE" w14:textId="77777777" w:rsidR="009979B8" w:rsidRPr="00926662" w:rsidRDefault="009979B8" w:rsidP="009979B8">
      <w:pPr>
        <w:jc w:val="right"/>
        <w:rPr>
          <w:sz w:val="20"/>
          <w:szCs w:val="20"/>
        </w:rPr>
      </w:pPr>
      <w:r w:rsidRPr="00926662">
        <w:rPr>
          <w:sz w:val="20"/>
          <w:szCs w:val="20"/>
        </w:rPr>
        <w:t xml:space="preserve">               Аликовского муниципального округа</w:t>
      </w:r>
    </w:p>
    <w:p w14:paraId="65924FA2" w14:textId="77777777" w:rsidR="009979B8" w:rsidRPr="00926662" w:rsidRDefault="009979B8" w:rsidP="009979B8">
      <w:pPr>
        <w:jc w:val="right"/>
        <w:rPr>
          <w:sz w:val="20"/>
          <w:szCs w:val="20"/>
        </w:rPr>
      </w:pPr>
      <w:r w:rsidRPr="00926662">
        <w:rPr>
          <w:sz w:val="20"/>
          <w:szCs w:val="20"/>
        </w:rPr>
        <w:t xml:space="preserve">                                                                                                от 14 апреля 2023 года № 161</w:t>
      </w:r>
    </w:p>
    <w:p w14:paraId="3905E97F" w14:textId="77777777" w:rsidR="009979B8" w:rsidRPr="00926662" w:rsidRDefault="009979B8" w:rsidP="009979B8">
      <w:pPr>
        <w:pStyle w:val="msonormalcxspmiddle"/>
        <w:spacing w:before="0" w:beforeAutospacing="0" w:after="0" w:afterAutospacing="0"/>
        <w:jc w:val="center"/>
        <w:rPr>
          <w:sz w:val="20"/>
          <w:szCs w:val="20"/>
        </w:rPr>
      </w:pPr>
    </w:p>
    <w:p w14:paraId="32DB7957" w14:textId="77777777" w:rsidR="009979B8" w:rsidRPr="00926662" w:rsidRDefault="009979B8" w:rsidP="009979B8">
      <w:pPr>
        <w:pStyle w:val="msonormalcxspmiddle"/>
        <w:spacing w:before="0" w:beforeAutospacing="0" w:after="0" w:afterAutospacing="0"/>
        <w:jc w:val="center"/>
        <w:rPr>
          <w:sz w:val="20"/>
          <w:szCs w:val="20"/>
        </w:rPr>
      </w:pPr>
      <w:r w:rsidRPr="00926662">
        <w:rPr>
          <w:sz w:val="20"/>
          <w:szCs w:val="20"/>
        </w:rPr>
        <w:t xml:space="preserve">Методика проведения опроса граждан </w:t>
      </w:r>
    </w:p>
    <w:p w14:paraId="28CACE08" w14:textId="77777777" w:rsidR="009979B8" w:rsidRPr="00926662" w:rsidRDefault="009979B8" w:rsidP="009979B8">
      <w:pPr>
        <w:pStyle w:val="msonormalcxspmiddle"/>
        <w:spacing w:before="0" w:beforeAutospacing="0" w:after="0" w:afterAutospacing="0"/>
        <w:jc w:val="center"/>
        <w:rPr>
          <w:sz w:val="20"/>
          <w:szCs w:val="20"/>
        </w:rPr>
      </w:pPr>
    </w:p>
    <w:p w14:paraId="074ED111"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t>Опрос проводится в пункте проведения опроса – в здании Карачуринского сельского дома культуры в рабочее время с 8.00 до 17.00 с обеденным перерывом с 12.00 до 13.00.</w:t>
      </w:r>
    </w:p>
    <w:p w14:paraId="75B72994"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t xml:space="preserve">Опрос граждан проводится путем заполнения опросного листа. Опрашиваемый записывает в опросный лист свою фамилию, имя, отчество, адрес места регистрации, дату рождения, данные документа, </w:t>
      </w:r>
      <w:r w:rsidRPr="00926662">
        <w:rPr>
          <w:sz w:val="20"/>
          <w:szCs w:val="20"/>
        </w:rPr>
        <w:lastRenderedPageBreak/>
        <w:t>удостоверяющего личность, ставит любой знак в квадрате рядом с вариантом ответа в соответствии со своим волеизъявлением и здесь же расписывается и проставляет дату росписи. По просьбе опрашиваемого эти сведения может вносить в опросный лист член комиссии, но ставит знак в соответствующем квадрате, расписывается и проставляет дату росписи сам опрашиваемый.</w:t>
      </w:r>
    </w:p>
    <w:p w14:paraId="0EC2F9A5"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t>Использование карандаша при заполнении опросного листа не допускается.</w:t>
      </w:r>
    </w:p>
    <w:p w14:paraId="68EFF18D"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t>Недействительным признается опросный лист, по которому невозможно достоверно установить мнение участника опроса, не содержащий данных о голосовавшем и его подписи, не имеющий отметок членов комиссии.</w:t>
      </w:r>
    </w:p>
    <w:p w14:paraId="58129A6B"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t>Опрос граждан признается несостоявшимся в случае, если число граждан, принявших участие в опросе граждан, меньше минимального числа граждан, установленного в нормативном правовом акте Собрания депутатов Аликовского района о назначении опроса граждан.</w:t>
      </w:r>
    </w:p>
    <w:p w14:paraId="5CBADFCC" w14:textId="77777777" w:rsidR="009979B8" w:rsidRPr="00926662" w:rsidRDefault="009979B8" w:rsidP="009979B8">
      <w:pPr>
        <w:pStyle w:val="msonormalcxspmiddle"/>
        <w:spacing w:before="0" w:beforeAutospacing="0" w:after="0" w:afterAutospacing="0"/>
        <w:jc w:val="right"/>
        <w:rPr>
          <w:sz w:val="20"/>
          <w:szCs w:val="20"/>
        </w:rPr>
      </w:pPr>
    </w:p>
    <w:p w14:paraId="082888A7" w14:textId="77777777" w:rsidR="009979B8" w:rsidRPr="00926662" w:rsidRDefault="009979B8" w:rsidP="009979B8">
      <w:pPr>
        <w:pStyle w:val="msonormalcxspmiddle"/>
        <w:spacing w:before="0" w:beforeAutospacing="0" w:after="0" w:afterAutospacing="0"/>
        <w:jc w:val="right"/>
        <w:rPr>
          <w:sz w:val="20"/>
          <w:szCs w:val="20"/>
        </w:rPr>
      </w:pPr>
      <w:r w:rsidRPr="00926662">
        <w:rPr>
          <w:sz w:val="20"/>
          <w:szCs w:val="20"/>
        </w:rPr>
        <w:t>Приложение №2</w:t>
      </w:r>
    </w:p>
    <w:p w14:paraId="160F2598" w14:textId="77777777" w:rsidR="009979B8" w:rsidRPr="00926662" w:rsidRDefault="009979B8" w:rsidP="009979B8">
      <w:pPr>
        <w:pStyle w:val="msonormalcxspmiddle"/>
        <w:spacing w:before="0" w:beforeAutospacing="0" w:after="0" w:afterAutospacing="0"/>
        <w:jc w:val="right"/>
        <w:rPr>
          <w:sz w:val="20"/>
          <w:szCs w:val="20"/>
        </w:rPr>
      </w:pPr>
      <w:r w:rsidRPr="00926662">
        <w:rPr>
          <w:sz w:val="20"/>
          <w:szCs w:val="20"/>
        </w:rPr>
        <w:t xml:space="preserve">к решению Собрания  депутатов </w:t>
      </w:r>
    </w:p>
    <w:p w14:paraId="5E21F12A" w14:textId="77777777" w:rsidR="009979B8" w:rsidRPr="00926662" w:rsidRDefault="009979B8" w:rsidP="009979B8">
      <w:pPr>
        <w:pStyle w:val="msonormalcxspmiddle"/>
        <w:spacing w:before="0" w:beforeAutospacing="0" w:after="0" w:afterAutospacing="0"/>
        <w:jc w:val="right"/>
        <w:rPr>
          <w:sz w:val="20"/>
          <w:szCs w:val="20"/>
        </w:rPr>
      </w:pPr>
      <w:r w:rsidRPr="00926662">
        <w:rPr>
          <w:sz w:val="20"/>
          <w:szCs w:val="20"/>
        </w:rPr>
        <w:t xml:space="preserve">                                                                                               Аликовского муниципального округа</w:t>
      </w:r>
    </w:p>
    <w:p w14:paraId="572DB3E5" w14:textId="77777777" w:rsidR="009979B8" w:rsidRPr="00926662" w:rsidRDefault="009979B8" w:rsidP="009979B8">
      <w:pPr>
        <w:jc w:val="right"/>
        <w:rPr>
          <w:sz w:val="20"/>
          <w:szCs w:val="20"/>
        </w:rPr>
      </w:pPr>
      <w:r w:rsidRPr="00926662">
        <w:rPr>
          <w:sz w:val="20"/>
          <w:szCs w:val="20"/>
        </w:rPr>
        <w:t>от 14 апреля 2023 года № 161</w:t>
      </w:r>
    </w:p>
    <w:p w14:paraId="0F5B37A7" w14:textId="77777777" w:rsidR="009979B8" w:rsidRPr="00926662" w:rsidRDefault="009979B8" w:rsidP="009979B8">
      <w:pPr>
        <w:pStyle w:val="msonormalcxspmiddle"/>
        <w:spacing w:before="0" w:beforeAutospacing="0" w:after="0" w:afterAutospacing="0"/>
        <w:jc w:val="center"/>
        <w:rPr>
          <w:sz w:val="20"/>
          <w:szCs w:val="20"/>
        </w:rPr>
      </w:pPr>
    </w:p>
    <w:p w14:paraId="3972C4E1" w14:textId="77777777" w:rsidR="009979B8" w:rsidRPr="00926662" w:rsidRDefault="009979B8" w:rsidP="009979B8">
      <w:pPr>
        <w:pStyle w:val="msonormalcxspmiddle"/>
        <w:spacing w:before="0" w:beforeAutospacing="0" w:after="0" w:afterAutospacing="0"/>
        <w:ind w:firstLine="709"/>
        <w:jc w:val="center"/>
        <w:rPr>
          <w:sz w:val="20"/>
          <w:szCs w:val="20"/>
        </w:rPr>
      </w:pPr>
      <w:r w:rsidRPr="00926662">
        <w:rPr>
          <w:sz w:val="20"/>
          <w:szCs w:val="20"/>
        </w:rPr>
        <w:t>ОПРОСНЫЙ ЛИСТ</w:t>
      </w:r>
    </w:p>
    <w:p w14:paraId="02F7C2F5" w14:textId="77777777" w:rsidR="009979B8" w:rsidRPr="00926662" w:rsidRDefault="009979B8" w:rsidP="009979B8">
      <w:pPr>
        <w:pStyle w:val="msonormalcxspmiddle"/>
        <w:spacing w:before="0" w:beforeAutospacing="0" w:after="0" w:afterAutospacing="0"/>
        <w:ind w:firstLine="709"/>
        <w:jc w:val="center"/>
        <w:rPr>
          <w:sz w:val="20"/>
          <w:szCs w:val="20"/>
        </w:rPr>
      </w:pPr>
    </w:p>
    <w:p w14:paraId="75FEF4F6"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t>Основание проведения опроса граждан: решение Собрания депутатов Аликовского муниципального округа от _____апреля 2023 года № ___ «О назначении опроса граждан».</w:t>
      </w:r>
    </w:p>
    <w:p w14:paraId="510877E8" w14:textId="20FBF264" w:rsidR="009979B8" w:rsidRPr="00926662" w:rsidRDefault="009979B8" w:rsidP="009979B8">
      <w:pPr>
        <w:ind w:firstLine="709"/>
        <w:jc w:val="both"/>
        <w:rPr>
          <w:sz w:val="20"/>
          <w:szCs w:val="20"/>
        </w:rPr>
      </w:pPr>
      <w:r w:rsidRPr="00926662">
        <w:rPr>
          <w:sz w:val="20"/>
          <w:szCs w:val="20"/>
        </w:rPr>
        <w:t xml:space="preserve">Вопрос: «Согласны ли Вы с реорганизацией </w:t>
      </w:r>
      <w:r w:rsidR="002F03A5">
        <w:rPr>
          <w:sz w:val="20"/>
          <w:szCs w:val="20"/>
        </w:rPr>
        <w:t xml:space="preserve">МАОУ </w:t>
      </w:r>
      <w:r w:rsidRPr="00926662">
        <w:rPr>
          <w:sz w:val="20"/>
          <w:szCs w:val="20"/>
        </w:rPr>
        <w:t>«Карачуринская основная общеобразовательная школа» в форме присоединения к МБОУ «Аликовская средняя общеобразовательная школа им. И.Я. Яковлева» с местом расположения с. Аликово, ул. Советская, д.15?</w:t>
      </w:r>
    </w:p>
    <w:p w14:paraId="4CECD779" w14:textId="77777777" w:rsidR="009979B8" w:rsidRPr="00926662" w:rsidRDefault="009979B8" w:rsidP="009979B8">
      <w:pPr>
        <w:ind w:firstLine="709"/>
        <w:jc w:val="both"/>
        <w:rPr>
          <w:sz w:val="20"/>
          <w:szCs w:val="20"/>
        </w:rPr>
      </w:pPr>
      <w:r w:rsidRPr="00926662">
        <w:rPr>
          <w:sz w:val="20"/>
          <w:szCs w:val="20"/>
        </w:rPr>
        <w:t xml:space="preserve"> </w:t>
      </w:r>
    </w:p>
    <w:p w14:paraId="35130EC8"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t>Варианты ответа (нужное отметить):</w:t>
      </w:r>
    </w:p>
    <w:p w14:paraId="372ACF9F" w14:textId="12548896" w:rsidR="009979B8" w:rsidRPr="00926662" w:rsidRDefault="009979B8" w:rsidP="009979B8">
      <w:pPr>
        <w:pStyle w:val="msonormalcxspmiddle"/>
        <w:spacing w:before="0" w:beforeAutospacing="0" w:after="0" w:afterAutospacing="0"/>
        <w:ind w:firstLine="709"/>
        <w:jc w:val="both"/>
        <w:rPr>
          <w:sz w:val="20"/>
          <w:szCs w:val="20"/>
        </w:rPr>
      </w:pPr>
      <w:r w:rsidRPr="00926662">
        <w:rPr>
          <w:noProof/>
          <w:sz w:val="20"/>
          <w:szCs w:val="20"/>
        </w:rPr>
        <mc:AlternateContent>
          <mc:Choice Requires="wps">
            <w:drawing>
              <wp:anchor distT="0" distB="0" distL="114300" distR="114300" simplePos="0" relativeHeight="251668480" behindDoc="0" locked="0" layoutInCell="1" allowOverlap="1" wp14:anchorId="196C1B90" wp14:editId="35302051">
                <wp:simplePos x="0" y="0"/>
                <wp:positionH relativeFrom="column">
                  <wp:posOffset>2446020</wp:posOffset>
                </wp:positionH>
                <wp:positionV relativeFrom="paragraph">
                  <wp:posOffset>70485</wp:posOffset>
                </wp:positionV>
                <wp:extent cx="914400" cy="316230"/>
                <wp:effectExtent l="11430" t="10160" r="7620"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6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383B0C" id="Прямоугольник 10" o:spid="_x0000_s1026" style="position:absolute;margin-left:192.6pt;margin-top:5.55pt;width:1in;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cwRQIAAE4EAAAOAAAAZHJzL2Uyb0RvYy54bWysVM2O0zAQviPxDpbvNEm3XZao6WrVpQhp&#10;gZUWHsB1nMbCf4zdpssJiSsSj8BDcEH87DOkb8TE6ZYucELkYHk848/ffDOTyelGK7IW4KU1Bc0G&#10;KSXCcFtKsyzoq5fzByeU+MBMyZQ1oqDXwtPT6f17k8blYmhrq0oBBEGMzxtX0DoElyeJ57XQzA+s&#10;EwadlQXNApqwTEpgDaJrlQzT9DhpLJQOLBfe4+l576TTiF9VgocXVeVFIKqgyC3EFeK66NZkOmH5&#10;EpirJd/RYP/AQjNp8NE91DkLjKxA/gGlJQfrbRUG3OrEVpXkIuaA2WTpb9lc1cyJmAuK491eJv//&#10;YPnz9SUQWWLtUB7DNNao/bR9t/3Yfm9vtu/bz+1N+237of3Rfmm/EgxCxRrnc7x45S6hy9m7C8tf&#10;e2LsrGZmKc4AbFMLViLPrItP7lzoDI9XyaJ5Zkt8j62CjeJtKtAdIMpCNrFG1/saiU0gHA8fZaNR&#10;ilQ5uo6y4+FRZJSw/PayAx+eCKtJtykoYAtEcLa+8KEjw/LbkEjeKlnOpVLRgOVipoCsGbbLPH6R&#10;P+Z4GKYMaZDJeDiOyHd8/hAijd/fILQM2PdK6oKe7INY3qn22JSxKwOTqt8jZWV2MnbK9RVY2PIa&#10;VQTbNzUOIW5qC28pabChC+rfrBgIStRTg5WIwuEERGM0fjhEEeHQszj0MMMRqqCBkn47C/3UrBzI&#10;ZY0vZTF3Y8+wepWMynaV7VntyGLTRsF3A9ZNxaEdo379BqY/AQAA//8DAFBLAwQUAAYACAAAACEA&#10;ybA6m94AAAAJAQAADwAAAGRycy9kb3ducmV2LnhtbEyPwU6DQBCG7ya+w2ZMvNkFmjYFWRqjqYnH&#10;ll68LewIKDtL2KWlfXrHkz3O/F/++SbfzrYXJxx950hBvIhAINXOdNQoOJa7pw0IHzQZ3TtCBRf0&#10;sC3u73KdGXemPZ4OoRFcQj7TCtoQhkxKX7dotV+4AYmzLzdaHXgcG2lGfeZy28skitbS6o74QqsH&#10;fG2x/jlMVkHVJUd93ZfvkU13y/Axl9/T55tSjw/zyzOIgHP4h+FPn9WhYKfKTWS86BUsN6uEUQ7i&#10;GAQDqyTlRaVgHaUgi1zeflD8AgAA//8DAFBLAQItABQABgAIAAAAIQC2gziS/gAAAOEBAAATAAAA&#10;AAAAAAAAAAAAAAAAAABbQ29udGVudF9UeXBlc10ueG1sUEsBAi0AFAAGAAgAAAAhADj9If/WAAAA&#10;lAEAAAsAAAAAAAAAAAAAAAAALwEAAF9yZWxzLy5yZWxzUEsBAi0AFAAGAAgAAAAhAAgk5zBFAgAA&#10;TgQAAA4AAAAAAAAAAAAAAAAALgIAAGRycy9lMm9Eb2MueG1sUEsBAi0AFAAGAAgAAAAhAMmwOpve&#10;AAAACQEAAA8AAAAAAAAAAAAAAAAAnwQAAGRycy9kb3ducmV2LnhtbFBLBQYAAAAABAAEAPMAAACq&#10;BQAAAAA=&#10;"/>
            </w:pict>
          </mc:Fallback>
        </mc:AlternateContent>
      </w:r>
      <w:r w:rsidRPr="00926662">
        <w:rPr>
          <w:sz w:val="20"/>
          <w:szCs w:val="20"/>
        </w:rPr>
        <w:t>-</w:t>
      </w:r>
      <w:r w:rsidRPr="00926662">
        <w:rPr>
          <w:sz w:val="20"/>
          <w:szCs w:val="20"/>
        </w:rPr>
        <w:tab/>
        <w:t xml:space="preserve">согласен  (а) </w:t>
      </w:r>
    </w:p>
    <w:p w14:paraId="006BCCC0" w14:textId="77777777" w:rsidR="009979B8" w:rsidRPr="00926662" w:rsidRDefault="009979B8" w:rsidP="009979B8">
      <w:pPr>
        <w:pStyle w:val="msonormalcxspmiddle"/>
        <w:spacing w:before="0" w:beforeAutospacing="0" w:after="0" w:afterAutospacing="0"/>
        <w:ind w:firstLine="709"/>
        <w:jc w:val="both"/>
        <w:rPr>
          <w:sz w:val="20"/>
          <w:szCs w:val="20"/>
        </w:rPr>
      </w:pPr>
    </w:p>
    <w:p w14:paraId="429A87E4" w14:textId="0C920650" w:rsidR="009979B8" w:rsidRPr="00926662" w:rsidRDefault="009979B8" w:rsidP="009979B8">
      <w:pPr>
        <w:pStyle w:val="msonormalcxspmiddle"/>
        <w:spacing w:before="0" w:beforeAutospacing="0" w:after="0" w:afterAutospacing="0"/>
        <w:ind w:firstLine="709"/>
        <w:jc w:val="both"/>
        <w:rPr>
          <w:sz w:val="20"/>
          <w:szCs w:val="20"/>
        </w:rPr>
      </w:pPr>
      <w:r w:rsidRPr="00926662">
        <w:rPr>
          <w:noProof/>
          <w:sz w:val="20"/>
          <w:szCs w:val="20"/>
        </w:rPr>
        <mc:AlternateContent>
          <mc:Choice Requires="wps">
            <w:drawing>
              <wp:anchor distT="0" distB="0" distL="114300" distR="114300" simplePos="0" relativeHeight="251669504" behindDoc="0" locked="0" layoutInCell="1" allowOverlap="1" wp14:anchorId="636A261C" wp14:editId="3AA950EA">
                <wp:simplePos x="0" y="0"/>
                <wp:positionH relativeFrom="column">
                  <wp:posOffset>2446020</wp:posOffset>
                </wp:positionH>
                <wp:positionV relativeFrom="paragraph">
                  <wp:posOffset>43815</wp:posOffset>
                </wp:positionV>
                <wp:extent cx="914400" cy="331470"/>
                <wp:effectExtent l="11430" t="9525" r="7620"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1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290F67C" id="Прямоугольник 9" o:spid="_x0000_s1026" style="position:absolute;margin-left:192.6pt;margin-top:3.45pt;width:1in;height:2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AnRgIAAEwEAAAOAAAAZHJzL2Uyb0RvYy54bWysVM2O0zAQviPxDpbvNEm3ZbdR09WqSxHS&#10;AistPIDrOImFY5ux23Q5Ie0ViUfgIbggfvYZ0jdi4nRLFzghcrA8npnP33wzzvR0UyuyFuCk0RlN&#10;BjElQnOTS11m9PWrxaMTSpxnOmfKaJHRa+Ho6ezhg2ljUzE0lVG5AIIg2qWNzWjlvU2jyPFK1MwN&#10;jBUanYWBmnk0oYxyYA2i1yoaxvHjqDGQWzBcOIen572TzgJ+UQjuXxaFE56ojCI3H1YI67Jbo9mU&#10;pSUwW0m+o8H+gUXNpMZL91DnzDOyAvkHVC05GGcKP+CmjkxRSC5CDVhNEv9WzVXFrAi1oDjO7mVy&#10;/w+Wv1hfApF5RieUaFZji9pP2/fbj+339nZ7035ub9tv2w/tj/ZL+5VMOr0a61JMu7KX0FXs7IXh&#10;bxzRZl4xXYozANNUguXIMunio3sJneEwlSyb5ybH69jKmyDdpoC6A0RRyCZ06HrfIbHxhOPhJBmN&#10;YuwjR9fRUTI6Dh2MWHqXbMH5p8LUpNtkFHAAAjhbXzjfkWHpXUggb5TMF1KpYEC5nCsga4bDsghf&#10;4I81HoYpTRpkMh6OA/I9nzuEiMP3N4haepx6JeuMnuyDWNqp9kTnYSY9k6rfI2WldzJ2yvUdWJr8&#10;GlUE0480PkHcVAbeUdLgOGfUvV0xEJSoZxo7EYTD+Q/GaHw8RBHh0LM89DDNESqjnpJ+O/f9m1lZ&#10;kGWFNyWhdm3OsHuFDMp2ne1Z7cjiyAbBd8+rexOHdoj69ROY/QQAAP//AwBQSwMEFAAGAAgAAAAh&#10;AEfJPn/dAAAACAEAAA8AAABkcnMvZG93bnJldi54bWxMj0FPg0AQhe8m/ofNmHizS2naFGRpjKYm&#10;Hlt68TbACCg7S9ilRX+948ne5uW9vPletpttr840+s6xgeUiAkVcubrjxsCp2D9sQfmAXGPvmAx8&#10;k4ddfnuTYVq7Cx/ofAyNkhL2KRpoQxhSrX3VkkW/cAOxeB9utBhEjo2uR7xIue11HEUbbbFj+dDi&#10;QM8tVV/HyRoou/iEP4fiNbLJfhXe5uJzen8x5v5ufnoEFWgO/2H4wxd0yIWpdBPXXvUGVtt1LFED&#10;mwSU+Os4EV3KkSxB55m+HpD/AgAA//8DAFBLAQItABQABgAIAAAAIQC2gziS/gAAAOEBAAATAAAA&#10;AAAAAAAAAAAAAAAAAABbQ29udGVudF9UeXBlc10ueG1sUEsBAi0AFAAGAAgAAAAhADj9If/WAAAA&#10;lAEAAAsAAAAAAAAAAAAAAAAALwEAAF9yZWxzLy5yZWxzUEsBAi0AFAAGAAgAAAAhALxuYCdGAgAA&#10;TAQAAA4AAAAAAAAAAAAAAAAALgIAAGRycy9lMm9Eb2MueG1sUEsBAi0AFAAGAAgAAAAhAEfJPn/d&#10;AAAACAEAAA8AAAAAAAAAAAAAAAAAoAQAAGRycy9kb3ducmV2LnhtbFBLBQYAAAAABAAEAPMAAACq&#10;BQAAAAA=&#10;"/>
            </w:pict>
          </mc:Fallback>
        </mc:AlternateContent>
      </w:r>
      <w:r w:rsidRPr="00926662">
        <w:rPr>
          <w:sz w:val="20"/>
          <w:szCs w:val="20"/>
        </w:rPr>
        <w:t>-</w:t>
      </w:r>
      <w:r w:rsidRPr="00926662">
        <w:rPr>
          <w:sz w:val="20"/>
          <w:szCs w:val="20"/>
        </w:rPr>
        <w:tab/>
        <w:t>не согласен (а)</w:t>
      </w:r>
    </w:p>
    <w:p w14:paraId="3D5BFAC4" w14:textId="77777777" w:rsidR="009979B8" w:rsidRPr="00926662" w:rsidRDefault="009979B8" w:rsidP="009979B8">
      <w:pPr>
        <w:jc w:val="both"/>
        <w:rPr>
          <w:sz w:val="20"/>
          <w:szCs w:val="20"/>
        </w:rPr>
      </w:pPr>
    </w:p>
    <w:p w14:paraId="0CAFF458" w14:textId="77777777" w:rsidR="009979B8" w:rsidRPr="00926662" w:rsidRDefault="009979B8" w:rsidP="009979B8">
      <w:pPr>
        <w:jc w:val="both"/>
        <w:rPr>
          <w:sz w:val="20"/>
          <w:szCs w:val="20"/>
        </w:rPr>
      </w:pPr>
      <w:r w:rsidRPr="00926662">
        <w:rPr>
          <w:sz w:val="20"/>
          <w:szCs w:val="20"/>
        </w:rPr>
        <w:t>_______________________________________________________________</w:t>
      </w:r>
    </w:p>
    <w:p w14:paraId="553D7DDA" w14:textId="77777777" w:rsidR="009979B8" w:rsidRPr="00926662" w:rsidRDefault="009979B8" w:rsidP="009979B8">
      <w:pPr>
        <w:jc w:val="both"/>
        <w:rPr>
          <w:sz w:val="20"/>
          <w:szCs w:val="20"/>
        </w:rPr>
      </w:pPr>
      <w:r w:rsidRPr="00926662">
        <w:rPr>
          <w:sz w:val="20"/>
          <w:szCs w:val="20"/>
        </w:rPr>
        <w:t>(фамилия, имя, отчество, дата рождения)</w:t>
      </w:r>
    </w:p>
    <w:p w14:paraId="331202A4" w14:textId="77777777" w:rsidR="009979B8" w:rsidRPr="00926662" w:rsidRDefault="009979B8" w:rsidP="009979B8">
      <w:pPr>
        <w:jc w:val="both"/>
        <w:rPr>
          <w:sz w:val="20"/>
          <w:szCs w:val="20"/>
        </w:rPr>
      </w:pPr>
    </w:p>
    <w:p w14:paraId="54FC1D60" w14:textId="77777777" w:rsidR="009979B8" w:rsidRPr="00926662" w:rsidRDefault="009979B8" w:rsidP="009979B8">
      <w:pPr>
        <w:jc w:val="both"/>
        <w:rPr>
          <w:sz w:val="20"/>
          <w:szCs w:val="20"/>
        </w:rPr>
      </w:pPr>
      <w:r w:rsidRPr="00926662">
        <w:rPr>
          <w:sz w:val="20"/>
          <w:szCs w:val="20"/>
        </w:rPr>
        <w:t>_______________________________________________________________</w:t>
      </w:r>
    </w:p>
    <w:p w14:paraId="66FFD6DF" w14:textId="77777777" w:rsidR="009979B8" w:rsidRPr="00926662" w:rsidRDefault="009979B8" w:rsidP="009979B8">
      <w:pPr>
        <w:pStyle w:val="msonormalcxspmiddle"/>
        <w:jc w:val="both"/>
        <w:rPr>
          <w:sz w:val="20"/>
          <w:szCs w:val="20"/>
        </w:rPr>
      </w:pPr>
      <w:r w:rsidRPr="00926662">
        <w:rPr>
          <w:sz w:val="20"/>
          <w:szCs w:val="20"/>
        </w:rPr>
        <w:t>(данные документа, удостоверяющего личность)</w:t>
      </w:r>
    </w:p>
    <w:p w14:paraId="7FE31188" w14:textId="77777777" w:rsidR="009979B8" w:rsidRPr="00926662" w:rsidRDefault="009979B8" w:rsidP="009979B8">
      <w:pPr>
        <w:pStyle w:val="msonormalcxspmiddle"/>
        <w:jc w:val="both"/>
        <w:rPr>
          <w:sz w:val="20"/>
          <w:szCs w:val="20"/>
        </w:rPr>
      </w:pPr>
      <w:r w:rsidRPr="00926662">
        <w:rPr>
          <w:sz w:val="20"/>
          <w:szCs w:val="20"/>
        </w:rPr>
        <w:t>_______________________________________________________________</w:t>
      </w:r>
    </w:p>
    <w:p w14:paraId="45249D85" w14:textId="77777777" w:rsidR="009979B8" w:rsidRPr="00926662" w:rsidRDefault="009979B8" w:rsidP="009979B8">
      <w:pPr>
        <w:pStyle w:val="msonormalcxspmiddle"/>
        <w:jc w:val="both"/>
        <w:rPr>
          <w:sz w:val="20"/>
          <w:szCs w:val="20"/>
        </w:rPr>
      </w:pPr>
      <w:r w:rsidRPr="00926662">
        <w:rPr>
          <w:sz w:val="20"/>
          <w:szCs w:val="20"/>
        </w:rPr>
        <w:t>(место регистрации,)</w:t>
      </w:r>
    </w:p>
    <w:p w14:paraId="28BBCEC2" w14:textId="77777777" w:rsidR="009979B8" w:rsidRPr="00926662" w:rsidRDefault="009979B8" w:rsidP="009979B8">
      <w:pPr>
        <w:pStyle w:val="msonormalcxspmiddle"/>
        <w:jc w:val="both"/>
        <w:rPr>
          <w:sz w:val="20"/>
          <w:szCs w:val="20"/>
        </w:rPr>
      </w:pPr>
      <w:r w:rsidRPr="00926662">
        <w:rPr>
          <w:sz w:val="20"/>
          <w:szCs w:val="20"/>
        </w:rPr>
        <w:t>______________                                                        _________________________</w:t>
      </w:r>
    </w:p>
    <w:p w14:paraId="47F7C157" w14:textId="77777777" w:rsidR="009979B8" w:rsidRPr="00926662" w:rsidRDefault="009979B8" w:rsidP="009979B8">
      <w:pPr>
        <w:pStyle w:val="msonormalcxspmiddle"/>
        <w:jc w:val="both"/>
        <w:rPr>
          <w:sz w:val="20"/>
          <w:szCs w:val="20"/>
        </w:rPr>
      </w:pPr>
      <w:r w:rsidRPr="00926662">
        <w:rPr>
          <w:sz w:val="20"/>
          <w:szCs w:val="20"/>
        </w:rPr>
        <w:t>(Дата заполнения)                                                                                        (подпись лица, заполнившего</w:t>
      </w:r>
    </w:p>
    <w:p w14:paraId="06C110C8" w14:textId="77777777" w:rsidR="009979B8" w:rsidRPr="00926662" w:rsidRDefault="009979B8" w:rsidP="009979B8">
      <w:pPr>
        <w:pStyle w:val="msonormalcxspmiddle"/>
        <w:jc w:val="both"/>
        <w:rPr>
          <w:sz w:val="20"/>
          <w:szCs w:val="20"/>
        </w:rPr>
      </w:pPr>
      <w:r w:rsidRPr="00926662">
        <w:rPr>
          <w:sz w:val="20"/>
          <w:szCs w:val="20"/>
        </w:rPr>
        <w:t xml:space="preserve">                                                                                                                     опросный лист)</w:t>
      </w:r>
    </w:p>
    <w:p w14:paraId="37AD8AE5" w14:textId="77777777" w:rsidR="009979B8" w:rsidRPr="00926662" w:rsidRDefault="009979B8" w:rsidP="009979B8">
      <w:pPr>
        <w:pStyle w:val="msonormalcxspmiddle"/>
        <w:spacing w:before="0" w:beforeAutospacing="0" w:after="0" w:afterAutospacing="0"/>
        <w:jc w:val="both"/>
        <w:rPr>
          <w:sz w:val="20"/>
          <w:szCs w:val="20"/>
        </w:rPr>
      </w:pPr>
    </w:p>
    <w:p w14:paraId="17B63C8D" w14:textId="77777777" w:rsidR="009979B8" w:rsidRPr="00926662" w:rsidRDefault="009979B8" w:rsidP="009979B8">
      <w:pPr>
        <w:pStyle w:val="msonormalcxspmiddle"/>
        <w:spacing w:before="0" w:beforeAutospacing="0" w:after="0" w:afterAutospacing="0"/>
        <w:jc w:val="right"/>
        <w:rPr>
          <w:sz w:val="20"/>
          <w:szCs w:val="20"/>
        </w:rPr>
      </w:pPr>
      <w:r w:rsidRPr="00926662">
        <w:rPr>
          <w:sz w:val="20"/>
          <w:szCs w:val="20"/>
        </w:rPr>
        <w:t xml:space="preserve"> Приложение №3</w:t>
      </w:r>
    </w:p>
    <w:p w14:paraId="453D9A08" w14:textId="77777777" w:rsidR="009979B8" w:rsidRPr="00926662" w:rsidRDefault="009979B8" w:rsidP="009979B8">
      <w:pPr>
        <w:pStyle w:val="msonormalcxspmiddle"/>
        <w:spacing w:before="0" w:beforeAutospacing="0" w:after="0" w:afterAutospacing="0"/>
        <w:jc w:val="right"/>
        <w:rPr>
          <w:sz w:val="20"/>
          <w:szCs w:val="20"/>
        </w:rPr>
      </w:pPr>
      <w:r w:rsidRPr="00926662">
        <w:rPr>
          <w:sz w:val="20"/>
          <w:szCs w:val="20"/>
        </w:rPr>
        <w:t xml:space="preserve">                                                           к решению Собрания  депутатов </w:t>
      </w:r>
    </w:p>
    <w:p w14:paraId="674AF035" w14:textId="77777777" w:rsidR="009979B8" w:rsidRPr="00926662" w:rsidRDefault="009979B8" w:rsidP="009979B8">
      <w:pPr>
        <w:pStyle w:val="msonormalcxspmiddle"/>
        <w:spacing w:before="0" w:beforeAutospacing="0" w:after="0" w:afterAutospacing="0"/>
        <w:jc w:val="right"/>
        <w:rPr>
          <w:sz w:val="20"/>
          <w:szCs w:val="20"/>
        </w:rPr>
      </w:pPr>
      <w:r w:rsidRPr="00926662">
        <w:rPr>
          <w:sz w:val="20"/>
          <w:szCs w:val="20"/>
        </w:rPr>
        <w:t xml:space="preserve">                                                                   Аликовского муниципального округа</w:t>
      </w:r>
    </w:p>
    <w:p w14:paraId="40EE1026" w14:textId="77777777" w:rsidR="009979B8" w:rsidRPr="00926662" w:rsidRDefault="009979B8" w:rsidP="009979B8">
      <w:pPr>
        <w:jc w:val="right"/>
        <w:rPr>
          <w:sz w:val="20"/>
          <w:szCs w:val="20"/>
        </w:rPr>
      </w:pPr>
      <w:r w:rsidRPr="00926662">
        <w:rPr>
          <w:sz w:val="20"/>
          <w:szCs w:val="20"/>
        </w:rPr>
        <w:t xml:space="preserve">                                                       от 14 апреля 2023 года № 161</w:t>
      </w:r>
    </w:p>
    <w:p w14:paraId="07EE550E" w14:textId="77777777" w:rsidR="009979B8" w:rsidRPr="00926662" w:rsidRDefault="009979B8" w:rsidP="009979B8">
      <w:pPr>
        <w:pStyle w:val="msonormalcxspmiddle"/>
        <w:spacing w:before="0" w:beforeAutospacing="0" w:after="0" w:afterAutospacing="0"/>
        <w:jc w:val="center"/>
        <w:rPr>
          <w:sz w:val="20"/>
          <w:szCs w:val="20"/>
        </w:rPr>
      </w:pPr>
    </w:p>
    <w:p w14:paraId="5D41A5FE" w14:textId="77777777" w:rsidR="009979B8" w:rsidRPr="00926662" w:rsidRDefault="009979B8" w:rsidP="009979B8">
      <w:pPr>
        <w:pStyle w:val="msonormalcxspmiddle"/>
        <w:spacing w:before="0" w:beforeAutospacing="0" w:after="0" w:afterAutospacing="0"/>
        <w:jc w:val="center"/>
        <w:rPr>
          <w:sz w:val="20"/>
          <w:szCs w:val="20"/>
        </w:rPr>
      </w:pPr>
      <w:r w:rsidRPr="00926662">
        <w:rPr>
          <w:sz w:val="20"/>
          <w:szCs w:val="20"/>
        </w:rPr>
        <w:t>Состав</w:t>
      </w:r>
    </w:p>
    <w:p w14:paraId="3A89EC0C" w14:textId="77777777" w:rsidR="009979B8" w:rsidRPr="00926662" w:rsidRDefault="009979B8" w:rsidP="009979B8">
      <w:pPr>
        <w:pStyle w:val="msonormalcxspmiddle"/>
        <w:spacing w:before="0" w:beforeAutospacing="0" w:after="0" w:afterAutospacing="0"/>
        <w:jc w:val="center"/>
        <w:rPr>
          <w:sz w:val="20"/>
          <w:szCs w:val="20"/>
        </w:rPr>
      </w:pPr>
      <w:r w:rsidRPr="00926662">
        <w:rPr>
          <w:sz w:val="20"/>
          <w:szCs w:val="20"/>
        </w:rPr>
        <w:t>комиссии по проведению опроса граждан</w:t>
      </w:r>
    </w:p>
    <w:p w14:paraId="58315BFA" w14:textId="77777777" w:rsidR="009979B8" w:rsidRPr="00926662" w:rsidRDefault="009979B8" w:rsidP="009979B8">
      <w:pPr>
        <w:pStyle w:val="msonormalcxspmiddle"/>
        <w:spacing w:before="0" w:beforeAutospacing="0" w:after="0" w:afterAutospacing="0"/>
        <w:jc w:val="center"/>
        <w:rPr>
          <w:sz w:val="20"/>
          <w:szCs w:val="20"/>
        </w:rPr>
      </w:pPr>
    </w:p>
    <w:p w14:paraId="78A27AEE"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t>Васильева З.Ф. - заместитель главы - начальник отдела образования, социального развития, молодежной политики и спорта администрации Аликовского муниципального округа, председатель комиссии;</w:t>
      </w:r>
    </w:p>
    <w:p w14:paraId="0C52F8FF"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t>Васильев В.С. -</w:t>
      </w:r>
      <w:r w:rsidRPr="00926662">
        <w:rPr>
          <w:sz w:val="20"/>
          <w:szCs w:val="20"/>
        </w:rPr>
        <w:tab/>
        <w:t>начальник отдела организационно-контрольной и кадровой работы администрации Аликовского муниципального округа, заместитель председателя комиссии.</w:t>
      </w:r>
    </w:p>
    <w:p w14:paraId="6626FDEA"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t>Николаева Н.В. -</w:t>
      </w:r>
      <w:r w:rsidRPr="00926662">
        <w:rPr>
          <w:sz w:val="20"/>
          <w:szCs w:val="20"/>
        </w:rPr>
        <w:tab/>
        <w:t>заместитель начальника отдела образования, социального развития, молодежной политики и спорта администрации Аликовского муниципального округа, секретарь комиссии;</w:t>
      </w:r>
    </w:p>
    <w:p w14:paraId="00E7EB74"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lastRenderedPageBreak/>
        <w:t>Члены комиссии:</w:t>
      </w:r>
    </w:p>
    <w:p w14:paraId="5C4074C4"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t>Иванова С.Л. -</w:t>
      </w:r>
      <w:r w:rsidRPr="00926662">
        <w:rPr>
          <w:sz w:val="20"/>
          <w:szCs w:val="20"/>
        </w:rPr>
        <w:tab/>
        <w:t>директор муниципального автономного общеобразовательного учреждения «Карачуринская основная общеобразовательная школа» Аликовского муниципального округа Чувашской Республики;</w:t>
      </w:r>
    </w:p>
    <w:p w14:paraId="2FCC62D0"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t>Петров С.И. -</w:t>
      </w:r>
      <w:r w:rsidRPr="00926662">
        <w:rPr>
          <w:sz w:val="20"/>
          <w:szCs w:val="20"/>
        </w:rPr>
        <w:tab/>
        <w:t>депутат Собрания депутатов Аликовского муниципального округа (по согласованию);</w:t>
      </w:r>
    </w:p>
    <w:p w14:paraId="4EF7A22C"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t>Егорова Т.А. -</w:t>
      </w:r>
      <w:r w:rsidRPr="00926662">
        <w:rPr>
          <w:sz w:val="20"/>
          <w:szCs w:val="20"/>
        </w:rPr>
        <w:tab/>
        <w:t xml:space="preserve">старший методист отдела образования, социального развития, молодежной политики и спорта администрации Аликовского муниципального округа; </w:t>
      </w:r>
    </w:p>
    <w:p w14:paraId="0D155F4F" w14:textId="77777777" w:rsidR="009979B8" w:rsidRPr="00926662" w:rsidRDefault="009979B8" w:rsidP="009979B8">
      <w:pPr>
        <w:pStyle w:val="msonormalcxspmiddle"/>
        <w:spacing w:before="0" w:beforeAutospacing="0" w:after="0" w:afterAutospacing="0"/>
        <w:ind w:firstLine="709"/>
        <w:jc w:val="both"/>
        <w:rPr>
          <w:sz w:val="20"/>
          <w:szCs w:val="20"/>
        </w:rPr>
      </w:pPr>
      <w:r w:rsidRPr="00926662">
        <w:rPr>
          <w:sz w:val="20"/>
          <w:szCs w:val="20"/>
        </w:rPr>
        <w:t>Моисеева А.П. – начальник Ефремкасинского территориального отдела  администрации Аликовского муниципального округа (по согласованию).</w:t>
      </w:r>
      <w:r w:rsidRPr="00926662">
        <w:rPr>
          <w:sz w:val="20"/>
          <w:szCs w:val="20"/>
        </w:rPr>
        <w:tab/>
      </w:r>
    </w:p>
    <w:p w14:paraId="07F60DB4" w14:textId="77777777" w:rsidR="009979B8" w:rsidRPr="00926662" w:rsidRDefault="009979B8" w:rsidP="009979B8">
      <w:pPr>
        <w:pStyle w:val="msonormalcxsplast"/>
        <w:spacing w:before="0" w:beforeAutospacing="0" w:after="0" w:afterAutospacing="0"/>
        <w:jc w:val="both"/>
        <w:rPr>
          <w:sz w:val="20"/>
          <w:szCs w:val="20"/>
        </w:rPr>
      </w:pPr>
    </w:p>
    <w:p w14:paraId="0578681E"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773F0370" w14:textId="77777777" w:rsidR="009979B8" w:rsidRPr="00926662" w:rsidRDefault="009979B8" w:rsidP="009979B8">
      <w:pPr>
        <w:shd w:val="clear" w:color="auto" w:fill="FFFFFF"/>
        <w:ind w:right="-1" w:firstLine="567"/>
        <w:jc w:val="both"/>
        <w:rPr>
          <w:b/>
          <w:bCs/>
          <w:color w:val="000000"/>
          <w:sz w:val="20"/>
          <w:szCs w:val="20"/>
        </w:rPr>
      </w:pPr>
    </w:p>
    <w:p w14:paraId="4773D6E6" w14:textId="77777777" w:rsidR="009979B8" w:rsidRPr="00926662" w:rsidRDefault="009979B8" w:rsidP="009979B8">
      <w:pPr>
        <w:shd w:val="clear" w:color="auto" w:fill="FFFFFF"/>
        <w:ind w:right="-1" w:firstLine="567"/>
        <w:jc w:val="both"/>
        <w:rPr>
          <w:bCs/>
          <w:color w:val="000000"/>
          <w:sz w:val="20"/>
          <w:szCs w:val="20"/>
        </w:rPr>
      </w:pPr>
      <w:r w:rsidRPr="00926662">
        <w:rPr>
          <w:b/>
          <w:bCs/>
          <w:color w:val="000000"/>
          <w:sz w:val="20"/>
          <w:szCs w:val="20"/>
        </w:rPr>
        <w:t>Слушали 27:</w:t>
      </w:r>
      <w:r w:rsidRPr="00926662">
        <w:rPr>
          <w:bCs/>
          <w:color w:val="000000"/>
          <w:sz w:val="20"/>
          <w:szCs w:val="20"/>
        </w:rPr>
        <w:t xml:space="preserve"> О внесении изменений в решение Собрания депутатов Аликовского муниципального округа от 21.12.2022 г. № 64 «О Прогнозном плане (программе) приватизации муниципального имущества на 2023 год»</w:t>
      </w:r>
    </w:p>
    <w:p w14:paraId="42080F18" w14:textId="77777777" w:rsidR="009979B8" w:rsidRPr="00926662" w:rsidRDefault="009979B8" w:rsidP="009979B8">
      <w:pPr>
        <w:shd w:val="clear" w:color="auto" w:fill="FFFFFF"/>
        <w:ind w:right="-1" w:firstLine="567"/>
        <w:jc w:val="both"/>
        <w:rPr>
          <w:bCs/>
          <w:color w:val="000000"/>
          <w:sz w:val="20"/>
          <w:szCs w:val="20"/>
        </w:rPr>
      </w:pPr>
    </w:p>
    <w:p w14:paraId="4A37E7E1"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С докладом выступил: Васильев Владимир Спиридонович – управляющий делами – начальник отдела организационно – контрольной и кадровой работы администрации Аликовского муниципального округа</w:t>
      </w:r>
    </w:p>
    <w:p w14:paraId="5DC78C9C" w14:textId="77777777" w:rsidR="009979B8" w:rsidRPr="00926662" w:rsidRDefault="009979B8" w:rsidP="009979B8">
      <w:pPr>
        <w:shd w:val="clear" w:color="auto" w:fill="FFFFFF"/>
        <w:ind w:right="-1" w:firstLine="567"/>
        <w:jc w:val="both"/>
        <w:rPr>
          <w:b/>
          <w:bCs/>
          <w:color w:val="000000"/>
          <w:sz w:val="20"/>
          <w:szCs w:val="20"/>
        </w:rPr>
      </w:pPr>
    </w:p>
    <w:p w14:paraId="4B6A2FC3" w14:textId="39F17B3F" w:rsidR="009979B8" w:rsidRPr="00926662" w:rsidRDefault="009979B8" w:rsidP="009979B8">
      <w:pPr>
        <w:pStyle w:val="10"/>
        <w:tabs>
          <w:tab w:val="num" w:pos="0"/>
        </w:tabs>
        <w:suppressAutoHyphens/>
        <w:ind w:firstLine="709"/>
        <w:jc w:val="both"/>
        <w:rPr>
          <w:b/>
          <w:bCs/>
          <w:sz w:val="20"/>
          <w:szCs w:val="20"/>
        </w:rPr>
      </w:pPr>
      <w:r w:rsidRPr="00926662">
        <w:rPr>
          <w:b/>
          <w:bCs/>
          <w:sz w:val="20"/>
          <w:szCs w:val="20"/>
        </w:rPr>
        <w:t>В соответствии с Федеральным законом от 21 декабря 2001 г. № 178</w:t>
      </w:r>
      <w:r w:rsidRPr="00926662">
        <w:rPr>
          <w:bCs/>
          <w:sz w:val="20"/>
          <w:szCs w:val="20"/>
        </w:rPr>
        <w:t>-</w:t>
      </w:r>
      <w:r w:rsidR="00C06DAB">
        <w:rPr>
          <w:b/>
          <w:bCs/>
          <w:sz w:val="20"/>
          <w:szCs w:val="20"/>
        </w:rPr>
        <w:t>ФЗ</w:t>
      </w:r>
      <w:bookmarkStart w:id="359" w:name="_GoBack"/>
      <w:bookmarkEnd w:id="359"/>
      <w:r w:rsidRPr="00926662">
        <w:rPr>
          <w:b/>
          <w:bCs/>
          <w:sz w:val="20"/>
          <w:szCs w:val="20"/>
        </w:rPr>
        <w:t xml:space="preserve"> «О приватизации государственного и муниципального имущества» Собрание депутатов Аликовского муниципального округа Чувашской Республики РЕШИЛО:</w:t>
      </w:r>
    </w:p>
    <w:p w14:paraId="43B725AE" w14:textId="77777777" w:rsidR="009979B8" w:rsidRPr="00926662" w:rsidRDefault="009979B8" w:rsidP="009979B8">
      <w:pPr>
        <w:pStyle w:val="ConsPlusTitle"/>
        <w:widowControl/>
        <w:ind w:firstLine="709"/>
        <w:jc w:val="both"/>
        <w:rPr>
          <w:rFonts w:ascii="Times New Roman" w:hAnsi="Times New Roman" w:cs="Times New Roman"/>
          <w:b w:val="0"/>
          <w:bCs w:val="0"/>
        </w:rPr>
      </w:pPr>
      <w:r w:rsidRPr="00926662">
        <w:rPr>
          <w:rFonts w:ascii="Times New Roman" w:hAnsi="Times New Roman" w:cs="Times New Roman"/>
          <w:b w:val="0"/>
          <w:bCs w:val="0"/>
        </w:rPr>
        <w:t>1. Внести в решение Собрания депутатов Аликовского муниципального округа от 21.12.2022 г. № 64 «О Прогнозном плане (программе) приватизации муниципального имущества на 2023 год» следующие изменения:</w:t>
      </w:r>
    </w:p>
    <w:p w14:paraId="642D55E2" w14:textId="77777777" w:rsidR="009979B8" w:rsidRPr="00926662" w:rsidRDefault="009979B8" w:rsidP="009979B8">
      <w:pPr>
        <w:pStyle w:val="ConsPlusTitle"/>
        <w:widowControl/>
        <w:ind w:firstLine="709"/>
        <w:jc w:val="both"/>
        <w:rPr>
          <w:rFonts w:ascii="Times New Roman" w:hAnsi="Times New Roman" w:cs="Times New Roman"/>
          <w:b w:val="0"/>
          <w:bCs w:val="0"/>
        </w:rPr>
      </w:pPr>
      <w:r w:rsidRPr="00926662">
        <w:rPr>
          <w:rFonts w:ascii="Times New Roman" w:hAnsi="Times New Roman" w:cs="Times New Roman"/>
          <w:b w:val="0"/>
          <w:bCs w:val="0"/>
        </w:rPr>
        <w:t>а) в пункте 1 «Основные направления в сфере приватизации муниципального имущества» в абзаце 5 слова «5</w:t>
      </w:r>
      <w:r w:rsidRPr="00926662">
        <w:rPr>
          <w:rFonts w:ascii="Times New Roman" w:hAnsi="Times New Roman" w:cs="Times New Roman"/>
          <w:b w:val="0"/>
        </w:rPr>
        <w:t xml:space="preserve"> позиций</w:t>
      </w:r>
      <w:r w:rsidRPr="00926662">
        <w:rPr>
          <w:rFonts w:ascii="Times New Roman" w:hAnsi="Times New Roman" w:cs="Times New Roman"/>
          <w:b w:val="0"/>
          <w:bCs w:val="0"/>
        </w:rPr>
        <w:t>» заменить словами «9</w:t>
      </w:r>
      <w:r w:rsidRPr="00926662">
        <w:rPr>
          <w:rFonts w:ascii="Times New Roman" w:hAnsi="Times New Roman" w:cs="Times New Roman"/>
          <w:b w:val="0"/>
        </w:rPr>
        <w:t xml:space="preserve"> позиций</w:t>
      </w:r>
      <w:r w:rsidRPr="00926662">
        <w:rPr>
          <w:rFonts w:ascii="Times New Roman" w:hAnsi="Times New Roman" w:cs="Times New Roman"/>
          <w:b w:val="0"/>
          <w:bCs w:val="0"/>
        </w:rPr>
        <w:t>»;</w:t>
      </w:r>
    </w:p>
    <w:p w14:paraId="3A44987E" w14:textId="77777777" w:rsidR="009979B8" w:rsidRPr="00926662" w:rsidRDefault="009979B8" w:rsidP="009979B8">
      <w:pPr>
        <w:pStyle w:val="ConsPlusTitle"/>
        <w:widowControl/>
        <w:ind w:firstLine="709"/>
        <w:jc w:val="both"/>
        <w:rPr>
          <w:rFonts w:ascii="Times New Roman" w:hAnsi="Times New Roman" w:cs="Times New Roman"/>
          <w:b w:val="0"/>
          <w:bCs w:val="0"/>
        </w:rPr>
      </w:pPr>
      <w:r w:rsidRPr="00926662">
        <w:rPr>
          <w:rFonts w:ascii="Times New Roman" w:hAnsi="Times New Roman" w:cs="Times New Roman"/>
          <w:b w:val="0"/>
          <w:bCs w:val="0"/>
        </w:rPr>
        <w:t>б) в пункте 2 «Перечень муниципального имущества, которые планируются приватизировать в 2023 году» дополнить таблицу позициями № 6, 7, 8, 9 следующего содержания:</w:t>
      </w:r>
    </w:p>
    <w:p w14:paraId="749AE7FF" w14:textId="77777777" w:rsidR="009979B8" w:rsidRPr="00926662" w:rsidRDefault="009979B8" w:rsidP="009979B8">
      <w:pPr>
        <w:pStyle w:val="ConsPlusTitle"/>
        <w:widowControl/>
        <w:ind w:firstLine="709"/>
        <w:jc w:val="both"/>
        <w:rPr>
          <w:rFonts w:ascii="Times New Roman" w:hAnsi="Times New Roman" w:cs="Times New Roman"/>
          <w:b w:val="0"/>
          <w:bCs w:val="0"/>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3403"/>
        <w:gridCol w:w="2977"/>
        <w:gridCol w:w="1134"/>
        <w:gridCol w:w="1701"/>
      </w:tblGrid>
      <w:tr w:rsidR="009979B8" w:rsidRPr="00926662" w14:paraId="0BDD037C" w14:textId="77777777" w:rsidTr="0000074D">
        <w:tc>
          <w:tcPr>
            <w:tcW w:w="708" w:type="dxa"/>
            <w:tcBorders>
              <w:top w:val="single" w:sz="4" w:space="0" w:color="auto"/>
              <w:left w:val="single" w:sz="4" w:space="0" w:color="auto"/>
              <w:bottom w:val="single" w:sz="4" w:space="0" w:color="auto"/>
              <w:right w:val="single" w:sz="4" w:space="0" w:color="auto"/>
            </w:tcBorders>
            <w:vAlign w:val="center"/>
          </w:tcPr>
          <w:p w14:paraId="75C313C0" w14:textId="77777777" w:rsidR="009979B8" w:rsidRPr="00926662" w:rsidRDefault="009979B8" w:rsidP="0000074D">
            <w:pPr>
              <w:pStyle w:val="afffffffff0"/>
              <w:widowControl/>
              <w:autoSpaceDE/>
              <w:autoSpaceDN/>
              <w:adjustRightInd/>
              <w:jc w:val="center"/>
              <w:rPr>
                <w:rFonts w:ascii="Times New Roman" w:hAnsi="Times New Roman" w:cs="Times New Roman"/>
                <w:sz w:val="20"/>
                <w:szCs w:val="20"/>
              </w:rPr>
            </w:pPr>
            <w:r w:rsidRPr="00926662">
              <w:rPr>
                <w:rFonts w:ascii="Times New Roman" w:hAnsi="Times New Roman" w:cs="Times New Roman"/>
                <w:sz w:val="20"/>
                <w:szCs w:val="20"/>
              </w:rPr>
              <w:t>п/п</w:t>
            </w:r>
          </w:p>
          <w:p w14:paraId="57D99F2A" w14:textId="77777777" w:rsidR="009979B8" w:rsidRPr="00926662" w:rsidRDefault="009979B8" w:rsidP="0000074D">
            <w:pPr>
              <w:jc w:val="center"/>
              <w:rPr>
                <w:sz w:val="20"/>
                <w:szCs w:val="20"/>
              </w:rPr>
            </w:pPr>
            <w:r w:rsidRPr="00926662">
              <w:rPr>
                <w:sz w:val="20"/>
                <w:szCs w:val="20"/>
              </w:rPr>
              <w:t>№№</w:t>
            </w:r>
          </w:p>
        </w:tc>
        <w:tc>
          <w:tcPr>
            <w:tcW w:w="3403" w:type="dxa"/>
            <w:tcBorders>
              <w:top w:val="single" w:sz="4" w:space="0" w:color="auto"/>
              <w:left w:val="single" w:sz="4" w:space="0" w:color="auto"/>
              <w:bottom w:val="single" w:sz="4" w:space="0" w:color="auto"/>
              <w:right w:val="single" w:sz="4" w:space="0" w:color="auto"/>
            </w:tcBorders>
            <w:vAlign w:val="center"/>
          </w:tcPr>
          <w:p w14:paraId="52BBF62F" w14:textId="77777777" w:rsidR="009979B8" w:rsidRPr="00926662" w:rsidRDefault="009979B8" w:rsidP="0000074D">
            <w:pPr>
              <w:pStyle w:val="affffff5"/>
              <w:widowControl/>
              <w:autoSpaceDE/>
              <w:autoSpaceDN/>
              <w:adjustRightInd/>
              <w:rPr>
                <w:rFonts w:ascii="Times New Roman" w:hAnsi="Times New Roman" w:cs="Times New Roman"/>
                <w:sz w:val="20"/>
                <w:szCs w:val="20"/>
              </w:rPr>
            </w:pPr>
            <w:r w:rsidRPr="00926662">
              <w:rPr>
                <w:rFonts w:ascii="Times New Roman" w:hAnsi="Times New Roman" w:cs="Times New Roman"/>
                <w:sz w:val="20"/>
                <w:szCs w:val="20"/>
              </w:rPr>
              <w:t>Наименование объекта недвижимости</w:t>
            </w:r>
          </w:p>
        </w:tc>
        <w:tc>
          <w:tcPr>
            <w:tcW w:w="2977" w:type="dxa"/>
            <w:tcBorders>
              <w:top w:val="single" w:sz="4" w:space="0" w:color="auto"/>
              <w:left w:val="single" w:sz="4" w:space="0" w:color="auto"/>
              <w:bottom w:val="single" w:sz="4" w:space="0" w:color="auto"/>
              <w:right w:val="single" w:sz="4" w:space="0" w:color="auto"/>
            </w:tcBorders>
            <w:vAlign w:val="center"/>
          </w:tcPr>
          <w:p w14:paraId="0FE04072" w14:textId="77777777" w:rsidR="009979B8" w:rsidRPr="00926662" w:rsidRDefault="009979B8" w:rsidP="0000074D">
            <w:pPr>
              <w:pStyle w:val="affffff5"/>
              <w:widowControl/>
              <w:autoSpaceDE/>
              <w:autoSpaceDN/>
              <w:adjustRightInd/>
              <w:rPr>
                <w:rFonts w:ascii="Times New Roman" w:hAnsi="Times New Roman" w:cs="Times New Roman"/>
                <w:sz w:val="20"/>
                <w:szCs w:val="20"/>
              </w:rPr>
            </w:pPr>
            <w:r w:rsidRPr="00926662">
              <w:rPr>
                <w:rFonts w:ascii="Times New Roman" w:hAnsi="Times New Roman" w:cs="Times New Roman"/>
                <w:sz w:val="20"/>
                <w:szCs w:val="20"/>
              </w:rPr>
              <w:t>Местонахождение</w:t>
            </w:r>
          </w:p>
        </w:tc>
        <w:tc>
          <w:tcPr>
            <w:tcW w:w="1134" w:type="dxa"/>
            <w:tcBorders>
              <w:top w:val="single" w:sz="4" w:space="0" w:color="auto"/>
              <w:left w:val="single" w:sz="4" w:space="0" w:color="auto"/>
              <w:bottom w:val="single" w:sz="4" w:space="0" w:color="auto"/>
              <w:right w:val="single" w:sz="4" w:space="0" w:color="auto"/>
            </w:tcBorders>
            <w:vAlign w:val="center"/>
          </w:tcPr>
          <w:p w14:paraId="291500F3" w14:textId="77777777" w:rsidR="009979B8" w:rsidRPr="00926662" w:rsidRDefault="009979B8" w:rsidP="0000074D">
            <w:pPr>
              <w:jc w:val="center"/>
              <w:rPr>
                <w:sz w:val="20"/>
                <w:szCs w:val="20"/>
              </w:rPr>
            </w:pPr>
            <w:r w:rsidRPr="00926662">
              <w:rPr>
                <w:sz w:val="20"/>
                <w:szCs w:val="20"/>
              </w:rPr>
              <w:t>Общая площадь здания              (кв. м.), протяженность (м)</w:t>
            </w:r>
          </w:p>
        </w:tc>
        <w:tc>
          <w:tcPr>
            <w:tcW w:w="1701" w:type="dxa"/>
            <w:tcBorders>
              <w:top w:val="single" w:sz="4" w:space="0" w:color="auto"/>
              <w:left w:val="single" w:sz="4" w:space="0" w:color="auto"/>
              <w:bottom w:val="single" w:sz="4" w:space="0" w:color="auto"/>
              <w:right w:val="single" w:sz="4" w:space="0" w:color="auto"/>
            </w:tcBorders>
            <w:vAlign w:val="center"/>
          </w:tcPr>
          <w:p w14:paraId="25D23236" w14:textId="77777777" w:rsidR="009979B8" w:rsidRPr="00926662" w:rsidRDefault="009979B8" w:rsidP="0000074D">
            <w:pPr>
              <w:jc w:val="center"/>
              <w:rPr>
                <w:sz w:val="20"/>
                <w:szCs w:val="20"/>
              </w:rPr>
            </w:pPr>
            <w:r w:rsidRPr="00926662">
              <w:rPr>
                <w:sz w:val="20"/>
                <w:szCs w:val="20"/>
              </w:rPr>
              <w:t>Срок приватизации (квартал)</w:t>
            </w:r>
          </w:p>
        </w:tc>
      </w:tr>
      <w:tr w:rsidR="009979B8" w:rsidRPr="00926662" w14:paraId="2092953F" w14:textId="77777777" w:rsidTr="0000074D">
        <w:trPr>
          <w:trHeight w:val="483"/>
        </w:trPr>
        <w:tc>
          <w:tcPr>
            <w:tcW w:w="708" w:type="dxa"/>
            <w:tcBorders>
              <w:top w:val="single" w:sz="4" w:space="0" w:color="auto"/>
              <w:left w:val="single" w:sz="4" w:space="0" w:color="auto"/>
              <w:bottom w:val="single" w:sz="4" w:space="0" w:color="auto"/>
              <w:right w:val="single" w:sz="4" w:space="0" w:color="auto"/>
            </w:tcBorders>
          </w:tcPr>
          <w:p w14:paraId="38DB5290" w14:textId="77777777" w:rsidR="009979B8" w:rsidRPr="00926662" w:rsidRDefault="009979B8" w:rsidP="0000074D">
            <w:pPr>
              <w:jc w:val="center"/>
              <w:rPr>
                <w:sz w:val="20"/>
                <w:szCs w:val="20"/>
              </w:rPr>
            </w:pPr>
            <w:r w:rsidRPr="00926662">
              <w:rPr>
                <w:sz w:val="20"/>
                <w:szCs w:val="20"/>
              </w:rPr>
              <w:t>1</w:t>
            </w:r>
          </w:p>
        </w:tc>
        <w:tc>
          <w:tcPr>
            <w:tcW w:w="3403" w:type="dxa"/>
            <w:tcBorders>
              <w:top w:val="single" w:sz="4" w:space="0" w:color="auto"/>
              <w:left w:val="single" w:sz="4" w:space="0" w:color="auto"/>
              <w:bottom w:val="single" w:sz="4" w:space="0" w:color="auto"/>
              <w:right w:val="single" w:sz="4" w:space="0" w:color="auto"/>
            </w:tcBorders>
          </w:tcPr>
          <w:p w14:paraId="50FB1FB9" w14:textId="77777777" w:rsidR="009979B8" w:rsidRPr="00926662" w:rsidRDefault="009979B8" w:rsidP="0000074D">
            <w:pPr>
              <w:jc w:val="center"/>
              <w:rPr>
                <w:sz w:val="20"/>
                <w:szCs w:val="20"/>
              </w:rPr>
            </w:pPr>
            <w:r w:rsidRPr="00926662">
              <w:rPr>
                <w:sz w:val="20"/>
                <w:szCs w:val="20"/>
              </w:rPr>
              <w:t>2</w:t>
            </w:r>
          </w:p>
        </w:tc>
        <w:tc>
          <w:tcPr>
            <w:tcW w:w="2977" w:type="dxa"/>
            <w:tcBorders>
              <w:top w:val="single" w:sz="4" w:space="0" w:color="auto"/>
              <w:left w:val="single" w:sz="4" w:space="0" w:color="auto"/>
              <w:bottom w:val="single" w:sz="4" w:space="0" w:color="auto"/>
              <w:right w:val="single" w:sz="4" w:space="0" w:color="auto"/>
            </w:tcBorders>
          </w:tcPr>
          <w:p w14:paraId="4CFCEC00" w14:textId="77777777" w:rsidR="009979B8" w:rsidRPr="00926662" w:rsidRDefault="009979B8" w:rsidP="0000074D">
            <w:pPr>
              <w:jc w:val="center"/>
              <w:rPr>
                <w:sz w:val="20"/>
                <w:szCs w:val="20"/>
              </w:rPr>
            </w:pPr>
            <w:r w:rsidRPr="00926662">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1DF69624" w14:textId="77777777" w:rsidR="009979B8" w:rsidRPr="00926662" w:rsidRDefault="009979B8" w:rsidP="0000074D">
            <w:pPr>
              <w:jc w:val="center"/>
              <w:rPr>
                <w:sz w:val="20"/>
                <w:szCs w:val="20"/>
              </w:rPr>
            </w:pPr>
            <w:r w:rsidRPr="00926662">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17EAAA43" w14:textId="77777777" w:rsidR="009979B8" w:rsidRPr="00926662" w:rsidRDefault="009979B8" w:rsidP="0000074D">
            <w:pPr>
              <w:jc w:val="center"/>
              <w:rPr>
                <w:sz w:val="20"/>
                <w:szCs w:val="20"/>
              </w:rPr>
            </w:pPr>
            <w:r w:rsidRPr="00926662">
              <w:rPr>
                <w:sz w:val="20"/>
                <w:szCs w:val="20"/>
              </w:rPr>
              <w:t>5</w:t>
            </w:r>
          </w:p>
        </w:tc>
      </w:tr>
      <w:tr w:rsidR="009979B8" w:rsidRPr="00926662" w14:paraId="35D181B4" w14:textId="77777777" w:rsidTr="0000074D">
        <w:trPr>
          <w:trHeight w:val="483"/>
        </w:trPr>
        <w:tc>
          <w:tcPr>
            <w:tcW w:w="9923" w:type="dxa"/>
            <w:gridSpan w:val="5"/>
            <w:tcBorders>
              <w:top w:val="single" w:sz="4" w:space="0" w:color="auto"/>
              <w:left w:val="single" w:sz="4" w:space="0" w:color="auto"/>
              <w:bottom w:val="single" w:sz="4" w:space="0" w:color="auto"/>
              <w:right w:val="single" w:sz="4" w:space="0" w:color="auto"/>
            </w:tcBorders>
            <w:vAlign w:val="center"/>
          </w:tcPr>
          <w:p w14:paraId="3274619D" w14:textId="77777777" w:rsidR="009979B8" w:rsidRPr="00926662" w:rsidRDefault="009979B8" w:rsidP="0000074D">
            <w:pPr>
              <w:jc w:val="center"/>
              <w:rPr>
                <w:sz w:val="20"/>
                <w:szCs w:val="20"/>
              </w:rPr>
            </w:pPr>
            <w:r w:rsidRPr="00926662">
              <w:rPr>
                <w:sz w:val="20"/>
                <w:szCs w:val="20"/>
              </w:rPr>
              <w:t>Здания</w:t>
            </w:r>
          </w:p>
        </w:tc>
      </w:tr>
      <w:tr w:rsidR="009979B8" w:rsidRPr="00926662" w14:paraId="7C7A18E9" w14:textId="77777777" w:rsidTr="0000074D">
        <w:tc>
          <w:tcPr>
            <w:tcW w:w="708" w:type="dxa"/>
            <w:tcBorders>
              <w:top w:val="single" w:sz="4" w:space="0" w:color="auto"/>
              <w:left w:val="single" w:sz="4" w:space="0" w:color="auto"/>
              <w:bottom w:val="single" w:sz="4" w:space="0" w:color="auto"/>
              <w:right w:val="single" w:sz="4" w:space="0" w:color="auto"/>
            </w:tcBorders>
          </w:tcPr>
          <w:p w14:paraId="41699CAC" w14:textId="77777777" w:rsidR="009979B8" w:rsidRPr="00926662" w:rsidRDefault="009979B8" w:rsidP="0000074D">
            <w:pPr>
              <w:jc w:val="center"/>
              <w:rPr>
                <w:color w:val="000000"/>
                <w:sz w:val="20"/>
                <w:szCs w:val="20"/>
              </w:rPr>
            </w:pPr>
            <w:r w:rsidRPr="00926662">
              <w:rPr>
                <w:color w:val="000000"/>
                <w:sz w:val="20"/>
                <w:szCs w:val="20"/>
              </w:rPr>
              <w:t>6</w:t>
            </w:r>
          </w:p>
        </w:tc>
        <w:tc>
          <w:tcPr>
            <w:tcW w:w="3403" w:type="dxa"/>
            <w:tcBorders>
              <w:top w:val="single" w:sz="4" w:space="0" w:color="auto"/>
              <w:left w:val="single" w:sz="4" w:space="0" w:color="auto"/>
              <w:bottom w:val="single" w:sz="4" w:space="0" w:color="auto"/>
              <w:right w:val="single" w:sz="4" w:space="0" w:color="auto"/>
            </w:tcBorders>
          </w:tcPr>
          <w:p w14:paraId="0BAC5ADD" w14:textId="77777777" w:rsidR="009979B8" w:rsidRPr="00926662" w:rsidRDefault="009979B8" w:rsidP="0000074D">
            <w:pPr>
              <w:jc w:val="center"/>
              <w:rPr>
                <w:sz w:val="20"/>
                <w:szCs w:val="20"/>
              </w:rPr>
            </w:pPr>
            <w:r w:rsidRPr="00926662">
              <w:rPr>
                <w:sz w:val="20"/>
                <w:szCs w:val="20"/>
              </w:rPr>
              <w:t xml:space="preserve">Нежилое здание (телятник), 1-этажное, с кадастровым номером </w:t>
            </w:r>
            <w:r w:rsidRPr="00926662">
              <w:rPr>
                <w:rFonts w:eastAsia="TimesNewRomanPSMT"/>
                <w:sz w:val="20"/>
                <w:szCs w:val="20"/>
              </w:rPr>
              <w:t>21:07:020201:184</w:t>
            </w:r>
            <w:r w:rsidRPr="00926662">
              <w:rPr>
                <w:sz w:val="20"/>
                <w:szCs w:val="20"/>
              </w:rPr>
              <w:t xml:space="preserve">, расположенное на земельном участке общей площадью </w:t>
            </w:r>
            <w:r w:rsidRPr="00926662">
              <w:rPr>
                <w:rFonts w:eastAsia="TimesNewRomanPSMT"/>
                <w:sz w:val="20"/>
                <w:szCs w:val="20"/>
              </w:rPr>
              <w:t>1402</w:t>
            </w:r>
            <w:r w:rsidRPr="00926662">
              <w:rPr>
                <w:sz w:val="20"/>
                <w:szCs w:val="20"/>
              </w:rPr>
              <w:t xml:space="preserve"> кв. м., с  кадастровым номером </w:t>
            </w:r>
            <w:r w:rsidRPr="00926662">
              <w:rPr>
                <w:rFonts w:eastAsia="TimesNewRomanPSMT"/>
                <w:sz w:val="20"/>
                <w:szCs w:val="20"/>
              </w:rPr>
              <w:t>21:07:020201:187</w:t>
            </w:r>
            <w:r w:rsidRPr="00926662">
              <w:rPr>
                <w:sz w:val="20"/>
                <w:szCs w:val="20"/>
              </w:rPr>
              <w:t>, категория земель: «</w:t>
            </w:r>
            <w:r w:rsidRPr="00926662">
              <w:rPr>
                <w:rFonts w:eastAsia="TimesNewRomanPSMT"/>
                <w:sz w:val="20"/>
                <w:szCs w:val="20"/>
              </w:rPr>
              <w:t>Земли сельскохозяйственного назначения</w:t>
            </w:r>
            <w:r w:rsidRPr="00926662">
              <w:rPr>
                <w:sz w:val="20"/>
                <w:szCs w:val="20"/>
              </w:rPr>
              <w:t xml:space="preserve">»,  разрешенное использование: «Скотоводство» </w:t>
            </w:r>
          </w:p>
        </w:tc>
        <w:tc>
          <w:tcPr>
            <w:tcW w:w="2977" w:type="dxa"/>
            <w:tcBorders>
              <w:top w:val="single" w:sz="4" w:space="0" w:color="auto"/>
              <w:left w:val="single" w:sz="4" w:space="0" w:color="auto"/>
              <w:bottom w:val="single" w:sz="4" w:space="0" w:color="auto"/>
              <w:right w:val="single" w:sz="4" w:space="0" w:color="auto"/>
            </w:tcBorders>
          </w:tcPr>
          <w:p w14:paraId="6E2684BC" w14:textId="77777777" w:rsidR="009979B8" w:rsidRPr="00926662" w:rsidRDefault="009979B8" w:rsidP="0000074D">
            <w:pPr>
              <w:jc w:val="center"/>
              <w:rPr>
                <w:sz w:val="20"/>
                <w:szCs w:val="20"/>
              </w:rPr>
            </w:pPr>
            <w:r w:rsidRPr="00926662">
              <w:rPr>
                <w:sz w:val="20"/>
                <w:szCs w:val="20"/>
              </w:rPr>
              <w:t>Чувашская Республика - Чувашия, р-н Аликовский, с/пос. Большевыльское</w:t>
            </w:r>
          </w:p>
        </w:tc>
        <w:tc>
          <w:tcPr>
            <w:tcW w:w="1134" w:type="dxa"/>
            <w:tcBorders>
              <w:top w:val="single" w:sz="4" w:space="0" w:color="auto"/>
              <w:left w:val="single" w:sz="4" w:space="0" w:color="auto"/>
              <w:bottom w:val="single" w:sz="4" w:space="0" w:color="auto"/>
              <w:right w:val="single" w:sz="4" w:space="0" w:color="auto"/>
            </w:tcBorders>
          </w:tcPr>
          <w:p w14:paraId="56BEFFD4" w14:textId="77777777" w:rsidR="009979B8" w:rsidRPr="00926662" w:rsidRDefault="009979B8" w:rsidP="0000074D">
            <w:pPr>
              <w:jc w:val="center"/>
              <w:rPr>
                <w:sz w:val="20"/>
                <w:szCs w:val="20"/>
              </w:rPr>
            </w:pPr>
            <w:r w:rsidRPr="00926662">
              <w:rPr>
                <w:rFonts w:eastAsia="TimesNewRomanPSMT"/>
                <w:sz w:val="20"/>
                <w:szCs w:val="20"/>
              </w:rPr>
              <w:t>172.5</w:t>
            </w:r>
          </w:p>
        </w:tc>
        <w:tc>
          <w:tcPr>
            <w:tcW w:w="1701" w:type="dxa"/>
            <w:tcBorders>
              <w:top w:val="single" w:sz="4" w:space="0" w:color="auto"/>
              <w:left w:val="single" w:sz="4" w:space="0" w:color="auto"/>
              <w:bottom w:val="single" w:sz="4" w:space="0" w:color="auto"/>
              <w:right w:val="single" w:sz="4" w:space="0" w:color="auto"/>
            </w:tcBorders>
          </w:tcPr>
          <w:p w14:paraId="786958A1" w14:textId="77777777" w:rsidR="009979B8" w:rsidRPr="00926662" w:rsidRDefault="009979B8" w:rsidP="0000074D">
            <w:pPr>
              <w:jc w:val="center"/>
              <w:rPr>
                <w:sz w:val="20"/>
                <w:szCs w:val="20"/>
              </w:rPr>
            </w:pPr>
            <w:r w:rsidRPr="00926662">
              <w:rPr>
                <w:sz w:val="20"/>
                <w:szCs w:val="20"/>
              </w:rPr>
              <w:t>2-3</w:t>
            </w:r>
          </w:p>
        </w:tc>
      </w:tr>
      <w:tr w:rsidR="009979B8" w:rsidRPr="00926662" w14:paraId="73BC2F73" w14:textId="77777777" w:rsidTr="0000074D">
        <w:tc>
          <w:tcPr>
            <w:tcW w:w="708" w:type="dxa"/>
            <w:tcBorders>
              <w:top w:val="single" w:sz="4" w:space="0" w:color="auto"/>
              <w:left w:val="single" w:sz="4" w:space="0" w:color="auto"/>
              <w:bottom w:val="single" w:sz="4" w:space="0" w:color="auto"/>
              <w:right w:val="single" w:sz="4" w:space="0" w:color="auto"/>
            </w:tcBorders>
          </w:tcPr>
          <w:p w14:paraId="731AAFBB" w14:textId="77777777" w:rsidR="009979B8" w:rsidRPr="00926662" w:rsidRDefault="009979B8" w:rsidP="0000074D">
            <w:pPr>
              <w:jc w:val="center"/>
              <w:rPr>
                <w:color w:val="000000"/>
                <w:sz w:val="20"/>
                <w:szCs w:val="20"/>
              </w:rPr>
            </w:pPr>
            <w:r w:rsidRPr="00926662">
              <w:rPr>
                <w:color w:val="000000"/>
                <w:sz w:val="20"/>
                <w:szCs w:val="20"/>
              </w:rPr>
              <w:t>7</w:t>
            </w:r>
          </w:p>
        </w:tc>
        <w:tc>
          <w:tcPr>
            <w:tcW w:w="3403" w:type="dxa"/>
            <w:tcBorders>
              <w:top w:val="single" w:sz="4" w:space="0" w:color="auto"/>
              <w:left w:val="single" w:sz="4" w:space="0" w:color="auto"/>
              <w:bottom w:val="single" w:sz="4" w:space="0" w:color="auto"/>
              <w:right w:val="single" w:sz="4" w:space="0" w:color="auto"/>
            </w:tcBorders>
          </w:tcPr>
          <w:p w14:paraId="61D49A55" w14:textId="77777777" w:rsidR="009979B8" w:rsidRPr="00926662" w:rsidRDefault="009979B8" w:rsidP="0000074D">
            <w:pPr>
              <w:jc w:val="center"/>
              <w:rPr>
                <w:color w:val="FF0000"/>
                <w:sz w:val="20"/>
                <w:szCs w:val="20"/>
              </w:rPr>
            </w:pPr>
            <w:r w:rsidRPr="00926662">
              <w:rPr>
                <w:sz w:val="20"/>
                <w:szCs w:val="20"/>
              </w:rPr>
              <w:t>нежилое здание – «Здание «Новой фермы», 1-этажное, с кадастровым номером 21:07:090501:408, расположенное на земельном участке общей площадью 4838 кв. м., с  кадастровым номером 21:07:090501:250, категория земель: «Земли сельскохозяйственного назначения»,  разрешенное использование: «Сельскохозяйственное использование»</w:t>
            </w:r>
          </w:p>
        </w:tc>
        <w:tc>
          <w:tcPr>
            <w:tcW w:w="2977" w:type="dxa"/>
            <w:tcBorders>
              <w:top w:val="single" w:sz="4" w:space="0" w:color="auto"/>
              <w:left w:val="single" w:sz="4" w:space="0" w:color="auto"/>
              <w:bottom w:val="single" w:sz="4" w:space="0" w:color="auto"/>
              <w:right w:val="single" w:sz="4" w:space="0" w:color="auto"/>
            </w:tcBorders>
          </w:tcPr>
          <w:p w14:paraId="3431A365" w14:textId="77777777" w:rsidR="009979B8" w:rsidRPr="00926662" w:rsidRDefault="009979B8" w:rsidP="0000074D">
            <w:pPr>
              <w:jc w:val="center"/>
              <w:rPr>
                <w:sz w:val="20"/>
                <w:szCs w:val="20"/>
              </w:rPr>
            </w:pPr>
            <w:r w:rsidRPr="00926662">
              <w:rPr>
                <w:sz w:val="20"/>
                <w:szCs w:val="20"/>
              </w:rPr>
              <w:t>Чувашская Республика - Чувашия, р-н Аликовский, с/пос. Раскильдинское</w:t>
            </w:r>
          </w:p>
        </w:tc>
        <w:tc>
          <w:tcPr>
            <w:tcW w:w="1134" w:type="dxa"/>
            <w:tcBorders>
              <w:top w:val="single" w:sz="4" w:space="0" w:color="auto"/>
              <w:left w:val="single" w:sz="4" w:space="0" w:color="auto"/>
              <w:bottom w:val="single" w:sz="4" w:space="0" w:color="auto"/>
              <w:right w:val="single" w:sz="4" w:space="0" w:color="auto"/>
            </w:tcBorders>
          </w:tcPr>
          <w:p w14:paraId="6F561E79" w14:textId="77777777" w:rsidR="009979B8" w:rsidRPr="00926662" w:rsidRDefault="009979B8" w:rsidP="0000074D">
            <w:pPr>
              <w:jc w:val="center"/>
              <w:rPr>
                <w:sz w:val="20"/>
                <w:szCs w:val="20"/>
              </w:rPr>
            </w:pPr>
            <w:r w:rsidRPr="00926662">
              <w:rPr>
                <w:sz w:val="20"/>
                <w:szCs w:val="20"/>
              </w:rPr>
              <w:t>1 636,6</w:t>
            </w:r>
          </w:p>
        </w:tc>
        <w:tc>
          <w:tcPr>
            <w:tcW w:w="1701" w:type="dxa"/>
            <w:tcBorders>
              <w:top w:val="single" w:sz="4" w:space="0" w:color="auto"/>
              <w:left w:val="single" w:sz="4" w:space="0" w:color="auto"/>
              <w:bottom w:val="single" w:sz="4" w:space="0" w:color="auto"/>
              <w:right w:val="single" w:sz="4" w:space="0" w:color="auto"/>
            </w:tcBorders>
          </w:tcPr>
          <w:p w14:paraId="55DBFE6B" w14:textId="77777777" w:rsidR="009979B8" w:rsidRPr="00926662" w:rsidRDefault="009979B8" w:rsidP="0000074D">
            <w:pPr>
              <w:jc w:val="center"/>
              <w:rPr>
                <w:sz w:val="20"/>
                <w:szCs w:val="20"/>
              </w:rPr>
            </w:pPr>
            <w:r w:rsidRPr="00926662">
              <w:rPr>
                <w:sz w:val="20"/>
                <w:szCs w:val="20"/>
              </w:rPr>
              <w:t>2-3</w:t>
            </w:r>
          </w:p>
        </w:tc>
      </w:tr>
      <w:tr w:rsidR="009979B8" w:rsidRPr="00926662" w14:paraId="4E206FEB" w14:textId="77777777" w:rsidTr="0000074D">
        <w:tc>
          <w:tcPr>
            <w:tcW w:w="708" w:type="dxa"/>
            <w:tcBorders>
              <w:top w:val="single" w:sz="4" w:space="0" w:color="auto"/>
              <w:left w:val="single" w:sz="4" w:space="0" w:color="auto"/>
              <w:bottom w:val="single" w:sz="4" w:space="0" w:color="auto"/>
              <w:right w:val="single" w:sz="4" w:space="0" w:color="auto"/>
            </w:tcBorders>
          </w:tcPr>
          <w:p w14:paraId="15755427" w14:textId="77777777" w:rsidR="009979B8" w:rsidRPr="00926662" w:rsidRDefault="009979B8" w:rsidP="0000074D">
            <w:pPr>
              <w:jc w:val="center"/>
              <w:rPr>
                <w:color w:val="000000"/>
                <w:sz w:val="20"/>
                <w:szCs w:val="20"/>
              </w:rPr>
            </w:pPr>
            <w:r w:rsidRPr="00926662">
              <w:rPr>
                <w:color w:val="000000"/>
                <w:sz w:val="20"/>
                <w:szCs w:val="20"/>
              </w:rPr>
              <w:t>8</w:t>
            </w:r>
          </w:p>
        </w:tc>
        <w:tc>
          <w:tcPr>
            <w:tcW w:w="3403" w:type="dxa"/>
            <w:tcBorders>
              <w:top w:val="single" w:sz="4" w:space="0" w:color="auto"/>
              <w:left w:val="single" w:sz="4" w:space="0" w:color="auto"/>
              <w:bottom w:val="single" w:sz="4" w:space="0" w:color="auto"/>
              <w:right w:val="single" w:sz="4" w:space="0" w:color="auto"/>
            </w:tcBorders>
          </w:tcPr>
          <w:p w14:paraId="512A1BEE" w14:textId="77777777" w:rsidR="009979B8" w:rsidRPr="00926662" w:rsidRDefault="009979B8" w:rsidP="0000074D">
            <w:pPr>
              <w:jc w:val="center"/>
              <w:rPr>
                <w:sz w:val="20"/>
                <w:szCs w:val="20"/>
              </w:rPr>
            </w:pPr>
            <w:r w:rsidRPr="00926662">
              <w:rPr>
                <w:sz w:val="20"/>
                <w:szCs w:val="20"/>
              </w:rPr>
              <w:t xml:space="preserve">нежилое здание, «Здание «Новой фермы»1-этажное, с кадастровым номером 21:07:090501:407, </w:t>
            </w:r>
            <w:r w:rsidRPr="00926662">
              <w:rPr>
                <w:sz w:val="20"/>
                <w:szCs w:val="20"/>
              </w:rPr>
              <w:lastRenderedPageBreak/>
              <w:t xml:space="preserve">расположенное на земельном участке общей площадью </w:t>
            </w:r>
            <w:r w:rsidRPr="00926662">
              <w:rPr>
                <w:rFonts w:ascii="Arial" w:hAnsi="Arial" w:cs="Arial"/>
                <w:color w:val="292C2F"/>
                <w:sz w:val="20"/>
                <w:szCs w:val="20"/>
                <w:shd w:val="clear" w:color="auto" w:fill="F8F8F8"/>
              </w:rPr>
              <w:t xml:space="preserve">3219 </w:t>
            </w:r>
            <w:r w:rsidRPr="00926662">
              <w:rPr>
                <w:sz w:val="20"/>
                <w:szCs w:val="20"/>
              </w:rPr>
              <w:t>кв. м., с  кадастровым номером 21:07:090501:251, категория земель: «Земли сельскохозяйственного назначения»,  разрешенное использование: «Сельскохозяйственное использование»</w:t>
            </w:r>
          </w:p>
        </w:tc>
        <w:tc>
          <w:tcPr>
            <w:tcW w:w="2977" w:type="dxa"/>
            <w:tcBorders>
              <w:top w:val="single" w:sz="4" w:space="0" w:color="auto"/>
              <w:left w:val="single" w:sz="4" w:space="0" w:color="auto"/>
              <w:bottom w:val="single" w:sz="4" w:space="0" w:color="auto"/>
              <w:right w:val="single" w:sz="4" w:space="0" w:color="auto"/>
            </w:tcBorders>
          </w:tcPr>
          <w:p w14:paraId="577E6967" w14:textId="77777777" w:rsidR="009979B8" w:rsidRPr="00926662" w:rsidRDefault="009979B8" w:rsidP="0000074D">
            <w:pPr>
              <w:jc w:val="center"/>
              <w:rPr>
                <w:sz w:val="20"/>
                <w:szCs w:val="20"/>
              </w:rPr>
            </w:pPr>
            <w:r w:rsidRPr="00926662">
              <w:rPr>
                <w:sz w:val="20"/>
                <w:szCs w:val="20"/>
              </w:rPr>
              <w:lastRenderedPageBreak/>
              <w:t>Чувашская Республика - Чувашия, р-н Аликовский, с/пос. Раскильдинское</w:t>
            </w:r>
          </w:p>
        </w:tc>
        <w:tc>
          <w:tcPr>
            <w:tcW w:w="1134" w:type="dxa"/>
            <w:tcBorders>
              <w:top w:val="single" w:sz="4" w:space="0" w:color="auto"/>
              <w:left w:val="single" w:sz="4" w:space="0" w:color="auto"/>
              <w:bottom w:val="single" w:sz="4" w:space="0" w:color="auto"/>
              <w:right w:val="single" w:sz="4" w:space="0" w:color="auto"/>
            </w:tcBorders>
          </w:tcPr>
          <w:p w14:paraId="279E7C7F" w14:textId="77777777" w:rsidR="009979B8" w:rsidRPr="00926662" w:rsidRDefault="009979B8" w:rsidP="0000074D">
            <w:pPr>
              <w:jc w:val="center"/>
              <w:rPr>
                <w:sz w:val="20"/>
                <w:szCs w:val="20"/>
              </w:rPr>
            </w:pPr>
            <w:r w:rsidRPr="00926662">
              <w:rPr>
                <w:sz w:val="20"/>
                <w:szCs w:val="20"/>
              </w:rPr>
              <w:t>1 143,1</w:t>
            </w:r>
          </w:p>
        </w:tc>
        <w:tc>
          <w:tcPr>
            <w:tcW w:w="1701" w:type="dxa"/>
            <w:tcBorders>
              <w:top w:val="single" w:sz="4" w:space="0" w:color="auto"/>
              <w:left w:val="single" w:sz="4" w:space="0" w:color="auto"/>
              <w:bottom w:val="single" w:sz="4" w:space="0" w:color="auto"/>
              <w:right w:val="single" w:sz="4" w:space="0" w:color="auto"/>
            </w:tcBorders>
          </w:tcPr>
          <w:p w14:paraId="061AD315" w14:textId="77777777" w:rsidR="009979B8" w:rsidRPr="00926662" w:rsidRDefault="009979B8" w:rsidP="0000074D">
            <w:pPr>
              <w:jc w:val="center"/>
              <w:rPr>
                <w:sz w:val="20"/>
                <w:szCs w:val="20"/>
              </w:rPr>
            </w:pPr>
            <w:r w:rsidRPr="00926662">
              <w:rPr>
                <w:sz w:val="20"/>
                <w:szCs w:val="20"/>
              </w:rPr>
              <w:t>2-3</w:t>
            </w:r>
          </w:p>
        </w:tc>
      </w:tr>
      <w:tr w:rsidR="009979B8" w:rsidRPr="00926662" w14:paraId="6D9A59AB" w14:textId="77777777" w:rsidTr="0000074D">
        <w:tc>
          <w:tcPr>
            <w:tcW w:w="708" w:type="dxa"/>
            <w:tcBorders>
              <w:top w:val="single" w:sz="4" w:space="0" w:color="auto"/>
              <w:left w:val="single" w:sz="4" w:space="0" w:color="auto"/>
              <w:bottom w:val="single" w:sz="4" w:space="0" w:color="auto"/>
              <w:right w:val="single" w:sz="4" w:space="0" w:color="auto"/>
            </w:tcBorders>
          </w:tcPr>
          <w:p w14:paraId="4D72796A" w14:textId="77777777" w:rsidR="009979B8" w:rsidRPr="00926662" w:rsidRDefault="009979B8" w:rsidP="0000074D">
            <w:pPr>
              <w:jc w:val="center"/>
              <w:rPr>
                <w:color w:val="000000"/>
                <w:sz w:val="20"/>
                <w:szCs w:val="20"/>
              </w:rPr>
            </w:pPr>
            <w:r w:rsidRPr="00926662">
              <w:rPr>
                <w:color w:val="000000"/>
                <w:sz w:val="20"/>
                <w:szCs w:val="20"/>
              </w:rPr>
              <w:t>9</w:t>
            </w:r>
          </w:p>
        </w:tc>
        <w:tc>
          <w:tcPr>
            <w:tcW w:w="3403" w:type="dxa"/>
            <w:tcBorders>
              <w:top w:val="single" w:sz="4" w:space="0" w:color="auto"/>
              <w:left w:val="single" w:sz="4" w:space="0" w:color="auto"/>
              <w:bottom w:val="single" w:sz="4" w:space="0" w:color="auto"/>
              <w:right w:val="single" w:sz="4" w:space="0" w:color="auto"/>
            </w:tcBorders>
          </w:tcPr>
          <w:p w14:paraId="3BA8B8B1" w14:textId="77777777" w:rsidR="009979B8" w:rsidRPr="00926662" w:rsidRDefault="009979B8" w:rsidP="0000074D">
            <w:pPr>
              <w:jc w:val="center"/>
              <w:rPr>
                <w:sz w:val="20"/>
                <w:szCs w:val="20"/>
              </w:rPr>
            </w:pPr>
            <w:r w:rsidRPr="00926662">
              <w:rPr>
                <w:sz w:val="20"/>
                <w:szCs w:val="20"/>
              </w:rPr>
              <w:t xml:space="preserve">нежилое здание, «Конюшня» 1-этажное, с кадастровым номером 21:07:000000:1204, расположенное на земельном участке общей площадью </w:t>
            </w:r>
            <w:r w:rsidRPr="00926662">
              <w:rPr>
                <w:rFonts w:eastAsia="TimesNewRomanPSMT"/>
                <w:sz w:val="20"/>
                <w:szCs w:val="20"/>
              </w:rPr>
              <w:t>3790</w:t>
            </w:r>
            <w:r w:rsidRPr="00926662">
              <w:rPr>
                <w:sz w:val="20"/>
                <w:szCs w:val="20"/>
              </w:rPr>
              <w:t xml:space="preserve"> кв. м., с  кадастровым номером </w:t>
            </w:r>
            <w:r w:rsidRPr="00926662">
              <w:rPr>
                <w:rFonts w:eastAsia="TimesNewRomanPSMT"/>
                <w:sz w:val="20"/>
                <w:szCs w:val="20"/>
              </w:rPr>
              <w:t>21:07:120501:290</w:t>
            </w:r>
            <w:r w:rsidRPr="00926662">
              <w:rPr>
                <w:sz w:val="20"/>
                <w:szCs w:val="20"/>
              </w:rPr>
              <w:t>, категория земель: «</w:t>
            </w:r>
            <w:r w:rsidRPr="00926662">
              <w:rPr>
                <w:rFonts w:eastAsia="TimesNewRomanPSMT"/>
                <w:sz w:val="20"/>
                <w:szCs w:val="20"/>
              </w:rPr>
              <w:t>Земли сельскохозяйственного назначения</w:t>
            </w:r>
            <w:r w:rsidRPr="00926662">
              <w:rPr>
                <w:sz w:val="20"/>
                <w:szCs w:val="20"/>
              </w:rPr>
              <w:t>»,  разрешенное использование: «сельскохозяйственное использование»</w:t>
            </w:r>
          </w:p>
        </w:tc>
        <w:tc>
          <w:tcPr>
            <w:tcW w:w="2977" w:type="dxa"/>
            <w:tcBorders>
              <w:top w:val="single" w:sz="4" w:space="0" w:color="auto"/>
              <w:left w:val="single" w:sz="4" w:space="0" w:color="auto"/>
              <w:bottom w:val="single" w:sz="4" w:space="0" w:color="auto"/>
              <w:right w:val="single" w:sz="4" w:space="0" w:color="auto"/>
            </w:tcBorders>
          </w:tcPr>
          <w:p w14:paraId="52C22854" w14:textId="77777777" w:rsidR="009979B8" w:rsidRPr="00926662" w:rsidRDefault="009979B8" w:rsidP="0000074D">
            <w:pPr>
              <w:jc w:val="center"/>
              <w:rPr>
                <w:sz w:val="20"/>
                <w:szCs w:val="20"/>
              </w:rPr>
            </w:pPr>
            <w:r w:rsidRPr="00926662">
              <w:rPr>
                <w:sz w:val="20"/>
                <w:szCs w:val="20"/>
              </w:rPr>
              <w:t>Чувашская Республика - Чувашия, р-н Аликовский, с/пос. Раскильдинское, в 150 м. восточнее ж/д № 20</w:t>
            </w:r>
          </w:p>
        </w:tc>
        <w:tc>
          <w:tcPr>
            <w:tcW w:w="1134" w:type="dxa"/>
            <w:tcBorders>
              <w:top w:val="single" w:sz="4" w:space="0" w:color="auto"/>
              <w:left w:val="single" w:sz="4" w:space="0" w:color="auto"/>
              <w:bottom w:val="single" w:sz="4" w:space="0" w:color="auto"/>
              <w:right w:val="single" w:sz="4" w:space="0" w:color="auto"/>
            </w:tcBorders>
          </w:tcPr>
          <w:p w14:paraId="7D920A09" w14:textId="77777777" w:rsidR="009979B8" w:rsidRPr="00926662" w:rsidRDefault="009979B8" w:rsidP="0000074D">
            <w:pPr>
              <w:jc w:val="center"/>
              <w:rPr>
                <w:sz w:val="20"/>
                <w:szCs w:val="20"/>
              </w:rPr>
            </w:pPr>
            <w:r w:rsidRPr="00926662">
              <w:rPr>
                <w:sz w:val="20"/>
                <w:szCs w:val="20"/>
              </w:rPr>
              <w:t>277,4</w:t>
            </w:r>
          </w:p>
        </w:tc>
        <w:tc>
          <w:tcPr>
            <w:tcW w:w="1701" w:type="dxa"/>
            <w:tcBorders>
              <w:top w:val="single" w:sz="4" w:space="0" w:color="auto"/>
              <w:left w:val="single" w:sz="4" w:space="0" w:color="auto"/>
              <w:bottom w:val="single" w:sz="4" w:space="0" w:color="auto"/>
              <w:right w:val="single" w:sz="4" w:space="0" w:color="auto"/>
            </w:tcBorders>
          </w:tcPr>
          <w:p w14:paraId="6697EE35" w14:textId="77777777" w:rsidR="009979B8" w:rsidRPr="00926662" w:rsidRDefault="009979B8" w:rsidP="0000074D">
            <w:pPr>
              <w:jc w:val="center"/>
              <w:rPr>
                <w:sz w:val="20"/>
                <w:szCs w:val="20"/>
              </w:rPr>
            </w:pPr>
            <w:r w:rsidRPr="00926662">
              <w:rPr>
                <w:sz w:val="20"/>
                <w:szCs w:val="20"/>
              </w:rPr>
              <w:t>2-3</w:t>
            </w:r>
          </w:p>
        </w:tc>
      </w:tr>
    </w:tbl>
    <w:p w14:paraId="556EDCF9" w14:textId="77777777" w:rsidR="009979B8" w:rsidRPr="00926662" w:rsidRDefault="009979B8" w:rsidP="009979B8">
      <w:pPr>
        <w:pStyle w:val="31"/>
        <w:ind w:right="99" w:firstLine="709"/>
        <w:rPr>
          <w:bCs/>
          <w:sz w:val="20"/>
          <w:szCs w:val="20"/>
        </w:rPr>
      </w:pPr>
    </w:p>
    <w:p w14:paraId="19200D02" w14:textId="77777777" w:rsidR="009979B8" w:rsidRPr="00926662" w:rsidRDefault="009979B8" w:rsidP="009979B8">
      <w:pPr>
        <w:pStyle w:val="31"/>
        <w:ind w:right="99" w:firstLine="709"/>
        <w:rPr>
          <w:bCs/>
          <w:sz w:val="20"/>
          <w:szCs w:val="20"/>
        </w:rPr>
      </w:pPr>
      <w:r w:rsidRPr="00926662">
        <w:rPr>
          <w:bCs/>
          <w:sz w:val="20"/>
          <w:szCs w:val="20"/>
        </w:rPr>
        <w:t>2. Настоящее решение подлежит официальному опубликованию (обнародованию).</w:t>
      </w:r>
    </w:p>
    <w:p w14:paraId="7D9FC350"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7514E01A" w14:textId="77777777" w:rsidR="009979B8" w:rsidRPr="00926662" w:rsidRDefault="009979B8" w:rsidP="009979B8">
      <w:pPr>
        <w:shd w:val="clear" w:color="auto" w:fill="FFFFFF"/>
        <w:ind w:right="-1" w:firstLine="567"/>
        <w:jc w:val="both"/>
        <w:rPr>
          <w:b/>
          <w:bCs/>
          <w:color w:val="000000"/>
          <w:sz w:val="20"/>
          <w:szCs w:val="20"/>
        </w:rPr>
      </w:pPr>
    </w:p>
    <w:p w14:paraId="3CE63204" w14:textId="77777777" w:rsidR="009979B8" w:rsidRPr="00926662" w:rsidRDefault="009979B8" w:rsidP="009979B8">
      <w:pPr>
        <w:shd w:val="clear" w:color="auto" w:fill="FFFFFF"/>
        <w:ind w:right="-1" w:firstLine="567"/>
        <w:jc w:val="both"/>
        <w:rPr>
          <w:b/>
          <w:bCs/>
          <w:color w:val="000000"/>
          <w:sz w:val="20"/>
          <w:szCs w:val="20"/>
        </w:rPr>
      </w:pPr>
    </w:p>
    <w:p w14:paraId="6619A4EF" w14:textId="77777777" w:rsidR="009979B8" w:rsidRPr="00926662" w:rsidRDefault="009979B8" w:rsidP="009979B8">
      <w:pPr>
        <w:shd w:val="clear" w:color="auto" w:fill="FFFFFF"/>
        <w:ind w:right="-1" w:firstLine="567"/>
        <w:jc w:val="both"/>
        <w:rPr>
          <w:b/>
          <w:bCs/>
          <w:color w:val="000000"/>
          <w:sz w:val="20"/>
          <w:szCs w:val="20"/>
        </w:rPr>
      </w:pPr>
      <w:r w:rsidRPr="00926662">
        <w:rPr>
          <w:b/>
          <w:bCs/>
          <w:color w:val="000000"/>
          <w:sz w:val="20"/>
          <w:szCs w:val="20"/>
        </w:rPr>
        <w:t>Разное:</w:t>
      </w:r>
    </w:p>
    <w:p w14:paraId="00D94ABB"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1. О представлении к награждению Почетной грамотой Государственного Совета Чувашской Республики</w:t>
      </w:r>
    </w:p>
    <w:p w14:paraId="2B149C9C" w14:textId="77777777" w:rsidR="009979B8" w:rsidRPr="00926662" w:rsidRDefault="009979B8" w:rsidP="009979B8">
      <w:pPr>
        <w:shd w:val="clear" w:color="auto" w:fill="FFFFFF"/>
        <w:ind w:right="-1" w:firstLine="567"/>
        <w:jc w:val="both"/>
        <w:rPr>
          <w:bCs/>
          <w:color w:val="000000"/>
          <w:sz w:val="20"/>
          <w:szCs w:val="20"/>
        </w:rPr>
      </w:pPr>
    </w:p>
    <w:p w14:paraId="50C8DABF" w14:textId="77777777" w:rsidR="009979B8" w:rsidRPr="00926662" w:rsidRDefault="009979B8" w:rsidP="009979B8">
      <w:pPr>
        <w:pStyle w:val="1ff4"/>
        <w:widowControl/>
        <w:spacing w:before="0" w:after="0"/>
        <w:ind w:firstLine="709"/>
        <w:jc w:val="both"/>
        <w:rPr>
          <w:color w:val="000000"/>
          <w:sz w:val="20"/>
          <w:szCs w:val="20"/>
        </w:rPr>
      </w:pPr>
      <w:r w:rsidRPr="00926662">
        <w:rPr>
          <w:color w:val="000000"/>
          <w:sz w:val="20"/>
          <w:szCs w:val="20"/>
        </w:rPr>
        <w:t>С докладом выступил: Волков Эдикт Константинович – председатель Собрания депутатов Аликовского муниципального округа</w:t>
      </w:r>
    </w:p>
    <w:p w14:paraId="447CC111" w14:textId="77777777" w:rsidR="009979B8" w:rsidRPr="00926662" w:rsidRDefault="009979B8" w:rsidP="009979B8">
      <w:pPr>
        <w:ind w:firstLine="720"/>
        <w:jc w:val="both"/>
        <w:rPr>
          <w:sz w:val="20"/>
          <w:szCs w:val="20"/>
        </w:rPr>
      </w:pPr>
    </w:p>
    <w:p w14:paraId="01078C16"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Собрание депутатов Аликовского муниципального округа Чувашской Республики РЕШИЛО:</w:t>
      </w:r>
    </w:p>
    <w:p w14:paraId="1995D27B"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Ходатайствовать о награждении Почетной грамотой Государственного Совета Чувашской Республики Черновой Надежды Васильевны, заведующего фельдшерско – акушерским пунктом фельдшера Тенеевского фельдшерско – акушерского пункта БУ «Аликовская ЦРБ» Минздрава Чувашии, за заслуги в области здравоохранения и добросовестный труд.</w:t>
      </w:r>
    </w:p>
    <w:p w14:paraId="23B86BCA" w14:textId="77777777" w:rsidR="009979B8" w:rsidRPr="00926662" w:rsidRDefault="009979B8" w:rsidP="009979B8">
      <w:pPr>
        <w:shd w:val="clear" w:color="auto" w:fill="FFFFFF"/>
        <w:ind w:right="-1" w:firstLine="567"/>
        <w:jc w:val="both"/>
        <w:rPr>
          <w:bCs/>
          <w:sz w:val="20"/>
          <w:szCs w:val="20"/>
        </w:rPr>
      </w:pPr>
    </w:p>
    <w:p w14:paraId="750BDEB6"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636BE8C2" w14:textId="77777777" w:rsidR="009979B8" w:rsidRPr="00926662" w:rsidRDefault="009979B8" w:rsidP="009979B8">
      <w:pPr>
        <w:pStyle w:val="1ff4"/>
        <w:widowControl/>
        <w:spacing w:before="0" w:after="0"/>
        <w:jc w:val="both"/>
        <w:rPr>
          <w:color w:val="000000"/>
          <w:sz w:val="20"/>
          <w:szCs w:val="20"/>
        </w:rPr>
      </w:pPr>
    </w:p>
    <w:p w14:paraId="3DCD4DA4"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2. О представлении к объявлению Благодарности Государственного Совета Чувашской Республики</w:t>
      </w:r>
    </w:p>
    <w:p w14:paraId="08286D64" w14:textId="77777777" w:rsidR="009979B8" w:rsidRPr="00926662" w:rsidRDefault="009979B8" w:rsidP="009979B8">
      <w:pPr>
        <w:shd w:val="clear" w:color="auto" w:fill="FFFFFF"/>
        <w:ind w:right="-1" w:firstLine="567"/>
        <w:jc w:val="both"/>
        <w:rPr>
          <w:bCs/>
          <w:color w:val="000000"/>
          <w:sz w:val="20"/>
          <w:szCs w:val="20"/>
        </w:rPr>
      </w:pPr>
    </w:p>
    <w:p w14:paraId="11F93C85" w14:textId="77777777" w:rsidR="009979B8" w:rsidRPr="00926662" w:rsidRDefault="009979B8" w:rsidP="009979B8">
      <w:pPr>
        <w:pStyle w:val="1ff4"/>
        <w:widowControl/>
        <w:spacing w:before="0" w:after="0"/>
        <w:ind w:firstLine="709"/>
        <w:jc w:val="both"/>
        <w:rPr>
          <w:color w:val="000000"/>
          <w:sz w:val="20"/>
          <w:szCs w:val="20"/>
        </w:rPr>
      </w:pPr>
      <w:r w:rsidRPr="00926662">
        <w:rPr>
          <w:color w:val="000000"/>
          <w:sz w:val="20"/>
          <w:szCs w:val="20"/>
        </w:rPr>
        <w:t>С докладом выступил: Волков Эдикт Константинович – председатель Собрания депутатов Аликовского муниципального округа</w:t>
      </w:r>
    </w:p>
    <w:p w14:paraId="21936DB8" w14:textId="77777777" w:rsidR="009979B8" w:rsidRPr="00926662" w:rsidRDefault="009979B8" w:rsidP="009979B8">
      <w:pPr>
        <w:ind w:firstLine="720"/>
        <w:jc w:val="both"/>
        <w:rPr>
          <w:sz w:val="20"/>
          <w:szCs w:val="20"/>
        </w:rPr>
      </w:pPr>
    </w:p>
    <w:p w14:paraId="2FE4F68C" w14:textId="77777777" w:rsidR="009979B8" w:rsidRPr="00926662" w:rsidRDefault="009979B8" w:rsidP="009979B8">
      <w:pPr>
        <w:ind w:firstLine="709"/>
        <w:jc w:val="both"/>
        <w:rPr>
          <w:sz w:val="20"/>
          <w:szCs w:val="20"/>
        </w:rPr>
      </w:pPr>
      <w:r w:rsidRPr="00926662">
        <w:rPr>
          <w:sz w:val="20"/>
          <w:szCs w:val="20"/>
        </w:rPr>
        <w:t>Собрание депутатов Аликовского муниципального округа Чувашской Республики РЕШИЛО:</w:t>
      </w:r>
    </w:p>
    <w:p w14:paraId="7DD3365E" w14:textId="77777777" w:rsidR="009979B8" w:rsidRPr="00926662" w:rsidRDefault="009979B8" w:rsidP="009979B8">
      <w:pPr>
        <w:ind w:firstLine="601"/>
        <w:jc w:val="both"/>
        <w:rPr>
          <w:color w:val="262626"/>
          <w:sz w:val="20"/>
          <w:szCs w:val="20"/>
          <w:shd w:val="clear" w:color="auto" w:fill="FFFFFF"/>
        </w:rPr>
      </w:pPr>
      <w:r w:rsidRPr="00926662">
        <w:rPr>
          <w:color w:val="262626"/>
          <w:sz w:val="20"/>
          <w:szCs w:val="20"/>
          <w:shd w:val="clear" w:color="auto" w:fill="FFFFFF"/>
        </w:rPr>
        <w:t>Ходатайствовать об объявлении Благодарности Государственного Совета Чувашской Республики Корниловой Ирины Ивановны, главного специалиста – эксперта отдела социальной защиты населения Аликовского района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за многолетний добросовестный труд в системе социальной защиты населения.</w:t>
      </w:r>
    </w:p>
    <w:p w14:paraId="2AD9A85D" w14:textId="77777777" w:rsidR="009979B8" w:rsidRPr="00926662" w:rsidRDefault="009979B8" w:rsidP="009979B8">
      <w:pPr>
        <w:ind w:firstLine="720"/>
        <w:jc w:val="both"/>
        <w:rPr>
          <w:sz w:val="20"/>
          <w:szCs w:val="20"/>
        </w:rPr>
      </w:pPr>
    </w:p>
    <w:p w14:paraId="7B1CC722"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1A104AE8" w14:textId="77777777" w:rsidR="009979B8" w:rsidRPr="00926662" w:rsidRDefault="009979B8" w:rsidP="009979B8">
      <w:pPr>
        <w:pStyle w:val="1ff4"/>
        <w:widowControl/>
        <w:spacing w:before="0" w:after="0"/>
        <w:jc w:val="both"/>
        <w:rPr>
          <w:color w:val="000000"/>
          <w:sz w:val="20"/>
          <w:szCs w:val="20"/>
        </w:rPr>
      </w:pPr>
    </w:p>
    <w:p w14:paraId="7E165AF4"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3. О представлении к награждению медалью ордена «Родительская слава»</w:t>
      </w:r>
    </w:p>
    <w:p w14:paraId="3AAC3714" w14:textId="77777777" w:rsidR="009979B8" w:rsidRPr="00926662" w:rsidRDefault="009979B8" w:rsidP="009979B8">
      <w:pPr>
        <w:shd w:val="clear" w:color="auto" w:fill="FFFFFF"/>
        <w:ind w:right="-1" w:firstLine="567"/>
        <w:jc w:val="both"/>
        <w:rPr>
          <w:bCs/>
          <w:color w:val="000000"/>
          <w:sz w:val="20"/>
          <w:szCs w:val="20"/>
        </w:rPr>
      </w:pPr>
    </w:p>
    <w:p w14:paraId="7BC9DE97" w14:textId="77777777" w:rsidR="009979B8" w:rsidRPr="00926662" w:rsidRDefault="009979B8" w:rsidP="009979B8">
      <w:pPr>
        <w:pStyle w:val="1ff4"/>
        <w:widowControl/>
        <w:spacing w:before="0" w:after="0"/>
        <w:ind w:firstLine="709"/>
        <w:jc w:val="both"/>
        <w:rPr>
          <w:color w:val="000000"/>
          <w:sz w:val="20"/>
          <w:szCs w:val="20"/>
        </w:rPr>
      </w:pPr>
      <w:r w:rsidRPr="00926662">
        <w:rPr>
          <w:color w:val="000000"/>
          <w:sz w:val="20"/>
          <w:szCs w:val="20"/>
        </w:rPr>
        <w:t>С докладом выступил: Волков Эдикт Константинович – председатель Собрания депутатов Аликовского муниципального округа</w:t>
      </w:r>
    </w:p>
    <w:p w14:paraId="0A6D4F61" w14:textId="77777777" w:rsidR="009979B8" w:rsidRPr="00926662" w:rsidRDefault="009979B8" w:rsidP="009979B8">
      <w:pPr>
        <w:ind w:firstLine="720"/>
        <w:jc w:val="both"/>
        <w:rPr>
          <w:sz w:val="20"/>
          <w:szCs w:val="20"/>
        </w:rPr>
      </w:pPr>
    </w:p>
    <w:p w14:paraId="1E8AEDEB" w14:textId="77777777" w:rsidR="009979B8" w:rsidRPr="00926662" w:rsidRDefault="009979B8" w:rsidP="009979B8">
      <w:pPr>
        <w:ind w:firstLine="709"/>
        <w:jc w:val="both"/>
        <w:rPr>
          <w:sz w:val="20"/>
          <w:szCs w:val="20"/>
        </w:rPr>
      </w:pPr>
      <w:r w:rsidRPr="00926662">
        <w:rPr>
          <w:sz w:val="20"/>
          <w:szCs w:val="20"/>
        </w:rPr>
        <w:t>Собрание депутатов Аликовского муниципального округа Чувашской Республики РЕШИЛО:</w:t>
      </w:r>
    </w:p>
    <w:p w14:paraId="52D61441" w14:textId="77777777" w:rsidR="009979B8" w:rsidRPr="00926662" w:rsidRDefault="009979B8" w:rsidP="009979B8">
      <w:pPr>
        <w:ind w:firstLine="601"/>
        <w:jc w:val="both"/>
        <w:rPr>
          <w:color w:val="262626"/>
          <w:sz w:val="20"/>
          <w:szCs w:val="20"/>
          <w:shd w:val="clear" w:color="auto" w:fill="FFFFFF"/>
        </w:rPr>
      </w:pPr>
      <w:r w:rsidRPr="00926662">
        <w:rPr>
          <w:color w:val="262626"/>
          <w:sz w:val="20"/>
          <w:szCs w:val="20"/>
          <w:shd w:val="clear" w:color="auto" w:fill="FFFFFF"/>
        </w:rPr>
        <w:t>Ходатайствовать о награждении медалью ордена «Родительская слава» семью Михайлова Геннадия Николаевича и Михайлову Алевтину Валерьевну, за большой вклад в укреплении института семьи и воспитании детей. </w:t>
      </w:r>
    </w:p>
    <w:p w14:paraId="79D3F12E" w14:textId="77777777" w:rsidR="009979B8" w:rsidRPr="00926662" w:rsidRDefault="009979B8" w:rsidP="009979B8">
      <w:pPr>
        <w:ind w:firstLine="720"/>
        <w:jc w:val="both"/>
        <w:rPr>
          <w:sz w:val="20"/>
          <w:szCs w:val="20"/>
        </w:rPr>
      </w:pPr>
    </w:p>
    <w:p w14:paraId="52D85D4F"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5180733E" w14:textId="77777777" w:rsidR="009979B8" w:rsidRPr="00926662" w:rsidRDefault="009979B8" w:rsidP="009979B8">
      <w:pPr>
        <w:pStyle w:val="1ff4"/>
        <w:widowControl/>
        <w:spacing w:before="0" w:after="0"/>
        <w:jc w:val="both"/>
        <w:rPr>
          <w:color w:val="000000"/>
          <w:sz w:val="20"/>
          <w:szCs w:val="20"/>
        </w:rPr>
      </w:pPr>
    </w:p>
    <w:p w14:paraId="47D1FFAB"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4. О присвоении Почетного звания «Заслуженный учитель Чувашской Республики»</w:t>
      </w:r>
    </w:p>
    <w:p w14:paraId="5E4A1D68" w14:textId="77777777" w:rsidR="009979B8" w:rsidRPr="00926662" w:rsidRDefault="009979B8" w:rsidP="009979B8">
      <w:pPr>
        <w:shd w:val="clear" w:color="auto" w:fill="FFFFFF"/>
        <w:ind w:right="-1" w:firstLine="567"/>
        <w:jc w:val="both"/>
        <w:rPr>
          <w:bCs/>
          <w:color w:val="000000"/>
          <w:sz w:val="20"/>
          <w:szCs w:val="20"/>
        </w:rPr>
      </w:pPr>
    </w:p>
    <w:p w14:paraId="5C571A43" w14:textId="77777777" w:rsidR="009979B8" w:rsidRPr="00926662" w:rsidRDefault="009979B8" w:rsidP="009979B8">
      <w:pPr>
        <w:pStyle w:val="1ff4"/>
        <w:widowControl/>
        <w:spacing w:before="0" w:after="0"/>
        <w:ind w:firstLine="709"/>
        <w:jc w:val="both"/>
        <w:rPr>
          <w:color w:val="000000"/>
          <w:sz w:val="20"/>
          <w:szCs w:val="20"/>
        </w:rPr>
      </w:pPr>
      <w:r w:rsidRPr="00926662">
        <w:rPr>
          <w:color w:val="000000"/>
          <w:sz w:val="20"/>
          <w:szCs w:val="20"/>
        </w:rPr>
        <w:t>С докладом выступил: Волков Эдикт Константинович – председатель Собрания депутатов Аликовского муниципального округа</w:t>
      </w:r>
    </w:p>
    <w:p w14:paraId="1497635F" w14:textId="77777777" w:rsidR="009979B8" w:rsidRPr="00926662" w:rsidRDefault="009979B8" w:rsidP="009979B8">
      <w:pPr>
        <w:pStyle w:val="1ff4"/>
        <w:widowControl/>
        <w:spacing w:before="0" w:after="0"/>
        <w:ind w:firstLine="709"/>
        <w:jc w:val="both"/>
        <w:rPr>
          <w:color w:val="000000"/>
          <w:sz w:val="20"/>
          <w:szCs w:val="20"/>
        </w:rPr>
      </w:pPr>
    </w:p>
    <w:p w14:paraId="0ECBDDA0" w14:textId="77777777" w:rsidR="009979B8" w:rsidRPr="00926662" w:rsidRDefault="009979B8" w:rsidP="009979B8">
      <w:pPr>
        <w:pStyle w:val="1ff4"/>
        <w:widowControl/>
        <w:ind w:firstLine="709"/>
        <w:jc w:val="both"/>
        <w:rPr>
          <w:color w:val="000000"/>
          <w:sz w:val="20"/>
          <w:szCs w:val="20"/>
        </w:rPr>
      </w:pPr>
      <w:r w:rsidRPr="00926662">
        <w:rPr>
          <w:color w:val="000000"/>
          <w:sz w:val="20"/>
          <w:szCs w:val="20"/>
        </w:rPr>
        <w:t>Собрание депутатов Аликовского муниципального округа Чувашской Республики РЕШИЛО:</w:t>
      </w:r>
    </w:p>
    <w:p w14:paraId="3E01F9C0" w14:textId="77777777" w:rsidR="009979B8" w:rsidRPr="00926662" w:rsidRDefault="009979B8" w:rsidP="009979B8">
      <w:pPr>
        <w:pStyle w:val="1ff4"/>
        <w:widowControl/>
        <w:spacing w:before="0" w:after="0"/>
        <w:ind w:firstLine="709"/>
        <w:jc w:val="both"/>
        <w:rPr>
          <w:color w:val="000000"/>
          <w:sz w:val="20"/>
          <w:szCs w:val="20"/>
        </w:rPr>
      </w:pPr>
      <w:r w:rsidRPr="00926662">
        <w:rPr>
          <w:color w:val="000000"/>
          <w:sz w:val="20"/>
          <w:szCs w:val="20"/>
        </w:rPr>
        <w:t>Ходатайствовать о присвоении Почетного звания «Заслуженный учитель Чувашской Республики» Петровой Алине Геннадьевне, учителю чувашского языка и литературы МАОУ «Чувашско – Сорминская СОШ» Аликовского муниципального округа Чувашской Республики за многолетний плодотворный труд, высокую результативность, внедрение в образовательный процесс современных педагогических технологи, совершенствование форм и методов организации воспитательной работы ученического коллектива и общественную значимость ее педагогической деятельности.</w:t>
      </w:r>
    </w:p>
    <w:p w14:paraId="6CD6FE2F" w14:textId="77777777" w:rsidR="009979B8" w:rsidRPr="00926662" w:rsidRDefault="009979B8" w:rsidP="009979B8">
      <w:pPr>
        <w:pStyle w:val="1ff4"/>
        <w:widowControl/>
        <w:spacing w:before="0" w:after="0"/>
        <w:ind w:firstLine="709"/>
        <w:jc w:val="both"/>
        <w:rPr>
          <w:color w:val="000000"/>
          <w:sz w:val="20"/>
          <w:szCs w:val="20"/>
        </w:rPr>
      </w:pPr>
    </w:p>
    <w:p w14:paraId="0EE23D33"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18528534" w14:textId="77777777" w:rsidR="009979B8" w:rsidRPr="00926662" w:rsidRDefault="009979B8" w:rsidP="009979B8">
      <w:pPr>
        <w:pStyle w:val="1ff4"/>
        <w:widowControl/>
        <w:spacing w:before="0" w:after="0"/>
        <w:jc w:val="both"/>
        <w:rPr>
          <w:color w:val="000000"/>
          <w:sz w:val="20"/>
          <w:szCs w:val="20"/>
        </w:rPr>
      </w:pPr>
    </w:p>
    <w:p w14:paraId="30CCCDCB" w14:textId="77777777" w:rsidR="009979B8" w:rsidRPr="00926662" w:rsidRDefault="009979B8" w:rsidP="009979B8">
      <w:pPr>
        <w:shd w:val="clear" w:color="auto" w:fill="FFFFFF"/>
        <w:ind w:right="-1" w:firstLine="567"/>
        <w:jc w:val="both"/>
        <w:rPr>
          <w:bCs/>
          <w:color w:val="000000"/>
          <w:sz w:val="20"/>
          <w:szCs w:val="20"/>
        </w:rPr>
      </w:pPr>
      <w:r w:rsidRPr="00926662">
        <w:rPr>
          <w:bCs/>
          <w:color w:val="000000"/>
          <w:sz w:val="20"/>
          <w:szCs w:val="20"/>
        </w:rPr>
        <w:t>5. О представлении к награждению знаком материнской славы Чувашской Республики «Анне»</w:t>
      </w:r>
    </w:p>
    <w:p w14:paraId="3BFFBD89" w14:textId="77777777" w:rsidR="009979B8" w:rsidRPr="00926662" w:rsidRDefault="009979B8" w:rsidP="009979B8">
      <w:pPr>
        <w:shd w:val="clear" w:color="auto" w:fill="FFFFFF"/>
        <w:ind w:right="-1" w:firstLine="567"/>
        <w:jc w:val="both"/>
        <w:rPr>
          <w:bCs/>
          <w:color w:val="000000"/>
          <w:sz w:val="20"/>
          <w:szCs w:val="20"/>
        </w:rPr>
      </w:pPr>
    </w:p>
    <w:p w14:paraId="5D1713F9" w14:textId="77777777" w:rsidR="009979B8" w:rsidRPr="00926662" w:rsidRDefault="009979B8" w:rsidP="009979B8">
      <w:pPr>
        <w:pStyle w:val="1ff4"/>
        <w:widowControl/>
        <w:spacing w:before="0" w:after="0"/>
        <w:ind w:firstLine="709"/>
        <w:jc w:val="both"/>
        <w:rPr>
          <w:color w:val="000000"/>
          <w:sz w:val="20"/>
          <w:szCs w:val="20"/>
        </w:rPr>
      </w:pPr>
      <w:r w:rsidRPr="00926662">
        <w:rPr>
          <w:color w:val="000000"/>
          <w:sz w:val="20"/>
          <w:szCs w:val="20"/>
        </w:rPr>
        <w:t>С докладом выступил: Волков Эдикт Константинович – председатель Собрания депутатов Аликовского муниципального округа</w:t>
      </w:r>
    </w:p>
    <w:p w14:paraId="5966242D" w14:textId="77777777" w:rsidR="009979B8" w:rsidRPr="00926662" w:rsidRDefault="009979B8" w:rsidP="009979B8">
      <w:pPr>
        <w:pStyle w:val="1ff4"/>
        <w:widowControl/>
        <w:spacing w:before="0" w:after="0"/>
        <w:ind w:firstLine="709"/>
        <w:jc w:val="both"/>
        <w:rPr>
          <w:color w:val="000000"/>
          <w:sz w:val="20"/>
          <w:szCs w:val="20"/>
        </w:rPr>
      </w:pPr>
    </w:p>
    <w:p w14:paraId="3E86C1B1" w14:textId="77777777" w:rsidR="009979B8" w:rsidRPr="00926662" w:rsidRDefault="009979B8" w:rsidP="009979B8">
      <w:pPr>
        <w:ind w:firstLine="709"/>
        <w:jc w:val="both"/>
        <w:rPr>
          <w:sz w:val="20"/>
          <w:szCs w:val="20"/>
        </w:rPr>
      </w:pPr>
      <w:r w:rsidRPr="00926662">
        <w:rPr>
          <w:sz w:val="20"/>
          <w:szCs w:val="20"/>
        </w:rPr>
        <w:t>Собрание депутатов Аликовского муниципального округа Чувашской Республики РЕШИЛО:</w:t>
      </w:r>
    </w:p>
    <w:p w14:paraId="52C179FE" w14:textId="77777777" w:rsidR="009979B8" w:rsidRPr="00926662" w:rsidRDefault="009979B8" w:rsidP="009979B8">
      <w:pPr>
        <w:ind w:firstLine="601"/>
        <w:jc w:val="both"/>
        <w:rPr>
          <w:color w:val="262626"/>
          <w:sz w:val="20"/>
          <w:szCs w:val="20"/>
          <w:shd w:val="clear" w:color="auto" w:fill="FFFFFF"/>
        </w:rPr>
      </w:pPr>
      <w:r w:rsidRPr="00926662">
        <w:rPr>
          <w:color w:val="262626"/>
          <w:sz w:val="20"/>
          <w:szCs w:val="20"/>
          <w:shd w:val="clear" w:color="auto" w:fill="FFFFFF"/>
        </w:rPr>
        <w:t>Ходатайствовать о представлении к награждению знаком материнской славы Чувашской Республики «Анне» Сурановой Светланы Юрьевны, проживающей в с. Аликово Аликовского муниципального округа Чувашской Республики.</w:t>
      </w:r>
    </w:p>
    <w:p w14:paraId="6371E52E" w14:textId="77777777" w:rsidR="009979B8" w:rsidRPr="00926662" w:rsidRDefault="009979B8" w:rsidP="009979B8">
      <w:pPr>
        <w:pStyle w:val="1ff4"/>
        <w:widowControl/>
        <w:spacing w:before="0" w:after="0"/>
        <w:ind w:firstLine="709"/>
        <w:jc w:val="both"/>
        <w:rPr>
          <w:color w:val="000000"/>
          <w:sz w:val="20"/>
          <w:szCs w:val="20"/>
        </w:rPr>
      </w:pPr>
    </w:p>
    <w:p w14:paraId="237202BC" w14:textId="77777777" w:rsidR="009979B8" w:rsidRPr="00926662" w:rsidRDefault="009979B8" w:rsidP="009979B8">
      <w:pPr>
        <w:pStyle w:val="1ff4"/>
        <w:tabs>
          <w:tab w:val="num" w:pos="709"/>
        </w:tabs>
        <w:spacing w:before="0" w:after="0"/>
        <w:ind w:firstLine="709"/>
        <w:jc w:val="both"/>
        <w:rPr>
          <w:rFonts w:eastAsia="Calibri"/>
          <w:bCs/>
          <w:color w:val="000000"/>
          <w:sz w:val="20"/>
          <w:szCs w:val="20"/>
          <w:lang w:bidi="ru-RU"/>
        </w:rPr>
      </w:pPr>
      <w:r w:rsidRPr="00926662">
        <w:rPr>
          <w:rFonts w:eastAsia="Calibri"/>
          <w:bCs/>
          <w:color w:val="000000"/>
          <w:sz w:val="20"/>
          <w:szCs w:val="20"/>
          <w:lang w:bidi="ru-RU"/>
        </w:rPr>
        <w:t>Решение: принято единогласно.</w:t>
      </w:r>
    </w:p>
    <w:p w14:paraId="67DFA4C9" w14:textId="77777777" w:rsidR="009979B8" w:rsidRPr="00926662" w:rsidRDefault="009979B8" w:rsidP="009979B8">
      <w:pPr>
        <w:pStyle w:val="1ff4"/>
        <w:widowControl/>
        <w:spacing w:before="0" w:after="0"/>
        <w:jc w:val="both"/>
        <w:rPr>
          <w:color w:val="000000"/>
          <w:sz w:val="20"/>
          <w:szCs w:val="20"/>
        </w:rPr>
      </w:pPr>
    </w:p>
    <w:p w14:paraId="09C19F98" w14:textId="77777777" w:rsidR="009979B8" w:rsidRPr="00926662" w:rsidRDefault="009979B8" w:rsidP="009979B8">
      <w:pPr>
        <w:pStyle w:val="1ff4"/>
        <w:widowControl/>
        <w:spacing w:before="0" w:after="0"/>
        <w:jc w:val="both"/>
        <w:rPr>
          <w:color w:val="000000"/>
          <w:sz w:val="20"/>
          <w:szCs w:val="20"/>
        </w:rPr>
      </w:pPr>
      <w:r w:rsidRPr="00926662">
        <w:rPr>
          <w:color w:val="000000"/>
          <w:sz w:val="20"/>
          <w:szCs w:val="20"/>
        </w:rPr>
        <w:t xml:space="preserve">Председатель </w:t>
      </w:r>
    </w:p>
    <w:p w14:paraId="64144543" w14:textId="77777777" w:rsidR="009979B8" w:rsidRPr="00926662" w:rsidRDefault="009979B8" w:rsidP="009979B8">
      <w:pPr>
        <w:pStyle w:val="1ff4"/>
        <w:widowControl/>
        <w:spacing w:before="0" w:after="0"/>
        <w:jc w:val="both"/>
        <w:rPr>
          <w:color w:val="000000"/>
          <w:sz w:val="20"/>
          <w:szCs w:val="20"/>
        </w:rPr>
      </w:pPr>
      <w:r w:rsidRPr="00926662">
        <w:rPr>
          <w:color w:val="000000"/>
          <w:sz w:val="20"/>
          <w:szCs w:val="20"/>
        </w:rPr>
        <w:t>Собрания депутатов</w:t>
      </w:r>
    </w:p>
    <w:p w14:paraId="78B1FA45" w14:textId="77777777" w:rsidR="009979B8" w:rsidRPr="00926662" w:rsidRDefault="009979B8" w:rsidP="009979B8">
      <w:pPr>
        <w:pStyle w:val="1ff4"/>
        <w:widowControl/>
        <w:spacing w:before="0" w:after="0"/>
        <w:jc w:val="both"/>
        <w:rPr>
          <w:color w:val="000000"/>
          <w:sz w:val="20"/>
          <w:szCs w:val="20"/>
        </w:rPr>
      </w:pPr>
      <w:r w:rsidRPr="00926662">
        <w:rPr>
          <w:color w:val="000000"/>
          <w:sz w:val="20"/>
          <w:szCs w:val="20"/>
        </w:rPr>
        <w:t>Аликовского муниципального округа                                                                           Э.К. Волков</w:t>
      </w:r>
    </w:p>
    <w:p w14:paraId="5EDB2E96" w14:textId="77777777" w:rsidR="009979B8" w:rsidRPr="00926662" w:rsidRDefault="009979B8" w:rsidP="009979B8">
      <w:pPr>
        <w:pStyle w:val="1ff4"/>
        <w:widowControl/>
        <w:spacing w:before="0" w:after="0"/>
        <w:jc w:val="both"/>
        <w:rPr>
          <w:color w:val="000000"/>
          <w:sz w:val="20"/>
          <w:szCs w:val="20"/>
        </w:rPr>
      </w:pPr>
    </w:p>
    <w:p w14:paraId="199724B5" w14:textId="042BCFF3" w:rsidR="009979B8" w:rsidRDefault="009979B8" w:rsidP="009979B8">
      <w:pPr>
        <w:pStyle w:val="1ff4"/>
        <w:widowControl/>
        <w:spacing w:before="0" w:after="0"/>
        <w:jc w:val="both"/>
        <w:rPr>
          <w:color w:val="000000"/>
          <w:sz w:val="20"/>
          <w:szCs w:val="20"/>
        </w:rPr>
      </w:pPr>
      <w:r w:rsidRPr="00926662">
        <w:rPr>
          <w:color w:val="000000"/>
          <w:sz w:val="20"/>
          <w:szCs w:val="20"/>
        </w:rPr>
        <w:t>Секретариат:                                                                                                                 А.И. Борисова</w:t>
      </w:r>
    </w:p>
    <w:p w14:paraId="1FD55806" w14:textId="569EA13D" w:rsidR="009979B8" w:rsidRDefault="009979B8" w:rsidP="009979B8">
      <w:pPr>
        <w:pStyle w:val="1ff4"/>
        <w:widowControl/>
        <w:spacing w:before="0" w:after="0"/>
        <w:jc w:val="both"/>
        <w:rPr>
          <w:color w:val="000000"/>
          <w:sz w:val="20"/>
          <w:szCs w:val="20"/>
        </w:rPr>
      </w:pPr>
    </w:p>
    <w:p w14:paraId="1E9C90CE" w14:textId="776BFB09" w:rsidR="009979B8" w:rsidRDefault="009979B8" w:rsidP="009979B8">
      <w:pPr>
        <w:pStyle w:val="1ff4"/>
        <w:widowControl/>
        <w:spacing w:before="0" w:after="0"/>
        <w:jc w:val="both"/>
        <w:rPr>
          <w:color w:val="000000"/>
          <w:sz w:val="20"/>
          <w:szCs w:val="20"/>
        </w:rPr>
      </w:pPr>
    </w:p>
    <w:p w14:paraId="4C5E5016" w14:textId="77777777" w:rsidR="00C06DAB" w:rsidRPr="00C06DAB" w:rsidRDefault="00C06DAB" w:rsidP="00C06DAB">
      <w:pPr>
        <w:ind w:firstLine="567"/>
        <w:jc w:val="both"/>
        <w:rPr>
          <w:sz w:val="20"/>
          <w:szCs w:val="20"/>
        </w:rPr>
      </w:pPr>
      <w:r w:rsidRPr="00C06DAB">
        <w:rPr>
          <w:sz w:val="20"/>
          <w:szCs w:val="20"/>
        </w:rPr>
        <w:t xml:space="preserve">Администрация Аликовского муниципального округа информирует о проведении опроса граждан на территории населенных пунктов д. Верхние Карачуры, д. Нижние Карачуры, д. Верхние Куганары, д. Нижние Куганары Аликовского муниципального округа с целью выявления мнения населения по вопросу реорганизации муниципального автономного общеобразовательного учреждения «Карачуринская основная общеобразовательная школа» Аликовского муниципального округа Чувашской Республики в форме присоединения к муниципальному бюджетному общеобразовательному учреждению  «Аликовская средняя общеобразовательная школа им. И.Я. Яковлева» Аликовского муниципального округа Чувашской Республики. Опрос проводится в форме поименного голосования путем заполнения опросного листа в пункте проведения опроса – в здании Карачуринского сельского дома культуры с 02 по 05 мая 2023 года в рабочее время с 8.00 до 17.00 с обеденным перерывом с 12.00 до 13.00. </w:t>
      </w:r>
    </w:p>
    <w:p w14:paraId="59333BD3" w14:textId="77777777" w:rsidR="00C06DAB" w:rsidRPr="00C06DAB" w:rsidRDefault="00C06DAB" w:rsidP="00C06DAB">
      <w:pPr>
        <w:ind w:firstLine="567"/>
        <w:jc w:val="both"/>
        <w:rPr>
          <w:sz w:val="20"/>
          <w:szCs w:val="20"/>
        </w:rPr>
      </w:pPr>
      <w:r w:rsidRPr="00C06DAB">
        <w:rPr>
          <w:sz w:val="20"/>
          <w:szCs w:val="20"/>
        </w:rPr>
        <w:t xml:space="preserve">Призываем жителей, зарегистрированных в данных населенных пунктах, принять активное участие в опросе. С собой необходимо иметь паспорт гражданина Российской Федерации. </w:t>
      </w:r>
    </w:p>
    <w:p w14:paraId="1D8AF3B5" w14:textId="77777777" w:rsidR="00C06DAB" w:rsidRPr="00C06DAB" w:rsidRDefault="00C06DAB" w:rsidP="00C06DAB">
      <w:pPr>
        <w:jc w:val="both"/>
        <w:rPr>
          <w:sz w:val="20"/>
          <w:szCs w:val="20"/>
        </w:rPr>
      </w:pPr>
    </w:p>
    <w:p w14:paraId="7C668A12" w14:textId="04CBE1C8" w:rsidR="009979B8" w:rsidRDefault="009979B8" w:rsidP="009979B8">
      <w:pPr>
        <w:pStyle w:val="1ff4"/>
        <w:widowControl/>
        <w:spacing w:before="0" w:after="0"/>
        <w:jc w:val="both"/>
        <w:rPr>
          <w:color w:val="000000"/>
          <w:sz w:val="20"/>
          <w:szCs w:val="20"/>
        </w:rPr>
      </w:pPr>
    </w:p>
    <w:p w14:paraId="1CA17845" w14:textId="77777777" w:rsidR="009979B8" w:rsidRPr="00926662" w:rsidRDefault="009979B8" w:rsidP="009979B8">
      <w:pPr>
        <w:pStyle w:val="1ff4"/>
        <w:widowControl/>
        <w:spacing w:before="0" w:after="0"/>
        <w:jc w:val="both"/>
        <w:rPr>
          <w:color w:val="000000"/>
          <w:sz w:val="20"/>
          <w:szCs w:val="20"/>
        </w:rPr>
      </w:pPr>
    </w:p>
    <w:p w14:paraId="56680307" w14:textId="77777777" w:rsidR="009979B8" w:rsidRPr="00926662" w:rsidRDefault="009979B8" w:rsidP="009979B8">
      <w:pPr>
        <w:pStyle w:val="1ff4"/>
        <w:widowControl/>
        <w:spacing w:before="0" w:after="0"/>
        <w:jc w:val="both"/>
        <w:rPr>
          <w:color w:val="000000"/>
          <w:sz w:val="20"/>
          <w:szCs w:val="20"/>
        </w:rPr>
      </w:pPr>
      <w:r w:rsidRPr="00926662">
        <w:rPr>
          <w:color w:val="000000"/>
          <w:sz w:val="20"/>
          <w:szCs w:val="20"/>
        </w:rPr>
        <w:t xml:space="preserve">                                                                                  </w:t>
      </w:r>
    </w:p>
    <w:tbl>
      <w:tblPr>
        <w:tblpPr w:leftFromText="180" w:rightFromText="180" w:vertAnchor="text" w:horzAnchor="margin" w:tblpY="3"/>
        <w:tblW w:w="5000" w:type="pct"/>
        <w:tblLook w:val="0000" w:firstRow="0" w:lastRow="0" w:firstColumn="0" w:lastColumn="0" w:noHBand="0" w:noVBand="0"/>
      </w:tblPr>
      <w:tblGrid>
        <w:gridCol w:w="2509"/>
        <w:gridCol w:w="1631"/>
        <w:gridCol w:w="3166"/>
        <w:gridCol w:w="2322"/>
      </w:tblGrid>
      <w:tr w:rsidR="00BC6260" w14:paraId="45C08974" w14:textId="77777777" w:rsidTr="009979B8">
        <w:trPr>
          <w:trHeight w:val="1950"/>
        </w:trPr>
        <w:tc>
          <w:tcPr>
            <w:tcW w:w="1303" w:type="pct"/>
            <w:tcBorders>
              <w:top w:val="single" w:sz="4" w:space="0" w:color="000000"/>
              <w:left w:val="single" w:sz="4" w:space="0" w:color="000000"/>
              <w:bottom w:val="single" w:sz="4" w:space="0" w:color="000000"/>
              <w:right w:val="single" w:sz="4" w:space="0" w:color="000000"/>
            </w:tcBorders>
          </w:tcPr>
          <w:p w14:paraId="6EFD60A8" w14:textId="77777777" w:rsidR="00BC6260" w:rsidRDefault="00BC6260" w:rsidP="004B2260">
            <w:pPr>
              <w:rPr>
                <w:sz w:val="18"/>
                <w:szCs w:val="18"/>
              </w:rPr>
            </w:pPr>
            <w:r w:rsidRPr="00FB102C">
              <w:rPr>
                <w:sz w:val="18"/>
                <w:szCs w:val="18"/>
              </w:rPr>
              <w:t>Периодическое печатное издание Аликовского муниципально</w:t>
            </w:r>
            <w:r>
              <w:rPr>
                <w:sz w:val="18"/>
                <w:szCs w:val="18"/>
              </w:rPr>
              <w:t>го округа Чувашской Республики «</w:t>
            </w:r>
            <w:r>
              <w:rPr>
                <w:b/>
                <w:bCs/>
                <w:sz w:val="18"/>
                <w:szCs w:val="18"/>
              </w:rPr>
              <w:t>Аликовский вестник</w:t>
            </w:r>
            <w:r>
              <w:rPr>
                <w:sz w:val="18"/>
                <w:szCs w:val="18"/>
              </w:rPr>
              <w:t>»</w:t>
            </w:r>
          </w:p>
          <w:p w14:paraId="0971EF91" w14:textId="77777777" w:rsidR="00BC6260" w:rsidRDefault="00BC6260" w:rsidP="004B2260">
            <w:pPr>
              <w:jc w:val="center"/>
              <w:rPr>
                <w:b/>
                <w:sz w:val="18"/>
                <w:szCs w:val="18"/>
              </w:rPr>
            </w:pPr>
            <w:r>
              <w:rPr>
                <w:b/>
                <w:sz w:val="18"/>
                <w:szCs w:val="18"/>
              </w:rPr>
              <w:t>Учредитель –</w:t>
            </w:r>
          </w:p>
          <w:p w14:paraId="73003BC1" w14:textId="77777777" w:rsidR="00BC6260" w:rsidRDefault="00BC6260" w:rsidP="004B2260">
            <w:pPr>
              <w:jc w:val="center"/>
              <w:rPr>
                <w:b/>
                <w:sz w:val="18"/>
                <w:szCs w:val="18"/>
              </w:rPr>
            </w:pPr>
            <w:r>
              <w:rPr>
                <w:b/>
                <w:sz w:val="18"/>
                <w:szCs w:val="18"/>
              </w:rPr>
              <w:t>Собрание депутатов Аликовского муниципального округа Чувашской Республики</w:t>
            </w:r>
          </w:p>
          <w:p w14:paraId="6B015026" w14:textId="77777777" w:rsidR="00BC6260" w:rsidRDefault="00BC6260" w:rsidP="004B2260">
            <w:pPr>
              <w:rPr>
                <w:b/>
                <w:sz w:val="18"/>
                <w:szCs w:val="18"/>
              </w:rPr>
            </w:pPr>
          </w:p>
          <w:p w14:paraId="2C6CB785" w14:textId="77777777" w:rsidR="00BC6260" w:rsidRDefault="00BC6260" w:rsidP="004B2260">
            <w:pPr>
              <w:pStyle w:val="a5"/>
              <w:rPr>
                <w:sz w:val="18"/>
                <w:szCs w:val="18"/>
              </w:rPr>
            </w:pPr>
            <w:r>
              <w:rPr>
                <w:sz w:val="18"/>
                <w:szCs w:val="18"/>
              </w:rPr>
              <w:t>(Газета учреждена решением Собрания депутатов Аликовского района от 27.01.2023г., пр. № 106)</w:t>
            </w:r>
          </w:p>
        </w:tc>
        <w:tc>
          <w:tcPr>
            <w:tcW w:w="847" w:type="pct"/>
            <w:tcBorders>
              <w:top w:val="single" w:sz="4" w:space="0" w:color="000000"/>
              <w:left w:val="single" w:sz="4" w:space="0" w:color="000000"/>
              <w:bottom w:val="single" w:sz="4" w:space="0" w:color="000000"/>
              <w:right w:val="single" w:sz="4" w:space="0" w:color="000000"/>
            </w:tcBorders>
          </w:tcPr>
          <w:p w14:paraId="61C92A94" w14:textId="77777777" w:rsidR="00BC6260" w:rsidRDefault="00BC6260" w:rsidP="004B2260">
            <w:pPr>
              <w:rPr>
                <w:sz w:val="18"/>
                <w:szCs w:val="18"/>
              </w:rPr>
            </w:pPr>
            <w:r>
              <w:rPr>
                <w:sz w:val="18"/>
                <w:szCs w:val="18"/>
              </w:rPr>
              <w:lastRenderedPageBreak/>
              <w:t>Издатель:</w:t>
            </w:r>
          </w:p>
          <w:p w14:paraId="7D73519E" w14:textId="77777777" w:rsidR="00BC6260" w:rsidRDefault="00BC6260" w:rsidP="004B2260">
            <w:pPr>
              <w:rPr>
                <w:sz w:val="18"/>
                <w:szCs w:val="18"/>
              </w:rPr>
            </w:pPr>
            <w:r>
              <w:rPr>
                <w:sz w:val="18"/>
                <w:szCs w:val="18"/>
              </w:rPr>
              <w:t xml:space="preserve">администрация Аликовского </w:t>
            </w:r>
            <w:r>
              <w:t xml:space="preserve"> м</w:t>
            </w:r>
            <w:r w:rsidRPr="00FB102C">
              <w:rPr>
                <w:sz w:val="18"/>
                <w:szCs w:val="18"/>
              </w:rPr>
              <w:t xml:space="preserve">униципального округа </w:t>
            </w:r>
          </w:p>
          <w:p w14:paraId="4C0F2324" w14:textId="77777777" w:rsidR="00BC6260" w:rsidRDefault="00BC6260" w:rsidP="004B2260">
            <w:pPr>
              <w:rPr>
                <w:sz w:val="18"/>
                <w:szCs w:val="18"/>
              </w:rPr>
            </w:pPr>
            <w:r>
              <w:rPr>
                <w:sz w:val="18"/>
                <w:szCs w:val="18"/>
              </w:rPr>
              <w:t xml:space="preserve">Редактор газеты- </w:t>
            </w:r>
          </w:p>
          <w:p w14:paraId="7BC408F2" w14:textId="77777777" w:rsidR="00BC6260" w:rsidRDefault="00BC6260" w:rsidP="004B2260">
            <w:pPr>
              <w:rPr>
                <w:sz w:val="18"/>
                <w:szCs w:val="18"/>
              </w:rPr>
            </w:pPr>
            <w:r>
              <w:rPr>
                <w:sz w:val="18"/>
                <w:szCs w:val="18"/>
              </w:rPr>
              <w:t>Т.Г. Козлова</w:t>
            </w:r>
          </w:p>
          <w:p w14:paraId="2A982932" w14:textId="77777777" w:rsidR="00BC6260" w:rsidRDefault="00BC6260" w:rsidP="004B2260">
            <w:pPr>
              <w:rPr>
                <w:sz w:val="18"/>
                <w:szCs w:val="18"/>
              </w:rPr>
            </w:pPr>
          </w:p>
        </w:tc>
        <w:tc>
          <w:tcPr>
            <w:tcW w:w="1644" w:type="pct"/>
            <w:tcBorders>
              <w:top w:val="single" w:sz="4" w:space="0" w:color="000000"/>
              <w:left w:val="single" w:sz="4" w:space="0" w:color="000000"/>
              <w:bottom w:val="single" w:sz="4" w:space="0" w:color="000000"/>
              <w:right w:val="single" w:sz="4" w:space="0" w:color="000000"/>
            </w:tcBorders>
          </w:tcPr>
          <w:p w14:paraId="2A71319E" w14:textId="77777777" w:rsidR="00BC6260" w:rsidRDefault="00BC6260" w:rsidP="004B2260">
            <w:pPr>
              <w:rPr>
                <w:sz w:val="18"/>
                <w:szCs w:val="18"/>
              </w:rPr>
            </w:pPr>
          </w:p>
          <w:p w14:paraId="538934B1" w14:textId="77777777" w:rsidR="00BC6260" w:rsidRDefault="00BC6260" w:rsidP="004B2260">
            <w:pPr>
              <w:rPr>
                <w:sz w:val="18"/>
                <w:szCs w:val="18"/>
              </w:rPr>
            </w:pPr>
            <w:r>
              <w:rPr>
                <w:sz w:val="18"/>
                <w:szCs w:val="18"/>
              </w:rPr>
              <w:t xml:space="preserve">Отпечатано в администрации </w:t>
            </w:r>
          </w:p>
          <w:p w14:paraId="51B75047" w14:textId="77777777" w:rsidR="00BC6260" w:rsidRDefault="00BC6260" w:rsidP="004B2260">
            <w:pPr>
              <w:rPr>
                <w:sz w:val="18"/>
                <w:szCs w:val="18"/>
              </w:rPr>
            </w:pPr>
            <w:r>
              <w:rPr>
                <w:sz w:val="18"/>
                <w:szCs w:val="18"/>
              </w:rPr>
              <w:t xml:space="preserve">Аликовского </w:t>
            </w:r>
            <w:r>
              <w:rPr>
                <w:b/>
                <w:sz w:val="18"/>
                <w:szCs w:val="18"/>
              </w:rPr>
              <w:t xml:space="preserve"> </w:t>
            </w:r>
            <w:r w:rsidRPr="00FB102C">
              <w:rPr>
                <w:sz w:val="18"/>
                <w:szCs w:val="18"/>
              </w:rPr>
              <w:t>муниципального округа</w:t>
            </w:r>
          </w:p>
          <w:p w14:paraId="008F95CE" w14:textId="77777777" w:rsidR="00BC6260" w:rsidRDefault="00BC6260" w:rsidP="004B2260">
            <w:pPr>
              <w:rPr>
                <w:sz w:val="18"/>
                <w:szCs w:val="18"/>
              </w:rPr>
            </w:pPr>
            <w:r>
              <w:rPr>
                <w:sz w:val="18"/>
                <w:szCs w:val="18"/>
              </w:rPr>
              <w:t xml:space="preserve">Заказ № </w:t>
            </w:r>
          </w:p>
          <w:p w14:paraId="1F72A36E" w14:textId="77777777" w:rsidR="00BC6260" w:rsidRDefault="00BC6260" w:rsidP="004B2260">
            <w:pPr>
              <w:rPr>
                <w:color w:val="FF0000"/>
                <w:sz w:val="18"/>
                <w:szCs w:val="18"/>
              </w:rPr>
            </w:pPr>
            <w:r>
              <w:rPr>
                <w:color w:val="000000"/>
                <w:sz w:val="18"/>
                <w:szCs w:val="18"/>
              </w:rPr>
              <w:t xml:space="preserve">Тираж  </w:t>
            </w:r>
          </w:p>
          <w:p w14:paraId="0BF47128" w14:textId="7557DBF7" w:rsidR="00BC6260" w:rsidRDefault="00BC6260" w:rsidP="004B2260">
            <w:pPr>
              <w:rPr>
                <w:sz w:val="18"/>
                <w:szCs w:val="18"/>
              </w:rPr>
            </w:pPr>
            <w:r>
              <w:rPr>
                <w:sz w:val="18"/>
                <w:szCs w:val="18"/>
              </w:rPr>
              <w:t xml:space="preserve">Подписано в печать  </w:t>
            </w:r>
            <w:r w:rsidR="009979B8">
              <w:rPr>
                <w:sz w:val="18"/>
                <w:szCs w:val="18"/>
              </w:rPr>
              <w:t>14</w:t>
            </w:r>
            <w:r>
              <w:rPr>
                <w:sz w:val="18"/>
                <w:szCs w:val="18"/>
              </w:rPr>
              <w:t>.0</w:t>
            </w:r>
            <w:r w:rsidR="009979B8">
              <w:rPr>
                <w:sz w:val="18"/>
                <w:szCs w:val="18"/>
              </w:rPr>
              <w:t>4</w:t>
            </w:r>
            <w:r>
              <w:rPr>
                <w:sz w:val="18"/>
                <w:szCs w:val="18"/>
              </w:rPr>
              <w:t>.2023 г.</w:t>
            </w:r>
          </w:p>
        </w:tc>
        <w:tc>
          <w:tcPr>
            <w:tcW w:w="1206" w:type="pct"/>
            <w:tcBorders>
              <w:top w:val="single" w:sz="4" w:space="0" w:color="000000"/>
              <w:left w:val="single" w:sz="4" w:space="0" w:color="000000"/>
              <w:bottom w:val="single" w:sz="4" w:space="0" w:color="000000"/>
              <w:right w:val="single" w:sz="4" w:space="0" w:color="000000"/>
            </w:tcBorders>
          </w:tcPr>
          <w:p w14:paraId="3BA5C15E" w14:textId="77777777" w:rsidR="00BC6260" w:rsidRDefault="00BC6260" w:rsidP="004B2260">
            <w:pPr>
              <w:rPr>
                <w:sz w:val="18"/>
                <w:szCs w:val="18"/>
              </w:rPr>
            </w:pPr>
          </w:p>
          <w:p w14:paraId="60F80D53" w14:textId="77777777" w:rsidR="00BC6260" w:rsidRDefault="00BC6260" w:rsidP="004B2260">
            <w:pPr>
              <w:rPr>
                <w:sz w:val="18"/>
                <w:szCs w:val="18"/>
              </w:rPr>
            </w:pPr>
            <w:r>
              <w:rPr>
                <w:sz w:val="18"/>
                <w:szCs w:val="18"/>
              </w:rPr>
              <w:t>Адрес: 429250</w:t>
            </w:r>
          </w:p>
          <w:p w14:paraId="272406F7" w14:textId="77777777" w:rsidR="00BC6260" w:rsidRDefault="00BC6260" w:rsidP="004B2260">
            <w:pPr>
              <w:rPr>
                <w:sz w:val="18"/>
                <w:szCs w:val="18"/>
              </w:rPr>
            </w:pPr>
            <w:r>
              <w:rPr>
                <w:sz w:val="18"/>
                <w:szCs w:val="18"/>
              </w:rPr>
              <w:t xml:space="preserve">с. Аликово, </w:t>
            </w:r>
          </w:p>
          <w:p w14:paraId="2C2BF518" w14:textId="77777777" w:rsidR="00BC6260" w:rsidRDefault="00BC6260" w:rsidP="004B2260">
            <w:pPr>
              <w:rPr>
                <w:sz w:val="18"/>
                <w:szCs w:val="18"/>
              </w:rPr>
            </w:pPr>
            <w:r>
              <w:rPr>
                <w:sz w:val="18"/>
                <w:szCs w:val="18"/>
              </w:rPr>
              <w:t>ул. Октябрьская,</w:t>
            </w:r>
          </w:p>
          <w:p w14:paraId="2D665883" w14:textId="77777777" w:rsidR="00BC6260" w:rsidRDefault="00BC6260" w:rsidP="004B2260">
            <w:pPr>
              <w:rPr>
                <w:sz w:val="18"/>
                <w:szCs w:val="18"/>
              </w:rPr>
            </w:pPr>
            <w:r>
              <w:rPr>
                <w:sz w:val="18"/>
                <w:szCs w:val="18"/>
              </w:rPr>
              <w:t>дом. 21</w:t>
            </w:r>
          </w:p>
          <w:p w14:paraId="4A5E554F" w14:textId="77777777" w:rsidR="00BC6260" w:rsidRDefault="00BC6260" w:rsidP="004B2260">
            <w:pPr>
              <w:rPr>
                <w:sz w:val="18"/>
                <w:szCs w:val="18"/>
              </w:rPr>
            </w:pPr>
          </w:p>
          <w:p w14:paraId="1FFB88A0" w14:textId="77777777" w:rsidR="00BC6260" w:rsidRDefault="00BC6260" w:rsidP="004B2260">
            <w:pPr>
              <w:rPr>
                <w:sz w:val="18"/>
                <w:szCs w:val="18"/>
              </w:rPr>
            </w:pPr>
            <w:r>
              <w:rPr>
                <w:sz w:val="18"/>
                <w:szCs w:val="18"/>
              </w:rPr>
              <w:t>Тел.:22-7-56</w:t>
            </w:r>
          </w:p>
          <w:p w14:paraId="0FB51C33" w14:textId="77777777" w:rsidR="00BC6260" w:rsidRDefault="00BC6260" w:rsidP="004B2260">
            <w:pPr>
              <w:rPr>
                <w:sz w:val="18"/>
                <w:szCs w:val="18"/>
              </w:rPr>
            </w:pPr>
            <w:r>
              <w:rPr>
                <w:sz w:val="18"/>
                <w:szCs w:val="18"/>
              </w:rPr>
              <w:t>Факс: 8(235) 2-23-15</w:t>
            </w:r>
          </w:p>
          <w:p w14:paraId="32077B3D" w14:textId="77777777" w:rsidR="00BC6260" w:rsidRDefault="00BC6260" w:rsidP="004B2260">
            <w:pPr>
              <w:rPr>
                <w:sz w:val="18"/>
                <w:szCs w:val="18"/>
              </w:rPr>
            </w:pPr>
            <w:r>
              <w:rPr>
                <w:sz w:val="18"/>
                <w:szCs w:val="18"/>
              </w:rPr>
              <w:t xml:space="preserve">Эл. почта: </w:t>
            </w:r>
            <w:r>
              <w:rPr>
                <w:sz w:val="18"/>
                <w:szCs w:val="18"/>
                <w:lang w:val="en-US"/>
              </w:rPr>
              <w:t>alikov</w:t>
            </w:r>
            <w:r>
              <w:rPr>
                <w:sz w:val="18"/>
                <w:szCs w:val="18"/>
              </w:rPr>
              <w:t>_</w:t>
            </w:r>
            <w:r>
              <w:rPr>
                <w:sz w:val="18"/>
                <w:szCs w:val="18"/>
                <w:lang w:val="en-US"/>
              </w:rPr>
              <w:t>doc</w:t>
            </w:r>
            <w:r>
              <w:rPr>
                <w:sz w:val="18"/>
                <w:szCs w:val="18"/>
              </w:rPr>
              <w:t>1@</w:t>
            </w:r>
            <w:r>
              <w:rPr>
                <w:sz w:val="18"/>
                <w:szCs w:val="18"/>
                <w:lang w:val="en-US"/>
              </w:rPr>
              <w:t>cap</w:t>
            </w:r>
            <w:r>
              <w:rPr>
                <w:sz w:val="18"/>
                <w:szCs w:val="18"/>
              </w:rPr>
              <w:t>.</w:t>
            </w:r>
            <w:r>
              <w:rPr>
                <w:sz w:val="18"/>
                <w:szCs w:val="18"/>
                <w:lang w:val="en-US"/>
              </w:rPr>
              <w:t>ru</w:t>
            </w:r>
          </w:p>
          <w:p w14:paraId="640F9B2A" w14:textId="77777777" w:rsidR="00BC6260" w:rsidRDefault="00BC6260" w:rsidP="004B2260">
            <w:pPr>
              <w:rPr>
                <w:sz w:val="18"/>
                <w:szCs w:val="18"/>
              </w:rPr>
            </w:pPr>
          </w:p>
        </w:tc>
      </w:tr>
    </w:tbl>
    <w:p w14:paraId="5A03B955" w14:textId="77777777" w:rsidR="00BC6260" w:rsidRPr="00BC6260" w:rsidRDefault="00BC6260" w:rsidP="00BC6260"/>
    <w:sectPr w:rsidR="00BC6260" w:rsidRPr="00BC6260" w:rsidSect="00BC6260">
      <w:headerReference w:type="default" r:id="rId231"/>
      <w:pgSz w:w="11906" w:h="16800"/>
      <w:pgMar w:top="1134" w:right="567" w:bottom="1134" w:left="1701"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252E5" w14:textId="77777777" w:rsidR="00AE0F68" w:rsidRDefault="00AE0F68" w:rsidP="00F23871">
      <w:r>
        <w:separator/>
      </w:r>
    </w:p>
  </w:endnote>
  <w:endnote w:type="continuationSeparator" w:id="0">
    <w:p w14:paraId="1CA6512A" w14:textId="77777777" w:rsidR="00AE0F68" w:rsidRDefault="00AE0F68" w:rsidP="00F2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altName w:val="Arial"/>
    <w:charset w:val="00"/>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ІУ©ъЕй">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BA378" w14:textId="77777777" w:rsidR="00AE0F68" w:rsidRDefault="00AE0F68" w:rsidP="00F23871">
      <w:r>
        <w:separator/>
      </w:r>
    </w:p>
  </w:footnote>
  <w:footnote w:type="continuationSeparator" w:id="0">
    <w:p w14:paraId="416AA24E" w14:textId="77777777" w:rsidR="00AE0F68" w:rsidRDefault="00AE0F68" w:rsidP="00F2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0A14" w14:textId="585B4990" w:rsidR="00BC6260" w:rsidRDefault="00BC6260">
    <w:pPr>
      <w:pStyle w:val="af0"/>
      <w:jc w:val="center"/>
    </w:pPr>
    <w:r>
      <w:fldChar w:fldCharType="begin"/>
    </w:r>
    <w:r>
      <w:instrText>PAGE   \* MERGEFORMAT</w:instrText>
    </w:r>
    <w:r>
      <w:fldChar w:fldCharType="separate"/>
    </w:r>
    <w:r w:rsidR="00C06DAB">
      <w:rPr>
        <w:noProof/>
      </w:rPr>
      <w:t>4</w:t>
    </w:r>
    <w:r>
      <w:fldChar w:fldCharType="end"/>
    </w:r>
  </w:p>
  <w:p w14:paraId="4785ACEF" w14:textId="77777777" w:rsidR="00BC6260" w:rsidRDefault="00BC6260">
    <w:pPr>
      <w:pStyle w:val="af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0F27" w14:textId="77777777" w:rsidR="00BC6260" w:rsidRDefault="00BC6260"/>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FFC6" w14:textId="77777777" w:rsidR="00BC6260" w:rsidRDefault="00BC6260"/>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9E6B" w14:textId="77777777" w:rsidR="00BC6260" w:rsidRDefault="00BC6260"/>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5A14F" w14:textId="77777777" w:rsidR="00BC6260" w:rsidRDefault="00BC6260"/>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A6E6F" w14:textId="77777777" w:rsidR="00BC6260" w:rsidRDefault="00BC6260"/>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4136" w14:textId="77777777" w:rsidR="00BC6260" w:rsidRDefault="00BC6260"/>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65710" w14:textId="77777777" w:rsidR="0066187D" w:rsidRDefault="0066187D">
    <w:pPr>
      <w:pStyle w:val="af0"/>
      <w:jc w:val="center"/>
    </w:pPr>
  </w:p>
  <w:p w14:paraId="4F670536" w14:textId="77777777" w:rsidR="0066187D" w:rsidRDefault="0066187D">
    <w:pPr>
      <w:pStyle w:val="af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C8455" w14:textId="77777777" w:rsidR="009979B8" w:rsidRDefault="009979B8">
    <w:pPr>
      <w:pStyle w:val="af0"/>
      <w:jc w:val="center"/>
    </w:pPr>
  </w:p>
  <w:p w14:paraId="3F0D99A1" w14:textId="77777777" w:rsidR="009979B8" w:rsidRDefault="009979B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3355D" w14:textId="77777777" w:rsidR="00BC6260" w:rsidRDefault="00BC6260">
    <w:pPr>
      <w:pStyle w:val="af0"/>
      <w:ind w:right="22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E0DD" w14:textId="77777777" w:rsidR="00BC6260" w:rsidRDefault="00BC6260">
    <w:pPr>
      <w:pStyle w:val="af0"/>
      <w:ind w:right="22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5434E" w14:textId="77777777" w:rsidR="00BC6260" w:rsidRDefault="00BC626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D8FA" w14:textId="77777777" w:rsidR="00BC6260" w:rsidRDefault="00BC6260">
    <w:pPr>
      <w:pStyle w:val="Style6"/>
      <w:widowControl/>
      <w:ind w:left="-3" w:right="-3"/>
      <w:jc w:val="center"/>
      <w:rPr>
        <w:rStyle w:val="FontStyle38"/>
      </w:rPr>
    </w:pPr>
    <w:r>
      <w:rPr>
        <w:rStyle w:val="FontStyle38"/>
      </w:rPr>
      <w:t>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C3C2E" w14:textId="77777777" w:rsidR="00BC6260" w:rsidRDefault="00BC626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9CD57" w14:textId="77777777" w:rsidR="00BC6260" w:rsidRDefault="00BC626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8BDBB" w14:textId="301EFA4D" w:rsidR="00BC6260" w:rsidRDefault="00BC6260">
    <w:pPr>
      <w:pStyle w:val="af0"/>
      <w:jc w:val="center"/>
    </w:pPr>
    <w:r>
      <w:fldChar w:fldCharType="begin"/>
    </w:r>
    <w:r>
      <w:instrText>PAGE   \* MERGEFORMAT</w:instrText>
    </w:r>
    <w:r>
      <w:fldChar w:fldCharType="separate"/>
    </w:r>
    <w:r w:rsidR="00C06DAB">
      <w:rPr>
        <w:noProof/>
      </w:rPr>
      <w:t>30</w:t>
    </w:r>
    <w:r>
      <w:fldChar w:fldCharType="end"/>
    </w:r>
  </w:p>
  <w:p w14:paraId="69B3964C" w14:textId="77777777" w:rsidR="00BC6260" w:rsidRDefault="00BC6260"/>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89394" w14:textId="77777777" w:rsidR="00BC6260" w:rsidRDefault="00BC62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decimal"/>
      <w:lvlText w:val="%1."/>
      <w:lvlJc w:val="left"/>
      <w:pPr>
        <w:tabs>
          <w:tab w:val="num" w:pos="720"/>
        </w:tabs>
        <w:ind w:left="720" w:hanging="360"/>
      </w:pPr>
      <w:rPr>
        <w:b/>
        <w:color w:val="000000"/>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rPr>
        <w:rFonts w:hint="default"/>
      </w:r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DCF1A98"/>
    <w:multiLevelType w:val="hybridMultilevel"/>
    <w:tmpl w:val="A246E1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4A25D5D"/>
    <w:multiLevelType w:val="hybridMultilevel"/>
    <w:tmpl w:val="180AB168"/>
    <w:lvl w:ilvl="0" w:tplc="0419000F">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6536DA"/>
    <w:multiLevelType w:val="multilevel"/>
    <w:tmpl w:val="25E2D3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AA43E22"/>
    <w:multiLevelType w:val="singleLevel"/>
    <w:tmpl w:val="98F46902"/>
    <w:lvl w:ilvl="0">
      <w:start w:val="1"/>
      <w:numFmt w:val="decimal"/>
      <w:lvlText w:val="2.%1."/>
      <w:legacy w:legacy="1" w:legacySpace="0" w:legacyIndent="456"/>
      <w:lvlJc w:val="left"/>
      <w:rPr>
        <w:rFonts w:ascii="Times New Roman" w:hAnsi="Times New Roman" w:cs="Times New Roman" w:hint="default"/>
      </w:rPr>
    </w:lvl>
  </w:abstractNum>
  <w:abstractNum w:abstractNumId="9" w15:restartNumberingAfterBreak="0">
    <w:nsid w:val="4D630C6F"/>
    <w:multiLevelType w:val="hybridMultilevel"/>
    <w:tmpl w:val="5588A56E"/>
    <w:lvl w:ilvl="0" w:tplc="2598955A">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3762801"/>
    <w:multiLevelType w:val="multilevel"/>
    <w:tmpl w:val="EEF27A7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8476A52"/>
    <w:multiLevelType w:val="singleLevel"/>
    <w:tmpl w:val="47F0241E"/>
    <w:lvl w:ilvl="0">
      <w:start w:val="1"/>
      <w:numFmt w:val="decimal"/>
      <w:lvlText w:val="2.%1."/>
      <w:legacy w:legacy="1" w:legacySpace="0" w:legacyIndent="470"/>
      <w:lvlJc w:val="left"/>
      <w:rPr>
        <w:rFonts w:ascii="Times New Roman" w:hAnsi="Times New Roman" w:cs="Times New Roman" w:hint="default"/>
      </w:rPr>
    </w:lvl>
  </w:abstractNum>
  <w:abstractNum w:abstractNumId="12" w15:restartNumberingAfterBreak="0">
    <w:nsid w:val="58D80F1A"/>
    <w:multiLevelType w:val="hybridMultilevel"/>
    <w:tmpl w:val="F14A2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E95967"/>
    <w:multiLevelType w:val="hybridMultilevel"/>
    <w:tmpl w:val="D9228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7A34A6"/>
    <w:multiLevelType w:val="singleLevel"/>
    <w:tmpl w:val="1EBA258E"/>
    <w:lvl w:ilvl="0">
      <w:start w:val="1"/>
      <w:numFmt w:val="decimal"/>
      <w:lvlText w:val="3.%1."/>
      <w:legacy w:legacy="1" w:legacySpace="0" w:legacyIndent="518"/>
      <w:lvlJc w:val="left"/>
      <w:rPr>
        <w:rFonts w:ascii="Times New Roman" w:hAnsi="Times New Roman" w:cs="Times New Roman" w:hint="default"/>
      </w:rPr>
    </w:lvl>
  </w:abstractNum>
  <w:abstractNum w:abstractNumId="15" w15:restartNumberingAfterBreak="0">
    <w:nsid w:val="69EE2B87"/>
    <w:multiLevelType w:val="multilevel"/>
    <w:tmpl w:val="88C80492"/>
    <w:lvl w:ilvl="0">
      <w:start w:val="1"/>
      <w:numFmt w:val="decimal"/>
      <w:pStyle w:val="a0"/>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78AE7FA6"/>
    <w:multiLevelType w:val="singleLevel"/>
    <w:tmpl w:val="9F9A6680"/>
    <w:lvl w:ilvl="0">
      <w:start w:val="1"/>
      <w:numFmt w:val="decimal"/>
      <w:lvlText w:val="1.%1."/>
      <w:legacy w:legacy="1" w:legacySpace="0" w:legacyIndent="451"/>
      <w:lvlJc w:val="left"/>
      <w:rPr>
        <w:rFonts w:ascii="Times New Roman" w:hAnsi="Times New Roman" w:cs="Times New Roman" w:hint="default"/>
      </w:rPr>
    </w:lvl>
  </w:abstractNum>
  <w:num w:numId="1">
    <w:abstractNumId w:val="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lvl w:ilvl="0">
        <w:start w:val="5"/>
        <w:numFmt w:val="decimal"/>
        <w:lvlText w:val="2.%1."/>
        <w:legacy w:legacy="1" w:legacySpace="0" w:legacyIndent="480"/>
        <w:lvlJc w:val="left"/>
        <w:rPr>
          <w:rFonts w:ascii="Times New Roman" w:hAnsi="Times New Roman" w:cs="Times New Roman" w:hint="default"/>
        </w:rPr>
      </w:lvl>
    </w:lvlOverride>
  </w:num>
  <w:num w:numId="8">
    <w:abstractNumId w:val="16"/>
  </w:num>
  <w:num w:numId="9">
    <w:abstractNumId w:val="8"/>
  </w:num>
  <w:num w:numId="10">
    <w:abstractNumId w:val="14"/>
  </w:num>
  <w:num w:numId="11">
    <w:abstractNumId w:val="1"/>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67"/>
    <w:rsid w:val="0003032E"/>
    <w:rsid w:val="00032819"/>
    <w:rsid w:val="00041501"/>
    <w:rsid w:val="0005621E"/>
    <w:rsid w:val="00066A8D"/>
    <w:rsid w:val="00067BE2"/>
    <w:rsid w:val="00096775"/>
    <w:rsid w:val="000A380A"/>
    <w:rsid w:val="000F1E56"/>
    <w:rsid w:val="00100157"/>
    <w:rsid w:val="00101729"/>
    <w:rsid w:val="001127E0"/>
    <w:rsid w:val="00141EA8"/>
    <w:rsid w:val="00144A3D"/>
    <w:rsid w:val="00145258"/>
    <w:rsid w:val="00146B6C"/>
    <w:rsid w:val="00150C80"/>
    <w:rsid w:val="00157342"/>
    <w:rsid w:val="00187E6F"/>
    <w:rsid w:val="001D268C"/>
    <w:rsid w:val="001E171B"/>
    <w:rsid w:val="001E1E14"/>
    <w:rsid w:val="001F5A7F"/>
    <w:rsid w:val="00201AB4"/>
    <w:rsid w:val="00202678"/>
    <w:rsid w:val="0020671C"/>
    <w:rsid w:val="0022516B"/>
    <w:rsid w:val="002268B0"/>
    <w:rsid w:val="00227ADA"/>
    <w:rsid w:val="0026003A"/>
    <w:rsid w:val="00266A53"/>
    <w:rsid w:val="00274CA3"/>
    <w:rsid w:val="002768EA"/>
    <w:rsid w:val="002910F6"/>
    <w:rsid w:val="00295E85"/>
    <w:rsid w:val="002A55FC"/>
    <w:rsid w:val="002C0F64"/>
    <w:rsid w:val="002C3153"/>
    <w:rsid w:val="002D498D"/>
    <w:rsid w:val="002F03A5"/>
    <w:rsid w:val="0031116C"/>
    <w:rsid w:val="00330C9E"/>
    <w:rsid w:val="0033202E"/>
    <w:rsid w:val="00337DA5"/>
    <w:rsid w:val="00365A9B"/>
    <w:rsid w:val="00381DC1"/>
    <w:rsid w:val="00382DF3"/>
    <w:rsid w:val="00391D94"/>
    <w:rsid w:val="00404687"/>
    <w:rsid w:val="00404EF1"/>
    <w:rsid w:val="0045569E"/>
    <w:rsid w:val="0046308E"/>
    <w:rsid w:val="00463571"/>
    <w:rsid w:val="00472F70"/>
    <w:rsid w:val="00477CE3"/>
    <w:rsid w:val="004A375D"/>
    <w:rsid w:val="004E5012"/>
    <w:rsid w:val="00501901"/>
    <w:rsid w:val="00521410"/>
    <w:rsid w:val="00545C50"/>
    <w:rsid w:val="00545C87"/>
    <w:rsid w:val="00574CC6"/>
    <w:rsid w:val="0057615B"/>
    <w:rsid w:val="00576C5C"/>
    <w:rsid w:val="005774E3"/>
    <w:rsid w:val="0058457F"/>
    <w:rsid w:val="0058695C"/>
    <w:rsid w:val="005A5045"/>
    <w:rsid w:val="005C11DA"/>
    <w:rsid w:val="005D7553"/>
    <w:rsid w:val="005E0BCC"/>
    <w:rsid w:val="00604E95"/>
    <w:rsid w:val="006173C6"/>
    <w:rsid w:val="00637515"/>
    <w:rsid w:val="00641F5A"/>
    <w:rsid w:val="0066187D"/>
    <w:rsid w:val="006B37AE"/>
    <w:rsid w:val="006B6899"/>
    <w:rsid w:val="006D0E67"/>
    <w:rsid w:val="006F0BF4"/>
    <w:rsid w:val="006F4DF1"/>
    <w:rsid w:val="006F62D8"/>
    <w:rsid w:val="00700805"/>
    <w:rsid w:val="00720FA7"/>
    <w:rsid w:val="00725F2E"/>
    <w:rsid w:val="007345F8"/>
    <w:rsid w:val="0074453E"/>
    <w:rsid w:val="00751124"/>
    <w:rsid w:val="00766DA4"/>
    <w:rsid w:val="00766E88"/>
    <w:rsid w:val="00796FA7"/>
    <w:rsid w:val="007D3BBC"/>
    <w:rsid w:val="007E30C6"/>
    <w:rsid w:val="007E65A2"/>
    <w:rsid w:val="00805D34"/>
    <w:rsid w:val="00832A9B"/>
    <w:rsid w:val="008413A1"/>
    <w:rsid w:val="00852565"/>
    <w:rsid w:val="00857EDB"/>
    <w:rsid w:val="00863C51"/>
    <w:rsid w:val="00864A66"/>
    <w:rsid w:val="00867D29"/>
    <w:rsid w:val="00872559"/>
    <w:rsid w:val="008917A5"/>
    <w:rsid w:val="008F269A"/>
    <w:rsid w:val="008F65AE"/>
    <w:rsid w:val="008F7267"/>
    <w:rsid w:val="00906BF8"/>
    <w:rsid w:val="00911753"/>
    <w:rsid w:val="00925471"/>
    <w:rsid w:val="00927F96"/>
    <w:rsid w:val="00932476"/>
    <w:rsid w:val="0093449A"/>
    <w:rsid w:val="009823C0"/>
    <w:rsid w:val="00983A9F"/>
    <w:rsid w:val="00983F4E"/>
    <w:rsid w:val="00985BEB"/>
    <w:rsid w:val="009979B8"/>
    <w:rsid w:val="009A4A8A"/>
    <w:rsid w:val="009B3118"/>
    <w:rsid w:val="009F3360"/>
    <w:rsid w:val="00A005BC"/>
    <w:rsid w:val="00A13774"/>
    <w:rsid w:val="00A21EA1"/>
    <w:rsid w:val="00A27369"/>
    <w:rsid w:val="00A34B00"/>
    <w:rsid w:val="00A36DEA"/>
    <w:rsid w:val="00A55DB6"/>
    <w:rsid w:val="00A6001F"/>
    <w:rsid w:val="00A77205"/>
    <w:rsid w:val="00A9414A"/>
    <w:rsid w:val="00AA1BE9"/>
    <w:rsid w:val="00AC03AB"/>
    <w:rsid w:val="00AC78F2"/>
    <w:rsid w:val="00AE0F68"/>
    <w:rsid w:val="00B117C7"/>
    <w:rsid w:val="00B12EFD"/>
    <w:rsid w:val="00B14261"/>
    <w:rsid w:val="00B1535B"/>
    <w:rsid w:val="00B174B6"/>
    <w:rsid w:val="00B42235"/>
    <w:rsid w:val="00B61F93"/>
    <w:rsid w:val="00B768A3"/>
    <w:rsid w:val="00B81DE4"/>
    <w:rsid w:val="00BC5023"/>
    <w:rsid w:val="00BC6260"/>
    <w:rsid w:val="00C004D9"/>
    <w:rsid w:val="00C06DAB"/>
    <w:rsid w:val="00C10404"/>
    <w:rsid w:val="00C1309B"/>
    <w:rsid w:val="00C217FB"/>
    <w:rsid w:val="00C351EB"/>
    <w:rsid w:val="00C37415"/>
    <w:rsid w:val="00C56201"/>
    <w:rsid w:val="00C668F2"/>
    <w:rsid w:val="00CA0236"/>
    <w:rsid w:val="00CA404D"/>
    <w:rsid w:val="00CB516C"/>
    <w:rsid w:val="00CC1652"/>
    <w:rsid w:val="00CD7D2C"/>
    <w:rsid w:val="00CE2B3C"/>
    <w:rsid w:val="00D17BEF"/>
    <w:rsid w:val="00D248D1"/>
    <w:rsid w:val="00D77AFE"/>
    <w:rsid w:val="00D83D9E"/>
    <w:rsid w:val="00DC0D07"/>
    <w:rsid w:val="00E84E32"/>
    <w:rsid w:val="00E9650D"/>
    <w:rsid w:val="00EA310F"/>
    <w:rsid w:val="00EF4AF7"/>
    <w:rsid w:val="00F00547"/>
    <w:rsid w:val="00F22CBF"/>
    <w:rsid w:val="00F23871"/>
    <w:rsid w:val="00F2763E"/>
    <w:rsid w:val="00F60190"/>
    <w:rsid w:val="00F91351"/>
    <w:rsid w:val="00FA5642"/>
    <w:rsid w:val="00FB102C"/>
    <w:rsid w:val="00FD22FE"/>
    <w:rsid w:val="00FD23B5"/>
    <w:rsid w:val="00FE389D"/>
    <w:rsid w:val="00FE5D71"/>
    <w:rsid w:val="00FF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0DE244"/>
  <w15:docId w15:val="{76B7A655-7E55-4EB3-A794-44AE47A0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6003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26003A"/>
    <w:pPr>
      <w:keepNext/>
      <w:outlineLvl w:val="0"/>
    </w:pPr>
    <w:rPr>
      <w:sz w:val="28"/>
    </w:rPr>
  </w:style>
  <w:style w:type="paragraph" w:styleId="2">
    <w:name w:val="heading 2"/>
    <w:aliases w:val="H2"/>
    <w:basedOn w:val="a1"/>
    <w:next w:val="a1"/>
    <w:link w:val="20"/>
    <w:qFormat/>
    <w:rsid w:val="0026003A"/>
    <w:pPr>
      <w:keepNext/>
      <w:jc w:val="center"/>
      <w:outlineLvl w:val="1"/>
    </w:pPr>
    <w:rPr>
      <w:b/>
      <w:bCs/>
      <w:sz w:val="20"/>
    </w:rPr>
  </w:style>
  <w:style w:type="paragraph" w:styleId="3">
    <w:name w:val="heading 3"/>
    <w:aliases w:val="H3,&quot;Сапфир&quot;"/>
    <w:basedOn w:val="a1"/>
    <w:next w:val="a1"/>
    <w:link w:val="30"/>
    <w:qFormat/>
    <w:rsid w:val="0026003A"/>
    <w:pPr>
      <w:keepNext/>
      <w:ind w:firstLine="720"/>
      <w:jc w:val="center"/>
      <w:outlineLvl w:val="2"/>
    </w:pPr>
    <w:rPr>
      <w:b/>
      <w:bCs/>
      <w:sz w:val="20"/>
    </w:rPr>
  </w:style>
  <w:style w:type="paragraph" w:styleId="4">
    <w:name w:val="heading 4"/>
    <w:basedOn w:val="a1"/>
    <w:next w:val="a1"/>
    <w:link w:val="40"/>
    <w:qFormat/>
    <w:rsid w:val="0026003A"/>
    <w:pPr>
      <w:keepNext/>
      <w:outlineLvl w:val="3"/>
    </w:pPr>
    <w:rPr>
      <w:b/>
      <w:bCs/>
      <w:sz w:val="22"/>
    </w:rPr>
  </w:style>
  <w:style w:type="paragraph" w:styleId="5">
    <w:name w:val="heading 5"/>
    <w:basedOn w:val="a1"/>
    <w:next w:val="a1"/>
    <w:link w:val="50"/>
    <w:qFormat/>
    <w:rsid w:val="0026003A"/>
    <w:pPr>
      <w:keepNext/>
      <w:ind w:firstLine="708"/>
      <w:jc w:val="both"/>
      <w:outlineLvl w:val="4"/>
    </w:pPr>
    <w:rPr>
      <w:b/>
      <w:bCs/>
      <w:sz w:val="12"/>
    </w:rPr>
  </w:style>
  <w:style w:type="paragraph" w:styleId="6">
    <w:name w:val="heading 6"/>
    <w:aliases w:val="H6"/>
    <w:basedOn w:val="a1"/>
    <w:next w:val="a1"/>
    <w:link w:val="60"/>
    <w:uiPriority w:val="9"/>
    <w:qFormat/>
    <w:rsid w:val="0026003A"/>
    <w:pPr>
      <w:keepNext/>
      <w:jc w:val="center"/>
      <w:outlineLvl w:val="5"/>
    </w:pPr>
    <w:rPr>
      <w:b/>
      <w:bCs/>
      <w:sz w:val="22"/>
    </w:rPr>
  </w:style>
  <w:style w:type="paragraph" w:styleId="7">
    <w:name w:val="heading 7"/>
    <w:basedOn w:val="a1"/>
    <w:next w:val="a1"/>
    <w:link w:val="70"/>
    <w:qFormat/>
    <w:rsid w:val="0026003A"/>
    <w:pPr>
      <w:keepNext/>
      <w:jc w:val="both"/>
      <w:outlineLvl w:val="6"/>
    </w:pPr>
    <w:rPr>
      <w:b/>
      <w:bCs/>
      <w:sz w:val="20"/>
      <w:szCs w:val="28"/>
    </w:rPr>
  </w:style>
  <w:style w:type="paragraph" w:styleId="8">
    <w:name w:val="heading 8"/>
    <w:basedOn w:val="a1"/>
    <w:next w:val="a1"/>
    <w:link w:val="80"/>
    <w:qFormat/>
    <w:rsid w:val="0026003A"/>
    <w:pPr>
      <w:keepNext/>
      <w:jc w:val="right"/>
      <w:outlineLvl w:val="7"/>
    </w:pPr>
    <w:rPr>
      <w:b/>
      <w:bCs/>
      <w:sz w:val="16"/>
      <w:szCs w:val="28"/>
    </w:rPr>
  </w:style>
  <w:style w:type="paragraph" w:styleId="9">
    <w:name w:val="heading 9"/>
    <w:basedOn w:val="a1"/>
    <w:next w:val="a1"/>
    <w:link w:val="90"/>
    <w:qFormat/>
    <w:rsid w:val="0026003A"/>
    <w:pPr>
      <w:keepNext/>
      <w:widowControl w:val="0"/>
      <w:tabs>
        <w:tab w:val="left" w:pos="16815"/>
        <w:tab w:val="right" w:pos="18585"/>
      </w:tabs>
      <w:autoSpaceDE w:val="0"/>
      <w:autoSpaceDN w:val="0"/>
      <w:adjustRightInd w:val="0"/>
      <w:ind w:firstLine="720"/>
      <w:jc w:val="center"/>
      <w:outlineLvl w:val="8"/>
    </w:pPr>
    <w:rPr>
      <w:smallCap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rsid w:val="0026003A"/>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2"/>
    <w:link w:val="2"/>
    <w:rsid w:val="0026003A"/>
    <w:rPr>
      <w:rFonts w:ascii="Times New Roman" w:eastAsia="Times New Roman" w:hAnsi="Times New Roman" w:cs="Times New Roman"/>
      <w:b/>
      <w:bCs/>
      <w:sz w:val="20"/>
      <w:szCs w:val="24"/>
      <w:lang w:eastAsia="ru-RU"/>
    </w:rPr>
  </w:style>
  <w:style w:type="character" w:customStyle="1" w:styleId="30">
    <w:name w:val="Заголовок 3 Знак"/>
    <w:aliases w:val="H3 Знак,&quot;Сапфир&quot; Знак"/>
    <w:basedOn w:val="a2"/>
    <w:link w:val="3"/>
    <w:uiPriority w:val="99"/>
    <w:rsid w:val="0026003A"/>
    <w:rPr>
      <w:rFonts w:ascii="Times New Roman" w:eastAsia="Times New Roman" w:hAnsi="Times New Roman" w:cs="Times New Roman"/>
      <w:b/>
      <w:bCs/>
      <w:sz w:val="20"/>
      <w:szCs w:val="24"/>
      <w:lang w:eastAsia="ru-RU"/>
    </w:rPr>
  </w:style>
  <w:style w:type="character" w:customStyle="1" w:styleId="40">
    <w:name w:val="Заголовок 4 Знак"/>
    <w:basedOn w:val="a2"/>
    <w:link w:val="4"/>
    <w:rsid w:val="0026003A"/>
    <w:rPr>
      <w:rFonts w:ascii="Times New Roman" w:eastAsia="Times New Roman" w:hAnsi="Times New Roman" w:cs="Times New Roman"/>
      <w:b/>
      <w:bCs/>
      <w:szCs w:val="24"/>
      <w:lang w:eastAsia="ru-RU"/>
    </w:rPr>
  </w:style>
  <w:style w:type="character" w:customStyle="1" w:styleId="50">
    <w:name w:val="Заголовок 5 Знак"/>
    <w:basedOn w:val="a2"/>
    <w:link w:val="5"/>
    <w:rsid w:val="0026003A"/>
    <w:rPr>
      <w:rFonts w:ascii="Times New Roman" w:eastAsia="Times New Roman" w:hAnsi="Times New Roman" w:cs="Times New Roman"/>
      <w:b/>
      <w:bCs/>
      <w:sz w:val="12"/>
      <w:szCs w:val="24"/>
      <w:lang w:eastAsia="ru-RU"/>
    </w:rPr>
  </w:style>
  <w:style w:type="character" w:customStyle="1" w:styleId="60">
    <w:name w:val="Заголовок 6 Знак"/>
    <w:aliases w:val="H6 Знак"/>
    <w:basedOn w:val="a2"/>
    <w:link w:val="6"/>
    <w:uiPriority w:val="9"/>
    <w:rsid w:val="0026003A"/>
    <w:rPr>
      <w:rFonts w:ascii="Times New Roman" w:eastAsia="Times New Roman" w:hAnsi="Times New Roman" w:cs="Times New Roman"/>
      <w:b/>
      <w:bCs/>
      <w:szCs w:val="24"/>
      <w:lang w:eastAsia="ru-RU"/>
    </w:rPr>
  </w:style>
  <w:style w:type="character" w:customStyle="1" w:styleId="70">
    <w:name w:val="Заголовок 7 Знак"/>
    <w:basedOn w:val="a2"/>
    <w:link w:val="7"/>
    <w:rsid w:val="0026003A"/>
    <w:rPr>
      <w:rFonts w:ascii="Times New Roman" w:eastAsia="Times New Roman" w:hAnsi="Times New Roman" w:cs="Times New Roman"/>
      <w:b/>
      <w:bCs/>
      <w:sz w:val="20"/>
      <w:szCs w:val="28"/>
      <w:lang w:eastAsia="ru-RU"/>
    </w:rPr>
  </w:style>
  <w:style w:type="character" w:customStyle="1" w:styleId="80">
    <w:name w:val="Заголовок 8 Знак"/>
    <w:basedOn w:val="a2"/>
    <w:link w:val="8"/>
    <w:rsid w:val="0026003A"/>
    <w:rPr>
      <w:rFonts w:ascii="Times New Roman" w:eastAsia="Times New Roman" w:hAnsi="Times New Roman" w:cs="Times New Roman"/>
      <w:b/>
      <w:bCs/>
      <w:sz w:val="16"/>
      <w:szCs w:val="28"/>
      <w:lang w:eastAsia="ru-RU"/>
    </w:rPr>
  </w:style>
  <w:style w:type="character" w:customStyle="1" w:styleId="90">
    <w:name w:val="Заголовок 9 Знак"/>
    <w:basedOn w:val="a2"/>
    <w:link w:val="9"/>
    <w:rsid w:val="0026003A"/>
    <w:rPr>
      <w:rFonts w:ascii="Times New Roman" w:eastAsia="Times New Roman" w:hAnsi="Times New Roman" w:cs="Times New Roman"/>
      <w:smallCaps/>
      <w:sz w:val="28"/>
      <w:szCs w:val="28"/>
      <w:lang w:eastAsia="ru-RU"/>
    </w:rPr>
  </w:style>
  <w:style w:type="paragraph" w:styleId="a5">
    <w:name w:val="Body Text"/>
    <w:aliases w:val="Основной текст Знак Знак,bt"/>
    <w:basedOn w:val="a1"/>
    <w:link w:val="a6"/>
    <w:qFormat/>
    <w:rsid w:val="0026003A"/>
    <w:rPr>
      <w:sz w:val="16"/>
    </w:rPr>
  </w:style>
  <w:style w:type="character" w:customStyle="1" w:styleId="a6">
    <w:name w:val="Основной текст Знак"/>
    <w:aliases w:val="Основной текст Знак Знак Знак1,bt Знак1"/>
    <w:basedOn w:val="a2"/>
    <w:link w:val="a5"/>
    <w:rsid w:val="0026003A"/>
    <w:rPr>
      <w:rFonts w:ascii="Times New Roman" w:eastAsia="Times New Roman" w:hAnsi="Times New Roman" w:cs="Times New Roman"/>
      <w:sz w:val="16"/>
      <w:szCs w:val="24"/>
      <w:lang w:eastAsia="ru-RU"/>
    </w:rPr>
  </w:style>
  <w:style w:type="paragraph" w:styleId="21">
    <w:name w:val="Body Text 2"/>
    <w:basedOn w:val="a1"/>
    <w:link w:val="22"/>
    <w:uiPriority w:val="99"/>
    <w:rsid w:val="0026003A"/>
    <w:rPr>
      <w:sz w:val="18"/>
    </w:rPr>
  </w:style>
  <w:style w:type="character" w:customStyle="1" w:styleId="22">
    <w:name w:val="Основной текст 2 Знак"/>
    <w:basedOn w:val="a2"/>
    <w:link w:val="21"/>
    <w:uiPriority w:val="99"/>
    <w:rsid w:val="0026003A"/>
    <w:rPr>
      <w:rFonts w:ascii="Times New Roman" w:eastAsia="Times New Roman" w:hAnsi="Times New Roman" w:cs="Times New Roman"/>
      <w:sz w:val="18"/>
      <w:szCs w:val="24"/>
      <w:lang w:eastAsia="ru-RU"/>
    </w:rPr>
  </w:style>
  <w:style w:type="paragraph" w:customStyle="1" w:styleId="ConsPlusNormal">
    <w:name w:val="ConsPlusNormal"/>
    <w:link w:val="ConsPlusNormal0"/>
    <w:rsid w:val="0026003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6003A"/>
    <w:rPr>
      <w:rFonts w:ascii="Arial" w:eastAsia="Times New Roman" w:hAnsi="Arial" w:cs="Arial"/>
      <w:sz w:val="20"/>
      <w:szCs w:val="20"/>
      <w:lang w:eastAsia="ru-RU"/>
    </w:rPr>
  </w:style>
  <w:style w:type="paragraph" w:styleId="a7">
    <w:name w:val="Body Text Indent"/>
    <w:aliases w:val="Основной текст 1,Основной текст с отступом Знак Знак"/>
    <w:basedOn w:val="a1"/>
    <w:link w:val="a8"/>
    <w:uiPriority w:val="99"/>
    <w:rsid w:val="0026003A"/>
    <w:pPr>
      <w:widowControl w:val="0"/>
      <w:autoSpaceDE w:val="0"/>
      <w:autoSpaceDN w:val="0"/>
      <w:adjustRightInd w:val="0"/>
      <w:ind w:firstLine="720"/>
      <w:jc w:val="both"/>
    </w:pPr>
    <w:rPr>
      <w:rFonts w:ascii="Arial" w:hAnsi="Arial" w:cs="Arial"/>
      <w:color w:val="000000"/>
      <w:sz w:val="26"/>
      <w:szCs w:val="26"/>
    </w:rPr>
  </w:style>
  <w:style w:type="character" w:customStyle="1" w:styleId="a8">
    <w:name w:val="Основной текст с отступом Знак"/>
    <w:aliases w:val="Основной текст 1 Знак,Основной текст с отступом Знак Знак Знак"/>
    <w:basedOn w:val="a2"/>
    <w:link w:val="a7"/>
    <w:uiPriority w:val="99"/>
    <w:rsid w:val="0026003A"/>
    <w:rPr>
      <w:rFonts w:ascii="Arial" w:eastAsia="Times New Roman" w:hAnsi="Arial" w:cs="Arial"/>
      <w:color w:val="000000"/>
      <w:sz w:val="26"/>
      <w:szCs w:val="26"/>
      <w:lang w:eastAsia="ru-RU"/>
    </w:rPr>
  </w:style>
  <w:style w:type="paragraph" w:styleId="a9">
    <w:name w:val="Title"/>
    <w:basedOn w:val="a1"/>
    <w:link w:val="aa"/>
    <w:qFormat/>
    <w:rsid w:val="0026003A"/>
    <w:pPr>
      <w:jc w:val="center"/>
    </w:pPr>
    <w:rPr>
      <w:sz w:val="28"/>
    </w:rPr>
  </w:style>
  <w:style w:type="character" w:customStyle="1" w:styleId="aa">
    <w:name w:val="Заголовок Знак"/>
    <w:basedOn w:val="a2"/>
    <w:link w:val="a9"/>
    <w:rsid w:val="0026003A"/>
    <w:rPr>
      <w:rFonts w:ascii="Times New Roman" w:eastAsia="Times New Roman" w:hAnsi="Times New Roman" w:cs="Times New Roman"/>
      <w:sz w:val="28"/>
      <w:szCs w:val="24"/>
      <w:lang w:eastAsia="ru-RU"/>
    </w:rPr>
  </w:style>
  <w:style w:type="paragraph" w:styleId="31">
    <w:name w:val="Body Text 3"/>
    <w:basedOn w:val="a1"/>
    <w:link w:val="32"/>
    <w:uiPriority w:val="99"/>
    <w:rsid w:val="0026003A"/>
    <w:pPr>
      <w:jc w:val="both"/>
    </w:pPr>
    <w:rPr>
      <w:sz w:val="18"/>
      <w:szCs w:val="28"/>
    </w:rPr>
  </w:style>
  <w:style w:type="character" w:customStyle="1" w:styleId="32">
    <w:name w:val="Основной текст 3 Знак"/>
    <w:basedOn w:val="a2"/>
    <w:link w:val="31"/>
    <w:uiPriority w:val="99"/>
    <w:rsid w:val="0026003A"/>
    <w:rPr>
      <w:rFonts w:ascii="Times New Roman" w:eastAsia="Times New Roman" w:hAnsi="Times New Roman" w:cs="Times New Roman"/>
      <w:sz w:val="18"/>
      <w:szCs w:val="28"/>
      <w:lang w:eastAsia="ru-RU"/>
    </w:rPr>
  </w:style>
  <w:style w:type="paragraph" w:customStyle="1" w:styleId="ConsPlusTitle">
    <w:name w:val="ConsPlusTitle"/>
    <w:rsid w:val="002600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1"/>
    <w:link w:val="24"/>
    <w:uiPriority w:val="99"/>
    <w:rsid w:val="0026003A"/>
    <w:pPr>
      <w:ind w:firstLine="540"/>
      <w:jc w:val="both"/>
    </w:pPr>
    <w:rPr>
      <w:sz w:val="18"/>
    </w:rPr>
  </w:style>
  <w:style w:type="character" w:customStyle="1" w:styleId="24">
    <w:name w:val="Основной текст с отступом 2 Знак"/>
    <w:basedOn w:val="a2"/>
    <w:link w:val="23"/>
    <w:uiPriority w:val="99"/>
    <w:rsid w:val="0026003A"/>
    <w:rPr>
      <w:rFonts w:ascii="Times New Roman" w:eastAsia="Times New Roman" w:hAnsi="Times New Roman" w:cs="Times New Roman"/>
      <w:sz w:val="18"/>
      <w:szCs w:val="24"/>
      <w:lang w:eastAsia="ru-RU"/>
    </w:rPr>
  </w:style>
  <w:style w:type="paragraph" w:customStyle="1" w:styleId="ab">
    <w:name w:val="Таблицы (моноширинный)"/>
    <w:basedOn w:val="a1"/>
    <w:next w:val="a1"/>
    <w:rsid w:val="0026003A"/>
    <w:pPr>
      <w:autoSpaceDE w:val="0"/>
      <w:autoSpaceDN w:val="0"/>
      <w:adjustRightInd w:val="0"/>
      <w:jc w:val="both"/>
    </w:pPr>
    <w:rPr>
      <w:rFonts w:ascii="Courier New" w:hAnsi="Courier New" w:cs="Courier New"/>
      <w:sz w:val="20"/>
      <w:szCs w:val="20"/>
    </w:rPr>
  </w:style>
  <w:style w:type="paragraph" w:styleId="33">
    <w:name w:val="Body Text Indent 3"/>
    <w:basedOn w:val="a1"/>
    <w:link w:val="34"/>
    <w:uiPriority w:val="99"/>
    <w:rsid w:val="0026003A"/>
    <w:pPr>
      <w:ind w:left="6660"/>
    </w:pPr>
    <w:rPr>
      <w:sz w:val="20"/>
    </w:rPr>
  </w:style>
  <w:style w:type="character" w:customStyle="1" w:styleId="34">
    <w:name w:val="Основной текст с отступом 3 Знак"/>
    <w:basedOn w:val="a2"/>
    <w:link w:val="33"/>
    <w:uiPriority w:val="99"/>
    <w:rsid w:val="0026003A"/>
    <w:rPr>
      <w:rFonts w:ascii="Times New Roman" w:eastAsia="Times New Roman" w:hAnsi="Times New Roman" w:cs="Times New Roman"/>
      <w:sz w:val="20"/>
      <w:szCs w:val="24"/>
      <w:lang w:eastAsia="ru-RU"/>
    </w:rPr>
  </w:style>
  <w:style w:type="paragraph" w:customStyle="1" w:styleId="ConsPlusNonformat">
    <w:name w:val="ConsPlusNonformat"/>
    <w:rsid w:val="00260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rmal (Web)"/>
    <w:basedOn w:val="a1"/>
    <w:rsid w:val="0026003A"/>
    <w:pPr>
      <w:spacing w:before="100" w:beforeAutospacing="1" w:after="100" w:afterAutospacing="1"/>
    </w:pPr>
  </w:style>
  <w:style w:type="character" w:customStyle="1" w:styleId="ad">
    <w:name w:val="Цветовое выделение"/>
    <w:uiPriority w:val="99"/>
    <w:rsid w:val="0026003A"/>
    <w:rPr>
      <w:b/>
      <w:bCs/>
      <w:color w:val="000080"/>
      <w:sz w:val="20"/>
      <w:szCs w:val="20"/>
    </w:rPr>
  </w:style>
  <w:style w:type="paragraph" w:customStyle="1" w:styleId="AAA">
    <w:name w:val="! AAA !"/>
    <w:uiPriority w:val="99"/>
    <w:rsid w:val="0026003A"/>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ConsNormal">
    <w:name w:val="ConsNormal"/>
    <w:rsid w:val="002600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footer"/>
    <w:aliases w:val="Знак Знак"/>
    <w:basedOn w:val="a1"/>
    <w:link w:val="af"/>
    <w:uiPriority w:val="99"/>
    <w:rsid w:val="0026003A"/>
    <w:pPr>
      <w:tabs>
        <w:tab w:val="center" w:pos="4677"/>
        <w:tab w:val="right" w:pos="9355"/>
      </w:tabs>
    </w:pPr>
    <w:rPr>
      <w:sz w:val="26"/>
    </w:rPr>
  </w:style>
  <w:style w:type="character" w:customStyle="1" w:styleId="af">
    <w:name w:val="Нижний колонтитул Знак"/>
    <w:aliases w:val="Знак Знак Знак"/>
    <w:basedOn w:val="a2"/>
    <w:link w:val="ae"/>
    <w:uiPriority w:val="99"/>
    <w:rsid w:val="0026003A"/>
    <w:rPr>
      <w:rFonts w:ascii="Times New Roman" w:eastAsia="Times New Roman" w:hAnsi="Times New Roman" w:cs="Times New Roman"/>
      <w:sz w:val="26"/>
      <w:szCs w:val="24"/>
      <w:lang w:eastAsia="ru-RU"/>
    </w:rPr>
  </w:style>
  <w:style w:type="character" w:customStyle="1" w:styleId="12">
    <w:name w:val="Нижний колонтитул Знак1"/>
    <w:basedOn w:val="a2"/>
    <w:uiPriority w:val="99"/>
    <w:rsid w:val="0026003A"/>
    <w:rPr>
      <w:sz w:val="26"/>
      <w:szCs w:val="24"/>
    </w:rPr>
  </w:style>
  <w:style w:type="paragraph" w:customStyle="1" w:styleId="ConsNonformat">
    <w:name w:val="ConsNonformat"/>
    <w:uiPriority w:val="99"/>
    <w:rsid w:val="002600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aliases w:val="ВерхКолонтитул,Even"/>
    <w:basedOn w:val="a1"/>
    <w:link w:val="af1"/>
    <w:uiPriority w:val="99"/>
    <w:rsid w:val="0026003A"/>
    <w:pPr>
      <w:tabs>
        <w:tab w:val="center" w:pos="4677"/>
        <w:tab w:val="right" w:pos="9355"/>
      </w:tabs>
    </w:pPr>
  </w:style>
  <w:style w:type="character" w:customStyle="1" w:styleId="af1">
    <w:name w:val="Верхний колонтитул Знак"/>
    <w:aliases w:val="ВерхКолонтитул Знак,Even Знак"/>
    <w:basedOn w:val="a2"/>
    <w:link w:val="af0"/>
    <w:uiPriority w:val="99"/>
    <w:rsid w:val="0026003A"/>
    <w:rPr>
      <w:rFonts w:ascii="Times New Roman" w:eastAsia="Times New Roman" w:hAnsi="Times New Roman" w:cs="Times New Roman"/>
      <w:sz w:val="24"/>
      <w:szCs w:val="24"/>
      <w:lang w:eastAsia="ru-RU"/>
    </w:rPr>
  </w:style>
  <w:style w:type="character" w:customStyle="1" w:styleId="13">
    <w:name w:val="Верхний колонтитул Знак1"/>
    <w:aliases w:val="Even Знак1"/>
    <w:basedOn w:val="a2"/>
    <w:uiPriority w:val="99"/>
    <w:rsid w:val="0026003A"/>
    <w:rPr>
      <w:sz w:val="24"/>
      <w:szCs w:val="24"/>
    </w:rPr>
  </w:style>
  <w:style w:type="character" w:styleId="af2">
    <w:name w:val="page number"/>
    <w:basedOn w:val="a2"/>
    <w:rsid w:val="0026003A"/>
  </w:style>
  <w:style w:type="paragraph" w:customStyle="1" w:styleId="xl22">
    <w:name w:val="xl22"/>
    <w:basedOn w:val="a1"/>
    <w:uiPriority w:val="99"/>
    <w:rsid w:val="0026003A"/>
    <w:pPr>
      <w:spacing w:before="100" w:beforeAutospacing="1" w:after="100" w:afterAutospacing="1"/>
    </w:pPr>
    <w:rPr>
      <w:rFonts w:ascii="Arial" w:eastAsia="Arial Unicode MS" w:hAnsi="Arial" w:cs="Arial Unicode MS"/>
      <w:sz w:val="18"/>
      <w:szCs w:val="18"/>
    </w:rPr>
  </w:style>
  <w:style w:type="paragraph" w:customStyle="1" w:styleId="xl23">
    <w:name w:val="xl23"/>
    <w:basedOn w:val="a1"/>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Unicode MS"/>
      <w:sz w:val="18"/>
      <w:szCs w:val="18"/>
    </w:rPr>
  </w:style>
  <w:style w:type="paragraph" w:customStyle="1" w:styleId="xl24">
    <w:name w:val="xl24"/>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5">
    <w:name w:val="xl25"/>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6">
    <w:name w:val="xl26"/>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7">
    <w:name w:val="xl27"/>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28">
    <w:name w:val="xl28"/>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18"/>
      <w:szCs w:val="18"/>
    </w:rPr>
  </w:style>
  <w:style w:type="paragraph" w:customStyle="1" w:styleId="xl29">
    <w:name w:val="xl29"/>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30">
    <w:name w:val="xl30"/>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Unicode MS"/>
      <w:sz w:val="18"/>
      <w:szCs w:val="18"/>
    </w:rPr>
  </w:style>
  <w:style w:type="paragraph" w:customStyle="1" w:styleId="xl31">
    <w:name w:val="xl31"/>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Unicode MS"/>
      <w:sz w:val="18"/>
      <w:szCs w:val="18"/>
    </w:rPr>
  </w:style>
  <w:style w:type="paragraph" w:customStyle="1" w:styleId="xl32">
    <w:name w:val="xl32"/>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b/>
      <w:bCs/>
      <w:sz w:val="18"/>
      <w:szCs w:val="18"/>
    </w:rPr>
  </w:style>
  <w:style w:type="paragraph" w:customStyle="1" w:styleId="xl33">
    <w:name w:val="xl33"/>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18"/>
      <w:szCs w:val="18"/>
    </w:rPr>
  </w:style>
  <w:style w:type="paragraph" w:customStyle="1" w:styleId="xl34">
    <w:name w:val="xl34"/>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18"/>
      <w:szCs w:val="18"/>
    </w:rPr>
  </w:style>
  <w:style w:type="paragraph" w:customStyle="1" w:styleId="xl35">
    <w:name w:val="xl35"/>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18"/>
      <w:szCs w:val="18"/>
    </w:rPr>
  </w:style>
  <w:style w:type="paragraph" w:customStyle="1" w:styleId="xl36">
    <w:name w:val="xl36"/>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sz w:val="18"/>
      <w:szCs w:val="18"/>
    </w:rPr>
  </w:style>
  <w:style w:type="paragraph" w:customStyle="1" w:styleId="xl37">
    <w:name w:val="xl37"/>
    <w:basedOn w:val="a1"/>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14">
    <w:name w:val="Абзац списка1"/>
    <w:basedOn w:val="a1"/>
    <w:rsid w:val="0026003A"/>
    <w:pPr>
      <w:spacing w:after="200" w:line="276" w:lineRule="auto"/>
      <w:ind w:left="720"/>
    </w:pPr>
    <w:rPr>
      <w:rFonts w:ascii="Calibri" w:hAnsi="Calibri"/>
      <w:sz w:val="22"/>
      <w:szCs w:val="22"/>
    </w:rPr>
  </w:style>
  <w:style w:type="character" w:customStyle="1" w:styleId="text11">
    <w:name w:val="text11"/>
    <w:basedOn w:val="a2"/>
    <w:rsid w:val="0026003A"/>
    <w:rPr>
      <w:rFonts w:ascii="Arial CYR" w:hAnsi="Arial CYR" w:cs="Arial CYR" w:hint="default"/>
      <w:color w:val="000000"/>
      <w:sz w:val="18"/>
      <w:szCs w:val="18"/>
    </w:rPr>
  </w:style>
  <w:style w:type="character" w:customStyle="1" w:styleId="af3">
    <w:name w:val="Гипертекстовая ссылка"/>
    <w:basedOn w:val="ad"/>
    <w:uiPriority w:val="99"/>
    <w:rsid w:val="0026003A"/>
    <w:rPr>
      <w:b/>
      <w:bCs/>
      <w:color w:val="008000"/>
      <w:sz w:val="20"/>
      <w:szCs w:val="20"/>
      <w:u w:val="single"/>
    </w:rPr>
  </w:style>
  <w:style w:type="paragraph" w:styleId="af4">
    <w:name w:val="Subtitle"/>
    <w:basedOn w:val="a1"/>
    <w:link w:val="af5"/>
    <w:qFormat/>
    <w:rsid w:val="0026003A"/>
    <w:pPr>
      <w:jc w:val="center"/>
    </w:pPr>
    <w:rPr>
      <w:b/>
      <w:bCs/>
      <w:sz w:val="28"/>
    </w:rPr>
  </w:style>
  <w:style w:type="character" w:customStyle="1" w:styleId="af5">
    <w:name w:val="Подзаголовок Знак"/>
    <w:basedOn w:val="a2"/>
    <w:link w:val="af4"/>
    <w:rsid w:val="0026003A"/>
    <w:rPr>
      <w:rFonts w:ascii="Times New Roman" w:eastAsia="Times New Roman" w:hAnsi="Times New Roman" w:cs="Times New Roman"/>
      <w:b/>
      <w:bCs/>
      <w:sz w:val="28"/>
      <w:szCs w:val="24"/>
      <w:lang w:eastAsia="ru-RU"/>
    </w:rPr>
  </w:style>
  <w:style w:type="paragraph" w:customStyle="1" w:styleId="15">
    <w:name w:val="Основной текст с отступом1"/>
    <w:basedOn w:val="a1"/>
    <w:rsid w:val="0026003A"/>
    <w:pPr>
      <w:ind w:firstLine="709"/>
      <w:jc w:val="both"/>
    </w:pPr>
    <w:rPr>
      <w:sz w:val="28"/>
    </w:rPr>
  </w:style>
  <w:style w:type="character" w:styleId="af6">
    <w:name w:val="Hyperlink"/>
    <w:basedOn w:val="a2"/>
    <w:rsid w:val="0026003A"/>
    <w:rPr>
      <w:color w:val="0000FF"/>
      <w:u w:val="single"/>
    </w:rPr>
  </w:style>
  <w:style w:type="paragraph" w:customStyle="1" w:styleId="af7">
    <w:name w:val="Заголовок статьи"/>
    <w:basedOn w:val="a1"/>
    <w:next w:val="a1"/>
    <w:uiPriority w:val="99"/>
    <w:rsid w:val="0026003A"/>
    <w:pPr>
      <w:autoSpaceDE w:val="0"/>
      <w:autoSpaceDN w:val="0"/>
      <w:adjustRightInd w:val="0"/>
      <w:ind w:left="1612" w:hanging="892"/>
      <w:jc w:val="both"/>
    </w:pPr>
    <w:rPr>
      <w:rFonts w:ascii="Arial" w:hAnsi="Arial" w:cs="Arial"/>
      <w:sz w:val="20"/>
      <w:szCs w:val="20"/>
    </w:rPr>
  </w:style>
  <w:style w:type="paragraph" w:customStyle="1" w:styleId="af8">
    <w:name w:val="Комментарий"/>
    <w:basedOn w:val="a1"/>
    <w:next w:val="a1"/>
    <w:uiPriority w:val="99"/>
    <w:rsid w:val="0026003A"/>
    <w:pPr>
      <w:autoSpaceDE w:val="0"/>
      <w:autoSpaceDN w:val="0"/>
      <w:adjustRightInd w:val="0"/>
      <w:ind w:left="170"/>
      <w:jc w:val="both"/>
    </w:pPr>
    <w:rPr>
      <w:rFonts w:ascii="Arial" w:hAnsi="Arial" w:cs="Arial"/>
      <w:i/>
      <w:iCs/>
      <w:color w:val="800080"/>
      <w:sz w:val="20"/>
      <w:szCs w:val="20"/>
    </w:rPr>
  </w:style>
  <w:style w:type="paragraph" w:styleId="af9">
    <w:name w:val="Balloon Text"/>
    <w:aliases w:val="Знак"/>
    <w:basedOn w:val="a1"/>
    <w:link w:val="afa"/>
    <w:rsid w:val="0026003A"/>
    <w:rPr>
      <w:rFonts w:ascii="Tahoma" w:hAnsi="Tahoma" w:cs="Tahoma"/>
      <w:sz w:val="16"/>
      <w:szCs w:val="16"/>
    </w:rPr>
  </w:style>
  <w:style w:type="character" w:customStyle="1" w:styleId="afa">
    <w:name w:val="Текст выноски Знак"/>
    <w:aliases w:val="Знак Знак1"/>
    <w:basedOn w:val="a2"/>
    <w:link w:val="af9"/>
    <w:rsid w:val="0026003A"/>
    <w:rPr>
      <w:rFonts w:ascii="Tahoma" w:eastAsia="Times New Roman" w:hAnsi="Tahoma" w:cs="Tahoma"/>
      <w:sz w:val="16"/>
      <w:szCs w:val="16"/>
      <w:lang w:eastAsia="ru-RU"/>
    </w:rPr>
  </w:style>
  <w:style w:type="character" w:customStyle="1" w:styleId="16">
    <w:name w:val="Текст выноски Знак1"/>
    <w:basedOn w:val="a2"/>
    <w:rsid w:val="0026003A"/>
    <w:rPr>
      <w:rFonts w:ascii="Tahoma" w:hAnsi="Tahoma" w:cs="Tahoma"/>
      <w:sz w:val="16"/>
      <w:szCs w:val="16"/>
    </w:rPr>
  </w:style>
  <w:style w:type="paragraph" w:styleId="afb">
    <w:name w:val="Block Text"/>
    <w:basedOn w:val="a1"/>
    <w:rsid w:val="0026003A"/>
    <w:pPr>
      <w:shd w:val="clear" w:color="auto" w:fill="FFFFFF"/>
      <w:spacing w:line="274" w:lineRule="exact"/>
      <w:ind w:left="77" w:right="10"/>
      <w:jc w:val="both"/>
    </w:pPr>
    <w:rPr>
      <w:spacing w:val="-1"/>
      <w:sz w:val="18"/>
    </w:rPr>
  </w:style>
  <w:style w:type="paragraph" w:customStyle="1" w:styleId="310">
    <w:name w:val="Основной текст 31"/>
    <w:basedOn w:val="a1"/>
    <w:rsid w:val="0026003A"/>
    <w:pPr>
      <w:suppressAutoHyphens/>
      <w:jc w:val="both"/>
    </w:pPr>
    <w:rPr>
      <w:sz w:val="28"/>
      <w:szCs w:val="20"/>
      <w:lang w:eastAsia="ar-SA"/>
    </w:rPr>
  </w:style>
  <w:style w:type="paragraph" w:customStyle="1" w:styleId="afc">
    <w:name w:val="Нормальный (таблица)"/>
    <w:basedOn w:val="a1"/>
    <w:next w:val="a1"/>
    <w:uiPriority w:val="99"/>
    <w:rsid w:val="0026003A"/>
    <w:pPr>
      <w:widowControl w:val="0"/>
      <w:autoSpaceDE w:val="0"/>
      <w:autoSpaceDN w:val="0"/>
      <w:adjustRightInd w:val="0"/>
      <w:jc w:val="both"/>
    </w:pPr>
    <w:rPr>
      <w:rFonts w:ascii="Arial" w:hAnsi="Arial"/>
    </w:rPr>
  </w:style>
  <w:style w:type="paragraph" w:styleId="afd">
    <w:name w:val="Document Map"/>
    <w:basedOn w:val="a1"/>
    <w:link w:val="afe"/>
    <w:rsid w:val="0026003A"/>
    <w:pPr>
      <w:shd w:val="clear" w:color="auto" w:fill="000080"/>
    </w:pPr>
    <w:rPr>
      <w:rFonts w:ascii="Tahoma" w:hAnsi="Tahoma" w:cs="Tahoma"/>
    </w:rPr>
  </w:style>
  <w:style w:type="character" w:customStyle="1" w:styleId="afe">
    <w:name w:val="Схема документа Знак"/>
    <w:basedOn w:val="a2"/>
    <w:link w:val="afd"/>
    <w:rsid w:val="0026003A"/>
    <w:rPr>
      <w:rFonts w:ascii="Tahoma" w:eastAsia="Times New Roman" w:hAnsi="Tahoma" w:cs="Tahoma"/>
      <w:sz w:val="24"/>
      <w:szCs w:val="24"/>
      <w:shd w:val="clear" w:color="auto" w:fill="000080"/>
      <w:lang w:eastAsia="ru-RU"/>
    </w:rPr>
  </w:style>
  <w:style w:type="paragraph" w:customStyle="1" w:styleId="Default">
    <w:name w:val="Default"/>
    <w:basedOn w:val="a1"/>
    <w:rsid w:val="0026003A"/>
    <w:pPr>
      <w:widowControl w:val="0"/>
      <w:suppressAutoHyphens/>
      <w:autoSpaceDE w:val="0"/>
    </w:pPr>
    <w:rPr>
      <w:color w:val="000000"/>
      <w:kern w:val="1"/>
      <w:lang w:eastAsia="hi-IN" w:bidi="hi-IN"/>
    </w:rPr>
  </w:style>
  <w:style w:type="paragraph" w:customStyle="1" w:styleId="Style4">
    <w:name w:val="Style4"/>
    <w:basedOn w:val="a1"/>
    <w:rsid w:val="0026003A"/>
    <w:pPr>
      <w:widowControl w:val="0"/>
      <w:autoSpaceDE w:val="0"/>
      <w:autoSpaceDN w:val="0"/>
      <w:adjustRightInd w:val="0"/>
      <w:spacing w:line="462" w:lineRule="exact"/>
      <w:ind w:firstLine="686"/>
      <w:jc w:val="both"/>
    </w:pPr>
  </w:style>
  <w:style w:type="character" w:customStyle="1" w:styleId="aff">
    <w:name w:val="Основной текст_"/>
    <w:link w:val="25"/>
    <w:locked/>
    <w:rsid w:val="0026003A"/>
    <w:rPr>
      <w:sz w:val="27"/>
      <w:szCs w:val="27"/>
      <w:shd w:val="clear" w:color="auto" w:fill="FFFFFF"/>
    </w:rPr>
  </w:style>
  <w:style w:type="paragraph" w:customStyle="1" w:styleId="17">
    <w:name w:val="Основной текст1"/>
    <w:basedOn w:val="a1"/>
    <w:link w:val="Bodytext"/>
    <w:rsid w:val="0026003A"/>
    <w:pPr>
      <w:shd w:val="clear" w:color="auto" w:fill="FFFFFF"/>
      <w:spacing w:line="0" w:lineRule="atLeast"/>
    </w:pPr>
    <w:rPr>
      <w:sz w:val="27"/>
      <w:szCs w:val="27"/>
      <w:shd w:val="clear" w:color="auto" w:fill="FFFFFF"/>
    </w:rPr>
  </w:style>
  <w:style w:type="character" w:styleId="aff0">
    <w:name w:val="Strong"/>
    <w:qFormat/>
    <w:rsid w:val="0026003A"/>
    <w:rPr>
      <w:b/>
      <w:bCs/>
    </w:rPr>
  </w:style>
  <w:style w:type="paragraph" w:customStyle="1" w:styleId="ConsPlusCell">
    <w:name w:val="ConsPlusCell"/>
    <w:rsid w:val="0026003A"/>
    <w:pPr>
      <w:autoSpaceDE w:val="0"/>
      <w:autoSpaceDN w:val="0"/>
      <w:adjustRightInd w:val="0"/>
      <w:spacing w:after="0" w:line="240" w:lineRule="auto"/>
    </w:pPr>
    <w:rPr>
      <w:rFonts w:ascii="Arial" w:eastAsia="Calibri" w:hAnsi="Arial" w:cs="Arial"/>
      <w:sz w:val="20"/>
      <w:szCs w:val="20"/>
      <w:lang w:eastAsia="ru-RU"/>
    </w:rPr>
  </w:style>
  <w:style w:type="paragraph" w:styleId="aff1">
    <w:name w:val="Plain Text"/>
    <w:basedOn w:val="a1"/>
    <w:link w:val="aff2"/>
    <w:rsid w:val="0026003A"/>
    <w:rPr>
      <w:rFonts w:ascii="Courier New" w:hAnsi="Courier New" w:cs="Courier New"/>
      <w:sz w:val="20"/>
      <w:szCs w:val="20"/>
    </w:rPr>
  </w:style>
  <w:style w:type="character" w:customStyle="1" w:styleId="aff2">
    <w:name w:val="Текст Знак"/>
    <w:basedOn w:val="a2"/>
    <w:link w:val="aff1"/>
    <w:rsid w:val="0026003A"/>
    <w:rPr>
      <w:rFonts w:ascii="Courier New" w:eastAsia="Times New Roman" w:hAnsi="Courier New" w:cs="Courier New"/>
      <w:sz w:val="20"/>
      <w:szCs w:val="20"/>
      <w:lang w:eastAsia="ru-RU"/>
    </w:rPr>
  </w:style>
  <w:style w:type="paragraph" w:customStyle="1" w:styleId="Heading">
    <w:name w:val="Heading"/>
    <w:rsid w:val="0026003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basedOn w:val="a2"/>
    <w:rsid w:val="0026003A"/>
  </w:style>
  <w:style w:type="paragraph" w:customStyle="1" w:styleId="18">
    <w:name w:val="Заголовок1"/>
    <w:basedOn w:val="a1"/>
    <w:next w:val="a5"/>
    <w:rsid w:val="0026003A"/>
    <w:pPr>
      <w:keepNext/>
      <w:suppressAutoHyphens/>
      <w:spacing w:before="240" w:after="120"/>
    </w:pPr>
    <w:rPr>
      <w:rFonts w:ascii="Arial" w:eastAsia="Arial Unicode MS" w:hAnsi="Arial" w:cs="Mangal"/>
      <w:sz w:val="28"/>
      <w:szCs w:val="28"/>
      <w:lang w:eastAsia="ar-SA"/>
    </w:rPr>
  </w:style>
  <w:style w:type="paragraph" w:customStyle="1" w:styleId="aff3">
    <w:name w:val="Содержимое таблицы"/>
    <w:basedOn w:val="a1"/>
    <w:rsid w:val="0026003A"/>
    <w:pPr>
      <w:suppressLineNumbers/>
      <w:suppressAutoHyphens/>
    </w:pPr>
    <w:rPr>
      <w:lang w:eastAsia="ar-SA"/>
    </w:rPr>
  </w:style>
  <w:style w:type="paragraph" w:customStyle="1" w:styleId="aff4">
    <w:name w:val="Заголовок таблицы"/>
    <w:basedOn w:val="aff3"/>
    <w:rsid w:val="0026003A"/>
    <w:pPr>
      <w:jc w:val="center"/>
    </w:pPr>
    <w:rPr>
      <w:b/>
      <w:bCs/>
    </w:rPr>
  </w:style>
  <w:style w:type="paragraph" w:styleId="aff5">
    <w:name w:val="Body Text First Indent"/>
    <w:basedOn w:val="a5"/>
    <w:link w:val="aff6"/>
    <w:uiPriority w:val="99"/>
    <w:semiHidden/>
    <w:rsid w:val="0026003A"/>
    <w:pPr>
      <w:spacing w:after="120"/>
      <w:ind w:firstLine="210"/>
    </w:pPr>
    <w:rPr>
      <w:sz w:val="20"/>
      <w:szCs w:val="20"/>
    </w:rPr>
  </w:style>
  <w:style w:type="character" w:customStyle="1" w:styleId="aff6">
    <w:name w:val="Красная строка Знак"/>
    <w:basedOn w:val="a6"/>
    <w:link w:val="aff5"/>
    <w:uiPriority w:val="99"/>
    <w:semiHidden/>
    <w:rsid w:val="0026003A"/>
    <w:rPr>
      <w:rFonts w:ascii="Times New Roman" w:eastAsia="Times New Roman" w:hAnsi="Times New Roman" w:cs="Times New Roman"/>
      <w:sz w:val="20"/>
      <w:szCs w:val="20"/>
      <w:lang w:eastAsia="ru-RU"/>
    </w:rPr>
  </w:style>
  <w:style w:type="paragraph" w:styleId="aff7">
    <w:name w:val="List Paragraph"/>
    <w:basedOn w:val="a1"/>
    <w:qFormat/>
    <w:rsid w:val="0026003A"/>
    <w:pPr>
      <w:ind w:left="720"/>
      <w:contextualSpacing/>
    </w:pPr>
  </w:style>
  <w:style w:type="paragraph" w:customStyle="1" w:styleId="aff8">
    <w:name w:val="Прижатый влево"/>
    <w:basedOn w:val="a1"/>
    <w:next w:val="a1"/>
    <w:uiPriority w:val="99"/>
    <w:rsid w:val="0026003A"/>
    <w:pPr>
      <w:autoSpaceDE w:val="0"/>
      <w:autoSpaceDN w:val="0"/>
      <w:adjustRightInd w:val="0"/>
    </w:pPr>
    <w:rPr>
      <w:rFonts w:ascii="Arial" w:hAnsi="Arial" w:cs="Arial"/>
    </w:rPr>
  </w:style>
  <w:style w:type="paragraph" w:customStyle="1" w:styleId="aff9">
    <w:name w:val="a"/>
    <w:basedOn w:val="a1"/>
    <w:rsid w:val="0026003A"/>
    <w:pPr>
      <w:spacing w:before="100" w:beforeAutospacing="1" w:after="100" w:afterAutospacing="1"/>
    </w:pPr>
    <w:rPr>
      <w:color w:val="424242"/>
      <w:sz w:val="17"/>
      <w:szCs w:val="17"/>
    </w:rPr>
  </w:style>
  <w:style w:type="table" w:styleId="affa">
    <w:name w:val="Table Grid"/>
    <w:basedOn w:val="a3"/>
    <w:uiPriority w:val="39"/>
    <w:rsid w:val="00260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1"/>
    <w:rsid w:val="0026003A"/>
    <w:pPr>
      <w:spacing w:before="100" w:beforeAutospacing="1" w:after="100" w:afterAutospacing="1"/>
    </w:pPr>
  </w:style>
  <w:style w:type="paragraph" w:styleId="affb">
    <w:name w:val="No Spacing"/>
    <w:uiPriority w:val="1"/>
    <w:qFormat/>
    <w:rsid w:val="0026003A"/>
    <w:pPr>
      <w:spacing w:after="0" w:line="240" w:lineRule="auto"/>
    </w:pPr>
    <w:rPr>
      <w:rFonts w:ascii="Times New Roman" w:eastAsia="Times New Roman" w:hAnsi="Times New Roman" w:cs="Times New Roman"/>
      <w:sz w:val="20"/>
      <w:szCs w:val="20"/>
      <w:lang w:eastAsia="ru-RU"/>
    </w:rPr>
  </w:style>
  <w:style w:type="paragraph" w:customStyle="1" w:styleId="consnonformat0">
    <w:name w:val="consnonformat"/>
    <w:basedOn w:val="a1"/>
    <w:rsid w:val="0026003A"/>
    <w:pPr>
      <w:spacing w:before="100" w:beforeAutospacing="1" w:after="100" w:afterAutospacing="1"/>
    </w:pPr>
  </w:style>
  <w:style w:type="paragraph" w:customStyle="1" w:styleId="western">
    <w:name w:val="western"/>
    <w:basedOn w:val="a1"/>
    <w:uiPriority w:val="99"/>
    <w:rsid w:val="0026003A"/>
    <w:pPr>
      <w:spacing w:before="100" w:beforeAutospacing="1" w:after="100" w:afterAutospacing="1"/>
    </w:pPr>
  </w:style>
  <w:style w:type="character" w:customStyle="1" w:styleId="apple-converted-space">
    <w:name w:val="apple-converted-space"/>
    <w:basedOn w:val="a2"/>
    <w:rsid w:val="0026003A"/>
  </w:style>
  <w:style w:type="paragraph" w:customStyle="1" w:styleId="110">
    <w:name w:val="Основной текст (11)"/>
    <w:basedOn w:val="a1"/>
    <w:rsid w:val="0026003A"/>
    <w:pPr>
      <w:shd w:val="clear" w:color="auto" w:fill="FFFFFF"/>
      <w:spacing w:line="240" w:lineRule="atLeast"/>
    </w:pPr>
    <w:rPr>
      <w:rFonts w:ascii="Palatino Linotype" w:hAnsi="Palatino Linotype"/>
      <w:sz w:val="18"/>
      <w:szCs w:val="20"/>
    </w:rPr>
  </w:style>
  <w:style w:type="paragraph" w:customStyle="1" w:styleId="ConsPlusTitlePage">
    <w:name w:val="ConsPlusTitlePage"/>
    <w:rsid w:val="0026003A"/>
    <w:pPr>
      <w:widowControl w:val="0"/>
      <w:autoSpaceDE w:val="0"/>
      <w:autoSpaceDN w:val="0"/>
      <w:spacing w:after="0" w:line="240" w:lineRule="auto"/>
    </w:pPr>
    <w:rPr>
      <w:rFonts w:ascii="Tahoma" w:eastAsia="Times New Roman" w:hAnsi="Tahoma" w:cs="Tahoma"/>
      <w:sz w:val="20"/>
      <w:szCs w:val="20"/>
      <w:lang w:eastAsia="ru-RU"/>
    </w:rPr>
  </w:style>
  <w:style w:type="character" w:styleId="affc">
    <w:name w:val="Emphasis"/>
    <w:qFormat/>
    <w:rsid w:val="0026003A"/>
    <w:rPr>
      <w:i/>
      <w:iCs/>
    </w:rPr>
  </w:style>
  <w:style w:type="paragraph" w:customStyle="1" w:styleId="FR3">
    <w:name w:val="FR3"/>
    <w:qFormat/>
    <w:rsid w:val="0026003A"/>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ParagraphStyle">
    <w:name w:val="Paragraph Style"/>
    <w:rsid w:val="0026003A"/>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1"/>
    <w:rsid w:val="0026003A"/>
    <w:pPr>
      <w:suppressAutoHyphens/>
      <w:spacing w:after="120"/>
      <w:ind w:left="283"/>
    </w:pPr>
    <w:rPr>
      <w:sz w:val="16"/>
      <w:szCs w:val="16"/>
      <w:lang w:eastAsia="ar-SA"/>
    </w:rPr>
  </w:style>
  <w:style w:type="paragraph" w:styleId="affd">
    <w:name w:val="caption"/>
    <w:basedOn w:val="a1"/>
    <w:next w:val="a1"/>
    <w:uiPriority w:val="99"/>
    <w:qFormat/>
    <w:rsid w:val="0026003A"/>
    <w:pPr>
      <w:framePr w:w="4295" w:h="1134" w:hSpace="141" w:wrap="around" w:vAnchor="text" w:hAnchor="page" w:x="1008" w:y="295"/>
    </w:pPr>
    <w:rPr>
      <w:rFonts w:ascii="Arial Cyr Chuv" w:hAnsi="Arial Cyr Chuv"/>
      <w:b/>
      <w:sz w:val="26"/>
    </w:rPr>
  </w:style>
  <w:style w:type="character" w:customStyle="1" w:styleId="affe">
    <w:name w:val="Опечатки"/>
    <w:uiPriority w:val="99"/>
    <w:rsid w:val="0026003A"/>
    <w:rPr>
      <w:color w:val="FF0000"/>
    </w:rPr>
  </w:style>
  <w:style w:type="paragraph" w:customStyle="1" w:styleId="afff">
    <w:name w:val="Словарная статья"/>
    <w:basedOn w:val="a1"/>
    <w:next w:val="a1"/>
    <w:uiPriority w:val="99"/>
    <w:rsid w:val="0026003A"/>
    <w:pPr>
      <w:widowControl w:val="0"/>
      <w:autoSpaceDE w:val="0"/>
      <w:autoSpaceDN w:val="0"/>
      <w:adjustRightInd w:val="0"/>
      <w:ind w:right="118"/>
      <w:jc w:val="both"/>
    </w:pPr>
    <w:rPr>
      <w:rFonts w:ascii="Arial" w:hAnsi="Arial" w:cs="Arial"/>
    </w:rPr>
  </w:style>
  <w:style w:type="character" w:customStyle="1" w:styleId="afff0">
    <w:name w:val="Сравнение редакций. Добавленный фрагмент"/>
    <w:rsid w:val="0026003A"/>
    <w:rPr>
      <w:color w:val="0000FF"/>
    </w:rPr>
  </w:style>
  <w:style w:type="character" w:customStyle="1" w:styleId="afff1">
    <w:name w:val="Сравнение редакций. Удаленный фрагмент"/>
    <w:uiPriority w:val="99"/>
    <w:rsid w:val="0026003A"/>
    <w:rPr>
      <w:strike/>
      <w:color w:val="808000"/>
    </w:rPr>
  </w:style>
  <w:style w:type="character" w:customStyle="1" w:styleId="afff2">
    <w:name w:val="Подпись к таблице_"/>
    <w:basedOn w:val="a2"/>
    <w:link w:val="afff3"/>
    <w:rsid w:val="0026003A"/>
    <w:rPr>
      <w:shd w:val="clear" w:color="auto" w:fill="FFFFFF"/>
    </w:rPr>
  </w:style>
  <w:style w:type="paragraph" w:customStyle="1" w:styleId="afff3">
    <w:name w:val="Подпись к таблице"/>
    <w:basedOn w:val="a1"/>
    <w:link w:val="afff2"/>
    <w:rsid w:val="0026003A"/>
    <w:pPr>
      <w:shd w:val="clear" w:color="auto" w:fill="FFFFFF"/>
      <w:spacing w:line="256" w:lineRule="exact"/>
      <w:jc w:val="both"/>
    </w:pPr>
    <w:rPr>
      <w:rFonts w:asciiTheme="minorHAnsi" w:eastAsiaTheme="minorHAnsi" w:hAnsiTheme="minorHAnsi" w:cstheme="minorBidi"/>
      <w:sz w:val="22"/>
      <w:szCs w:val="22"/>
      <w:shd w:val="clear" w:color="auto" w:fill="FFFFFF"/>
      <w:lang w:eastAsia="en-US"/>
    </w:rPr>
  </w:style>
  <w:style w:type="character" w:customStyle="1" w:styleId="35">
    <w:name w:val="Основной текст (3)_"/>
    <w:basedOn w:val="a2"/>
    <w:link w:val="36"/>
    <w:rsid w:val="0026003A"/>
    <w:rPr>
      <w:shd w:val="clear" w:color="auto" w:fill="FFFFFF"/>
    </w:rPr>
  </w:style>
  <w:style w:type="paragraph" w:customStyle="1" w:styleId="36">
    <w:name w:val="Основной текст (3)"/>
    <w:basedOn w:val="a1"/>
    <w:link w:val="35"/>
    <w:rsid w:val="0026003A"/>
    <w:pPr>
      <w:shd w:val="clear" w:color="auto" w:fill="FFFFFF"/>
      <w:spacing w:line="277" w:lineRule="exact"/>
      <w:ind w:hanging="580"/>
    </w:pPr>
    <w:rPr>
      <w:rFonts w:asciiTheme="minorHAnsi" w:eastAsiaTheme="minorHAnsi" w:hAnsiTheme="minorHAnsi" w:cstheme="minorBidi"/>
      <w:sz w:val="22"/>
      <w:szCs w:val="22"/>
      <w:shd w:val="clear" w:color="auto" w:fill="FFFFFF"/>
      <w:lang w:eastAsia="en-US"/>
    </w:rPr>
  </w:style>
  <w:style w:type="character" w:customStyle="1" w:styleId="FontStyle20">
    <w:name w:val="Font Style20"/>
    <w:basedOn w:val="a2"/>
    <w:rsid w:val="0026003A"/>
    <w:rPr>
      <w:rFonts w:ascii="Times New Roman" w:hAnsi="Times New Roman" w:cs="Times New Roman"/>
      <w:sz w:val="22"/>
      <w:szCs w:val="22"/>
    </w:rPr>
  </w:style>
  <w:style w:type="paragraph" w:customStyle="1" w:styleId="Style5">
    <w:name w:val="Style5"/>
    <w:basedOn w:val="a1"/>
    <w:rsid w:val="0026003A"/>
    <w:pPr>
      <w:widowControl w:val="0"/>
      <w:autoSpaceDE w:val="0"/>
      <w:autoSpaceDN w:val="0"/>
      <w:adjustRightInd w:val="0"/>
      <w:spacing w:line="278" w:lineRule="exact"/>
      <w:jc w:val="center"/>
    </w:pPr>
  </w:style>
  <w:style w:type="character" w:customStyle="1" w:styleId="26">
    <w:name w:val="Основной текст (2)_"/>
    <w:basedOn w:val="a2"/>
    <w:link w:val="27"/>
    <w:rsid w:val="0026003A"/>
    <w:rPr>
      <w:sz w:val="28"/>
      <w:szCs w:val="28"/>
      <w:shd w:val="clear" w:color="auto" w:fill="FFFFFF"/>
    </w:rPr>
  </w:style>
  <w:style w:type="paragraph" w:customStyle="1" w:styleId="27">
    <w:name w:val="Основной текст (2)"/>
    <w:basedOn w:val="a1"/>
    <w:link w:val="26"/>
    <w:rsid w:val="0026003A"/>
    <w:pPr>
      <w:widowControl w:val="0"/>
      <w:shd w:val="clear" w:color="auto" w:fill="FFFFFF"/>
      <w:spacing w:before="420" w:after="600" w:line="320" w:lineRule="exact"/>
      <w:jc w:val="both"/>
    </w:pPr>
    <w:rPr>
      <w:rFonts w:asciiTheme="minorHAnsi" w:eastAsiaTheme="minorHAnsi" w:hAnsiTheme="minorHAnsi" w:cstheme="minorBidi"/>
      <w:sz w:val="28"/>
      <w:szCs w:val="28"/>
      <w:lang w:eastAsia="en-US"/>
    </w:rPr>
  </w:style>
  <w:style w:type="character" w:customStyle="1" w:styleId="211pt">
    <w:name w:val="Основной текст (2) + 11 pt"/>
    <w:basedOn w:val="26"/>
    <w:rsid w:val="0026003A"/>
    <w:rPr>
      <w:color w:val="000000"/>
      <w:spacing w:val="0"/>
      <w:w w:val="100"/>
      <w:position w:val="0"/>
      <w:sz w:val="22"/>
      <w:szCs w:val="22"/>
      <w:shd w:val="clear" w:color="auto" w:fill="FFFFFF"/>
      <w:lang w:val="ru-RU" w:eastAsia="ru-RU" w:bidi="ru-RU"/>
    </w:rPr>
  </w:style>
  <w:style w:type="character" w:customStyle="1" w:styleId="2TrebuchetMS95pt">
    <w:name w:val="Основной текст (2) + Trebuchet MS;9;5 pt"/>
    <w:basedOn w:val="26"/>
    <w:rsid w:val="0026003A"/>
    <w:rPr>
      <w:rFonts w:ascii="Trebuchet MS" w:eastAsia="Trebuchet MS" w:hAnsi="Trebuchet MS" w:cs="Trebuchet MS"/>
      <w:color w:val="000000"/>
      <w:spacing w:val="0"/>
      <w:w w:val="100"/>
      <w:position w:val="0"/>
      <w:sz w:val="19"/>
      <w:szCs w:val="19"/>
      <w:shd w:val="clear" w:color="auto" w:fill="FFFFFF"/>
      <w:lang w:val="ru-RU" w:eastAsia="ru-RU" w:bidi="ru-RU"/>
    </w:rPr>
  </w:style>
  <w:style w:type="character" w:customStyle="1" w:styleId="2Corbel">
    <w:name w:val="Основной текст (2) + Corbel"/>
    <w:basedOn w:val="26"/>
    <w:rsid w:val="0026003A"/>
    <w:rPr>
      <w:rFonts w:ascii="Corbel" w:eastAsia="Corbel" w:hAnsi="Corbel" w:cs="Corbel"/>
      <w:color w:val="000000"/>
      <w:spacing w:val="0"/>
      <w:w w:val="100"/>
      <w:position w:val="0"/>
      <w:sz w:val="28"/>
      <w:szCs w:val="28"/>
      <w:shd w:val="clear" w:color="auto" w:fill="FFFFFF"/>
      <w:lang w:val="ru-RU" w:eastAsia="ru-RU" w:bidi="ru-RU"/>
    </w:rPr>
  </w:style>
  <w:style w:type="character" w:customStyle="1" w:styleId="10pt">
    <w:name w:val="Основной текст + 10 pt"/>
    <w:aliases w:val="Интервал 0 pt"/>
    <w:basedOn w:val="a2"/>
    <w:rsid w:val="0026003A"/>
    <w:rPr>
      <w:rFonts w:ascii="Times New Roman" w:hAnsi="Times New Roman" w:cs="Times New Roman"/>
      <w:color w:val="000000"/>
      <w:spacing w:val="5"/>
      <w:w w:val="100"/>
      <w:position w:val="0"/>
      <w:sz w:val="20"/>
      <w:szCs w:val="20"/>
      <w:u w:val="none"/>
      <w:lang w:val="ru-RU"/>
    </w:rPr>
  </w:style>
  <w:style w:type="paragraph" w:customStyle="1" w:styleId="Standard">
    <w:name w:val="Standard"/>
    <w:rsid w:val="00C217F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0">
    <w:name w:val="Основной текст 21"/>
    <w:basedOn w:val="a1"/>
    <w:rsid w:val="00805D34"/>
    <w:pPr>
      <w:widowControl w:val="0"/>
      <w:suppressAutoHyphens/>
      <w:spacing w:after="120"/>
      <w:ind w:left="283"/>
    </w:pPr>
    <w:rPr>
      <w:rFonts w:ascii="TimesET" w:eastAsia="SimSun" w:hAnsi="TimesET" w:cs="TimesET"/>
      <w:kern w:val="2"/>
      <w:szCs w:val="20"/>
      <w:lang w:eastAsia="hi-IN" w:bidi="hi-IN"/>
    </w:rPr>
  </w:style>
  <w:style w:type="paragraph" w:customStyle="1" w:styleId="Style10">
    <w:name w:val="Style10"/>
    <w:basedOn w:val="a1"/>
    <w:rsid w:val="00067BE2"/>
    <w:pPr>
      <w:widowControl w:val="0"/>
      <w:autoSpaceDE w:val="0"/>
      <w:autoSpaceDN w:val="0"/>
      <w:adjustRightInd w:val="0"/>
      <w:spacing w:line="278" w:lineRule="exact"/>
    </w:pPr>
  </w:style>
  <w:style w:type="character" w:styleId="afff4">
    <w:name w:val="FollowedHyperlink"/>
    <w:basedOn w:val="a2"/>
    <w:uiPriority w:val="99"/>
    <w:unhideWhenUsed/>
    <w:rsid w:val="00925471"/>
    <w:rPr>
      <w:color w:val="800080"/>
      <w:u w:val="single"/>
    </w:rPr>
  </w:style>
  <w:style w:type="paragraph" w:customStyle="1" w:styleId="font5">
    <w:name w:val="font5"/>
    <w:basedOn w:val="a1"/>
    <w:rsid w:val="00925471"/>
    <w:pPr>
      <w:spacing w:before="100" w:beforeAutospacing="1" w:after="100" w:afterAutospacing="1"/>
    </w:pPr>
    <w:rPr>
      <w:color w:val="000000"/>
      <w:sz w:val="16"/>
      <w:szCs w:val="16"/>
    </w:rPr>
  </w:style>
  <w:style w:type="paragraph" w:customStyle="1" w:styleId="font6">
    <w:name w:val="font6"/>
    <w:basedOn w:val="a1"/>
    <w:rsid w:val="00925471"/>
    <w:pPr>
      <w:spacing w:before="100" w:beforeAutospacing="1" w:after="100" w:afterAutospacing="1"/>
    </w:pPr>
    <w:rPr>
      <w:sz w:val="16"/>
      <w:szCs w:val="16"/>
    </w:rPr>
  </w:style>
  <w:style w:type="paragraph" w:customStyle="1" w:styleId="xl64">
    <w:name w:val="xl64"/>
    <w:basedOn w:val="a1"/>
    <w:rsid w:val="00925471"/>
    <w:pPr>
      <w:spacing w:before="100" w:beforeAutospacing="1" w:after="100" w:afterAutospacing="1"/>
      <w:jc w:val="center"/>
      <w:textAlignment w:val="center"/>
    </w:pPr>
    <w:rPr>
      <w:sz w:val="20"/>
      <w:szCs w:val="20"/>
    </w:rPr>
  </w:style>
  <w:style w:type="paragraph" w:customStyle="1" w:styleId="xl65">
    <w:name w:val="xl65"/>
    <w:basedOn w:val="a1"/>
    <w:rsid w:val="00925471"/>
    <w:pPr>
      <w:spacing w:before="100" w:beforeAutospacing="1" w:after="100" w:afterAutospacing="1"/>
    </w:pPr>
    <w:rPr>
      <w:sz w:val="20"/>
      <w:szCs w:val="20"/>
    </w:rPr>
  </w:style>
  <w:style w:type="paragraph" w:customStyle="1" w:styleId="xl66">
    <w:name w:val="xl66"/>
    <w:basedOn w:val="a1"/>
    <w:rsid w:val="00925471"/>
    <w:pPr>
      <w:spacing w:before="100" w:beforeAutospacing="1" w:after="100" w:afterAutospacing="1"/>
    </w:pPr>
    <w:rPr>
      <w:color w:val="FF0000"/>
      <w:sz w:val="20"/>
      <w:szCs w:val="20"/>
    </w:rPr>
  </w:style>
  <w:style w:type="paragraph" w:customStyle="1" w:styleId="xl67">
    <w:name w:val="xl67"/>
    <w:basedOn w:val="a1"/>
    <w:rsid w:val="00925471"/>
    <w:pPr>
      <w:spacing w:before="100" w:beforeAutospacing="1" w:after="100" w:afterAutospacing="1"/>
      <w:jc w:val="right"/>
    </w:pPr>
    <w:rPr>
      <w:sz w:val="20"/>
      <w:szCs w:val="20"/>
    </w:rPr>
  </w:style>
  <w:style w:type="paragraph" w:customStyle="1" w:styleId="xl68">
    <w:name w:val="xl68"/>
    <w:basedOn w:val="a1"/>
    <w:rsid w:val="00925471"/>
    <w:pPr>
      <w:spacing w:before="100" w:beforeAutospacing="1" w:after="100" w:afterAutospacing="1"/>
      <w:jc w:val="right"/>
    </w:pPr>
    <w:rPr>
      <w:sz w:val="20"/>
      <w:szCs w:val="20"/>
    </w:rPr>
  </w:style>
  <w:style w:type="paragraph" w:customStyle="1" w:styleId="xl69">
    <w:name w:val="xl69"/>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1"/>
    <w:rsid w:val="009254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4">
    <w:name w:val="xl74"/>
    <w:basedOn w:val="a1"/>
    <w:rsid w:val="0092547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5">
    <w:name w:val="xl75"/>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7">
    <w:name w:val="xl77"/>
    <w:basedOn w:val="a1"/>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a1"/>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9">
    <w:name w:val="xl79"/>
    <w:basedOn w:val="a1"/>
    <w:rsid w:val="0092547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a1"/>
    <w:rsid w:val="00925471"/>
    <w:pPr>
      <w:pBdr>
        <w:right w:val="single" w:sz="4" w:space="0" w:color="auto"/>
      </w:pBdr>
      <w:shd w:val="clear" w:color="000000" w:fill="FFFFFF"/>
      <w:spacing w:before="100" w:beforeAutospacing="1" w:after="100" w:afterAutospacing="1"/>
      <w:textAlignment w:val="top"/>
    </w:pPr>
  </w:style>
  <w:style w:type="paragraph" w:customStyle="1" w:styleId="xl81">
    <w:name w:val="xl81"/>
    <w:basedOn w:val="a1"/>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1"/>
    <w:rsid w:val="009254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5">
    <w:name w:val="xl85"/>
    <w:basedOn w:val="a1"/>
    <w:rsid w:val="009254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6">
    <w:name w:val="xl86"/>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0">
    <w:name w:val="xl90"/>
    <w:basedOn w:val="a1"/>
    <w:rsid w:val="00925471"/>
    <w:pPr>
      <w:spacing w:before="100" w:beforeAutospacing="1" w:after="100" w:afterAutospacing="1"/>
    </w:pPr>
    <w:rPr>
      <w:color w:val="FF0000"/>
    </w:rPr>
  </w:style>
  <w:style w:type="paragraph" w:customStyle="1" w:styleId="xl91">
    <w:name w:val="xl91"/>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4">
    <w:name w:val="xl94"/>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7">
    <w:name w:val="xl97"/>
    <w:basedOn w:val="a1"/>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1"/>
    <w:rsid w:val="00925471"/>
    <w:pPr>
      <w:pBdr>
        <w:left w:val="single" w:sz="4" w:space="0" w:color="auto"/>
        <w:right w:val="single" w:sz="4" w:space="0" w:color="auto"/>
      </w:pBdr>
      <w:spacing w:before="100" w:beforeAutospacing="1" w:after="100" w:afterAutospacing="1"/>
      <w:textAlignment w:val="top"/>
    </w:pPr>
  </w:style>
  <w:style w:type="paragraph" w:customStyle="1" w:styleId="xl99">
    <w:name w:val="xl99"/>
    <w:basedOn w:val="a1"/>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1"/>
    <w:rsid w:val="00925471"/>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01">
    <w:name w:val="xl101"/>
    <w:basedOn w:val="a1"/>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2">
    <w:name w:val="xl102"/>
    <w:basedOn w:val="a1"/>
    <w:rsid w:val="0092547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1"/>
    <w:rsid w:val="0092547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4">
    <w:name w:val="xl104"/>
    <w:basedOn w:val="a1"/>
    <w:rsid w:val="00925471"/>
    <w:pPr>
      <w:pBdr>
        <w:left w:val="single" w:sz="4" w:space="0" w:color="auto"/>
        <w:right w:val="single" w:sz="4" w:space="0" w:color="auto"/>
      </w:pBdr>
      <w:spacing w:before="100" w:beforeAutospacing="1" w:after="100" w:afterAutospacing="1"/>
      <w:textAlignment w:val="top"/>
    </w:pPr>
  </w:style>
  <w:style w:type="paragraph" w:customStyle="1" w:styleId="xl105">
    <w:name w:val="xl105"/>
    <w:basedOn w:val="a1"/>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1"/>
    <w:rsid w:val="00925471"/>
    <w:pPr>
      <w:pBdr>
        <w:top w:val="single" w:sz="4" w:space="0" w:color="auto"/>
        <w:right w:val="single" w:sz="4" w:space="0" w:color="auto"/>
      </w:pBdr>
      <w:spacing w:before="100" w:beforeAutospacing="1" w:after="100" w:afterAutospacing="1"/>
      <w:textAlignment w:val="top"/>
    </w:pPr>
    <w:rPr>
      <w:b/>
      <w:bCs/>
      <w:color w:val="000000"/>
    </w:rPr>
  </w:style>
  <w:style w:type="paragraph" w:customStyle="1" w:styleId="xl107">
    <w:name w:val="xl107"/>
    <w:basedOn w:val="a1"/>
    <w:rsid w:val="00925471"/>
    <w:pPr>
      <w:pBdr>
        <w:right w:val="single" w:sz="4" w:space="0" w:color="auto"/>
      </w:pBdr>
      <w:spacing w:before="100" w:beforeAutospacing="1" w:after="100" w:afterAutospacing="1"/>
      <w:textAlignment w:val="top"/>
    </w:pPr>
  </w:style>
  <w:style w:type="paragraph" w:customStyle="1" w:styleId="xl108">
    <w:name w:val="xl108"/>
    <w:basedOn w:val="a1"/>
    <w:rsid w:val="00925471"/>
    <w:pPr>
      <w:pBdr>
        <w:bottom w:val="single" w:sz="4" w:space="0" w:color="auto"/>
        <w:right w:val="single" w:sz="4" w:space="0" w:color="auto"/>
      </w:pBdr>
      <w:spacing w:before="100" w:beforeAutospacing="1" w:after="100" w:afterAutospacing="1"/>
      <w:textAlignment w:val="top"/>
    </w:pPr>
  </w:style>
  <w:style w:type="paragraph" w:customStyle="1" w:styleId="xl109">
    <w:name w:val="xl109"/>
    <w:basedOn w:val="a1"/>
    <w:rsid w:val="00925471"/>
    <w:pPr>
      <w:spacing w:before="100" w:beforeAutospacing="1" w:after="100" w:afterAutospacing="1"/>
      <w:jc w:val="center"/>
    </w:pPr>
    <w:rPr>
      <w:b/>
      <w:bCs/>
      <w:sz w:val="22"/>
      <w:szCs w:val="22"/>
    </w:rPr>
  </w:style>
  <w:style w:type="paragraph" w:customStyle="1" w:styleId="xl110">
    <w:name w:val="xl110"/>
    <w:basedOn w:val="a1"/>
    <w:rsid w:val="009254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1">
    <w:name w:val="xl111"/>
    <w:basedOn w:val="a1"/>
    <w:rsid w:val="009254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1"/>
    <w:rsid w:val="00925471"/>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13">
    <w:name w:val="xl113"/>
    <w:basedOn w:val="a1"/>
    <w:rsid w:val="009254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1"/>
    <w:rsid w:val="009254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115">
    <w:name w:val="xl115"/>
    <w:basedOn w:val="a1"/>
    <w:rsid w:val="00925471"/>
    <w:pPr>
      <w:pBdr>
        <w:top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1"/>
    <w:rsid w:val="00925471"/>
    <w:pPr>
      <w:pBdr>
        <w:left w:val="single" w:sz="4" w:space="0" w:color="auto"/>
        <w:right w:val="single" w:sz="4" w:space="0" w:color="auto"/>
      </w:pBdr>
      <w:spacing w:before="100" w:beforeAutospacing="1" w:after="100" w:afterAutospacing="1"/>
      <w:textAlignment w:val="top"/>
    </w:pPr>
  </w:style>
  <w:style w:type="paragraph" w:customStyle="1" w:styleId="xl119">
    <w:name w:val="xl119"/>
    <w:basedOn w:val="a1"/>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1"/>
    <w:rsid w:val="0092547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1">
    <w:name w:val="xl121"/>
    <w:basedOn w:val="a1"/>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2">
    <w:name w:val="xl122"/>
    <w:basedOn w:val="a1"/>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1"/>
    <w:rsid w:val="00925471"/>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4">
    <w:name w:val="xl124"/>
    <w:basedOn w:val="a1"/>
    <w:rsid w:val="00925471"/>
    <w:pPr>
      <w:pBdr>
        <w:top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1"/>
    <w:rsid w:val="00925471"/>
    <w:pPr>
      <w:pBdr>
        <w:bottom w:val="single" w:sz="4" w:space="0" w:color="auto"/>
        <w:right w:val="single" w:sz="4" w:space="0" w:color="auto"/>
      </w:pBdr>
      <w:spacing w:before="100" w:beforeAutospacing="1" w:after="100" w:afterAutospacing="1"/>
      <w:textAlignment w:val="top"/>
    </w:pPr>
  </w:style>
  <w:style w:type="paragraph" w:customStyle="1" w:styleId="xl126">
    <w:name w:val="xl126"/>
    <w:basedOn w:val="a1"/>
    <w:rsid w:val="00925471"/>
    <w:pPr>
      <w:pBdr>
        <w:left w:val="single" w:sz="4" w:space="0" w:color="auto"/>
        <w:right w:val="single" w:sz="4" w:space="0" w:color="auto"/>
      </w:pBdr>
      <w:spacing w:before="100" w:beforeAutospacing="1" w:after="100" w:afterAutospacing="1"/>
    </w:pPr>
  </w:style>
  <w:style w:type="paragraph" w:customStyle="1" w:styleId="xl127">
    <w:name w:val="xl127"/>
    <w:basedOn w:val="a1"/>
    <w:rsid w:val="00925471"/>
    <w:pPr>
      <w:pBdr>
        <w:top w:val="single" w:sz="4" w:space="0" w:color="auto"/>
      </w:pBdr>
      <w:shd w:val="clear" w:color="000000" w:fill="FFFFFF"/>
      <w:spacing w:before="100" w:beforeAutospacing="1" w:after="100" w:afterAutospacing="1"/>
      <w:textAlignment w:val="top"/>
    </w:pPr>
    <w:rPr>
      <w:b/>
      <w:bCs/>
      <w:color w:val="000000"/>
    </w:rPr>
  </w:style>
  <w:style w:type="paragraph" w:customStyle="1" w:styleId="xl128">
    <w:name w:val="xl128"/>
    <w:basedOn w:val="a1"/>
    <w:rsid w:val="00925471"/>
    <w:pPr>
      <w:pBdr>
        <w:top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29">
    <w:name w:val="xl129"/>
    <w:basedOn w:val="a1"/>
    <w:rsid w:val="00925471"/>
    <w:pPr>
      <w:spacing w:before="100" w:beforeAutospacing="1" w:after="100" w:afterAutospacing="1"/>
      <w:textAlignment w:val="top"/>
    </w:pPr>
    <w:rPr>
      <w:rFonts w:ascii="Arial" w:hAnsi="Arial" w:cs="Arial"/>
    </w:rPr>
  </w:style>
  <w:style w:type="paragraph" w:customStyle="1" w:styleId="xl130">
    <w:name w:val="xl130"/>
    <w:basedOn w:val="a1"/>
    <w:rsid w:val="00925471"/>
    <w:pPr>
      <w:pBdr>
        <w:right w:val="single" w:sz="4" w:space="0" w:color="auto"/>
      </w:pBdr>
      <w:spacing w:before="100" w:beforeAutospacing="1" w:after="100" w:afterAutospacing="1"/>
      <w:textAlignment w:val="top"/>
    </w:pPr>
    <w:rPr>
      <w:rFonts w:ascii="Arial" w:hAnsi="Arial" w:cs="Arial"/>
    </w:rPr>
  </w:style>
  <w:style w:type="paragraph" w:customStyle="1" w:styleId="xl131">
    <w:name w:val="xl131"/>
    <w:basedOn w:val="a1"/>
    <w:rsid w:val="00925471"/>
    <w:pPr>
      <w:pBdr>
        <w:bottom w:val="single" w:sz="4" w:space="0" w:color="auto"/>
      </w:pBdr>
      <w:spacing w:before="100" w:beforeAutospacing="1" w:after="100" w:afterAutospacing="1"/>
      <w:textAlignment w:val="top"/>
    </w:pPr>
  </w:style>
  <w:style w:type="paragraph" w:customStyle="1" w:styleId="xl132">
    <w:name w:val="xl132"/>
    <w:basedOn w:val="a1"/>
    <w:rsid w:val="00925471"/>
    <w:pPr>
      <w:pBdr>
        <w:top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3">
    <w:name w:val="xl133"/>
    <w:basedOn w:val="a1"/>
    <w:rsid w:val="00925471"/>
    <w:pPr>
      <w:pBdr>
        <w:right w:val="single" w:sz="4" w:space="0" w:color="auto"/>
      </w:pBdr>
      <w:spacing w:before="100" w:beforeAutospacing="1" w:after="100" w:afterAutospacing="1"/>
      <w:textAlignment w:val="top"/>
    </w:pPr>
  </w:style>
  <w:style w:type="paragraph" w:customStyle="1" w:styleId="xl134">
    <w:name w:val="xl134"/>
    <w:basedOn w:val="a1"/>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5">
    <w:name w:val="xl135"/>
    <w:basedOn w:val="a1"/>
    <w:rsid w:val="00925471"/>
    <w:pPr>
      <w:pBdr>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1"/>
    <w:rsid w:val="00925471"/>
    <w:pPr>
      <w:pBdr>
        <w:top w:val="single" w:sz="4" w:space="0" w:color="auto"/>
        <w:right w:val="single" w:sz="4" w:space="0" w:color="auto"/>
      </w:pBdr>
      <w:spacing w:before="100" w:beforeAutospacing="1" w:after="100" w:afterAutospacing="1"/>
      <w:textAlignment w:val="top"/>
    </w:pPr>
    <w:rPr>
      <w:color w:val="000000"/>
    </w:rPr>
  </w:style>
  <w:style w:type="paragraph" w:customStyle="1" w:styleId="xl137">
    <w:name w:val="xl137"/>
    <w:basedOn w:val="a1"/>
    <w:rsid w:val="00925471"/>
    <w:pPr>
      <w:pBdr>
        <w:right w:val="single" w:sz="4" w:space="0" w:color="auto"/>
      </w:pBdr>
      <w:spacing w:before="100" w:beforeAutospacing="1" w:after="100" w:afterAutospacing="1"/>
      <w:textAlignment w:val="top"/>
    </w:pPr>
  </w:style>
  <w:style w:type="paragraph" w:customStyle="1" w:styleId="xl138">
    <w:name w:val="xl138"/>
    <w:basedOn w:val="a1"/>
    <w:rsid w:val="00925471"/>
    <w:pPr>
      <w:pBdr>
        <w:left w:val="single" w:sz="4" w:space="0" w:color="auto"/>
        <w:right w:val="single" w:sz="4" w:space="0" w:color="auto"/>
      </w:pBdr>
      <w:spacing w:before="100" w:beforeAutospacing="1" w:after="100" w:afterAutospacing="1"/>
      <w:textAlignment w:val="top"/>
    </w:pPr>
  </w:style>
  <w:style w:type="paragraph" w:customStyle="1" w:styleId="xl139">
    <w:name w:val="xl139"/>
    <w:basedOn w:val="a1"/>
    <w:rsid w:val="00925471"/>
    <w:pPr>
      <w:pBdr>
        <w:top w:val="single" w:sz="4" w:space="0" w:color="auto"/>
        <w:right w:val="single" w:sz="4" w:space="0" w:color="auto"/>
      </w:pBdr>
      <w:spacing w:before="100" w:beforeAutospacing="1" w:after="100" w:afterAutospacing="1"/>
      <w:textAlignment w:val="top"/>
    </w:pPr>
  </w:style>
  <w:style w:type="paragraph" w:customStyle="1" w:styleId="xl140">
    <w:name w:val="xl140"/>
    <w:basedOn w:val="a1"/>
    <w:rsid w:val="00925471"/>
    <w:pPr>
      <w:pBdr>
        <w:bottom w:val="single" w:sz="4" w:space="0" w:color="auto"/>
        <w:right w:val="single" w:sz="4" w:space="0" w:color="auto"/>
      </w:pBdr>
      <w:spacing w:before="100" w:beforeAutospacing="1" w:after="100" w:afterAutospacing="1"/>
      <w:textAlignment w:val="top"/>
    </w:pPr>
  </w:style>
  <w:style w:type="paragraph" w:customStyle="1" w:styleId="xl141">
    <w:name w:val="xl141"/>
    <w:basedOn w:val="a1"/>
    <w:rsid w:val="00925471"/>
    <w:pPr>
      <w:pBdr>
        <w:right w:val="single" w:sz="4" w:space="0" w:color="auto"/>
      </w:pBdr>
      <w:spacing w:before="100" w:beforeAutospacing="1" w:after="100" w:afterAutospacing="1"/>
      <w:textAlignment w:val="top"/>
    </w:pPr>
  </w:style>
  <w:style w:type="paragraph" w:customStyle="1" w:styleId="xl142">
    <w:name w:val="xl142"/>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4">
    <w:name w:val="xl144"/>
    <w:basedOn w:val="a1"/>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5">
    <w:name w:val="xl145"/>
    <w:basedOn w:val="a1"/>
    <w:rsid w:val="00925471"/>
    <w:pPr>
      <w:spacing w:before="100" w:beforeAutospacing="1" w:after="100" w:afterAutospacing="1"/>
      <w:jc w:val="center"/>
    </w:pPr>
  </w:style>
  <w:style w:type="paragraph" w:customStyle="1" w:styleId="xl146">
    <w:name w:val="xl146"/>
    <w:basedOn w:val="a1"/>
    <w:rsid w:val="00925471"/>
    <w:pPr>
      <w:spacing w:before="100" w:beforeAutospacing="1" w:after="100" w:afterAutospacing="1"/>
      <w:jc w:val="center"/>
    </w:pPr>
  </w:style>
  <w:style w:type="paragraph" w:customStyle="1" w:styleId="xl147">
    <w:name w:val="xl147"/>
    <w:basedOn w:val="a1"/>
    <w:rsid w:val="00925471"/>
    <w:pPr>
      <w:pBdr>
        <w:top w:val="single" w:sz="4" w:space="0" w:color="auto"/>
        <w:right w:val="single" w:sz="4" w:space="0" w:color="auto"/>
      </w:pBdr>
      <w:spacing w:before="100" w:beforeAutospacing="1" w:after="100" w:afterAutospacing="1"/>
      <w:textAlignment w:val="top"/>
    </w:pPr>
    <w:rPr>
      <w:b/>
      <w:bCs/>
      <w:color w:val="000000"/>
    </w:rPr>
  </w:style>
  <w:style w:type="paragraph" w:customStyle="1" w:styleId="xl148">
    <w:name w:val="xl148"/>
    <w:basedOn w:val="a1"/>
    <w:rsid w:val="00925471"/>
    <w:pPr>
      <w:pBdr>
        <w:right w:val="single" w:sz="4" w:space="0" w:color="auto"/>
      </w:pBdr>
      <w:spacing w:before="100" w:beforeAutospacing="1" w:after="100" w:afterAutospacing="1"/>
      <w:textAlignment w:val="top"/>
    </w:pPr>
  </w:style>
  <w:style w:type="paragraph" w:customStyle="1" w:styleId="xl149">
    <w:name w:val="xl149"/>
    <w:basedOn w:val="a1"/>
    <w:rsid w:val="00925471"/>
    <w:pPr>
      <w:pBdr>
        <w:bottom w:val="single" w:sz="4" w:space="0" w:color="auto"/>
        <w:right w:val="single" w:sz="4" w:space="0" w:color="auto"/>
      </w:pBdr>
      <w:spacing w:before="100" w:beforeAutospacing="1" w:after="100" w:afterAutospacing="1"/>
      <w:textAlignment w:val="top"/>
    </w:pPr>
  </w:style>
  <w:style w:type="paragraph" w:customStyle="1" w:styleId="xl150">
    <w:name w:val="xl150"/>
    <w:basedOn w:val="a1"/>
    <w:rsid w:val="00925471"/>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51">
    <w:name w:val="xl151"/>
    <w:basedOn w:val="a1"/>
    <w:rsid w:val="00925471"/>
    <w:pPr>
      <w:pBdr>
        <w:left w:val="single" w:sz="4" w:space="0" w:color="auto"/>
        <w:right w:val="single" w:sz="4" w:space="0" w:color="auto"/>
      </w:pBdr>
      <w:spacing w:before="100" w:beforeAutospacing="1" w:after="100" w:afterAutospacing="1"/>
      <w:textAlignment w:val="top"/>
    </w:pPr>
  </w:style>
  <w:style w:type="paragraph" w:customStyle="1" w:styleId="xl152">
    <w:name w:val="xl152"/>
    <w:basedOn w:val="a1"/>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1"/>
    <w:rsid w:val="00925471"/>
    <w:pPr>
      <w:pBdr>
        <w:top w:val="single" w:sz="4" w:space="0" w:color="auto"/>
        <w:left w:val="single" w:sz="4" w:space="0" w:color="auto"/>
        <w:right w:val="single" w:sz="4" w:space="0" w:color="auto"/>
      </w:pBdr>
      <w:spacing w:before="100" w:beforeAutospacing="1" w:after="100" w:afterAutospacing="1"/>
      <w:textAlignment w:val="top"/>
    </w:pPr>
    <w:rPr>
      <w:b/>
      <w:bCs/>
      <w:color w:val="000000"/>
    </w:rPr>
  </w:style>
  <w:style w:type="paragraph" w:customStyle="1" w:styleId="Style6">
    <w:name w:val="Style6"/>
    <w:basedOn w:val="a1"/>
    <w:rsid w:val="00864A66"/>
    <w:pPr>
      <w:widowControl w:val="0"/>
      <w:spacing w:line="280" w:lineRule="exact"/>
      <w:ind w:firstLine="545"/>
      <w:jc w:val="both"/>
    </w:pPr>
  </w:style>
  <w:style w:type="paragraph" w:customStyle="1" w:styleId="Style7">
    <w:name w:val="Style7"/>
    <w:basedOn w:val="a1"/>
    <w:rsid w:val="00864A66"/>
    <w:pPr>
      <w:widowControl w:val="0"/>
      <w:spacing w:line="293" w:lineRule="exact"/>
      <w:ind w:firstLine="547"/>
      <w:jc w:val="both"/>
    </w:pPr>
  </w:style>
  <w:style w:type="paragraph" w:customStyle="1" w:styleId="Style16">
    <w:name w:val="Style16"/>
    <w:basedOn w:val="a1"/>
    <w:rsid w:val="00864A66"/>
    <w:pPr>
      <w:widowControl w:val="0"/>
      <w:spacing w:line="274" w:lineRule="exact"/>
      <w:ind w:firstLine="1517"/>
    </w:pPr>
  </w:style>
  <w:style w:type="paragraph" w:customStyle="1" w:styleId="28">
    <w:name w:val="Абзац списка2"/>
    <w:basedOn w:val="a1"/>
    <w:rsid w:val="001E1E14"/>
    <w:pPr>
      <w:spacing w:after="200" w:line="276" w:lineRule="auto"/>
      <w:ind w:left="720"/>
      <w:contextualSpacing/>
    </w:pPr>
    <w:rPr>
      <w:rFonts w:ascii="Calibri" w:eastAsia="Calibri" w:hAnsi="Calibri"/>
      <w:sz w:val="22"/>
      <w:szCs w:val="22"/>
      <w:lang w:val="en-US" w:eastAsia="en-US"/>
    </w:rPr>
  </w:style>
  <w:style w:type="table" w:customStyle="1" w:styleId="19">
    <w:name w:val="Сетка таблицы1"/>
    <w:basedOn w:val="a3"/>
    <w:next w:val="affa"/>
    <w:uiPriority w:val="39"/>
    <w:rsid w:val="001E1E1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1"/>
    <w:rsid w:val="001E1E1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1E1E1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1"/>
    <w:rsid w:val="001E1E14"/>
    <w:pPr>
      <w:spacing w:before="100" w:beforeAutospacing="1" w:after="100" w:afterAutospacing="1"/>
    </w:pPr>
  </w:style>
  <w:style w:type="paragraph" w:customStyle="1" w:styleId="afff5">
    <w:name w:val="Информация об изменениях"/>
    <w:basedOn w:val="a1"/>
    <w:next w:val="a1"/>
    <w:uiPriority w:val="99"/>
    <w:rsid w:val="001E1E14"/>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6">
    <w:name w:val="Информация об изменениях документа"/>
    <w:basedOn w:val="af8"/>
    <w:next w:val="a1"/>
    <w:uiPriority w:val="99"/>
    <w:rsid w:val="001E1E14"/>
    <w:pPr>
      <w:widowControl w:val="0"/>
      <w:spacing w:before="75"/>
    </w:pPr>
    <w:rPr>
      <w:color w:val="353842"/>
      <w:sz w:val="24"/>
      <w:szCs w:val="24"/>
      <w:shd w:val="clear" w:color="auto" w:fill="F0F0F0"/>
    </w:rPr>
  </w:style>
  <w:style w:type="paragraph" w:customStyle="1" w:styleId="afff7">
    <w:name w:val="Подзаголовок для информации об изменениях"/>
    <w:basedOn w:val="a1"/>
    <w:next w:val="a1"/>
    <w:uiPriority w:val="99"/>
    <w:rsid w:val="001E1E14"/>
    <w:pPr>
      <w:widowControl w:val="0"/>
      <w:autoSpaceDE w:val="0"/>
      <w:autoSpaceDN w:val="0"/>
      <w:adjustRightInd w:val="0"/>
      <w:ind w:firstLine="720"/>
      <w:jc w:val="both"/>
    </w:pPr>
    <w:rPr>
      <w:rFonts w:ascii="Arial" w:hAnsi="Arial" w:cs="Arial"/>
      <w:b/>
      <w:bCs/>
      <w:color w:val="353842"/>
      <w:sz w:val="18"/>
      <w:szCs w:val="18"/>
    </w:rPr>
  </w:style>
  <w:style w:type="paragraph" w:styleId="HTML">
    <w:name w:val="HTML Preformatted"/>
    <w:basedOn w:val="a1"/>
    <w:link w:val="HTML0"/>
    <w:unhideWhenUsed/>
    <w:rsid w:val="001E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1E1E14"/>
    <w:rPr>
      <w:rFonts w:ascii="Courier New" w:eastAsia="Times New Roman" w:hAnsi="Courier New" w:cs="Courier New"/>
      <w:sz w:val="20"/>
      <w:szCs w:val="20"/>
      <w:lang w:eastAsia="ru-RU"/>
    </w:rPr>
  </w:style>
  <w:style w:type="paragraph" w:customStyle="1" w:styleId="afff8">
    <w:name w:val="Текст (лев. подпись)"/>
    <w:basedOn w:val="a1"/>
    <w:next w:val="a1"/>
    <w:rsid w:val="001E1E14"/>
    <w:pPr>
      <w:autoSpaceDE w:val="0"/>
      <w:autoSpaceDN w:val="0"/>
      <w:adjustRightInd w:val="0"/>
    </w:pPr>
    <w:rPr>
      <w:rFonts w:ascii="Arial" w:hAnsi="Arial" w:cs="Arial"/>
      <w:sz w:val="20"/>
      <w:szCs w:val="20"/>
    </w:rPr>
  </w:style>
  <w:style w:type="paragraph" w:customStyle="1" w:styleId="afff9">
    <w:name w:val="Текст (прав. подпись)"/>
    <w:basedOn w:val="a1"/>
    <w:next w:val="a1"/>
    <w:rsid w:val="001E1E14"/>
    <w:pPr>
      <w:autoSpaceDE w:val="0"/>
      <w:autoSpaceDN w:val="0"/>
      <w:adjustRightInd w:val="0"/>
      <w:jc w:val="right"/>
    </w:pPr>
    <w:rPr>
      <w:rFonts w:ascii="Arial" w:hAnsi="Arial" w:cs="Arial"/>
      <w:sz w:val="20"/>
      <w:szCs w:val="20"/>
    </w:rPr>
  </w:style>
  <w:style w:type="paragraph" w:customStyle="1" w:styleId="consnormal0">
    <w:name w:val="consnormal"/>
    <w:basedOn w:val="a1"/>
    <w:rsid w:val="001E1E14"/>
    <w:pPr>
      <w:spacing w:before="100" w:beforeAutospacing="1" w:after="100" w:afterAutospacing="1"/>
    </w:pPr>
  </w:style>
  <w:style w:type="paragraph" w:customStyle="1" w:styleId="1b">
    <w:name w:val="Текст выноски1"/>
    <w:basedOn w:val="a1"/>
    <w:rsid w:val="001E1E14"/>
    <w:rPr>
      <w:rFonts w:ascii="Tahoma" w:hAnsi="Tahoma" w:cs="Tahoma"/>
      <w:sz w:val="16"/>
      <w:szCs w:val="16"/>
    </w:rPr>
  </w:style>
  <w:style w:type="character" w:customStyle="1" w:styleId="BalloonTextChar">
    <w:name w:val="Balloon Text Char"/>
    <w:rsid w:val="001E1E14"/>
    <w:rPr>
      <w:rFonts w:ascii="Tahoma" w:hAnsi="Tahoma" w:cs="Tahoma"/>
      <w:sz w:val="16"/>
      <w:szCs w:val="16"/>
    </w:rPr>
  </w:style>
  <w:style w:type="character" w:customStyle="1" w:styleId="afffa">
    <w:name w:val="Утратил силу"/>
    <w:rsid w:val="001E1E14"/>
    <w:rPr>
      <w:strike/>
      <w:color w:val="808000"/>
      <w:sz w:val="26"/>
      <w:szCs w:val="26"/>
    </w:rPr>
  </w:style>
  <w:style w:type="character" w:customStyle="1" w:styleId="afffb">
    <w:name w:val="Не вступил в силу"/>
    <w:rsid w:val="001E1E14"/>
    <w:rPr>
      <w:color w:val="008080"/>
      <w:sz w:val="26"/>
      <w:szCs w:val="26"/>
    </w:rPr>
  </w:style>
  <w:style w:type="paragraph" w:customStyle="1" w:styleId="msonospacing0">
    <w:name w:val="msonospacing"/>
    <w:rsid w:val="001E1E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1"/>
    <w:rsid w:val="001E1E14"/>
    <w:pPr>
      <w:ind w:left="720"/>
      <w:contextualSpacing/>
    </w:pPr>
  </w:style>
  <w:style w:type="character" w:customStyle="1" w:styleId="afffc">
    <w:name w:val="Активная гипертекстовая ссылка"/>
    <w:basedOn w:val="af3"/>
    <w:uiPriority w:val="99"/>
    <w:rsid w:val="001E1E14"/>
    <w:rPr>
      <w:rFonts w:cs="Times New Roman"/>
      <w:b/>
      <w:bCs/>
      <w:color w:val="106BBE"/>
      <w:sz w:val="20"/>
      <w:szCs w:val="20"/>
      <w:u w:val="single"/>
    </w:rPr>
  </w:style>
  <w:style w:type="paragraph" w:customStyle="1" w:styleId="afffd">
    <w:name w:val="Внимание"/>
    <w:basedOn w:val="a1"/>
    <w:next w:val="a1"/>
    <w:rsid w:val="001E1E1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e">
    <w:name w:val="Внимание: криминал!!"/>
    <w:basedOn w:val="afffd"/>
    <w:next w:val="a1"/>
    <w:rsid w:val="001E1E14"/>
  </w:style>
  <w:style w:type="paragraph" w:customStyle="1" w:styleId="affff">
    <w:name w:val="Внимание: недобросовестность!"/>
    <w:basedOn w:val="afffd"/>
    <w:next w:val="a1"/>
    <w:rsid w:val="001E1E14"/>
  </w:style>
  <w:style w:type="character" w:customStyle="1" w:styleId="affff0">
    <w:name w:val="Выделение для Базового Поиска"/>
    <w:basedOn w:val="ad"/>
    <w:uiPriority w:val="99"/>
    <w:rsid w:val="001E1E14"/>
    <w:rPr>
      <w:rFonts w:cs="Times New Roman"/>
      <w:b/>
      <w:bCs/>
      <w:color w:val="0058A9"/>
      <w:sz w:val="20"/>
      <w:szCs w:val="20"/>
    </w:rPr>
  </w:style>
  <w:style w:type="character" w:customStyle="1" w:styleId="affff1">
    <w:name w:val="Выделение для Базового Поиска (курсив)"/>
    <w:basedOn w:val="affff0"/>
    <w:uiPriority w:val="99"/>
    <w:rsid w:val="001E1E14"/>
    <w:rPr>
      <w:rFonts w:cs="Times New Roman"/>
      <w:b/>
      <w:bCs/>
      <w:i/>
      <w:iCs/>
      <w:color w:val="0058A9"/>
      <w:sz w:val="20"/>
      <w:szCs w:val="20"/>
    </w:rPr>
  </w:style>
  <w:style w:type="paragraph" w:customStyle="1" w:styleId="affff2">
    <w:name w:val="Дочерний элемент списка"/>
    <w:basedOn w:val="a1"/>
    <w:next w:val="a1"/>
    <w:uiPriority w:val="99"/>
    <w:rsid w:val="001E1E14"/>
    <w:pPr>
      <w:widowControl w:val="0"/>
      <w:autoSpaceDE w:val="0"/>
      <w:autoSpaceDN w:val="0"/>
      <w:adjustRightInd w:val="0"/>
      <w:ind w:left="240" w:right="300"/>
      <w:jc w:val="both"/>
    </w:pPr>
    <w:rPr>
      <w:rFonts w:ascii="Arial" w:hAnsi="Arial" w:cs="Arial"/>
      <w:color w:val="868381"/>
      <w:sz w:val="20"/>
      <w:szCs w:val="20"/>
    </w:rPr>
  </w:style>
  <w:style w:type="paragraph" w:customStyle="1" w:styleId="affff3">
    <w:name w:val="Основное меню (преемственное)"/>
    <w:basedOn w:val="a1"/>
    <w:next w:val="a1"/>
    <w:rsid w:val="001E1E14"/>
    <w:pPr>
      <w:widowControl w:val="0"/>
      <w:autoSpaceDE w:val="0"/>
      <w:autoSpaceDN w:val="0"/>
      <w:adjustRightInd w:val="0"/>
      <w:ind w:firstLine="720"/>
      <w:jc w:val="both"/>
    </w:pPr>
    <w:rPr>
      <w:rFonts w:ascii="Verdana" w:hAnsi="Verdana" w:cs="Verdana"/>
      <w:sz w:val="22"/>
      <w:szCs w:val="22"/>
    </w:rPr>
  </w:style>
  <w:style w:type="paragraph" w:customStyle="1" w:styleId="affff4">
    <w:name w:val="Заголовок группы контролов"/>
    <w:basedOn w:val="a1"/>
    <w:next w:val="a1"/>
    <w:rsid w:val="001E1E14"/>
    <w:pPr>
      <w:widowControl w:val="0"/>
      <w:autoSpaceDE w:val="0"/>
      <w:autoSpaceDN w:val="0"/>
      <w:adjustRightInd w:val="0"/>
      <w:ind w:firstLine="720"/>
      <w:jc w:val="both"/>
    </w:pPr>
    <w:rPr>
      <w:rFonts w:ascii="Arial" w:hAnsi="Arial" w:cs="Arial"/>
      <w:b/>
      <w:bCs/>
      <w:color w:val="000000"/>
    </w:rPr>
  </w:style>
  <w:style w:type="paragraph" w:customStyle="1" w:styleId="affff5">
    <w:name w:val="Заголовок для информации об изменениях"/>
    <w:basedOn w:val="10"/>
    <w:next w:val="a1"/>
    <w:rsid w:val="001E1E14"/>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ff6">
    <w:name w:val="Заголовок распахивающейся части диалога"/>
    <w:basedOn w:val="a1"/>
    <w:next w:val="a1"/>
    <w:rsid w:val="001E1E14"/>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7">
    <w:name w:val="Заголовок своего сообщения"/>
    <w:basedOn w:val="ad"/>
    <w:uiPriority w:val="99"/>
    <w:rsid w:val="001E1E14"/>
    <w:rPr>
      <w:rFonts w:cs="Times New Roman"/>
      <w:b/>
      <w:bCs/>
      <w:color w:val="26282F"/>
      <w:sz w:val="20"/>
      <w:szCs w:val="20"/>
    </w:rPr>
  </w:style>
  <w:style w:type="character" w:customStyle="1" w:styleId="affff8">
    <w:name w:val="Заголовок чужого сообщения"/>
    <w:basedOn w:val="ad"/>
    <w:uiPriority w:val="99"/>
    <w:rsid w:val="001E1E14"/>
    <w:rPr>
      <w:rFonts w:cs="Times New Roman"/>
      <w:b/>
      <w:bCs/>
      <w:color w:val="FF0000"/>
      <w:sz w:val="20"/>
      <w:szCs w:val="20"/>
    </w:rPr>
  </w:style>
  <w:style w:type="paragraph" w:customStyle="1" w:styleId="affff9">
    <w:name w:val="Заголовок ЭР (левое окно)"/>
    <w:basedOn w:val="a1"/>
    <w:next w:val="a1"/>
    <w:rsid w:val="001E1E14"/>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a">
    <w:name w:val="Заголовок ЭР (правое окно)"/>
    <w:basedOn w:val="affff9"/>
    <w:next w:val="a1"/>
    <w:rsid w:val="001E1E14"/>
    <w:pPr>
      <w:spacing w:after="0"/>
      <w:jc w:val="left"/>
    </w:pPr>
  </w:style>
  <w:style w:type="paragraph" w:customStyle="1" w:styleId="affffb">
    <w:name w:val="Интерактивный заголовок"/>
    <w:basedOn w:val="18"/>
    <w:next w:val="a1"/>
    <w:rsid w:val="001E1E14"/>
    <w:pPr>
      <w:keepNext w:val="0"/>
      <w:widowControl w:val="0"/>
      <w:suppressAutoHyphens w:val="0"/>
      <w:autoSpaceDE w:val="0"/>
      <w:autoSpaceDN w:val="0"/>
      <w:adjustRightInd w:val="0"/>
      <w:spacing w:before="0" w:after="0"/>
      <w:ind w:firstLine="720"/>
      <w:jc w:val="both"/>
    </w:pPr>
    <w:rPr>
      <w:rFonts w:ascii="Verdana" w:eastAsia="Times New Roman" w:hAnsi="Verdana" w:cs="Verdana"/>
      <w:b/>
      <w:bCs/>
      <w:color w:val="0058A9"/>
      <w:sz w:val="22"/>
      <w:szCs w:val="22"/>
      <w:u w:val="single"/>
      <w:shd w:val="clear" w:color="auto" w:fill="ECE9D8"/>
      <w:lang w:eastAsia="ru-RU"/>
    </w:rPr>
  </w:style>
  <w:style w:type="paragraph" w:customStyle="1" w:styleId="affffc">
    <w:name w:val="Текст информации об изменениях"/>
    <w:basedOn w:val="a1"/>
    <w:next w:val="a1"/>
    <w:rsid w:val="001E1E14"/>
    <w:pPr>
      <w:widowControl w:val="0"/>
      <w:autoSpaceDE w:val="0"/>
      <w:autoSpaceDN w:val="0"/>
      <w:adjustRightInd w:val="0"/>
      <w:ind w:firstLine="720"/>
      <w:jc w:val="both"/>
    </w:pPr>
    <w:rPr>
      <w:rFonts w:ascii="Arial" w:hAnsi="Arial" w:cs="Arial"/>
      <w:color w:val="353842"/>
      <w:sz w:val="18"/>
      <w:szCs w:val="18"/>
    </w:rPr>
  </w:style>
  <w:style w:type="paragraph" w:customStyle="1" w:styleId="affffd">
    <w:name w:val="Текст (справка)"/>
    <w:basedOn w:val="a1"/>
    <w:next w:val="a1"/>
    <w:uiPriority w:val="99"/>
    <w:rsid w:val="001E1E14"/>
    <w:pPr>
      <w:widowControl w:val="0"/>
      <w:autoSpaceDE w:val="0"/>
      <w:autoSpaceDN w:val="0"/>
      <w:adjustRightInd w:val="0"/>
      <w:ind w:left="170" w:right="170"/>
    </w:pPr>
    <w:rPr>
      <w:rFonts w:ascii="Arial" w:hAnsi="Arial" w:cs="Arial"/>
    </w:rPr>
  </w:style>
  <w:style w:type="paragraph" w:customStyle="1" w:styleId="affffe">
    <w:name w:val="Колонтитул (левый)"/>
    <w:basedOn w:val="afff8"/>
    <w:next w:val="a1"/>
    <w:rsid w:val="001E1E14"/>
    <w:pPr>
      <w:widowControl w:val="0"/>
    </w:pPr>
    <w:rPr>
      <w:sz w:val="14"/>
      <w:szCs w:val="14"/>
    </w:rPr>
  </w:style>
  <w:style w:type="paragraph" w:customStyle="1" w:styleId="afffff">
    <w:name w:val="Колонтитул (правый)"/>
    <w:basedOn w:val="afff9"/>
    <w:next w:val="a1"/>
    <w:rsid w:val="001E1E14"/>
    <w:pPr>
      <w:widowControl w:val="0"/>
    </w:pPr>
    <w:rPr>
      <w:sz w:val="14"/>
      <w:szCs w:val="14"/>
    </w:rPr>
  </w:style>
  <w:style w:type="paragraph" w:customStyle="1" w:styleId="afffff0">
    <w:name w:val="Комментарий пользователя"/>
    <w:basedOn w:val="af8"/>
    <w:next w:val="a1"/>
    <w:rsid w:val="001E1E14"/>
    <w:pPr>
      <w:widowControl w:val="0"/>
      <w:spacing w:before="75"/>
      <w:jc w:val="left"/>
    </w:pPr>
    <w:rPr>
      <w:i w:val="0"/>
      <w:iCs w:val="0"/>
      <w:color w:val="353842"/>
      <w:sz w:val="24"/>
      <w:szCs w:val="24"/>
      <w:shd w:val="clear" w:color="auto" w:fill="FFDFE0"/>
    </w:rPr>
  </w:style>
  <w:style w:type="paragraph" w:customStyle="1" w:styleId="afffff1">
    <w:name w:val="Куда обратиться?"/>
    <w:basedOn w:val="afffd"/>
    <w:next w:val="a1"/>
    <w:rsid w:val="001E1E14"/>
  </w:style>
  <w:style w:type="paragraph" w:customStyle="1" w:styleId="afffff2">
    <w:name w:val="Моноширинный"/>
    <w:basedOn w:val="a1"/>
    <w:next w:val="a1"/>
    <w:rsid w:val="001E1E14"/>
    <w:pPr>
      <w:widowControl w:val="0"/>
      <w:autoSpaceDE w:val="0"/>
      <w:autoSpaceDN w:val="0"/>
      <w:adjustRightInd w:val="0"/>
    </w:pPr>
    <w:rPr>
      <w:rFonts w:ascii="Courier New" w:hAnsi="Courier New" w:cs="Courier New"/>
    </w:rPr>
  </w:style>
  <w:style w:type="character" w:customStyle="1" w:styleId="afffff3">
    <w:name w:val="Найденные слова"/>
    <w:basedOn w:val="ad"/>
    <w:uiPriority w:val="99"/>
    <w:rsid w:val="001E1E14"/>
    <w:rPr>
      <w:rFonts w:cs="Times New Roman"/>
      <w:b/>
      <w:bCs w:val="0"/>
      <w:color w:val="26282F"/>
      <w:sz w:val="20"/>
      <w:szCs w:val="20"/>
      <w:shd w:val="clear" w:color="auto" w:fill="FFF580"/>
    </w:rPr>
  </w:style>
  <w:style w:type="paragraph" w:customStyle="1" w:styleId="afffff4">
    <w:name w:val="Напишите нам"/>
    <w:basedOn w:val="a1"/>
    <w:next w:val="a1"/>
    <w:uiPriority w:val="99"/>
    <w:rsid w:val="001E1E14"/>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5">
    <w:name w:val="Необходимые документы"/>
    <w:basedOn w:val="afffd"/>
    <w:next w:val="a1"/>
    <w:rsid w:val="001E1E14"/>
    <w:pPr>
      <w:ind w:firstLine="118"/>
    </w:pPr>
  </w:style>
  <w:style w:type="paragraph" w:customStyle="1" w:styleId="afffff6">
    <w:name w:val="Оглавление"/>
    <w:basedOn w:val="ab"/>
    <w:next w:val="a1"/>
    <w:rsid w:val="001E1E14"/>
    <w:pPr>
      <w:widowControl w:val="0"/>
      <w:ind w:left="140"/>
      <w:jc w:val="left"/>
    </w:pPr>
    <w:rPr>
      <w:sz w:val="24"/>
      <w:szCs w:val="24"/>
    </w:rPr>
  </w:style>
  <w:style w:type="paragraph" w:customStyle="1" w:styleId="afffff7">
    <w:name w:val="Переменная часть"/>
    <w:basedOn w:val="affff3"/>
    <w:next w:val="a1"/>
    <w:rsid w:val="001E1E14"/>
    <w:rPr>
      <w:sz w:val="18"/>
      <w:szCs w:val="18"/>
    </w:rPr>
  </w:style>
  <w:style w:type="paragraph" w:customStyle="1" w:styleId="afffff8">
    <w:name w:val="Подвал для информации об изменениях"/>
    <w:basedOn w:val="10"/>
    <w:next w:val="a1"/>
    <w:rsid w:val="001E1E14"/>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f9">
    <w:name w:val="Подчёркнутый текст"/>
    <w:basedOn w:val="a1"/>
    <w:next w:val="a1"/>
    <w:uiPriority w:val="99"/>
    <w:rsid w:val="001E1E14"/>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a">
    <w:name w:val="Постоянная часть"/>
    <w:basedOn w:val="affff3"/>
    <w:next w:val="a1"/>
    <w:rsid w:val="001E1E14"/>
    <w:rPr>
      <w:sz w:val="20"/>
      <w:szCs w:val="20"/>
    </w:rPr>
  </w:style>
  <w:style w:type="paragraph" w:customStyle="1" w:styleId="afffffb">
    <w:name w:val="Пример."/>
    <w:basedOn w:val="afffd"/>
    <w:next w:val="a1"/>
    <w:rsid w:val="001E1E14"/>
  </w:style>
  <w:style w:type="paragraph" w:customStyle="1" w:styleId="afffffc">
    <w:name w:val="Примечание."/>
    <w:basedOn w:val="afffd"/>
    <w:next w:val="a1"/>
    <w:rsid w:val="001E1E14"/>
  </w:style>
  <w:style w:type="character" w:customStyle="1" w:styleId="afffffd">
    <w:name w:val="Продолжение ссылки"/>
    <w:basedOn w:val="af3"/>
    <w:uiPriority w:val="99"/>
    <w:rsid w:val="001E1E14"/>
    <w:rPr>
      <w:rFonts w:cs="Times New Roman"/>
      <w:b/>
      <w:bCs/>
      <w:color w:val="106BBE"/>
      <w:sz w:val="20"/>
      <w:szCs w:val="20"/>
      <w:u w:val="single"/>
    </w:rPr>
  </w:style>
  <w:style w:type="character" w:customStyle="1" w:styleId="afffffe">
    <w:name w:val="Сравнение редакций"/>
    <w:basedOn w:val="ad"/>
    <w:uiPriority w:val="99"/>
    <w:rsid w:val="001E1E14"/>
    <w:rPr>
      <w:rFonts w:cs="Times New Roman"/>
      <w:b/>
      <w:bCs w:val="0"/>
      <w:color w:val="26282F"/>
      <w:sz w:val="20"/>
      <w:szCs w:val="20"/>
    </w:rPr>
  </w:style>
  <w:style w:type="paragraph" w:customStyle="1" w:styleId="affffff">
    <w:name w:val="Ссылка на официальную публикацию"/>
    <w:basedOn w:val="a1"/>
    <w:next w:val="a1"/>
    <w:rsid w:val="001E1E14"/>
    <w:pPr>
      <w:widowControl w:val="0"/>
      <w:autoSpaceDE w:val="0"/>
      <w:autoSpaceDN w:val="0"/>
      <w:adjustRightInd w:val="0"/>
      <w:ind w:firstLine="720"/>
      <w:jc w:val="both"/>
    </w:pPr>
    <w:rPr>
      <w:rFonts w:ascii="Arial" w:hAnsi="Arial" w:cs="Arial"/>
    </w:rPr>
  </w:style>
  <w:style w:type="character" w:customStyle="1" w:styleId="affffff0">
    <w:name w:val="Ссылка на утративший силу документ"/>
    <w:basedOn w:val="af3"/>
    <w:uiPriority w:val="99"/>
    <w:rsid w:val="001E1E14"/>
    <w:rPr>
      <w:rFonts w:cs="Times New Roman"/>
      <w:b/>
      <w:bCs/>
      <w:color w:val="749232"/>
      <w:sz w:val="20"/>
      <w:szCs w:val="20"/>
      <w:u w:val="single"/>
    </w:rPr>
  </w:style>
  <w:style w:type="paragraph" w:customStyle="1" w:styleId="affffff1">
    <w:name w:val="Текст в таблице"/>
    <w:basedOn w:val="afc"/>
    <w:next w:val="a1"/>
    <w:rsid w:val="001E1E14"/>
    <w:pPr>
      <w:ind w:firstLine="500"/>
    </w:pPr>
    <w:rPr>
      <w:rFonts w:cs="Arial"/>
    </w:rPr>
  </w:style>
  <w:style w:type="paragraph" w:customStyle="1" w:styleId="affffff2">
    <w:name w:val="Текст ЭР (см. также)"/>
    <w:basedOn w:val="a1"/>
    <w:next w:val="a1"/>
    <w:rsid w:val="001E1E14"/>
    <w:pPr>
      <w:widowControl w:val="0"/>
      <w:autoSpaceDE w:val="0"/>
      <w:autoSpaceDN w:val="0"/>
      <w:adjustRightInd w:val="0"/>
      <w:spacing w:before="200"/>
    </w:pPr>
    <w:rPr>
      <w:rFonts w:ascii="Arial" w:hAnsi="Arial" w:cs="Arial"/>
      <w:sz w:val="20"/>
      <w:szCs w:val="20"/>
    </w:rPr>
  </w:style>
  <w:style w:type="paragraph" w:customStyle="1" w:styleId="affffff3">
    <w:name w:val="Технический комментарий"/>
    <w:basedOn w:val="a1"/>
    <w:next w:val="a1"/>
    <w:rsid w:val="001E1E14"/>
    <w:pPr>
      <w:widowControl w:val="0"/>
      <w:autoSpaceDE w:val="0"/>
      <w:autoSpaceDN w:val="0"/>
      <w:adjustRightInd w:val="0"/>
    </w:pPr>
    <w:rPr>
      <w:rFonts w:ascii="Arial" w:hAnsi="Arial" w:cs="Arial"/>
      <w:color w:val="463F31"/>
      <w:shd w:val="clear" w:color="auto" w:fill="FFFFA6"/>
    </w:rPr>
  </w:style>
  <w:style w:type="paragraph" w:customStyle="1" w:styleId="affffff4">
    <w:name w:val="Формула"/>
    <w:basedOn w:val="a1"/>
    <w:next w:val="a1"/>
    <w:rsid w:val="001E1E1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5">
    <w:name w:val="Центрированный (таблица)"/>
    <w:basedOn w:val="afc"/>
    <w:next w:val="a1"/>
    <w:rsid w:val="001E1E14"/>
    <w:pPr>
      <w:jc w:val="center"/>
    </w:pPr>
    <w:rPr>
      <w:rFonts w:cs="Arial"/>
    </w:rPr>
  </w:style>
  <w:style w:type="paragraph" w:customStyle="1" w:styleId="-">
    <w:name w:val="ЭР-содержание (правое окно)"/>
    <w:basedOn w:val="a1"/>
    <w:next w:val="a1"/>
    <w:rsid w:val="001E1E14"/>
    <w:pPr>
      <w:widowControl w:val="0"/>
      <w:autoSpaceDE w:val="0"/>
      <w:autoSpaceDN w:val="0"/>
      <w:adjustRightInd w:val="0"/>
      <w:spacing w:before="300"/>
    </w:pPr>
    <w:rPr>
      <w:rFonts w:ascii="Arial" w:hAnsi="Arial" w:cs="Arial"/>
    </w:rPr>
  </w:style>
  <w:style w:type="paragraph" w:customStyle="1" w:styleId="37">
    <w:name w:val="Абзац списка3"/>
    <w:basedOn w:val="a1"/>
    <w:rsid w:val="008F65AE"/>
    <w:pPr>
      <w:spacing w:after="200" w:line="276" w:lineRule="auto"/>
      <w:ind w:left="720"/>
      <w:contextualSpacing/>
    </w:pPr>
    <w:rPr>
      <w:rFonts w:ascii="Calibri" w:eastAsia="Calibri" w:hAnsi="Calibri"/>
      <w:sz w:val="22"/>
      <w:szCs w:val="22"/>
      <w:lang w:val="en-US" w:eastAsia="en-US"/>
    </w:rPr>
  </w:style>
  <w:style w:type="paragraph" w:customStyle="1" w:styleId="29">
    <w:name w:val="Обычный2"/>
    <w:rsid w:val="008F65AE"/>
    <w:pPr>
      <w:widowControl w:val="0"/>
      <w:snapToGrid w:val="0"/>
      <w:spacing w:after="0" w:line="336" w:lineRule="auto"/>
      <w:ind w:firstLine="840"/>
    </w:pPr>
    <w:rPr>
      <w:rFonts w:ascii="Times New Roman" w:eastAsia="Times New Roman" w:hAnsi="Times New Roman" w:cs="Times New Roman"/>
      <w:sz w:val="20"/>
      <w:szCs w:val="20"/>
      <w:lang w:eastAsia="ru-RU"/>
    </w:rPr>
  </w:style>
  <w:style w:type="character" w:customStyle="1" w:styleId="1c">
    <w:name w:val="Основной текст Знак1"/>
    <w:aliases w:val="Основной текст1 Знак,Основной текст Знак Знак Знак,bt Знак,Основной текст Знак Знак1"/>
    <w:basedOn w:val="a2"/>
    <w:rsid w:val="008F65AE"/>
    <w:rPr>
      <w:rFonts w:ascii="Times New Roman" w:eastAsia="Times New Roman" w:hAnsi="Times New Roman" w:cs="Times New Roman"/>
      <w:sz w:val="24"/>
      <w:szCs w:val="24"/>
      <w:lang w:eastAsia="ru-RU"/>
    </w:rPr>
  </w:style>
  <w:style w:type="paragraph" w:customStyle="1" w:styleId="pj">
    <w:name w:val="pj"/>
    <w:basedOn w:val="a1"/>
    <w:rsid w:val="008F65AE"/>
    <w:pPr>
      <w:spacing w:before="100" w:beforeAutospacing="1" w:after="100" w:afterAutospacing="1"/>
      <w:jc w:val="both"/>
    </w:pPr>
  </w:style>
  <w:style w:type="paragraph" w:customStyle="1" w:styleId="41">
    <w:name w:val="Абзац списка4"/>
    <w:basedOn w:val="a1"/>
    <w:rsid w:val="00A55DB6"/>
    <w:pPr>
      <w:spacing w:after="200" w:line="276" w:lineRule="auto"/>
      <w:ind w:left="720"/>
      <w:contextualSpacing/>
    </w:pPr>
    <w:rPr>
      <w:rFonts w:ascii="Calibri" w:eastAsia="Calibri" w:hAnsi="Calibri"/>
      <w:sz w:val="22"/>
      <w:szCs w:val="22"/>
      <w:lang w:val="en-US" w:eastAsia="en-US"/>
    </w:rPr>
  </w:style>
  <w:style w:type="paragraph" w:customStyle="1" w:styleId="38">
    <w:name w:val="Обычный3"/>
    <w:rsid w:val="00A55DB6"/>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1d">
    <w:name w:val="Без интервала1"/>
    <w:rsid w:val="00A34B00"/>
    <w:pPr>
      <w:suppressAutoHyphens/>
      <w:spacing w:after="0" w:line="240" w:lineRule="auto"/>
    </w:pPr>
    <w:rPr>
      <w:rFonts w:ascii="Calibri" w:eastAsia="Calibri" w:hAnsi="Calibri" w:cs="Calibri"/>
      <w:lang w:eastAsia="ar-SA"/>
    </w:rPr>
  </w:style>
  <w:style w:type="paragraph" w:customStyle="1" w:styleId="align-center">
    <w:name w:val="align-center"/>
    <w:basedOn w:val="a1"/>
    <w:rsid w:val="00A34B00"/>
    <w:pPr>
      <w:spacing w:after="223"/>
      <w:jc w:val="center"/>
    </w:pPr>
  </w:style>
  <w:style w:type="paragraph" w:customStyle="1" w:styleId="51">
    <w:name w:val="Абзац списка5"/>
    <w:basedOn w:val="a1"/>
    <w:uiPriority w:val="99"/>
    <w:rsid w:val="00637515"/>
    <w:pPr>
      <w:spacing w:after="200" w:line="276" w:lineRule="auto"/>
      <w:ind w:left="720"/>
      <w:contextualSpacing/>
    </w:pPr>
    <w:rPr>
      <w:rFonts w:ascii="Calibri" w:eastAsia="Calibri" w:hAnsi="Calibri"/>
      <w:sz w:val="22"/>
      <w:szCs w:val="22"/>
      <w:lang w:val="en-US" w:eastAsia="en-US"/>
    </w:rPr>
  </w:style>
  <w:style w:type="paragraph" w:customStyle="1" w:styleId="42">
    <w:name w:val="Обычный4"/>
    <w:uiPriority w:val="99"/>
    <w:rsid w:val="00637515"/>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ormattext">
    <w:name w:val="formattext"/>
    <w:basedOn w:val="a1"/>
    <w:rsid w:val="00637515"/>
    <w:pPr>
      <w:spacing w:before="100" w:beforeAutospacing="1" w:after="100" w:afterAutospacing="1"/>
    </w:pPr>
  </w:style>
  <w:style w:type="paragraph" w:customStyle="1" w:styleId="headertext">
    <w:name w:val="headertext"/>
    <w:basedOn w:val="a1"/>
    <w:rsid w:val="00637515"/>
    <w:pPr>
      <w:spacing w:before="100" w:beforeAutospacing="1" w:after="100" w:afterAutospacing="1"/>
    </w:pPr>
  </w:style>
  <w:style w:type="paragraph" w:customStyle="1" w:styleId="Web">
    <w:name w:val="Обычный (Web)"/>
    <w:basedOn w:val="a1"/>
    <w:rsid w:val="00637515"/>
    <w:pPr>
      <w:spacing w:before="100" w:after="100"/>
    </w:pPr>
    <w:rPr>
      <w:szCs w:val="20"/>
    </w:rPr>
  </w:style>
  <w:style w:type="paragraph" w:customStyle="1" w:styleId="affffff6">
    <w:name w:val="раздилитель сноски"/>
    <w:basedOn w:val="a1"/>
    <w:next w:val="affffff7"/>
    <w:rsid w:val="00637515"/>
    <w:pPr>
      <w:spacing w:after="120"/>
      <w:jc w:val="both"/>
    </w:pPr>
    <w:rPr>
      <w:szCs w:val="20"/>
      <w:lang w:val="en-US"/>
    </w:rPr>
  </w:style>
  <w:style w:type="paragraph" w:styleId="afffff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Footnote text,Schriftart: 9 pt,Schriftart: 10 pt,o,fn"/>
    <w:basedOn w:val="a1"/>
    <w:link w:val="affffff8"/>
    <w:uiPriority w:val="99"/>
    <w:rsid w:val="00637515"/>
    <w:pPr>
      <w:widowControl w:val="0"/>
      <w:spacing w:before="60" w:line="300" w:lineRule="auto"/>
      <w:ind w:firstLine="1140"/>
      <w:jc w:val="both"/>
    </w:pPr>
    <w:rPr>
      <w:sz w:val="20"/>
      <w:szCs w:val="20"/>
    </w:rPr>
  </w:style>
  <w:style w:type="character" w:customStyle="1" w:styleId="afffff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o Знак"/>
    <w:basedOn w:val="a2"/>
    <w:link w:val="affffff7"/>
    <w:uiPriority w:val="99"/>
    <w:rsid w:val="00637515"/>
    <w:rPr>
      <w:rFonts w:ascii="Times New Roman" w:eastAsia="Times New Roman" w:hAnsi="Times New Roman" w:cs="Times New Roman"/>
      <w:sz w:val="20"/>
      <w:szCs w:val="20"/>
      <w:lang w:eastAsia="ru-RU"/>
    </w:rPr>
  </w:style>
  <w:style w:type="paragraph" w:customStyle="1" w:styleId="ConsPlusTextList">
    <w:name w:val="ConsPlusTextList"/>
    <w:rsid w:val="0063751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88">
    <w:name w:val="xl88"/>
    <w:basedOn w:val="a1"/>
    <w:rsid w:val="00637515"/>
    <w:pPr>
      <w:spacing w:before="100" w:beforeAutospacing="1" w:after="100" w:afterAutospacing="1"/>
    </w:pPr>
  </w:style>
  <w:style w:type="paragraph" w:customStyle="1" w:styleId="s3">
    <w:name w:val="s_3"/>
    <w:basedOn w:val="a1"/>
    <w:rsid w:val="00641F5A"/>
    <w:pPr>
      <w:spacing w:before="100" w:beforeAutospacing="1" w:after="100" w:afterAutospacing="1"/>
    </w:pPr>
  </w:style>
  <w:style w:type="paragraph" w:customStyle="1" w:styleId="s1">
    <w:name w:val="s_1"/>
    <w:basedOn w:val="a1"/>
    <w:rsid w:val="00641F5A"/>
    <w:pPr>
      <w:spacing w:before="100" w:beforeAutospacing="1" w:after="100" w:afterAutospacing="1"/>
    </w:pPr>
  </w:style>
  <w:style w:type="character" w:customStyle="1" w:styleId="s10">
    <w:name w:val="s_10"/>
    <w:rsid w:val="00641F5A"/>
  </w:style>
  <w:style w:type="paragraph" w:customStyle="1" w:styleId="s37">
    <w:name w:val="s_37"/>
    <w:basedOn w:val="a1"/>
    <w:rsid w:val="00A77205"/>
    <w:pPr>
      <w:spacing w:before="100" w:beforeAutospacing="1" w:after="100" w:afterAutospacing="1"/>
    </w:pPr>
  </w:style>
  <w:style w:type="paragraph" w:customStyle="1" w:styleId="320">
    <w:name w:val="Основной текст 32"/>
    <w:basedOn w:val="a1"/>
    <w:rsid w:val="00A77205"/>
    <w:pPr>
      <w:suppressAutoHyphens/>
      <w:spacing w:after="120"/>
    </w:pPr>
    <w:rPr>
      <w:sz w:val="16"/>
      <w:szCs w:val="16"/>
      <w:lang w:eastAsia="ar-SA"/>
    </w:rPr>
  </w:style>
  <w:style w:type="paragraph" w:customStyle="1" w:styleId="empty">
    <w:name w:val="empty"/>
    <w:basedOn w:val="a1"/>
    <w:rsid w:val="00A77205"/>
    <w:pPr>
      <w:spacing w:before="100" w:beforeAutospacing="1" w:after="100" w:afterAutospacing="1"/>
    </w:pPr>
  </w:style>
  <w:style w:type="paragraph" w:customStyle="1" w:styleId="s16">
    <w:name w:val="s_16"/>
    <w:basedOn w:val="a1"/>
    <w:rsid w:val="00A77205"/>
    <w:pPr>
      <w:spacing w:before="100" w:beforeAutospacing="1" w:after="100" w:afterAutospacing="1"/>
    </w:pPr>
  </w:style>
  <w:style w:type="paragraph" w:customStyle="1" w:styleId="indent1s1">
    <w:name w:val="indent_1 s_1"/>
    <w:basedOn w:val="a1"/>
    <w:rsid w:val="00A77205"/>
    <w:pPr>
      <w:spacing w:before="100" w:beforeAutospacing="1" w:after="100" w:afterAutospacing="1"/>
    </w:pPr>
  </w:style>
  <w:style w:type="character" w:customStyle="1" w:styleId="s91">
    <w:name w:val="s_91"/>
    <w:rsid w:val="00A77205"/>
  </w:style>
  <w:style w:type="paragraph" w:customStyle="1" w:styleId="s911">
    <w:name w:val="s_911"/>
    <w:basedOn w:val="a1"/>
    <w:rsid w:val="00A77205"/>
    <w:pPr>
      <w:spacing w:before="100" w:beforeAutospacing="1" w:after="100" w:afterAutospacing="1"/>
    </w:pPr>
  </w:style>
  <w:style w:type="paragraph" w:customStyle="1" w:styleId="affffff9">
    <w:basedOn w:val="a1"/>
    <w:next w:val="ac"/>
    <w:rsid w:val="0066187D"/>
    <w:pPr>
      <w:suppressAutoHyphens/>
      <w:spacing w:before="100" w:after="100"/>
    </w:pPr>
    <w:rPr>
      <w:lang w:eastAsia="zh-CN"/>
    </w:rPr>
  </w:style>
  <w:style w:type="character" w:customStyle="1" w:styleId="WW8Num1z0">
    <w:name w:val="WW8Num1z0"/>
    <w:rsid w:val="0066187D"/>
  </w:style>
  <w:style w:type="character" w:customStyle="1" w:styleId="WW8Num1z1">
    <w:name w:val="WW8Num1z1"/>
    <w:rsid w:val="0066187D"/>
  </w:style>
  <w:style w:type="character" w:customStyle="1" w:styleId="WW8Num1z2">
    <w:name w:val="WW8Num1z2"/>
    <w:rsid w:val="0066187D"/>
  </w:style>
  <w:style w:type="character" w:customStyle="1" w:styleId="WW8Num1z3">
    <w:name w:val="WW8Num1z3"/>
    <w:rsid w:val="0066187D"/>
  </w:style>
  <w:style w:type="character" w:customStyle="1" w:styleId="WW8Num1z4">
    <w:name w:val="WW8Num1z4"/>
    <w:rsid w:val="0066187D"/>
  </w:style>
  <w:style w:type="character" w:customStyle="1" w:styleId="WW8Num1z5">
    <w:name w:val="WW8Num1z5"/>
    <w:rsid w:val="0066187D"/>
  </w:style>
  <w:style w:type="character" w:customStyle="1" w:styleId="WW8Num1z6">
    <w:name w:val="WW8Num1z6"/>
    <w:rsid w:val="0066187D"/>
  </w:style>
  <w:style w:type="character" w:customStyle="1" w:styleId="WW8Num1z7">
    <w:name w:val="WW8Num1z7"/>
    <w:rsid w:val="0066187D"/>
  </w:style>
  <w:style w:type="character" w:customStyle="1" w:styleId="WW8Num1z8">
    <w:name w:val="WW8Num1z8"/>
    <w:rsid w:val="0066187D"/>
  </w:style>
  <w:style w:type="character" w:customStyle="1" w:styleId="WW8Num2z0">
    <w:name w:val="WW8Num2z0"/>
    <w:rsid w:val="0066187D"/>
  </w:style>
  <w:style w:type="character" w:customStyle="1" w:styleId="WW8Num2z1">
    <w:name w:val="WW8Num2z1"/>
    <w:rsid w:val="0066187D"/>
  </w:style>
  <w:style w:type="character" w:customStyle="1" w:styleId="WW8Num2z2">
    <w:name w:val="WW8Num2z2"/>
    <w:rsid w:val="0066187D"/>
    <w:rPr>
      <w:rFonts w:ascii="Symbol" w:hAnsi="Symbol" w:cs="Symbol" w:hint="default"/>
    </w:rPr>
  </w:style>
  <w:style w:type="character" w:customStyle="1" w:styleId="WW8Num2z3">
    <w:name w:val="WW8Num2z3"/>
    <w:rsid w:val="0066187D"/>
  </w:style>
  <w:style w:type="character" w:customStyle="1" w:styleId="WW8Num2z4">
    <w:name w:val="WW8Num2z4"/>
    <w:rsid w:val="0066187D"/>
  </w:style>
  <w:style w:type="character" w:customStyle="1" w:styleId="WW8Num2z5">
    <w:name w:val="WW8Num2z5"/>
    <w:rsid w:val="0066187D"/>
  </w:style>
  <w:style w:type="character" w:customStyle="1" w:styleId="WW8Num2z6">
    <w:name w:val="WW8Num2z6"/>
    <w:rsid w:val="0066187D"/>
  </w:style>
  <w:style w:type="character" w:customStyle="1" w:styleId="WW8Num2z7">
    <w:name w:val="WW8Num2z7"/>
    <w:rsid w:val="0066187D"/>
  </w:style>
  <w:style w:type="character" w:customStyle="1" w:styleId="WW8Num2z8">
    <w:name w:val="WW8Num2z8"/>
    <w:rsid w:val="0066187D"/>
  </w:style>
  <w:style w:type="character" w:customStyle="1" w:styleId="WW8Num3z0">
    <w:name w:val="WW8Num3z0"/>
    <w:rsid w:val="0066187D"/>
    <w:rPr>
      <w:rFonts w:hint="default"/>
    </w:rPr>
  </w:style>
  <w:style w:type="character" w:customStyle="1" w:styleId="WW8Num3z1">
    <w:name w:val="WW8Num3z1"/>
    <w:rsid w:val="0066187D"/>
  </w:style>
  <w:style w:type="character" w:customStyle="1" w:styleId="WW8Num3z2">
    <w:name w:val="WW8Num3z2"/>
    <w:rsid w:val="0066187D"/>
    <w:rPr>
      <w:rFonts w:ascii="Symbol" w:hAnsi="Symbol" w:cs="Symbol" w:hint="default"/>
    </w:rPr>
  </w:style>
  <w:style w:type="character" w:customStyle="1" w:styleId="WW8Num3z3">
    <w:name w:val="WW8Num3z3"/>
    <w:rsid w:val="0066187D"/>
  </w:style>
  <w:style w:type="character" w:customStyle="1" w:styleId="WW8Num3z4">
    <w:name w:val="WW8Num3z4"/>
    <w:rsid w:val="0066187D"/>
  </w:style>
  <w:style w:type="character" w:customStyle="1" w:styleId="WW8Num3z5">
    <w:name w:val="WW8Num3z5"/>
    <w:rsid w:val="0066187D"/>
  </w:style>
  <w:style w:type="character" w:customStyle="1" w:styleId="WW8Num3z6">
    <w:name w:val="WW8Num3z6"/>
    <w:rsid w:val="0066187D"/>
  </w:style>
  <w:style w:type="character" w:customStyle="1" w:styleId="WW8Num3z7">
    <w:name w:val="WW8Num3z7"/>
    <w:rsid w:val="0066187D"/>
  </w:style>
  <w:style w:type="character" w:customStyle="1" w:styleId="WW8Num3z8">
    <w:name w:val="WW8Num3z8"/>
    <w:rsid w:val="0066187D"/>
  </w:style>
  <w:style w:type="character" w:customStyle="1" w:styleId="WW8Num4z0">
    <w:name w:val="WW8Num4z0"/>
    <w:rsid w:val="0066187D"/>
    <w:rPr>
      <w:rFonts w:hint="default"/>
    </w:rPr>
  </w:style>
  <w:style w:type="character" w:customStyle="1" w:styleId="WW8Num4z1">
    <w:name w:val="WW8Num4z1"/>
    <w:rsid w:val="0066187D"/>
  </w:style>
  <w:style w:type="character" w:customStyle="1" w:styleId="WW8Num4z2">
    <w:name w:val="WW8Num4z2"/>
    <w:rsid w:val="0066187D"/>
  </w:style>
  <w:style w:type="character" w:customStyle="1" w:styleId="WW8Num4z3">
    <w:name w:val="WW8Num4z3"/>
    <w:rsid w:val="0066187D"/>
  </w:style>
  <w:style w:type="character" w:customStyle="1" w:styleId="WW8Num4z4">
    <w:name w:val="WW8Num4z4"/>
    <w:rsid w:val="0066187D"/>
  </w:style>
  <w:style w:type="character" w:customStyle="1" w:styleId="WW8Num4z5">
    <w:name w:val="WW8Num4z5"/>
    <w:rsid w:val="0066187D"/>
  </w:style>
  <w:style w:type="character" w:customStyle="1" w:styleId="WW8Num4z6">
    <w:name w:val="WW8Num4z6"/>
    <w:rsid w:val="0066187D"/>
  </w:style>
  <w:style w:type="character" w:customStyle="1" w:styleId="WW8Num4z7">
    <w:name w:val="WW8Num4z7"/>
    <w:rsid w:val="0066187D"/>
  </w:style>
  <w:style w:type="character" w:customStyle="1" w:styleId="WW8Num4z8">
    <w:name w:val="WW8Num4z8"/>
    <w:rsid w:val="0066187D"/>
  </w:style>
  <w:style w:type="character" w:customStyle="1" w:styleId="WW8Num5z0">
    <w:name w:val="WW8Num5z0"/>
    <w:rsid w:val="0066187D"/>
    <w:rPr>
      <w:rFonts w:hint="default"/>
    </w:rPr>
  </w:style>
  <w:style w:type="character" w:customStyle="1" w:styleId="WW8Num6z0">
    <w:name w:val="WW8Num6z0"/>
    <w:rsid w:val="0066187D"/>
  </w:style>
  <w:style w:type="character" w:customStyle="1" w:styleId="WW8Num6z1">
    <w:name w:val="WW8Num6z1"/>
    <w:rsid w:val="0066187D"/>
  </w:style>
  <w:style w:type="character" w:customStyle="1" w:styleId="WW8Num6z2">
    <w:name w:val="WW8Num6z2"/>
    <w:rsid w:val="0066187D"/>
  </w:style>
  <w:style w:type="character" w:customStyle="1" w:styleId="WW8Num6z3">
    <w:name w:val="WW8Num6z3"/>
    <w:rsid w:val="0066187D"/>
  </w:style>
  <w:style w:type="character" w:customStyle="1" w:styleId="WW8Num6z4">
    <w:name w:val="WW8Num6z4"/>
    <w:rsid w:val="0066187D"/>
  </w:style>
  <w:style w:type="character" w:customStyle="1" w:styleId="WW8Num6z5">
    <w:name w:val="WW8Num6z5"/>
    <w:rsid w:val="0066187D"/>
  </w:style>
  <w:style w:type="character" w:customStyle="1" w:styleId="WW8Num6z6">
    <w:name w:val="WW8Num6z6"/>
    <w:rsid w:val="0066187D"/>
  </w:style>
  <w:style w:type="character" w:customStyle="1" w:styleId="WW8Num6z7">
    <w:name w:val="WW8Num6z7"/>
    <w:rsid w:val="0066187D"/>
  </w:style>
  <w:style w:type="character" w:customStyle="1" w:styleId="WW8Num6z8">
    <w:name w:val="WW8Num6z8"/>
    <w:rsid w:val="0066187D"/>
  </w:style>
  <w:style w:type="character" w:customStyle="1" w:styleId="WW8Num7z0">
    <w:name w:val="WW8Num7z0"/>
    <w:rsid w:val="0066187D"/>
    <w:rPr>
      <w:rFonts w:ascii="Symbol" w:hAnsi="Symbol" w:cs="Symbol"/>
    </w:rPr>
  </w:style>
  <w:style w:type="character" w:customStyle="1" w:styleId="WW8Num7z1">
    <w:name w:val="WW8Num7z1"/>
    <w:rsid w:val="0066187D"/>
    <w:rPr>
      <w:rFonts w:cs="Times New Roman"/>
    </w:rPr>
  </w:style>
  <w:style w:type="character" w:customStyle="1" w:styleId="1e">
    <w:name w:val="Основной шрифт абзаца1"/>
    <w:rsid w:val="0066187D"/>
  </w:style>
  <w:style w:type="character" w:customStyle="1" w:styleId="affffffa">
    <w:name w:val="Название Знак"/>
    <w:link w:val="affffffb"/>
    <w:uiPriority w:val="99"/>
    <w:rsid w:val="0066187D"/>
    <w:rPr>
      <w:rFonts w:ascii="Times New Roman" w:eastAsia="Times New Roman" w:hAnsi="Times New Roman" w:cs="Times New Roman"/>
      <w:sz w:val="24"/>
      <w:szCs w:val="24"/>
      <w:lang w:eastAsia="ru-RU"/>
    </w:rPr>
  </w:style>
  <w:style w:type="character" w:customStyle="1" w:styleId="FontStyle31">
    <w:name w:val="Font Style31"/>
    <w:rsid w:val="0066187D"/>
    <w:rPr>
      <w:rFonts w:ascii="Times New Roman" w:hAnsi="Times New Roman" w:cs="Times New Roman"/>
      <w:sz w:val="22"/>
      <w:szCs w:val="22"/>
    </w:rPr>
  </w:style>
  <w:style w:type="character" w:styleId="affffffc">
    <w:name w:val="Subtle Emphasis"/>
    <w:qFormat/>
    <w:rsid w:val="0066187D"/>
    <w:rPr>
      <w:i/>
      <w:iCs/>
      <w:color w:val="808080"/>
    </w:rPr>
  </w:style>
  <w:style w:type="character" w:customStyle="1" w:styleId="2a">
    <w:name w:val="Цитата 2 Знак"/>
    <w:rsid w:val="0066187D"/>
    <w:rPr>
      <w:i/>
      <w:iCs/>
      <w:color w:val="000000"/>
    </w:rPr>
  </w:style>
  <w:style w:type="character" w:customStyle="1" w:styleId="affffffd">
    <w:name w:val="Выделенная цитата Знак"/>
    <w:rsid w:val="0066187D"/>
    <w:rPr>
      <w:b/>
      <w:bCs/>
      <w:i/>
      <w:iCs/>
      <w:color w:val="4F81BD"/>
    </w:rPr>
  </w:style>
  <w:style w:type="character" w:customStyle="1" w:styleId="affffffe">
    <w:name w:val="Подпись Знак"/>
    <w:rsid w:val="0066187D"/>
    <w:rPr>
      <w:rFonts w:ascii="·sІУ©ъЕй" w:hAnsi="·sІУ©ъЕй" w:cs="·sІУ©ъЕй"/>
      <w:sz w:val="24"/>
      <w:lang w:val="x-none"/>
    </w:rPr>
  </w:style>
  <w:style w:type="character" w:customStyle="1" w:styleId="afffffff">
    <w:name w:val="Текст концевой сноски Знак"/>
    <w:rsid w:val="0066187D"/>
  </w:style>
  <w:style w:type="character" w:customStyle="1" w:styleId="afffffff0">
    <w:name w:val="Текст примечания Знак"/>
    <w:rsid w:val="0066187D"/>
  </w:style>
  <w:style w:type="character" w:customStyle="1" w:styleId="afffffff1">
    <w:name w:val="Тема примечания Знак"/>
    <w:rsid w:val="0066187D"/>
    <w:rPr>
      <w:b/>
      <w:bCs/>
    </w:rPr>
  </w:style>
  <w:style w:type="character" w:customStyle="1" w:styleId="afffffff2">
    <w:name w:val="Цветовое выделение для Текст"/>
    <w:uiPriority w:val="99"/>
    <w:rsid w:val="0066187D"/>
    <w:rPr>
      <w:rFonts w:ascii="Times New Roman CYR" w:hAnsi="Times New Roman CYR" w:cs="Times New Roman CYR"/>
    </w:rPr>
  </w:style>
  <w:style w:type="paragraph" w:styleId="afffffff3">
    <w:name w:val="List"/>
    <w:basedOn w:val="a5"/>
    <w:rsid w:val="0066187D"/>
    <w:pPr>
      <w:suppressAutoHyphens/>
    </w:pPr>
    <w:rPr>
      <w:rFonts w:cs="Mangal"/>
      <w:b/>
      <w:bCs/>
      <w:sz w:val="24"/>
      <w:szCs w:val="20"/>
      <w:lang w:eastAsia="zh-CN"/>
    </w:rPr>
  </w:style>
  <w:style w:type="paragraph" w:customStyle="1" w:styleId="1f">
    <w:name w:val="Указатель1"/>
    <w:basedOn w:val="a1"/>
    <w:rsid w:val="0066187D"/>
    <w:pPr>
      <w:suppressLineNumbers/>
      <w:suppressAutoHyphens/>
    </w:pPr>
    <w:rPr>
      <w:rFonts w:cs="Mangal"/>
      <w:sz w:val="20"/>
      <w:szCs w:val="20"/>
      <w:lang w:eastAsia="zh-CN"/>
    </w:rPr>
  </w:style>
  <w:style w:type="paragraph" w:customStyle="1" w:styleId="211">
    <w:name w:val="Основной текст с отступом 21"/>
    <w:basedOn w:val="a1"/>
    <w:rsid w:val="0066187D"/>
    <w:pPr>
      <w:suppressAutoHyphens/>
      <w:ind w:left="709"/>
      <w:jc w:val="both"/>
    </w:pPr>
    <w:rPr>
      <w:sz w:val="28"/>
      <w:szCs w:val="20"/>
      <w:lang w:eastAsia="zh-CN"/>
    </w:rPr>
  </w:style>
  <w:style w:type="paragraph" w:customStyle="1" w:styleId="220">
    <w:name w:val="Основной текст 22"/>
    <w:basedOn w:val="a1"/>
    <w:rsid w:val="0066187D"/>
    <w:pPr>
      <w:suppressAutoHyphens/>
      <w:jc w:val="both"/>
    </w:pPr>
    <w:rPr>
      <w:b/>
      <w:bCs/>
      <w:sz w:val="28"/>
      <w:szCs w:val="20"/>
      <w:lang w:eastAsia="zh-CN"/>
    </w:rPr>
  </w:style>
  <w:style w:type="paragraph" w:customStyle="1" w:styleId="321">
    <w:name w:val="Основной текст с отступом 32"/>
    <w:basedOn w:val="a1"/>
    <w:rsid w:val="0066187D"/>
    <w:pPr>
      <w:suppressAutoHyphens/>
      <w:ind w:firstLine="720"/>
      <w:jc w:val="right"/>
    </w:pPr>
    <w:rPr>
      <w:sz w:val="28"/>
      <w:szCs w:val="20"/>
      <w:lang w:eastAsia="zh-CN"/>
    </w:rPr>
  </w:style>
  <w:style w:type="paragraph" w:customStyle="1" w:styleId="61">
    <w:name w:val="Абзац списка6"/>
    <w:basedOn w:val="a1"/>
    <w:rsid w:val="0066187D"/>
    <w:pPr>
      <w:suppressAutoHyphens/>
      <w:spacing w:after="200" w:line="276" w:lineRule="auto"/>
      <w:ind w:left="720"/>
      <w:contextualSpacing/>
    </w:pPr>
    <w:rPr>
      <w:rFonts w:ascii="Calibri" w:eastAsia="Calibri" w:hAnsi="Calibri" w:cs="Calibri"/>
      <w:sz w:val="22"/>
      <w:szCs w:val="22"/>
      <w:lang w:val="en-US" w:eastAsia="zh-CN"/>
    </w:rPr>
  </w:style>
  <w:style w:type="paragraph" w:customStyle="1" w:styleId="1f0">
    <w:name w:val="Цитата1"/>
    <w:basedOn w:val="a1"/>
    <w:rsid w:val="0066187D"/>
    <w:pPr>
      <w:suppressAutoHyphens/>
      <w:autoSpaceDE w:val="0"/>
      <w:ind w:left="4510" w:right="440"/>
      <w:jc w:val="both"/>
    </w:pPr>
    <w:rPr>
      <w:sz w:val="20"/>
      <w:szCs w:val="20"/>
      <w:lang w:eastAsia="zh-CN"/>
    </w:rPr>
  </w:style>
  <w:style w:type="paragraph" w:customStyle="1" w:styleId="1f1">
    <w:name w:val="Название объекта1"/>
    <w:basedOn w:val="a1"/>
    <w:next w:val="a1"/>
    <w:rsid w:val="0066187D"/>
    <w:pPr>
      <w:suppressAutoHyphens/>
    </w:pPr>
    <w:rPr>
      <w:rFonts w:ascii="Arial Cyr Chuv" w:hAnsi="Arial Cyr Chuv" w:cs="Arial Cyr Chuv"/>
      <w:b/>
      <w:sz w:val="26"/>
      <w:lang w:eastAsia="zh-CN"/>
    </w:rPr>
  </w:style>
  <w:style w:type="paragraph" w:customStyle="1" w:styleId="1f2">
    <w:name w:val="Текст1"/>
    <w:basedOn w:val="a1"/>
    <w:uiPriority w:val="99"/>
    <w:rsid w:val="0066187D"/>
    <w:pPr>
      <w:suppressAutoHyphens/>
    </w:pPr>
    <w:rPr>
      <w:rFonts w:ascii="Courier New" w:hAnsi="Courier New" w:cs="Courier New"/>
      <w:sz w:val="20"/>
      <w:szCs w:val="20"/>
      <w:lang w:eastAsia="zh-CN"/>
    </w:rPr>
  </w:style>
  <w:style w:type="paragraph" w:customStyle="1" w:styleId="afffffff4">
    <w:name w:val="Информация о версии"/>
    <w:basedOn w:val="af8"/>
    <w:next w:val="a1"/>
    <w:uiPriority w:val="99"/>
    <w:rsid w:val="0066187D"/>
    <w:pPr>
      <w:widowControl w:val="0"/>
      <w:suppressAutoHyphens/>
      <w:autoSpaceDN/>
      <w:adjustRightInd/>
      <w:spacing w:before="75"/>
    </w:pPr>
    <w:rPr>
      <w:rFonts w:ascii="Times New Roman CYR" w:hAnsi="Times New Roman CYR" w:cs="Times New Roman CYR"/>
      <w:color w:val="353842"/>
      <w:sz w:val="24"/>
      <w:szCs w:val="24"/>
      <w:lang w:eastAsia="zh-CN"/>
    </w:rPr>
  </w:style>
  <w:style w:type="paragraph" w:customStyle="1" w:styleId="LO-Normal">
    <w:name w:val="LO-Normal"/>
    <w:rsid w:val="0066187D"/>
    <w:pPr>
      <w:widowControl w:val="0"/>
      <w:suppressAutoHyphens/>
      <w:snapToGrid w:val="0"/>
      <w:spacing w:after="0" w:line="336" w:lineRule="auto"/>
      <w:ind w:firstLine="840"/>
    </w:pPr>
    <w:rPr>
      <w:rFonts w:ascii="Times New Roman" w:eastAsia="Times New Roman" w:hAnsi="Times New Roman" w:cs="Times New Roman"/>
      <w:sz w:val="20"/>
      <w:szCs w:val="20"/>
      <w:lang w:eastAsia="zh-CN"/>
    </w:rPr>
  </w:style>
  <w:style w:type="paragraph" w:customStyle="1" w:styleId="Style15">
    <w:name w:val="Style15"/>
    <w:basedOn w:val="a1"/>
    <w:rsid w:val="0066187D"/>
    <w:pPr>
      <w:widowControl w:val="0"/>
      <w:suppressAutoHyphens/>
      <w:autoSpaceDE w:val="0"/>
      <w:spacing w:line="276" w:lineRule="exact"/>
      <w:ind w:firstLine="173"/>
      <w:jc w:val="both"/>
    </w:pPr>
    <w:rPr>
      <w:rFonts w:ascii="Arial" w:hAnsi="Arial" w:cs="Arial"/>
      <w:lang w:eastAsia="zh-CN"/>
    </w:rPr>
  </w:style>
  <w:style w:type="paragraph" w:customStyle="1" w:styleId="Style24">
    <w:name w:val="Style24"/>
    <w:basedOn w:val="a1"/>
    <w:rsid w:val="0066187D"/>
    <w:pPr>
      <w:widowControl w:val="0"/>
      <w:suppressAutoHyphens/>
      <w:autoSpaceDE w:val="0"/>
      <w:spacing w:line="274" w:lineRule="exact"/>
      <w:ind w:hanging="451"/>
    </w:pPr>
    <w:rPr>
      <w:rFonts w:ascii="Arial" w:hAnsi="Arial" w:cs="Arial"/>
      <w:lang w:eastAsia="zh-CN"/>
    </w:rPr>
  </w:style>
  <w:style w:type="paragraph" w:customStyle="1" w:styleId="1f3">
    <w:name w:val="Знак Знак1 Знак Знак Знак Знак Знак Знак"/>
    <w:basedOn w:val="a1"/>
    <w:rsid w:val="0066187D"/>
    <w:pPr>
      <w:suppressAutoHyphens/>
      <w:spacing w:before="100" w:after="100"/>
    </w:pPr>
    <w:rPr>
      <w:rFonts w:ascii="Tahoma" w:hAnsi="Tahoma" w:cs="Tahoma"/>
      <w:sz w:val="20"/>
      <w:szCs w:val="20"/>
      <w:lang w:val="en-US" w:eastAsia="zh-CN"/>
    </w:rPr>
  </w:style>
  <w:style w:type="paragraph" w:customStyle="1" w:styleId="71">
    <w:name w:val="Основной текст (7)"/>
    <w:basedOn w:val="a1"/>
    <w:rsid w:val="0066187D"/>
    <w:pPr>
      <w:shd w:val="clear" w:color="auto" w:fill="FFFFFF"/>
      <w:suppressAutoHyphens/>
      <w:spacing w:line="0" w:lineRule="atLeast"/>
    </w:pPr>
    <w:rPr>
      <w:sz w:val="12"/>
      <w:szCs w:val="12"/>
      <w:lang w:val="x-none" w:eastAsia="zh-CN"/>
    </w:rPr>
  </w:style>
  <w:style w:type="paragraph" w:customStyle="1" w:styleId="81">
    <w:name w:val="Основной текст (8)"/>
    <w:basedOn w:val="a1"/>
    <w:rsid w:val="0066187D"/>
    <w:pPr>
      <w:shd w:val="clear" w:color="auto" w:fill="FFFFFF"/>
      <w:suppressAutoHyphens/>
      <w:spacing w:line="0" w:lineRule="atLeast"/>
    </w:pPr>
    <w:rPr>
      <w:rFonts w:ascii="Palatino Linotype" w:eastAsia="Palatino Linotype" w:hAnsi="Palatino Linotype" w:cs="Palatino Linotype"/>
      <w:sz w:val="13"/>
      <w:szCs w:val="13"/>
      <w:lang w:val="x-none" w:eastAsia="zh-CN"/>
    </w:rPr>
  </w:style>
  <w:style w:type="paragraph" w:customStyle="1" w:styleId="CharChar4">
    <w:name w:val="Char Char4 Знак Знак Знак"/>
    <w:basedOn w:val="a1"/>
    <w:rsid w:val="0066187D"/>
    <w:pPr>
      <w:suppressAutoHyphens/>
      <w:spacing w:after="160" w:line="240" w:lineRule="exact"/>
    </w:pPr>
    <w:rPr>
      <w:rFonts w:ascii="Verdana" w:hAnsi="Verdana" w:cs="Verdana"/>
      <w:sz w:val="20"/>
      <w:szCs w:val="20"/>
      <w:lang w:val="en-US" w:eastAsia="zh-CN"/>
    </w:rPr>
  </w:style>
  <w:style w:type="paragraph" w:customStyle="1" w:styleId="Style2">
    <w:name w:val="Style2"/>
    <w:basedOn w:val="a1"/>
    <w:rsid w:val="0066187D"/>
    <w:pPr>
      <w:widowControl w:val="0"/>
      <w:suppressAutoHyphens/>
      <w:autoSpaceDE w:val="0"/>
      <w:spacing w:line="322" w:lineRule="exact"/>
      <w:ind w:firstLine="706"/>
      <w:jc w:val="both"/>
    </w:pPr>
    <w:rPr>
      <w:lang w:eastAsia="zh-CN"/>
    </w:rPr>
  </w:style>
  <w:style w:type="paragraph" w:customStyle="1" w:styleId="afffffff5">
    <w:name w:val="Знак Знак Знак Знак"/>
    <w:basedOn w:val="a1"/>
    <w:rsid w:val="0066187D"/>
    <w:pPr>
      <w:suppressAutoHyphens/>
      <w:spacing w:before="100" w:after="100"/>
    </w:pPr>
    <w:rPr>
      <w:rFonts w:ascii="Tahoma" w:hAnsi="Tahoma" w:cs="Tahoma"/>
      <w:sz w:val="20"/>
      <w:szCs w:val="20"/>
      <w:lang w:val="en-US" w:eastAsia="zh-CN"/>
    </w:rPr>
  </w:style>
  <w:style w:type="paragraph" w:customStyle="1" w:styleId="62">
    <w:name w:val="Основной текст6"/>
    <w:basedOn w:val="a1"/>
    <w:rsid w:val="0066187D"/>
    <w:pPr>
      <w:shd w:val="clear" w:color="auto" w:fill="FFFFFF"/>
      <w:suppressAutoHyphens/>
      <w:spacing w:after="240" w:line="274" w:lineRule="exact"/>
      <w:ind w:hanging="1380"/>
      <w:jc w:val="center"/>
    </w:pPr>
    <w:rPr>
      <w:sz w:val="23"/>
      <w:szCs w:val="23"/>
      <w:lang w:val="x-none" w:eastAsia="zh-CN"/>
    </w:rPr>
  </w:style>
  <w:style w:type="paragraph" w:customStyle="1" w:styleId="100">
    <w:name w:val="Основной текст (10)"/>
    <w:basedOn w:val="a1"/>
    <w:rsid w:val="0066187D"/>
    <w:pPr>
      <w:shd w:val="clear" w:color="auto" w:fill="FFFFFF"/>
      <w:suppressAutoHyphens/>
      <w:spacing w:line="0" w:lineRule="atLeast"/>
    </w:pPr>
    <w:rPr>
      <w:rFonts w:ascii="Palatino Linotype" w:eastAsia="Palatino Linotype" w:hAnsi="Palatino Linotype" w:cs="Palatino Linotype"/>
      <w:sz w:val="8"/>
      <w:szCs w:val="8"/>
      <w:lang w:val="x-none" w:eastAsia="zh-CN"/>
    </w:rPr>
  </w:style>
  <w:style w:type="paragraph" w:customStyle="1" w:styleId="1f4">
    <w:name w:val="Знак1 Знак"/>
    <w:basedOn w:val="a1"/>
    <w:rsid w:val="0066187D"/>
    <w:pPr>
      <w:tabs>
        <w:tab w:val="left" w:pos="360"/>
      </w:tabs>
      <w:suppressAutoHyphens/>
      <w:spacing w:after="160" w:line="240" w:lineRule="exact"/>
      <w:jc w:val="both"/>
    </w:pPr>
    <w:rPr>
      <w:rFonts w:ascii="Verdana" w:hAnsi="Verdana" w:cs="Verdana"/>
      <w:sz w:val="20"/>
      <w:szCs w:val="20"/>
      <w:lang w:val="en-US" w:eastAsia="zh-CN"/>
    </w:rPr>
  </w:style>
  <w:style w:type="paragraph" w:styleId="2b">
    <w:name w:val="Quote"/>
    <w:basedOn w:val="a1"/>
    <w:next w:val="a1"/>
    <w:link w:val="212"/>
    <w:qFormat/>
    <w:rsid w:val="0066187D"/>
    <w:pPr>
      <w:suppressAutoHyphens/>
    </w:pPr>
    <w:rPr>
      <w:i/>
      <w:iCs/>
      <w:color w:val="000000"/>
      <w:sz w:val="20"/>
      <w:szCs w:val="20"/>
      <w:lang w:eastAsia="zh-CN"/>
    </w:rPr>
  </w:style>
  <w:style w:type="character" w:customStyle="1" w:styleId="212">
    <w:name w:val="Цитата 2 Знак1"/>
    <w:basedOn w:val="a2"/>
    <w:link w:val="2b"/>
    <w:rsid w:val="0066187D"/>
    <w:rPr>
      <w:rFonts w:ascii="Times New Roman" w:eastAsia="Times New Roman" w:hAnsi="Times New Roman" w:cs="Times New Roman"/>
      <w:i/>
      <w:iCs/>
      <w:color w:val="000000"/>
      <w:sz w:val="20"/>
      <w:szCs w:val="20"/>
      <w:lang w:eastAsia="zh-CN"/>
    </w:rPr>
  </w:style>
  <w:style w:type="paragraph" w:styleId="afffffff6">
    <w:name w:val="Intense Quote"/>
    <w:basedOn w:val="a1"/>
    <w:next w:val="a1"/>
    <w:link w:val="1f5"/>
    <w:qFormat/>
    <w:rsid w:val="0066187D"/>
    <w:pPr>
      <w:pBdr>
        <w:top w:val="none" w:sz="0" w:space="0" w:color="000000"/>
        <w:left w:val="none" w:sz="0" w:space="0" w:color="000000"/>
        <w:bottom w:val="single" w:sz="4" w:space="4" w:color="4F81BD"/>
        <w:right w:val="none" w:sz="0" w:space="0" w:color="000000"/>
      </w:pBdr>
      <w:suppressAutoHyphens/>
      <w:spacing w:before="200" w:after="280"/>
      <w:ind w:left="936" w:right="936"/>
    </w:pPr>
    <w:rPr>
      <w:b/>
      <w:bCs/>
      <w:i/>
      <w:iCs/>
      <w:color w:val="4F81BD"/>
      <w:sz w:val="20"/>
      <w:szCs w:val="20"/>
      <w:lang w:eastAsia="zh-CN"/>
    </w:rPr>
  </w:style>
  <w:style w:type="character" w:customStyle="1" w:styleId="1f5">
    <w:name w:val="Выделенная цитата Знак1"/>
    <w:basedOn w:val="a2"/>
    <w:link w:val="afffffff6"/>
    <w:rsid w:val="0066187D"/>
    <w:rPr>
      <w:rFonts w:ascii="Times New Roman" w:eastAsia="Times New Roman" w:hAnsi="Times New Roman" w:cs="Times New Roman"/>
      <w:b/>
      <w:bCs/>
      <w:i/>
      <w:iCs/>
      <w:color w:val="4F81BD"/>
      <w:sz w:val="20"/>
      <w:szCs w:val="20"/>
      <w:lang w:eastAsia="zh-CN"/>
    </w:rPr>
  </w:style>
  <w:style w:type="paragraph" w:styleId="afffffff7">
    <w:name w:val="toa heading"/>
    <w:basedOn w:val="10"/>
    <w:next w:val="a1"/>
    <w:rsid w:val="0066187D"/>
    <w:pPr>
      <w:suppressAutoHyphens/>
      <w:spacing w:before="240" w:after="60"/>
    </w:pPr>
    <w:rPr>
      <w:rFonts w:ascii="Cambria" w:hAnsi="Cambria" w:cs="Cambria"/>
      <w:b/>
      <w:bCs/>
      <w:kern w:val="2"/>
      <w:sz w:val="32"/>
      <w:szCs w:val="32"/>
      <w:lang w:eastAsia="zh-CN"/>
    </w:rPr>
  </w:style>
  <w:style w:type="paragraph" w:customStyle="1" w:styleId="120">
    <w:name w:val="Основной текст (12)"/>
    <w:basedOn w:val="a1"/>
    <w:rsid w:val="0066187D"/>
    <w:pPr>
      <w:shd w:val="clear" w:color="auto" w:fill="FFFFFF"/>
      <w:suppressAutoHyphens/>
      <w:spacing w:line="0" w:lineRule="atLeast"/>
    </w:pPr>
    <w:rPr>
      <w:sz w:val="23"/>
      <w:szCs w:val="23"/>
      <w:lang w:val="x-none" w:eastAsia="zh-CN"/>
    </w:rPr>
  </w:style>
  <w:style w:type="paragraph" w:styleId="afffffff8">
    <w:name w:val="Signature"/>
    <w:basedOn w:val="a1"/>
    <w:link w:val="1f6"/>
    <w:rsid w:val="0066187D"/>
    <w:pPr>
      <w:suppressAutoHyphens/>
    </w:pPr>
    <w:rPr>
      <w:rFonts w:ascii="·sІУ©ъЕй" w:hAnsi="·sІУ©ъЕй" w:cs="·sІУ©ъЕй"/>
      <w:szCs w:val="20"/>
      <w:lang w:val="x-none" w:eastAsia="zh-CN"/>
    </w:rPr>
  </w:style>
  <w:style w:type="character" w:customStyle="1" w:styleId="1f6">
    <w:name w:val="Подпись Знак1"/>
    <w:basedOn w:val="a2"/>
    <w:link w:val="afffffff8"/>
    <w:rsid w:val="0066187D"/>
    <w:rPr>
      <w:rFonts w:ascii="·sІУ©ъЕй" w:eastAsia="Times New Roman" w:hAnsi="·sІУ©ъЕй" w:cs="·sІУ©ъЕй"/>
      <w:sz w:val="24"/>
      <w:szCs w:val="20"/>
      <w:lang w:val="x-none" w:eastAsia="zh-CN"/>
    </w:rPr>
  </w:style>
  <w:style w:type="paragraph" w:customStyle="1" w:styleId="63">
    <w:name w:val="Основной текст (6)"/>
    <w:basedOn w:val="a1"/>
    <w:rsid w:val="0066187D"/>
    <w:pPr>
      <w:shd w:val="clear" w:color="auto" w:fill="FFFFFF"/>
      <w:suppressAutoHyphens/>
      <w:spacing w:after="300" w:line="322" w:lineRule="exact"/>
      <w:ind w:hanging="360"/>
      <w:jc w:val="center"/>
    </w:pPr>
    <w:rPr>
      <w:sz w:val="28"/>
      <w:szCs w:val="28"/>
      <w:shd w:val="clear" w:color="auto" w:fill="FFFFFF"/>
    </w:rPr>
  </w:style>
  <w:style w:type="paragraph" w:customStyle="1" w:styleId="Point">
    <w:name w:val="Point"/>
    <w:basedOn w:val="a1"/>
    <w:rsid w:val="0066187D"/>
    <w:pPr>
      <w:suppressAutoHyphens/>
      <w:spacing w:before="120" w:line="288" w:lineRule="auto"/>
      <w:ind w:firstLine="720"/>
      <w:jc w:val="both"/>
    </w:pPr>
    <w:rPr>
      <w:lang w:eastAsia="zh-CN"/>
    </w:rPr>
  </w:style>
  <w:style w:type="character" w:customStyle="1" w:styleId="1f7">
    <w:name w:val="Текст сноски Знак1"/>
    <w:rsid w:val="0066187D"/>
    <w:rPr>
      <w:lang w:eastAsia="zh-CN"/>
    </w:rPr>
  </w:style>
  <w:style w:type="paragraph" w:customStyle="1" w:styleId="BodyText22">
    <w:name w:val="Body Text 22"/>
    <w:basedOn w:val="a1"/>
    <w:rsid w:val="0066187D"/>
    <w:pPr>
      <w:suppressAutoHyphens/>
      <w:ind w:firstLine="709"/>
      <w:jc w:val="both"/>
    </w:pPr>
    <w:rPr>
      <w:szCs w:val="20"/>
      <w:lang w:eastAsia="zh-CN"/>
    </w:rPr>
  </w:style>
  <w:style w:type="paragraph" w:customStyle="1" w:styleId="BodyText21">
    <w:name w:val="Body Text 2.Основной текст 1"/>
    <w:basedOn w:val="a1"/>
    <w:rsid w:val="0066187D"/>
    <w:pPr>
      <w:suppressAutoHyphens/>
      <w:ind w:firstLine="720"/>
      <w:jc w:val="both"/>
    </w:pPr>
    <w:rPr>
      <w:sz w:val="28"/>
      <w:szCs w:val="20"/>
      <w:lang w:eastAsia="zh-CN"/>
    </w:rPr>
  </w:style>
  <w:style w:type="paragraph" w:customStyle="1" w:styleId="afffffff9">
    <w:name w:val="Скобки буквы"/>
    <w:basedOn w:val="a1"/>
    <w:rsid w:val="0066187D"/>
    <w:pPr>
      <w:tabs>
        <w:tab w:val="left" w:pos="360"/>
      </w:tabs>
      <w:suppressAutoHyphens/>
      <w:ind w:left="360" w:hanging="360"/>
    </w:pPr>
    <w:rPr>
      <w:sz w:val="20"/>
      <w:szCs w:val="20"/>
      <w:lang w:eastAsia="zh-CN"/>
    </w:rPr>
  </w:style>
  <w:style w:type="paragraph" w:customStyle="1" w:styleId="a0">
    <w:name w:val="Нумерованный абзац"/>
    <w:rsid w:val="0066187D"/>
    <w:pPr>
      <w:numPr>
        <w:numId w:val="2"/>
      </w:numPr>
      <w:tabs>
        <w:tab w:val="left" w:pos="1134"/>
      </w:tabs>
      <w:suppressAutoHyphens/>
      <w:spacing w:before="240" w:after="0" w:line="240" w:lineRule="auto"/>
      <w:jc w:val="both"/>
    </w:pPr>
    <w:rPr>
      <w:rFonts w:ascii="Times New Roman" w:eastAsia="Times New Roman" w:hAnsi="Times New Roman" w:cs="Times New Roman"/>
      <w:sz w:val="28"/>
      <w:szCs w:val="20"/>
      <w:lang w:eastAsia="ru-RU"/>
    </w:rPr>
  </w:style>
  <w:style w:type="paragraph" w:customStyle="1" w:styleId="1">
    <w:name w:val="Маркированный список1"/>
    <w:basedOn w:val="a5"/>
    <w:rsid w:val="0066187D"/>
    <w:pPr>
      <w:numPr>
        <w:numId w:val="1"/>
      </w:numPr>
      <w:tabs>
        <w:tab w:val="left" w:pos="360"/>
      </w:tabs>
      <w:suppressAutoHyphens/>
      <w:ind w:left="1080" w:hanging="180"/>
      <w:jc w:val="both"/>
    </w:pPr>
    <w:rPr>
      <w:sz w:val="24"/>
      <w:lang w:val="x-none" w:eastAsia="zh-CN"/>
    </w:rPr>
  </w:style>
  <w:style w:type="paragraph" w:styleId="afffffffa">
    <w:name w:val="endnote text"/>
    <w:basedOn w:val="a1"/>
    <w:link w:val="1f8"/>
    <w:rsid w:val="0066187D"/>
    <w:pPr>
      <w:suppressAutoHyphens/>
    </w:pPr>
    <w:rPr>
      <w:sz w:val="20"/>
      <w:szCs w:val="20"/>
      <w:lang w:eastAsia="zh-CN"/>
    </w:rPr>
  </w:style>
  <w:style w:type="character" w:customStyle="1" w:styleId="1f8">
    <w:name w:val="Текст концевой сноски Знак1"/>
    <w:basedOn w:val="a2"/>
    <w:link w:val="afffffffa"/>
    <w:rsid w:val="0066187D"/>
    <w:rPr>
      <w:rFonts w:ascii="Times New Roman" w:eastAsia="Times New Roman" w:hAnsi="Times New Roman" w:cs="Times New Roman"/>
      <w:sz w:val="20"/>
      <w:szCs w:val="20"/>
      <w:lang w:eastAsia="zh-CN"/>
    </w:rPr>
  </w:style>
  <w:style w:type="paragraph" w:customStyle="1" w:styleId="1f9">
    <w:name w:val="Схема документа1"/>
    <w:basedOn w:val="a1"/>
    <w:rsid w:val="0066187D"/>
    <w:pPr>
      <w:suppressAutoHyphens/>
    </w:pPr>
    <w:rPr>
      <w:rFonts w:ascii="Arial" w:hAnsi="Arial" w:cs="Arial"/>
      <w:sz w:val="16"/>
      <w:szCs w:val="16"/>
      <w:lang w:eastAsia="zh-CN"/>
    </w:rPr>
  </w:style>
  <w:style w:type="paragraph" w:customStyle="1" w:styleId="1fa">
    <w:name w:val="Текст примечания1"/>
    <w:basedOn w:val="a1"/>
    <w:rsid w:val="0066187D"/>
    <w:pPr>
      <w:suppressAutoHyphens/>
    </w:pPr>
    <w:rPr>
      <w:sz w:val="20"/>
      <w:szCs w:val="20"/>
      <w:lang w:eastAsia="zh-CN"/>
    </w:rPr>
  </w:style>
  <w:style w:type="paragraph" w:styleId="afffffffb">
    <w:name w:val="annotation text"/>
    <w:basedOn w:val="a1"/>
    <w:link w:val="1fb"/>
    <w:unhideWhenUsed/>
    <w:rsid w:val="0066187D"/>
    <w:rPr>
      <w:sz w:val="20"/>
      <w:szCs w:val="20"/>
    </w:rPr>
  </w:style>
  <w:style w:type="character" w:customStyle="1" w:styleId="1fb">
    <w:name w:val="Текст примечания Знак1"/>
    <w:basedOn w:val="a2"/>
    <w:link w:val="afffffffb"/>
    <w:semiHidden/>
    <w:rsid w:val="0066187D"/>
    <w:rPr>
      <w:rFonts w:ascii="Times New Roman" w:eastAsia="Times New Roman" w:hAnsi="Times New Roman" w:cs="Times New Roman"/>
      <w:sz w:val="20"/>
      <w:szCs w:val="20"/>
      <w:lang w:eastAsia="ru-RU"/>
    </w:rPr>
  </w:style>
  <w:style w:type="paragraph" w:styleId="afffffffc">
    <w:name w:val="annotation subject"/>
    <w:basedOn w:val="1fa"/>
    <w:next w:val="1fa"/>
    <w:link w:val="1fc"/>
    <w:rsid w:val="0066187D"/>
    <w:rPr>
      <w:b/>
      <w:bCs/>
    </w:rPr>
  </w:style>
  <w:style w:type="character" w:customStyle="1" w:styleId="1fc">
    <w:name w:val="Тема примечания Знак1"/>
    <w:basedOn w:val="1fb"/>
    <w:link w:val="afffffffc"/>
    <w:rsid w:val="0066187D"/>
    <w:rPr>
      <w:rFonts w:ascii="Times New Roman" w:eastAsia="Times New Roman" w:hAnsi="Times New Roman" w:cs="Times New Roman"/>
      <w:b/>
      <w:bCs/>
      <w:sz w:val="20"/>
      <w:szCs w:val="20"/>
      <w:lang w:eastAsia="zh-CN"/>
    </w:rPr>
  </w:style>
  <w:style w:type="paragraph" w:customStyle="1" w:styleId="2c">
    <w:name w:val="Основной текст с отступом2"/>
    <w:basedOn w:val="a1"/>
    <w:rsid w:val="0066187D"/>
    <w:pPr>
      <w:suppressAutoHyphens/>
      <w:ind w:firstLine="709"/>
      <w:jc w:val="both"/>
    </w:pPr>
    <w:rPr>
      <w:sz w:val="28"/>
      <w:lang w:eastAsia="zh-CN"/>
    </w:rPr>
  </w:style>
  <w:style w:type="paragraph" w:customStyle="1" w:styleId="afffffffd">
    <w:name w:val="Заголовок приложения"/>
    <w:basedOn w:val="a1"/>
    <w:next w:val="a1"/>
    <w:rsid w:val="0066187D"/>
    <w:pPr>
      <w:widowControl w:val="0"/>
      <w:suppressAutoHyphens/>
      <w:autoSpaceDE w:val="0"/>
      <w:jc w:val="right"/>
    </w:pPr>
    <w:rPr>
      <w:rFonts w:ascii="Arial" w:hAnsi="Arial" w:cs="Arial"/>
      <w:lang w:eastAsia="zh-CN"/>
    </w:rPr>
  </w:style>
  <w:style w:type="paragraph" w:customStyle="1" w:styleId="afffffffe">
    <w:name w:val="Объект"/>
    <w:basedOn w:val="a1"/>
    <w:next w:val="a1"/>
    <w:rsid w:val="0066187D"/>
    <w:pPr>
      <w:widowControl w:val="0"/>
      <w:suppressAutoHyphens/>
      <w:autoSpaceDE w:val="0"/>
      <w:jc w:val="both"/>
    </w:pPr>
    <w:rPr>
      <w:sz w:val="26"/>
      <w:szCs w:val="26"/>
      <w:lang w:eastAsia="zh-CN"/>
    </w:rPr>
  </w:style>
  <w:style w:type="paragraph" w:customStyle="1" w:styleId="affffffff">
    <w:name w:val="Подчёркнуный текст"/>
    <w:basedOn w:val="a1"/>
    <w:next w:val="a1"/>
    <w:rsid w:val="0066187D"/>
    <w:pPr>
      <w:widowControl w:val="0"/>
      <w:suppressAutoHyphens/>
      <w:autoSpaceDE w:val="0"/>
      <w:jc w:val="both"/>
    </w:pPr>
    <w:rPr>
      <w:rFonts w:ascii="Arial" w:hAnsi="Arial" w:cs="Arial"/>
      <w:lang w:eastAsia="zh-CN"/>
    </w:rPr>
  </w:style>
  <w:style w:type="paragraph" w:customStyle="1" w:styleId="1fd">
    <w:name w:val="Кластер_марк список 1 ур"/>
    <w:basedOn w:val="a1"/>
    <w:rsid w:val="0066187D"/>
    <w:pPr>
      <w:tabs>
        <w:tab w:val="left" w:pos="540"/>
      </w:tabs>
      <w:suppressAutoHyphens/>
      <w:spacing w:line="276" w:lineRule="auto"/>
      <w:ind w:left="540" w:hanging="360"/>
    </w:pPr>
    <w:rPr>
      <w:sz w:val="28"/>
      <w:szCs w:val="28"/>
      <w:lang w:eastAsia="zh-CN"/>
    </w:rPr>
  </w:style>
  <w:style w:type="paragraph" w:customStyle="1" w:styleId="affffffff0">
    <w:name w:val="Кластер_обычный текст"/>
    <w:basedOn w:val="a1"/>
    <w:rsid w:val="0066187D"/>
    <w:pPr>
      <w:suppressAutoHyphens/>
      <w:spacing w:before="240" w:after="240"/>
    </w:pPr>
    <w:rPr>
      <w:sz w:val="28"/>
      <w:szCs w:val="28"/>
      <w:lang w:eastAsia="zh-CN"/>
    </w:rPr>
  </w:style>
  <w:style w:type="paragraph" w:customStyle="1" w:styleId="rt">
    <w:name w:val="rt"/>
    <w:basedOn w:val="a1"/>
    <w:rsid w:val="0066187D"/>
    <w:pPr>
      <w:suppressAutoHyphens/>
      <w:spacing w:before="100" w:after="100"/>
    </w:pPr>
    <w:rPr>
      <w:lang w:eastAsia="zh-CN"/>
    </w:rPr>
  </w:style>
  <w:style w:type="paragraph" w:customStyle="1" w:styleId="affffffff1">
    <w:name w:val="рисунок"/>
    <w:basedOn w:val="a1"/>
    <w:rsid w:val="0066187D"/>
    <w:pPr>
      <w:widowControl w:val="0"/>
      <w:suppressAutoHyphens/>
      <w:autoSpaceDE w:val="0"/>
      <w:jc w:val="both"/>
    </w:pPr>
    <w:rPr>
      <w:szCs w:val="16"/>
      <w:lang w:eastAsia="zh-CN"/>
    </w:rPr>
  </w:style>
  <w:style w:type="paragraph" w:customStyle="1" w:styleId="mt">
    <w:name w:val="mt"/>
    <w:basedOn w:val="a1"/>
    <w:rsid w:val="0066187D"/>
    <w:pPr>
      <w:suppressAutoHyphens/>
      <w:spacing w:after="75" w:line="336" w:lineRule="auto"/>
      <w:ind w:firstLine="450"/>
    </w:pPr>
    <w:rPr>
      <w:rFonts w:ascii="Symbol" w:hAnsi="Symbol" w:cs="Symbol"/>
      <w:color w:val="666666"/>
      <w:sz w:val="18"/>
      <w:szCs w:val="18"/>
      <w:lang w:eastAsia="zh-CN"/>
    </w:rPr>
  </w:style>
  <w:style w:type="paragraph" w:customStyle="1" w:styleId="affffffff2">
    <w:name w:val="Таблица Шапка"/>
    <w:basedOn w:val="a1"/>
    <w:rsid w:val="0066187D"/>
    <w:pPr>
      <w:suppressAutoHyphens/>
      <w:spacing w:before="80" w:after="80" w:line="192" w:lineRule="auto"/>
      <w:jc w:val="center"/>
    </w:pPr>
    <w:rPr>
      <w:i/>
      <w:sz w:val="22"/>
      <w:lang w:eastAsia="zh-CN"/>
    </w:rPr>
  </w:style>
  <w:style w:type="paragraph" w:customStyle="1" w:styleId="text">
    <w:name w:val="text"/>
    <w:basedOn w:val="a1"/>
    <w:rsid w:val="0066187D"/>
    <w:pPr>
      <w:suppressAutoHyphens/>
      <w:spacing w:before="180" w:after="240"/>
      <w:ind w:left="240" w:right="240" w:firstLine="240"/>
      <w:jc w:val="both"/>
    </w:pPr>
    <w:rPr>
      <w:color w:val="606060"/>
      <w:sz w:val="21"/>
      <w:szCs w:val="21"/>
      <w:lang w:eastAsia="zh-CN"/>
    </w:rPr>
  </w:style>
  <w:style w:type="paragraph" w:customStyle="1" w:styleId="CharChar">
    <w:name w:val="Знак Знак Char Char Знак"/>
    <w:basedOn w:val="a1"/>
    <w:rsid w:val="0066187D"/>
    <w:pPr>
      <w:suppressAutoHyphens/>
      <w:spacing w:after="160" w:line="240" w:lineRule="exact"/>
    </w:pPr>
    <w:rPr>
      <w:rFonts w:ascii="Arial" w:eastAsia="·sІУ©ъЕй" w:hAnsi="Arial" w:cs="Arial"/>
      <w:sz w:val="20"/>
      <w:szCs w:val="20"/>
      <w:lang w:val="ro-MD" w:eastAsia="zh-CN"/>
    </w:rPr>
  </w:style>
  <w:style w:type="paragraph" w:customStyle="1" w:styleId="a50">
    <w:name w:val="a5"/>
    <w:basedOn w:val="a1"/>
    <w:rsid w:val="0066187D"/>
    <w:pPr>
      <w:suppressAutoHyphens/>
      <w:spacing w:before="100" w:after="100"/>
    </w:pPr>
    <w:rPr>
      <w:lang w:eastAsia="zh-CN"/>
    </w:rPr>
  </w:style>
  <w:style w:type="paragraph" w:customStyle="1" w:styleId="91">
    <w:name w:val="заголовок 9"/>
    <w:basedOn w:val="a1"/>
    <w:next w:val="a1"/>
    <w:rsid w:val="0066187D"/>
    <w:pPr>
      <w:keepNext/>
      <w:widowControl w:val="0"/>
      <w:suppressAutoHyphens/>
      <w:autoSpaceDE w:val="0"/>
      <w:jc w:val="center"/>
    </w:pPr>
    <w:rPr>
      <w:rFonts w:ascii="Arial" w:hAnsi="Arial" w:cs="Arial"/>
      <w:lang w:eastAsia="zh-CN"/>
    </w:rPr>
  </w:style>
  <w:style w:type="paragraph" w:customStyle="1" w:styleId="xl179">
    <w:name w:val="xl179"/>
    <w:basedOn w:val="a1"/>
    <w:rsid w:val="0066187D"/>
    <w:pPr>
      <w:suppressAutoHyphens/>
      <w:spacing w:before="100" w:after="100"/>
      <w:jc w:val="center"/>
      <w:textAlignment w:val="top"/>
    </w:pPr>
    <w:rPr>
      <w:sz w:val="22"/>
      <w:szCs w:val="22"/>
      <w:lang w:eastAsia="zh-CN"/>
    </w:rPr>
  </w:style>
  <w:style w:type="paragraph" w:customStyle="1" w:styleId="a20">
    <w:name w:val="a2"/>
    <w:basedOn w:val="a1"/>
    <w:rsid w:val="0066187D"/>
    <w:pPr>
      <w:suppressAutoHyphens/>
      <w:spacing w:before="100" w:after="100"/>
    </w:pPr>
    <w:rPr>
      <w:lang w:eastAsia="zh-CN"/>
    </w:rPr>
  </w:style>
  <w:style w:type="paragraph" w:customStyle="1" w:styleId="affffffff3">
    <w:name w:val="Содержимое врезки"/>
    <w:basedOn w:val="a1"/>
    <w:rsid w:val="0066187D"/>
    <w:pPr>
      <w:suppressAutoHyphens/>
    </w:pPr>
    <w:rPr>
      <w:sz w:val="20"/>
      <w:szCs w:val="20"/>
      <w:lang w:eastAsia="zh-CN"/>
    </w:rPr>
  </w:style>
  <w:style w:type="paragraph" w:customStyle="1" w:styleId="52">
    <w:name w:val="Обычный5"/>
    <w:rsid w:val="0066187D"/>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styleId="affffffff4">
    <w:name w:val="TOC Heading"/>
    <w:basedOn w:val="10"/>
    <w:next w:val="a1"/>
    <w:qFormat/>
    <w:rsid w:val="0066187D"/>
    <w:pPr>
      <w:spacing w:before="240" w:after="60"/>
      <w:outlineLvl w:val="9"/>
    </w:pPr>
    <w:rPr>
      <w:rFonts w:ascii="Cambria" w:hAnsi="Cambria"/>
      <w:b/>
      <w:bCs/>
      <w:kern w:val="32"/>
      <w:sz w:val="32"/>
      <w:szCs w:val="32"/>
    </w:rPr>
  </w:style>
  <w:style w:type="paragraph" w:styleId="a">
    <w:name w:val="List Bullet"/>
    <w:basedOn w:val="a5"/>
    <w:autoRedefine/>
    <w:uiPriority w:val="99"/>
    <w:rsid w:val="0066187D"/>
    <w:pPr>
      <w:numPr>
        <w:numId w:val="3"/>
      </w:numPr>
      <w:tabs>
        <w:tab w:val="clear" w:pos="1571"/>
        <w:tab w:val="num" w:pos="360"/>
      </w:tabs>
      <w:suppressAutoHyphens/>
      <w:ind w:left="1080" w:hanging="180"/>
      <w:jc w:val="both"/>
    </w:pPr>
    <w:rPr>
      <w:sz w:val="24"/>
      <w:lang w:val="x-none" w:eastAsia="en-US"/>
    </w:rPr>
  </w:style>
  <w:style w:type="character" w:customStyle="1" w:styleId="WW8Num5z1">
    <w:name w:val="WW8Num5z1"/>
    <w:rsid w:val="0066187D"/>
  </w:style>
  <w:style w:type="character" w:customStyle="1" w:styleId="WW8Num5z2">
    <w:name w:val="WW8Num5z2"/>
    <w:rsid w:val="0066187D"/>
  </w:style>
  <w:style w:type="character" w:customStyle="1" w:styleId="WW8Num5z3">
    <w:name w:val="WW8Num5z3"/>
    <w:rsid w:val="0066187D"/>
  </w:style>
  <w:style w:type="character" w:customStyle="1" w:styleId="WW8Num5z4">
    <w:name w:val="WW8Num5z4"/>
    <w:rsid w:val="0066187D"/>
  </w:style>
  <w:style w:type="character" w:customStyle="1" w:styleId="WW8Num5z5">
    <w:name w:val="WW8Num5z5"/>
    <w:rsid w:val="0066187D"/>
  </w:style>
  <w:style w:type="character" w:customStyle="1" w:styleId="WW8Num5z6">
    <w:name w:val="WW8Num5z6"/>
    <w:rsid w:val="0066187D"/>
  </w:style>
  <w:style w:type="character" w:customStyle="1" w:styleId="WW8Num5z7">
    <w:name w:val="WW8Num5z7"/>
    <w:rsid w:val="0066187D"/>
  </w:style>
  <w:style w:type="character" w:customStyle="1" w:styleId="WW8Num5z8">
    <w:name w:val="WW8Num5z8"/>
    <w:rsid w:val="0066187D"/>
  </w:style>
  <w:style w:type="character" w:customStyle="1" w:styleId="WW8Num7z2">
    <w:name w:val="WW8Num7z2"/>
    <w:rsid w:val="0066187D"/>
  </w:style>
  <w:style w:type="character" w:customStyle="1" w:styleId="WW8Num7z3">
    <w:name w:val="WW8Num7z3"/>
    <w:rsid w:val="0066187D"/>
  </w:style>
  <w:style w:type="character" w:customStyle="1" w:styleId="WW8Num7z4">
    <w:name w:val="WW8Num7z4"/>
    <w:rsid w:val="0066187D"/>
  </w:style>
  <w:style w:type="character" w:customStyle="1" w:styleId="WW8Num7z5">
    <w:name w:val="WW8Num7z5"/>
    <w:rsid w:val="0066187D"/>
  </w:style>
  <w:style w:type="character" w:customStyle="1" w:styleId="WW8Num7z6">
    <w:name w:val="WW8Num7z6"/>
    <w:rsid w:val="0066187D"/>
  </w:style>
  <w:style w:type="character" w:customStyle="1" w:styleId="WW8Num7z7">
    <w:name w:val="WW8Num7z7"/>
    <w:rsid w:val="0066187D"/>
  </w:style>
  <w:style w:type="character" w:customStyle="1" w:styleId="WW8Num7z8">
    <w:name w:val="WW8Num7z8"/>
    <w:rsid w:val="0066187D"/>
  </w:style>
  <w:style w:type="character" w:customStyle="1" w:styleId="WW8Num8z0">
    <w:name w:val="WW8Num8z0"/>
    <w:rsid w:val="0066187D"/>
    <w:rPr>
      <w:rFonts w:hint="default"/>
    </w:rPr>
  </w:style>
  <w:style w:type="character" w:customStyle="1" w:styleId="WW8Num8z1">
    <w:name w:val="WW8Num8z1"/>
    <w:rsid w:val="0066187D"/>
  </w:style>
  <w:style w:type="character" w:customStyle="1" w:styleId="WW8Num8z2">
    <w:name w:val="WW8Num8z2"/>
    <w:rsid w:val="0066187D"/>
  </w:style>
  <w:style w:type="character" w:customStyle="1" w:styleId="WW8Num8z3">
    <w:name w:val="WW8Num8z3"/>
    <w:rsid w:val="0066187D"/>
  </w:style>
  <w:style w:type="character" w:customStyle="1" w:styleId="WW8Num8z4">
    <w:name w:val="WW8Num8z4"/>
    <w:rsid w:val="0066187D"/>
  </w:style>
  <w:style w:type="character" w:customStyle="1" w:styleId="WW8Num8z5">
    <w:name w:val="WW8Num8z5"/>
    <w:rsid w:val="0066187D"/>
  </w:style>
  <w:style w:type="character" w:customStyle="1" w:styleId="WW8Num8z6">
    <w:name w:val="WW8Num8z6"/>
    <w:rsid w:val="0066187D"/>
  </w:style>
  <w:style w:type="character" w:customStyle="1" w:styleId="WW8Num8z7">
    <w:name w:val="WW8Num8z7"/>
    <w:rsid w:val="0066187D"/>
  </w:style>
  <w:style w:type="character" w:customStyle="1" w:styleId="WW8Num8z8">
    <w:name w:val="WW8Num8z8"/>
    <w:rsid w:val="0066187D"/>
  </w:style>
  <w:style w:type="character" w:customStyle="1" w:styleId="WW8Num9z0">
    <w:name w:val="WW8Num9z0"/>
    <w:rsid w:val="0066187D"/>
    <w:rPr>
      <w:rFonts w:ascii="Times New Roman" w:hAnsi="Times New Roman" w:cs="Times New Roman" w:hint="default"/>
      <w:sz w:val="28"/>
    </w:rPr>
  </w:style>
  <w:style w:type="character" w:customStyle="1" w:styleId="WW8Num9z1">
    <w:name w:val="WW8Num9z1"/>
    <w:rsid w:val="0066187D"/>
    <w:rPr>
      <w:rFonts w:hint="default"/>
    </w:rPr>
  </w:style>
  <w:style w:type="character" w:customStyle="1" w:styleId="WW8Num10z0">
    <w:name w:val="WW8Num10z0"/>
    <w:rsid w:val="0066187D"/>
    <w:rPr>
      <w:rFonts w:hint="default"/>
    </w:rPr>
  </w:style>
  <w:style w:type="character" w:customStyle="1" w:styleId="WW8Num10z1">
    <w:name w:val="WW8Num10z1"/>
    <w:rsid w:val="0066187D"/>
  </w:style>
  <w:style w:type="character" w:customStyle="1" w:styleId="WW8Num10z2">
    <w:name w:val="WW8Num10z2"/>
    <w:rsid w:val="0066187D"/>
  </w:style>
  <w:style w:type="character" w:customStyle="1" w:styleId="WW8Num10z3">
    <w:name w:val="WW8Num10z3"/>
    <w:rsid w:val="0066187D"/>
  </w:style>
  <w:style w:type="character" w:customStyle="1" w:styleId="WW8Num10z4">
    <w:name w:val="WW8Num10z4"/>
    <w:rsid w:val="0066187D"/>
  </w:style>
  <w:style w:type="character" w:customStyle="1" w:styleId="WW8Num10z5">
    <w:name w:val="WW8Num10z5"/>
    <w:rsid w:val="0066187D"/>
  </w:style>
  <w:style w:type="character" w:customStyle="1" w:styleId="WW8Num10z6">
    <w:name w:val="WW8Num10z6"/>
    <w:rsid w:val="0066187D"/>
  </w:style>
  <w:style w:type="character" w:customStyle="1" w:styleId="WW8Num10z7">
    <w:name w:val="WW8Num10z7"/>
    <w:rsid w:val="0066187D"/>
  </w:style>
  <w:style w:type="character" w:customStyle="1" w:styleId="WW8Num10z8">
    <w:name w:val="WW8Num10z8"/>
    <w:rsid w:val="0066187D"/>
  </w:style>
  <w:style w:type="character" w:customStyle="1" w:styleId="WW8Num11z0">
    <w:name w:val="WW8Num11z0"/>
    <w:rsid w:val="0066187D"/>
    <w:rPr>
      <w:rFonts w:hint="default"/>
    </w:rPr>
  </w:style>
  <w:style w:type="character" w:customStyle="1" w:styleId="WW8Num11z1">
    <w:name w:val="WW8Num11z1"/>
    <w:rsid w:val="0066187D"/>
  </w:style>
  <w:style w:type="character" w:customStyle="1" w:styleId="WW8Num11z2">
    <w:name w:val="WW8Num11z2"/>
    <w:rsid w:val="0066187D"/>
  </w:style>
  <w:style w:type="character" w:customStyle="1" w:styleId="WW8Num11z3">
    <w:name w:val="WW8Num11z3"/>
    <w:rsid w:val="0066187D"/>
  </w:style>
  <w:style w:type="character" w:customStyle="1" w:styleId="WW8Num11z4">
    <w:name w:val="WW8Num11z4"/>
    <w:rsid w:val="0066187D"/>
  </w:style>
  <w:style w:type="character" w:customStyle="1" w:styleId="WW8Num11z5">
    <w:name w:val="WW8Num11z5"/>
    <w:rsid w:val="0066187D"/>
  </w:style>
  <w:style w:type="character" w:customStyle="1" w:styleId="WW8Num11z6">
    <w:name w:val="WW8Num11z6"/>
    <w:rsid w:val="0066187D"/>
  </w:style>
  <w:style w:type="character" w:customStyle="1" w:styleId="WW8Num11z7">
    <w:name w:val="WW8Num11z7"/>
    <w:rsid w:val="0066187D"/>
  </w:style>
  <w:style w:type="character" w:customStyle="1" w:styleId="WW8Num11z8">
    <w:name w:val="WW8Num11z8"/>
    <w:rsid w:val="0066187D"/>
  </w:style>
  <w:style w:type="character" w:customStyle="1" w:styleId="WW8Num12z0">
    <w:name w:val="WW8Num12z0"/>
    <w:rsid w:val="0066187D"/>
  </w:style>
  <w:style w:type="character" w:customStyle="1" w:styleId="WW8Num12z1">
    <w:name w:val="WW8Num12z1"/>
    <w:rsid w:val="0066187D"/>
    <w:rPr>
      <w:rFonts w:hint="default"/>
    </w:rPr>
  </w:style>
  <w:style w:type="character" w:customStyle="1" w:styleId="WW8Num13z0">
    <w:name w:val="WW8Num13z0"/>
    <w:rsid w:val="0066187D"/>
  </w:style>
  <w:style w:type="character" w:customStyle="1" w:styleId="WW8Num13z1">
    <w:name w:val="WW8Num13z1"/>
    <w:rsid w:val="0066187D"/>
  </w:style>
  <w:style w:type="character" w:customStyle="1" w:styleId="WW8Num13z2">
    <w:name w:val="WW8Num13z2"/>
    <w:rsid w:val="0066187D"/>
  </w:style>
  <w:style w:type="character" w:customStyle="1" w:styleId="WW8Num13z3">
    <w:name w:val="WW8Num13z3"/>
    <w:rsid w:val="0066187D"/>
  </w:style>
  <w:style w:type="character" w:customStyle="1" w:styleId="WW8Num13z4">
    <w:name w:val="WW8Num13z4"/>
    <w:rsid w:val="0066187D"/>
  </w:style>
  <w:style w:type="character" w:customStyle="1" w:styleId="WW8Num13z5">
    <w:name w:val="WW8Num13z5"/>
    <w:rsid w:val="0066187D"/>
  </w:style>
  <w:style w:type="character" w:customStyle="1" w:styleId="WW8Num13z6">
    <w:name w:val="WW8Num13z6"/>
    <w:rsid w:val="0066187D"/>
  </w:style>
  <w:style w:type="character" w:customStyle="1" w:styleId="WW8Num13z7">
    <w:name w:val="WW8Num13z7"/>
    <w:rsid w:val="0066187D"/>
  </w:style>
  <w:style w:type="character" w:customStyle="1" w:styleId="WW8Num13z8">
    <w:name w:val="WW8Num13z8"/>
    <w:rsid w:val="0066187D"/>
  </w:style>
  <w:style w:type="character" w:customStyle="1" w:styleId="WW8Num14z0">
    <w:name w:val="WW8Num14z0"/>
    <w:rsid w:val="0066187D"/>
    <w:rPr>
      <w:rFonts w:hint="default"/>
    </w:rPr>
  </w:style>
  <w:style w:type="character" w:customStyle="1" w:styleId="WW8Num14z1">
    <w:name w:val="WW8Num14z1"/>
    <w:rsid w:val="0066187D"/>
  </w:style>
  <w:style w:type="character" w:customStyle="1" w:styleId="WW8Num14z2">
    <w:name w:val="WW8Num14z2"/>
    <w:rsid w:val="0066187D"/>
  </w:style>
  <w:style w:type="character" w:customStyle="1" w:styleId="WW8Num14z3">
    <w:name w:val="WW8Num14z3"/>
    <w:rsid w:val="0066187D"/>
  </w:style>
  <w:style w:type="character" w:customStyle="1" w:styleId="WW8Num14z4">
    <w:name w:val="WW8Num14z4"/>
    <w:rsid w:val="0066187D"/>
  </w:style>
  <w:style w:type="character" w:customStyle="1" w:styleId="WW8Num14z5">
    <w:name w:val="WW8Num14z5"/>
    <w:rsid w:val="0066187D"/>
  </w:style>
  <w:style w:type="character" w:customStyle="1" w:styleId="WW8Num14z6">
    <w:name w:val="WW8Num14z6"/>
    <w:rsid w:val="0066187D"/>
  </w:style>
  <w:style w:type="character" w:customStyle="1" w:styleId="WW8Num14z7">
    <w:name w:val="WW8Num14z7"/>
    <w:rsid w:val="0066187D"/>
  </w:style>
  <w:style w:type="character" w:customStyle="1" w:styleId="WW8Num14z8">
    <w:name w:val="WW8Num14z8"/>
    <w:rsid w:val="0066187D"/>
  </w:style>
  <w:style w:type="paragraph" w:customStyle="1" w:styleId="affffffff5">
    <w:name w:val="Верхний и нижний колонтитулы"/>
    <w:basedOn w:val="a1"/>
    <w:rsid w:val="0066187D"/>
    <w:pPr>
      <w:suppressLineNumbers/>
      <w:tabs>
        <w:tab w:val="center" w:pos="4819"/>
        <w:tab w:val="right" w:pos="9638"/>
      </w:tabs>
      <w:suppressAutoHyphens/>
    </w:pPr>
    <w:rPr>
      <w:sz w:val="20"/>
      <w:szCs w:val="20"/>
      <w:lang w:eastAsia="zh-CN"/>
    </w:rPr>
  </w:style>
  <w:style w:type="paragraph" w:customStyle="1" w:styleId="affffffb">
    <w:basedOn w:val="a1"/>
    <w:next w:val="ac"/>
    <w:link w:val="affffffa"/>
    <w:uiPriority w:val="99"/>
    <w:unhideWhenUsed/>
    <w:rsid w:val="0066187D"/>
    <w:pPr>
      <w:spacing w:before="100" w:beforeAutospacing="1" w:after="100" w:afterAutospacing="1"/>
    </w:pPr>
  </w:style>
  <w:style w:type="paragraph" w:customStyle="1" w:styleId="c1">
    <w:name w:val="c1"/>
    <w:basedOn w:val="a1"/>
    <w:rsid w:val="0066187D"/>
    <w:pPr>
      <w:spacing w:before="100" w:beforeAutospacing="1" w:after="100" w:afterAutospacing="1"/>
    </w:pPr>
  </w:style>
  <w:style w:type="character" w:customStyle="1" w:styleId="c0">
    <w:name w:val="c0"/>
    <w:rsid w:val="0066187D"/>
  </w:style>
  <w:style w:type="paragraph" w:customStyle="1" w:styleId="230">
    <w:name w:val="Основной текст 23"/>
    <w:basedOn w:val="a1"/>
    <w:rsid w:val="0066187D"/>
    <w:pPr>
      <w:overflowPunct w:val="0"/>
      <w:autoSpaceDE w:val="0"/>
      <w:autoSpaceDN w:val="0"/>
      <w:adjustRightInd w:val="0"/>
      <w:ind w:firstLine="720"/>
      <w:jc w:val="both"/>
    </w:pPr>
    <w:rPr>
      <w:sz w:val="26"/>
      <w:szCs w:val="20"/>
    </w:rPr>
  </w:style>
  <w:style w:type="paragraph" w:customStyle="1" w:styleId="130">
    <w:name w:val="13"/>
    <w:basedOn w:val="a1"/>
    <w:rsid w:val="0066187D"/>
    <w:rPr>
      <w:sz w:val="28"/>
      <w:szCs w:val="28"/>
    </w:rPr>
  </w:style>
  <w:style w:type="character" w:customStyle="1" w:styleId="affffffff6">
    <w:name w:val="Дата Знак"/>
    <w:link w:val="affffffff7"/>
    <w:uiPriority w:val="99"/>
    <w:rsid w:val="0066187D"/>
    <w:rPr>
      <w:sz w:val="24"/>
      <w:szCs w:val="24"/>
      <w:lang w:val="x-none" w:eastAsia="x-none"/>
    </w:rPr>
  </w:style>
  <w:style w:type="paragraph" w:styleId="affffffff7">
    <w:name w:val="Date"/>
    <w:basedOn w:val="a1"/>
    <w:next w:val="a1"/>
    <w:link w:val="affffffff6"/>
    <w:uiPriority w:val="99"/>
    <w:unhideWhenUsed/>
    <w:rsid w:val="0066187D"/>
    <w:rPr>
      <w:rFonts w:asciiTheme="minorHAnsi" w:eastAsiaTheme="minorHAnsi" w:hAnsiTheme="minorHAnsi" w:cstheme="minorBidi"/>
      <w:lang w:val="x-none" w:eastAsia="x-none"/>
    </w:rPr>
  </w:style>
  <w:style w:type="character" w:customStyle="1" w:styleId="1fe">
    <w:name w:val="Дата Знак1"/>
    <w:basedOn w:val="a2"/>
    <w:uiPriority w:val="99"/>
    <w:semiHidden/>
    <w:rsid w:val="0066187D"/>
    <w:rPr>
      <w:rFonts w:ascii="Times New Roman" w:eastAsia="Times New Roman" w:hAnsi="Times New Roman" w:cs="Times New Roman"/>
      <w:sz w:val="24"/>
      <w:szCs w:val="24"/>
      <w:lang w:eastAsia="ru-RU"/>
    </w:rPr>
  </w:style>
  <w:style w:type="character" w:customStyle="1" w:styleId="affffffff8">
    <w:name w:val="Подпись к картинке_"/>
    <w:link w:val="affffffff9"/>
    <w:locked/>
    <w:rsid w:val="0066187D"/>
    <w:rPr>
      <w:sz w:val="23"/>
      <w:szCs w:val="23"/>
      <w:shd w:val="clear" w:color="auto" w:fill="FFFFFF"/>
    </w:rPr>
  </w:style>
  <w:style w:type="paragraph" w:customStyle="1" w:styleId="affffffff9">
    <w:name w:val="Подпись к картинке"/>
    <w:basedOn w:val="a1"/>
    <w:link w:val="affffffff8"/>
    <w:rsid w:val="0066187D"/>
    <w:pPr>
      <w:widowControl w:val="0"/>
      <w:shd w:val="clear" w:color="auto" w:fill="FFFFFF"/>
      <w:spacing w:line="360" w:lineRule="exact"/>
      <w:jc w:val="both"/>
    </w:pPr>
    <w:rPr>
      <w:rFonts w:asciiTheme="minorHAnsi" w:eastAsiaTheme="minorHAnsi" w:hAnsiTheme="minorHAnsi" w:cstheme="minorBidi"/>
      <w:sz w:val="23"/>
      <w:szCs w:val="23"/>
      <w:lang w:eastAsia="en-US"/>
    </w:rPr>
  </w:style>
  <w:style w:type="paragraph" w:customStyle="1" w:styleId="2d">
    <w:name w:val="Указатель2"/>
    <w:basedOn w:val="a1"/>
    <w:rsid w:val="0066187D"/>
    <w:pPr>
      <w:suppressLineNumbers/>
      <w:suppressAutoHyphens/>
      <w:spacing w:after="200" w:line="276" w:lineRule="auto"/>
    </w:pPr>
    <w:rPr>
      <w:rFonts w:ascii="Calibri" w:hAnsi="Calibri" w:cs="Mangal"/>
      <w:sz w:val="22"/>
      <w:szCs w:val="22"/>
      <w:lang w:val="en-US" w:eastAsia="zh-CN" w:bidi="en-US"/>
    </w:rPr>
  </w:style>
  <w:style w:type="paragraph" w:customStyle="1" w:styleId="2e">
    <w:name w:val="Название объекта2"/>
    <w:basedOn w:val="a1"/>
    <w:rsid w:val="0066187D"/>
    <w:pPr>
      <w:suppressLineNumbers/>
      <w:suppressAutoHyphens/>
      <w:spacing w:before="120" w:after="120" w:line="276" w:lineRule="auto"/>
    </w:pPr>
    <w:rPr>
      <w:rFonts w:ascii="Calibri" w:hAnsi="Calibri" w:cs="Arial"/>
      <w:i/>
      <w:iCs/>
      <w:lang w:val="en-US" w:eastAsia="zh-CN" w:bidi="en-US"/>
    </w:rPr>
  </w:style>
  <w:style w:type="paragraph" w:customStyle="1" w:styleId="a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66187D"/>
    <w:pPr>
      <w:widowControl w:val="0"/>
      <w:suppressAutoHyphens/>
      <w:jc w:val="both"/>
    </w:pPr>
    <w:rPr>
      <w:rFonts w:ascii="Tahoma" w:eastAsia="SimSun" w:hAnsi="Tahoma" w:cs="Tahoma"/>
      <w:kern w:val="2"/>
      <w:lang w:val="en-US" w:eastAsia="zh-CN" w:bidi="en-US"/>
    </w:rPr>
  </w:style>
  <w:style w:type="paragraph" w:customStyle="1" w:styleId="1ff">
    <w:name w:val="Заголовок таблицы ссылок1"/>
    <w:basedOn w:val="10"/>
    <w:next w:val="a1"/>
    <w:rsid w:val="0066187D"/>
    <w:pPr>
      <w:keepLines/>
      <w:suppressAutoHyphens/>
      <w:spacing w:before="480" w:line="276" w:lineRule="auto"/>
    </w:pPr>
    <w:rPr>
      <w:rFonts w:ascii="Cambria" w:hAnsi="Cambria"/>
      <w:b/>
      <w:bCs/>
      <w:color w:val="365F91"/>
      <w:szCs w:val="28"/>
      <w:lang w:val="en-US" w:eastAsia="zh-CN" w:bidi="en-US"/>
    </w:rPr>
  </w:style>
  <w:style w:type="character" w:styleId="affffffffb">
    <w:name w:val="Intense Emphasis"/>
    <w:qFormat/>
    <w:rsid w:val="0066187D"/>
    <w:rPr>
      <w:b/>
      <w:bCs/>
      <w:i/>
      <w:iCs/>
      <w:color w:val="4F81BD"/>
    </w:rPr>
  </w:style>
  <w:style w:type="character" w:styleId="affffffffc">
    <w:name w:val="Subtle Reference"/>
    <w:qFormat/>
    <w:rsid w:val="0066187D"/>
    <w:rPr>
      <w:smallCaps/>
      <w:color w:val="C0504D"/>
      <w:u w:val="single"/>
    </w:rPr>
  </w:style>
  <w:style w:type="character" w:styleId="affffffffd">
    <w:name w:val="Intense Reference"/>
    <w:qFormat/>
    <w:rsid w:val="0066187D"/>
    <w:rPr>
      <w:b/>
      <w:bCs/>
      <w:smallCaps/>
      <w:color w:val="C0504D"/>
      <w:spacing w:val="5"/>
      <w:u w:val="single"/>
    </w:rPr>
  </w:style>
  <w:style w:type="character" w:styleId="affffffffe">
    <w:name w:val="Book Title"/>
    <w:qFormat/>
    <w:rsid w:val="0066187D"/>
    <w:rPr>
      <w:b/>
      <w:bCs/>
      <w:smallCaps/>
      <w:spacing w:val="5"/>
    </w:rPr>
  </w:style>
  <w:style w:type="character" w:customStyle="1" w:styleId="copytarget">
    <w:name w:val="copy_target"/>
    <w:rsid w:val="0066187D"/>
  </w:style>
  <w:style w:type="character" w:customStyle="1" w:styleId="2f">
    <w:name w:val="Основной шрифт абзаца2"/>
    <w:rsid w:val="0066187D"/>
  </w:style>
  <w:style w:type="character" w:customStyle="1" w:styleId="WW8Num9z2">
    <w:name w:val="WW8Num9z2"/>
    <w:rsid w:val="0066187D"/>
  </w:style>
  <w:style w:type="character" w:customStyle="1" w:styleId="WW8Num9z3">
    <w:name w:val="WW8Num9z3"/>
    <w:rsid w:val="0066187D"/>
  </w:style>
  <w:style w:type="character" w:customStyle="1" w:styleId="WW8Num9z4">
    <w:name w:val="WW8Num9z4"/>
    <w:rsid w:val="0066187D"/>
  </w:style>
  <w:style w:type="character" w:customStyle="1" w:styleId="WW8Num9z5">
    <w:name w:val="WW8Num9z5"/>
    <w:rsid w:val="0066187D"/>
  </w:style>
  <w:style w:type="character" w:customStyle="1" w:styleId="WW8Num9z6">
    <w:name w:val="WW8Num9z6"/>
    <w:rsid w:val="0066187D"/>
  </w:style>
  <w:style w:type="character" w:customStyle="1" w:styleId="WW8Num9z7">
    <w:name w:val="WW8Num9z7"/>
    <w:rsid w:val="0066187D"/>
  </w:style>
  <w:style w:type="character" w:customStyle="1" w:styleId="WW8Num9z8">
    <w:name w:val="WW8Num9z8"/>
    <w:rsid w:val="0066187D"/>
  </w:style>
  <w:style w:type="character" w:customStyle="1" w:styleId="WW8Num12z2">
    <w:name w:val="WW8Num12z2"/>
    <w:rsid w:val="0066187D"/>
  </w:style>
  <w:style w:type="character" w:customStyle="1" w:styleId="WW8Num12z3">
    <w:name w:val="WW8Num12z3"/>
    <w:rsid w:val="0066187D"/>
  </w:style>
  <w:style w:type="character" w:customStyle="1" w:styleId="WW8Num12z4">
    <w:name w:val="WW8Num12z4"/>
    <w:rsid w:val="0066187D"/>
  </w:style>
  <w:style w:type="character" w:customStyle="1" w:styleId="WW8Num12z5">
    <w:name w:val="WW8Num12z5"/>
    <w:rsid w:val="0066187D"/>
  </w:style>
  <w:style w:type="character" w:customStyle="1" w:styleId="WW8Num12z6">
    <w:name w:val="WW8Num12z6"/>
    <w:rsid w:val="0066187D"/>
  </w:style>
  <w:style w:type="character" w:customStyle="1" w:styleId="WW8Num12z7">
    <w:name w:val="WW8Num12z7"/>
    <w:rsid w:val="0066187D"/>
  </w:style>
  <w:style w:type="character" w:customStyle="1" w:styleId="WW8Num12z8">
    <w:name w:val="WW8Num12z8"/>
    <w:rsid w:val="0066187D"/>
  </w:style>
  <w:style w:type="character" w:customStyle="1" w:styleId="WW8Num15z0">
    <w:name w:val="WW8Num15z0"/>
    <w:rsid w:val="0066187D"/>
    <w:rPr>
      <w:rFonts w:ascii="Symbol" w:eastAsia="Times New Roman" w:hAnsi="Symbol" w:cs="Times New Roman" w:hint="default"/>
    </w:rPr>
  </w:style>
  <w:style w:type="character" w:customStyle="1" w:styleId="WW8Num15z1">
    <w:name w:val="WW8Num15z1"/>
    <w:rsid w:val="0066187D"/>
    <w:rPr>
      <w:rFonts w:ascii="Courier New" w:hAnsi="Courier New" w:cs="Courier New" w:hint="default"/>
    </w:rPr>
  </w:style>
  <w:style w:type="character" w:customStyle="1" w:styleId="WW8Num15z2">
    <w:name w:val="WW8Num15z2"/>
    <w:rsid w:val="0066187D"/>
    <w:rPr>
      <w:rFonts w:ascii="Wingdings" w:hAnsi="Wingdings" w:cs="Wingdings" w:hint="default"/>
    </w:rPr>
  </w:style>
  <w:style w:type="character" w:customStyle="1" w:styleId="WW8Num15z3">
    <w:name w:val="WW8Num15z3"/>
    <w:rsid w:val="0066187D"/>
    <w:rPr>
      <w:rFonts w:ascii="Symbol" w:hAnsi="Symbol" w:cs="Symbol" w:hint="default"/>
    </w:rPr>
  </w:style>
  <w:style w:type="character" w:customStyle="1" w:styleId="WW8Num16z0">
    <w:name w:val="WW8Num16z0"/>
    <w:rsid w:val="0066187D"/>
  </w:style>
  <w:style w:type="character" w:customStyle="1" w:styleId="WW8Num16z1">
    <w:name w:val="WW8Num16z1"/>
    <w:rsid w:val="0066187D"/>
  </w:style>
  <w:style w:type="character" w:customStyle="1" w:styleId="WW8Num16z2">
    <w:name w:val="WW8Num16z2"/>
    <w:rsid w:val="0066187D"/>
  </w:style>
  <w:style w:type="character" w:customStyle="1" w:styleId="WW8Num16z3">
    <w:name w:val="WW8Num16z3"/>
    <w:rsid w:val="0066187D"/>
  </w:style>
  <w:style w:type="character" w:customStyle="1" w:styleId="WW8Num16z4">
    <w:name w:val="WW8Num16z4"/>
    <w:rsid w:val="0066187D"/>
  </w:style>
  <w:style w:type="character" w:customStyle="1" w:styleId="WW8Num16z5">
    <w:name w:val="WW8Num16z5"/>
    <w:rsid w:val="0066187D"/>
  </w:style>
  <w:style w:type="character" w:customStyle="1" w:styleId="WW8Num16z6">
    <w:name w:val="WW8Num16z6"/>
    <w:rsid w:val="0066187D"/>
  </w:style>
  <w:style w:type="character" w:customStyle="1" w:styleId="WW8Num16z7">
    <w:name w:val="WW8Num16z7"/>
    <w:rsid w:val="0066187D"/>
  </w:style>
  <w:style w:type="character" w:customStyle="1" w:styleId="WW8Num16z8">
    <w:name w:val="WW8Num16z8"/>
    <w:rsid w:val="0066187D"/>
  </w:style>
  <w:style w:type="character" w:customStyle="1" w:styleId="WW8Num17z0">
    <w:name w:val="WW8Num17z0"/>
    <w:rsid w:val="0066187D"/>
  </w:style>
  <w:style w:type="character" w:customStyle="1" w:styleId="WW8Num17z1">
    <w:name w:val="WW8Num17z1"/>
    <w:rsid w:val="0066187D"/>
  </w:style>
  <w:style w:type="character" w:customStyle="1" w:styleId="WW8Num17z2">
    <w:name w:val="WW8Num17z2"/>
    <w:rsid w:val="0066187D"/>
  </w:style>
  <w:style w:type="character" w:customStyle="1" w:styleId="WW8Num17z3">
    <w:name w:val="WW8Num17z3"/>
    <w:rsid w:val="0066187D"/>
  </w:style>
  <w:style w:type="character" w:customStyle="1" w:styleId="WW8Num17z4">
    <w:name w:val="WW8Num17z4"/>
    <w:rsid w:val="0066187D"/>
  </w:style>
  <w:style w:type="character" w:customStyle="1" w:styleId="WW8Num17z5">
    <w:name w:val="WW8Num17z5"/>
    <w:rsid w:val="0066187D"/>
  </w:style>
  <w:style w:type="character" w:customStyle="1" w:styleId="WW8Num17z6">
    <w:name w:val="WW8Num17z6"/>
    <w:rsid w:val="0066187D"/>
  </w:style>
  <w:style w:type="character" w:customStyle="1" w:styleId="WW8Num17z7">
    <w:name w:val="WW8Num17z7"/>
    <w:rsid w:val="0066187D"/>
  </w:style>
  <w:style w:type="character" w:customStyle="1" w:styleId="WW8Num17z8">
    <w:name w:val="WW8Num17z8"/>
    <w:rsid w:val="0066187D"/>
  </w:style>
  <w:style w:type="character" w:customStyle="1" w:styleId="WW8Num18z0">
    <w:name w:val="WW8Num18z0"/>
    <w:rsid w:val="0066187D"/>
  </w:style>
  <w:style w:type="character" w:customStyle="1" w:styleId="WW8Num18z1">
    <w:name w:val="WW8Num18z1"/>
    <w:rsid w:val="0066187D"/>
  </w:style>
  <w:style w:type="character" w:customStyle="1" w:styleId="WW8Num18z2">
    <w:name w:val="WW8Num18z2"/>
    <w:rsid w:val="0066187D"/>
  </w:style>
  <w:style w:type="character" w:customStyle="1" w:styleId="WW8Num18z3">
    <w:name w:val="WW8Num18z3"/>
    <w:rsid w:val="0066187D"/>
  </w:style>
  <w:style w:type="character" w:customStyle="1" w:styleId="WW8Num18z4">
    <w:name w:val="WW8Num18z4"/>
    <w:rsid w:val="0066187D"/>
  </w:style>
  <w:style w:type="character" w:customStyle="1" w:styleId="WW8Num18z5">
    <w:name w:val="WW8Num18z5"/>
    <w:rsid w:val="0066187D"/>
  </w:style>
  <w:style w:type="character" w:customStyle="1" w:styleId="WW8Num18z6">
    <w:name w:val="WW8Num18z6"/>
    <w:rsid w:val="0066187D"/>
  </w:style>
  <w:style w:type="character" w:customStyle="1" w:styleId="WW8Num18z7">
    <w:name w:val="WW8Num18z7"/>
    <w:rsid w:val="0066187D"/>
  </w:style>
  <w:style w:type="character" w:customStyle="1" w:styleId="WW8Num18z8">
    <w:name w:val="WW8Num18z8"/>
    <w:rsid w:val="0066187D"/>
  </w:style>
  <w:style w:type="character" w:customStyle="1" w:styleId="WW8Num19z0">
    <w:name w:val="WW8Num19z0"/>
    <w:rsid w:val="0066187D"/>
  </w:style>
  <w:style w:type="character" w:customStyle="1" w:styleId="WW8Num19z1">
    <w:name w:val="WW8Num19z1"/>
    <w:rsid w:val="0066187D"/>
  </w:style>
  <w:style w:type="character" w:customStyle="1" w:styleId="WW8Num19z2">
    <w:name w:val="WW8Num19z2"/>
    <w:rsid w:val="0066187D"/>
  </w:style>
  <w:style w:type="character" w:customStyle="1" w:styleId="WW8Num19z3">
    <w:name w:val="WW8Num19z3"/>
    <w:rsid w:val="0066187D"/>
  </w:style>
  <w:style w:type="character" w:customStyle="1" w:styleId="WW8Num19z4">
    <w:name w:val="WW8Num19z4"/>
    <w:rsid w:val="0066187D"/>
  </w:style>
  <w:style w:type="character" w:customStyle="1" w:styleId="WW8Num19z5">
    <w:name w:val="WW8Num19z5"/>
    <w:rsid w:val="0066187D"/>
  </w:style>
  <w:style w:type="character" w:customStyle="1" w:styleId="WW8Num19z6">
    <w:name w:val="WW8Num19z6"/>
    <w:rsid w:val="0066187D"/>
  </w:style>
  <w:style w:type="character" w:customStyle="1" w:styleId="WW8Num19z7">
    <w:name w:val="WW8Num19z7"/>
    <w:rsid w:val="0066187D"/>
  </w:style>
  <w:style w:type="character" w:customStyle="1" w:styleId="WW8Num19z8">
    <w:name w:val="WW8Num19z8"/>
    <w:rsid w:val="0066187D"/>
  </w:style>
  <w:style w:type="character" w:customStyle="1" w:styleId="afffffffff">
    <w:name w:val="Символ нумерации"/>
    <w:rsid w:val="0066187D"/>
  </w:style>
  <w:style w:type="character" w:customStyle="1" w:styleId="1ff0">
    <w:name w:val="Подзаголовок Знак1"/>
    <w:locked/>
    <w:rsid w:val="0066187D"/>
    <w:rPr>
      <w:rFonts w:ascii="Cambria" w:hAnsi="Cambria"/>
      <w:i/>
      <w:iCs/>
      <w:color w:val="4F81BD"/>
      <w:spacing w:val="15"/>
      <w:sz w:val="24"/>
      <w:szCs w:val="24"/>
      <w:lang w:val="en-US" w:eastAsia="zh-CN" w:bidi="en-US"/>
    </w:rPr>
  </w:style>
  <w:style w:type="paragraph" w:customStyle="1" w:styleId="25">
    <w:name w:val="Основной текст2"/>
    <w:basedOn w:val="a1"/>
    <w:link w:val="aff"/>
    <w:rsid w:val="0066187D"/>
    <w:pPr>
      <w:widowControl w:val="0"/>
      <w:shd w:val="clear" w:color="auto" w:fill="FFFFFF"/>
      <w:spacing w:before="900" w:after="360" w:line="307" w:lineRule="exact"/>
      <w:jc w:val="both"/>
    </w:pPr>
    <w:rPr>
      <w:rFonts w:asciiTheme="minorHAnsi" w:eastAsiaTheme="minorHAnsi" w:hAnsiTheme="minorHAnsi" w:cstheme="minorBidi"/>
      <w:sz w:val="27"/>
      <w:szCs w:val="27"/>
      <w:lang w:eastAsia="en-US"/>
    </w:rPr>
  </w:style>
  <w:style w:type="paragraph" w:customStyle="1" w:styleId="stylet3">
    <w:name w:val="stylet3"/>
    <w:basedOn w:val="a1"/>
    <w:rsid w:val="0066187D"/>
    <w:pPr>
      <w:spacing w:before="100" w:beforeAutospacing="1" w:after="100" w:afterAutospacing="1"/>
    </w:pPr>
  </w:style>
  <w:style w:type="paragraph" w:customStyle="1" w:styleId="stylet1">
    <w:name w:val="stylet1"/>
    <w:basedOn w:val="a1"/>
    <w:rsid w:val="0066187D"/>
    <w:pPr>
      <w:spacing w:before="100" w:beforeAutospacing="1" w:after="100" w:afterAutospacing="1"/>
    </w:pPr>
  </w:style>
  <w:style w:type="paragraph" w:customStyle="1" w:styleId="TableParagraph">
    <w:name w:val="Table Paragraph"/>
    <w:basedOn w:val="a1"/>
    <w:uiPriority w:val="1"/>
    <w:qFormat/>
    <w:rsid w:val="0066187D"/>
    <w:pPr>
      <w:widowControl w:val="0"/>
      <w:autoSpaceDE w:val="0"/>
      <w:autoSpaceDN w:val="0"/>
    </w:pPr>
    <w:rPr>
      <w:sz w:val="22"/>
      <w:szCs w:val="22"/>
      <w:lang w:val="en-US" w:eastAsia="en-US"/>
    </w:rPr>
  </w:style>
  <w:style w:type="table" w:customStyle="1" w:styleId="TableNormal">
    <w:name w:val="Table Normal"/>
    <w:uiPriority w:val="2"/>
    <w:semiHidden/>
    <w:qFormat/>
    <w:rsid w:val="0066187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ff1">
    <w:name w:val="Нет списка1"/>
    <w:next w:val="a4"/>
    <w:uiPriority w:val="99"/>
    <w:semiHidden/>
    <w:unhideWhenUsed/>
    <w:rsid w:val="0066187D"/>
  </w:style>
  <w:style w:type="table" w:customStyle="1" w:styleId="2f0">
    <w:name w:val="Сетка таблицы2"/>
    <w:basedOn w:val="a3"/>
    <w:next w:val="affa"/>
    <w:uiPriority w:val="39"/>
    <w:rsid w:val="0066187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2">
    <w:name w:val="Стиль таблицы1"/>
    <w:uiPriority w:val="99"/>
    <w:rsid w:val="0066187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Style8">
    <w:name w:val="Style8"/>
    <w:basedOn w:val="a1"/>
    <w:rsid w:val="00BC6260"/>
    <w:pPr>
      <w:widowControl w:val="0"/>
      <w:autoSpaceDE w:val="0"/>
      <w:autoSpaceDN w:val="0"/>
      <w:adjustRightInd w:val="0"/>
      <w:spacing w:line="299" w:lineRule="exact"/>
      <w:ind w:firstLine="725"/>
      <w:jc w:val="both"/>
    </w:pPr>
  </w:style>
  <w:style w:type="paragraph" w:customStyle="1" w:styleId="Style9">
    <w:name w:val="Style9"/>
    <w:basedOn w:val="a1"/>
    <w:rsid w:val="00BC6260"/>
    <w:pPr>
      <w:widowControl w:val="0"/>
      <w:autoSpaceDE w:val="0"/>
      <w:autoSpaceDN w:val="0"/>
      <w:adjustRightInd w:val="0"/>
      <w:spacing w:line="298" w:lineRule="exact"/>
      <w:ind w:firstLine="763"/>
      <w:jc w:val="both"/>
    </w:pPr>
  </w:style>
  <w:style w:type="paragraph" w:customStyle="1" w:styleId="Style12">
    <w:name w:val="Style12"/>
    <w:basedOn w:val="a1"/>
    <w:rsid w:val="00BC6260"/>
    <w:pPr>
      <w:widowControl w:val="0"/>
      <w:autoSpaceDE w:val="0"/>
      <w:autoSpaceDN w:val="0"/>
      <w:adjustRightInd w:val="0"/>
      <w:jc w:val="both"/>
    </w:pPr>
  </w:style>
  <w:style w:type="paragraph" w:customStyle="1" w:styleId="Style13">
    <w:name w:val="Style13"/>
    <w:basedOn w:val="a1"/>
    <w:rsid w:val="00BC6260"/>
    <w:pPr>
      <w:widowControl w:val="0"/>
      <w:autoSpaceDE w:val="0"/>
      <w:autoSpaceDN w:val="0"/>
      <w:adjustRightInd w:val="0"/>
    </w:pPr>
  </w:style>
  <w:style w:type="paragraph" w:customStyle="1" w:styleId="Style14">
    <w:name w:val="Style14"/>
    <w:basedOn w:val="a1"/>
    <w:rsid w:val="00BC6260"/>
    <w:pPr>
      <w:widowControl w:val="0"/>
      <w:autoSpaceDE w:val="0"/>
      <w:autoSpaceDN w:val="0"/>
      <w:adjustRightInd w:val="0"/>
    </w:pPr>
  </w:style>
  <w:style w:type="paragraph" w:customStyle="1" w:styleId="Style17">
    <w:name w:val="Style17"/>
    <w:basedOn w:val="a1"/>
    <w:rsid w:val="00BC6260"/>
    <w:pPr>
      <w:widowControl w:val="0"/>
      <w:autoSpaceDE w:val="0"/>
      <w:autoSpaceDN w:val="0"/>
      <w:adjustRightInd w:val="0"/>
      <w:spacing w:line="272" w:lineRule="exact"/>
      <w:jc w:val="center"/>
    </w:pPr>
  </w:style>
  <w:style w:type="paragraph" w:customStyle="1" w:styleId="Style18">
    <w:name w:val="Style18"/>
    <w:basedOn w:val="a1"/>
    <w:rsid w:val="00BC6260"/>
    <w:pPr>
      <w:widowControl w:val="0"/>
      <w:autoSpaceDE w:val="0"/>
      <w:autoSpaceDN w:val="0"/>
      <w:adjustRightInd w:val="0"/>
      <w:spacing w:line="374" w:lineRule="exact"/>
      <w:jc w:val="center"/>
    </w:pPr>
  </w:style>
  <w:style w:type="paragraph" w:customStyle="1" w:styleId="Style19">
    <w:name w:val="Style19"/>
    <w:basedOn w:val="a1"/>
    <w:rsid w:val="00BC6260"/>
    <w:pPr>
      <w:widowControl w:val="0"/>
      <w:autoSpaceDE w:val="0"/>
      <w:autoSpaceDN w:val="0"/>
      <w:adjustRightInd w:val="0"/>
    </w:pPr>
  </w:style>
  <w:style w:type="paragraph" w:customStyle="1" w:styleId="Style20">
    <w:name w:val="Style20"/>
    <w:basedOn w:val="a1"/>
    <w:rsid w:val="00BC6260"/>
    <w:pPr>
      <w:widowControl w:val="0"/>
      <w:autoSpaceDE w:val="0"/>
      <w:autoSpaceDN w:val="0"/>
      <w:adjustRightInd w:val="0"/>
    </w:pPr>
  </w:style>
  <w:style w:type="paragraph" w:customStyle="1" w:styleId="Style21">
    <w:name w:val="Style21"/>
    <w:basedOn w:val="a1"/>
    <w:rsid w:val="00BC6260"/>
    <w:pPr>
      <w:widowControl w:val="0"/>
      <w:autoSpaceDE w:val="0"/>
      <w:autoSpaceDN w:val="0"/>
      <w:adjustRightInd w:val="0"/>
      <w:spacing w:line="250" w:lineRule="exact"/>
    </w:pPr>
  </w:style>
  <w:style w:type="paragraph" w:customStyle="1" w:styleId="Style22">
    <w:name w:val="Style22"/>
    <w:basedOn w:val="a1"/>
    <w:rsid w:val="00BC6260"/>
    <w:pPr>
      <w:widowControl w:val="0"/>
      <w:autoSpaceDE w:val="0"/>
      <w:autoSpaceDN w:val="0"/>
      <w:adjustRightInd w:val="0"/>
    </w:pPr>
  </w:style>
  <w:style w:type="paragraph" w:customStyle="1" w:styleId="Style23">
    <w:name w:val="Style23"/>
    <w:basedOn w:val="a1"/>
    <w:rsid w:val="00BC6260"/>
    <w:pPr>
      <w:widowControl w:val="0"/>
      <w:autoSpaceDE w:val="0"/>
      <w:autoSpaceDN w:val="0"/>
      <w:adjustRightInd w:val="0"/>
    </w:pPr>
  </w:style>
  <w:style w:type="paragraph" w:customStyle="1" w:styleId="Style26">
    <w:name w:val="Style26"/>
    <w:basedOn w:val="a1"/>
    <w:rsid w:val="00BC6260"/>
    <w:pPr>
      <w:widowControl w:val="0"/>
      <w:autoSpaceDE w:val="0"/>
      <w:autoSpaceDN w:val="0"/>
      <w:adjustRightInd w:val="0"/>
      <w:spacing w:line="259" w:lineRule="exact"/>
    </w:pPr>
  </w:style>
  <w:style w:type="character" w:customStyle="1" w:styleId="FontStyle29">
    <w:name w:val="Font Style29"/>
    <w:rsid w:val="00BC6260"/>
    <w:rPr>
      <w:rFonts w:ascii="Times New Roman" w:hAnsi="Times New Roman" w:cs="Times New Roman"/>
      <w:b/>
      <w:bCs/>
      <w:sz w:val="22"/>
      <w:szCs w:val="22"/>
    </w:rPr>
  </w:style>
  <w:style w:type="character" w:customStyle="1" w:styleId="FontStyle36">
    <w:name w:val="Font Style36"/>
    <w:rsid w:val="00BC6260"/>
    <w:rPr>
      <w:rFonts w:ascii="Times New Roman" w:hAnsi="Times New Roman" w:cs="Times New Roman"/>
      <w:b/>
      <w:bCs/>
      <w:i/>
      <w:iCs/>
      <w:sz w:val="18"/>
      <w:szCs w:val="18"/>
    </w:rPr>
  </w:style>
  <w:style w:type="character" w:customStyle="1" w:styleId="FontStyle37">
    <w:name w:val="Font Style37"/>
    <w:rsid w:val="00BC6260"/>
    <w:rPr>
      <w:rFonts w:ascii="Times New Roman" w:hAnsi="Times New Roman" w:cs="Times New Roman"/>
      <w:b/>
      <w:bCs/>
      <w:sz w:val="16"/>
      <w:szCs w:val="16"/>
    </w:rPr>
  </w:style>
  <w:style w:type="character" w:customStyle="1" w:styleId="FontStyle38">
    <w:name w:val="Font Style38"/>
    <w:rsid w:val="00BC6260"/>
    <w:rPr>
      <w:rFonts w:ascii="Times New Roman" w:hAnsi="Times New Roman" w:cs="Times New Roman"/>
      <w:sz w:val="20"/>
      <w:szCs w:val="20"/>
    </w:rPr>
  </w:style>
  <w:style w:type="character" w:customStyle="1" w:styleId="FontStyle39">
    <w:name w:val="Font Style39"/>
    <w:rsid w:val="00BC6260"/>
    <w:rPr>
      <w:rFonts w:ascii="Times New Roman" w:hAnsi="Times New Roman" w:cs="Times New Roman"/>
      <w:spacing w:val="20"/>
      <w:sz w:val="18"/>
      <w:szCs w:val="18"/>
    </w:rPr>
  </w:style>
  <w:style w:type="character" w:customStyle="1" w:styleId="FontStyle40">
    <w:name w:val="Font Style40"/>
    <w:rsid w:val="00BC6260"/>
    <w:rPr>
      <w:rFonts w:ascii="Times New Roman" w:hAnsi="Times New Roman" w:cs="Times New Roman"/>
      <w:i/>
      <w:iCs/>
      <w:sz w:val="20"/>
      <w:szCs w:val="20"/>
    </w:rPr>
  </w:style>
  <w:style w:type="character" w:customStyle="1" w:styleId="FontStyle41">
    <w:name w:val="Font Style41"/>
    <w:rsid w:val="00BC6260"/>
    <w:rPr>
      <w:rFonts w:ascii="Cambria" w:hAnsi="Cambria" w:cs="Cambria"/>
      <w:sz w:val="16"/>
      <w:szCs w:val="16"/>
    </w:rPr>
  </w:style>
  <w:style w:type="character" w:customStyle="1" w:styleId="FontStyle42">
    <w:name w:val="Font Style42"/>
    <w:rsid w:val="00BC6260"/>
    <w:rPr>
      <w:rFonts w:ascii="Times New Roman" w:hAnsi="Times New Roman" w:cs="Times New Roman"/>
      <w:sz w:val="20"/>
      <w:szCs w:val="20"/>
    </w:rPr>
  </w:style>
  <w:style w:type="character" w:customStyle="1" w:styleId="FontStyle43">
    <w:name w:val="Font Style43"/>
    <w:rsid w:val="00BC6260"/>
    <w:rPr>
      <w:rFonts w:ascii="Times New Roman" w:hAnsi="Times New Roman" w:cs="Times New Roman"/>
      <w:b/>
      <w:bCs/>
      <w:sz w:val="18"/>
      <w:szCs w:val="18"/>
    </w:rPr>
  </w:style>
  <w:style w:type="paragraph" w:customStyle="1" w:styleId="221">
    <w:name w:val="Основной текст с отступом 22"/>
    <w:basedOn w:val="a1"/>
    <w:rsid w:val="00BC6260"/>
    <w:pPr>
      <w:suppressAutoHyphens/>
      <w:ind w:left="709"/>
      <w:jc w:val="both"/>
    </w:pPr>
    <w:rPr>
      <w:sz w:val="28"/>
      <w:szCs w:val="20"/>
      <w:lang w:eastAsia="zh-CN"/>
    </w:rPr>
  </w:style>
  <w:style w:type="paragraph" w:customStyle="1" w:styleId="2f1">
    <w:name w:val="Название2"/>
    <w:basedOn w:val="a1"/>
    <w:rsid w:val="005A5045"/>
    <w:pPr>
      <w:suppressLineNumbers/>
      <w:suppressAutoHyphens/>
      <w:spacing w:before="120" w:after="120"/>
    </w:pPr>
    <w:rPr>
      <w:rFonts w:cs="Mangal"/>
      <w:i/>
      <w:iCs/>
      <w:lang w:eastAsia="ar-SA"/>
    </w:rPr>
  </w:style>
  <w:style w:type="paragraph" w:customStyle="1" w:styleId="1ff3">
    <w:name w:val="Название1"/>
    <w:basedOn w:val="a1"/>
    <w:rsid w:val="005A5045"/>
    <w:pPr>
      <w:suppressLineNumbers/>
      <w:suppressAutoHyphens/>
      <w:spacing w:before="120" w:after="120"/>
    </w:pPr>
    <w:rPr>
      <w:rFonts w:cs="Arial"/>
      <w:i/>
      <w:iCs/>
      <w:lang w:eastAsia="ar-SA"/>
    </w:rPr>
  </w:style>
  <w:style w:type="paragraph" w:customStyle="1" w:styleId="msonormalbullet1gif">
    <w:name w:val="msonormalbullet1.gif"/>
    <w:basedOn w:val="a1"/>
    <w:rsid w:val="005A5045"/>
    <w:pPr>
      <w:spacing w:before="280" w:after="280"/>
    </w:pPr>
    <w:rPr>
      <w:lang w:eastAsia="ar-SA"/>
    </w:rPr>
  </w:style>
  <w:style w:type="paragraph" w:customStyle="1" w:styleId="msonormalbullet3gif">
    <w:name w:val="msonormalbullet3.gif"/>
    <w:basedOn w:val="a1"/>
    <w:rsid w:val="005A5045"/>
    <w:pPr>
      <w:spacing w:before="280" w:after="280"/>
    </w:pPr>
    <w:rPr>
      <w:lang w:eastAsia="ar-SA"/>
    </w:rPr>
  </w:style>
  <w:style w:type="character" w:customStyle="1" w:styleId="Bodytext">
    <w:name w:val="Body text_"/>
    <w:link w:val="17"/>
    <w:rsid w:val="005A5045"/>
    <w:rPr>
      <w:rFonts w:ascii="Times New Roman" w:eastAsia="Times New Roman" w:hAnsi="Times New Roman" w:cs="Times New Roman"/>
      <w:sz w:val="27"/>
      <w:szCs w:val="27"/>
      <w:shd w:val="clear" w:color="auto" w:fill="FFFFFF"/>
      <w:lang w:eastAsia="ru-RU"/>
    </w:rPr>
  </w:style>
  <w:style w:type="paragraph" w:customStyle="1" w:styleId="72">
    <w:name w:val="Абзац списка7"/>
    <w:basedOn w:val="a1"/>
    <w:rsid w:val="005A5045"/>
    <w:pPr>
      <w:ind w:left="720"/>
    </w:pPr>
  </w:style>
  <w:style w:type="paragraph" w:customStyle="1" w:styleId="39">
    <w:name w:val="Основной текст с отступом3"/>
    <w:basedOn w:val="a1"/>
    <w:rsid w:val="005A5045"/>
    <w:pPr>
      <w:ind w:firstLine="709"/>
      <w:jc w:val="both"/>
    </w:pPr>
    <w:rPr>
      <w:sz w:val="28"/>
    </w:rPr>
  </w:style>
  <w:style w:type="paragraph" w:customStyle="1" w:styleId="xl206">
    <w:name w:val="xl206"/>
    <w:basedOn w:val="a1"/>
    <w:rsid w:val="005A50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a1"/>
    <w:rsid w:val="005A50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1"/>
    <w:rsid w:val="005A50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1"/>
    <w:rsid w:val="005A5045"/>
    <w:pPr>
      <w:spacing w:before="100" w:beforeAutospacing="1" w:after="100" w:afterAutospacing="1"/>
      <w:textAlignment w:val="center"/>
    </w:pPr>
    <w:rPr>
      <w:b/>
      <w:bCs/>
    </w:rPr>
  </w:style>
  <w:style w:type="paragraph" w:customStyle="1" w:styleId="xl210">
    <w:name w:val="xl210"/>
    <w:basedOn w:val="a1"/>
    <w:rsid w:val="005A5045"/>
    <w:pPr>
      <w:spacing w:before="100" w:beforeAutospacing="1" w:after="100" w:afterAutospacing="1"/>
      <w:jc w:val="center"/>
      <w:textAlignment w:val="center"/>
    </w:pPr>
    <w:rPr>
      <w:b/>
      <w:bCs/>
    </w:rPr>
  </w:style>
  <w:style w:type="paragraph" w:customStyle="1" w:styleId="xl211">
    <w:name w:val="xl211"/>
    <w:basedOn w:val="a1"/>
    <w:rsid w:val="005A5045"/>
    <w:pPr>
      <w:spacing w:before="100" w:beforeAutospacing="1" w:after="100" w:afterAutospacing="1"/>
      <w:jc w:val="right"/>
      <w:textAlignment w:val="center"/>
    </w:pPr>
    <w:rPr>
      <w:b/>
      <w:bCs/>
    </w:rPr>
  </w:style>
  <w:style w:type="paragraph" w:customStyle="1" w:styleId="xl212">
    <w:name w:val="xl212"/>
    <w:basedOn w:val="a1"/>
    <w:rsid w:val="005A5045"/>
    <w:pPr>
      <w:spacing w:before="100" w:beforeAutospacing="1" w:after="100" w:afterAutospacing="1"/>
      <w:textAlignment w:val="center"/>
    </w:pPr>
  </w:style>
  <w:style w:type="paragraph" w:customStyle="1" w:styleId="xl213">
    <w:name w:val="xl213"/>
    <w:basedOn w:val="a1"/>
    <w:rsid w:val="005A5045"/>
    <w:pPr>
      <w:spacing w:before="100" w:beforeAutospacing="1" w:after="100" w:afterAutospacing="1"/>
      <w:jc w:val="center"/>
      <w:textAlignment w:val="center"/>
    </w:pPr>
  </w:style>
  <w:style w:type="paragraph" w:customStyle="1" w:styleId="xl214">
    <w:name w:val="xl214"/>
    <w:basedOn w:val="a1"/>
    <w:rsid w:val="005A5045"/>
    <w:pPr>
      <w:spacing w:before="100" w:beforeAutospacing="1" w:after="100" w:afterAutospacing="1"/>
      <w:jc w:val="right"/>
      <w:textAlignment w:val="center"/>
    </w:pPr>
  </w:style>
  <w:style w:type="numbering" w:customStyle="1" w:styleId="2f2">
    <w:name w:val="Нет списка2"/>
    <w:next w:val="a4"/>
    <w:uiPriority w:val="99"/>
    <w:semiHidden/>
    <w:unhideWhenUsed/>
    <w:rsid w:val="005A5045"/>
  </w:style>
  <w:style w:type="paragraph" w:customStyle="1" w:styleId="xl215">
    <w:name w:val="xl215"/>
    <w:basedOn w:val="a1"/>
    <w:rsid w:val="005A5045"/>
    <w:pPr>
      <w:spacing w:before="100" w:beforeAutospacing="1" w:after="100" w:afterAutospacing="1"/>
      <w:jc w:val="center"/>
      <w:textAlignment w:val="center"/>
    </w:pPr>
  </w:style>
  <w:style w:type="paragraph" w:customStyle="1" w:styleId="xl216">
    <w:name w:val="xl216"/>
    <w:basedOn w:val="a1"/>
    <w:rsid w:val="005A5045"/>
    <w:pPr>
      <w:spacing w:before="100" w:beforeAutospacing="1" w:after="100" w:afterAutospacing="1"/>
      <w:jc w:val="right"/>
      <w:textAlignment w:val="center"/>
    </w:pPr>
  </w:style>
  <w:style w:type="paragraph" w:customStyle="1" w:styleId="xl217">
    <w:name w:val="xl217"/>
    <w:basedOn w:val="a1"/>
    <w:rsid w:val="005A5045"/>
    <w:pPr>
      <w:spacing w:before="100" w:beforeAutospacing="1" w:after="100" w:afterAutospacing="1"/>
      <w:jc w:val="center"/>
      <w:textAlignment w:val="center"/>
    </w:pPr>
    <w:rPr>
      <w:b/>
      <w:bCs/>
    </w:rPr>
  </w:style>
  <w:style w:type="numbering" w:customStyle="1" w:styleId="3a">
    <w:name w:val="Нет списка3"/>
    <w:next w:val="a4"/>
    <w:uiPriority w:val="99"/>
    <w:semiHidden/>
    <w:unhideWhenUsed/>
    <w:rsid w:val="005A5045"/>
  </w:style>
  <w:style w:type="paragraph" w:customStyle="1" w:styleId="xl218">
    <w:name w:val="xl218"/>
    <w:basedOn w:val="a1"/>
    <w:rsid w:val="005A5045"/>
    <w:pPr>
      <w:pBdr>
        <w:top w:val="single" w:sz="4" w:space="0" w:color="auto"/>
      </w:pBdr>
      <w:spacing w:before="100" w:beforeAutospacing="1" w:after="100" w:afterAutospacing="1"/>
      <w:jc w:val="right"/>
      <w:textAlignment w:val="center"/>
    </w:pPr>
    <w:rPr>
      <w:b/>
      <w:bCs/>
    </w:rPr>
  </w:style>
  <w:style w:type="numbering" w:customStyle="1" w:styleId="43">
    <w:name w:val="Нет списка4"/>
    <w:next w:val="a4"/>
    <w:uiPriority w:val="99"/>
    <w:semiHidden/>
    <w:unhideWhenUsed/>
    <w:rsid w:val="005A5045"/>
  </w:style>
  <w:style w:type="numbering" w:customStyle="1" w:styleId="53">
    <w:name w:val="Нет списка5"/>
    <w:next w:val="a4"/>
    <w:uiPriority w:val="99"/>
    <w:semiHidden/>
    <w:unhideWhenUsed/>
    <w:rsid w:val="005A5045"/>
  </w:style>
  <w:style w:type="numbering" w:customStyle="1" w:styleId="64">
    <w:name w:val="Нет списка6"/>
    <w:next w:val="a4"/>
    <w:uiPriority w:val="99"/>
    <w:semiHidden/>
    <w:unhideWhenUsed/>
    <w:rsid w:val="005A5045"/>
  </w:style>
  <w:style w:type="numbering" w:customStyle="1" w:styleId="73">
    <w:name w:val="Нет списка7"/>
    <w:next w:val="a4"/>
    <w:uiPriority w:val="99"/>
    <w:semiHidden/>
    <w:unhideWhenUsed/>
    <w:rsid w:val="005A5045"/>
  </w:style>
  <w:style w:type="numbering" w:customStyle="1" w:styleId="82">
    <w:name w:val="Нет списка8"/>
    <w:next w:val="a4"/>
    <w:uiPriority w:val="99"/>
    <w:semiHidden/>
    <w:unhideWhenUsed/>
    <w:rsid w:val="005A5045"/>
  </w:style>
  <w:style w:type="numbering" w:customStyle="1" w:styleId="92">
    <w:name w:val="Нет списка9"/>
    <w:next w:val="a4"/>
    <w:uiPriority w:val="99"/>
    <w:semiHidden/>
    <w:unhideWhenUsed/>
    <w:rsid w:val="005A5045"/>
  </w:style>
  <w:style w:type="numbering" w:customStyle="1" w:styleId="101">
    <w:name w:val="Нет списка10"/>
    <w:next w:val="a4"/>
    <w:uiPriority w:val="99"/>
    <w:semiHidden/>
    <w:unhideWhenUsed/>
    <w:rsid w:val="005A5045"/>
  </w:style>
  <w:style w:type="numbering" w:customStyle="1" w:styleId="111">
    <w:name w:val="Нет списка11"/>
    <w:next w:val="a4"/>
    <w:uiPriority w:val="99"/>
    <w:semiHidden/>
    <w:unhideWhenUsed/>
    <w:rsid w:val="005A5045"/>
  </w:style>
  <w:style w:type="numbering" w:customStyle="1" w:styleId="121">
    <w:name w:val="Нет списка12"/>
    <w:next w:val="a4"/>
    <w:uiPriority w:val="99"/>
    <w:semiHidden/>
    <w:unhideWhenUsed/>
    <w:rsid w:val="005A5045"/>
  </w:style>
  <w:style w:type="paragraph" w:customStyle="1" w:styleId="2f3">
    <w:name w:val="Без интервала2"/>
    <w:rsid w:val="009979B8"/>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msonormalcxspmiddle">
    <w:name w:val="msonormalcxspmiddle"/>
    <w:basedOn w:val="a1"/>
    <w:rsid w:val="009979B8"/>
    <w:pPr>
      <w:spacing w:before="100" w:beforeAutospacing="1" w:after="100" w:afterAutospacing="1"/>
    </w:pPr>
  </w:style>
  <w:style w:type="paragraph" w:customStyle="1" w:styleId="msonormalcxsplast">
    <w:name w:val="msonormalcxsplast"/>
    <w:basedOn w:val="a1"/>
    <w:rsid w:val="009979B8"/>
    <w:pPr>
      <w:spacing w:before="100" w:beforeAutospacing="1" w:after="100" w:afterAutospacing="1"/>
    </w:pPr>
  </w:style>
  <w:style w:type="paragraph" w:customStyle="1" w:styleId="afffffffff0">
    <w:name w:val="Внимание: Криминал!!"/>
    <w:basedOn w:val="a1"/>
    <w:next w:val="a1"/>
    <w:rsid w:val="009979B8"/>
    <w:pPr>
      <w:widowControl w:val="0"/>
      <w:autoSpaceDE w:val="0"/>
      <w:autoSpaceDN w:val="0"/>
      <w:adjustRightInd w:val="0"/>
      <w:jc w:val="both"/>
    </w:pPr>
    <w:rPr>
      <w:rFonts w:ascii="Arial" w:hAnsi="Arial" w:cs="Arial"/>
    </w:rPr>
  </w:style>
  <w:style w:type="paragraph" w:customStyle="1" w:styleId="1ff4">
    <w:name w:val="Обычный (веб)1"/>
    <w:basedOn w:val="a1"/>
    <w:rsid w:val="009979B8"/>
    <w:pPr>
      <w:widowControl w:val="0"/>
      <w:spacing w:before="100" w:after="100"/>
    </w:pPr>
    <w:rPr>
      <w:kern w:val="1"/>
      <w:lang w:eastAsia="ar-SA"/>
    </w:rPr>
  </w:style>
  <w:style w:type="paragraph" w:customStyle="1" w:styleId="default0">
    <w:name w:val="default"/>
    <w:basedOn w:val="a1"/>
    <w:rsid w:val="009979B8"/>
    <w:pPr>
      <w:spacing w:before="100" w:beforeAutospacing="1" w:after="100" w:afterAutospacing="1"/>
    </w:pPr>
  </w:style>
  <w:style w:type="character" w:customStyle="1" w:styleId="1ff5">
    <w:name w:val="Гиперссылка1"/>
    <w:rsid w:val="009979B8"/>
  </w:style>
  <w:style w:type="paragraph" w:customStyle="1" w:styleId="bodytext0">
    <w:name w:val="bodytext"/>
    <w:basedOn w:val="a1"/>
    <w:rsid w:val="009979B8"/>
    <w:pPr>
      <w:spacing w:before="100" w:beforeAutospacing="1" w:after="100" w:afterAutospacing="1"/>
    </w:pPr>
  </w:style>
  <w:style w:type="character" w:customStyle="1" w:styleId="2f4">
    <w:name w:val="Гиперссылка2"/>
    <w:rsid w:val="009979B8"/>
  </w:style>
  <w:style w:type="paragraph" w:customStyle="1" w:styleId="heading8">
    <w:name w:val="heading8"/>
    <w:basedOn w:val="a1"/>
    <w:rsid w:val="009979B8"/>
    <w:pPr>
      <w:spacing w:before="100" w:beforeAutospacing="1" w:after="100" w:afterAutospacing="1"/>
    </w:pPr>
  </w:style>
  <w:style w:type="paragraph" w:customStyle="1" w:styleId="normalweb">
    <w:name w:val="normalweb"/>
    <w:basedOn w:val="a1"/>
    <w:rsid w:val="009979B8"/>
    <w:pPr>
      <w:spacing w:before="100" w:beforeAutospacing="1" w:after="100" w:afterAutospacing="1"/>
    </w:pPr>
  </w:style>
  <w:style w:type="paragraph" w:customStyle="1" w:styleId="bodytext2">
    <w:name w:val="bodytext2"/>
    <w:basedOn w:val="a1"/>
    <w:rsid w:val="009979B8"/>
    <w:pPr>
      <w:spacing w:before="100" w:beforeAutospacing="1" w:after="100" w:afterAutospacing="1"/>
    </w:pPr>
  </w:style>
  <w:style w:type="character" w:customStyle="1" w:styleId="1000">
    <w:name w:val="100"/>
    <w:rsid w:val="009979B8"/>
  </w:style>
  <w:style w:type="character" w:customStyle="1" w:styleId="102">
    <w:name w:val="10"/>
    <w:rsid w:val="009979B8"/>
  </w:style>
  <w:style w:type="character" w:customStyle="1" w:styleId="1ff6">
    <w:name w:val="1"/>
    <w:rsid w:val="009979B8"/>
  </w:style>
  <w:style w:type="paragraph" w:customStyle="1" w:styleId="normalweb1">
    <w:name w:val="normalweb1"/>
    <w:basedOn w:val="a1"/>
    <w:rsid w:val="009979B8"/>
    <w:pPr>
      <w:spacing w:before="100" w:beforeAutospacing="1" w:after="100" w:afterAutospacing="1"/>
    </w:pPr>
  </w:style>
  <w:style w:type="paragraph" w:customStyle="1" w:styleId="2f5">
    <w:name w:val="2"/>
    <w:basedOn w:val="a1"/>
    <w:next w:val="ac"/>
    <w:rsid w:val="009979B8"/>
    <w:pPr>
      <w:spacing w:before="100" w:beforeAutospacing="1" w:after="100" w:afterAutospacing="1"/>
    </w:pPr>
  </w:style>
  <w:style w:type="character" w:customStyle="1" w:styleId="UnresolvedMention">
    <w:name w:val="Unresolved Mention"/>
    <w:uiPriority w:val="99"/>
    <w:semiHidden/>
    <w:unhideWhenUsed/>
    <w:rsid w:val="009979B8"/>
    <w:rPr>
      <w:color w:val="605E5C"/>
      <w:shd w:val="clear" w:color="auto" w:fill="E1DFDD"/>
    </w:rPr>
  </w:style>
  <w:style w:type="paragraph" w:customStyle="1" w:styleId="s22">
    <w:name w:val="s_22"/>
    <w:basedOn w:val="a1"/>
    <w:rsid w:val="009979B8"/>
    <w:pPr>
      <w:spacing w:before="100" w:beforeAutospacing="1" w:after="100" w:afterAutospacing="1"/>
    </w:pPr>
  </w:style>
  <w:style w:type="paragraph" w:customStyle="1" w:styleId="lidate">
    <w:name w:val="li_date"/>
    <w:basedOn w:val="a1"/>
    <w:rsid w:val="009979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5398">
      <w:bodyDiv w:val="1"/>
      <w:marLeft w:val="0"/>
      <w:marRight w:val="0"/>
      <w:marTop w:val="0"/>
      <w:marBottom w:val="0"/>
      <w:divBdr>
        <w:top w:val="none" w:sz="0" w:space="0" w:color="auto"/>
        <w:left w:val="none" w:sz="0" w:space="0" w:color="auto"/>
        <w:bottom w:val="none" w:sz="0" w:space="0" w:color="auto"/>
        <w:right w:val="none" w:sz="0" w:space="0" w:color="auto"/>
      </w:divBdr>
    </w:div>
    <w:div w:id="151992859">
      <w:bodyDiv w:val="1"/>
      <w:marLeft w:val="0"/>
      <w:marRight w:val="0"/>
      <w:marTop w:val="0"/>
      <w:marBottom w:val="0"/>
      <w:divBdr>
        <w:top w:val="none" w:sz="0" w:space="0" w:color="auto"/>
        <w:left w:val="none" w:sz="0" w:space="0" w:color="auto"/>
        <w:bottom w:val="none" w:sz="0" w:space="0" w:color="auto"/>
        <w:right w:val="none" w:sz="0" w:space="0" w:color="auto"/>
      </w:divBdr>
    </w:div>
    <w:div w:id="192887460">
      <w:bodyDiv w:val="1"/>
      <w:marLeft w:val="0"/>
      <w:marRight w:val="0"/>
      <w:marTop w:val="0"/>
      <w:marBottom w:val="0"/>
      <w:divBdr>
        <w:top w:val="none" w:sz="0" w:space="0" w:color="auto"/>
        <w:left w:val="none" w:sz="0" w:space="0" w:color="auto"/>
        <w:bottom w:val="none" w:sz="0" w:space="0" w:color="auto"/>
        <w:right w:val="none" w:sz="0" w:space="0" w:color="auto"/>
      </w:divBdr>
    </w:div>
    <w:div w:id="1608804230">
      <w:bodyDiv w:val="1"/>
      <w:marLeft w:val="0"/>
      <w:marRight w:val="0"/>
      <w:marTop w:val="0"/>
      <w:marBottom w:val="0"/>
      <w:divBdr>
        <w:top w:val="none" w:sz="0" w:space="0" w:color="auto"/>
        <w:left w:val="none" w:sz="0" w:space="0" w:color="auto"/>
        <w:bottom w:val="none" w:sz="0" w:space="0" w:color="auto"/>
        <w:right w:val="none" w:sz="0" w:space="0" w:color="auto"/>
      </w:divBdr>
    </w:div>
    <w:div w:id="1817213106">
      <w:bodyDiv w:val="1"/>
      <w:marLeft w:val="0"/>
      <w:marRight w:val="0"/>
      <w:marTop w:val="0"/>
      <w:marBottom w:val="0"/>
      <w:divBdr>
        <w:top w:val="none" w:sz="0" w:space="0" w:color="auto"/>
        <w:left w:val="none" w:sz="0" w:space="0" w:color="auto"/>
        <w:bottom w:val="none" w:sz="0" w:space="0" w:color="auto"/>
        <w:right w:val="none" w:sz="0" w:space="0" w:color="auto"/>
      </w:divBdr>
    </w:div>
    <w:div w:id="18675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0180094/200" TargetMode="External"/><Relationship Id="rId21" Type="http://schemas.openxmlformats.org/officeDocument/2006/relationships/image" Target="media/image4.wmf"/><Relationship Id="rId42" Type="http://schemas.openxmlformats.org/officeDocument/2006/relationships/hyperlink" Target="http://internet.garant.ru/document/redirect/12112604/6924" TargetMode="External"/><Relationship Id="rId63" Type="http://schemas.openxmlformats.org/officeDocument/2006/relationships/hyperlink" Target="http://internet.garant.ru/document/redirect/70650726/0" TargetMode="External"/><Relationship Id="rId84" Type="http://schemas.openxmlformats.org/officeDocument/2006/relationships/hyperlink" Target="http://internet.garant.ru/document/redirect/179222/0"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consultantplus://offline/ref=9E7B4525742198EA648CCD36A8B99B57B0EB8B52D03C97F56097D1BEA7330272DA07461Ek53EK" TargetMode="External"/><Relationship Id="rId226" Type="http://schemas.openxmlformats.org/officeDocument/2006/relationships/hyperlink" Target="https://internet.garant.ru/" TargetMode="External"/><Relationship Id="rId107" Type="http://schemas.openxmlformats.org/officeDocument/2006/relationships/hyperlink" Target="http://internet.garant.ru/document/redirect/179222/0" TargetMode="External"/><Relationship Id="rId11" Type="http://schemas.openxmlformats.org/officeDocument/2006/relationships/header" Target="header2.xml"/><Relationship Id="rId32" Type="http://schemas.openxmlformats.org/officeDocument/2006/relationships/oleObject" Target="embeddings/oleObject8.bin"/><Relationship Id="rId53" Type="http://schemas.openxmlformats.org/officeDocument/2006/relationships/image" Target="media/image21.emf"/><Relationship Id="rId74" Type="http://schemas.openxmlformats.org/officeDocument/2006/relationships/hyperlink" Target="http://internet.garant.ru/document/redirect/179222/0" TargetMode="External"/><Relationship Id="rId128" Type="http://schemas.openxmlformats.org/officeDocument/2006/relationships/hyperlink" Target="https://internet.garant.ru/" TargetMode="External"/><Relationship Id="rId149" Type="http://schemas.openxmlformats.org/officeDocument/2006/relationships/hyperlink" Target="consultantplus://offline/ref=9E7B4525742198EA648CCD36A8B99B57B1E38D52D73697F56097D1BEA7330272DA07461D5Dk137K" TargetMode="External"/><Relationship Id="rId5" Type="http://schemas.openxmlformats.org/officeDocument/2006/relationships/webSettings" Target="webSettings.xml"/><Relationship Id="rId95" Type="http://schemas.openxmlformats.org/officeDocument/2006/relationships/hyperlink" Target="http://internet.garant.ru/document/redirect/12112604/2" TargetMode="External"/><Relationship Id="rId160" Type="http://schemas.openxmlformats.org/officeDocument/2006/relationships/hyperlink" Target="https://internet.garant.ru/" TargetMode="External"/><Relationship Id="rId181" Type="http://schemas.openxmlformats.org/officeDocument/2006/relationships/hyperlink" Target="https://internet.garant.ru/" TargetMode="External"/><Relationship Id="rId216" Type="http://schemas.openxmlformats.org/officeDocument/2006/relationships/hyperlink" Target="https://internet.garant.ru/" TargetMode="External"/><Relationship Id="rId22" Type="http://schemas.openxmlformats.org/officeDocument/2006/relationships/oleObject" Target="embeddings/oleObject3.bin"/><Relationship Id="rId43" Type="http://schemas.openxmlformats.org/officeDocument/2006/relationships/hyperlink" Target="http://internet.garant.ru/document/redirect/10105879/9273" TargetMode="External"/><Relationship Id="rId64" Type="http://schemas.openxmlformats.org/officeDocument/2006/relationships/hyperlink" Target="http://internet.garant.ru/document/redirect/70650726/0" TargetMode="External"/><Relationship Id="rId118" Type="http://schemas.openxmlformats.org/officeDocument/2006/relationships/hyperlink" Target="http://internet.garant.ru/document/redirect/12148567/0" TargetMode="External"/><Relationship Id="rId139" Type="http://schemas.openxmlformats.org/officeDocument/2006/relationships/hyperlink" Target="https://internet.garant.ru/" TargetMode="External"/><Relationship Id="rId85" Type="http://schemas.openxmlformats.org/officeDocument/2006/relationships/header" Target="header13.xml"/><Relationship Id="rId150" Type="http://schemas.openxmlformats.org/officeDocument/2006/relationships/hyperlink" Target="consultantplus://offline/ref=9E7B4525742198EA648CD33BBED5C553BAE8D25ED0349FA735CBD7E9F86304279A47404D1F57A01877D64F65k637K" TargetMode="External"/><Relationship Id="rId171"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consultantplus://offline/ref=9E7B4525742198EA648CCD36A8B99B57B1E38D52D73697F56097D1BEA7330272DA07461D5Dk131K" TargetMode="External"/><Relationship Id="rId227" Type="http://schemas.openxmlformats.org/officeDocument/2006/relationships/hyperlink" Target="https://internet.garant.ru/" TargetMode="External"/><Relationship Id="rId12" Type="http://schemas.openxmlformats.org/officeDocument/2006/relationships/header" Target="header3.xml"/><Relationship Id="rId33" Type="http://schemas.openxmlformats.org/officeDocument/2006/relationships/image" Target="media/image10.wmf"/><Relationship Id="rId108" Type="http://schemas.openxmlformats.org/officeDocument/2006/relationships/header" Target="header15.xml"/><Relationship Id="rId129" Type="http://schemas.openxmlformats.org/officeDocument/2006/relationships/hyperlink" Target="https://internet.garant.ru/" TargetMode="External"/><Relationship Id="rId54" Type="http://schemas.openxmlformats.org/officeDocument/2006/relationships/image" Target="media/image22.emf"/><Relationship Id="rId75" Type="http://schemas.openxmlformats.org/officeDocument/2006/relationships/header" Target="header11.xml"/><Relationship Id="rId96" Type="http://schemas.openxmlformats.org/officeDocument/2006/relationships/hyperlink" Target="http://internet.garant.ru/document/redirect/12112604/2" TargetMode="External"/><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6" Type="http://schemas.openxmlformats.org/officeDocument/2006/relationships/footnotes" Target="footnotes.xml"/><Relationship Id="rId23" Type="http://schemas.openxmlformats.org/officeDocument/2006/relationships/image" Target="media/image5.wmf"/><Relationship Id="rId119" Type="http://schemas.openxmlformats.org/officeDocument/2006/relationships/hyperlink" Target="https://internet.garant.ru/" TargetMode="External"/><Relationship Id="rId44" Type="http://schemas.openxmlformats.org/officeDocument/2006/relationships/hyperlink" Target="http://internet.garant.ru/document/redirect/190157/45" TargetMode="External"/><Relationship Id="rId65" Type="http://schemas.openxmlformats.org/officeDocument/2006/relationships/hyperlink" Target="http://internet.garant.ru/document/redirect/70650726/0" TargetMode="External"/><Relationship Id="rId86" Type="http://schemas.openxmlformats.org/officeDocument/2006/relationships/hyperlink" Target="http://internet.garant.ru/document/redirect/12112604/0" TargetMode="External"/><Relationship Id="rId130"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consultantplus://offline/ref=9E7B4525742198EA648CCD36A8B99B57B1E38D52D73697F56097D1BEA7330272DA07461D5Dk137K" TargetMode="External"/><Relationship Id="rId228" Type="http://schemas.openxmlformats.org/officeDocument/2006/relationships/hyperlink" Target="https://internet.garant.ru/" TargetMode="External"/><Relationship Id="rId13" Type="http://schemas.openxmlformats.org/officeDocument/2006/relationships/header" Target="header4.xml"/><Relationship Id="rId109" Type="http://schemas.openxmlformats.org/officeDocument/2006/relationships/hyperlink" Target="http://internet.garant.ru/document/redirect/72275618/1000" TargetMode="External"/><Relationship Id="rId34" Type="http://schemas.openxmlformats.org/officeDocument/2006/relationships/oleObject" Target="embeddings/oleObject9.bin"/><Relationship Id="rId55" Type="http://schemas.openxmlformats.org/officeDocument/2006/relationships/image" Target="media/image23.emf"/><Relationship Id="rId76" Type="http://schemas.openxmlformats.org/officeDocument/2006/relationships/header" Target="header12.xml"/><Relationship Id="rId97" Type="http://schemas.openxmlformats.org/officeDocument/2006/relationships/hyperlink" Target="http://internet.garant.ru/document/redirect/70465940/0" TargetMode="External"/><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7" Type="http://schemas.openxmlformats.org/officeDocument/2006/relationships/endnotes" Target="endnotes.xm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4" Type="http://schemas.openxmlformats.org/officeDocument/2006/relationships/oleObject" Target="embeddings/oleObject4.bin"/><Relationship Id="rId45" Type="http://schemas.openxmlformats.org/officeDocument/2006/relationships/hyperlink" Target="http://internet.garant.ru/document/redirect/403318678/1000" TargetMode="External"/><Relationship Id="rId66" Type="http://schemas.openxmlformats.org/officeDocument/2006/relationships/hyperlink" Target="http://internet.garant.ru/document/redirect/179222/0" TargetMode="External"/><Relationship Id="rId87" Type="http://schemas.openxmlformats.org/officeDocument/2006/relationships/hyperlink" Target="http://internet.garant.ru/document/redirect/12112604/0" TargetMode="External"/><Relationship Id="rId110" Type="http://schemas.openxmlformats.org/officeDocument/2006/relationships/hyperlink" Target="http://internet.garant.ru/document/redirect/70465940/0" TargetMode="External"/><Relationship Id="rId131"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internet.garant.ru/document/redirect/12124624/3920" TargetMode="External"/><Relationship Id="rId194" Type="http://schemas.openxmlformats.org/officeDocument/2006/relationships/hyperlink" Target="https://internet.garant.ru/" TargetMode="External"/><Relationship Id="rId208" Type="http://schemas.openxmlformats.org/officeDocument/2006/relationships/hyperlink" Target="consultantplus://offline/ref=9E7B4525742198EA648CD33BBED5C553BAE8D25ED0349FA735CBD7E9F86304279A47404D1F57A01877D64F65k637K" TargetMode="External"/><Relationship Id="rId229" Type="http://schemas.openxmlformats.org/officeDocument/2006/relationships/hyperlink" Target="https://internet.garant.ru/" TargetMode="External"/><Relationship Id="rId14" Type="http://schemas.openxmlformats.org/officeDocument/2006/relationships/header" Target="header5.xml"/><Relationship Id="rId35" Type="http://schemas.openxmlformats.org/officeDocument/2006/relationships/image" Target="media/image11.wmf"/><Relationship Id="rId56" Type="http://schemas.openxmlformats.org/officeDocument/2006/relationships/image" Target="media/image24.emf"/><Relationship Id="rId77" Type="http://schemas.openxmlformats.org/officeDocument/2006/relationships/hyperlink" Target="http://internet.garant.ru/document/redirect/179139/0" TargetMode="External"/><Relationship Id="rId100" Type="http://schemas.openxmlformats.org/officeDocument/2006/relationships/hyperlink" Target="http://internet.garant.ru/document/redirect/72275618/1000" TargetMode="External"/><Relationship Id="rId8" Type="http://schemas.openxmlformats.org/officeDocument/2006/relationships/image" Target="media/image1.jpeg"/><Relationship Id="rId98" Type="http://schemas.openxmlformats.org/officeDocument/2006/relationships/hyperlink" Target="http://internet.garant.ru/document/redirect/72275618/1000" TargetMode="External"/><Relationship Id="rId121" Type="http://schemas.openxmlformats.org/officeDocument/2006/relationships/hyperlink" Target="https://internet.garant.ru/" TargetMode="External"/><Relationship Id="rId142" Type="http://schemas.openxmlformats.org/officeDocument/2006/relationships/hyperlink" Target="consultantplus://offline/ref=055B49F85E0C98237A44E1F2BEB03A24773AB5018BD76DCDB55E1F157CEAFF2D5734D9DF62T0kEM" TargetMode="External"/><Relationship Id="rId163" Type="http://schemas.openxmlformats.org/officeDocument/2006/relationships/hyperlink" Target="https://internet.garant.ru/" TargetMode="External"/><Relationship Id="rId184" Type="http://schemas.openxmlformats.org/officeDocument/2006/relationships/hyperlink" Target="http://www.alikov.cap.ru/" TargetMode="External"/><Relationship Id="rId219"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 Type="http://schemas.openxmlformats.org/officeDocument/2006/relationships/image" Target="media/image6.wmf"/><Relationship Id="rId46" Type="http://schemas.openxmlformats.org/officeDocument/2006/relationships/image" Target="media/image14.emf"/><Relationship Id="rId67" Type="http://schemas.openxmlformats.org/officeDocument/2006/relationships/hyperlink" Target="http://internet.garant.ru/document/redirect/179222/0" TargetMode="External"/><Relationship Id="rId20" Type="http://schemas.openxmlformats.org/officeDocument/2006/relationships/oleObject" Target="embeddings/oleObject2.bin"/><Relationship Id="rId41" Type="http://schemas.openxmlformats.org/officeDocument/2006/relationships/hyperlink" Target="http://internet.garant.ru/document/redirect/12112604/6923" TargetMode="External"/><Relationship Id="rId62" Type="http://schemas.openxmlformats.org/officeDocument/2006/relationships/hyperlink" Target="http://internet.garant.ru/document/redirect/179139/0" TargetMode="External"/><Relationship Id="rId83" Type="http://schemas.openxmlformats.org/officeDocument/2006/relationships/hyperlink" Target="http://internet.garant.ru/document/redirect/179222/0" TargetMode="External"/><Relationship Id="rId88" Type="http://schemas.openxmlformats.org/officeDocument/2006/relationships/hyperlink" Target="http://internet.garant.ru/document/redirect/72275618/1000" TargetMode="External"/><Relationship Id="rId111" Type="http://schemas.openxmlformats.org/officeDocument/2006/relationships/hyperlink" Target="http://internet.garant.ru/document/redirect/72275618/1000"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internet.garant.ru/document/redirect/12124624/39326" TargetMode="External"/><Relationship Id="rId179"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consultantplus://offline/ref=9E7B4525742198EA648CCD36A8B99B57B0EB8B52D03C97F56097D1BEA7330272DA07461Ek53EK" TargetMode="External"/><Relationship Id="rId220" Type="http://schemas.openxmlformats.org/officeDocument/2006/relationships/hyperlink" Target="https://internet.garant.ru/" TargetMode="External"/><Relationship Id="rId225" Type="http://schemas.openxmlformats.org/officeDocument/2006/relationships/hyperlink" Target="https://internet.garant.ru/" TargetMode="External"/><Relationship Id="rId15" Type="http://schemas.openxmlformats.org/officeDocument/2006/relationships/header" Target="header6.xml"/><Relationship Id="rId36" Type="http://schemas.openxmlformats.org/officeDocument/2006/relationships/oleObject" Target="embeddings/oleObject10.bin"/><Relationship Id="rId57" Type="http://schemas.openxmlformats.org/officeDocument/2006/relationships/image" Target="media/image25.emf"/><Relationship Id="rId106" Type="http://schemas.openxmlformats.org/officeDocument/2006/relationships/header" Target="header14.xml"/><Relationship Id="rId127" Type="http://schemas.openxmlformats.org/officeDocument/2006/relationships/hyperlink" Target="https://internet.garant.ru/" TargetMode="External"/><Relationship Id="rId10" Type="http://schemas.openxmlformats.org/officeDocument/2006/relationships/header" Target="header1.xml"/><Relationship Id="rId31" Type="http://schemas.openxmlformats.org/officeDocument/2006/relationships/image" Target="media/image9.wmf"/><Relationship Id="rId52" Type="http://schemas.openxmlformats.org/officeDocument/2006/relationships/image" Target="media/image20.emf"/><Relationship Id="rId73" Type="http://schemas.openxmlformats.org/officeDocument/2006/relationships/hyperlink" Target="http://internet.garant.ru/document/redirect/179222/0" TargetMode="External"/><Relationship Id="rId78" Type="http://schemas.openxmlformats.org/officeDocument/2006/relationships/hyperlink" Target="http://internet.garant.ru/document/redirect/70650726/0" TargetMode="External"/><Relationship Id="rId94" Type="http://schemas.openxmlformats.org/officeDocument/2006/relationships/hyperlink" Target="http://internet.garant.ru/document/redirect/12112604/2" TargetMode="External"/><Relationship Id="rId99" Type="http://schemas.openxmlformats.org/officeDocument/2006/relationships/hyperlink" Target="http://internet.garant.ru/document/redirect/12112604/2" TargetMode="External"/><Relationship Id="rId101" Type="http://schemas.openxmlformats.org/officeDocument/2006/relationships/hyperlink" Target="http://internet.garant.ru/document/redirect/72275618/12000" TargetMode="External"/><Relationship Id="rId122" Type="http://schemas.openxmlformats.org/officeDocument/2006/relationships/hyperlink" Target="https://internet.garant.ru/" TargetMode="External"/><Relationship Id="rId143" Type="http://schemas.openxmlformats.org/officeDocument/2006/relationships/hyperlink" Target="consultantplus://offline/ref=055B49F85E0C98237A44E1F2BEB03A24753EB40184D06DCDB55E1F157CTEkAM" TargetMode="External"/><Relationship Id="rId148" Type="http://schemas.openxmlformats.org/officeDocument/2006/relationships/hyperlink" Target="consultantplus://offline/ref=9E7B4525742198EA648CCD36A8B99B57B1E38D52D73697F56097D1BEA7330272DA07461D5Dk131K" TargetMode="External"/><Relationship Id="rId164" Type="http://schemas.openxmlformats.org/officeDocument/2006/relationships/hyperlink" Target="https://internet.garant.ru/www.torgi.gov.ru" TargetMode="External"/><Relationship Id="rId169" Type="http://schemas.openxmlformats.org/officeDocument/2006/relationships/hyperlink" Target="https://internet.garant.ru/" TargetMode="External"/><Relationship Id="rId18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mailto:alikov_molod@cap.ru" TargetMode="External"/><Relationship Id="rId180" Type="http://schemas.openxmlformats.org/officeDocument/2006/relationships/hyperlink" Target="https://internet.garant.ru/" TargetMode="External"/><Relationship Id="rId21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6" Type="http://schemas.openxmlformats.org/officeDocument/2006/relationships/oleObject" Target="embeddings/oleObject5.bin"/><Relationship Id="rId231" Type="http://schemas.openxmlformats.org/officeDocument/2006/relationships/header" Target="header17.xml"/><Relationship Id="rId47" Type="http://schemas.openxmlformats.org/officeDocument/2006/relationships/image" Target="media/image15.emf"/><Relationship Id="rId68" Type="http://schemas.openxmlformats.org/officeDocument/2006/relationships/hyperlink" Target="http://internet.garant.ru/document/redirect/179222/0" TargetMode="External"/><Relationship Id="rId89" Type="http://schemas.openxmlformats.org/officeDocument/2006/relationships/hyperlink" Target="http://internet.garant.ru/document/redirect/72275618/1000" TargetMode="External"/><Relationship Id="rId112" Type="http://schemas.openxmlformats.org/officeDocument/2006/relationships/hyperlink" Target="http://internet.garant.ru/document/redirect/70465940/0"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internet.garant.ru/document/redirect/10180094/200" TargetMode="External"/><Relationship Id="rId196" Type="http://schemas.openxmlformats.org/officeDocument/2006/relationships/hyperlink" Target="https://internet.garant.ru/" TargetMode="External"/><Relationship Id="rId200" Type="http://schemas.openxmlformats.org/officeDocument/2006/relationships/hyperlink" Target="consultantplus://offline/ref=055B49F85E0C98237A44E1F2BEB03A24773AB5018BD76DCDB55E1F157CEAFF2D5734D9DF62T0kEM" TargetMode="External"/><Relationship Id="rId16" Type="http://schemas.openxmlformats.org/officeDocument/2006/relationships/header" Target="header7.xml"/><Relationship Id="rId221" Type="http://schemas.openxmlformats.org/officeDocument/2006/relationships/hyperlink" Target="https://internet.garant.ru/" TargetMode="External"/><Relationship Id="rId37" Type="http://schemas.openxmlformats.org/officeDocument/2006/relationships/image" Target="media/image12.wmf"/><Relationship Id="rId58" Type="http://schemas.openxmlformats.org/officeDocument/2006/relationships/image" Target="media/image26.emf"/><Relationship Id="rId79" Type="http://schemas.openxmlformats.org/officeDocument/2006/relationships/hyperlink" Target="http://internet.garant.ru/document/redirect/70650726/0" TargetMode="External"/><Relationship Id="rId102" Type="http://schemas.openxmlformats.org/officeDocument/2006/relationships/hyperlink" Target="http://internet.garant.ru/document/redirect/72275618/13000" TargetMode="External"/><Relationship Id="rId123" Type="http://schemas.openxmlformats.org/officeDocument/2006/relationships/hyperlink" Target="https://internet.garant.ru/" TargetMode="External"/><Relationship Id="rId144" Type="http://schemas.openxmlformats.org/officeDocument/2006/relationships/hyperlink" Target="consultantplus://offline/ref=9E7B4525742198EA648CCD36A8B99B57B1E38D52D73697F56097D1BEA7330272DA0746185Fk136K" TargetMode="External"/><Relationship Id="rId90" Type="http://schemas.openxmlformats.org/officeDocument/2006/relationships/hyperlink" Target="http://internet.garant.ru/document/redirect/72275618/1000"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fontTable" Target="fontTable.xml"/><Relationship Id="rId27" Type="http://schemas.openxmlformats.org/officeDocument/2006/relationships/image" Target="media/image7.wmf"/><Relationship Id="rId48" Type="http://schemas.openxmlformats.org/officeDocument/2006/relationships/image" Target="media/image16.emf"/><Relationship Id="rId69" Type="http://schemas.openxmlformats.org/officeDocument/2006/relationships/hyperlink" Target="http://internet.garant.ru/document/redirect/179222/0" TargetMode="External"/><Relationship Id="rId113" Type="http://schemas.openxmlformats.org/officeDocument/2006/relationships/hyperlink" Target="http://internet.garant.ru/document/redirect/72275618/1000" TargetMode="External"/><Relationship Id="rId134" Type="http://schemas.openxmlformats.org/officeDocument/2006/relationships/hyperlink" Target="https://internet.garant.ru/" TargetMode="External"/><Relationship Id="rId80" Type="http://schemas.openxmlformats.org/officeDocument/2006/relationships/hyperlink" Target="http://internet.garant.ru/document/redirect/70650726/0" TargetMode="External"/><Relationship Id="rId155" Type="http://schemas.openxmlformats.org/officeDocument/2006/relationships/hyperlink" Target="https://internet.garant.ru/" TargetMode="External"/><Relationship Id="rId176" Type="http://schemas.openxmlformats.org/officeDocument/2006/relationships/hyperlink" Target="http://internet.garant.ru/document/redirect/12148567/0" TargetMode="External"/><Relationship Id="rId197" Type="http://schemas.openxmlformats.org/officeDocument/2006/relationships/hyperlink" Target="https://internet.garant.ru/" TargetMode="External"/><Relationship Id="rId201" Type="http://schemas.openxmlformats.org/officeDocument/2006/relationships/hyperlink" Target="consultantplus://offline/ref=055B49F85E0C98237A44E1F2BEB03A24753EB40184D06DCDB55E1F157CTEkAM" TargetMode="External"/><Relationship Id="rId222" Type="http://schemas.openxmlformats.org/officeDocument/2006/relationships/hyperlink" Target="https://internet.garant.ru/www.torgi.gov.ru" TargetMode="External"/><Relationship Id="rId17" Type="http://schemas.openxmlformats.org/officeDocument/2006/relationships/image" Target="media/image2.wmf"/><Relationship Id="rId38" Type="http://schemas.openxmlformats.org/officeDocument/2006/relationships/oleObject" Target="embeddings/oleObject11.bin"/><Relationship Id="rId59" Type="http://schemas.openxmlformats.org/officeDocument/2006/relationships/image" Target="media/image27.emf"/><Relationship Id="rId103" Type="http://schemas.openxmlformats.org/officeDocument/2006/relationships/hyperlink" Target="http://internet.garant.ru/document/redirect/72275618/14000" TargetMode="External"/><Relationship Id="rId124" Type="http://schemas.openxmlformats.org/officeDocument/2006/relationships/hyperlink" Target="https://internet.garant.ru/" TargetMode="External"/><Relationship Id="rId70" Type="http://schemas.openxmlformats.org/officeDocument/2006/relationships/header" Target="header9.xml"/><Relationship Id="rId91" Type="http://schemas.openxmlformats.org/officeDocument/2006/relationships/hyperlink" Target="http://internet.garant.ru/document/redirect/72275618/1000" TargetMode="External"/><Relationship Id="rId145" Type="http://schemas.openxmlformats.org/officeDocument/2006/relationships/hyperlink" Target="consultantplus://offline/ref=9E7B4525742198EA648CD33BBED5C553BAE8D25ED03498A43FC6D7E9F86304279A47404D1F57A01877D64F6Dk638K"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1" Type="http://schemas.openxmlformats.org/officeDocument/2006/relationships/customXml" Target="../customXml/item1.xml"/><Relationship Id="rId212" Type="http://schemas.openxmlformats.org/officeDocument/2006/relationships/hyperlink" Target="https://internet.garant.ru/" TargetMode="External"/><Relationship Id="rId233" Type="http://schemas.openxmlformats.org/officeDocument/2006/relationships/theme" Target="theme/theme1.xml"/><Relationship Id="rId28" Type="http://schemas.openxmlformats.org/officeDocument/2006/relationships/oleObject" Target="embeddings/oleObject6.bin"/><Relationship Id="rId49" Type="http://schemas.openxmlformats.org/officeDocument/2006/relationships/image" Target="media/image17.emf"/><Relationship Id="rId114" Type="http://schemas.openxmlformats.org/officeDocument/2006/relationships/header" Target="header16.xml"/><Relationship Id="rId60" Type="http://schemas.openxmlformats.org/officeDocument/2006/relationships/hyperlink" Target="http://internet.garant.ru/document/redirect/70170950/0" TargetMode="External"/><Relationship Id="rId81" Type="http://schemas.openxmlformats.org/officeDocument/2006/relationships/hyperlink" Target="http://internet.garant.ru/document/redirect/179222/0"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202" Type="http://schemas.openxmlformats.org/officeDocument/2006/relationships/hyperlink" Target="consultantplus://offline/ref=9E7B4525742198EA648CCD36A8B99B57B1E38D52D73697F56097D1BEA7330272DA0746185Fk136K" TargetMode="External"/><Relationship Id="rId223" Type="http://schemas.openxmlformats.org/officeDocument/2006/relationships/hyperlink" Target="https://internet.garant.ru/" TargetMode="External"/><Relationship Id="rId18" Type="http://schemas.openxmlformats.org/officeDocument/2006/relationships/oleObject" Target="embeddings/oleObject1.bin"/><Relationship Id="rId39" Type="http://schemas.openxmlformats.org/officeDocument/2006/relationships/image" Target="media/image13.wmf"/><Relationship Id="rId50" Type="http://schemas.openxmlformats.org/officeDocument/2006/relationships/image" Target="media/image18.emf"/><Relationship Id="rId104" Type="http://schemas.openxmlformats.org/officeDocument/2006/relationships/hyperlink" Target="http://internet.garant.ru/document/redirect/72275618/1000" TargetMode="External"/><Relationship Id="rId125" Type="http://schemas.openxmlformats.org/officeDocument/2006/relationships/hyperlink" Target="https://internet.garant.ru/" TargetMode="External"/><Relationship Id="rId146" Type="http://schemas.openxmlformats.org/officeDocument/2006/relationships/hyperlink" Target="consultantplus://offline/ref=9E7B4525742198EA648CCD36A8B99B57B0EB8B52D03C97F56097D1BEA7330272DA07461Ek53EK"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71" Type="http://schemas.openxmlformats.org/officeDocument/2006/relationships/header" Target="header10.xml"/><Relationship Id="rId92" Type="http://schemas.openxmlformats.org/officeDocument/2006/relationships/hyperlink" Target="http://internet.garant.ru/document/redirect/12112604/2" TargetMode="External"/><Relationship Id="rId213"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image" Target="media/image8.wmf"/><Relationship Id="rId40" Type="http://schemas.openxmlformats.org/officeDocument/2006/relationships/oleObject" Target="embeddings/oleObject12.bin"/><Relationship Id="rId115" Type="http://schemas.openxmlformats.org/officeDocument/2006/relationships/hyperlink" Target="http://internet.garant.ru/document/redirect/12124624/3920"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61" Type="http://schemas.openxmlformats.org/officeDocument/2006/relationships/header" Target="header8.xml"/><Relationship Id="rId82" Type="http://schemas.openxmlformats.org/officeDocument/2006/relationships/hyperlink" Target="http://internet.garant.ru/document/redirect/179222/0" TargetMode="External"/><Relationship Id="rId199" Type="http://schemas.openxmlformats.org/officeDocument/2006/relationships/hyperlink" Target="https://internet.garant.ru/" TargetMode="External"/><Relationship Id="rId203" Type="http://schemas.openxmlformats.org/officeDocument/2006/relationships/hyperlink" Target="consultantplus://offline/ref=9E7B4525742198EA648CD33BBED5C553BAE8D25ED03498A43FC6D7E9F86304279A47404D1F57A01877D64F6Dk638K" TargetMode="External"/><Relationship Id="rId19" Type="http://schemas.openxmlformats.org/officeDocument/2006/relationships/image" Target="media/image3.wmf"/><Relationship Id="rId224" Type="http://schemas.openxmlformats.org/officeDocument/2006/relationships/hyperlink" Target="https://internet.garant.ru/" TargetMode="External"/><Relationship Id="rId30" Type="http://schemas.openxmlformats.org/officeDocument/2006/relationships/oleObject" Target="embeddings/oleObject7.bin"/><Relationship Id="rId105" Type="http://schemas.openxmlformats.org/officeDocument/2006/relationships/hyperlink" Target="http://internet.garant.ru/document/redirect/72275618/1000" TargetMode="External"/><Relationship Id="rId126" Type="http://schemas.openxmlformats.org/officeDocument/2006/relationships/hyperlink" Target="http://www.alikov.cap.ru/" TargetMode="External"/><Relationship Id="rId147" Type="http://schemas.openxmlformats.org/officeDocument/2006/relationships/hyperlink" Target="consultantplus://offline/ref=9E7B4525742198EA648CCD36A8B99B57B0EB8B52D03C97F56097D1BEA7330272DA07461Ek53EK" TargetMode="External"/><Relationship Id="rId168" Type="http://schemas.openxmlformats.org/officeDocument/2006/relationships/hyperlink" Target="https://internet.garant.ru/" TargetMode="External"/><Relationship Id="rId51" Type="http://schemas.openxmlformats.org/officeDocument/2006/relationships/image" Target="media/image19.emf"/><Relationship Id="rId72" Type="http://schemas.openxmlformats.org/officeDocument/2006/relationships/hyperlink" Target="http://internet.garant.ru/document/redirect/179139/0" TargetMode="External"/><Relationship Id="rId93" Type="http://schemas.openxmlformats.org/officeDocument/2006/relationships/hyperlink" Target="http://internet.garant.ru/document/redirect/10900200/1" TargetMode="External"/><Relationship Id="rId189" Type="http://schemas.openxmlformats.org/officeDocument/2006/relationships/hyperlink" Target="https://internet.garant.ru/" TargetMode="External"/><Relationship Id="rId3" Type="http://schemas.openxmlformats.org/officeDocument/2006/relationships/styles" Target="styles.xml"/><Relationship Id="rId214" Type="http://schemas.openxmlformats.org/officeDocument/2006/relationships/hyperlink" Target="https://internet.garant.ru/" TargetMode="External"/><Relationship Id="rId116" Type="http://schemas.openxmlformats.org/officeDocument/2006/relationships/hyperlink" Target="http://internet.garant.ru/document/redirect/12124624/39326"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74C99-A066-42A9-B18E-B3F2E14C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265</Pages>
  <Words>117507</Words>
  <Characters>669792</Characters>
  <Application>Microsoft Office Word</Application>
  <DocSecurity>0</DocSecurity>
  <Lines>5581</Lines>
  <Paragraphs>1571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Ольга Константиновна. Громова</cp:lastModifiedBy>
  <cp:revision>4</cp:revision>
  <dcterms:created xsi:type="dcterms:W3CDTF">2023-04-19T14:13:00Z</dcterms:created>
  <dcterms:modified xsi:type="dcterms:W3CDTF">2023-04-20T10:08:00Z</dcterms:modified>
</cp:coreProperties>
</file>