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387119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28.06.</w:t>
            </w:r>
            <w:r w:rsidR="009566FB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2</w:t>
            </w:r>
            <w:r w:rsidR="00C80E6C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02</w:t>
            </w:r>
            <w:r w:rsidR="009566FB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4</w:t>
            </w:r>
            <w:r w:rsidR="00C80E6C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314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Пăрачкав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округӗн</w:t>
            </w:r>
            <w:proofErr w:type="spellEnd"/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C80E6C" w:rsidRPr="006A0DDD" w:rsidRDefault="00C80E6C" w:rsidP="00C80E6C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</w:t>
            </w:r>
            <w:r w:rsidR="00387119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28.06.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202</w:t>
            </w:r>
            <w:r w:rsidR="009566FB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№ </w:t>
            </w:r>
            <w:r w:rsidR="00387119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314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Pr="006A0DDD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13183A" w:rsidRPr="008A76DA" w:rsidRDefault="00BB1B42" w:rsidP="008A76DA">
      <w:pPr>
        <w:ind w:left="-142"/>
        <w:rPr>
          <w:b/>
          <w:bCs/>
        </w:rPr>
      </w:pPr>
      <w:r>
        <w:rPr>
          <w:b/>
          <w:bCs/>
        </w:rPr>
        <w:t xml:space="preserve"> </w:t>
      </w:r>
      <w:r w:rsidR="009566FB" w:rsidRPr="008A76DA">
        <w:rPr>
          <w:b/>
          <w:bCs/>
        </w:rPr>
        <w:t xml:space="preserve">О внесении изменений </w:t>
      </w:r>
      <w:r w:rsidR="00531F15">
        <w:rPr>
          <w:b/>
          <w:bCs/>
        </w:rPr>
        <w:t xml:space="preserve">в </w:t>
      </w:r>
      <w:r w:rsidR="008A76DA" w:rsidRPr="008A76DA">
        <w:rPr>
          <w:b/>
          <w:bCs/>
        </w:rPr>
        <w:t xml:space="preserve">постановление </w:t>
      </w:r>
    </w:p>
    <w:p w:rsidR="0013183A" w:rsidRPr="008A76DA" w:rsidRDefault="008A76DA" w:rsidP="008A76DA">
      <w:pPr>
        <w:ind w:left="-142"/>
        <w:rPr>
          <w:b/>
        </w:rPr>
      </w:pPr>
      <w:r w:rsidRPr="008A76DA">
        <w:rPr>
          <w:b/>
          <w:bCs/>
        </w:rPr>
        <w:t>администрации Порецкого муниципального</w:t>
      </w:r>
    </w:p>
    <w:p w:rsidR="008A76DA" w:rsidRPr="008A76DA" w:rsidRDefault="008A76DA" w:rsidP="008A76DA">
      <w:pPr>
        <w:ind w:left="-142"/>
        <w:rPr>
          <w:b/>
        </w:rPr>
      </w:pPr>
      <w:r w:rsidRPr="008A76DA">
        <w:rPr>
          <w:b/>
        </w:rPr>
        <w:t xml:space="preserve">округа Чувашской Республики </w:t>
      </w:r>
    </w:p>
    <w:p w:rsidR="008A76DA" w:rsidRPr="008A76DA" w:rsidRDefault="008A76DA" w:rsidP="008A76DA">
      <w:pPr>
        <w:ind w:left="-142"/>
        <w:rPr>
          <w:b/>
        </w:rPr>
      </w:pPr>
      <w:r w:rsidRPr="008A76DA">
        <w:rPr>
          <w:b/>
        </w:rPr>
        <w:t>от 02.08.2023 № 440</w:t>
      </w:r>
    </w:p>
    <w:p w:rsidR="008A76DA" w:rsidRPr="008A76DA" w:rsidRDefault="008A76DA" w:rsidP="008A76DA">
      <w:pPr>
        <w:ind w:left="-142"/>
        <w:rPr>
          <w:b/>
        </w:rPr>
      </w:pPr>
    </w:p>
    <w:p w:rsidR="0013183A" w:rsidRDefault="0013183A" w:rsidP="0013183A">
      <w:pPr>
        <w:ind w:left="-142" w:firstLine="708"/>
      </w:pPr>
      <w:r w:rsidRPr="006817B7">
        <w:t xml:space="preserve">В соответствии </w:t>
      </w:r>
      <w:r w:rsidRPr="006817B7">
        <w:rPr>
          <w:lang w:val="en-US"/>
        </w:rPr>
        <w:t>c</w:t>
      </w:r>
      <w:r w:rsidRPr="006817B7">
        <w:t xml:space="preserve"> Федеральным законом от 06 октября 2003 года  № 131-ФЗ «Об общих принципах организации местного самоуправления в Российской Федерации», Федеральн</w:t>
      </w:r>
      <w:r>
        <w:t>ым</w:t>
      </w:r>
      <w:r w:rsidRPr="006817B7">
        <w:t xml:space="preserve"> закон</w:t>
      </w:r>
      <w:r>
        <w:t>ом</w:t>
      </w:r>
      <w:r w:rsidRPr="006817B7">
        <w:t xml:space="preserve"> от 24.07.2007 № 209-ФЗ «О развитии малого и среднего предпринимательства в Российской Федерации», </w:t>
      </w:r>
      <w:r w:rsidR="00531F15">
        <w:t>п</w:t>
      </w:r>
      <w:r w:rsidRPr="006817B7">
        <w:t xml:space="preserve">риказом Министерства экономического развития РФ от 20 апреля 2016 г.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Уставом Порецкого </w:t>
      </w:r>
      <w:r>
        <w:t>муниципального округа</w:t>
      </w:r>
      <w:r w:rsidRPr="006817B7">
        <w:t xml:space="preserve"> и в целях поддержки субъектов малого и среднего предпринимательства</w:t>
      </w:r>
      <w:r>
        <w:t xml:space="preserve"> </w:t>
      </w:r>
      <w:r w:rsidRPr="006817B7">
        <w:t xml:space="preserve">администрация Порецкого </w:t>
      </w:r>
      <w:r>
        <w:t>муниципального округа</w:t>
      </w:r>
      <w:r w:rsidRPr="006817B7">
        <w:t xml:space="preserve"> п о с т а н о в л я е т:</w:t>
      </w:r>
    </w:p>
    <w:p w:rsidR="0013183A" w:rsidRPr="001563E4" w:rsidRDefault="009566FB" w:rsidP="009566FB">
      <w:pPr>
        <w:ind w:left="-142" w:firstLine="708"/>
      </w:pPr>
      <w:r>
        <w:t xml:space="preserve">  </w:t>
      </w:r>
      <w:r w:rsidR="0013183A" w:rsidRPr="006817B7">
        <w:t xml:space="preserve">1. </w:t>
      </w:r>
      <w:r w:rsidR="008A76DA">
        <w:t>П</w:t>
      </w:r>
      <w:r w:rsidR="0013183A" w:rsidRPr="001563E4">
        <w:t xml:space="preserve">еречень муниципального имущества Порецкого </w:t>
      </w:r>
      <w:r w:rsidR="0013183A">
        <w:t>муниципального округа</w:t>
      </w:r>
      <w:r w:rsidR="0013183A" w:rsidRPr="001563E4">
        <w:t xml:space="preserve">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  <w:r>
        <w:t>,</w:t>
      </w:r>
      <w:r w:rsidRPr="009566FB">
        <w:t xml:space="preserve"> </w:t>
      </w:r>
      <w:r>
        <w:t>утвержденный постановлением администрации Порецкого муниципального округ</w:t>
      </w:r>
      <w:r w:rsidR="00FD2E0D">
        <w:t>а от 02.08.2023 №440</w:t>
      </w:r>
      <w:r w:rsidR="008A76DA">
        <w:t>, дополнить позицией</w:t>
      </w:r>
      <w:r>
        <w:t xml:space="preserve"> 25</w:t>
      </w:r>
      <w:r w:rsidR="008A76DA">
        <w:t xml:space="preserve">, </w:t>
      </w:r>
      <w:r>
        <w:t>согласно приложению к настоящему постановлению</w:t>
      </w:r>
      <w:r w:rsidRPr="001563E4">
        <w:t>.</w:t>
      </w:r>
    </w:p>
    <w:p w:rsidR="00F0524B" w:rsidRDefault="009566FB" w:rsidP="00F0524B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F0524B">
        <w:rPr>
          <w:rFonts w:ascii="Times New Roman" w:hAnsi="Times New Roman"/>
          <w:color w:val="000000"/>
        </w:rPr>
        <w:t xml:space="preserve">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</w:t>
      </w:r>
      <w:r w:rsidR="00F0524B">
        <w:rPr>
          <w:color w:val="000000"/>
        </w:rPr>
        <w:t xml:space="preserve">в </w:t>
      </w:r>
      <w:r w:rsidR="00F0524B">
        <w:rPr>
          <w:rFonts w:eastAsia="Calibri"/>
        </w:rPr>
        <w:t>информационно – телекоммуникационной сети</w:t>
      </w:r>
      <w:r w:rsidR="00F0524B">
        <w:rPr>
          <w:color w:val="000000"/>
        </w:rPr>
        <w:t xml:space="preserve"> «Интернет»</w:t>
      </w:r>
      <w:r w:rsidR="00F0524B">
        <w:rPr>
          <w:rFonts w:ascii="Times New Roman" w:hAnsi="Times New Roman"/>
          <w:color w:val="000000"/>
        </w:rPr>
        <w:t>.</w:t>
      </w:r>
    </w:p>
    <w:p w:rsidR="0013183A" w:rsidRPr="00E46EB6" w:rsidRDefault="0013183A" w:rsidP="0013183A">
      <w:pPr>
        <w:spacing w:line="0" w:lineRule="atLeast"/>
        <w:ind w:firstLine="708"/>
        <w:rPr>
          <w:rFonts w:ascii="Times New Roman" w:hAnsi="Times New Roman"/>
          <w:bCs/>
        </w:rPr>
      </w:pPr>
    </w:p>
    <w:p w:rsidR="0013183A" w:rsidRPr="00A2772C" w:rsidRDefault="0013183A" w:rsidP="0013183A">
      <w:pPr>
        <w:shd w:val="clear" w:color="auto" w:fill="FFFFFF"/>
        <w:adjustRightInd w:val="0"/>
        <w:rPr>
          <w:rFonts w:eastAsia="Calibri"/>
        </w:rPr>
      </w:pPr>
    </w:p>
    <w:p w:rsidR="0013183A" w:rsidRDefault="0013183A" w:rsidP="0013183A">
      <w:pPr>
        <w:ind w:left="1069"/>
      </w:pPr>
    </w:p>
    <w:p w:rsidR="00BB1B42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C95C2C" w:rsidRDefault="000C1E9F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  <w:sectPr w:rsidR="00C95C2C" w:rsidSect="00BB1B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077" w:right="567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>
        <w:rPr>
          <w:rFonts w:ascii="Times New Roman" w:hAnsi="Times New Roman"/>
          <w:color w:val="000000"/>
        </w:rPr>
        <w:t xml:space="preserve"> </w:t>
      </w:r>
      <w:r w:rsidR="00E81371" w:rsidRPr="006A0DDD">
        <w:rPr>
          <w:rFonts w:ascii="Times New Roman" w:hAnsi="Times New Roman"/>
          <w:color w:val="000000"/>
        </w:rPr>
        <w:t>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proofErr w:type="spellStart"/>
      <w:r w:rsidR="00CA1C86">
        <w:rPr>
          <w:rFonts w:ascii="Times New Roman" w:hAnsi="Times New Roman"/>
          <w:color w:val="000000"/>
        </w:rPr>
        <w:t>Е.В.Лебедев</w:t>
      </w:r>
      <w:proofErr w:type="spellEnd"/>
    </w:p>
    <w:p w:rsidR="00C95C2C" w:rsidRDefault="00C95C2C" w:rsidP="00C95C2C">
      <w:pPr>
        <w:widowControl w:val="0"/>
        <w:autoSpaceDE w:val="0"/>
        <w:autoSpaceDN w:val="0"/>
        <w:adjustRightInd w:val="0"/>
        <w:ind w:left="-142"/>
        <w:jc w:val="right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к постановлению</w:t>
      </w:r>
      <w:r>
        <w:rPr>
          <w:rFonts w:ascii="Times New Roman" w:hAnsi="Times New Roman"/>
          <w:color w:val="000000"/>
        </w:rPr>
        <w:br/>
        <w:t>администрации Порецкого муниципального округа</w:t>
      </w:r>
      <w:r>
        <w:rPr>
          <w:rFonts w:ascii="Times New Roman" w:hAnsi="Times New Roman"/>
          <w:color w:val="000000"/>
        </w:rPr>
        <w:br/>
        <w:t>Чувашской Республики</w:t>
      </w:r>
      <w:r>
        <w:rPr>
          <w:rFonts w:ascii="Times New Roman" w:hAnsi="Times New Roman"/>
          <w:color w:val="000000"/>
        </w:rPr>
        <w:br/>
        <w:t>от 28.06.2024 № 314</w:t>
      </w:r>
    </w:p>
    <w:p w:rsidR="00C95C2C" w:rsidRDefault="00C95C2C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</w:p>
    <w:tbl>
      <w:tblPr>
        <w:tblStyle w:val="affff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344"/>
        <w:gridCol w:w="866"/>
        <w:gridCol w:w="397"/>
        <w:gridCol w:w="115"/>
        <w:gridCol w:w="185"/>
        <w:gridCol w:w="269"/>
        <w:gridCol w:w="258"/>
        <w:gridCol w:w="249"/>
        <w:gridCol w:w="243"/>
        <w:gridCol w:w="228"/>
        <w:gridCol w:w="129"/>
        <w:gridCol w:w="160"/>
        <w:gridCol w:w="247"/>
        <w:gridCol w:w="190"/>
        <w:gridCol w:w="236"/>
        <w:gridCol w:w="129"/>
        <w:gridCol w:w="284"/>
        <w:gridCol w:w="129"/>
        <w:gridCol w:w="175"/>
        <w:gridCol w:w="175"/>
        <w:gridCol w:w="219"/>
        <w:gridCol w:w="210"/>
        <w:gridCol w:w="188"/>
        <w:gridCol w:w="188"/>
        <w:gridCol w:w="140"/>
        <w:gridCol w:w="166"/>
        <w:gridCol w:w="273"/>
        <w:gridCol w:w="236"/>
        <w:gridCol w:w="275"/>
        <w:gridCol w:w="405"/>
        <w:gridCol w:w="387"/>
        <w:gridCol w:w="230"/>
        <w:gridCol w:w="141"/>
        <w:gridCol w:w="188"/>
        <w:gridCol w:w="140"/>
        <w:gridCol w:w="166"/>
        <w:gridCol w:w="210"/>
        <w:gridCol w:w="252"/>
        <w:gridCol w:w="247"/>
        <w:gridCol w:w="90"/>
        <w:gridCol w:w="139"/>
        <w:gridCol w:w="140"/>
        <w:gridCol w:w="166"/>
        <w:gridCol w:w="132"/>
        <w:gridCol w:w="132"/>
        <w:gridCol w:w="281"/>
        <w:gridCol w:w="294"/>
        <w:gridCol w:w="70"/>
        <w:gridCol w:w="60"/>
        <w:gridCol w:w="228"/>
        <w:gridCol w:w="165"/>
        <w:gridCol w:w="152"/>
        <w:gridCol w:w="188"/>
        <w:gridCol w:w="188"/>
        <w:gridCol w:w="153"/>
        <w:gridCol w:w="281"/>
        <w:gridCol w:w="694"/>
        <w:gridCol w:w="300"/>
        <w:gridCol w:w="318"/>
        <w:gridCol w:w="318"/>
        <w:gridCol w:w="318"/>
        <w:gridCol w:w="380"/>
      </w:tblGrid>
      <w:tr w:rsidR="00C95C2C" w:rsidRPr="00261365" w:rsidTr="00261365">
        <w:trPr>
          <w:trHeight w:val="20"/>
          <w:jc w:val="center"/>
        </w:trPr>
        <w:tc>
          <w:tcPr>
            <w:tcW w:w="2069" w:type="dxa"/>
            <w:gridSpan w:val="13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Общие характеристики объекта имущества</w:t>
            </w:r>
          </w:p>
        </w:tc>
        <w:tc>
          <w:tcPr>
            <w:tcW w:w="1738" w:type="dxa"/>
            <w:gridSpan w:val="14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Характеристики объекта недвижимости (заполняется, если в поле "Вид объекта имущества" выбрано "сооружение"/"иное"/"здание"/"помещение")</w:t>
            </w:r>
          </w:p>
        </w:tc>
        <w:tc>
          <w:tcPr>
            <w:tcW w:w="1475" w:type="dxa"/>
            <w:gridSpan w:val="10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Характеристики земельного участка (заполняется, если в поле "Вид объекта имущества" выбрано "земельный участок")</w:t>
            </w:r>
          </w:p>
        </w:tc>
        <w:tc>
          <w:tcPr>
            <w:tcW w:w="841" w:type="dxa"/>
            <w:gridSpan w:val="7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Характеристики движимого имущества (заполняется, если в поле "Вид объекта имущества" выбрано "движимое имущество")</w:t>
            </w:r>
          </w:p>
        </w:tc>
        <w:tc>
          <w:tcPr>
            <w:tcW w:w="208" w:type="dxa"/>
            <w:gridSpan w:val="2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Сведения об арендной ставке (указываются сведения по выбранному виду объекта имущества)</w:t>
            </w:r>
          </w:p>
        </w:tc>
        <w:tc>
          <w:tcPr>
            <w:tcW w:w="2354" w:type="dxa"/>
            <w:gridSpan w:val="16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Правообладатель</w:t>
            </w:r>
          </w:p>
        </w:tc>
        <w:tc>
          <w:tcPr>
            <w:tcW w:w="70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Наличие объекта в перечне имущества</w:t>
            </w:r>
          </w:p>
        </w:tc>
      </w:tr>
      <w:tr w:rsidR="00261365" w:rsidRPr="00261365" w:rsidTr="00261365">
        <w:trPr>
          <w:trHeight w:val="20"/>
          <w:jc w:val="center"/>
        </w:trPr>
        <w:tc>
          <w:tcPr>
            <w:tcW w:w="121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Реестровый номер имущества -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присвоеный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объекту имущества реестровый номер</w:t>
            </w:r>
          </w:p>
        </w:tc>
        <w:tc>
          <w:tcPr>
            <w:tcW w:w="17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Вид собственности - единственное возможное значение "Муниципальный"</w:t>
            </w:r>
          </w:p>
        </w:tc>
        <w:tc>
          <w:tcPr>
            <w:tcW w:w="396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Вид объекта имущества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 xml:space="preserve">(сооружение; движимое имущество; иное; здание; помещение; земельный участок). </w:t>
            </w: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Примечание по заполнению: Характеристики объекта недвижимости - заполняется, если в этом поле выбрано "сооружение"/"иное"/"здание"/"помещение"; Характеристики земельного участка - заполняется, если в этом поле выбрано "земельный участок"; Характеристики движимого имущества - заполняется, если в этом поле выбрано "движимое имущество".</w:t>
            </w:r>
          </w:p>
        </w:tc>
        <w:tc>
          <w:tcPr>
            <w:tcW w:w="207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Адрес (местоположение) объекта (неструктурированный)</w:t>
            </w:r>
          </w:p>
        </w:tc>
        <w:tc>
          <w:tcPr>
            <w:tcW w:w="86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Код ОКТМО</w:t>
            </w:r>
          </w:p>
        </w:tc>
        <w:tc>
          <w:tcPr>
            <w:tcW w:w="1084" w:type="dxa"/>
            <w:gridSpan w:val="8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Структурированный адрес объекта - при заполнении адреса рекомендуем основываться на том, как этот адрес указан в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ФИАСе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: https://fias.nalog.ru/ExtendedSearch</w:t>
            </w:r>
          </w:p>
        </w:tc>
        <w:tc>
          <w:tcPr>
            <w:tcW w:w="14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Наименование (здания, помещения, сооружения, частей)</w:t>
            </w:r>
          </w:p>
        </w:tc>
        <w:tc>
          <w:tcPr>
            <w:tcW w:w="121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Назначение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(нежилое; иное)</w:t>
            </w:r>
          </w:p>
        </w:tc>
        <w:tc>
          <w:tcPr>
            <w:tcW w:w="245" w:type="dxa"/>
            <w:gridSpan w:val="2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Кадастровый (условный) номер объекта недвижимости</w:t>
            </w:r>
          </w:p>
        </w:tc>
        <w:tc>
          <w:tcPr>
            <w:tcW w:w="1227" w:type="dxa"/>
            <w:gridSpan w:val="10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Техническое описание объекта недвижимости</w:t>
            </w:r>
          </w:p>
        </w:tc>
        <w:tc>
          <w:tcPr>
            <w:tcW w:w="16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Вид права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(в собственности; государственная собственность не разграничена)</w:t>
            </w:r>
          </w:p>
        </w:tc>
        <w:tc>
          <w:tcPr>
            <w:tcW w:w="304" w:type="dxa"/>
            <w:gridSpan w:val="2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Кадастровый (условный) номер земельного участка</w:t>
            </w:r>
          </w:p>
        </w:tc>
        <w:tc>
          <w:tcPr>
            <w:tcW w:w="1009" w:type="dxa"/>
            <w:gridSpan w:val="7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Техническое описание земельного участка</w:t>
            </w:r>
          </w:p>
        </w:tc>
        <w:tc>
          <w:tcPr>
            <w:tcW w:w="841" w:type="dxa"/>
            <w:gridSpan w:val="7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Сведения о движимом имуществе</w:t>
            </w:r>
          </w:p>
        </w:tc>
        <w:tc>
          <w:tcPr>
            <w:tcW w:w="208" w:type="dxa"/>
            <w:gridSpan w:val="2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87" w:type="dxa"/>
            <w:gridSpan w:val="10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Сведения об организации, предоставляющей имущество субъектам малого и среднего предпринимательства</w:t>
            </w:r>
          </w:p>
        </w:tc>
        <w:tc>
          <w:tcPr>
            <w:tcW w:w="1167" w:type="dxa"/>
            <w:gridSpan w:val="6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Сведения о субъектах малого и среднего предпринимательства/самозанятых гражданах, которым имущество предоставлено</w:t>
            </w:r>
          </w:p>
        </w:tc>
        <w:tc>
          <w:tcPr>
            <w:tcW w:w="70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Наличие объекта недвижимости, земельного участка, движимого имущества в перечне федерального, </w:t>
            </w:r>
            <w:proofErr w:type="spellStart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субъектового</w:t>
            </w:r>
            <w:proofErr w:type="spellEnd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 или муниципального имущества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(Да/Нет (исключен))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Сведения о правовом акте, в соответствии с которым имущество включено в перечень имущества Сведения о правовом акте, в соответствии с которым имущество исключено из перечня имущества (заполняе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lastRenderedPageBreak/>
              <w:t xml:space="preserve">тся, если в поле "Наличие объекта недвижимости, земельного участка, движимого имущества в перечне федерального,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субъектового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или муниципального имущества" выбрано "нет (исключен)"</w:t>
            </w:r>
          </w:p>
        </w:tc>
      </w:tr>
      <w:tr w:rsidR="00261365" w:rsidRPr="00261365" w:rsidTr="00261365">
        <w:trPr>
          <w:trHeight w:val="20"/>
          <w:jc w:val="center"/>
        </w:trPr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07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84" w:type="dxa"/>
            <w:gridSpan w:val="8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45" w:type="dxa"/>
            <w:gridSpan w:val="2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227" w:type="dxa"/>
            <w:gridSpan w:val="10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6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304" w:type="dxa"/>
            <w:gridSpan w:val="2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09" w:type="dxa"/>
            <w:gridSpan w:val="7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841" w:type="dxa"/>
            <w:gridSpan w:val="7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208" w:type="dxa"/>
            <w:gridSpan w:val="2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87" w:type="dxa"/>
            <w:gridSpan w:val="10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6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31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</w:tr>
      <w:tr w:rsidR="00261365" w:rsidRPr="00261365" w:rsidTr="00261365">
        <w:trPr>
          <w:trHeight w:val="20"/>
          <w:jc w:val="center"/>
        </w:trPr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07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8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Субъект Российской Федерации</w:t>
            </w:r>
          </w:p>
        </w:tc>
        <w:tc>
          <w:tcPr>
            <w:tcW w:w="160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Муниципальный район/городской округ (наименование)</w:t>
            </w:r>
          </w:p>
        </w:tc>
        <w:tc>
          <w:tcPr>
            <w:tcW w:w="153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Муниципальное </w:t>
            </w:r>
            <w:proofErr w:type="gram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образование  (</w:t>
            </w:r>
            <w:proofErr w:type="gram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наименование)</w:t>
            </w:r>
          </w:p>
        </w:tc>
        <w:tc>
          <w:tcPr>
            <w:tcW w:w="15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Населенный </w:t>
            </w:r>
            <w:proofErr w:type="gram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пункт  (</w:t>
            </w:r>
            <w:proofErr w:type="gram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наименование)</w:t>
            </w:r>
          </w:p>
        </w:tc>
        <w:tc>
          <w:tcPr>
            <w:tcW w:w="148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4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8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Номер дома (включая литеру)</w:t>
            </w:r>
          </w:p>
        </w:tc>
        <w:tc>
          <w:tcPr>
            <w:tcW w:w="113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Иные адресные ориентиры</w:t>
            </w:r>
          </w:p>
        </w:tc>
        <w:tc>
          <w:tcPr>
            <w:tcW w:w="14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Тип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(кадастровый; условный)</w:t>
            </w:r>
          </w:p>
        </w:tc>
        <w:tc>
          <w:tcPr>
            <w:tcW w:w="101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Значение</w:t>
            </w:r>
          </w:p>
        </w:tc>
        <w:tc>
          <w:tcPr>
            <w:tcW w:w="16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Тип и единица измерения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(площадь (</w:t>
            </w:r>
            <w:proofErr w:type="spellStart"/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кв.м</w:t>
            </w:r>
            <w:proofErr w:type="spellEnd"/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.); протяженность (м.); объем (</w:t>
            </w:r>
            <w:proofErr w:type="spellStart"/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куб.м</w:t>
            </w:r>
            <w:proofErr w:type="spellEnd"/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.); иные параметры с единицами измерения)</w:t>
            </w:r>
          </w:p>
        </w:tc>
        <w:tc>
          <w:tcPr>
            <w:tcW w:w="101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Значение</w:t>
            </w:r>
          </w:p>
        </w:tc>
        <w:tc>
          <w:tcPr>
            <w:tcW w:w="116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Количество этажей</w:t>
            </w:r>
          </w:p>
        </w:tc>
        <w:tc>
          <w:tcPr>
            <w:tcW w:w="116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Количество подземных этажей</w:t>
            </w:r>
          </w:p>
        </w:tc>
        <w:tc>
          <w:tcPr>
            <w:tcW w:w="13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Год ввода в эксплуатацию (значение в поле может быть не меньше 1800 и не больше 2021)</w:t>
            </w:r>
          </w:p>
        </w:tc>
        <w:tc>
          <w:tcPr>
            <w:tcW w:w="13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Инвентарный номер</w:t>
            </w:r>
          </w:p>
        </w:tc>
        <w:tc>
          <w:tcPr>
            <w:tcW w:w="121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Объект культурного наследия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(да/нет)</w:t>
            </w:r>
          </w:p>
        </w:tc>
        <w:tc>
          <w:tcPr>
            <w:tcW w:w="344" w:type="dxa"/>
            <w:gridSpan w:val="3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Стоимость объекта недвижимости,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руб</w:t>
            </w:r>
            <w:proofErr w:type="spellEnd"/>
          </w:p>
        </w:tc>
        <w:tc>
          <w:tcPr>
            <w:tcW w:w="16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Тип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(кадастровый; условный)</w:t>
            </w:r>
          </w:p>
        </w:tc>
        <w:tc>
          <w:tcPr>
            <w:tcW w:w="160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Значение</w:t>
            </w:r>
          </w:p>
        </w:tc>
        <w:tc>
          <w:tcPr>
            <w:tcW w:w="21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Категория земель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(земли водного фонда; земли, государственная собственность на которые не разграничена; земли запаса; земли лесного фонда; земли населенных пунктов; земли особо охраняемых территорий и объектов; земли промышленности, энергетики, транспорта, связи, радиовещания, телевиде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lastRenderedPageBreak/>
              <w:t>ния, информатики, земли для обеспечения космической деятельности, земли обороны, безопасности и земли иного специального назначения; земли сельскохозяйственного назначения; не установлена)</w:t>
            </w:r>
          </w:p>
        </w:tc>
        <w:tc>
          <w:tcPr>
            <w:tcW w:w="20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lastRenderedPageBreak/>
              <w:t>Вид разрешенного использования</w:t>
            </w:r>
          </w:p>
        </w:tc>
        <w:tc>
          <w:tcPr>
            <w:tcW w:w="144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Фактическое использование</w:t>
            </w:r>
          </w:p>
        </w:tc>
        <w:tc>
          <w:tcPr>
            <w:tcW w:w="101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Площадь (</w:t>
            </w:r>
            <w:proofErr w:type="spellStart"/>
            <w:proofErr w:type="gramStart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кв.м</w:t>
            </w:r>
            <w:proofErr w:type="spellEnd"/>
            <w:proofErr w:type="gramEnd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)</w:t>
            </w:r>
          </w:p>
        </w:tc>
        <w:tc>
          <w:tcPr>
            <w:tcW w:w="344" w:type="dxa"/>
            <w:gridSpan w:val="3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Стоимость земельного участка, руб.</w:t>
            </w:r>
          </w:p>
        </w:tc>
        <w:tc>
          <w:tcPr>
            <w:tcW w:w="13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Инвентарный номер</w:t>
            </w:r>
          </w:p>
        </w:tc>
        <w:tc>
          <w:tcPr>
            <w:tcW w:w="152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Тип движимого имущества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(оборудование; машины; транспортные средства; механизмы; установки; инвентарь; инструменты; иное)</w:t>
            </w:r>
          </w:p>
        </w:tc>
        <w:tc>
          <w:tcPr>
            <w:tcW w:w="14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Наименование движимого имущества</w:t>
            </w:r>
          </w:p>
        </w:tc>
        <w:tc>
          <w:tcPr>
            <w:tcW w:w="87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Марка, модель</w:t>
            </w:r>
          </w:p>
        </w:tc>
        <w:tc>
          <w:tcPr>
            <w:tcW w:w="105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Год </w:t>
            </w:r>
            <w:proofErr w:type="gram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выпуска  (</w:t>
            </w:r>
            <w:proofErr w:type="gram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значение в этом поле не может быть меньше 1000)</w:t>
            </w:r>
          </w:p>
        </w:tc>
        <w:tc>
          <w:tcPr>
            <w:tcW w:w="220" w:type="dxa"/>
            <w:gridSpan w:val="2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Стоимость объекта движимого имущества, руб.</w:t>
            </w:r>
          </w:p>
        </w:tc>
        <w:tc>
          <w:tcPr>
            <w:tcW w:w="104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Наличие льготной арендной ставки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(да/нет)</w:t>
            </w:r>
          </w:p>
        </w:tc>
        <w:tc>
          <w:tcPr>
            <w:tcW w:w="104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Срок действия льготной арендной ставки, месяцев</w:t>
            </w:r>
          </w:p>
        </w:tc>
        <w:tc>
          <w:tcPr>
            <w:tcW w:w="166" w:type="dxa"/>
            <w:vMerge w:val="restart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Вид прав, на котором имущество принадлежит правообладателю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(право хозяйственного ведения; аренда; безвозмездное пользование; иное право; право оперативного управления)</w:t>
            </w:r>
          </w:p>
        </w:tc>
        <w:tc>
          <w:tcPr>
            <w:tcW w:w="298" w:type="dxa"/>
            <w:gridSpan w:val="3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Правообладатель,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запоняется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в случае указания любого значения в столбце AU</w:t>
            </w:r>
          </w:p>
        </w:tc>
        <w:tc>
          <w:tcPr>
            <w:tcW w:w="723" w:type="dxa"/>
            <w:gridSpan w:val="6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Документы основания возникновения права,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запоняется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в случае указания любого значения в столбце AU</w:t>
            </w:r>
          </w:p>
        </w:tc>
        <w:tc>
          <w:tcPr>
            <w:tcW w:w="1167" w:type="dxa"/>
            <w:gridSpan w:val="6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Правообладатель,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запоняется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в случае указания значения в столбце BE</w:t>
            </w:r>
          </w:p>
        </w:tc>
        <w:tc>
          <w:tcPr>
            <w:tcW w:w="70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Документы основания возникновения права,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запоняется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в случае указания любого значения в столбце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BEНаименование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органа, принявшего документ Вид документа Дата документа Номер документа Ссылка на документ в сети интернет Наименование органа, принявшего документ Вид документа Дата Номер 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lastRenderedPageBreak/>
              <w:t>Ссылка на документ в сети интернет</w:t>
            </w:r>
          </w:p>
        </w:tc>
      </w:tr>
      <w:tr w:rsidR="00261365" w:rsidRPr="00261365" w:rsidTr="00261365">
        <w:trPr>
          <w:trHeight w:val="20"/>
          <w:jc w:val="center"/>
        </w:trPr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07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8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53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5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48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98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3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6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0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3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3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2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Кадастровая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Рыночная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Балансовая</w:t>
            </w:r>
          </w:p>
        </w:tc>
        <w:tc>
          <w:tcPr>
            <w:tcW w:w="16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21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0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1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Кадастровая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Рыночная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Балансовая</w:t>
            </w:r>
          </w:p>
        </w:tc>
        <w:tc>
          <w:tcPr>
            <w:tcW w:w="13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52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87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5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Рыночная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Балансовая</w:t>
            </w:r>
          </w:p>
        </w:tc>
        <w:tc>
          <w:tcPr>
            <w:tcW w:w="104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4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66" w:type="dxa"/>
            <w:vMerge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Наименование правообладателя</w:t>
            </w:r>
          </w:p>
        </w:tc>
        <w:tc>
          <w:tcPr>
            <w:tcW w:w="69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ОГРН</w:t>
            </w:r>
          </w:p>
        </w:tc>
        <w:tc>
          <w:tcPr>
            <w:tcW w:w="6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ИНН</w:t>
            </w:r>
          </w:p>
        </w:tc>
        <w:tc>
          <w:tcPr>
            <w:tcW w:w="14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Наименование</w:t>
            </w:r>
          </w:p>
        </w:tc>
        <w:tc>
          <w:tcPr>
            <w:tcW w:w="11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Дата документа</w:t>
            </w:r>
          </w:p>
        </w:tc>
        <w:tc>
          <w:tcPr>
            <w:tcW w:w="11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Номер документа</w:t>
            </w: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Дата регистрации права</w:t>
            </w: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Номер регистрации права</w:t>
            </w:r>
          </w:p>
        </w:tc>
        <w:tc>
          <w:tcPr>
            <w:tcW w:w="11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Дата окончания действия договора</w:t>
            </w:r>
          </w:p>
        </w:tc>
        <w:tc>
          <w:tcPr>
            <w:tcW w:w="16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Вид прав, на котором имущество принадлежит правообладателю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>(аренда; безвозмездное пользование; выкуп; расторжение; истечение срока договора)</w:t>
            </w:r>
          </w:p>
        </w:tc>
        <w:tc>
          <w:tcPr>
            <w:tcW w:w="31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Дата прекращения </w:t>
            </w:r>
            <w:proofErr w:type="spellStart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правообладания</w:t>
            </w:r>
            <w:proofErr w:type="spellEnd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 (заполняется, если в поле "Вид прав, на котором имущество принадлежит правообладателю" выбрано "Выкуп"/"Расторжение"/"Истечение срока договора")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Тип правообладателя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(субъект МСП; самозанятый гражданин; организация инфраструктуры поддержки)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ИНН субъекта МСП (заполняется, если в поле "Тип правообладателя" выбрано "субъект МСП")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ИНН (заполняется, если в поле "Тип правообладателя" выбрано "самозанятый гражданин")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ИНН организации инфраструктуры поддержки (заполняется, если в поле "Тип правообладателя" выбрано "организация инфраструктуры поддержки")</w:t>
            </w:r>
          </w:p>
        </w:tc>
        <w:tc>
          <w:tcPr>
            <w:tcW w:w="70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Наименование </w:t>
            </w:r>
            <w:proofErr w:type="spellStart"/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>правообладателя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Дата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внесения сведений об ИП/ЮЛ в реестр (заполняется, если в поле "Тип правообладателя" выбрано "субъект МСП") Категория субъекта малого и среднего предпринимательства </w:t>
            </w:r>
            <w:r w:rsidRPr="00261365">
              <w:rPr>
                <w:rFonts w:ascii="Times New Roman" w:hAnsi="Times New Roman"/>
                <w:i/>
                <w:iCs/>
                <w:color w:val="000000"/>
                <w:sz w:val="12"/>
                <w:szCs w:val="20"/>
              </w:rPr>
              <w:t xml:space="preserve">(микропредприятие; малое предприятие; среднее предприятие) 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(заполняется, если в поле "Тип правообладателя" выбрано "субъект МСП")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Каличество</w:t>
            </w:r>
            <w:proofErr w:type="spellEnd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работников (заполняется, если в поле "Тип правообладателя" выбрано "субъект МСП") Код ОКВЭД (заполняется, если в поле 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lastRenderedPageBreak/>
              <w:t xml:space="preserve">"Тип правообладателя" выбрано "субъект МСП") Вид деятельности (заполняется, если в поле "Тип правообладателя" выбрано "самозанятый гражданин") Наименование Дата документа Номер документа Дата регистрации права Номер регистрации права Дата окончания действия договора </w:t>
            </w:r>
            <w:r w:rsidRPr="00261365">
              <w:rPr>
                <w:rFonts w:ascii="Times New Roman" w:hAnsi="Times New Roman"/>
                <w:b/>
                <w:bCs/>
                <w:color w:val="000000"/>
                <w:sz w:val="12"/>
                <w:szCs w:val="20"/>
              </w:rPr>
              <w:t xml:space="preserve">Подтверждающий документ </w:t>
            </w:r>
            <w:r w:rsidRPr="00261365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20"/>
              </w:rPr>
              <w:t>(выписка ЕГРН; договор аренды; договор безвозмездного пользования; иной документ)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Цель предоставления имущества в соответствии с договором (заполняется, если в поле "Тип правообл</w:t>
            </w: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lastRenderedPageBreak/>
              <w:t>адателя" выбрано "субъект МСП") Цель предоставления имущества в соответствии с договором (заполняется, если в поле "Тип правообладателя" выбрано "самозанятый гражданин")</w:t>
            </w:r>
          </w:p>
        </w:tc>
      </w:tr>
      <w:tr w:rsidR="00261365" w:rsidRPr="00261365" w:rsidTr="00261365">
        <w:trPr>
          <w:trHeight w:val="20"/>
          <w:jc w:val="center"/>
        </w:trPr>
        <w:tc>
          <w:tcPr>
            <w:tcW w:w="121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lastRenderedPageBreak/>
              <w:t>1</w:t>
            </w:r>
          </w:p>
        </w:tc>
        <w:tc>
          <w:tcPr>
            <w:tcW w:w="17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</w:t>
            </w:r>
          </w:p>
        </w:tc>
        <w:tc>
          <w:tcPr>
            <w:tcW w:w="39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</w:t>
            </w:r>
          </w:p>
        </w:tc>
        <w:tc>
          <w:tcPr>
            <w:tcW w:w="207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</w:t>
            </w:r>
          </w:p>
        </w:tc>
        <w:tc>
          <w:tcPr>
            <w:tcW w:w="8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</w:t>
            </w:r>
          </w:p>
        </w:tc>
        <w:tc>
          <w:tcPr>
            <w:tcW w:w="118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6</w:t>
            </w:r>
          </w:p>
        </w:tc>
        <w:tc>
          <w:tcPr>
            <w:tcW w:w="160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7</w:t>
            </w:r>
          </w:p>
        </w:tc>
        <w:tc>
          <w:tcPr>
            <w:tcW w:w="153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8</w:t>
            </w:r>
          </w:p>
        </w:tc>
        <w:tc>
          <w:tcPr>
            <w:tcW w:w="15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9</w:t>
            </w:r>
          </w:p>
        </w:tc>
        <w:tc>
          <w:tcPr>
            <w:tcW w:w="148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10</w:t>
            </w:r>
          </w:p>
        </w:tc>
        <w:tc>
          <w:tcPr>
            <w:tcW w:w="14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11</w:t>
            </w:r>
          </w:p>
        </w:tc>
        <w:tc>
          <w:tcPr>
            <w:tcW w:w="98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12</w:t>
            </w:r>
          </w:p>
        </w:tc>
        <w:tc>
          <w:tcPr>
            <w:tcW w:w="113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13</w:t>
            </w:r>
          </w:p>
        </w:tc>
        <w:tc>
          <w:tcPr>
            <w:tcW w:w="14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14</w:t>
            </w:r>
          </w:p>
        </w:tc>
        <w:tc>
          <w:tcPr>
            <w:tcW w:w="121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15</w:t>
            </w:r>
          </w:p>
        </w:tc>
        <w:tc>
          <w:tcPr>
            <w:tcW w:w="14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16</w:t>
            </w:r>
          </w:p>
        </w:tc>
        <w:tc>
          <w:tcPr>
            <w:tcW w:w="101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17</w:t>
            </w:r>
          </w:p>
        </w:tc>
        <w:tc>
          <w:tcPr>
            <w:tcW w:w="16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18</w:t>
            </w:r>
          </w:p>
        </w:tc>
        <w:tc>
          <w:tcPr>
            <w:tcW w:w="101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19</w:t>
            </w:r>
          </w:p>
        </w:tc>
        <w:tc>
          <w:tcPr>
            <w:tcW w:w="11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20</w:t>
            </w:r>
          </w:p>
        </w:tc>
        <w:tc>
          <w:tcPr>
            <w:tcW w:w="11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21</w:t>
            </w:r>
          </w:p>
        </w:tc>
        <w:tc>
          <w:tcPr>
            <w:tcW w:w="13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22</w:t>
            </w:r>
          </w:p>
        </w:tc>
        <w:tc>
          <w:tcPr>
            <w:tcW w:w="13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23</w:t>
            </w:r>
          </w:p>
        </w:tc>
        <w:tc>
          <w:tcPr>
            <w:tcW w:w="121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24</w:t>
            </w:r>
          </w:p>
        </w:tc>
        <w:tc>
          <w:tcPr>
            <w:tcW w:w="12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25</w:t>
            </w:r>
          </w:p>
        </w:tc>
        <w:tc>
          <w:tcPr>
            <w:tcW w:w="10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26</w:t>
            </w:r>
          </w:p>
        </w:tc>
        <w:tc>
          <w:tcPr>
            <w:tcW w:w="11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27</w:t>
            </w:r>
          </w:p>
        </w:tc>
        <w:tc>
          <w:tcPr>
            <w:tcW w:w="16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28</w:t>
            </w:r>
          </w:p>
        </w:tc>
        <w:tc>
          <w:tcPr>
            <w:tcW w:w="14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29</w:t>
            </w:r>
          </w:p>
        </w:tc>
        <w:tc>
          <w:tcPr>
            <w:tcW w:w="160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30</w:t>
            </w:r>
          </w:p>
        </w:tc>
        <w:tc>
          <w:tcPr>
            <w:tcW w:w="21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31</w:t>
            </w:r>
          </w:p>
        </w:tc>
        <w:tc>
          <w:tcPr>
            <w:tcW w:w="20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32</w:t>
            </w:r>
          </w:p>
        </w:tc>
        <w:tc>
          <w:tcPr>
            <w:tcW w:w="14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33</w:t>
            </w:r>
          </w:p>
        </w:tc>
        <w:tc>
          <w:tcPr>
            <w:tcW w:w="101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34</w:t>
            </w:r>
          </w:p>
        </w:tc>
        <w:tc>
          <w:tcPr>
            <w:tcW w:w="12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35</w:t>
            </w:r>
          </w:p>
        </w:tc>
        <w:tc>
          <w:tcPr>
            <w:tcW w:w="10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36</w:t>
            </w:r>
          </w:p>
        </w:tc>
        <w:tc>
          <w:tcPr>
            <w:tcW w:w="11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37</w:t>
            </w:r>
          </w:p>
        </w:tc>
        <w:tc>
          <w:tcPr>
            <w:tcW w:w="13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38</w:t>
            </w:r>
          </w:p>
        </w:tc>
        <w:tc>
          <w:tcPr>
            <w:tcW w:w="15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39</w:t>
            </w:r>
          </w:p>
        </w:tc>
        <w:tc>
          <w:tcPr>
            <w:tcW w:w="14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40</w:t>
            </w:r>
          </w:p>
        </w:tc>
        <w:tc>
          <w:tcPr>
            <w:tcW w:w="87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41</w:t>
            </w:r>
          </w:p>
        </w:tc>
        <w:tc>
          <w:tcPr>
            <w:tcW w:w="10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42</w:t>
            </w:r>
          </w:p>
        </w:tc>
        <w:tc>
          <w:tcPr>
            <w:tcW w:w="10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43</w:t>
            </w:r>
          </w:p>
        </w:tc>
        <w:tc>
          <w:tcPr>
            <w:tcW w:w="11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44</w:t>
            </w:r>
          </w:p>
        </w:tc>
        <w:tc>
          <w:tcPr>
            <w:tcW w:w="10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45</w:t>
            </w:r>
          </w:p>
        </w:tc>
        <w:tc>
          <w:tcPr>
            <w:tcW w:w="10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46</w:t>
            </w:r>
          </w:p>
        </w:tc>
        <w:tc>
          <w:tcPr>
            <w:tcW w:w="16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47</w:t>
            </w:r>
          </w:p>
        </w:tc>
        <w:tc>
          <w:tcPr>
            <w:tcW w:w="165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48</w:t>
            </w:r>
          </w:p>
        </w:tc>
        <w:tc>
          <w:tcPr>
            <w:tcW w:w="69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49</w:t>
            </w:r>
          </w:p>
        </w:tc>
        <w:tc>
          <w:tcPr>
            <w:tcW w:w="6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50</w:t>
            </w:r>
          </w:p>
        </w:tc>
        <w:tc>
          <w:tcPr>
            <w:tcW w:w="14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51</w:t>
            </w:r>
          </w:p>
        </w:tc>
        <w:tc>
          <w:tcPr>
            <w:tcW w:w="113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52</w:t>
            </w:r>
          </w:p>
        </w:tc>
        <w:tc>
          <w:tcPr>
            <w:tcW w:w="110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53</w:t>
            </w:r>
          </w:p>
        </w:tc>
        <w:tc>
          <w:tcPr>
            <w:tcW w:w="12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54</w:t>
            </w:r>
          </w:p>
        </w:tc>
        <w:tc>
          <w:tcPr>
            <w:tcW w:w="124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55</w:t>
            </w:r>
          </w:p>
        </w:tc>
        <w:tc>
          <w:tcPr>
            <w:tcW w:w="110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56</w:t>
            </w:r>
          </w:p>
        </w:tc>
        <w:tc>
          <w:tcPr>
            <w:tcW w:w="166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57</w:t>
            </w:r>
          </w:p>
        </w:tc>
        <w:tc>
          <w:tcPr>
            <w:tcW w:w="313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58</w:t>
            </w:r>
          </w:p>
        </w:tc>
        <w:tc>
          <w:tcPr>
            <w:tcW w:w="17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59</w:t>
            </w:r>
          </w:p>
        </w:tc>
        <w:tc>
          <w:tcPr>
            <w:tcW w:w="17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60</w:t>
            </w:r>
          </w:p>
        </w:tc>
        <w:tc>
          <w:tcPr>
            <w:tcW w:w="17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61</w:t>
            </w:r>
          </w:p>
        </w:tc>
        <w:tc>
          <w:tcPr>
            <w:tcW w:w="172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62</w:t>
            </w:r>
          </w:p>
        </w:tc>
        <w:tc>
          <w:tcPr>
            <w:tcW w:w="700" w:type="dxa"/>
            <w:noWrap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6364 65 66 67 68 69 70 71 72 73 74 75 76 77 78 79 80 81 82 83 84 85 86 87 88</w:t>
            </w:r>
          </w:p>
        </w:tc>
      </w:tr>
      <w:tr w:rsidR="00261365" w:rsidRPr="00261365" w:rsidTr="00261365">
        <w:trPr>
          <w:trHeight w:val="20"/>
          <w:jc w:val="center"/>
        </w:trPr>
        <w:tc>
          <w:tcPr>
            <w:tcW w:w="121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7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муниципальный</w:t>
            </w:r>
          </w:p>
        </w:tc>
        <w:tc>
          <w:tcPr>
            <w:tcW w:w="39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земельный участок</w:t>
            </w:r>
          </w:p>
        </w:tc>
        <w:tc>
          <w:tcPr>
            <w:tcW w:w="207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Чувашская республика, Порецкий район, с. Рындино</w:t>
            </w:r>
          </w:p>
        </w:tc>
        <w:tc>
          <w:tcPr>
            <w:tcW w:w="8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18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Чувашская Республика</w:t>
            </w:r>
          </w:p>
        </w:tc>
        <w:tc>
          <w:tcPr>
            <w:tcW w:w="16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Порецкий</w:t>
            </w:r>
          </w:p>
        </w:tc>
        <w:tc>
          <w:tcPr>
            <w:tcW w:w="15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Рындинское сельское поселение</w:t>
            </w:r>
          </w:p>
        </w:tc>
        <w:tc>
          <w:tcPr>
            <w:tcW w:w="15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Рындино</w:t>
            </w:r>
          </w:p>
        </w:tc>
        <w:tc>
          <w:tcPr>
            <w:tcW w:w="148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4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98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4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21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4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1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6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1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3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3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21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6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не </w:t>
            </w:r>
            <w:proofErr w:type="spell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разнраничена</w:t>
            </w:r>
            <w:proofErr w:type="spellEnd"/>
          </w:p>
        </w:tc>
        <w:tc>
          <w:tcPr>
            <w:tcW w:w="14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Кадастровый (условный) номер земельного участка</w:t>
            </w:r>
          </w:p>
        </w:tc>
        <w:tc>
          <w:tcPr>
            <w:tcW w:w="16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21:18:100101:220</w:t>
            </w:r>
          </w:p>
        </w:tc>
        <w:tc>
          <w:tcPr>
            <w:tcW w:w="21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земли </w:t>
            </w:r>
            <w:proofErr w:type="gramStart"/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сельскохозяйственного  назначения</w:t>
            </w:r>
            <w:proofErr w:type="gramEnd"/>
          </w:p>
        </w:tc>
        <w:tc>
          <w:tcPr>
            <w:tcW w:w="20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для сельскохозяйственного производства</w:t>
            </w:r>
          </w:p>
        </w:tc>
        <w:tc>
          <w:tcPr>
            <w:tcW w:w="14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01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150785</w:t>
            </w: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778050,6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</w:p>
        </w:tc>
        <w:tc>
          <w:tcPr>
            <w:tcW w:w="13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5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4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87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0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6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65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69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6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4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24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1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66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313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172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</w:t>
            </w:r>
          </w:p>
        </w:tc>
        <w:tc>
          <w:tcPr>
            <w:tcW w:w="700" w:type="dxa"/>
            <w:vAlign w:val="center"/>
            <w:hideMark/>
          </w:tcPr>
          <w:p w:rsidR="00C95C2C" w:rsidRPr="00261365" w:rsidRDefault="00C95C2C" w:rsidP="00261365">
            <w:pPr>
              <w:ind w:left="-142"/>
              <w:jc w:val="center"/>
              <w:outlineLvl w:val="0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261365">
              <w:rPr>
                <w:rFonts w:ascii="Times New Roman" w:hAnsi="Times New Roman"/>
                <w:color w:val="000000"/>
                <w:sz w:val="12"/>
                <w:szCs w:val="20"/>
              </w:rPr>
              <w:t>-- - - - - - - - - - - - - - есть администрация Порецкого муниципального округа постановление       - - - - -</w:t>
            </w:r>
          </w:p>
        </w:tc>
      </w:tr>
    </w:tbl>
    <w:p w:rsidR="00C95C2C" w:rsidRDefault="00C95C2C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</w:p>
    <w:p w:rsidR="00C95C2C" w:rsidRDefault="00C95C2C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  <w:sectPr w:rsidR="00C95C2C" w:rsidSect="00C95C2C">
          <w:pgSz w:w="16838" w:h="11906" w:orient="landscape" w:code="9"/>
          <w:pgMar w:top="567" w:right="1134" w:bottom="1560" w:left="1077" w:header="709" w:footer="709" w:gutter="0"/>
          <w:cols w:space="708"/>
          <w:docGrid w:linePitch="360"/>
        </w:sectPr>
      </w:pPr>
      <w:bookmarkStart w:id="0" w:name="_GoBack"/>
      <w:bookmarkEnd w:id="0"/>
    </w:p>
    <w:p w:rsidR="00F04B32" w:rsidRDefault="00F04B3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</w:p>
    <w:p w:rsidR="00C95C2C" w:rsidRDefault="00C95C2C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</w:p>
    <w:p w:rsidR="00080C32" w:rsidRPr="00694ECB" w:rsidRDefault="002F30B6" w:rsidP="002F30B6">
      <w:pPr>
        <w:jc w:val="left"/>
        <w:rPr>
          <w:rFonts w:ascii="Times New Roman" w:hAnsi="Times New Roman"/>
          <w:sz w:val="26"/>
          <w:szCs w:val="26"/>
          <w:lang w:eastAsia="ru-RU"/>
        </w:rPr>
      </w:pPr>
      <w:r w:rsidRPr="00A64FCE">
        <w:rPr>
          <w:rFonts w:ascii="Times New Roman" w:hAnsi="Times New Roman"/>
          <w:b/>
          <w:bCs/>
          <w:kern w:val="1"/>
          <w:sz w:val="28"/>
          <w:lang w:eastAsia="ru-RU"/>
        </w:rPr>
        <w:tab/>
      </w:r>
      <w:r w:rsidRPr="00A64FCE">
        <w:rPr>
          <w:rFonts w:ascii="Times New Roman" w:hAnsi="Times New Roman"/>
          <w:b/>
          <w:bCs/>
          <w:kern w:val="1"/>
          <w:sz w:val="28"/>
          <w:lang w:eastAsia="ru-RU"/>
        </w:rPr>
        <w:tab/>
      </w:r>
    </w:p>
    <w:sectPr w:rsidR="00080C32" w:rsidRPr="00694ECB" w:rsidSect="00BB1B42"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34" w:rsidRDefault="00883F34">
      <w:r>
        <w:separator/>
      </w:r>
    </w:p>
  </w:endnote>
  <w:endnote w:type="continuationSeparator" w:id="0">
    <w:p w:rsidR="00883F34" w:rsidRDefault="0088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8228A5" w:rsidP="004D0D95">
    <w:pPr>
      <w:pStyle w:val="affff9"/>
      <w:framePr w:wrap="around" w:vAnchor="text" w:hAnchor="margin" w:xAlign="right" w:y="1"/>
      <w:rPr>
        <w:rStyle w:val="affff8"/>
      </w:rPr>
    </w:pPr>
    <w:r>
      <w:rPr>
        <w:rStyle w:val="affff8"/>
      </w:rPr>
      <w:fldChar w:fldCharType="begin"/>
    </w:r>
    <w:r w:rsidR="00CA1C86"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CA1C86" w:rsidRDefault="00CA1C86" w:rsidP="004D0D95">
    <w:pPr>
      <w:pStyle w:val="afff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CA1C86" w:rsidP="004D0D95">
    <w:pPr>
      <w:pStyle w:val="affff9"/>
      <w:framePr w:wrap="around" w:vAnchor="text" w:hAnchor="margin" w:xAlign="right" w:y="1"/>
      <w:rPr>
        <w:rStyle w:val="affff8"/>
      </w:rPr>
    </w:pPr>
  </w:p>
  <w:p w:rsidR="00CA1C86" w:rsidRDefault="00CA1C86" w:rsidP="004D0D95">
    <w:pPr>
      <w:pStyle w:val="affff9"/>
      <w:ind w:right="360"/>
    </w:pPr>
  </w:p>
  <w:p w:rsidR="00CA1C86" w:rsidRPr="00D12CFB" w:rsidRDefault="00CA1C86" w:rsidP="004D0D95">
    <w:pPr>
      <w:pStyle w:val="afff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34" w:rsidRDefault="00883F34">
      <w:r>
        <w:separator/>
      </w:r>
    </w:p>
  </w:footnote>
  <w:footnote w:type="continuationSeparator" w:id="0">
    <w:p w:rsidR="00883F34" w:rsidRDefault="0088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8228A5" w:rsidP="004D0D95">
    <w:pPr>
      <w:pStyle w:val="affff6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 w:rsidR="00CA1C86">
      <w:rPr>
        <w:rStyle w:val="affff8"/>
      </w:rPr>
      <w:instrText xml:space="preserve">PAGE  </w:instrText>
    </w:r>
    <w:r>
      <w:rPr>
        <w:rStyle w:val="affff8"/>
      </w:rPr>
      <w:fldChar w:fldCharType="separate"/>
    </w:r>
    <w:r w:rsidR="00CA1C86">
      <w:rPr>
        <w:rStyle w:val="affff8"/>
        <w:noProof/>
      </w:rPr>
      <w:t>10</w:t>
    </w:r>
    <w:r>
      <w:rPr>
        <w:rStyle w:val="affff8"/>
      </w:rPr>
      <w:fldChar w:fldCharType="end"/>
    </w:r>
  </w:p>
  <w:p w:rsidR="00CA1C86" w:rsidRDefault="00CA1C86">
    <w:pPr>
      <w:pStyle w:val="aff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Pr="00A5490A" w:rsidRDefault="00CA1C86" w:rsidP="004D0D95">
    <w:pPr>
      <w:pStyle w:val="afff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CA1C86" w:rsidP="004D0D95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907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682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36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4EE5"/>
    <w:rsid w:val="00285F8C"/>
    <w:rsid w:val="00286086"/>
    <w:rsid w:val="002862BB"/>
    <w:rsid w:val="00287AC1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87119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97A"/>
    <w:rsid w:val="00402D5D"/>
    <w:rsid w:val="004035BA"/>
    <w:rsid w:val="00403F0A"/>
    <w:rsid w:val="00404D93"/>
    <w:rsid w:val="00405341"/>
    <w:rsid w:val="00406127"/>
    <w:rsid w:val="00406350"/>
    <w:rsid w:val="004066B9"/>
    <w:rsid w:val="0040717A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0D92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871"/>
    <w:rsid w:val="00531F15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045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3FF8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8A5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3F34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C81"/>
    <w:rsid w:val="008A34A8"/>
    <w:rsid w:val="008A36B3"/>
    <w:rsid w:val="008A453A"/>
    <w:rsid w:val="008A5556"/>
    <w:rsid w:val="008A6F4A"/>
    <w:rsid w:val="008A7093"/>
    <w:rsid w:val="008A7515"/>
    <w:rsid w:val="008A76DA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6B9"/>
    <w:rsid w:val="00946A52"/>
    <w:rsid w:val="00946EB9"/>
    <w:rsid w:val="0094758C"/>
    <w:rsid w:val="00950217"/>
    <w:rsid w:val="00950F14"/>
    <w:rsid w:val="009529FC"/>
    <w:rsid w:val="00952DC1"/>
    <w:rsid w:val="009566FB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4550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15ED"/>
    <w:rsid w:val="00B22401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681D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4F6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E6C"/>
    <w:rsid w:val="00C80F9B"/>
    <w:rsid w:val="00C82563"/>
    <w:rsid w:val="00C8317F"/>
    <w:rsid w:val="00C8326D"/>
    <w:rsid w:val="00C8500F"/>
    <w:rsid w:val="00C8545B"/>
    <w:rsid w:val="00C87BAE"/>
    <w:rsid w:val="00C906FD"/>
    <w:rsid w:val="00C90C32"/>
    <w:rsid w:val="00C92B63"/>
    <w:rsid w:val="00C9399F"/>
    <w:rsid w:val="00C94E54"/>
    <w:rsid w:val="00C95C2C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3325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399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02E7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1A3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2E0D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533ADF-EB9C-4D40-837D-7894711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13">
    <w:name w:val="Заголовок1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2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3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rsid w:val="00D42CBD"/>
    <w:rPr>
      <w:b/>
      <w:color w:val="26282F"/>
      <w:sz w:val="26"/>
    </w:rPr>
  </w:style>
  <w:style w:type="paragraph" w:customStyle="1" w:styleId="af5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6">
    <w:name w:val="Заголовок чужого сообщения"/>
    <w:rsid w:val="00D42CBD"/>
    <w:rPr>
      <w:b/>
      <w:color w:val="FF0000"/>
      <w:sz w:val="26"/>
    </w:rPr>
  </w:style>
  <w:style w:type="paragraph" w:customStyle="1" w:styleId="af7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9">
    <w:name w:val="Интерактивный заголовок"/>
    <w:basedOn w:val="13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a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c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D42CBD"/>
    <w:pPr>
      <w:spacing w:before="0"/>
    </w:pPr>
    <w:rPr>
      <w:i/>
      <w:iCs/>
    </w:rPr>
  </w:style>
  <w:style w:type="paragraph" w:customStyle="1" w:styleId="aff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6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7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8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9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a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d">
    <w:name w:val="Опечатки"/>
    <w:rsid w:val="00D42CBD"/>
    <w:rPr>
      <w:color w:val="FF0000"/>
      <w:sz w:val="26"/>
    </w:rPr>
  </w:style>
  <w:style w:type="paragraph" w:customStyle="1" w:styleId="affe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0">
    <w:name w:val="Подзаголовок для информации об изменениях"/>
    <w:basedOn w:val="afa"/>
    <w:next w:val="a"/>
    <w:rsid w:val="00D42CBD"/>
    <w:rPr>
      <w:b/>
      <w:bCs/>
      <w:sz w:val="24"/>
      <w:szCs w:val="24"/>
    </w:rPr>
  </w:style>
  <w:style w:type="paragraph" w:customStyle="1" w:styleId="afff1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2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4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6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7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8">
    <w:name w:val="Сравнение редакций"/>
    <w:rsid w:val="00D42CBD"/>
    <w:rPr>
      <w:b/>
      <w:color w:val="26282F"/>
      <w:sz w:val="26"/>
    </w:rPr>
  </w:style>
  <w:style w:type="character" w:customStyle="1" w:styleId="afff9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c">
    <w:name w:val="Текст в таблице"/>
    <w:basedOn w:val="aff9"/>
    <w:next w:val="a"/>
    <w:uiPriority w:val="99"/>
    <w:rsid w:val="00D42CBD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0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1">
    <w:name w:val="Центрированный (таблица)"/>
    <w:basedOn w:val="aff9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2">
    <w:name w:val="Body Text"/>
    <w:aliases w:val="Основной текст1,Основной текст Знак Знак,bt"/>
    <w:basedOn w:val="a"/>
    <w:link w:val="affff3"/>
    <w:rsid w:val="00D42CBD"/>
    <w:rPr>
      <w:rFonts w:ascii="Arial" w:hAnsi="Arial"/>
      <w:sz w:val="26"/>
      <w:szCs w:val="26"/>
    </w:rPr>
  </w:style>
  <w:style w:type="character" w:customStyle="1" w:styleId="affff3">
    <w:name w:val="Основной текст Знак"/>
    <w:aliases w:val="Основной текст1 Знак,Основной текст Знак Знак Знак,bt Знак"/>
    <w:link w:val="affff2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4">
    <w:name w:val="Title"/>
    <w:basedOn w:val="a"/>
    <w:link w:val="affff5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5">
    <w:name w:val="Заголовок Знак"/>
    <w:link w:val="affff4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6">
    <w:name w:val="header"/>
    <w:aliases w:val="ВерхКолонтитул"/>
    <w:basedOn w:val="a"/>
    <w:link w:val="affff7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7">
    <w:name w:val="Верхний колонтитул Знак"/>
    <w:aliases w:val="ВерхКолонтитул Знак"/>
    <w:link w:val="affff6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8">
    <w:name w:val="page number"/>
    <w:rsid w:val="00D42CBD"/>
    <w:rPr>
      <w:rFonts w:cs="Times New Roman"/>
    </w:rPr>
  </w:style>
  <w:style w:type="paragraph" w:styleId="affff9">
    <w:name w:val="footer"/>
    <w:basedOn w:val="a"/>
    <w:link w:val="affffa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a">
    <w:name w:val="Нижний колонтитул Знак"/>
    <w:link w:val="affff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b">
    <w:name w:val="Body Text Indent"/>
    <w:basedOn w:val="a"/>
    <w:link w:val="affffc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c">
    <w:name w:val="Основной текст с отступом Знак"/>
    <w:link w:val="affffb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d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e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0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1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5">
    <w:name w:val="Замещающий текст1"/>
    <w:semiHidden/>
    <w:rsid w:val="00D42CBD"/>
    <w:rPr>
      <w:color w:val="808080"/>
    </w:rPr>
  </w:style>
  <w:style w:type="table" w:customStyle="1" w:styleId="16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7">
    <w:name w:val="Нет списка1"/>
    <w:next w:val="a2"/>
    <w:uiPriority w:val="99"/>
    <w:semiHidden/>
    <w:unhideWhenUsed/>
    <w:rsid w:val="005A5255"/>
  </w:style>
  <w:style w:type="paragraph" w:styleId="afffff2">
    <w:name w:val="List Paragraph"/>
    <w:basedOn w:val="a"/>
    <w:link w:val="afffff3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4">
    <w:name w:val="No Spacing"/>
    <w:link w:val="afffff5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5">
    <w:name w:val="Без интервала Знак"/>
    <w:link w:val="afffff4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6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7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8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9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a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b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c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d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">
    <w:name w:val="annotation text"/>
    <w:basedOn w:val="a"/>
    <w:link w:val="affffff0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0">
    <w:name w:val="Текст примечания Знак"/>
    <w:link w:val="affffff"/>
    <w:rsid w:val="005A5255"/>
    <w:rPr>
      <w:rFonts w:ascii="Calibri" w:eastAsia="Times New Roman" w:hAnsi="Calibri"/>
      <w:lang w:eastAsia="en-US"/>
    </w:rPr>
  </w:style>
  <w:style w:type="character" w:styleId="affffff1">
    <w:name w:val="annotation reference"/>
    <w:rsid w:val="005A5255"/>
    <w:rPr>
      <w:sz w:val="16"/>
    </w:rPr>
  </w:style>
  <w:style w:type="character" w:customStyle="1" w:styleId="18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a">
    <w:name w:val="Основной шрифт абзаца1"/>
    <w:rsid w:val="005A5255"/>
  </w:style>
  <w:style w:type="paragraph" w:styleId="affffff2">
    <w:name w:val="List"/>
    <w:basedOn w:val="affff2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b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c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d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e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3">
    <w:name w:val="Содержимое врезки"/>
    <w:basedOn w:val="affff2"/>
    <w:rsid w:val="005A5255"/>
    <w:rPr>
      <w:rFonts w:ascii="Times New Roman" w:hAnsi="Times New Roman"/>
      <w:sz w:val="24"/>
      <w:szCs w:val="24"/>
      <w:lang w:eastAsia="ar-SA"/>
    </w:rPr>
  </w:style>
  <w:style w:type="paragraph" w:styleId="affffff4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5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f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6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7">
    <w:name w:val="Emphasis"/>
    <w:uiPriority w:val="20"/>
    <w:qFormat/>
    <w:locked/>
    <w:rsid w:val="005A5255"/>
    <w:rPr>
      <w:i/>
    </w:rPr>
  </w:style>
  <w:style w:type="paragraph" w:customStyle="1" w:styleId="affffff8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9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0">
    <w:name w:val="Знак Знак1"/>
    <w:rsid w:val="005A5255"/>
    <w:rPr>
      <w:sz w:val="24"/>
    </w:rPr>
  </w:style>
  <w:style w:type="paragraph" w:styleId="affffffa">
    <w:name w:val="endnote text"/>
    <w:basedOn w:val="a"/>
    <w:link w:val="affffffb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b">
    <w:name w:val="Текст концевой сноски Знак"/>
    <w:link w:val="affffffa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d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1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2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3">
    <w:name w:val="Абзац списка Знак"/>
    <w:link w:val="afffff2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2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3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d"/>
    <w:rsid w:val="005A5255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d"/>
    <w:rsid w:val="005A5255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8929-2101-47F8-BBE9-40C3782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10150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Inform4</cp:lastModifiedBy>
  <cp:revision>10</cp:revision>
  <cp:lastPrinted>2024-07-04T14:10:00Z</cp:lastPrinted>
  <dcterms:created xsi:type="dcterms:W3CDTF">2024-07-02T14:40:00Z</dcterms:created>
  <dcterms:modified xsi:type="dcterms:W3CDTF">2024-07-05T13:00:00Z</dcterms:modified>
</cp:coreProperties>
</file>