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0081" w:type="dxa"/>
        <w:tblLook w:val="01E0"/>
      </w:tblPr>
      <w:tblGrid>
        <w:gridCol w:w="3369"/>
        <w:gridCol w:w="3369"/>
        <w:gridCol w:w="3369"/>
        <w:gridCol w:w="3369"/>
        <w:gridCol w:w="3369"/>
        <w:gridCol w:w="3369"/>
        <w:gridCol w:w="3369"/>
        <w:gridCol w:w="3402"/>
        <w:gridCol w:w="3096"/>
      </w:tblGrid>
      <w:tr w:rsidR="009D62AC" w:rsidRPr="00F34E56" w:rsidTr="00AB3B7B">
        <w:trPr>
          <w:trHeight w:val="2894"/>
        </w:trPr>
        <w:tc>
          <w:tcPr>
            <w:tcW w:w="3369" w:type="dxa"/>
          </w:tcPr>
          <w:p w:rsidR="009D62AC" w:rsidRPr="00F34E56" w:rsidRDefault="009D62AC" w:rsidP="00AB3B7B">
            <w:pPr>
              <w:pStyle w:val="a3"/>
              <w:jc w:val="center"/>
              <w:rPr>
                <w:rFonts w:ascii="Times New Roman" w:hAnsi="Times New Roman" w:cs="Times New Roman"/>
                <w:b/>
                <w:sz w:val="24"/>
                <w:szCs w:val="24"/>
              </w:rPr>
            </w:pPr>
            <w:proofErr w:type="spellStart"/>
            <w:r w:rsidRPr="00F34E56">
              <w:rPr>
                <w:rFonts w:ascii="Times New Roman" w:hAnsi="Times New Roman" w:cs="Times New Roman"/>
                <w:b/>
                <w:sz w:val="24"/>
                <w:szCs w:val="24"/>
              </w:rPr>
              <w:t>Чаваш</w:t>
            </w:r>
            <w:proofErr w:type="spellEnd"/>
            <w:r w:rsidRPr="00F34E56">
              <w:rPr>
                <w:rFonts w:ascii="Times New Roman" w:hAnsi="Times New Roman" w:cs="Times New Roman"/>
                <w:b/>
                <w:sz w:val="24"/>
                <w:szCs w:val="24"/>
              </w:rPr>
              <w:t xml:space="preserve"> Республики                                                          </w:t>
            </w:r>
            <w:proofErr w:type="spellStart"/>
            <w:r w:rsidRPr="00F34E56">
              <w:rPr>
                <w:rFonts w:ascii="Times New Roman" w:hAnsi="Times New Roman" w:cs="Times New Roman"/>
                <w:b/>
                <w:sz w:val="24"/>
                <w:szCs w:val="24"/>
              </w:rPr>
              <w:t>Муркаш</w:t>
            </w:r>
            <w:proofErr w:type="spellEnd"/>
            <w:r w:rsidRPr="00F34E56">
              <w:rPr>
                <w:rFonts w:ascii="Times New Roman" w:hAnsi="Times New Roman" w:cs="Times New Roman"/>
                <w:b/>
                <w:sz w:val="24"/>
                <w:szCs w:val="24"/>
              </w:rPr>
              <w:t xml:space="preserve"> </w:t>
            </w:r>
            <w:proofErr w:type="spellStart"/>
            <w:r w:rsidRPr="00F34E56">
              <w:rPr>
                <w:rFonts w:ascii="Times New Roman" w:hAnsi="Times New Roman" w:cs="Times New Roman"/>
                <w:b/>
                <w:sz w:val="24"/>
                <w:szCs w:val="24"/>
              </w:rPr>
              <w:t>районен</w:t>
            </w:r>
            <w:proofErr w:type="spellEnd"/>
            <w:r w:rsidRPr="00F34E56">
              <w:rPr>
                <w:rFonts w:ascii="Times New Roman" w:hAnsi="Times New Roman" w:cs="Times New Roman"/>
                <w:b/>
                <w:sz w:val="24"/>
                <w:szCs w:val="24"/>
              </w:rPr>
              <w:t xml:space="preserve"> </w:t>
            </w:r>
          </w:p>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 xml:space="preserve">Турай ял </w:t>
            </w:r>
          </w:p>
          <w:p w:rsidR="009D62AC" w:rsidRPr="00F34E56" w:rsidRDefault="009D62AC" w:rsidP="00AB3B7B">
            <w:pPr>
              <w:pStyle w:val="a3"/>
              <w:jc w:val="center"/>
              <w:rPr>
                <w:rFonts w:ascii="Times New Roman" w:hAnsi="Times New Roman" w:cs="Times New Roman"/>
                <w:b/>
                <w:sz w:val="24"/>
                <w:szCs w:val="24"/>
              </w:rPr>
            </w:pPr>
            <w:proofErr w:type="spellStart"/>
            <w:r w:rsidRPr="00F34E56">
              <w:rPr>
                <w:rFonts w:ascii="Times New Roman" w:hAnsi="Times New Roman" w:cs="Times New Roman"/>
                <w:b/>
                <w:sz w:val="24"/>
                <w:szCs w:val="24"/>
              </w:rPr>
              <w:t>поселенийен</w:t>
            </w:r>
            <w:proofErr w:type="spellEnd"/>
            <w:r w:rsidRPr="00F34E56">
              <w:rPr>
                <w:rFonts w:ascii="Times New Roman" w:hAnsi="Times New Roman" w:cs="Times New Roman"/>
                <w:b/>
                <w:sz w:val="24"/>
                <w:szCs w:val="24"/>
              </w:rPr>
              <w:t xml:space="preserve">                                                             </w:t>
            </w:r>
            <w:proofErr w:type="spellStart"/>
            <w:r w:rsidRPr="00F34E56">
              <w:rPr>
                <w:rFonts w:ascii="Times New Roman" w:hAnsi="Times New Roman" w:cs="Times New Roman"/>
                <w:b/>
                <w:sz w:val="24"/>
                <w:szCs w:val="24"/>
              </w:rPr>
              <w:t>депутачесен</w:t>
            </w:r>
            <w:proofErr w:type="spellEnd"/>
            <w:r w:rsidRPr="00F34E56">
              <w:rPr>
                <w:rFonts w:ascii="Times New Roman" w:hAnsi="Times New Roman" w:cs="Times New Roman"/>
                <w:b/>
                <w:sz w:val="24"/>
                <w:szCs w:val="24"/>
              </w:rPr>
              <w:t xml:space="preserve"> </w:t>
            </w:r>
            <w:proofErr w:type="spellStart"/>
            <w:r w:rsidRPr="00F34E56">
              <w:rPr>
                <w:rFonts w:ascii="Times New Roman" w:hAnsi="Times New Roman" w:cs="Times New Roman"/>
                <w:b/>
                <w:sz w:val="24"/>
                <w:szCs w:val="24"/>
              </w:rPr>
              <w:t>Пухаве</w:t>
            </w:r>
            <w:proofErr w:type="spellEnd"/>
            <w:r w:rsidRPr="00F34E56">
              <w:rPr>
                <w:rFonts w:ascii="Times New Roman" w:hAnsi="Times New Roman" w:cs="Times New Roman"/>
                <w:b/>
                <w:sz w:val="24"/>
                <w:szCs w:val="24"/>
              </w:rPr>
              <w:t xml:space="preserve"> </w:t>
            </w:r>
          </w:p>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 xml:space="preserve">                                                        </w:t>
            </w:r>
          </w:p>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ЙЫШАНУ</w:t>
            </w:r>
          </w:p>
          <w:p w:rsidR="009D62AC" w:rsidRPr="00F34E56" w:rsidRDefault="009D62AC" w:rsidP="00AB3B7B">
            <w:pPr>
              <w:pStyle w:val="a3"/>
              <w:rPr>
                <w:rFonts w:ascii="Times New Roman" w:hAnsi="Times New Roman" w:cs="Times New Roman"/>
                <w:b/>
                <w:sz w:val="24"/>
                <w:szCs w:val="24"/>
              </w:rPr>
            </w:pPr>
          </w:p>
          <w:p w:rsidR="009D62AC" w:rsidRPr="00F34E56" w:rsidRDefault="00AB3B7B" w:rsidP="00AB3B7B">
            <w:pPr>
              <w:pStyle w:val="a3"/>
              <w:jc w:val="center"/>
              <w:rPr>
                <w:rFonts w:ascii="Times New Roman" w:hAnsi="Times New Roman" w:cs="Times New Roman"/>
                <w:b/>
                <w:sz w:val="24"/>
                <w:szCs w:val="24"/>
              </w:rPr>
            </w:pPr>
            <w:r>
              <w:rPr>
                <w:rFonts w:ascii="Times New Roman" w:hAnsi="Times New Roman" w:cs="Times New Roman"/>
                <w:b/>
                <w:sz w:val="24"/>
                <w:szCs w:val="24"/>
              </w:rPr>
              <w:t>2</w:t>
            </w:r>
            <w:r w:rsidR="008C7D60">
              <w:rPr>
                <w:rFonts w:ascii="Times New Roman" w:hAnsi="Times New Roman" w:cs="Times New Roman"/>
                <w:b/>
                <w:sz w:val="24"/>
                <w:szCs w:val="24"/>
              </w:rPr>
              <w:t>8</w:t>
            </w:r>
            <w:r>
              <w:rPr>
                <w:rFonts w:ascii="Times New Roman" w:hAnsi="Times New Roman" w:cs="Times New Roman"/>
                <w:b/>
                <w:sz w:val="24"/>
                <w:szCs w:val="24"/>
              </w:rPr>
              <w:t>.12</w:t>
            </w:r>
            <w:r w:rsidR="009D62AC" w:rsidRPr="003A76B0">
              <w:rPr>
                <w:rFonts w:ascii="Times New Roman" w:hAnsi="Times New Roman" w:cs="Times New Roman"/>
                <w:b/>
                <w:sz w:val="24"/>
                <w:szCs w:val="24"/>
              </w:rPr>
              <w:t>.201</w:t>
            </w:r>
            <w:r>
              <w:rPr>
                <w:rFonts w:ascii="Times New Roman" w:hAnsi="Times New Roman" w:cs="Times New Roman"/>
                <w:b/>
                <w:sz w:val="24"/>
                <w:szCs w:val="24"/>
              </w:rPr>
              <w:t>6</w:t>
            </w:r>
            <w:r w:rsidR="009D62AC" w:rsidRPr="003A76B0">
              <w:rPr>
                <w:rFonts w:ascii="Times New Roman" w:hAnsi="Times New Roman" w:cs="Times New Roman"/>
                <w:b/>
                <w:sz w:val="24"/>
                <w:szCs w:val="24"/>
              </w:rPr>
              <w:t xml:space="preserve"> г.</w:t>
            </w:r>
            <w:r w:rsidR="009D62AC" w:rsidRPr="00F34E56">
              <w:rPr>
                <w:rFonts w:ascii="Times New Roman" w:hAnsi="Times New Roman" w:cs="Times New Roman"/>
                <w:sz w:val="24"/>
                <w:szCs w:val="24"/>
              </w:rPr>
              <w:t xml:space="preserve"> </w:t>
            </w:r>
            <w:r w:rsidR="009D62AC" w:rsidRPr="00F34E56">
              <w:rPr>
                <w:rFonts w:ascii="Times New Roman" w:hAnsi="Times New Roman" w:cs="Times New Roman"/>
                <w:b/>
                <w:sz w:val="24"/>
                <w:szCs w:val="24"/>
              </w:rPr>
              <w:t xml:space="preserve">№ С- </w:t>
            </w:r>
            <w:r w:rsidR="008C7D60">
              <w:rPr>
                <w:rFonts w:ascii="Times New Roman" w:hAnsi="Times New Roman" w:cs="Times New Roman"/>
                <w:b/>
                <w:sz w:val="24"/>
                <w:szCs w:val="24"/>
              </w:rPr>
              <w:t>15/1</w:t>
            </w:r>
          </w:p>
          <w:p w:rsidR="009D62AC" w:rsidRPr="00F34E56" w:rsidRDefault="009D62AC" w:rsidP="00AB3B7B">
            <w:pPr>
              <w:pStyle w:val="a3"/>
              <w:jc w:val="center"/>
              <w:rPr>
                <w:rFonts w:ascii="Times New Roman" w:hAnsi="Times New Roman" w:cs="Times New Roman"/>
                <w:sz w:val="24"/>
                <w:szCs w:val="24"/>
              </w:rPr>
            </w:pPr>
            <w:r w:rsidRPr="00F34E56">
              <w:rPr>
                <w:rFonts w:ascii="Times New Roman" w:hAnsi="Times New Roman" w:cs="Times New Roman"/>
                <w:sz w:val="24"/>
                <w:szCs w:val="24"/>
              </w:rPr>
              <w:t xml:space="preserve">Турай </w:t>
            </w:r>
            <w:proofErr w:type="gramStart"/>
            <w:r w:rsidRPr="00F34E56">
              <w:rPr>
                <w:rFonts w:ascii="Times New Roman" w:hAnsi="Times New Roman" w:cs="Times New Roman"/>
                <w:sz w:val="24"/>
                <w:szCs w:val="24"/>
              </w:rPr>
              <w:t>яле</w:t>
            </w:r>
            <w:proofErr w:type="gramEnd"/>
          </w:p>
        </w:tc>
        <w:tc>
          <w:tcPr>
            <w:tcW w:w="3369" w:type="dxa"/>
          </w:tcPr>
          <w:p w:rsidR="009D62AC" w:rsidRPr="00F34E56" w:rsidRDefault="009D62AC" w:rsidP="00AB3B7B">
            <w:pPr>
              <w:pStyle w:val="a3"/>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H"/>
                          <pic:cNvPicPr>
                            <a:picLocks noChangeAspect="1" noChangeArrowheads="1"/>
                          </pic:cNvPicPr>
                        </pic:nvPicPr>
                        <pic:blipFill>
                          <a:blip r:embed="rId5" cstate="print"/>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369" w:type="dxa"/>
          </w:tcPr>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 xml:space="preserve">Чувашская Республика  </w:t>
            </w:r>
          </w:p>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Собрание депутатов</w:t>
            </w:r>
          </w:p>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 xml:space="preserve">Тораевского </w:t>
            </w:r>
          </w:p>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 xml:space="preserve"> сельского поселения</w:t>
            </w:r>
          </w:p>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Моргаушского района</w:t>
            </w:r>
          </w:p>
          <w:p w:rsidR="009D62AC" w:rsidRPr="00F34E56" w:rsidRDefault="009D62AC" w:rsidP="00AB3B7B">
            <w:pPr>
              <w:pStyle w:val="a3"/>
              <w:jc w:val="center"/>
              <w:rPr>
                <w:rFonts w:ascii="Times New Roman" w:hAnsi="Times New Roman" w:cs="Times New Roman"/>
                <w:b/>
                <w:sz w:val="24"/>
                <w:szCs w:val="24"/>
              </w:rPr>
            </w:pPr>
          </w:p>
          <w:p w:rsidR="009D62AC" w:rsidRPr="00F34E56" w:rsidRDefault="009D62AC" w:rsidP="00AB3B7B">
            <w:pPr>
              <w:pStyle w:val="a3"/>
              <w:jc w:val="center"/>
              <w:rPr>
                <w:rFonts w:ascii="Times New Roman" w:hAnsi="Times New Roman" w:cs="Times New Roman"/>
                <w:b/>
                <w:sz w:val="24"/>
                <w:szCs w:val="24"/>
              </w:rPr>
            </w:pPr>
            <w:r w:rsidRPr="00F34E56">
              <w:rPr>
                <w:rFonts w:ascii="Times New Roman" w:hAnsi="Times New Roman" w:cs="Times New Roman"/>
                <w:b/>
                <w:sz w:val="24"/>
                <w:szCs w:val="24"/>
              </w:rPr>
              <w:t>РЕШЕНИЕ</w:t>
            </w:r>
          </w:p>
          <w:p w:rsidR="009D62AC" w:rsidRPr="00F34E56" w:rsidRDefault="009D62AC" w:rsidP="00AB3B7B">
            <w:pPr>
              <w:pStyle w:val="a3"/>
              <w:jc w:val="center"/>
              <w:rPr>
                <w:rFonts w:ascii="Times New Roman" w:hAnsi="Times New Roman" w:cs="Times New Roman"/>
                <w:b/>
                <w:sz w:val="24"/>
                <w:szCs w:val="24"/>
              </w:rPr>
            </w:pPr>
          </w:p>
          <w:p w:rsidR="009D62AC" w:rsidRPr="00F34E56" w:rsidRDefault="00AB3B7B" w:rsidP="00AB3B7B">
            <w:pPr>
              <w:pStyle w:val="a3"/>
              <w:jc w:val="center"/>
              <w:rPr>
                <w:rFonts w:ascii="Times New Roman" w:hAnsi="Times New Roman" w:cs="Times New Roman"/>
                <w:b/>
                <w:sz w:val="24"/>
                <w:szCs w:val="24"/>
              </w:rPr>
            </w:pPr>
            <w:r>
              <w:rPr>
                <w:rFonts w:ascii="Times New Roman" w:hAnsi="Times New Roman" w:cs="Times New Roman"/>
                <w:b/>
                <w:sz w:val="24"/>
                <w:szCs w:val="24"/>
              </w:rPr>
              <w:t>2</w:t>
            </w:r>
            <w:r w:rsidR="008C7D60">
              <w:rPr>
                <w:rFonts w:ascii="Times New Roman" w:hAnsi="Times New Roman" w:cs="Times New Roman"/>
                <w:b/>
                <w:sz w:val="24"/>
                <w:szCs w:val="24"/>
              </w:rPr>
              <w:t>8</w:t>
            </w:r>
            <w:r>
              <w:rPr>
                <w:rFonts w:ascii="Times New Roman" w:hAnsi="Times New Roman" w:cs="Times New Roman"/>
                <w:b/>
                <w:sz w:val="24"/>
                <w:szCs w:val="24"/>
              </w:rPr>
              <w:t>.12</w:t>
            </w:r>
            <w:r w:rsidR="009D62AC">
              <w:rPr>
                <w:rFonts w:ascii="Times New Roman" w:hAnsi="Times New Roman" w:cs="Times New Roman"/>
                <w:b/>
                <w:sz w:val="24"/>
                <w:szCs w:val="24"/>
              </w:rPr>
              <w:t>.201</w:t>
            </w:r>
            <w:r>
              <w:rPr>
                <w:rFonts w:ascii="Times New Roman" w:hAnsi="Times New Roman" w:cs="Times New Roman"/>
                <w:b/>
                <w:sz w:val="24"/>
                <w:szCs w:val="24"/>
              </w:rPr>
              <w:t>6</w:t>
            </w:r>
            <w:r w:rsidR="009D62AC">
              <w:rPr>
                <w:rFonts w:ascii="Times New Roman" w:hAnsi="Times New Roman" w:cs="Times New Roman"/>
                <w:b/>
                <w:sz w:val="24"/>
                <w:szCs w:val="24"/>
              </w:rPr>
              <w:t xml:space="preserve"> г.</w:t>
            </w:r>
            <w:r w:rsidR="009D62AC" w:rsidRPr="00F34E56">
              <w:rPr>
                <w:rFonts w:ascii="Times New Roman" w:hAnsi="Times New Roman" w:cs="Times New Roman"/>
                <w:b/>
                <w:sz w:val="24"/>
                <w:szCs w:val="24"/>
              </w:rPr>
              <w:t xml:space="preserve"> № С-</w:t>
            </w:r>
            <w:r w:rsidR="008C7D60">
              <w:rPr>
                <w:rFonts w:ascii="Times New Roman" w:hAnsi="Times New Roman" w:cs="Times New Roman"/>
                <w:b/>
                <w:sz w:val="24"/>
                <w:szCs w:val="24"/>
              </w:rPr>
              <w:t>15/1</w:t>
            </w:r>
            <w:r w:rsidR="009D62AC" w:rsidRPr="00F34E56">
              <w:rPr>
                <w:rFonts w:ascii="Times New Roman" w:hAnsi="Times New Roman" w:cs="Times New Roman"/>
                <w:b/>
                <w:sz w:val="24"/>
                <w:szCs w:val="24"/>
              </w:rPr>
              <w:t xml:space="preserve"> </w:t>
            </w:r>
          </w:p>
          <w:p w:rsidR="009D62AC" w:rsidRPr="00F34E56" w:rsidRDefault="009D62AC" w:rsidP="00AB3B7B">
            <w:pPr>
              <w:pStyle w:val="a3"/>
              <w:jc w:val="center"/>
              <w:rPr>
                <w:rFonts w:ascii="Times New Roman" w:hAnsi="Times New Roman" w:cs="Times New Roman"/>
                <w:bCs/>
                <w:sz w:val="24"/>
                <w:szCs w:val="24"/>
              </w:rPr>
            </w:pPr>
            <w:proofErr w:type="spellStart"/>
            <w:r w:rsidRPr="00F34E56">
              <w:rPr>
                <w:rFonts w:ascii="Times New Roman" w:hAnsi="Times New Roman" w:cs="Times New Roman"/>
                <w:bCs/>
                <w:sz w:val="24"/>
                <w:szCs w:val="24"/>
              </w:rPr>
              <w:t>с</w:t>
            </w:r>
            <w:proofErr w:type="gramStart"/>
            <w:r w:rsidRPr="00F34E56">
              <w:rPr>
                <w:rFonts w:ascii="Times New Roman" w:hAnsi="Times New Roman" w:cs="Times New Roman"/>
                <w:bCs/>
                <w:sz w:val="24"/>
                <w:szCs w:val="24"/>
              </w:rPr>
              <w:t>.Т</w:t>
            </w:r>
            <w:proofErr w:type="gramEnd"/>
            <w:r w:rsidRPr="00F34E56">
              <w:rPr>
                <w:rFonts w:ascii="Times New Roman" w:hAnsi="Times New Roman" w:cs="Times New Roman"/>
                <w:bCs/>
                <w:sz w:val="24"/>
                <w:szCs w:val="24"/>
              </w:rPr>
              <w:t>ораево</w:t>
            </w:r>
            <w:proofErr w:type="spellEnd"/>
          </w:p>
        </w:tc>
        <w:tc>
          <w:tcPr>
            <w:tcW w:w="3369" w:type="dxa"/>
          </w:tcPr>
          <w:p w:rsidR="009D62AC" w:rsidRPr="00F34E56" w:rsidRDefault="009D62AC" w:rsidP="00AB3B7B">
            <w:pPr>
              <w:jc w:val="center"/>
              <w:rPr>
                <w:rFonts w:ascii="Times New Roman" w:hAnsi="Times New Roman" w:cs="Times New Roman"/>
                <w:sz w:val="24"/>
                <w:szCs w:val="24"/>
              </w:rPr>
            </w:pPr>
          </w:p>
        </w:tc>
        <w:tc>
          <w:tcPr>
            <w:tcW w:w="3369" w:type="dxa"/>
          </w:tcPr>
          <w:p w:rsidR="009D62AC" w:rsidRPr="00F34E56" w:rsidRDefault="009D62AC" w:rsidP="00AB3B7B">
            <w:pPr>
              <w:pStyle w:val="a3"/>
              <w:jc w:val="center"/>
              <w:rPr>
                <w:rFonts w:ascii="Times New Roman" w:hAnsi="Times New Roman" w:cs="Times New Roman"/>
                <w:sz w:val="24"/>
                <w:szCs w:val="24"/>
              </w:rPr>
            </w:pPr>
          </w:p>
        </w:tc>
        <w:tc>
          <w:tcPr>
            <w:tcW w:w="3369" w:type="dxa"/>
          </w:tcPr>
          <w:p w:rsidR="009D62AC" w:rsidRPr="00F34E56" w:rsidRDefault="009D62AC" w:rsidP="00AB3B7B">
            <w:pPr>
              <w:pStyle w:val="a3"/>
              <w:jc w:val="center"/>
              <w:rPr>
                <w:rFonts w:ascii="Times New Roman" w:hAnsi="Times New Roman" w:cs="Times New Roman"/>
                <w:b/>
                <w:bCs/>
                <w:sz w:val="24"/>
                <w:szCs w:val="24"/>
              </w:rPr>
            </w:pPr>
          </w:p>
        </w:tc>
        <w:tc>
          <w:tcPr>
            <w:tcW w:w="3369" w:type="dxa"/>
          </w:tcPr>
          <w:p w:rsidR="009D62AC" w:rsidRPr="00F34E56" w:rsidRDefault="009D62AC" w:rsidP="00AB3B7B">
            <w:pPr>
              <w:pStyle w:val="a3"/>
              <w:jc w:val="center"/>
              <w:rPr>
                <w:rFonts w:ascii="Times New Roman" w:hAnsi="Times New Roman" w:cs="Times New Roman"/>
                <w:sz w:val="24"/>
                <w:szCs w:val="24"/>
              </w:rPr>
            </w:pPr>
          </w:p>
        </w:tc>
        <w:tc>
          <w:tcPr>
            <w:tcW w:w="3402" w:type="dxa"/>
          </w:tcPr>
          <w:p w:rsidR="009D62AC" w:rsidRPr="00F34E56" w:rsidRDefault="009D62AC" w:rsidP="00AB3B7B">
            <w:pPr>
              <w:pStyle w:val="a3"/>
              <w:jc w:val="center"/>
              <w:rPr>
                <w:rFonts w:ascii="Times New Roman" w:hAnsi="Times New Roman" w:cs="Times New Roman"/>
                <w:sz w:val="24"/>
                <w:szCs w:val="24"/>
              </w:rPr>
            </w:pPr>
          </w:p>
        </w:tc>
        <w:tc>
          <w:tcPr>
            <w:tcW w:w="3096" w:type="dxa"/>
          </w:tcPr>
          <w:p w:rsidR="009D62AC" w:rsidRPr="00F34E56" w:rsidRDefault="009D62AC" w:rsidP="00AB3B7B">
            <w:pPr>
              <w:pStyle w:val="a3"/>
              <w:jc w:val="center"/>
              <w:rPr>
                <w:rFonts w:ascii="Times New Roman" w:hAnsi="Times New Roman" w:cs="Times New Roman"/>
                <w:bCs/>
                <w:sz w:val="24"/>
                <w:szCs w:val="24"/>
              </w:rPr>
            </w:pPr>
          </w:p>
        </w:tc>
      </w:tr>
    </w:tbl>
    <w:p w:rsidR="00AB3B7B" w:rsidRPr="00AB3B7B" w:rsidRDefault="00AB3B7B" w:rsidP="00AB3B7B">
      <w:pPr>
        <w:tabs>
          <w:tab w:val="left" w:pos="6240"/>
        </w:tabs>
        <w:spacing w:after="0"/>
        <w:ind w:right="3681"/>
        <w:jc w:val="both"/>
        <w:outlineLvl w:val="0"/>
        <w:rPr>
          <w:rFonts w:ascii="Times New Roman" w:eastAsia="Times New Roman" w:hAnsi="Times New Roman" w:cs="Times New Roman"/>
          <w:b/>
          <w:sz w:val="24"/>
          <w:szCs w:val="24"/>
        </w:rPr>
      </w:pPr>
      <w:r w:rsidRPr="00AB3B7B">
        <w:rPr>
          <w:rFonts w:ascii="Times New Roman" w:eastAsia="Times New Roman" w:hAnsi="Times New Roman" w:cs="Times New Roman"/>
          <w:b/>
          <w:sz w:val="24"/>
          <w:szCs w:val="24"/>
        </w:rPr>
        <w:t xml:space="preserve">Об утверждении Правил землепользования и застройки </w:t>
      </w:r>
      <w:r>
        <w:rPr>
          <w:rFonts w:ascii="Times New Roman" w:hAnsi="Times New Roman" w:cs="Times New Roman"/>
          <w:b/>
          <w:sz w:val="24"/>
          <w:szCs w:val="24"/>
        </w:rPr>
        <w:t>Тораевского</w:t>
      </w:r>
      <w:r w:rsidRPr="00AB3B7B">
        <w:rPr>
          <w:rFonts w:ascii="Times New Roman" w:eastAsia="Times New Roman" w:hAnsi="Times New Roman" w:cs="Times New Roman"/>
          <w:b/>
          <w:sz w:val="24"/>
          <w:szCs w:val="24"/>
        </w:rPr>
        <w:t xml:space="preserve"> сельского поселения Моргаушского района Чувашской Республики</w:t>
      </w:r>
    </w:p>
    <w:p w:rsidR="00AB3B7B" w:rsidRPr="00AB3B7B" w:rsidRDefault="00AB3B7B" w:rsidP="00AB3B7B">
      <w:pPr>
        <w:spacing w:after="0"/>
        <w:rPr>
          <w:rFonts w:ascii="Times New Roman" w:eastAsia="Times New Roman" w:hAnsi="Times New Roman" w:cs="Times New Roman"/>
          <w:sz w:val="24"/>
          <w:szCs w:val="24"/>
        </w:rPr>
      </w:pPr>
    </w:p>
    <w:p w:rsidR="00AB3B7B" w:rsidRPr="00AB3B7B" w:rsidRDefault="00AB3B7B" w:rsidP="00AB3B7B">
      <w:pPr>
        <w:spacing w:after="0"/>
        <w:rPr>
          <w:rFonts w:ascii="Times New Roman" w:eastAsia="Times New Roman" w:hAnsi="Times New Roman" w:cs="Times New Roman"/>
          <w:sz w:val="24"/>
          <w:szCs w:val="24"/>
        </w:rPr>
      </w:pPr>
    </w:p>
    <w:p w:rsidR="00AB3B7B" w:rsidRPr="00AB3B7B" w:rsidRDefault="00AB3B7B" w:rsidP="00AB3B7B">
      <w:pPr>
        <w:pStyle w:val="15"/>
        <w:spacing w:after="0"/>
        <w:ind w:firstLine="540"/>
        <w:jc w:val="both"/>
        <w:rPr>
          <w:bCs/>
        </w:rPr>
      </w:pPr>
      <w:proofErr w:type="gramStart"/>
      <w:r w:rsidRPr="00AB3B7B">
        <w:t xml:space="preserve">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Законом Чувашской Республики  «О регулировании градостроительной деятельности в Чувашской Республике»,  руководствуясь Генеральным планом </w:t>
      </w:r>
      <w:r>
        <w:t>Тораевского</w:t>
      </w:r>
      <w:r w:rsidRPr="00AB3B7B">
        <w:t xml:space="preserve"> сельского поселения, утвержденным решением Собранием депутатов </w:t>
      </w:r>
      <w:r>
        <w:t>Тораевского</w:t>
      </w:r>
      <w:r w:rsidRPr="00AB3B7B">
        <w:t xml:space="preserve"> сельского поселения от 28.11.2008г. №С-20/1, Уставом </w:t>
      </w:r>
      <w:r>
        <w:t>Тораевского</w:t>
      </w:r>
      <w:r w:rsidRPr="00AB3B7B">
        <w:t xml:space="preserve"> сельского поселения и в</w:t>
      </w:r>
      <w:proofErr w:type="gramEnd"/>
      <w:r w:rsidRPr="00AB3B7B">
        <w:t xml:space="preserve"> </w:t>
      </w:r>
      <w:proofErr w:type="gramStart"/>
      <w:r w:rsidRPr="00AB3B7B">
        <w:t>целях</w:t>
      </w:r>
      <w:proofErr w:type="gramEnd"/>
      <w:r w:rsidRPr="00AB3B7B">
        <w:t xml:space="preserve"> устойчивого развития территории </w:t>
      </w:r>
      <w:r>
        <w:t>Тораевского</w:t>
      </w:r>
      <w:r w:rsidRPr="00AB3B7B">
        <w:t xml:space="preserve"> сельского поселения Моргаушского района Чувашской Республики</w:t>
      </w:r>
    </w:p>
    <w:p w:rsidR="00AB3B7B" w:rsidRPr="00AB3B7B" w:rsidRDefault="00AB3B7B" w:rsidP="00AB3B7B">
      <w:pPr>
        <w:spacing w:after="0"/>
        <w:ind w:firstLine="540"/>
        <w:jc w:val="both"/>
        <w:rPr>
          <w:rFonts w:ascii="Times New Roman" w:eastAsia="Times New Roman" w:hAnsi="Times New Roman" w:cs="Times New Roman"/>
          <w:sz w:val="24"/>
          <w:szCs w:val="24"/>
        </w:rPr>
      </w:pPr>
    </w:p>
    <w:p w:rsidR="00AB3B7B" w:rsidRPr="00AB3B7B" w:rsidRDefault="00AB3B7B" w:rsidP="00AB3B7B">
      <w:pPr>
        <w:spacing w:after="0"/>
        <w:ind w:firstLine="540"/>
        <w:jc w:val="center"/>
        <w:outlineLvl w:val="0"/>
        <w:rPr>
          <w:rFonts w:ascii="Times New Roman" w:eastAsia="Times New Roman" w:hAnsi="Times New Roman" w:cs="Times New Roman"/>
          <w:b/>
          <w:sz w:val="24"/>
          <w:szCs w:val="24"/>
        </w:rPr>
      </w:pPr>
      <w:bookmarkStart w:id="0" w:name="sub_1"/>
      <w:r w:rsidRPr="00AB3B7B">
        <w:rPr>
          <w:rFonts w:ascii="Times New Roman" w:eastAsia="Times New Roman" w:hAnsi="Times New Roman" w:cs="Times New Roman"/>
          <w:b/>
          <w:sz w:val="24"/>
          <w:szCs w:val="24"/>
        </w:rPr>
        <w:t xml:space="preserve">Собрание депутатов </w:t>
      </w:r>
      <w:r>
        <w:rPr>
          <w:rFonts w:ascii="Times New Roman" w:hAnsi="Times New Roman" w:cs="Times New Roman"/>
          <w:b/>
          <w:sz w:val="24"/>
          <w:szCs w:val="24"/>
        </w:rPr>
        <w:t>Тораевского</w:t>
      </w:r>
      <w:r w:rsidRPr="00AB3B7B">
        <w:rPr>
          <w:rFonts w:ascii="Times New Roman" w:eastAsia="Times New Roman" w:hAnsi="Times New Roman" w:cs="Times New Roman"/>
          <w:b/>
          <w:sz w:val="24"/>
          <w:szCs w:val="24"/>
        </w:rPr>
        <w:t xml:space="preserve"> сельского поселения </w:t>
      </w:r>
    </w:p>
    <w:p w:rsidR="00AB3B7B" w:rsidRPr="00AB3B7B" w:rsidRDefault="00AB3B7B" w:rsidP="00AB3B7B">
      <w:pPr>
        <w:spacing w:after="0"/>
        <w:ind w:firstLine="540"/>
        <w:jc w:val="center"/>
        <w:outlineLvl w:val="0"/>
        <w:rPr>
          <w:rFonts w:ascii="Times New Roman" w:eastAsia="Times New Roman" w:hAnsi="Times New Roman" w:cs="Times New Roman"/>
          <w:b/>
          <w:sz w:val="24"/>
          <w:szCs w:val="24"/>
        </w:rPr>
      </w:pPr>
      <w:r w:rsidRPr="00AB3B7B">
        <w:rPr>
          <w:rFonts w:ascii="Times New Roman" w:eastAsia="Times New Roman" w:hAnsi="Times New Roman" w:cs="Times New Roman"/>
          <w:b/>
          <w:sz w:val="24"/>
          <w:szCs w:val="24"/>
        </w:rPr>
        <w:t>Моргаушского района Чувашской Республики решило:</w:t>
      </w:r>
    </w:p>
    <w:p w:rsidR="00AB3B7B" w:rsidRPr="00AB3B7B" w:rsidRDefault="00AB3B7B" w:rsidP="00AB3B7B">
      <w:pPr>
        <w:spacing w:after="0"/>
        <w:ind w:firstLine="540"/>
        <w:jc w:val="both"/>
        <w:rPr>
          <w:rFonts w:ascii="Times New Roman" w:eastAsia="Times New Roman" w:hAnsi="Times New Roman" w:cs="Times New Roman"/>
          <w:sz w:val="24"/>
          <w:szCs w:val="24"/>
        </w:rPr>
      </w:pPr>
    </w:p>
    <w:p w:rsidR="00AB3B7B" w:rsidRPr="00AB3B7B" w:rsidRDefault="00AB3B7B" w:rsidP="00AB3B7B">
      <w:pPr>
        <w:pStyle w:val="aff3"/>
        <w:ind w:left="0" w:firstLine="540"/>
        <w:jc w:val="both"/>
        <w:rPr>
          <w:color w:val="000000"/>
        </w:rPr>
      </w:pPr>
      <w:r w:rsidRPr="00AB3B7B">
        <w:rPr>
          <w:color w:val="000000"/>
        </w:rPr>
        <w:t xml:space="preserve">1. Утвердить Правила землепользования и застройки </w:t>
      </w:r>
      <w:r>
        <w:t>Тораевского</w:t>
      </w:r>
      <w:r w:rsidRPr="00AB3B7B">
        <w:t xml:space="preserve"> сельского поселения Моргаушского района Чувашской Республики (прилагается)</w:t>
      </w:r>
      <w:r w:rsidRPr="00AB3B7B">
        <w:rPr>
          <w:color w:val="000000"/>
        </w:rPr>
        <w:t>.</w:t>
      </w:r>
    </w:p>
    <w:bookmarkEnd w:id="0"/>
    <w:p w:rsidR="00AB3B7B" w:rsidRPr="00AB3B7B" w:rsidRDefault="00AB3B7B" w:rsidP="00AB3B7B">
      <w:pPr>
        <w:tabs>
          <w:tab w:val="left" w:pos="9923"/>
        </w:tabs>
        <w:spacing w:after="0"/>
        <w:ind w:right="52" w:firstLine="540"/>
        <w:jc w:val="both"/>
        <w:outlineLvl w:val="0"/>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t xml:space="preserve">2.  Признать утратившим силу решение Собрания депутатов </w:t>
      </w:r>
      <w:r w:rsidRPr="00AB3B7B">
        <w:rPr>
          <w:rFonts w:ascii="Times New Roman" w:hAnsi="Times New Roman" w:cs="Times New Roman"/>
          <w:sz w:val="24"/>
          <w:szCs w:val="24"/>
        </w:rPr>
        <w:t>Тораевского</w:t>
      </w:r>
      <w:r w:rsidRPr="00AB3B7B">
        <w:rPr>
          <w:rFonts w:ascii="Times New Roman" w:eastAsia="Times New Roman" w:hAnsi="Times New Roman" w:cs="Times New Roman"/>
          <w:sz w:val="24"/>
          <w:szCs w:val="24"/>
        </w:rPr>
        <w:t xml:space="preserve"> сельского поселения Моргаушского </w:t>
      </w:r>
      <w:r>
        <w:rPr>
          <w:rFonts w:ascii="Times New Roman" w:hAnsi="Times New Roman" w:cs="Times New Roman"/>
          <w:sz w:val="24"/>
          <w:szCs w:val="24"/>
        </w:rPr>
        <w:t>района Чувашской Республики от 12</w:t>
      </w:r>
      <w:r w:rsidRPr="00AB3B7B">
        <w:rPr>
          <w:rFonts w:ascii="Times New Roman" w:eastAsia="Times New Roman" w:hAnsi="Times New Roman" w:cs="Times New Roman"/>
          <w:sz w:val="24"/>
          <w:szCs w:val="24"/>
        </w:rPr>
        <w:t>.</w:t>
      </w:r>
      <w:r w:rsidR="00CA70C9">
        <w:rPr>
          <w:rFonts w:ascii="Times New Roman" w:eastAsia="Times New Roman" w:hAnsi="Times New Roman" w:cs="Times New Roman"/>
          <w:sz w:val="24"/>
          <w:szCs w:val="24"/>
        </w:rPr>
        <w:t>0</w:t>
      </w:r>
      <w:r>
        <w:rPr>
          <w:rFonts w:ascii="Times New Roman" w:hAnsi="Times New Roman" w:cs="Times New Roman"/>
          <w:sz w:val="24"/>
          <w:szCs w:val="24"/>
        </w:rPr>
        <w:t>4</w:t>
      </w:r>
      <w:r w:rsidRPr="00AB3B7B">
        <w:rPr>
          <w:rFonts w:ascii="Times New Roman" w:eastAsia="Times New Roman" w:hAnsi="Times New Roman" w:cs="Times New Roman"/>
          <w:sz w:val="24"/>
          <w:szCs w:val="24"/>
        </w:rPr>
        <w:t>.2013г. №С-2</w:t>
      </w:r>
      <w:r>
        <w:rPr>
          <w:rFonts w:ascii="Times New Roman" w:hAnsi="Times New Roman" w:cs="Times New Roman"/>
          <w:sz w:val="24"/>
          <w:szCs w:val="24"/>
        </w:rPr>
        <w:t>5</w:t>
      </w:r>
      <w:r w:rsidRPr="00AB3B7B">
        <w:rPr>
          <w:rFonts w:ascii="Times New Roman" w:eastAsia="Times New Roman" w:hAnsi="Times New Roman" w:cs="Times New Roman"/>
          <w:sz w:val="24"/>
          <w:szCs w:val="24"/>
        </w:rPr>
        <w:t xml:space="preserve">/1 «Об утверждении Правил землепользования и застройки </w:t>
      </w:r>
      <w:r>
        <w:rPr>
          <w:rFonts w:ascii="Times New Roman" w:hAnsi="Times New Roman" w:cs="Times New Roman"/>
          <w:sz w:val="24"/>
          <w:szCs w:val="24"/>
        </w:rPr>
        <w:t>Тораевского</w:t>
      </w:r>
      <w:r w:rsidRPr="00AB3B7B">
        <w:rPr>
          <w:rFonts w:ascii="Times New Roman" w:eastAsia="Times New Roman" w:hAnsi="Times New Roman" w:cs="Times New Roman"/>
          <w:sz w:val="24"/>
          <w:szCs w:val="24"/>
        </w:rPr>
        <w:t xml:space="preserve"> сельского поселения Моргаушского района Чувашской Республики</w:t>
      </w:r>
    </w:p>
    <w:p w:rsidR="00AB3B7B" w:rsidRPr="00AB3B7B" w:rsidRDefault="00AB3B7B" w:rsidP="00AB3B7B">
      <w:pPr>
        <w:spacing w:after="0"/>
        <w:ind w:firstLine="540"/>
        <w:jc w:val="both"/>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t>3.  Настоящее решение вступает в силу после его официального опубликования.</w:t>
      </w:r>
    </w:p>
    <w:p w:rsidR="00AB3B7B" w:rsidRPr="00AB3B7B" w:rsidRDefault="00AB3B7B" w:rsidP="00AB3B7B">
      <w:pPr>
        <w:pStyle w:val="aff3"/>
        <w:ind w:left="0" w:firstLine="540"/>
        <w:jc w:val="both"/>
      </w:pPr>
    </w:p>
    <w:p w:rsidR="00AB3B7B" w:rsidRPr="00AB3B7B" w:rsidRDefault="00AB3B7B" w:rsidP="00AB3B7B">
      <w:pPr>
        <w:spacing w:after="0"/>
        <w:jc w:val="both"/>
        <w:rPr>
          <w:rFonts w:ascii="Times New Roman" w:eastAsia="Times New Roman" w:hAnsi="Times New Roman" w:cs="Times New Roman"/>
          <w:sz w:val="24"/>
          <w:szCs w:val="24"/>
        </w:rPr>
      </w:pPr>
    </w:p>
    <w:p w:rsidR="00AB3B7B" w:rsidRPr="00AB3B7B" w:rsidRDefault="00AB3B7B" w:rsidP="00AB3B7B">
      <w:pPr>
        <w:spacing w:after="0"/>
        <w:jc w:val="both"/>
        <w:rPr>
          <w:rFonts w:ascii="Times New Roman" w:eastAsia="Times New Roman" w:hAnsi="Times New Roman" w:cs="Times New Roman"/>
          <w:sz w:val="24"/>
          <w:szCs w:val="24"/>
        </w:rPr>
      </w:pPr>
      <w:r w:rsidRPr="00AB3B7B">
        <w:rPr>
          <w:rFonts w:ascii="Times New Roman" w:eastAsia="Times New Roman" w:hAnsi="Times New Roman" w:cs="Times New Roman"/>
          <w:sz w:val="24"/>
          <w:szCs w:val="24"/>
        </w:rPr>
        <w:t xml:space="preserve">Глава </w:t>
      </w:r>
      <w:r w:rsidRPr="00AB3B7B">
        <w:rPr>
          <w:rFonts w:ascii="Times New Roman" w:hAnsi="Times New Roman" w:cs="Times New Roman"/>
          <w:sz w:val="24"/>
          <w:szCs w:val="24"/>
        </w:rPr>
        <w:t>Тораевского</w:t>
      </w:r>
      <w:r w:rsidRPr="00AB3B7B">
        <w:rPr>
          <w:rFonts w:ascii="Times New Roman" w:eastAsia="Times New Roman" w:hAnsi="Times New Roman" w:cs="Times New Roman"/>
          <w:sz w:val="24"/>
          <w:szCs w:val="24"/>
        </w:rPr>
        <w:t xml:space="preserve"> сельского поселения                                                  </w:t>
      </w:r>
      <w:r>
        <w:rPr>
          <w:rFonts w:ascii="Times New Roman" w:hAnsi="Times New Roman" w:cs="Times New Roman"/>
          <w:sz w:val="24"/>
          <w:szCs w:val="24"/>
        </w:rPr>
        <w:t>Н.А. Павлов</w:t>
      </w:r>
    </w:p>
    <w:p w:rsidR="00AB3B7B" w:rsidRPr="00AB3B7B" w:rsidRDefault="00AB3B7B" w:rsidP="00AB3B7B">
      <w:pPr>
        <w:spacing w:after="0"/>
        <w:ind w:firstLine="720"/>
        <w:jc w:val="both"/>
        <w:rPr>
          <w:rFonts w:ascii="Times New Roman" w:eastAsia="Times New Roman" w:hAnsi="Times New Roman" w:cs="Times New Roman"/>
          <w:sz w:val="24"/>
          <w:szCs w:val="24"/>
        </w:rPr>
      </w:pPr>
    </w:p>
    <w:p w:rsidR="00AB3B7B" w:rsidRPr="00AB3B7B" w:rsidRDefault="00AB3B7B" w:rsidP="00AB3B7B">
      <w:pPr>
        <w:spacing w:after="0"/>
        <w:ind w:right="201"/>
        <w:jc w:val="right"/>
        <w:rPr>
          <w:rFonts w:ascii="Times New Roman" w:eastAsia="Times New Roman" w:hAnsi="Times New Roman" w:cs="Times New Roman"/>
          <w:color w:val="000000"/>
          <w:sz w:val="24"/>
          <w:szCs w:val="24"/>
          <w:lang w:eastAsia="ar-SA"/>
        </w:rPr>
      </w:pPr>
      <w:r w:rsidRPr="00AB3B7B">
        <w:rPr>
          <w:rFonts w:ascii="Times New Roman" w:eastAsia="Times New Roman" w:hAnsi="Times New Roman" w:cs="Times New Roman"/>
          <w:b/>
          <w:bCs/>
          <w:color w:val="000000"/>
          <w:sz w:val="24"/>
          <w:szCs w:val="24"/>
        </w:rPr>
        <w:br w:type="page"/>
      </w:r>
      <w:r w:rsidRPr="00AB3B7B">
        <w:rPr>
          <w:rFonts w:ascii="Times New Roman" w:eastAsia="Times New Roman" w:hAnsi="Times New Roman" w:cs="Times New Roman"/>
          <w:color w:val="000000"/>
          <w:sz w:val="24"/>
          <w:szCs w:val="24"/>
          <w:lang w:eastAsia="ar-SA"/>
        </w:rPr>
        <w:lastRenderedPageBreak/>
        <w:t xml:space="preserve">Утвержден </w:t>
      </w:r>
    </w:p>
    <w:p w:rsidR="00AB3B7B" w:rsidRPr="00AB3B7B" w:rsidRDefault="00AB3B7B" w:rsidP="00AB3B7B">
      <w:pPr>
        <w:spacing w:after="0"/>
        <w:ind w:right="201"/>
        <w:jc w:val="right"/>
        <w:rPr>
          <w:rFonts w:ascii="Times New Roman" w:eastAsia="Times New Roman" w:hAnsi="Times New Roman" w:cs="Times New Roman"/>
          <w:color w:val="000000"/>
          <w:sz w:val="24"/>
          <w:szCs w:val="24"/>
          <w:lang w:eastAsia="ar-SA"/>
        </w:rPr>
      </w:pPr>
      <w:r w:rsidRPr="00AB3B7B">
        <w:rPr>
          <w:rFonts w:ascii="Times New Roman" w:eastAsia="Times New Roman" w:hAnsi="Times New Roman" w:cs="Times New Roman"/>
          <w:color w:val="000000"/>
          <w:sz w:val="24"/>
          <w:szCs w:val="24"/>
          <w:lang w:eastAsia="ar-SA"/>
        </w:rPr>
        <w:t xml:space="preserve">Решением Собрания депутатов </w:t>
      </w:r>
    </w:p>
    <w:p w:rsidR="00AB3B7B" w:rsidRPr="00AB3B7B" w:rsidRDefault="00AB3B7B" w:rsidP="00AB3B7B">
      <w:pPr>
        <w:spacing w:after="0"/>
        <w:ind w:right="201"/>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Тораевского</w:t>
      </w:r>
      <w:r w:rsidRPr="00AB3B7B">
        <w:rPr>
          <w:rFonts w:ascii="Times New Roman" w:eastAsia="Times New Roman" w:hAnsi="Times New Roman" w:cs="Times New Roman"/>
          <w:color w:val="000000"/>
          <w:sz w:val="24"/>
          <w:szCs w:val="24"/>
          <w:lang w:eastAsia="ar-SA"/>
        </w:rPr>
        <w:t xml:space="preserve"> сельского поселения </w:t>
      </w:r>
    </w:p>
    <w:p w:rsidR="00AB3B7B" w:rsidRPr="00AB3B7B" w:rsidRDefault="00AB3B7B" w:rsidP="00AB3B7B">
      <w:pPr>
        <w:spacing w:after="0"/>
        <w:ind w:right="201"/>
        <w:jc w:val="right"/>
        <w:rPr>
          <w:rFonts w:ascii="Times New Roman" w:eastAsia="Times New Roman" w:hAnsi="Times New Roman" w:cs="Times New Roman"/>
          <w:color w:val="000000"/>
          <w:sz w:val="24"/>
          <w:szCs w:val="24"/>
          <w:lang w:eastAsia="ar-SA"/>
        </w:rPr>
      </w:pPr>
      <w:r w:rsidRPr="00AB3B7B">
        <w:rPr>
          <w:rFonts w:ascii="Times New Roman" w:eastAsia="Times New Roman" w:hAnsi="Times New Roman" w:cs="Times New Roman"/>
          <w:color w:val="000000"/>
          <w:sz w:val="24"/>
          <w:szCs w:val="24"/>
          <w:lang w:eastAsia="ar-SA"/>
        </w:rPr>
        <w:t xml:space="preserve">Моргаушского района Чувашской </w:t>
      </w:r>
    </w:p>
    <w:p w:rsidR="00AB3B7B" w:rsidRDefault="00AB3B7B" w:rsidP="00AB3B7B">
      <w:pPr>
        <w:spacing w:after="0"/>
        <w:ind w:right="201"/>
        <w:jc w:val="right"/>
        <w:rPr>
          <w:rFonts w:ascii="Times New Roman" w:eastAsia="Times New Roman" w:hAnsi="Times New Roman" w:cs="Times New Roman"/>
          <w:color w:val="000000"/>
          <w:sz w:val="24"/>
          <w:szCs w:val="24"/>
          <w:lang w:eastAsia="ar-SA"/>
        </w:rPr>
      </w:pPr>
      <w:r w:rsidRPr="00AB3B7B">
        <w:rPr>
          <w:rFonts w:ascii="Times New Roman" w:eastAsia="Times New Roman" w:hAnsi="Times New Roman" w:cs="Times New Roman"/>
          <w:color w:val="000000"/>
          <w:sz w:val="24"/>
          <w:szCs w:val="24"/>
          <w:lang w:eastAsia="ar-SA"/>
        </w:rPr>
        <w:t>Республики от 2</w:t>
      </w:r>
      <w:r w:rsidR="008C7D60">
        <w:rPr>
          <w:rFonts w:ascii="Times New Roman" w:eastAsia="Times New Roman" w:hAnsi="Times New Roman" w:cs="Times New Roman"/>
          <w:color w:val="000000"/>
          <w:sz w:val="24"/>
          <w:szCs w:val="24"/>
          <w:lang w:eastAsia="ar-SA"/>
        </w:rPr>
        <w:t>8</w:t>
      </w:r>
      <w:r w:rsidRPr="00AB3B7B">
        <w:rPr>
          <w:rFonts w:ascii="Times New Roman" w:eastAsia="Times New Roman" w:hAnsi="Times New Roman" w:cs="Times New Roman"/>
          <w:color w:val="000000"/>
          <w:sz w:val="24"/>
          <w:szCs w:val="24"/>
          <w:lang w:eastAsia="ar-SA"/>
        </w:rPr>
        <w:t>.12.2016г. № С-</w:t>
      </w:r>
      <w:r w:rsidR="008C7D60">
        <w:rPr>
          <w:rFonts w:ascii="Times New Roman" w:eastAsia="Times New Roman" w:hAnsi="Times New Roman" w:cs="Times New Roman"/>
          <w:color w:val="000000"/>
          <w:sz w:val="24"/>
          <w:szCs w:val="24"/>
          <w:lang w:eastAsia="ar-SA"/>
        </w:rPr>
        <w:t>15/1</w:t>
      </w:r>
      <w:r w:rsidRPr="00AB3B7B">
        <w:rPr>
          <w:rFonts w:ascii="Times New Roman" w:eastAsia="Times New Roman" w:hAnsi="Times New Roman" w:cs="Times New Roman"/>
          <w:color w:val="000000"/>
          <w:sz w:val="24"/>
          <w:szCs w:val="24"/>
          <w:lang w:eastAsia="ar-SA"/>
        </w:rPr>
        <w:t xml:space="preserve"> </w:t>
      </w:r>
    </w:p>
    <w:p w:rsidR="000D40C6" w:rsidRDefault="000D40C6" w:rsidP="000D40C6">
      <w:pPr>
        <w:spacing w:after="160"/>
        <w:ind w:firstLine="709"/>
        <w:contextualSpacing/>
        <w:jc w:val="center"/>
        <w:rPr>
          <w:rFonts w:ascii="Times New Roman" w:hAnsi="Times New Roman" w:cs="Times New Roman"/>
          <w:b/>
          <w:bCs/>
          <w:sz w:val="24"/>
          <w:szCs w:val="24"/>
          <w:lang w:eastAsia="en-US"/>
        </w:rPr>
      </w:pPr>
    </w:p>
    <w:p w:rsidR="009D62AC" w:rsidRDefault="000D40C6" w:rsidP="000D40C6">
      <w:pPr>
        <w:spacing w:after="160"/>
        <w:ind w:firstLine="709"/>
        <w:contextualSpacing/>
        <w:jc w:val="center"/>
        <w:rPr>
          <w:rFonts w:ascii="Times New Roman" w:hAnsi="Times New Roman" w:cs="Times New Roman"/>
          <w:b/>
          <w:bCs/>
          <w:sz w:val="24"/>
          <w:szCs w:val="24"/>
          <w:lang w:eastAsia="en-US"/>
        </w:rPr>
      </w:pPr>
      <w:r w:rsidRPr="000D40C6">
        <w:rPr>
          <w:rFonts w:ascii="Times New Roman" w:hAnsi="Times New Roman" w:cs="Times New Roman"/>
          <w:b/>
          <w:bCs/>
          <w:sz w:val="24"/>
          <w:szCs w:val="24"/>
          <w:lang w:eastAsia="en-US"/>
        </w:rPr>
        <w:t>Преамбула</w:t>
      </w:r>
    </w:p>
    <w:p w:rsidR="000D40C6" w:rsidRDefault="000D40C6" w:rsidP="000D40C6">
      <w:pPr>
        <w:spacing w:after="160"/>
        <w:ind w:firstLine="709"/>
        <w:contextualSpacing/>
        <w:jc w:val="center"/>
        <w:rPr>
          <w:rFonts w:ascii="Times New Roman" w:eastAsia="Times New Roman" w:hAnsi="Times New Roman" w:cs="Times New Roman"/>
          <w:b/>
          <w:sz w:val="24"/>
          <w:szCs w:val="24"/>
        </w:rPr>
      </w:pPr>
    </w:p>
    <w:p w:rsidR="000D40C6" w:rsidRPr="000D40C6" w:rsidRDefault="000D40C6" w:rsidP="000D40C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D40C6">
        <w:rPr>
          <w:rFonts w:ascii="Times New Roman" w:hAnsi="Times New Roman" w:cs="Times New Roman"/>
          <w:sz w:val="24"/>
          <w:szCs w:val="24"/>
        </w:rPr>
        <w:t>Правила землепользования и застройки муниципального образования Тораевское сельское поселение</w:t>
      </w:r>
      <w:r w:rsidRPr="000D40C6">
        <w:rPr>
          <w:rFonts w:ascii="Times New Roman" w:hAnsi="Times New Roman" w:cs="Times New Roman"/>
          <w:color w:val="000000"/>
          <w:sz w:val="24"/>
          <w:szCs w:val="24"/>
        </w:rPr>
        <w:t xml:space="preserve"> </w:t>
      </w:r>
      <w:r w:rsidRPr="000D40C6">
        <w:rPr>
          <w:rFonts w:ascii="Times New Roman" w:hAnsi="Times New Roman" w:cs="Times New Roman"/>
          <w:sz w:val="24"/>
          <w:szCs w:val="24"/>
        </w:rPr>
        <w:t xml:space="preserve">(далее – Правила) </w:t>
      </w:r>
      <w:r w:rsidRPr="000D40C6">
        <w:rPr>
          <w:rFonts w:ascii="Times New Roman" w:hAnsi="Times New Roman" w:cs="Times New Roman"/>
          <w:color w:val="000000"/>
          <w:sz w:val="24"/>
          <w:szCs w:val="24"/>
        </w:rPr>
        <w:t>с входящими в его состав населенными пунктами</w:t>
      </w:r>
      <w:r w:rsidRPr="000D40C6">
        <w:rPr>
          <w:rFonts w:ascii="Times New Roman" w:hAnsi="Times New Roman" w:cs="Times New Roman"/>
          <w:sz w:val="24"/>
          <w:szCs w:val="24"/>
        </w:rPr>
        <w:t xml:space="preserve">:  с. Тораево, д. </w:t>
      </w:r>
      <w:proofErr w:type="spellStart"/>
      <w:r w:rsidRPr="000D40C6">
        <w:rPr>
          <w:rFonts w:ascii="Times New Roman" w:hAnsi="Times New Roman" w:cs="Times New Roman"/>
          <w:sz w:val="24"/>
          <w:szCs w:val="24"/>
        </w:rPr>
        <w:t>Сюлово</w:t>
      </w:r>
      <w:proofErr w:type="spellEnd"/>
      <w:r w:rsidRPr="000D40C6">
        <w:rPr>
          <w:rFonts w:ascii="Times New Roman" w:hAnsi="Times New Roman" w:cs="Times New Roman"/>
          <w:sz w:val="24"/>
          <w:szCs w:val="24"/>
        </w:rPr>
        <w:t xml:space="preserve">, </w:t>
      </w:r>
      <w:proofErr w:type="spellStart"/>
      <w:r w:rsidRPr="000D40C6">
        <w:rPr>
          <w:rFonts w:ascii="Times New Roman" w:hAnsi="Times New Roman" w:cs="Times New Roman"/>
          <w:sz w:val="24"/>
          <w:szCs w:val="24"/>
        </w:rPr>
        <w:t>д</w:t>
      </w:r>
      <w:proofErr w:type="spellEnd"/>
      <w:proofErr w:type="gramStart"/>
      <w:r w:rsidRPr="000D40C6">
        <w:rPr>
          <w:rFonts w:ascii="Times New Roman" w:hAnsi="Times New Roman" w:cs="Times New Roman"/>
          <w:sz w:val="24"/>
          <w:szCs w:val="24"/>
        </w:rPr>
        <w:t xml:space="preserve"> .</w:t>
      </w:r>
      <w:proofErr w:type="gramEnd"/>
      <w:r w:rsidRPr="000D40C6">
        <w:rPr>
          <w:rFonts w:ascii="Times New Roman" w:hAnsi="Times New Roman" w:cs="Times New Roman"/>
          <w:sz w:val="24"/>
          <w:szCs w:val="24"/>
        </w:rPr>
        <w:t xml:space="preserve">Ойкасы, д. </w:t>
      </w:r>
      <w:proofErr w:type="spellStart"/>
      <w:r w:rsidRPr="000D40C6">
        <w:rPr>
          <w:rFonts w:ascii="Times New Roman" w:hAnsi="Times New Roman" w:cs="Times New Roman"/>
          <w:sz w:val="24"/>
          <w:szCs w:val="24"/>
        </w:rPr>
        <w:t>Сяран-Сирмы</w:t>
      </w:r>
      <w:proofErr w:type="spellEnd"/>
      <w:r w:rsidRPr="000D40C6">
        <w:rPr>
          <w:rFonts w:ascii="Times New Roman" w:hAnsi="Times New Roman" w:cs="Times New Roman"/>
          <w:sz w:val="24"/>
          <w:szCs w:val="24"/>
        </w:rPr>
        <w:t xml:space="preserve">, д. Большие Токшики, д. </w:t>
      </w:r>
      <w:proofErr w:type="spellStart"/>
      <w:r w:rsidRPr="000D40C6">
        <w:rPr>
          <w:rFonts w:ascii="Times New Roman" w:hAnsi="Times New Roman" w:cs="Times New Roman"/>
          <w:sz w:val="24"/>
          <w:szCs w:val="24"/>
        </w:rPr>
        <w:t>Сюткюль</w:t>
      </w:r>
      <w:proofErr w:type="spellEnd"/>
      <w:r w:rsidRPr="000D40C6">
        <w:rPr>
          <w:rFonts w:ascii="Times New Roman" w:hAnsi="Times New Roman" w:cs="Times New Roman"/>
          <w:sz w:val="24"/>
          <w:szCs w:val="24"/>
        </w:rPr>
        <w:t xml:space="preserve">, д. </w:t>
      </w:r>
      <w:proofErr w:type="spellStart"/>
      <w:r w:rsidRPr="000D40C6">
        <w:rPr>
          <w:rFonts w:ascii="Times New Roman" w:hAnsi="Times New Roman" w:cs="Times New Roman"/>
          <w:sz w:val="24"/>
          <w:szCs w:val="24"/>
        </w:rPr>
        <w:t>Сене-Хресчень</w:t>
      </w:r>
      <w:proofErr w:type="spellEnd"/>
      <w:r w:rsidRPr="000D40C6">
        <w:rPr>
          <w:rFonts w:ascii="Times New Roman" w:hAnsi="Times New Roman" w:cs="Times New Roman"/>
          <w:sz w:val="24"/>
          <w:szCs w:val="24"/>
        </w:rPr>
        <w:t xml:space="preserve">, д. Анаткасы, д. Демкино, д. Тойшево, д. </w:t>
      </w:r>
      <w:proofErr w:type="spellStart"/>
      <w:r w:rsidRPr="000D40C6">
        <w:rPr>
          <w:rFonts w:ascii="Times New Roman" w:hAnsi="Times New Roman" w:cs="Times New Roman"/>
          <w:sz w:val="24"/>
          <w:szCs w:val="24"/>
        </w:rPr>
        <w:t>Сятракасы</w:t>
      </w:r>
      <w:proofErr w:type="spellEnd"/>
      <w:r w:rsidRPr="000D40C6">
        <w:rPr>
          <w:rFonts w:ascii="Times New Roman" w:hAnsi="Times New Roman" w:cs="Times New Roman"/>
          <w:sz w:val="24"/>
          <w:szCs w:val="24"/>
        </w:rPr>
        <w:t xml:space="preserve">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0D40C6" w:rsidRPr="000D40C6" w:rsidRDefault="000D40C6" w:rsidP="000D40C6">
      <w:pPr>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sz w:val="24"/>
          <w:szCs w:val="24"/>
        </w:rPr>
        <w:t xml:space="preserve">Правила являются результатом градостроительного зонирования территории муниципального образования Тораевское сельское поселение </w:t>
      </w:r>
      <w:r w:rsidRPr="000D40C6">
        <w:rPr>
          <w:rFonts w:ascii="Times New Roman" w:hAnsi="Times New Roman" w:cs="Times New Roman"/>
          <w:color w:val="000000"/>
          <w:sz w:val="24"/>
          <w:szCs w:val="24"/>
        </w:rPr>
        <w:t>– разделения его</w:t>
      </w:r>
      <w:r w:rsidRPr="000D40C6">
        <w:rPr>
          <w:rFonts w:ascii="Times New Roman" w:hAnsi="Times New Roman" w:cs="Times New Roman"/>
          <w:color w:val="FF0000"/>
          <w:sz w:val="24"/>
          <w:szCs w:val="24"/>
        </w:rPr>
        <w:t xml:space="preserve"> </w:t>
      </w:r>
      <w:r w:rsidRPr="000D40C6">
        <w:rPr>
          <w:rFonts w:ascii="Times New Roman" w:hAnsi="Times New Roman" w:cs="Times New Roman"/>
          <w:sz w:val="24"/>
          <w:szCs w:val="24"/>
        </w:rPr>
        <w:t xml:space="preserve">на территориальные зоны с установлением для каждой из них </w:t>
      </w:r>
      <w:r w:rsidRPr="000D40C6">
        <w:rPr>
          <w:rFonts w:ascii="Times New Roman" w:hAnsi="Times New Roman" w:cs="Times New Roman"/>
          <w:color w:val="000000"/>
          <w:sz w:val="24"/>
          <w:szCs w:val="24"/>
        </w:rPr>
        <w:t>градостроительных регламентов.</w:t>
      </w:r>
      <w:bookmarkStart w:id="1" w:name="_Toc258228290"/>
      <w:bookmarkStart w:id="2" w:name="_Toc281221503"/>
      <w:bookmarkStart w:id="3" w:name="_Toc395282197"/>
    </w:p>
    <w:p w:rsidR="000D40C6" w:rsidRPr="000D40C6" w:rsidRDefault="000D40C6" w:rsidP="000D40C6">
      <w:pPr>
        <w:tabs>
          <w:tab w:val="left" w:pos="0"/>
        </w:tabs>
        <w:suppressAutoHyphens/>
        <w:autoSpaceDE w:val="0"/>
        <w:spacing w:after="0"/>
        <w:ind w:firstLine="709"/>
        <w:contextualSpacing/>
        <w:jc w:val="center"/>
        <w:outlineLvl w:val="0"/>
        <w:rPr>
          <w:rFonts w:ascii="Times New Roman" w:hAnsi="Times New Roman" w:cs="Times New Roman"/>
          <w:b/>
          <w:bCs/>
          <w:kern w:val="1"/>
          <w:sz w:val="24"/>
          <w:szCs w:val="24"/>
          <w:lang w:eastAsia="en-US"/>
        </w:rPr>
      </w:pPr>
    </w:p>
    <w:p w:rsidR="000D40C6" w:rsidRPr="000D40C6" w:rsidRDefault="000D40C6" w:rsidP="000D40C6">
      <w:pPr>
        <w:autoSpaceDE w:val="0"/>
        <w:autoSpaceDN w:val="0"/>
        <w:adjustRightInd w:val="0"/>
        <w:spacing w:after="0"/>
        <w:jc w:val="center"/>
        <w:outlineLvl w:val="0"/>
        <w:rPr>
          <w:rFonts w:ascii="Times New Roman" w:hAnsi="Times New Roman" w:cs="Times New Roman"/>
          <w:b/>
          <w:bCs/>
          <w:sz w:val="24"/>
          <w:szCs w:val="24"/>
        </w:rPr>
      </w:pPr>
      <w:bookmarkStart w:id="4" w:name="_Toc281221504"/>
      <w:bookmarkStart w:id="5" w:name="_Toc395282198"/>
      <w:bookmarkStart w:id="6" w:name="_Toc484179891"/>
      <w:bookmarkEnd w:id="1"/>
      <w:bookmarkEnd w:id="2"/>
      <w:bookmarkEnd w:id="3"/>
      <w:r w:rsidRPr="000D40C6">
        <w:rPr>
          <w:rFonts w:ascii="Times New Roman" w:hAnsi="Times New Roman" w:cs="Times New Roman"/>
          <w:b/>
          <w:sz w:val="24"/>
          <w:szCs w:val="24"/>
        </w:rPr>
        <w:t xml:space="preserve">РАЗДЕЛ </w:t>
      </w:r>
      <w:r w:rsidRPr="000D40C6">
        <w:rPr>
          <w:rFonts w:ascii="Times New Roman" w:hAnsi="Times New Roman" w:cs="Times New Roman"/>
          <w:b/>
          <w:sz w:val="24"/>
          <w:szCs w:val="24"/>
          <w:lang w:val="en-US"/>
        </w:rPr>
        <w:t>I</w:t>
      </w:r>
      <w:r w:rsidRPr="000D40C6">
        <w:rPr>
          <w:rFonts w:ascii="Times New Roman" w:hAnsi="Times New Roman" w:cs="Times New Roman"/>
          <w:b/>
          <w:sz w:val="24"/>
          <w:szCs w:val="24"/>
        </w:rPr>
        <w:t>. ПОРЯДОК ПРИМЕНЕНИЯ ПРАВИЛ И ВНЕСЕНИЯ В НИХ ИЗМЕНЕНИЙ</w:t>
      </w:r>
      <w:bookmarkEnd w:id="6"/>
    </w:p>
    <w:p w:rsidR="000D40C6" w:rsidRPr="000D40C6" w:rsidRDefault="000D40C6" w:rsidP="000D40C6">
      <w:pPr>
        <w:tabs>
          <w:tab w:val="left" w:pos="0"/>
        </w:tabs>
        <w:suppressAutoHyphens/>
        <w:autoSpaceDE w:val="0"/>
        <w:spacing w:after="0"/>
        <w:ind w:firstLine="709"/>
        <w:contextualSpacing/>
        <w:jc w:val="center"/>
        <w:outlineLvl w:val="0"/>
        <w:rPr>
          <w:rFonts w:ascii="Times New Roman" w:hAnsi="Times New Roman" w:cs="Times New Roman"/>
          <w:bCs/>
          <w:color w:val="000000"/>
          <w:kern w:val="1"/>
          <w:sz w:val="24"/>
          <w:szCs w:val="24"/>
        </w:rPr>
      </w:pPr>
    </w:p>
    <w:p w:rsidR="000D40C6" w:rsidRPr="000D40C6" w:rsidRDefault="000D40C6" w:rsidP="000D40C6">
      <w:pPr>
        <w:tabs>
          <w:tab w:val="left" w:pos="0"/>
        </w:tabs>
        <w:suppressAutoHyphens/>
        <w:autoSpaceDE w:val="0"/>
        <w:spacing w:after="0"/>
        <w:ind w:firstLine="709"/>
        <w:contextualSpacing/>
        <w:outlineLvl w:val="0"/>
        <w:rPr>
          <w:rFonts w:ascii="Times New Roman" w:hAnsi="Times New Roman" w:cs="Times New Roman"/>
          <w:b/>
          <w:bCs/>
          <w:kern w:val="1"/>
          <w:sz w:val="24"/>
          <w:szCs w:val="24"/>
          <w:lang w:eastAsia="en-US"/>
        </w:rPr>
      </w:pPr>
      <w:bookmarkStart w:id="7" w:name="_Toc484179892"/>
      <w:r w:rsidRPr="000D40C6">
        <w:rPr>
          <w:rFonts w:ascii="Times New Roman" w:hAnsi="Times New Roman" w:cs="Times New Roman"/>
          <w:b/>
          <w:bCs/>
          <w:kern w:val="1"/>
          <w:sz w:val="24"/>
          <w:szCs w:val="24"/>
          <w:lang w:eastAsia="en-US"/>
        </w:rPr>
        <w:t>Глава 1. Общие положения</w:t>
      </w:r>
      <w:bookmarkStart w:id="8" w:name="_Toc258228292"/>
      <w:bookmarkStart w:id="9" w:name="_Toc281221505"/>
      <w:bookmarkStart w:id="10" w:name="_Toc395282199"/>
      <w:bookmarkEnd w:id="4"/>
      <w:bookmarkEnd w:id="5"/>
      <w:bookmarkEnd w:id="7"/>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1" w:name="_Toc484179893"/>
      <w:r w:rsidRPr="000D40C6">
        <w:rPr>
          <w:rFonts w:ascii="Times New Roman" w:hAnsi="Times New Roman" w:cs="Times New Roman"/>
          <w:b/>
          <w:bCs/>
          <w:sz w:val="24"/>
          <w:szCs w:val="24"/>
          <w:lang w:eastAsia="en-US"/>
        </w:rPr>
        <w:t>Статья 1. Основные понятия, используемые в Правилах</w:t>
      </w:r>
      <w:bookmarkEnd w:id="8"/>
      <w:bookmarkEnd w:id="9"/>
      <w:bookmarkEnd w:id="10"/>
      <w:bookmarkEnd w:id="11"/>
      <w:r w:rsidRPr="000D40C6">
        <w:rPr>
          <w:rFonts w:ascii="Times New Roman" w:hAnsi="Times New Roman" w:cs="Times New Roman"/>
          <w:b/>
          <w:bCs/>
          <w:sz w:val="24"/>
          <w:szCs w:val="24"/>
          <w:lang w:eastAsia="en-US"/>
        </w:rPr>
        <w:t xml:space="preserve"> </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Cs/>
          <w:color w:val="000000"/>
          <w:sz w:val="24"/>
          <w:szCs w:val="24"/>
          <w:lang w:eastAsia="en-US"/>
        </w:rPr>
      </w:pPr>
      <w:bookmarkStart w:id="12" w:name="_Toc452107356"/>
      <w:bookmarkStart w:id="13" w:name="_Toc463012645"/>
      <w:bookmarkStart w:id="14" w:name="_Toc465156030"/>
      <w:bookmarkStart w:id="15" w:name="_Toc465157305"/>
      <w:bookmarkStart w:id="16" w:name="_Toc465157390"/>
      <w:bookmarkStart w:id="17" w:name="_Toc465258803"/>
      <w:bookmarkStart w:id="18" w:name="_Toc465259059"/>
      <w:bookmarkStart w:id="19" w:name="_Toc465320162"/>
      <w:bookmarkStart w:id="20" w:name="_Toc465331541"/>
      <w:bookmarkStart w:id="21" w:name="_Toc465764211"/>
      <w:bookmarkStart w:id="22" w:name="_Toc465777225"/>
      <w:bookmarkStart w:id="23" w:name="_Toc466536787"/>
      <w:bookmarkStart w:id="24" w:name="_Toc467156869"/>
      <w:bookmarkStart w:id="25" w:name="_Toc467157011"/>
      <w:bookmarkStart w:id="26" w:name="_Toc484179894"/>
      <w:r w:rsidRPr="000D40C6">
        <w:rPr>
          <w:rFonts w:ascii="Times New Roman" w:hAnsi="Times New Roman" w:cs="Times New Roman"/>
          <w:b/>
          <w:bCs/>
          <w:sz w:val="24"/>
          <w:szCs w:val="24"/>
          <w:lang w:eastAsia="en-US"/>
        </w:rPr>
        <w:t xml:space="preserve">Арендаторы земельных участков - </w:t>
      </w:r>
      <w:r w:rsidRPr="000D40C6">
        <w:rPr>
          <w:rFonts w:ascii="Times New Roman" w:hAnsi="Times New Roman" w:cs="Times New Roman"/>
          <w:bCs/>
          <w:sz w:val="24"/>
          <w:szCs w:val="24"/>
          <w:lang w:eastAsia="en-US"/>
        </w:rPr>
        <w:t>лица, владеющие и пользующиеся земельными участками по договору аренды, договору субаренды.</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0D40C6" w:rsidRPr="000D40C6" w:rsidRDefault="000D40C6" w:rsidP="000D40C6">
      <w:pPr>
        <w:suppressAutoHyphens/>
        <w:snapToGrid w:val="0"/>
        <w:spacing w:after="0"/>
        <w:ind w:firstLine="709"/>
        <w:contextualSpacing/>
        <w:jc w:val="both"/>
        <w:rPr>
          <w:rFonts w:ascii="Times New Roman" w:hAnsi="Times New Roman" w:cs="Times New Roman"/>
          <w:b/>
          <w:sz w:val="24"/>
          <w:szCs w:val="24"/>
          <w:lang w:eastAsia="ar-SA"/>
        </w:rPr>
      </w:pPr>
      <w:r w:rsidRPr="000D40C6">
        <w:rPr>
          <w:rFonts w:ascii="Times New Roman" w:hAnsi="Times New Roman" w:cs="Times New Roman"/>
          <w:b/>
          <w:sz w:val="24"/>
          <w:szCs w:val="24"/>
          <w:lang w:eastAsia="ar-SA"/>
        </w:rPr>
        <w:t xml:space="preserve">Береговая полоса - </w:t>
      </w:r>
      <w:r w:rsidRPr="000D40C6">
        <w:rPr>
          <w:rFonts w:ascii="Times New Roman" w:hAnsi="Times New Roman" w:cs="Times New Roman"/>
          <w:sz w:val="24"/>
          <w:szCs w:val="24"/>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proofErr w:type="gramStart"/>
      <w:r w:rsidRPr="000D40C6">
        <w:rPr>
          <w:rFonts w:ascii="Times New Roman" w:hAnsi="Times New Roman" w:cs="Times New Roman"/>
          <w:b/>
          <w:bCs/>
          <w:color w:val="000000"/>
          <w:sz w:val="24"/>
          <w:szCs w:val="24"/>
        </w:rPr>
        <w:t>Блокированный жилой дом (на территории индивидуальной застройки)</w:t>
      </w:r>
      <w:r w:rsidRPr="000D40C6">
        <w:rPr>
          <w:rFonts w:ascii="Times New Roman" w:hAnsi="Times New Roman" w:cs="Times New Roman"/>
          <w:color w:val="000000"/>
          <w:sz w:val="24"/>
          <w:szCs w:val="24"/>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0D40C6">
        <w:rPr>
          <w:rFonts w:ascii="Times New Roman" w:hAnsi="Times New Roman" w:cs="Times New Roman"/>
          <w:color w:val="000000"/>
          <w:sz w:val="24"/>
          <w:szCs w:val="24"/>
        </w:rPr>
        <w:t>приквартирный</w:t>
      </w:r>
      <w:proofErr w:type="spellEnd"/>
      <w:r w:rsidRPr="000D40C6">
        <w:rPr>
          <w:rFonts w:ascii="Times New Roman" w:hAnsi="Times New Roman" w:cs="Times New Roman"/>
          <w:color w:val="000000"/>
          <w:sz w:val="24"/>
          <w:szCs w:val="24"/>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0D40C6">
        <w:rPr>
          <w:rFonts w:ascii="Times New Roman" w:hAnsi="Times New Roman" w:cs="Times New Roman"/>
          <w:color w:val="000000"/>
          <w:sz w:val="24"/>
          <w:szCs w:val="24"/>
          <w:lang w:eastAsia="ar-SA"/>
        </w:rPr>
        <w:t xml:space="preserve"> </w:t>
      </w:r>
      <w:proofErr w:type="gramEnd"/>
    </w:p>
    <w:p w:rsidR="000D40C6" w:rsidRPr="000D40C6" w:rsidRDefault="000D40C6" w:rsidP="000D40C6">
      <w:pPr>
        <w:suppressAutoHyphens/>
        <w:snapToGrid w:val="0"/>
        <w:spacing w:after="0"/>
        <w:ind w:firstLine="709"/>
        <w:contextualSpacing/>
        <w:jc w:val="both"/>
        <w:rPr>
          <w:rFonts w:ascii="Times New Roman" w:hAnsi="Times New Roman" w:cs="Times New Roman"/>
          <w:b/>
          <w:bCs/>
          <w:color w:val="000000"/>
          <w:sz w:val="24"/>
          <w:szCs w:val="24"/>
          <w:lang w:eastAsia="ar-SA"/>
        </w:rPr>
      </w:pPr>
      <w:proofErr w:type="spellStart"/>
      <w:proofErr w:type="gramStart"/>
      <w:r w:rsidRPr="000D40C6">
        <w:rPr>
          <w:rFonts w:ascii="Times New Roman" w:hAnsi="Times New Roman" w:cs="Times New Roman"/>
          <w:b/>
          <w:bCs/>
          <w:sz w:val="24"/>
          <w:szCs w:val="24"/>
        </w:rPr>
        <w:t>Водоохранные</w:t>
      </w:r>
      <w:proofErr w:type="spellEnd"/>
      <w:r w:rsidRPr="000D40C6">
        <w:rPr>
          <w:rFonts w:ascii="Times New Roman" w:hAnsi="Times New Roman" w:cs="Times New Roman"/>
          <w:b/>
          <w:bCs/>
          <w:sz w:val="24"/>
          <w:szCs w:val="24"/>
        </w:rPr>
        <w:t xml:space="preserve"> зоны</w:t>
      </w:r>
      <w:r w:rsidRPr="000D40C6">
        <w:rPr>
          <w:rFonts w:ascii="Times New Roman" w:hAnsi="Times New Roman" w:cs="Times New Roman"/>
          <w:sz w:val="24"/>
          <w:szCs w:val="24"/>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0D40C6">
        <w:rPr>
          <w:rFonts w:ascii="Times New Roman" w:hAnsi="Times New Roman" w:cs="Times New Roman"/>
          <w:b/>
          <w:bCs/>
          <w:color w:val="000000"/>
          <w:sz w:val="24"/>
          <w:szCs w:val="24"/>
          <w:lang w:eastAsia="ar-SA"/>
        </w:rPr>
        <w:t xml:space="preserve"> </w:t>
      </w:r>
      <w:proofErr w:type="gramEnd"/>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b/>
          <w:bCs/>
          <w:color w:val="000000"/>
          <w:sz w:val="24"/>
          <w:szCs w:val="24"/>
          <w:lang w:eastAsia="ar-SA"/>
        </w:rPr>
        <w:t>Высота здания, строения, сооружения</w:t>
      </w:r>
      <w:r w:rsidRPr="000D40C6">
        <w:rPr>
          <w:rFonts w:ascii="Times New Roman" w:hAnsi="Times New Roman" w:cs="Times New Roman"/>
          <w:bCs/>
          <w:color w:val="000000"/>
          <w:sz w:val="24"/>
          <w:szCs w:val="24"/>
          <w:lang w:eastAsia="ar-SA"/>
        </w:rPr>
        <w:t xml:space="preserve"> – расстояние по вертикали, измеренное от проектной отметки земли до наивысшей точки строения, сооружения.</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Градостроительное зонирование</w:t>
      </w:r>
      <w:r w:rsidRPr="000D40C6">
        <w:rPr>
          <w:rFonts w:ascii="Times New Roman" w:hAnsi="Times New Roman" w:cs="Times New Roman"/>
          <w:sz w:val="24"/>
          <w:szCs w:val="24"/>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0D40C6" w:rsidRPr="000D40C6" w:rsidRDefault="000D40C6" w:rsidP="000D40C6">
      <w:pPr>
        <w:spacing w:after="0"/>
        <w:ind w:firstLine="709"/>
        <w:contextualSpacing/>
        <w:jc w:val="both"/>
        <w:rPr>
          <w:rFonts w:ascii="Times New Roman" w:hAnsi="Times New Roman" w:cs="Times New Roman"/>
          <w:sz w:val="24"/>
          <w:szCs w:val="24"/>
        </w:rPr>
      </w:pPr>
      <w:proofErr w:type="gramStart"/>
      <w:r w:rsidRPr="000D40C6">
        <w:rPr>
          <w:rFonts w:ascii="Times New Roman" w:hAnsi="Times New Roman" w:cs="Times New Roman"/>
          <w:b/>
          <w:bCs/>
          <w:sz w:val="24"/>
          <w:szCs w:val="24"/>
        </w:rPr>
        <w:t>Градостроительный регламент</w:t>
      </w:r>
      <w:r w:rsidRPr="000D40C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0D40C6">
        <w:rPr>
          <w:rFonts w:ascii="Times New Roman" w:hAnsi="Times New Roman" w:cs="Times New Roman"/>
          <w:sz w:val="24"/>
          <w:szCs w:val="24"/>
        </w:rPr>
        <w:t xml:space="preserve"> и объектов капитального строительства.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Документация по планировке территории</w:t>
      </w:r>
      <w:r w:rsidRPr="000D40C6">
        <w:rPr>
          <w:rFonts w:ascii="Times New Roman" w:hAnsi="Times New Roman" w:cs="Times New Roman"/>
          <w:sz w:val="24"/>
          <w:szCs w:val="24"/>
        </w:rPr>
        <w:t xml:space="preserve"> – проекты планировки территории; проекты межевания территории; градостроительные планы земельных участков.</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b/>
          <w:bCs/>
          <w:sz w:val="24"/>
          <w:szCs w:val="24"/>
        </w:rPr>
        <w:t>Застройщик</w:t>
      </w:r>
      <w:r w:rsidRPr="000D40C6">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w:t>
      </w:r>
      <w:r w:rsidRPr="000D40C6">
        <w:rPr>
          <w:rFonts w:ascii="Times New Roman" w:hAnsi="Times New Roman" w:cs="Times New Roman"/>
          <w:sz w:val="24"/>
          <w:szCs w:val="24"/>
          <w:lang w:eastAsia="ar-SA"/>
        </w:rPr>
        <w:t xml:space="preserve"> </w:t>
      </w:r>
      <w:r w:rsidRPr="000D40C6">
        <w:rPr>
          <w:rFonts w:ascii="Times New Roman" w:hAnsi="Times New Roman" w:cs="Times New Roman"/>
          <w:b/>
          <w:color w:val="000000"/>
          <w:sz w:val="24"/>
          <w:szCs w:val="24"/>
          <w:lang w:eastAsia="ar-SA"/>
        </w:rPr>
        <w:t>или на земельном участке иного правообладателя</w:t>
      </w:r>
      <w:r w:rsidRPr="000D40C6">
        <w:rPr>
          <w:rFonts w:ascii="Times New Roman" w:hAnsi="Times New Roman" w:cs="Times New Roman"/>
          <w:sz w:val="24"/>
          <w:szCs w:val="24"/>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Зоны с особыми условиями использования территорий</w:t>
      </w:r>
      <w:r w:rsidRPr="000D40C6">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0D40C6">
        <w:rPr>
          <w:rFonts w:ascii="Times New Roman" w:hAnsi="Times New Roman" w:cs="Times New Roman"/>
          <w:sz w:val="24"/>
          <w:szCs w:val="24"/>
        </w:rPr>
        <w:t>водоохранные</w:t>
      </w:r>
      <w:proofErr w:type="spellEnd"/>
      <w:r w:rsidRPr="000D40C6">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D40C6" w:rsidRPr="000D40C6" w:rsidRDefault="000D40C6" w:rsidP="000D40C6">
      <w:pPr>
        <w:tabs>
          <w:tab w:val="left" w:pos="195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Индивидуальные жилые дома</w:t>
      </w:r>
      <w:r w:rsidRPr="000D40C6">
        <w:rPr>
          <w:rFonts w:ascii="Times New Roman" w:hAnsi="Times New Roman" w:cs="Times New Roman"/>
          <w:sz w:val="24"/>
          <w:szCs w:val="24"/>
        </w:rPr>
        <w:t xml:space="preserve"> – отдельно стоящие жилые дома с количеством этажей не более чем три, предназначенные для проживания одной семьи.</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 xml:space="preserve">Коэффициент плотности застройки </w:t>
      </w:r>
      <w:r w:rsidRPr="000D40C6">
        <w:rPr>
          <w:rFonts w:ascii="Times New Roman" w:hAnsi="Times New Roman" w:cs="Times New Roman"/>
          <w:sz w:val="24"/>
          <w:szCs w:val="24"/>
        </w:rPr>
        <w:t>- отношение площади всех этажей зданий и сооружений к площади участка.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Красные линии</w:t>
      </w:r>
      <w:r w:rsidRPr="000D40C6">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Линейные объекты</w:t>
      </w:r>
      <w:r w:rsidRPr="000D40C6">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D40C6" w:rsidRPr="000D40C6" w:rsidRDefault="000D40C6" w:rsidP="000D40C6">
      <w:pPr>
        <w:suppressAutoHyphens/>
        <w:snapToGrid w:val="0"/>
        <w:spacing w:after="0"/>
        <w:ind w:firstLine="709"/>
        <w:jc w:val="both"/>
        <w:rPr>
          <w:rFonts w:ascii="Times New Roman" w:hAnsi="Times New Roman" w:cs="Times New Roman"/>
          <w:color w:val="000000"/>
          <w:sz w:val="24"/>
          <w:szCs w:val="24"/>
          <w:lang w:eastAsia="ar-SA"/>
        </w:rPr>
      </w:pPr>
      <w:r w:rsidRPr="000D40C6">
        <w:rPr>
          <w:rFonts w:ascii="Times New Roman" w:hAnsi="Times New Roman" w:cs="Times New Roman"/>
          <w:b/>
          <w:color w:val="000000"/>
          <w:sz w:val="24"/>
          <w:szCs w:val="24"/>
          <w:lang w:eastAsia="ar-SA"/>
        </w:rPr>
        <w:t>Местные нормативы градостроительного проектирования</w:t>
      </w:r>
      <w:r w:rsidRPr="000D40C6">
        <w:rPr>
          <w:rFonts w:ascii="Times New Roman" w:hAnsi="Times New Roman" w:cs="Times New Roman"/>
          <w:color w:val="000000"/>
          <w:sz w:val="24"/>
          <w:szCs w:val="24"/>
          <w:lang w:eastAsia="ar-SA"/>
        </w:rPr>
        <w:t xml:space="preserve"> - совокупность расчетных показателей минимально допустимого уровня обеспеченности объектами местного значения, относящимися к областям: </w:t>
      </w:r>
      <w:proofErr w:type="spellStart"/>
      <w:r w:rsidRPr="000D40C6">
        <w:rPr>
          <w:rFonts w:ascii="Times New Roman" w:hAnsi="Times New Roman" w:cs="Times New Roman"/>
          <w:color w:val="000000"/>
          <w:sz w:val="24"/>
          <w:szCs w:val="24"/>
          <w:lang w:eastAsia="ar-SA"/>
        </w:rPr>
        <w:t>электро</w:t>
      </w:r>
      <w:proofErr w:type="spellEnd"/>
      <w:r w:rsidRPr="000D40C6">
        <w:rPr>
          <w:rFonts w:ascii="Times New Roman" w:hAnsi="Times New Roman" w:cs="Times New Roman"/>
          <w:color w:val="000000"/>
          <w:sz w:val="24"/>
          <w:szCs w:val="24"/>
          <w:lang w:eastAsia="ar-SA"/>
        </w:rPr>
        <w:t>-, тепл</w:t>
      </w:r>
      <w:proofErr w:type="gramStart"/>
      <w:r w:rsidRPr="000D40C6">
        <w:rPr>
          <w:rFonts w:ascii="Times New Roman" w:hAnsi="Times New Roman" w:cs="Times New Roman"/>
          <w:color w:val="000000"/>
          <w:sz w:val="24"/>
          <w:szCs w:val="24"/>
          <w:lang w:eastAsia="ar-SA"/>
        </w:rPr>
        <w:t>о-</w:t>
      </w:r>
      <w:proofErr w:type="gramEnd"/>
      <w:r w:rsidRPr="000D40C6">
        <w:rPr>
          <w:rFonts w:ascii="Times New Roman" w:hAnsi="Times New Roman" w:cs="Times New Roman"/>
          <w:color w:val="000000"/>
          <w:sz w:val="24"/>
          <w:szCs w:val="24"/>
          <w:lang w:eastAsia="ar-SA"/>
        </w:rPr>
        <w:t xml:space="preserve">, </w:t>
      </w:r>
      <w:proofErr w:type="spellStart"/>
      <w:r w:rsidRPr="000D40C6">
        <w:rPr>
          <w:rFonts w:ascii="Times New Roman" w:hAnsi="Times New Roman" w:cs="Times New Roman"/>
          <w:color w:val="000000"/>
          <w:sz w:val="24"/>
          <w:szCs w:val="24"/>
          <w:lang w:eastAsia="ar-SA"/>
        </w:rPr>
        <w:t>газо</w:t>
      </w:r>
      <w:proofErr w:type="spellEnd"/>
      <w:r w:rsidRPr="000D40C6">
        <w:rPr>
          <w:rFonts w:ascii="Times New Roman" w:hAnsi="Times New Roman" w:cs="Times New Roman"/>
          <w:color w:val="000000"/>
          <w:sz w:val="24"/>
          <w:szCs w:val="24"/>
          <w:lang w:eastAsia="ar-SA"/>
        </w:rPr>
        <w:t>-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b/>
          <w:bCs/>
          <w:sz w:val="24"/>
          <w:szCs w:val="24"/>
          <w:lang w:eastAsia="ar-SA"/>
        </w:rPr>
        <w:t>Объект капитального строительства</w:t>
      </w:r>
      <w:r w:rsidRPr="000D40C6">
        <w:rPr>
          <w:rFonts w:ascii="Times New Roman" w:hAnsi="Times New Roman" w:cs="Times New Roman"/>
          <w:sz w:val="24"/>
          <w:szCs w:val="24"/>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0D40C6" w:rsidRPr="000D40C6" w:rsidRDefault="000D40C6" w:rsidP="000D40C6">
      <w:pPr>
        <w:autoSpaceDE w:val="0"/>
        <w:spacing w:after="0"/>
        <w:ind w:firstLine="709"/>
        <w:contextualSpacing/>
        <w:jc w:val="both"/>
        <w:rPr>
          <w:rFonts w:ascii="Times New Roman" w:hAnsi="Times New Roman" w:cs="Times New Roman"/>
          <w:kern w:val="1"/>
          <w:sz w:val="24"/>
          <w:szCs w:val="24"/>
        </w:rPr>
      </w:pPr>
      <w:proofErr w:type="gramStart"/>
      <w:r w:rsidRPr="000D40C6">
        <w:rPr>
          <w:rFonts w:ascii="Times New Roman" w:hAnsi="Times New Roman" w:cs="Times New Roman"/>
          <w:b/>
          <w:bCs/>
          <w:kern w:val="1"/>
          <w:sz w:val="24"/>
          <w:szCs w:val="24"/>
        </w:rPr>
        <w:t>Объекты культурного наследия (памятники истории и культуры) народов Российской Федерации</w:t>
      </w:r>
      <w:r w:rsidRPr="000D40C6">
        <w:rPr>
          <w:rFonts w:ascii="Times New Roman" w:hAnsi="Times New Roman" w:cs="Times New Roman"/>
          <w:kern w:val="1"/>
          <w:sz w:val="24"/>
          <w:szCs w:val="24"/>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0D40C6">
        <w:rPr>
          <w:rFonts w:ascii="Times New Roman" w:hAnsi="Times New Roman" w:cs="Times New Roman"/>
          <w:kern w:val="1"/>
          <w:sz w:val="24"/>
          <w:szCs w:val="24"/>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D40C6" w:rsidRPr="000D40C6" w:rsidRDefault="000D40C6" w:rsidP="000D40C6">
      <w:pPr>
        <w:suppressAutoHyphens/>
        <w:autoSpaceDE w:val="0"/>
        <w:snapToGrid w:val="0"/>
        <w:spacing w:after="0"/>
        <w:ind w:firstLine="709"/>
        <w:contextualSpacing/>
        <w:jc w:val="both"/>
        <w:rPr>
          <w:rFonts w:ascii="Times New Roman" w:eastAsia="Arial" w:hAnsi="Times New Roman" w:cs="Times New Roman"/>
          <w:color w:val="000000"/>
          <w:sz w:val="24"/>
          <w:szCs w:val="24"/>
          <w:lang w:eastAsia="ar-SA"/>
        </w:rPr>
      </w:pPr>
      <w:r w:rsidRPr="000D40C6">
        <w:rPr>
          <w:rFonts w:ascii="Times New Roman" w:hAnsi="Times New Roman" w:cs="Times New Roman"/>
          <w:b/>
          <w:color w:val="000000"/>
          <w:sz w:val="24"/>
          <w:szCs w:val="24"/>
          <w:lang w:eastAsia="ar-SA"/>
        </w:rPr>
        <w:t>Объекты недвижимости</w:t>
      </w:r>
      <w:r w:rsidRPr="000D40C6">
        <w:rPr>
          <w:rFonts w:ascii="Times New Roman" w:hAnsi="Times New Roman" w:cs="Times New Roman"/>
          <w:color w:val="000000"/>
          <w:sz w:val="24"/>
          <w:szCs w:val="24"/>
          <w:lang w:eastAsia="ar-SA"/>
        </w:rPr>
        <w:t xml:space="preserve"> – земельные участки, участки недр, здания, сооружения, помещения, объекты незавершенного строительства </w:t>
      </w:r>
      <w:r w:rsidRPr="000D40C6">
        <w:rPr>
          <w:rFonts w:ascii="Times New Roman" w:eastAsia="Arial" w:hAnsi="Times New Roman" w:cs="Times New Roman"/>
          <w:color w:val="000000"/>
          <w:sz w:val="24"/>
          <w:szCs w:val="24"/>
          <w:lang w:eastAsia="ar-SA"/>
        </w:rPr>
        <w:t>и все, что прочно связано с землей, то есть объекты, перемещение которых без несоразмерного ущерба их назначению невозможно.</w:t>
      </w:r>
    </w:p>
    <w:p w:rsidR="000D40C6" w:rsidRPr="000D40C6" w:rsidRDefault="000D40C6" w:rsidP="000D40C6">
      <w:pPr>
        <w:suppressAutoHyphens/>
        <w:autoSpaceDE w:val="0"/>
        <w:snapToGrid w:val="0"/>
        <w:spacing w:after="0"/>
        <w:ind w:firstLine="709"/>
        <w:contextualSpacing/>
        <w:jc w:val="both"/>
        <w:rPr>
          <w:rFonts w:ascii="Times New Roman" w:hAnsi="Times New Roman" w:cs="Times New Roman"/>
          <w:bCs/>
          <w:color w:val="000000"/>
          <w:sz w:val="24"/>
          <w:szCs w:val="24"/>
          <w:lang w:eastAsia="ar-SA"/>
        </w:rPr>
      </w:pPr>
      <w:r w:rsidRPr="000D40C6">
        <w:rPr>
          <w:rFonts w:ascii="Times New Roman" w:hAnsi="Times New Roman" w:cs="Times New Roman"/>
          <w:b/>
          <w:color w:val="000000"/>
          <w:sz w:val="24"/>
          <w:szCs w:val="24"/>
          <w:lang w:eastAsia="ar-SA"/>
        </w:rPr>
        <w:t>Объект, не являющийся объектом капитального строительства</w:t>
      </w:r>
      <w:r w:rsidRPr="000D40C6">
        <w:rPr>
          <w:rFonts w:ascii="Times New Roman" w:hAnsi="Times New Roman" w:cs="Times New Roman"/>
          <w:bCs/>
          <w:color w:val="000000"/>
          <w:sz w:val="24"/>
          <w:szCs w:val="24"/>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 xml:space="preserve">Охранные зоны </w:t>
      </w:r>
      <w:r w:rsidRPr="000D40C6">
        <w:rPr>
          <w:rFonts w:ascii="Times New Roman" w:hAnsi="Times New Roman" w:cs="Times New Roman"/>
          <w:sz w:val="24"/>
          <w:szCs w:val="24"/>
        </w:rPr>
        <w:t xml:space="preserve">– территории в </w:t>
      </w:r>
      <w:proofErr w:type="gramStart"/>
      <w:r w:rsidRPr="000D40C6">
        <w:rPr>
          <w:rFonts w:ascii="Times New Roman" w:hAnsi="Times New Roman" w:cs="Times New Roman"/>
          <w:sz w:val="24"/>
          <w:szCs w:val="24"/>
        </w:rPr>
        <w:t>границах</w:t>
      </w:r>
      <w:proofErr w:type="gramEnd"/>
      <w:r w:rsidRPr="000D40C6">
        <w:rPr>
          <w:rFonts w:ascii="Times New Roman" w:hAnsi="Times New Roman" w:cs="Times New Roman"/>
          <w:sz w:val="24"/>
          <w:szCs w:val="24"/>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0D40C6" w:rsidRPr="000D40C6" w:rsidRDefault="000D40C6" w:rsidP="000D40C6">
      <w:pPr>
        <w:spacing w:after="0"/>
        <w:ind w:firstLine="567"/>
        <w:jc w:val="both"/>
        <w:rPr>
          <w:rFonts w:ascii="Times New Roman" w:hAnsi="Times New Roman" w:cs="Times New Roman"/>
          <w:sz w:val="24"/>
          <w:szCs w:val="24"/>
        </w:rPr>
      </w:pPr>
      <w:r w:rsidRPr="000D40C6">
        <w:rPr>
          <w:rFonts w:ascii="Times New Roman" w:hAnsi="Times New Roman" w:cs="Times New Roman"/>
          <w:b/>
          <w:iCs/>
          <w:color w:val="000000"/>
          <w:sz w:val="24"/>
          <w:szCs w:val="24"/>
          <w:lang w:eastAsia="ar-SA"/>
        </w:rPr>
        <w:t>Органы местного самоуправления Тораевского сельского поселения, участвующие в регулировании вопросов землепользования и застройки</w:t>
      </w:r>
      <w:r w:rsidRPr="000D40C6">
        <w:rPr>
          <w:rFonts w:ascii="Times New Roman" w:hAnsi="Times New Roman" w:cs="Times New Roman"/>
          <w:iCs/>
          <w:color w:val="000000"/>
          <w:sz w:val="24"/>
          <w:szCs w:val="24"/>
          <w:lang w:eastAsia="ar-SA"/>
        </w:rPr>
        <w:t xml:space="preserve"> - </w:t>
      </w:r>
      <w:r w:rsidRPr="000D40C6">
        <w:rPr>
          <w:rFonts w:ascii="Times New Roman" w:hAnsi="Times New Roman" w:cs="Times New Roman"/>
          <w:sz w:val="24"/>
          <w:szCs w:val="24"/>
        </w:rPr>
        <w:t>глава Тораевского сельского поселения, собрание депутатов Тораевского сельского поселения, администрация Тораевского сельского поселения.</w:t>
      </w:r>
    </w:p>
    <w:p w:rsidR="000D40C6" w:rsidRPr="000D40C6" w:rsidRDefault="000D40C6" w:rsidP="000D40C6">
      <w:pPr>
        <w:spacing w:after="0"/>
        <w:ind w:firstLine="567"/>
        <w:jc w:val="both"/>
        <w:rPr>
          <w:rFonts w:ascii="Times New Roman" w:hAnsi="Times New Roman" w:cs="Times New Roman"/>
          <w:sz w:val="24"/>
          <w:szCs w:val="24"/>
        </w:rPr>
      </w:pPr>
      <w:r w:rsidRPr="000D40C6">
        <w:rPr>
          <w:rFonts w:ascii="Times New Roman" w:hAnsi="Times New Roman" w:cs="Times New Roman"/>
          <w:b/>
          <w:bCs/>
          <w:sz w:val="24"/>
          <w:szCs w:val="24"/>
        </w:rPr>
        <w:t>Планировка территории</w:t>
      </w:r>
      <w:r w:rsidRPr="000D40C6">
        <w:rPr>
          <w:rFonts w:ascii="Times New Roman" w:hAnsi="Times New Roman" w:cs="Times New Roman"/>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Правила землепользования и застройки</w:t>
      </w:r>
      <w:r w:rsidRPr="000D40C6">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Прибрежная защитная полоса</w:t>
      </w:r>
      <w:r w:rsidRPr="000D40C6">
        <w:rPr>
          <w:rFonts w:ascii="Times New Roman" w:hAnsi="Times New Roman" w:cs="Times New Roman"/>
          <w:sz w:val="24"/>
          <w:szCs w:val="24"/>
        </w:rPr>
        <w:t xml:space="preserve"> – часть территории </w:t>
      </w:r>
      <w:proofErr w:type="spellStart"/>
      <w:r w:rsidRPr="000D40C6">
        <w:rPr>
          <w:rFonts w:ascii="Times New Roman" w:hAnsi="Times New Roman" w:cs="Times New Roman"/>
          <w:sz w:val="24"/>
          <w:szCs w:val="24"/>
        </w:rPr>
        <w:t>водоохранной</w:t>
      </w:r>
      <w:proofErr w:type="spellEnd"/>
      <w:r w:rsidRPr="000D40C6">
        <w:rPr>
          <w:rFonts w:ascii="Times New Roman" w:hAnsi="Times New Roman" w:cs="Times New Roman"/>
          <w:sz w:val="24"/>
          <w:szCs w:val="24"/>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0D40C6" w:rsidRPr="000D40C6" w:rsidRDefault="000D40C6" w:rsidP="000D40C6">
      <w:pPr>
        <w:suppressAutoHyphens/>
        <w:snapToGrid w:val="0"/>
        <w:spacing w:after="0"/>
        <w:ind w:firstLine="709"/>
        <w:rPr>
          <w:rFonts w:ascii="Times New Roman" w:hAnsi="Times New Roman" w:cs="Times New Roman"/>
          <w:sz w:val="24"/>
          <w:szCs w:val="24"/>
        </w:rPr>
      </w:pPr>
      <w:r w:rsidRPr="000D40C6">
        <w:rPr>
          <w:rFonts w:ascii="Times New Roman" w:hAnsi="Times New Roman" w:cs="Times New Roman"/>
          <w:b/>
          <w:bCs/>
          <w:sz w:val="24"/>
          <w:szCs w:val="24"/>
        </w:rPr>
        <w:t xml:space="preserve">Процент застройки </w:t>
      </w:r>
      <w:r w:rsidRPr="000D40C6">
        <w:rPr>
          <w:rFonts w:ascii="Times New Roman" w:hAnsi="Times New Roman" w:cs="Times New Roman"/>
          <w:sz w:val="24"/>
          <w:szCs w:val="24"/>
        </w:rPr>
        <w:t>– отношение территории, застроенной объектами капитального строительства, к площади земельного участка, выраженное в процентах.</w:t>
      </w:r>
    </w:p>
    <w:p w:rsidR="000D40C6" w:rsidRPr="000D40C6" w:rsidRDefault="000D40C6" w:rsidP="000D40C6">
      <w:pPr>
        <w:spacing w:after="0"/>
        <w:ind w:firstLine="709"/>
        <w:contextualSpacing/>
        <w:jc w:val="both"/>
        <w:rPr>
          <w:rFonts w:ascii="Times New Roman" w:hAnsi="Times New Roman" w:cs="Times New Roman"/>
          <w:sz w:val="24"/>
          <w:szCs w:val="24"/>
        </w:rPr>
      </w:pPr>
      <w:proofErr w:type="gramStart"/>
      <w:r w:rsidRPr="000D40C6">
        <w:rPr>
          <w:rFonts w:ascii="Times New Roman" w:hAnsi="Times New Roman" w:cs="Times New Roman"/>
          <w:b/>
          <w:bCs/>
          <w:sz w:val="24"/>
          <w:szCs w:val="24"/>
        </w:rPr>
        <w:t xml:space="preserve">Реконструкция </w:t>
      </w:r>
      <w:r w:rsidRPr="000D40C6">
        <w:rPr>
          <w:rFonts w:ascii="Times New Roman" w:hAnsi="Times New Roman" w:cs="Times New Roman"/>
          <w:b/>
          <w:bCs/>
          <w:sz w:val="24"/>
          <w:szCs w:val="24"/>
          <w:lang w:eastAsia="ar-SA"/>
        </w:rPr>
        <w:t>объектов капительного строительства (за исключением линейных объектов)</w:t>
      </w:r>
      <w:r w:rsidRPr="000D40C6">
        <w:rPr>
          <w:rFonts w:ascii="Times New Roman" w:hAnsi="Times New Roman" w:cs="Times New Roman"/>
          <w:sz w:val="24"/>
          <w:szCs w:val="24"/>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D40C6">
        <w:rPr>
          <w:rFonts w:ascii="Times New Roman" w:hAnsi="Times New Roman" w:cs="Times New Roman"/>
          <w:sz w:val="24"/>
          <w:szCs w:val="24"/>
          <w:lang w:eastAsia="ar-SA"/>
        </w:rPr>
        <w:t xml:space="preserve"> указанных элементов</w:t>
      </w:r>
      <w:r w:rsidRPr="000D40C6">
        <w:rPr>
          <w:rFonts w:ascii="Times New Roman" w:hAnsi="Times New Roman" w:cs="Times New Roman"/>
          <w:sz w:val="24"/>
          <w:szCs w:val="24"/>
        </w:rPr>
        <w:t>.</w:t>
      </w:r>
    </w:p>
    <w:p w:rsidR="000D40C6" w:rsidRPr="000D40C6" w:rsidRDefault="000D40C6" w:rsidP="000D40C6">
      <w:pPr>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b/>
          <w:bCs/>
          <w:sz w:val="24"/>
          <w:szCs w:val="24"/>
          <w:lang w:eastAsia="ar-SA"/>
        </w:rPr>
        <w:t>Реконструкция линейных объектов</w:t>
      </w:r>
      <w:r w:rsidRPr="000D40C6">
        <w:rPr>
          <w:rFonts w:ascii="Times New Roman" w:hAnsi="Times New Roman" w:cs="Times New Roman"/>
          <w:sz w:val="24"/>
          <w:szCs w:val="24"/>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D40C6">
        <w:rPr>
          <w:rFonts w:ascii="Times New Roman" w:hAnsi="Times New Roman" w:cs="Times New Roman"/>
          <w:sz w:val="24"/>
          <w:szCs w:val="24"/>
          <w:lang w:eastAsia="ar-SA"/>
        </w:rPr>
        <w:t>котором</w:t>
      </w:r>
      <w:proofErr w:type="gramEnd"/>
      <w:r w:rsidRPr="000D40C6">
        <w:rPr>
          <w:rFonts w:ascii="Times New Roman" w:hAnsi="Times New Roman" w:cs="Times New Roman"/>
          <w:sz w:val="24"/>
          <w:szCs w:val="24"/>
          <w:lang w:eastAsia="ar-SA"/>
        </w:rPr>
        <w:t xml:space="preserve"> требуется изменение границ полос отвода и (или) охранных зон таких объектов.</w:t>
      </w:r>
    </w:p>
    <w:p w:rsidR="000D40C6" w:rsidRPr="000D40C6" w:rsidRDefault="000D40C6" w:rsidP="000D40C6">
      <w:pPr>
        <w:suppressAutoHyphens/>
        <w:snapToGrid w:val="0"/>
        <w:spacing w:after="0"/>
        <w:ind w:firstLine="709"/>
        <w:jc w:val="both"/>
        <w:rPr>
          <w:rFonts w:ascii="Times New Roman" w:hAnsi="Times New Roman" w:cs="Times New Roman"/>
          <w:color w:val="000000"/>
          <w:sz w:val="24"/>
          <w:szCs w:val="24"/>
        </w:rPr>
      </w:pPr>
      <w:r w:rsidRPr="000D40C6">
        <w:rPr>
          <w:rFonts w:ascii="Times New Roman" w:hAnsi="Times New Roman" w:cs="Times New Roman"/>
          <w:b/>
          <w:color w:val="000000"/>
          <w:sz w:val="24"/>
          <w:szCs w:val="24"/>
          <w:lang w:eastAsia="ar-SA"/>
        </w:rPr>
        <w:t>Республиканские нормативы градостроительного проектирования</w:t>
      </w:r>
      <w:r w:rsidRPr="000D40C6">
        <w:rPr>
          <w:rFonts w:ascii="Times New Roman" w:hAnsi="Times New Roman" w:cs="Times New Roman"/>
          <w:color w:val="000000"/>
          <w:sz w:val="24"/>
          <w:szCs w:val="24"/>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Санитарно-защитная зона</w:t>
      </w:r>
      <w:r w:rsidRPr="000D40C6">
        <w:rPr>
          <w:rFonts w:ascii="Times New Roman" w:hAnsi="Times New Roman" w:cs="Times New Roman"/>
          <w:sz w:val="24"/>
          <w:szCs w:val="24"/>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Строительные намерения заявителя</w:t>
      </w:r>
      <w:r w:rsidRPr="000D40C6">
        <w:rPr>
          <w:rFonts w:ascii="Times New Roman" w:hAnsi="Times New Roman" w:cs="Times New Roman"/>
          <w:sz w:val="24"/>
          <w:szCs w:val="24"/>
        </w:rPr>
        <w:t xml:space="preserve"> – планируемое строительство, реконструкция, капитальный ремонт объекта капитального строительства.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b/>
          <w:bCs/>
          <w:sz w:val="24"/>
          <w:szCs w:val="24"/>
        </w:rPr>
        <w:t>Строительство</w:t>
      </w:r>
      <w:r w:rsidRPr="000D40C6">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0D40C6" w:rsidRPr="000D40C6" w:rsidRDefault="000D40C6" w:rsidP="000D40C6">
      <w:pPr>
        <w:spacing w:after="0"/>
        <w:ind w:firstLine="709"/>
        <w:contextualSpacing/>
        <w:jc w:val="both"/>
        <w:rPr>
          <w:rFonts w:ascii="Times New Roman" w:hAnsi="Times New Roman" w:cs="Times New Roman"/>
          <w:b/>
          <w:bCs/>
          <w:sz w:val="24"/>
          <w:szCs w:val="24"/>
        </w:rPr>
      </w:pPr>
      <w:r w:rsidRPr="000D40C6">
        <w:rPr>
          <w:rFonts w:ascii="Times New Roman" w:hAnsi="Times New Roman" w:cs="Times New Roman"/>
          <w:b/>
          <w:bCs/>
          <w:sz w:val="24"/>
          <w:szCs w:val="24"/>
        </w:rPr>
        <w:t xml:space="preserve">Территориальные зоны – </w:t>
      </w:r>
      <w:r w:rsidRPr="000D40C6">
        <w:rPr>
          <w:rFonts w:ascii="Times New Roman" w:hAnsi="Times New Roman" w:cs="Times New Roman"/>
          <w:sz w:val="24"/>
          <w:szCs w:val="24"/>
        </w:rPr>
        <w:t>зоны, для которых в Правилах застройки определены границы и установлены градостроительные регламенты.</w:t>
      </w:r>
    </w:p>
    <w:p w:rsidR="000D40C6" w:rsidRPr="000D40C6" w:rsidRDefault="000D40C6" w:rsidP="000D40C6">
      <w:pPr>
        <w:autoSpaceDE w:val="0"/>
        <w:autoSpaceDN w:val="0"/>
        <w:adjustRightInd w:val="0"/>
        <w:spacing w:after="0"/>
        <w:ind w:firstLine="709"/>
        <w:contextualSpacing/>
        <w:jc w:val="both"/>
        <w:rPr>
          <w:rFonts w:ascii="Times New Roman" w:eastAsia="Calibri" w:hAnsi="Times New Roman" w:cs="Times New Roman"/>
          <w:color w:val="000000"/>
          <w:sz w:val="24"/>
          <w:szCs w:val="24"/>
        </w:rPr>
      </w:pPr>
      <w:r w:rsidRPr="000D40C6">
        <w:rPr>
          <w:rFonts w:ascii="Times New Roman" w:hAnsi="Times New Roman" w:cs="Times New Roman"/>
          <w:b/>
          <w:bCs/>
          <w:sz w:val="24"/>
          <w:szCs w:val="24"/>
        </w:rPr>
        <w:t xml:space="preserve">Территории общего пользования – </w:t>
      </w:r>
      <w:r w:rsidRPr="000D40C6">
        <w:rPr>
          <w:rFonts w:ascii="Times New Roman" w:hAnsi="Times New Roman" w:cs="Times New Roman"/>
          <w:sz w:val="24"/>
          <w:szCs w:val="24"/>
        </w:rPr>
        <w:t xml:space="preserve">территории, которыми беспрепятственно пользуется неограниченный круг лиц </w:t>
      </w:r>
      <w:r w:rsidRPr="000D40C6">
        <w:rPr>
          <w:rFonts w:ascii="Times New Roman" w:eastAsia="Calibri" w:hAnsi="Times New Roman" w:cs="Times New Roman"/>
          <w:color w:val="000000"/>
          <w:sz w:val="24"/>
          <w:szCs w:val="24"/>
        </w:rPr>
        <w:t>(в том числе площади, улицы, проезды, набережные, береговые полосы водных объектов общего пользования, скверы, бульвары).</w:t>
      </w:r>
    </w:p>
    <w:p w:rsidR="000D40C6" w:rsidRPr="000D40C6" w:rsidRDefault="000D40C6" w:rsidP="000D40C6">
      <w:pPr>
        <w:suppressAutoHyphens/>
        <w:autoSpaceDE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b/>
          <w:color w:val="000000"/>
          <w:sz w:val="24"/>
          <w:szCs w:val="24"/>
          <w:lang w:eastAsia="ar-SA"/>
        </w:rPr>
        <w:t>Этажность</w:t>
      </w:r>
      <w:r w:rsidRPr="000D40C6">
        <w:rPr>
          <w:rFonts w:ascii="Times New Roman" w:hAnsi="Times New Roman" w:cs="Times New Roman"/>
          <w:color w:val="000000"/>
          <w:sz w:val="24"/>
          <w:szCs w:val="24"/>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0D40C6">
          <w:rPr>
            <w:rFonts w:ascii="Times New Roman" w:hAnsi="Times New Roman" w:cs="Times New Roman"/>
            <w:color w:val="000000"/>
            <w:sz w:val="24"/>
            <w:szCs w:val="24"/>
            <w:lang w:eastAsia="ar-SA"/>
          </w:rPr>
          <w:t>2 метра</w:t>
        </w:r>
      </w:smartTag>
      <w:r w:rsidRPr="000D40C6">
        <w:rPr>
          <w:rFonts w:ascii="Times New Roman" w:hAnsi="Times New Roman" w:cs="Times New Roman"/>
          <w:color w:val="000000"/>
          <w:sz w:val="24"/>
          <w:szCs w:val="24"/>
          <w:lang w:eastAsia="ar-SA"/>
        </w:rPr>
        <w:t>.</w:t>
      </w:r>
    </w:p>
    <w:p w:rsidR="000D40C6" w:rsidRPr="000D40C6" w:rsidRDefault="000D40C6" w:rsidP="000D40C6">
      <w:pPr>
        <w:widowControl w:val="0"/>
        <w:suppressAutoHyphens/>
        <w:autoSpaceDE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Иные понятия, употребляемые в настоящих Правилах, применяются в значениях, используемых в федеральном законодательстве.</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27" w:name="_Toc484179895"/>
      <w:r w:rsidRPr="000D40C6">
        <w:rPr>
          <w:rFonts w:ascii="Times New Roman" w:hAnsi="Times New Roman" w:cs="Times New Roman"/>
          <w:b/>
          <w:bCs/>
          <w:sz w:val="24"/>
          <w:szCs w:val="24"/>
          <w:lang w:eastAsia="en-US"/>
        </w:rPr>
        <w:t>Статья 2. Цели и содержание настоящих Правил</w:t>
      </w:r>
      <w:bookmarkEnd w:id="27"/>
    </w:p>
    <w:p w:rsidR="000D40C6" w:rsidRPr="000D40C6" w:rsidRDefault="000D40C6" w:rsidP="000D40C6">
      <w:pPr>
        <w:tabs>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Целями Правил являются:</w:t>
      </w:r>
    </w:p>
    <w:p w:rsidR="000D40C6" w:rsidRPr="000D40C6" w:rsidRDefault="000D40C6" w:rsidP="000D40C6">
      <w:pPr>
        <w:tabs>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создание условий для устойчивого развития территории Тораевского сельского поселения, сохранения окружающей среды и объектов культурного наследия;</w:t>
      </w:r>
    </w:p>
    <w:p w:rsidR="000D40C6" w:rsidRPr="000D40C6" w:rsidRDefault="000D40C6" w:rsidP="000D40C6">
      <w:pPr>
        <w:tabs>
          <w:tab w:val="left" w:pos="851"/>
        </w:tabs>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sz w:val="24"/>
          <w:szCs w:val="24"/>
        </w:rPr>
        <w:t>2) создание условий для планировки территории Тораевского сельского поселения;</w:t>
      </w:r>
    </w:p>
    <w:p w:rsidR="000D40C6" w:rsidRPr="000D40C6" w:rsidRDefault="000D40C6" w:rsidP="000D40C6">
      <w:pPr>
        <w:tabs>
          <w:tab w:val="left" w:pos="851"/>
        </w:tabs>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sz w:val="24"/>
          <w:szCs w:val="24"/>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D40C6" w:rsidRPr="000D40C6" w:rsidRDefault="000D40C6" w:rsidP="000D40C6">
      <w:pPr>
        <w:tabs>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0D40C6" w:rsidRPr="000D40C6" w:rsidRDefault="000D40C6" w:rsidP="000D40C6">
      <w:pPr>
        <w:tabs>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Настоящие Правила включают в себя три раздела:</w:t>
      </w:r>
    </w:p>
    <w:p w:rsidR="000D40C6" w:rsidRPr="000D40C6" w:rsidRDefault="000D40C6" w:rsidP="000D40C6">
      <w:pPr>
        <w:tabs>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раздел 1. Порядок применения правил и внесения в них изменений;</w:t>
      </w:r>
    </w:p>
    <w:p w:rsidR="000D40C6" w:rsidRPr="000D40C6" w:rsidRDefault="000D40C6" w:rsidP="000D40C6">
      <w:pPr>
        <w:tabs>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раздел 2. Карта градостроительного зонирования;</w:t>
      </w:r>
    </w:p>
    <w:p w:rsidR="000D40C6" w:rsidRPr="000D40C6" w:rsidRDefault="000D40C6" w:rsidP="000D40C6">
      <w:pPr>
        <w:tabs>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 раздел 3. Градостроительные регламенты.</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28" w:name="_Toc410822147"/>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29" w:name="_Toc484179896"/>
      <w:r w:rsidRPr="000D40C6">
        <w:rPr>
          <w:rFonts w:ascii="Times New Roman" w:hAnsi="Times New Roman" w:cs="Times New Roman"/>
          <w:b/>
          <w:bCs/>
          <w:sz w:val="24"/>
          <w:szCs w:val="24"/>
          <w:lang w:eastAsia="en-US"/>
        </w:rPr>
        <w:t>Статья 3. Основания для принятия решений по вопросам землепользования и застройк</w:t>
      </w:r>
      <w:bookmarkEnd w:id="28"/>
      <w:r w:rsidRPr="000D40C6">
        <w:rPr>
          <w:rFonts w:ascii="Times New Roman" w:hAnsi="Times New Roman" w:cs="Times New Roman"/>
          <w:b/>
          <w:bCs/>
          <w:sz w:val="24"/>
          <w:szCs w:val="24"/>
          <w:lang w:eastAsia="en-US"/>
        </w:rPr>
        <w:t>и</w:t>
      </w:r>
      <w:bookmarkEnd w:id="29"/>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proofErr w:type="gramStart"/>
      <w:r w:rsidRPr="000D40C6">
        <w:rPr>
          <w:rFonts w:ascii="Times New Roman" w:hAnsi="Times New Roman" w:cs="Times New Roman"/>
          <w:color w:val="000000"/>
          <w:sz w:val="24"/>
          <w:szCs w:val="24"/>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 xml:space="preserve">2.Для каждого земельного участка, объекта капитального строительства, расположенного в границах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color w:val="000000"/>
          <w:sz w:val="24"/>
          <w:szCs w:val="24"/>
          <w:lang w:eastAsia="ar-SA"/>
        </w:rPr>
        <w:t>, разрешенным считается такое использование, которое соответствует:</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 градостроительному регламенту территориальной зоны;</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rPr>
        <w:t>- предельным параметрам разрешённого строительства, реконструкции объектов капитального строительства;</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0D40C6" w:rsidRPr="000D40C6" w:rsidRDefault="000D40C6" w:rsidP="000D40C6">
      <w:pPr>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color w:val="000000"/>
          <w:sz w:val="24"/>
          <w:szCs w:val="24"/>
        </w:rPr>
        <w:t>3. Действие градостроительного регламента не распространяется на земельные участки:</w:t>
      </w:r>
    </w:p>
    <w:p w:rsidR="000D40C6" w:rsidRPr="000D40C6" w:rsidRDefault="000D40C6" w:rsidP="000D40C6">
      <w:pPr>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2) в границах территорий общего пользования;</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proofErr w:type="gramStart"/>
      <w:r w:rsidRPr="000D40C6">
        <w:rPr>
          <w:rFonts w:ascii="Times New Roman" w:hAnsi="Times New Roman" w:cs="Times New Roman"/>
          <w:color w:val="000000"/>
          <w:sz w:val="24"/>
          <w:szCs w:val="24"/>
          <w:lang w:eastAsia="ar-SA"/>
        </w:rPr>
        <w:t>3) предназначенные для размещения линейных объектов и/или занятые линейными объектами;</w:t>
      </w:r>
      <w:proofErr w:type="gramEnd"/>
    </w:p>
    <w:p w:rsidR="000D40C6" w:rsidRPr="000D40C6" w:rsidRDefault="000D40C6" w:rsidP="000D40C6">
      <w:pPr>
        <w:spacing w:after="0"/>
        <w:ind w:firstLine="709"/>
        <w:contextualSpacing/>
        <w:jc w:val="both"/>
        <w:rPr>
          <w:rFonts w:ascii="Times New Roman" w:hAnsi="Times New Roman" w:cs="Times New Roman"/>
          <w:color w:val="000000"/>
          <w:sz w:val="24"/>
          <w:szCs w:val="24"/>
          <w:lang w:eastAsia="ar-SA"/>
        </w:rPr>
      </w:pPr>
      <w:proofErr w:type="gramStart"/>
      <w:r w:rsidRPr="000D40C6">
        <w:rPr>
          <w:rFonts w:ascii="Times New Roman" w:hAnsi="Times New Roman" w:cs="Times New Roman"/>
          <w:color w:val="000000"/>
          <w:sz w:val="24"/>
          <w:szCs w:val="24"/>
          <w:lang w:eastAsia="ar-SA"/>
        </w:rPr>
        <w:t>4) предоставленные для добычи полезных ископаемых.</w:t>
      </w:r>
      <w:proofErr w:type="gramEnd"/>
    </w:p>
    <w:p w:rsidR="000D40C6" w:rsidRPr="000D40C6" w:rsidRDefault="000D40C6" w:rsidP="000D40C6">
      <w:pPr>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color w:val="000000"/>
          <w:sz w:val="24"/>
          <w:szCs w:val="24"/>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D40C6" w:rsidRPr="000D40C6" w:rsidRDefault="000D40C6" w:rsidP="000D40C6">
      <w:pPr>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color w:val="000000"/>
          <w:sz w:val="24"/>
          <w:szCs w:val="24"/>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sidRPr="000D40C6">
        <w:rPr>
          <w:rFonts w:ascii="Times New Roman" w:hAnsi="Times New Roman" w:cs="Times New Roman"/>
          <w:sz w:val="24"/>
          <w:szCs w:val="24"/>
        </w:rPr>
        <w:t>определены статьёй 27 настоящих</w:t>
      </w:r>
      <w:r w:rsidRPr="000D40C6">
        <w:rPr>
          <w:rFonts w:ascii="Times New Roman" w:hAnsi="Times New Roman" w:cs="Times New Roman"/>
          <w:color w:val="000000"/>
          <w:sz w:val="24"/>
          <w:szCs w:val="24"/>
        </w:rPr>
        <w:t xml:space="preserve"> Правил</w:t>
      </w:r>
      <w:bookmarkStart w:id="30" w:name="Par242"/>
      <w:bookmarkEnd w:id="30"/>
      <w:r w:rsidRPr="000D40C6">
        <w:rPr>
          <w:rFonts w:ascii="Times New Roman" w:hAnsi="Times New Roman" w:cs="Times New Roman"/>
          <w:color w:val="000000"/>
          <w:sz w:val="24"/>
          <w:szCs w:val="24"/>
        </w:rPr>
        <w:t>.</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31" w:name="_Toc281221507"/>
      <w:bookmarkStart w:id="32" w:name="_Toc395282201"/>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Cs/>
          <w:color w:val="000000"/>
          <w:sz w:val="24"/>
          <w:szCs w:val="24"/>
          <w:lang w:val="en-US" w:eastAsia="en-US"/>
        </w:rPr>
      </w:pPr>
      <w:bookmarkStart w:id="33" w:name="_Toc484179897"/>
      <w:r w:rsidRPr="000D40C6">
        <w:rPr>
          <w:rFonts w:ascii="Times New Roman" w:hAnsi="Times New Roman" w:cs="Times New Roman"/>
          <w:b/>
          <w:bCs/>
          <w:sz w:val="24"/>
          <w:szCs w:val="24"/>
          <w:lang w:eastAsia="en-US"/>
        </w:rPr>
        <w:t>Статья 4. Область применения Правил</w:t>
      </w:r>
      <w:bookmarkEnd w:id="33"/>
      <w:r w:rsidRPr="000D40C6">
        <w:rPr>
          <w:rFonts w:ascii="Times New Roman" w:hAnsi="Times New Roman" w:cs="Times New Roman"/>
          <w:bCs/>
          <w:color w:val="000000"/>
          <w:sz w:val="24"/>
          <w:szCs w:val="24"/>
          <w:lang w:val="en-US" w:eastAsia="en-US"/>
        </w:rPr>
        <w:t xml:space="preserve"> </w:t>
      </w:r>
      <w:bookmarkEnd w:id="31"/>
      <w:bookmarkEnd w:id="32"/>
    </w:p>
    <w:p w:rsidR="000D40C6" w:rsidRPr="000D40C6" w:rsidRDefault="000D40C6" w:rsidP="000D40C6">
      <w:pPr>
        <w:numPr>
          <w:ilvl w:val="0"/>
          <w:numId w:val="1"/>
        </w:numPr>
        <w:tabs>
          <w:tab w:val="left" w:pos="1080"/>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Правила распространяются на всю территорию Тораевского сельского поселения.</w:t>
      </w:r>
    </w:p>
    <w:p w:rsidR="000D40C6" w:rsidRPr="000D40C6" w:rsidRDefault="000D40C6" w:rsidP="000D40C6">
      <w:pPr>
        <w:numPr>
          <w:ilvl w:val="0"/>
          <w:numId w:val="1"/>
        </w:numPr>
        <w:tabs>
          <w:tab w:val="left" w:pos="1080"/>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0D40C6" w:rsidRPr="000D40C6" w:rsidRDefault="000D40C6" w:rsidP="000D40C6">
      <w:pPr>
        <w:tabs>
          <w:tab w:val="left" w:pos="108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w:t>
      </w:r>
      <w:r w:rsidRPr="000D40C6">
        <w:rPr>
          <w:rFonts w:ascii="Times New Roman" w:hAnsi="Times New Roman" w:cs="Times New Roman"/>
          <w:sz w:val="24"/>
          <w:szCs w:val="24"/>
        </w:rPr>
        <w:tab/>
        <w:t xml:space="preserve">Правила применяются, в том числе, </w:t>
      </w:r>
      <w:proofErr w:type="gramStart"/>
      <w:r w:rsidRPr="000D40C6">
        <w:rPr>
          <w:rFonts w:ascii="Times New Roman" w:hAnsi="Times New Roman" w:cs="Times New Roman"/>
          <w:sz w:val="24"/>
          <w:szCs w:val="24"/>
        </w:rPr>
        <w:t>при</w:t>
      </w:r>
      <w:proofErr w:type="gramEnd"/>
      <w:r w:rsidRPr="000D40C6">
        <w:rPr>
          <w:rFonts w:ascii="Times New Roman" w:hAnsi="Times New Roman" w:cs="Times New Roman"/>
          <w:sz w:val="24"/>
          <w:szCs w:val="24"/>
        </w:rPr>
        <w:t>:</w:t>
      </w:r>
    </w:p>
    <w:p w:rsidR="000D40C6" w:rsidRPr="000D40C6" w:rsidRDefault="000D40C6" w:rsidP="000D40C6">
      <w:pPr>
        <w:tabs>
          <w:tab w:val="left" w:pos="108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w:t>
      </w:r>
      <w:r w:rsidRPr="000D40C6">
        <w:rPr>
          <w:rFonts w:ascii="Times New Roman" w:hAnsi="Times New Roman" w:cs="Times New Roman"/>
          <w:sz w:val="24"/>
          <w:szCs w:val="24"/>
        </w:rPr>
        <w:tab/>
        <w:t>подготовке, проверке и утверждении документации по планировке территории, в том числе градостроительных планов земельных участков;</w:t>
      </w:r>
    </w:p>
    <w:p w:rsidR="000D40C6" w:rsidRPr="000D40C6" w:rsidRDefault="000D40C6" w:rsidP="000D40C6">
      <w:pPr>
        <w:tabs>
          <w:tab w:val="left" w:pos="108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w:t>
      </w:r>
      <w:r w:rsidRPr="000D40C6">
        <w:rPr>
          <w:rFonts w:ascii="Times New Roman" w:hAnsi="Times New Roman" w:cs="Times New Roman"/>
          <w:sz w:val="24"/>
          <w:szCs w:val="24"/>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0D40C6" w:rsidRPr="000D40C6" w:rsidRDefault="000D40C6" w:rsidP="000D40C6">
      <w:pPr>
        <w:tabs>
          <w:tab w:val="left" w:pos="108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w:t>
      </w:r>
      <w:r w:rsidRPr="000D40C6">
        <w:rPr>
          <w:rFonts w:ascii="Times New Roman" w:hAnsi="Times New Roman" w:cs="Times New Roman"/>
          <w:sz w:val="24"/>
          <w:szCs w:val="24"/>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0D40C6" w:rsidRPr="000D40C6" w:rsidRDefault="000D40C6" w:rsidP="000D40C6">
      <w:pPr>
        <w:tabs>
          <w:tab w:val="left" w:pos="1080"/>
        </w:tabs>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sz w:val="24"/>
          <w:szCs w:val="24"/>
        </w:rPr>
        <w:t>-</w:t>
      </w:r>
      <w:r w:rsidRPr="000D40C6">
        <w:rPr>
          <w:rFonts w:ascii="Times New Roman" w:hAnsi="Times New Roman" w:cs="Times New Roman"/>
          <w:sz w:val="24"/>
          <w:szCs w:val="24"/>
        </w:rPr>
        <w:tab/>
      </w:r>
      <w:r w:rsidRPr="000D40C6">
        <w:rPr>
          <w:rFonts w:ascii="Times New Roman" w:hAnsi="Times New Roman" w:cs="Times New Roman"/>
          <w:sz w:val="24"/>
          <w:szCs w:val="24"/>
          <w:lang w:eastAsia="ar-SA"/>
        </w:rPr>
        <w:t>осуществления лесного контроля</w:t>
      </w:r>
      <w:r w:rsidRPr="000D40C6">
        <w:rPr>
          <w:rFonts w:ascii="Times New Roman" w:hAnsi="Times New Roman" w:cs="Times New Roman"/>
          <w:sz w:val="24"/>
          <w:szCs w:val="24"/>
        </w:rPr>
        <w:t xml:space="preserve"> на территории Тораевского сельского поселения</w:t>
      </w:r>
      <w:r w:rsidRPr="000D40C6">
        <w:rPr>
          <w:rFonts w:ascii="Times New Roman" w:hAnsi="Times New Roman" w:cs="Times New Roman"/>
          <w:color w:val="000000"/>
          <w:sz w:val="24"/>
          <w:szCs w:val="24"/>
        </w:rPr>
        <w:t>.</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34" w:name="_Toc281221508"/>
      <w:bookmarkStart w:id="35" w:name="_Toc395282202"/>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36" w:name="_Toc484179898"/>
      <w:r w:rsidRPr="000D40C6">
        <w:rPr>
          <w:rFonts w:ascii="Times New Roman" w:hAnsi="Times New Roman" w:cs="Times New Roman"/>
          <w:b/>
          <w:bCs/>
          <w:sz w:val="24"/>
          <w:szCs w:val="24"/>
          <w:lang w:eastAsia="en-US"/>
        </w:rPr>
        <w:t>Статья 5. Общедоступность информации о Правилах</w:t>
      </w:r>
      <w:bookmarkEnd w:id="34"/>
      <w:bookmarkEnd w:id="35"/>
      <w:bookmarkEnd w:id="36"/>
    </w:p>
    <w:p w:rsidR="000D40C6" w:rsidRPr="000D40C6" w:rsidRDefault="000D40C6" w:rsidP="000D40C6">
      <w:pPr>
        <w:tabs>
          <w:tab w:val="left" w:pos="0"/>
          <w:tab w:val="num" w:pos="993"/>
          <w:tab w:val="left" w:pos="1080"/>
        </w:tabs>
        <w:suppressAutoHyphens/>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sz w:val="24"/>
          <w:szCs w:val="24"/>
          <w:lang w:eastAsia="ar-SA"/>
        </w:rPr>
        <w:t xml:space="preserve">1. </w:t>
      </w:r>
      <w:r w:rsidRPr="000D40C6">
        <w:rPr>
          <w:rFonts w:ascii="Times New Roman" w:hAnsi="Times New Roman" w:cs="Times New Roman"/>
          <w:color w:val="000000"/>
          <w:sz w:val="24"/>
          <w:szCs w:val="24"/>
          <w:lang w:eastAsia="ar-SA"/>
        </w:rPr>
        <w:t xml:space="preserve">Текстовые и графические материалы Правил, а также внесенные в них изменения являются общедоступной информацией. </w:t>
      </w:r>
    </w:p>
    <w:p w:rsidR="000D40C6" w:rsidRPr="000D40C6" w:rsidRDefault="000D40C6" w:rsidP="000D40C6">
      <w:pPr>
        <w:tabs>
          <w:tab w:val="left" w:pos="0"/>
          <w:tab w:val="num" w:pos="993"/>
          <w:tab w:val="left" w:pos="1080"/>
        </w:tabs>
        <w:suppressAutoHyphen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lang w:eastAsia="ar-SA"/>
        </w:rPr>
        <w:t xml:space="preserve">2. Администрация </w:t>
      </w:r>
      <w:r w:rsidRPr="000D40C6">
        <w:rPr>
          <w:rFonts w:ascii="Times New Roman" w:hAnsi="Times New Roman" w:cs="Times New Roman"/>
          <w:sz w:val="24"/>
          <w:szCs w:val="24"/>
        </w:rPr>
        <w:t xml:space="preserve">Тораевского сельского поселения </w:t>
      </w:r>
      <w:r w:rsidRPr="000D40C6">
        <w:rPr>
          <w:rFonts w:ascii="Times New Roman" w:hAnsi="Times New Roman" w:cs="Times New Roman"/>
          <w:sz w:val="24"/>
          <w:szCs w:val="24"/>
          <w:lang w:eastAsia="ar-SA"/>
        </w:rPr>
        <w:t xml:space="preserve">обеспечивает возможность ознакомления с Правилами путём их опубликования в средствах массовой информации, размещения на официальном сайте </w:t>
      </w:r>
      <w:r w:rsidRPr="000D40C6">
        <w:rPr>
          <w:rFonts w:ascii="Times New Roman" w:hAnsi="Times New Roman" w:cs="Times New Roman"/>
          <w:sz w:val="24"/>
          <w:szCs w:val="24"/>
        </w:rPr>
        <w:t xml:space="preserve">Тораевское сельское поселение </w:t>
      </w:r>
      <w:r w:rsidRPr="000D40C6">
        <w:rPr>
          <w:rFonts w:ascii="Times New Roman" w:hAnsi="Times New Roman" w:cs="Times New Roman"/>
          <w:sz w:val="24"/>
          <w:szCs w:val="24"/>
          <w:lang w:eastAsia="ar-SA"/>
        </w:rPr>
        <w:t>в информационно-телекоммуникационной сети «Интернет</w:t>
      </w:r>
      <w:r w:rsidRPr="000D40C6">
        <w:rPr>
          <w:rFonts w:ascii="Times New Roman" w:hAnsi="Times New Roman" w:cs="Times New Roman"/>
          <w:sz w:val="24"/>
          <w:szCs w:val="24"/>
        </w:rPr>
        <w:t>.</w:t>
      </w:r>
    </w:p>
    <w:p w:rsidR="000D40C6" w:rsidRPr="000D40C6" w:rsidRDefault="000D40C6" w:rsidP="000D40C6">
      <w:pPr>
        <w:tabs>
          <w:tab w:val="left" w:pos="0"/>
          <w:tab w:val="num" w:pos="993"/>
          <w:tab w:val="left" w:pos="1080"/>
        </w:tabs>
        <w:suppressAutoHyphens/>
        <w:spacing w:after="0"/>
        <w:ind w:firstLine="709"/>
        <w:contextualSpacing/>
        <w:jc w:val="both"/>
        <w:rPr>
          <w:rFonts w:ascii="Times New Roman" w:hAnsi="Times New Roman" w:cs="Times New Roman"/>
          <w:sz w:val="24"/>
          <w:szCs w:val="24"/>
          <w:lang w:eastAsia="ar-SA"/>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37" w:name="_Toc258228295"/>
      <w:bookmarkStart w:id="38" w:name="_Toc281221509"/>
      <w:bookmarkStart w:id="39" w:name="_Toc395282203"/>
      <w:bookmarkStart w:id="40" w:name="_Toc484179899"/>
      <w:r w:rsidRPr="000D40C6">
        <w:rPr>
          <w:rFonts w:ascii="Times New Roman" w:hAnsi="Times New Roman" w:cs="Times New Roman"/>
          <w:b/>
          <w:bCs/>
          <w:sz w:val="24"/>
          <w:szCs w:val="24"/>
          <w:lang w:eastAsia="en-US"/>
        </w:rPr>
        <w:t xml:space="preserve">Статья 6. </w:t>
      </w:r>
      <w:bookmarkEnd w:id="37"/>
      <w:r w:rsidRPr="000D40C6">
        <w:rPr>
          <w:rFonts w:ascii="Times New Roman" w:hAnsi="Times New Roman" w:cs="Times New Roman"/>
          <w:b/>
          <w:bCs/>
          <w:sz w:val="24"/>
          <w:szCs w:val="24"/>
          <w:lang w:eastAsia="en-US"/>
        </w:rPr>
        <w:t>Соотношение Правил с генеральным планом Тораевского сельского поселения и документацией по планировке территории</w:t>
      </w:r>
      <w:bookmarkEnd w:id="40"/>
    </w:p>
    <w:bookmarkEnd w:id="38"/>
    <w:bookmarkEnd w:id="39"/>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 Правила разработаны на основе </w:t>
      </w:r>
      <w:r w:rsidRPr="000D40C6">
        <w:rPr>
          <w:rFonts w:ascii="Times New Roman" w:hAnsi="Times New Roman" w:cs="Times New Roman"/>
          <w:color w:val="000000"/>
          <w:sz w:val="24"/>
          <w:szCs w:val="24"/>
        </w:rPr>
        <w:t xml:space="preserve">генерального </w:t>
      </w:r>
      <w:r w:rsidRPr="000D40C6">
        <w:rPr>
          <w:rFonts w:ascii="Times New Roman" w:hAnsi="Times New Roman" w:cs="Times New Roman"/>
          <w:sz w:val="24"/>
          <w:szCs w:val="24"/>
        </w:rPr>
        <w:t xml:space="preserve">плана Тораевского сельского поселения, </w:t>
      </w:r>
      <w:r w:rsidRPr="000D40C6">
        <w:rPr>
          <w:rFonts w:ascii="Times New Roman" w:hAnsi="Times New Roman" w:cs="Times New Roman"/>
          <w:color w:val="000000"/>
          <w:sz w:val="24"/>
          <w:szCs w:val="24"/>
        </w:rPr>
        <w:t>утвержденного решением  Собрания депутатов</w:t>
      </w:r>
      <w:r w:rsidRPr="000D40C6">
        <w:rPr>
          <w:rFonts w:ascii="Times New Roman" w:hAnsi="Times New Roman" w:cs="Times New Roman"/>
          <w:sz w:val="24"/>
          <w:szCs w:val="24"/>
        </w:rPr>
        <w:t xml:space="preserve"> </w:t>
      </w:r>
      <w:r w:rsidRPr="000D40C6">
        <w:rPr>
          <w:rFonts w:ascii="Times New Roman" w:hAnsi="Times New Roman" w:cs="Times New Roman"/>
          <w:color w:val="000000"/>
          <w:sz w:val="24"/>
          <w:szCs w:val="24"/>
        </w:rPr>
        <w:t xml:space="preserve"> Тораевского сельского поселения</w:t>
      </w:r>
      <w:r w:rsidRPr="000D40C6">
        <w:rPr>
          <w:rFonts w:ascii="Times New Roman" w:hAnsi="Times New Roman" w:cs="Times New Roman"/>
          <w:sz w:val="24"/>
          <w:szCs w:val="24"/>
        </w:rPr>
        <w:t xml:space="preserve"> (далее – генеральный план). </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В случае внесения в установленном порядке изменений в </w:t>
      </w:r>
      <w:r w:rsidRPr="000D40C6">
        <w:rPr>
          <w:rFonts w:ascii="Times New Roman" w:hAnsi="Times New Roman" w:cs="Times New Roman"/>
          <w:color w:val="000000"/>
          <w:sz w:val="24"/>
          <w:szCs w:val="24"/>
        </w:rPr>
        <w:t>г</w:t>
      </w:r>
      <w:r w:rsidRPr="000D40C6">
        <w:rPr>
          <w:rFonts w:ascii="Times New Roman" w:hAnsi="Times New Roman" w:cs="Times New Roman"/>
          <w:sz w:val="24"/>
          <w:szCs w:val="24"/>
        </w:rPr>
        <w:t>енеральный план, соответствующие изменения при необходимости вносятся в Правила.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2. Документация по планировке территории разрабатывается на основе </w:t>
      </w:r>
      <w:r w:rsidRPr="000D40C6">
        <w:rPr>
          <w:rFonts w:ascii="Times New Roman" w:hAnsi="Times New Roman" w:cs="Times New Roman"/>
          <w:color w:val="000000"/>
          <w:sz w:val="24"/>
          <w:szCs w:val="24"/>
        </w:rPr>
        <w:t>г</w:t>
      </w:r>
      <w:r w:rsidRPr="000D40C6">
        <w:rPr>
          <w:rFonts w:ascii="Times New Roman" w:hAnsi="Times New Roman" w:cs="Times New Roman"/>
          <w:sz w:val="24"/>
          <w:szCs w:val="24"/>
        </w:rPr>
        <w:t>енерального плана, Правил и не должна им противоречить.</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3. Нормативные и ненормативные правовые акты органов местного самоуправления Тораевского сельского поселения, за исключением </w:t>
      </w:r>
      <w:r w:rsidRPr="000D40C6">
        <w:rPr>
          <w:rFonts w:ascii="Times New Roman" w:hAnsi="Times New Roman" w:cs="Times New Roman"/>
          <w:color w:val="000000"/>
          <w:sz w:val="24"/>
          <w:szCs w:val="24"/>
        </w:rPr>
        <w:t>г</w:t>
      </w:r>
      <w:r w:rsidRPr="000D40C6">
        <w:rPr>
          <w:rFonts w:ascii="Times New Roman" w:hAnsi="Times New Roman" w:cs="Times New Roman"/>
          <w:sz w:val="24"/>
          <w:szCs w:val="24"/>
        </w:rPr>
        <w:t>енерального плана и разрешений на строительство, принятые до вступления в силу Правил, применяются в части, не противоречащей им.</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41" w:name="_Toc315790665"/>
      <w:bookmarkStart w:id="42" w:name="_Toc395282204"/>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Cs/>
          <w:color w:val="000000"/>
          <w:sz w:val="24"/>
          <w:szCs w:val="24"/>
          <w:lang w:eastAsia="en-US"/>
        </w:rPr>
      </w:pPr>
      <w:bookmarkStart w:id="43" w:name="_Toc484179900"/>
      <w:r w:rsidRPr="000D40C6">
        <w:rPr>
          <w:rFonts w:ascii="Times New Roman" w:hAnsi="Times New Roman" w:cs="Times New Roman"/>
          <w:b/>
          <w:bCs/>
          <w:sz w:val="24"/>
          <w:szCs w:val="24"/>
          <w:lang w:eastAsia="en-US"/>
        </w:rPr>
        <w:t>Статья 7. Действие Правил по отношению к ранее возникшим правам</w:t>
      </w:r>
      <w:bookmarkEnd w:id="41"/>
      <w:bookmarkEnd w:id="42"/>
      <w:bookmarkEnd w:id="43"/>
    </w:p>
    <w:p w:rsidR="000D40C6" w:rsidRPr="000D40C6" w:rsidRDefault="000D40C6" w:rsidP="000D40C6">
      <w:pPr>
        <w:numPr>
          <w:ilvl w:val="0"/>
          <w:numId w:val="3"/>
        </w:numPr>
        <w:tabs>
          <w:tab w:val="num" w:pos="1080"/>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0D40C6">
        <w:rPr>
          <w:rFonts w:ascii="Times New Roman" w:hAnsi="Times New Roman" w:cs="Times New Roman"/>
          <w:color w:val="000000"/>
          <w:sz w:val="24"/>
          <w:szCs w:val="24"/>
        </w:rPr>
        <w:t>Правообладатели земельных участков</w:t>
      </w:r>
      <w:r w:rsidRPr="000D40C6">
        <w:rPr>
          <w:rFonts w:ascii="Times New Roman" w:hAnsi="Times New Roman" w:cs="Times New Roman"/>
          <w:sz w:val="24"/>
          <w:szCs w:val="24"/>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0D40C6" w:rsidRPr="000D40C6" w:rsidRDefault="000D40C6" w:rsidP="000D40C6">
      <w:pPr>
        <w:numPr>
          <w:ilvl w:val="0"/>
          <w:numId w:val="3"/>
        </w:numPr>
        <w:tabs>
          <w:tab w:val="num" w:pos="1080"/>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Положения части 1 настоящей статьи распространя</w:t>
      </w:r>
      <w:r w:rsidRPr="000D40C6">
        <w:rPr>
          <w:rFonts w:ascii="Times New Roman" w:hAnsi="Times New Roman" w:cs="Times New Roman"/>
          <w:color w:val="000000"/>
          <w:sz w:val="24"/>
          <w:szCs w:val="24"/>
        </w:rPr>
        <w:t>ю</w:t>
      </w:r>
      <w:r w:rsidRPr="000D40C6">
        <w:rPr>
          <w:rFonts w:ascii="Times New Roman" w:hAnsi="Times New Roman" w:cs="Times New Roman"/>
          <w:sz w:val="24"/>
          <w:szCs w:val="24"/>
        </w:rPr>
        <w:t>тся также на разрешения на строительство, выданные до вступления в силу Правил.</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В случае</w:t>
      </w:r>
      <w:proofErr w:type="gramStart"/>
      <w:r w:rsidRPr="000D40C6">
        <w:rPr>
          <w:rFonts w:ascii="Times New Roman" w:hAnsi="Times New Roman" w:cs="Times New Roman"/>
          <w:sz w:val="24"/>
          <w:szCs w:val="24"/>
        </w:rPr>
        <w:t>,</w:t>
      </w:r>
      <w:proofErr w:type="gramEnd"/>
      <w:r w:rsidRPr="000D40C6">
        <w:rPr>
          <w:rFonts w:ascii="Times New Roman" w:hAnsi="Times New Roman" w:cs="Times New Roman"/>
          <w:sz w:val="24"/>
          <w:szCs w:val="24"/>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 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0D40C6" w:rsidRPr="000D40C6" w:rsidRDefault="000D40C6" w:rsidP="000D40C6">
      <w:pPr>
        <w:spacing w:after="0"/>
        <w:ind w:firstLine="709"/>
        <w:contextualSpacing/>
        <w:jc w:val="both"/>
        <w:rPr>
          <w:rFonts w:ascii="Times New Roman" w:hAnsi="Times New Roman" w:cs="Times New Roman"/>
          <w:sz w:val="24"/>
          <w:szCs w:val="24"/>
        </w:rPr>
      </w:pPr>
    </w:p>
    <w:p w:rsidR="000D40C6" w:rsidRPr="000D40C6" w:rsidRDefault="000D40C6" w:rsidP="000D40C6">
      <w:pPr>
        <w:spacing w:after="0"/>
        <w:ind w:firstLine="709"/>
        <w:contextualSpacing/>
        <w:jc w:val="both"/>
        <w:rPr>
          <w:rFonts w:ascii="Times New Roman" w:hAnsi="Times New Roman" w:cs="Times New Roman"/>
          <w:sz w:val="24"/>
          <w:szCs w:val="24"/>
        </w:rPr>
      </w:pPr>
    </w:p>
    <w:p w:rsidR="000D40C6" w:rsidRPr="000D40C6" w:rsidRDefault="000D40C6" w:rsidP="000D40C6">
      <w:pPr>
        <w:spacing w:after="0"/>
        <w:ind w:firstLine="709"/>
        <w:contextualSpacing/>
        <w:jc w:val="both"/>
        <w:rPr>
          <w:rFonts w:ascii="Times New Roman" w:hAnsi="Times New Roman" w:cs="Times New Roman"/>
          <w:sz w:val="24"/>
          <w:szCs w:val="24"/>
        </w:rPr>
      </w:pPr>
    </w:p>
    <w:p w:rsidR="000D40C6" w:rsidRPr="000D40C6" w:rsidRDefault="000D40C6" w:rsidP="000D40C6">
      <w:pPr>
        <w:tabs>
          <w:tab w:val="left" w:pos="0"/>
        </w:tabs>
        <w:suppressAutoHyphens/>
        <w:autoSpaceDE w:val="0"/>
        <w:spacing w:after="0"/>
        <w:ind w:firstLine="709"/>
        <w:contextualSpacing/>
        <w:outlineLvl w:val="0"/>
        <w:rPr>
          <w:rFonts w:ascii="Times New Roman" w:hAnsi="Times New Roman" w:cs="Times New Roman"/>
          <w:b/>
          <w:bCs/>
          <w:kern w:val="1"/>
          <w:sz w:val="24"/>
          <w:szCs w:val="24"/>
          <w:lang w:eastAsia="en-US"/>
        </w:rPr>
      </w:pPr>
      <w:bookmarkStart w:id="44" w:name="_Toc484179901"/>
      <w:r w:rsidRPr="000D40C6">
        <w:rPr>
          <w:rFonts w:ascii="Times New Roman" w:hAnsi="Times New Roman" w:cs="Times New Roman"/>
          <w:b/>
          <w:bCs/>
          <w:kern w:val="1"/>
          <w:sz w:val="24"/>
          <w:szCs w:val="24"/>
          <w:lang w:eastAsia="en-US"/>
        </w:rPr>
        <w:t xml:space="preserve">Глава 2. </w:t>
      </w:r>
      <w:r w:rsidRPr="000D40C6">
        <w:rPr>
          <w:rFonts w:ascii="Times New Roman" w:hAnsi="Times New Roman" w:cs="Times New Roman"/>
          <w:b/>
          <w:bCs/>
          <w:sz w:val="24"/>
          <w:szCs w:val="24"/>
          <w:lang w:eastAsia="en-US"/>
        </w:rPr>
        <w:t>Регулирование землепользования и застройки органами местного самоуправления</w:t>
      </w:r>
      <w:bookmarkEnd w:id="44"/>
      <w:r w:rsidRPr="000D40C6">
        <w:rPr>
          <w:rFonts w:ascii="Times New Roman" w:hAnsi="Times New Roman" w:cs="Times New Roman"/>
          <w:b/>
          <w:bCs/>
          <w:sz w:val="24"/>
          <w:szCs w:val="24"/>
          <w:lang w:eastAsia="en-US"/>
        </w:rPr>
        <w:t xml:space="preserve"> </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45" w:name="_Toc358208409"/>
      <w:bookmarkStart w:id="46" w:name="_Toc484179902"/>
      <w:r w:rsidRPr="000D40C6">
        <w:rPr>
          <w:rFonts w:ascii="Times New Roman" w:hAnsi="Times New Roman" w:cs="Times New Roman"/>
          <w:b/>
          <w:bCs/>
          <w:sz w:val="24"/>
          <w:szCs w:val="24"/>
          <w:lang w:eastAsia="en-US"/>
        </w:rPr>
        <w:t>Статья 8. Полномочия органов местного самоуправления</w:t>
      </w:r>
      <w:r w:rsidRPr="000D40C6">
        <w:rPr>
          <w:rFonts w:ascii="Times New Roman" w:hAnsi="Times New Roman" w:cs="Times New Roman"/>
          <w:sz w:val="24"/>
          <w:szCs w:val="24"/>
          <w:lang w:eastAsia="ar-SA"/>
        </w:rPr>
        <w:t xml:space="preserve"> </w:t>
      </w:r>
      <w:r w:rsidRPr="000D40C6">
        <w:rPr>
          <w:rFonts w:ascii="Times New Roman" w:hAnsi="Times New Roman" w:cs="Times New Roman"/>
          <w:b/>
          <w:bCs/>
          <w:sz w:val="24"/>
          <w:szCs w:val="24"/>
          <w:lang w:eastAsia="en-US"/>
        </w:rPr>
        <w:t xml:space="preserve"> Тораевского сельского поселения  в сфере регулирования землепользования и застройки</w:t>
      </w:r>
      <w:bookmarkEnd w:id="45"/>
      <w:bookmarkEnd w:id="46"/>
    </w:p>
    <w:p w:rsidR="000D40C6" w:rsidRPr="000D40C6" w:rsidRDefault="000D40C6" w:rsidP="000D40C6">
      <w:pPr>
        <w:pStyle w:val="Default"/>
        <w:ind w:firstLine="708"/>
        <w:jc w:val="both"/>
        <w:rPr>
          <w:color w:val="auto"/>
        </w:rPr>
      </w:pPr>
      <w:r w:rsidRPr="000D40C6">
        <w:rPr>
          <w:color w:val="auto"/>
        </w:rPr>
        <w:t xml:space="preserve">Полномочия Собрания депутатов Тораевского сельского поселения, Главы Тораевского сельского поселения, Администрации Тораевского сельского поселения в области землепользования и застройки определяются федеральными законами, законами Чувашской Республики, Уставом </w:t>
      </w:r>
      <w:bookmarkStart w:id="47" w:name="_Toc358208410"/>
      <w:r w:rsidRPr="000D40C6">
        <w:rPr>
          <w:color w:val="auto"/>
        </w:rPr>
        <w:t>Тораевского сельского поселения.</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48" w:name="_Toc484179903"/>
      <w:r w:rsidRPr="000D40C6">
        <w:rPr>
          <w:rFonts w:ascii="Times New Roman" w:hAnsi="Times New Roman" w:cs="Times New Roman"/>
          <w:b/>
          <w:bCs/>
          <w:sz w:val="24"/>
          <w:szCs w:val="24"/>
          <w:lang w:eastAsia="en-US"/>
        </w:rPr>
        <w:t>Статья 9. Полномочия Собрания депутатов Тораевского сельского поселения  в сфере регулирования землепользования и застройки</w:t>
      </w:r>
      <w:bookmarkEnd w:id="48"/>
    </w:p>
    <w:p w:rsidR="000D40C6" w:rsidRPr="000D40C6" w:rsidRDefault="000D40C6" w:rsidP="000D40C6">
      <w:pPr>
        <w:pStyle w:val="Default"/>
        <w:ind w:firstLine="708"/>
        <w:jc w:val="both"/>
        <w:rPr>
          <w:color w:val="auto"/>
        </w:rPr>
      </w:pPr>
      <w:r w:rsidRPr="000D40C6">
        <w:t xml:space="preserve">К полномочиям Собрания депутатов  Тораевского сельского поселения </w:t>
      </w:r>
      <w:r w:rsidRPr="000D40C6">
        <w:rPr>
          <w:color w:val="auto"/>
        </w:rPr>
        <w:t xml:space="preserve"> в сфере регулирования землепользования и застройки относятся:</w:t>
      </w:r>
    </w:p>
    <w:p w:rsidR="000D40C6" w:rsidRPr="000D40C6" w:rsidRDefault="000D40C6" w:rsidP="000D40C6">
      <w:pPr>
        <w:pStyle w:val="Default"/>
        <w:ind w:firstLine="708"/>
        <w:jc w:val="both"/>
        <w:rPr>
          <w:color w:val="auto"/>
        </w:rPr>
      </w:pPr>
      <w:r w:rsidRPr="000D40C6">
        <w:rPr>
          <w:color w:val="auto"/>
        </w:rP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0D40C6" w:rsidRPr="000D40C6" w:rsidRDefault="000D40C6" w:rsidP="000D40C6">
      <w:pPr>
        <w:pStyle w:val="Default"/>
        <w:ind w:firstLine="708"/>
        <w:jc w:val="both"/>
        <w:rPr>
          <w:color w:val="auto"/>
        </w:rPr>
      </w:pPr>
      <w:r w:rsidRPr="000D40C6">
        <w:rPr>
          <w:color w:val="auto"/>
        </w:rPr>
        <w:t>2) утверждение генерального плана, Правил, местных нормативов градостроительного проектирования и внесение в них изменений;</w:t>
      </w:r>
    </w:p>
    <w:p w:rsidR="000D40C6" w:rsidRPr="000D40C6" w:rsidRDefault="000D40C6" w:rsidP="000D40C6">
      <w:pPr>
        <w:pStyle w:val="Default"/>
        <w:ind w:firstLine="708"/>
        <w:jc w:val="both"/>
        <w:rPr>
          <w:color w:val="auto"/>
        </w:rPr>
      </w:pPr>
      <w:r w:rsidRPr="000D40C6">
        <w:rPr>
          <w:color w:val="auto"/>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Тораевского сельского поселения;</w:t>
      </w:r>
    </w:p>
    <w:p w:rsidR="000D40C6" w:rsidRPr="000D40C6" w:rsidRDefault="000D40C6" w:rsidP="000D40C6">
      <w:pPr>
        <w:pStyle w:val="Default"/>
        <w:ind w:firstLine="708"/>
        <w:jc w:val="both"/>
        <w:rPr>
          <w:color w:val="auto"/>
        </w:rPr>
      </w:pPr>
      <w:r w:rsidRPr="000D40C6">
        <w:rPr>
          <w:color w:val="auto"/>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0D40C6" w:rsidRPr="000D40C6" w:rsidRDefault="000D40C6" w:rsidP="000D40C6">
      <w:pPr>
        <w:pStyle w:val="Default"/>
        <w:ind w:firstLine="708"/>
        <w:jc w:val="both"/>
        <w:rPr>
          <w:color w:val="auto"/>
        </w:rPr>
      </w:pPr>
      <w:r w:rsidRPr="000D40C6">
        <w:rPr>
          <w:color w:val="auto"/>
        </w:rPr>
        <w:t>5) иные полномочия, отнесенные к компетенции Собрания депутатов Тораевского сельского поселения, установленные Уставом Тораевского сельского  поселения, решениями Собрания депутатов Тораевского сельского поселения в соответствии с действующим законодательством.</w:t>
      </w:r>
    </w:p>
    <w:p w:rsidR="000D40C6" w:rsidRPr="000D40C6" w:rsidRDefault="000D40C6" w:rsidP="000D40C6">
      <w:pPr>
        <w:pStyle w:val="Default"/>
        <w:ind w:firstLine="708"/>
        <w:jc w:val="both"/>
        <w:rPr>
          <w:color w:val="auto"/>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49" w:name="_Toc484179904"/>
      <w:r w:rsidRPr="000D40C6">
        <w:rPr>
          <w:rFonts w:ascii="Times New Roman" w:hAnsi="Times New Roman" w:cs="Times New Roman"/>
          <w:b/>
          <w:bCs/>
          <w:sz w:val="24"/>
          <w:szCs w:val="24"/>
          <w:lang w:eastAsia="en-US"/>
        </w:rPr>
        <w:t>Статья 10. Полномочия главы Тораевского сельского поселения  в сфере регулирования землепользования и застройки</w:t>
      </w:r>
      <w:bookmarkEnd w:id="49"/>
      <w:r w:rsidRPr="000D40C6">
        <w:rPr>
          <w:rFonts w:ascii="Times New Roman" w:hAnsi="Times New Roman" w:cs="Times New Roman"/>
          <w:b/>
          <w:bCs/>
          <w:sz w:val="24"/>
          <w:szCs w:val="24"/>
          <w:lang w:eastAsia="en-US"/>
        </w:rPr>
        <w:t xml:space="preserve"> </w:t>
      </w:r>
    </w:p>
    <w:p w:rsidR="000D40C6" w:rsidRPr="000D40C6" w:rsidRDefault="000D40C6" w:rsidP="000D40C6">
      <w:pPr>
        <w:pStyle w:val="Default"/>
        <w:ind w:firstLine="708"/>
        <w:jc w:val="both"/>
        <w:rPr>
          <w:b/>
          <w:bCs/>
          <w:lang w:eastAsia="en-US"/>
        </w:rPr>
      </w:pPr>
    </w:p>
    <w:p w:rsidR="000D40C6" w:rsidRPr="000D40C6" w:rsidRDefault="000D40C6" w:rsidP="000D40C6">
      <w:pPr>
        <w:pStyle w:val="Default"/>
        <w:ind w:firstLine="708"/>
        <w:jc w:val="both"/>
        <w:rPr>
          <w:color w:val="auto"/>
        </w:rPr>
      </w:pPr>
      <w:r w:rsidRPr="000D40C6">
        <w:rPr>
          <w:color w:val="auto"/>
        </w:rPr>
        <w:t>К полномочиям главы Тораевского сельского поселения в сфере регулирования землепользования и застройки относятся:</w:t>
      </w:r>
    </w:p>
    <w:p w:rsidR="000D40C6" w:rsidRPr="000D40C6" w:rsidRDefault="000D40C6" w:rsidP="000D40C6">
      <w:pPr>
        <w:pStyle w:val="Default"/>
        <w:ind w:firstLine="708"/>
        <w:jc w:val="both"/>
        <w:rPr>
          <w:color w:val="auto"/>
        </w:rPr>
      </w:pPr>
      <w:r w:rsidRPr="000D40C6">
        <w:rPr>
          <w:color w:val="auto"/>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0D40C6" w:rsidRPr="000D40C6" w:rsidRDefault="000D40C6" w:rsidP="000D40C6">
      <w:pPr>
        <w:pStyle w:val="Default"/>
        <w:ind w:firstLine="708"/>
        <w:jc w:val="both"/>
        <w:rPr>
          <w:color w:val="auto"/>
        </w:rPr>
      </w:pPr>
      <w:r w:rsidRPr="000D40C6">
        <w:rPr>
          <w:color w:val="auto"/>
        </w:rPr>
        <w:t xml:space="preserve">иные полномочия, отнесенные к компетенции Главы Тораевского сельского поселения, установленные Уставом Тораевского сельского поселения, в соответствии с действующим законодательством. </w:t>
      </w:r>
    </w:p>
    <w:p w:rsidR="000D40C6" w:rsidRPr="000D40C6" w:rsidRDefault="000D40C6" w:rsidP="000D40C6">
      <w:pPr>
        <w:pStyle w:val="Default"/>
        <w:ind w:firstLine="708"/>
        <w:jc w:val="both"/>
        <w:rPr>
          <w:color w:val="auto"/>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50" w:name="_Toc467157022"/>
      <w:bookmarkStart w:id="51" w:name="_Toc484179905"/>
      <w:r w:rsidRPr="000D40C6">
        <w:rPr>
          <w:rFonts w:ascii="Times New Roman" w:hAnsi="Times New Roman" w:cs="Times New Roman"/>
          <w:b/>
          <w:bCs/>
          <w:sz w:val="24"/>
          <w:szCs w:val="24"/>
          <w:lang w:eastAsia="en-US"/>
        </w:rPr>
        <w:t>Статья 11. Полномочия администрации Тораевского сельского поселения</w:t>
      </w:r>
      <w:bookmarkEnd w:id="50"/>
      <w:bookmarkEnd w:id="51"/>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sz w:val="24"/>
          <w:szCs w:val="24"/>
        </w:rPr>
        <w:t xml:space="preserve">  </w:t>
      </w:r>
      <w:r w:rsidRPr="000D40C6">
        <w:rPr>
          <w:rFonts w:ascii="Times New Roman" w:hAnsi="Times New Roman" w:cs="Times New Roman"/>
          <w:color w:val="000000"/>
          <w:sz w:val="24"/>
          <w:szCs w:val="24"/>
          <w:lang w:eastAsia="ar-SA"/>
        </w:rPr>
        <w:t xml:space="preserve">К полномочиям администрации </w:t>
      </w:r>
      <w:proofErr w:type="spellStart"/>
      <w:r w:rsidRPr="000D40C6">
        <w:rPr>
          <w:rFonts w:ascii="Times New Roman" w:hAnsi="Times New Roman" w:cs="Times New Roman"/>
          <w:color w:val="000000"/>
          <w:sz w:val="24"/>
          <w:szCs w:val="24"/>
          <w:lang w:eastAsia="ar-SA"/>
        </w:rPr>
        <w:t>Тораевскогоо</w:t>
      </w:r>
      <w:proofErr w:type="spellEnd"/>
      <w:r w:rsidRPr="000D40C6">
        <w:rPr>
          <w:rFonts w:ascii="Times New Roman" w:hAnsi="Times New Roman" w:cs="Times New Roman"/>
          <w:color w:val="000000"/>
          <w:sz w:val="24"/>
          <w:szCs w:val="24"/>
          <w:lang w:eastAsia="ar-SA"/>
        </w:rPr>
        <w:t xml:space="preserve"> сельского поселения</w:t>
      </w:r>
      <w:r w:rsidRPr="000D40C6">
        <w:rPr>
          <w:rFonts w:ascii="Times New Roman" w:hAnsi="Times New Roman" w:cs="Times New Roman"/>
          <w:sz w:val="24"/>
          <w:szCs w:val="24"/>
          <w:lang w:eastAsia="ar-SA"/>
        </w:rPr>
        <w:t xml:space="preserve"> </w:t>
      </w:r>
      <w:r w:rsidRPr="000D40C6">
        <w:rPr>
          <w:rFonts w:ascii="Times New Roman" w:hAnsi="Times New Roman" w:cs="Times New Roman"/>
          <w:color w:val="000000"/>
          <w:sz w:val="24"/>
          <w:szCs w:val="24"/>
          <w:lang w:eastAsia="ar-SA"/>
        </w:rPr>
        <w:t>относятся:</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1) организация разработки, проведение публичных слушаний и представление на утверждение Собрания депутатов Тораевского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sidRPr="000D40C6">
        <w:rPr>
          <w:rFonts w:ascii="Times New Roman" w:hAnsi="Times New Roman" w:cs="Times New Roman"/>
          <w:color w:val="000000"/>
          <w:sz w:val="24"/>
          <w:szCs w:val="24"/>
          <w:lang w:eastAsia="ar-SA"/>
        </w:rPr>
        <w:t>Тораевским</w:t>
      </w:r>
      <w:proofErr w:type="spellEnd"/>
      <w:r w:rsidRPr="000D40C6">
        <w:rPr>
          <w:rFonts w:ascii="Times New Roman" w:hAnsi="Times New Roman" w:cs="Times New Roman"/>
          <w:color w:val="000000"/>
          <w:sz w:val="24"/>
          <w:szCs w:val="24"/>
          <w:lang w:eastAsia="ar-SA"/>
        </w:rPr>
        <w:t xml:space="preserve"> сельским поселением;</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sz w:val="24"/>
          <w:szCs w:val="24"/>
          <w:lang w:eastAsia="ar-SA"/>
        </w:rPr>
        <w:t xml:space="preserve">3) создание </w:t>
      </w:r>
      <w:r w:rsidRPr="000D40C6">
        <w:rPr>
          <w:rFonts w:ascii="Times New Roman" w:hAnsi="Times New Roman" w:cs="Times New Roman"/>
          <w:color w:val="000000"/>
          <w:sz w:val="24"/>
          <w:szCs w:val="24"/>
          <w:lang w:eastAsia="ar-SA"/>
        </w:rPr>
        <w:t xml:space="preserve">комиссии по организации и проведению публичных слушаний по проекту генерального плана Тораевского сельского поселения, проекту внесения изменений в генеральный план Тораевского сельского поселения, проекту планировки территории, проекту межевания территории. </w:t>
      </w:r>
    </w:p>
    <w:p w:rsidR="000D40C6" w:rsidRPr="000D40C6" w:rsidRDefault="000D40C6" w:rsidP="000D40C6">
      <w:pPr>
        <w:tabs>
          <w:tab w:val="left" w:pos="1134"/>
        </w:tabs>
        <w:spacing w:after="0"/>
        <w:ind w:firstLine="709"/>
        <w:contextualSpacing/>
        <w:jc w:val="both"/>
        <w:rPr>
          <w:rFonts w:ascii="Times New Roman" w:hAnsi="Times New Roman" w:cs="Times New Roman"/>
          <w:color w:val="000000"/>
          <w:sz w:val="24"/>
          <w:szCs w:val="24"/>
          <w:lang w:eastAsia="en-US" w:bidi="en-US"/>
        </w:rPr>
      </w:pPr>
      <w:r w:rsidRPr="000D40C6">
        <w:rPr>
          <w:rFonts w:ascii="Times New Roman" w:hAnsi="Times New Roman" w:cs="Times New Roman"/>
          <w:color w:val="000000"/>
          <w:sz w:val="24"/>
          <w:szCs w:val="24"/>
          <w:lang w:eastAsia="en-US" w:bidi="en-US"/>
        </w:rPr>
        <w:t>4) организация разработки, проведение публичных слушаний и утверждение проектов планировки территории, проектов межевания территории;</w:t>
      </w:r>
    </w:p>
    <w:p w:rsidR="000D40C6" w:rsidRPr="000D40C6" w:rsidRDefault="000D40C6" w:rsidP="000D40C6">
      <w:pPr>
        <w:tabs>
          <w:tab w:val="left" w:pos="1134"/>
        </w:tabs>
        <w:spacing w:after="0"/>
        <w:ind w:firstLine="709"/>
        <w:contextualSpacing/>
        <w:jc w:val="both"/>
        <w:rPr>
          <w:rFonts w:ascii="Times New Roman" w:hAnsi="Times New Roman" w:cs="Times New Roman"/>
          <w:color w:val="000000"/>
          <w:sz w:val="24"/>
          <w:szCs w:val="24"/>
          <w:lang w:eastAsia="en-US" w:bidi="en-US"/>
        </w:rPr>
      </w:pPr>
      <w:r w:rsidRPr="000D40C6">
        <w:rPr>
          <w:rFonts w:ascii="Times New Roman" w:hAnsi="Times New Roman" w:cs="Times New Roman"/>
          <w:color w:val="000000"/>
          <w:sz w:val="24"/>
          <w:szCs w:val="24"/>
          <w:lang w:eastAsia="en-US"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Pr="000D40C6">
        <w:rPr>
          <w:rFonts w:ascii="Times New Roman" w:hAnsi="Times New Roman" w:cs="Times New Roman"/>
          <w:color w:val="000000"/>
          <w:sz w:val="24"/>
          <w:szCs w:val="24"/>
          <w:lang w:eastAsia="ar-SA"/>
        </w:rPr>
        <w:t>Тораевского сельского поселения</w:t>
      </w:r>
      <w:r w:rsidRPr="000D40C6">
        <w:rPr>
          <w:rFonts w:ascii="Times New Roman" w:hAnsi="Times New Roman" w:cs="Times New Roman"/>
          <w:color w:val="000000"/>
          <w:sz w:val="24"/>
          <w:szCs w:val="24"/>
          <w:lang w:eastAsia="en-US" w:bidi="en-US"/>
        </w:rPr>
        <w:t>;</w:t>
      </w:r>
    </w:p>
    <w:p w:rsidR="000D40C6" w:rsidRPr="000D40C6" w:rsidRDefault="000D40C6" w:rsidP="000D40C6">
      <w:pPr>
        <w:tabs>
          <w:tab w:val="left" w:pos="1134"/>
        </w:tabs>
        <w:spacing w:after="0"/>
        <w:ind w:firstLine="709"/>
        <w:contextualSpacing/>
        <w:jc w:val="both"/>
        <w:rPr>
          <w:rFonts w:ascii="Times New Roman" w:hAnsi="Times New Roman" w:cs="Times New Roman"/>
          <w:color w:val="000000"/>
          <w:sz w:val="24"/>
          <w:szCs w:val="24"/>
          <w:lang w:eastAsia="en-US" w:bidi="en-US"/>
        </w:rPr>
      </w:pPr>
      <w:r w:rsidRPr="000D40C6">
        <w:rPr>
          <w:rFonts w:ascii="Times New Roman" w:hAnsi="Times New Roman" w:cs="Times New Roman"/>
          <w:color w:val="000000"/>
          <w:sz w:val="24"/>
          <w:szCs w:val="24"/>
          <w:lang w:eastAsia="en-US" w:bidi="en-US"/>
        </w:rPr>
        <w:t xml:space="preserve">6)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Pr="000D40C6">
        <w:rPr>
          <w:rFonts w:ascii="Times New Roman" w:hAnsi="Times New Roman" w:cs="Times New Roman"/>
          <w:color w:val="000000"/>
          <w:sz w:val="24"/>
          <w:szCs w:val="24"/>
          <w:lang w:eastAsia="ar-SA"/>
        </w:rPr>
        <w:t>Тораевское сельское поселение</w:t>
      </w:r>
      <w:r w:rsidRPr="000D40C6">
        <w:rPr>
          <w:rFonts w:ascii="Times New Roman" w:hAnsi="Times New Roman" w:cs="Times New Roman"/>
          <w:color w:val="000000"/>
          <w:sz w:val="24"/>
          <w:szCs w:val="24"/>
          <w:lang w:eastAsia="en-US" w:bidi="en-US"/>
        </w:rPr>
        <w:t>, предусматривающих включение (исключение) земельных участков в границы (из границ) населенных пунктов;</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0D40C6">
        <w:rPr>
          <w:rFonts w:ascii="Times New Roman" w:hAnsi="Times New Roman" w:cs="Times New Roman"/>
          <w:sz w:val="24"/>
          <w:szCs w:val="24"/>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0D40C6" w:rsidRPr="000D40C6" w:rsidRDefault="000D40C6" w:rsidP="000D40C6">
      <w:pPr>
        <w:tabs>
          <w:tab w:val="left" w:pos="1134"/>
        </w:tabs>
        <w:suppressAutoHyphens/>
        <w:snapToGrid w:val="0"/>
        <w:spacing w:after="0"/>
        <w:ind w:firstLine="709"/>
        <w:contextualSpacing/>
        <w:jc w:val="both"/>
        <w:rPr>
          <w:rFonts w:ascii="Times New Roman" w:hAnsi="Times New Roman" w:cs="Times New Roman"/>
          <w:color w:val="000000"/>
          <w:sz w:val="24"/>
          <w:szCs w:val="24"/>
          <w:lang w:eastAsia="ar-SA"/>
        </w:rPr>
      </w:pPr>
      <w:proofErr w:type="gramStart"/>
      <w:r w:rsidRPr="000D40C6">
        <w:rPr>
          <w:rFonts w:ascii="Times New Roman" w:hAnsi="Times New Roman" w:cs="Times New Roman"/>
          <w:sz w:val="24"/>
          <w:szCs w:val="24"/>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sidRPr="000D40C6">
        <w:rPr>
          <w:rFonts w:ascii="Times New Roman" w:hAnsi="Times New Roman" w:cs="Times New Roman"/>
          <w:color w:val="000000"/>
          <w:sz w:val="24"/>
          <w:szCs w:val="24"/>
          <w:lang w:eastAsia="ar-SA"/>
        </w:rPr>
        <w:t xml:space="preserve"> </w:t>
      </w:r>
      <w:r w:rsidRPr="000D40C6">
        <w:rPr>
          <w:rFonts w:ascii="Times New Roman" w:hAnsi="Times New Roman" w:cs="Times New Roman"/>
          <w:sz w:val="24"/>
          <w:szCs w:val="24"/>
          <w:lang w:eastAsia="ar-SA"/>
        </w:rPr>
        <w:t xml:space="preserve">с целью повышения качества застройки и формирования архитектурного облика населенных пунктов, входящих в </w:t>
      </w:r>
      <w:r w:rsidRPr="000D40C6">
        <w:rPr>
          <w:rFonts w:ascii="Times New Roman" w:hAnsi="Times New Roman" w:cs="Times New Roman"/>
          <w:color w:val="000000"/>
          <w:sz w:val="24"/>
          <w:szCs w:val="24"/>
          <w:lang w:eastAsia="ar-SA"/>
        </w:rPr>
        <w:t>Тораевское сельское поселение</w:t>
      </w:r>
      <w:r w:rsidRPr="000D40C6">
        <w:rPr>
          <w:rFonts w:ascii="Times New Roman" w:hAnsi="Times New Roman" w:cs="Times New Roman"/>
          <w:sz w:val="24"/>
          <w:szCs w:val="24"/>
          <w:lang w:eastAsia="ar-SA"/>
        </w:rPr>
        <w:t>;</w:t>
      </w:r>
      <w:proofErr w:type="gramEnd"/>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10) рассмотрение проектов трасс линейных объектов, отображение их на дежурном плане </w:t>
      </w:r>
      <w:r w:rsidRPr="000D40C6">
        <w:rPr>
          <w:rFonts w:ascii="Times New Roman" w:hAnsi="Times New Roman" w:cs="Times New Roman"/>
          <w:color w:val="000000"/>
          <w:sz w:val="24"/>
          <w:szCs w:val="24"/>
          <w:lang w:eastAsia="ar-SA"/>
        </w:rPr>
        <w:t>Тораевского сельского поселения</w:t>
      </w:r>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11)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0D40C6" w:rsidRPr="000D40C6" w:rsidRDefault="000D40C6" w:rsidP="000D40C6">
      <w:pPr>
        <w:tabs>
          <w:tab w:val="left" w:pos="1134"/>
        </w:tabs>
        <w:spacing w:after="0"/>
        <w:ind w:firstLine="709"/>
        <w:contextualSpacing/>
        <w:jc w:val="both"/>
        <w:rPr>
          <w:rFonts w:ascii="Times New Roman" w:hAnsi="Times New Roman" w:cs="Times New Roman"/>
          <w:color w:val="000000"/>
          <w:sz w:val="24"/>
          <w:szCs w:val="24"/>
          <w:lang w:eastAsia="en-US" w:bidi="en-US"/>
        </w:rPr>
      </w:pPr>
      <w:r w:rsidRPr="000D40C6">
        <w:rPr>
          <w:rFonts w:ascii="Times New Roman" w:hAnsi="Times New Roman" w:cs="Times New Roman"/>
          <w:color w:val="000000"/>
          <w:sz w:val="24"/>
          <w:szCs w:val="24"/>
          <w:lang w:eastAsia="en-US" w:bidi="en-US"/>
        </w:rPr>
        <w:t>12) подготовка, утверждение и выдача заинтересованным лицам градостроительных планов земельных участков;</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13)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sidRPr="000D40C6">
        <w:rPr>
          <w:rFonts w:ascii="Times New Roman" w:hAnsi="Times New Roman" w:cs="Times New Roman"/>
          <w:color w:val="000000"/>
          <w:sz w:val="24"/>
          <w:szCs w:val="24"/>
          <w:lang w:eastAsia="ar-SA"/>
        </w:rPr>
        <w:t xml:space="preserve"> объектов, не являющихся объектами капитального строительства</w:t>
      </w:r>
      <w:r w:rsidRPr="000D40C6">
        <w:rPr>
          <w:rFonts w:ascii="Times New Roman" w:hAnsi="Times New Roman" w:cs="Times New Roman"/>
          <w:sz w:val="24"/>
          <w:szCs w:val="24"/>
          <w:lang w:eastAsia="ar-SA"/>
        </w:rPr>
        <w:t>;</w:t>
      </w:r>
    </w:p>
    <w:p w:rsidR="000D40C6" w:rsidRPr="000D40C6" w:rsidRDefault="000D40C6" w:rsidP="000D40C6">
      <w:pPr>
        <w:tabs>
          <w:tab w:val="left" w:pos="1134"/>
        </w:tabs>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sz w:val="24"/>
          <w:szCs w:val="24"/>
          <w:lang w:eastAsia="ar-SA"/>
        </w:rPr>
        <w:t xml:space="preserve">14) ведение реестра почтовых адресов, дежурного плана застройки территории </w:t>
      </w:r>
      <w:r w:rsidRPr="000D40C6">
        <w:rPr>
          <w:rFonts w:ascii="Times New Roman" w:hAnsi="Times New Roman" w:cs="Times New Roman"/>
          <w:color w:val="000000"/>
          <w:sz w:val="24"/>
          <w:szCs w:val="24"/>
          <w:lang w:eastAsia="ar-SA"/>
        </w:rPr>
        <w:t>Тораевского сельского поселения</w:t>
      </w:r>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15) рассмотрение и подготовка предложений по согласованию схем расположения земельных участков;</w:t>
      </w:r>
    </w:p>
    <w:p w:rsidR="000D40C6" w:rsidRPr="000D40C6" w:rsidRDefault="000D40C6" w:rsidP="000D40C6">
      <w:pPr>
        <w:tabs>
          <w:tab w:val="left" w:pos="1134"/>
        </w:tabs>
        <w:spacing w:after="0"/>
        <w:ind w:firstLine="709"/>
        <w:contextualSpacing/>
        <w:jc w:val="both"/>
        <w:rPr>
          <w:rFonts w:ascii="Times New Roman" w:hAnsi="Times New Roman" w:cs="Times New Roman"/>
          <w:color w:val="000000"/>
          <w:sz w:val="24"/>
          <w:szCs w:val="24"/>
          <w:lang w:eastAsia="en-US" w:bidi="en-US"/>
        </w:rPr>
      </w:pPr>
      <w:r w:rsidRPr="000D40C6">
        <w:rPr>
          <w:rFonts w:ascii="Times New Roman" w:hAnsi="Times New Roman" w:cs="Times New Roman"/>
          <w:color w:val="000000"/>
          <w:sz w:val="24"/>
          <w:szCs w:val="24"/>
          <w:lang w:eastAsia="en-US" w:bidi="en-US"/>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17) иные полномочия, предусмотренные действующим законодательством.</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sz w:val="24"/>
          <w:szCs w:val="24"/>
        </w:rPr>
      </w:pPr>
      <w:bookmarkStart w:id="52" w:name="_Toc484179906"/>
      <w:r w:rsidRPr="000D40C6">
        <w:rPr>
          <w:rFonts w:ascii="Times New Roman" w:hAnsi="Times New Roman" w:cs="Times New Roman"/>
          <w:b/>
          <w:bCs/>
          <w:sz w:val="24"/>
          <w:szCs w:val="24"/>
          <w:lang w:eastAsia="en-US"/>
        </w:rPr>
        <w:t xml:space="preserve">Статья 12. Полномочия </w:t>
      </w:r>
      <w:r w:rsidRPr="000D40C6">
        <w:rPr>
          <w:rFonts w:ascii="Times New Roman" w:hAnsi="Times New Roman" w:cs="Times New Roman"/>
          <w:b/>
          <w:iCs/>
          <w:sz w:val="24"/>
          <w:szCs w:val="24"/>
        </w:rPr>
        <w:t>комиссии по подготовке проекта Правил землепользования и застройки Тораевского сельского поселения</w:t>
      </w:r>
      <w:bookmarkEnd w:id="52"/>
    </w:p>
    <w:bookmarkEnd w:id="47"/>
    <w:p w:rsidR="000D40C6" w:rsidRPr="000D40C6" w:rsidRDefault="000D40C6" w:rsidP="000D40C6">
      <w:pPr>
        <w:pStyle w:val="Default"/>
        <w:ind w:firstLine="708"/>
        <w:jc w:val="both"/>
        <w:rPr>
          <w:color w:val="auto"/>
        </w:rPr>
      </w:pPr>
      <w:r w:rsidRPr="000D40C6">
        <w:rPr>
          <w:color w:val="auto"/>
        </w:rPr>
        <w:t xml:space="preserve">1. Комиссия по подготовке проекта Правил землепользования и застройки (далее - Комиссия) является консультативным органом администрации Тораевского сельского  поселения и формируется для обеспечения и </w:t>
      </w:r>
      <w:proofErr w:type="gramStart"/>
      <w:r w:rsidRPr="000D40C6">
        <w:rPr>
          <w:color w:val="auto"/>
        </w:rPr>
        <w:t>реализации</w:t>
      </w:r>
      <w:proofErr w:type="gramEnd"/>
      <w:r w:rsidRPr="000D40C6">
        <w:rPr>
          <w:color w:val="auto"/>
        </w:rPr>
        <w:t xml:space="preserve"> настоящих Правил. </w:t>
      </w:r>
    </w:p>
    <w:p w:rsidR="000D40C6" w:rsidRPr="000D40C6" w:rsidRDefault="000D40C6" w:rsidP="000D40C6">
      <w:pPr>
        <w:pStyle w:val="Default"/>
        <w:ind w:firstLine="708"/>
        <w:jc w:val="both"/>
        <w:rPr>
          <w:color w:val="auto"/>
        </w:rPr>
      </w:pPr>
      <w:r w:rsidRPr="000D40C6">
        <w:rPr>
          <w:color w:val="auto"/>
        </w:rPr>
        <w:t xml:space="preserve">Состав и порядок деятельности Комиссии по подготовке проекта правил землепользования и застройки Тораевского сельского поселения (далее - Комиссия) утверждаются главой Тораевского сельского поселения. </w:t>
      </w:r>
    </w:p>
    <w:p w:rsidR="000D40C6" w:rsidRPr="000D40C6" w:rsidRDefault="000D40C6" w:rsidP="000D40C6">
      <w:pPr>
        <w:autoSpaceDE w:val="0"/>
        <w:autoSpaceDN w:val="0"/>
        <w:adjustRightInd w:val="0"/>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2. К полномочиям комиссии относится:</w:t>
      </w:r>
    </w:p>
    <w:p w:rsidR="000D40C6" w:rsidRPr="000D40C6" w:rsidRDefault="000D40C6" w:rsidP="000D40C6">
      <w:pPr>
        <w:autoSpaceDE w:val="0"/>
        <w:autoSpaceDN w:val="0"/>
        <w:adjustRightInd w:val="0"/>
        <w:spacing w:after="0"/>
        <w:ind w:firstLine="709"/>
        <w:contextualSpacing/>
        <w:jc w:val="both"/>
        <w:rPr>
          <w:rFonts w:ascii="Times New Roman" w:eastAsia="Calibri" w:hAnsi="Times New Roman" w:cs="Times New Roman"/>
          <w:sz w:val="24"/>
          <w:szCs w:val="24"/>
        </w:rPr>
      </w:pPr>
      <w:r w:rsidRPr="000D40C6">
        <w:rPr>
          <w:rFonts w:ascii="Times New Roman" w:hAnsi="Times New Roman" w:cs="Times New Roman"/>
          <w:color w:val="000000"/>
          <w:sz w:val="24"/>
          <w:szCs w:val="24"/>
          <w:lang w:eastAsia="ar-SA"/>
        </w:rPr>
        <w:t>подготовка рекомендаций главе Тораевского сельского поселения по</w:t>
      </w:r>
      <w:r w:rsidRPr="000D40C6">
        <w:rPr>
          <w:rFonts w:ascii="Times New Roman" w:eastAsia="Calibri" w:hAnsi="Times New Roman" w:cs="Times New Roman"/>
          <w:sz w:val="24"/>
          <w:szCs w:val="24"/>
        </w:rPr>
        <w:t xml:space="preserve"> вопросам подготовки проекта Правил, проекта внесения в них изменений, </w:t>
      </w:r>
      <w:r w:rsidRPr="000D40C6">
        <w:rPr>
          <w:rFonts w:ascii="Times New Roman" w:hAnsi="Times New Roman" w:cs="Times New Roman"/>
          <w:color w:val="000000"/>
          <w:sz w:val="24"/>
          <w:szCs w:val="24"/>
          <w:lang w:eastAsia="ar-SA"/>
        </w:rPr>
        <w:t>предоставления разрешений</w:t>
      </w:r>
      <w:r w:rsidRPr="000D40C6">
        <w:rPr>
          <w:rFonts w:ascii="Times New Roman" w:eastAsia="Calibri" w:hAnsi="Times New Roman" w:cs="Times New Roman"/>
          <w:sz w:val="24"/>
          <w:szCs w:val="24"/>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D40C6" w:rsidRPr="000D40C6" w:rsidRDefault="000D40C6" w:rsidP="000D40C6">
      <w:pPr>
        <w:autoSpaceDE w:val="0"/>
        <w:autoSpaceDN w:val="0"/>
        <w:adjustRightInd w:val="0"/>
        <w:spacing w:after="0"/>
        <w:ind w:firstLine="709"/>
        <w:contextualSpacing/>
        <w:jc w:val="both"/>
        <w:rPr>
          <w:rFonts w:ascii="Times New Roman" w:eastAsia="Calibri" w:hAnsi="Times New Roman" w:cs="Times New Roman"/>
          <w:sz w:val="24"/>
          <w:szCs w:val="24"/>
        </w:rPr>
      </w:pPr>
      <w:r w:rsidRPr="000D40C6">
        <w:rPr>
          <w:rFonts w:ascii="Times New Roman" w:hAnsi="Times New Roman" w:cs="Times New Roman"/>
          <w:color w:val="000000"/>
          <w:sz w:val="24"/>
          <w:szCs w:val="24"/>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0D40C6">
        <w:rPr>
          <w:rFonts w:ascii="Times New Roman" w:eastAsia="Calibri" w:hAnsi="Times New Roman" w:cs="Times New Roman"/>
          <w:sz w:val="24"/>
          <w:szCs w:val="24"/>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D40C6" w:rsidRPr="000D40C6" w:rsidRDefault="000D40C6" w:rsidP="000D40C6">
      <w:pPr>
        <w:autoSpaceDE w:val="0"/>
        <w:autoSpaceDN w:val="0"/>
        <w:adjustRightInd w:val="0"/>
        <w:spacing w:after="0"/>
        <w:ind w:firstLine="709"/>
        <w:contextualSpacing/>
        <w:jc w:val="both"/>
        <w:rPr>
          <w:rFonts w:ascii="Times New Roman" w:eastAsia="Calibri" w:hAnsi="Times New Roman" w:cs="Times New Roman"/>
          <w:sz w:val="24"/>
          <w:szCs w:val="24"/>
        </w:rPr>
      </w:pPr>
      <w:bookmarkStart w:id="53" w:name="sub_22"/>
      <w:r w:rsidRPr="000D40C6">
        <w:rPr>
          <w:rFonts w:ascii="Times New Roman" w:eastAsia="Calibri" w:hAnsi="Times New Roman" w:cs="Times New Roman"/>
          <w:sz w:val="24"/>
          <w:szCs w:val="24"/>
        </w:rPr>
        <w:t xml:space="preserve">организация и проведение публичных слушаний по рассмотрению проекта Правил, проекта внесения в них изменений, вопросов </w:t>
      </w:r>
      <w:r w:rsidRPr="000D40C6">
        <w:rPr>
          <w:rFonts w:ascii="Times New Roman" w:hAnsi="Times New Roman" w:cs="Times New Roman"/>
          <w:color w:val="000000"/>
          <w:sz w:val="24"/>
          <w:szCs w:val="24"/>
          <w:lang w:eastAsia="ar-SA"/>
        </w:rPr>
        <w:t>предоставления разрешений</w:t>
      </w:r>
      <w:r w:rsidRPr="000D40C6">
        <w:rPr>
          <w:rFonts w:ascii="Times New Roman" w:eastAsia="Calibri" w:hAnsi="Times New Roman" w:cs="Times New Roman"/>
          <w:sz w:val="24"/>
          <w:szCs w:val="24"/>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D40C6" w:rsidRPr="000D40C6" w:rsidRDefault="000D40C6" w:rsidP="000D40C6">
      <w:pPr>
        <w:autoSpaceDE w:val="0"/>
        <w:autoSpaceDN w:val="0"/>
        <w:adjustRightInd w:val="0"/>
        <w:spacing w:after="0"/>
        <w:ind w:firstLine="709"/>
        <w:contextualSpacing/>
        <w:jc w:val="both"/>
        <w:rPr>
          <w:rFonts w:ascii="Times New Roman" w:eastAsia="Calibri" w:hAnsi="Times New Roman" w:cs="Times New Roman"/>
          <w:sz w:val="24"/>
          <w:szCs w:val="24"/>
        </w:rPr>
      </w:pPr>
      <w:r w:rsidRPr="000D40C6">
        <w:rPr>
          <w:rFonts w:ascii="Times New Roman" w:eastAsia="Calibri" w:hAnsi="Times New Roman" w:cs="Times New Roman"/>
          <w:sz w:val="24"/>
          <w:szCs w:val="24"/>
        </w:rPr>
        <w:t>подготовка протокола публичных слушаний, заключения о результатах публичных слушаний.</w:t>
      </w:r>
      <w:bookmarkEnd w:id="53"/>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54" w:name="_Toc484179907"/>
      <w:r w:rsidRPr="000D40C6">
        <w:rPr>
          <w:rFonts w:ascii="Times New Roman" w:hAnsi="Times New Roman" w:cs="Times New Roman"/>
          <w:b/>
          <w:bCs/>
          <w:sz w:val="24"/>
          <w:szCs w:val="24"/>
          <w:lang w:eastAsia="en-US"/>
        </w:rPr>
        <w:t>Статья 13. Образование земельных участков из земель или земельных участков, находящихся в муниципальной собственности</w:t>
      </w:r>
      <w:bookmarkEnd w:id="54"/>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проект межевания территории, утвержденный в соответствии с Градостроительным кодексом РФ;</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 утверждённая схема расположения земельного участка или земельных участков на кадастровом плане территории.</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D40C6" w:rsidRPr="000D40C6" w:rsidRDefault="000D40C6" w:rsidP="000D40C6">
      <w:pPr>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color w:val="000000"/>
          <w:sz w:val="24"/>
          <w:szCs w:val="24"/>
        </w:rP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w:t>
      </w:r>
      <w:r w:rsidRPr="000D40C6">
        <w:rPr>
          <w:rFonts w:ascii="Times New Roman" w:hAnsi="Times New Roman" w:cs="Times New Roman"/>
          <w:sz w:val="24"/>
          <w:szCs w:val="24"/>
        </w:rPr>
        <w:t>частью 4 настоящей статьи</w:t>
      </w:r>
      <w:r w:rsidRPr="000D40C6">
        <w:rPr>
          <w:rFonts w:ascii="Times New Roman" w:hAnsi="Times New Roman" w:cs="Times New Roman"/>
          <w:color w:val="FF0000"/>
          <w:sz w:val="24"/>
          <w:szCs w:val="24"/>
        </w:rPr>
        <w:t>.</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4. Исключительно в соответствии с утверждённым проектом межевания территории осуществляется образование земельных участков:</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из земельного участка, предоставленного для комплексного освоения территории;</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 в границах территории, в отношении которой заключён договор о её развитии;</w:t>
      </w:r>
    </w:p>
    <w:p w:rsidR="000D40C6" w:rsidRPr="000D40C6" w:rsidRDefault="000D40C6" w:rsidP="000D40C6">
      <w:pPr>
        <w:suppressAutoHyphens/>
        <w:snapToGrid w:val="0"/>
        <w:spacing w:after="0"/>
        <w:ind w:firstLine="709"/>
        <w:rPr>
          <w:rFonts w:ascii="Times New Roman" w:eastAsia="Calibri" w:hAnsi="Times New Roman" w:cs="Times New Roman"/>
          <w:sz w:val="24"/>
          <w:szCs w:val="24"/>
        </w:rPr>
      </w:pPr>
      <w:r w:rsidRPr="000D40C6">
        <w:rPr>
          <w:rFonts w:ascii="Times New Roman" w:hAnsi="Times New Roman" w:cs="Times New Roman"/>
          <w:sz w:val="24"/>
          <w:szCs w:val="24"/>
        </w:rPr>
        <w:t xml:space="preserve">4) для строительства и реконструкции линейных объектов </w:t>
      </w:r>
      <w:r w:rsidRPr="000D40C6">
        <w:rPr>
          <w:rFonts w:ascii="Times New Roman" w:eastAsia="Calibri" w:hAnsi="Times New Roman" w:cs="Times New Roman"/>
          <w:sz w:val="24"/>
          <w:szCs w:val="24"/>
        </w:rPr>
        <w:t xml:space="preserve">федерального, регионального </w:t>
      </w:r>
      <w:r w:rsidRPr="000D40C6">
        <w:rPr>
          <w:rFonts w:ascii="Times New Roman" w:hAnsi="Times New Roman" w:cs="Times New Roman"/>
          <w:sz w:val="24"/>
          <w:szCs w:val="24"/>
        </w:rPr>
        <w:t>или местного значения.</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55" w:name="_Toc484179908"/>
      <w:r w:rsidRPr="000D40C6">
        <w:rPr>
          <w:rFonts w:ascii="Times New Roman" w:hAnsi="Times New Roman" w:cs="Times New Roman"/>
          <w:b/>
          <w:bCs/>
          <w:sz w:val="24"/>
          <w:szCs w:val="24"/>
          <w:lang w:eastAsia="en-US"/>
        </w:rPr>
        <w:t>Статья 14. Предоставление земельных участков, находящихся в муниципальной собственности</w:t>
      </w:r>
      <w:bookmarkEnd w:id="55"/>
    </w:p>
    <w:p w:rsidR="000D40C6" w:rsidRPr="000D40C6" w:rsidRDefault="000D40C6" w:rsidP="000D40C6">
      <w:pPr>
        <w:numPr>
          <w:ilvl w:val="0"/>
          <w:numId w:val="12"/>
        </w:numPr>
        <w:tabs>
          <w:tab w:val="left" w:pos="993"/>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Предоставление земельных участков, находящихся в муниципальной собственности, осуществляется:</w:t>
      </w:r>
    </w:p>
    <w:p w:rsidR="000D40C6" w:rsidRPr="000D40C6" w:rsidRDefault="000D40C6" w:rsidP="000D40C6">
      <w:pPr>
        <w:numPr>
          <w:ilvl w:val="0"/>
          <w:numId w:val="13"/>
        </w:numPr>
        <w:tabs>
          <w:tab w:val="left" w:pos="993"/>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в собственность, в аренду, в постоянное (бессрочное) пользование или в безвозмездное пользование;</w:t>
      </w:r>
    </w:p>
    <w:p w:rsidR="000D40C6" w:rsidRPr="000D40C6" w:rsidRDefault="000D40C6" w:rsidP="000D40C6">
      <w:pPr>
        <w:numPr>
          <w:ilvl w:val="0"/>
          <w:numId w:val="13"/>
        </w:numPr>
        <w:tabs>
          <w:tab w:val="left" w:pos="993"/>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на торгах или без проведения торгов;</w:t>
      </w:r>
    </w:p>
    <w:p w:rsidR="000D40C6" w:rsidRPr="000D40C6" w:rsidRDefault="000D40C6" w:rsidP="000D40C6">
      <w:pPr>
        <w:numPr>
          <w:ilvl w:val="0"/>
          <w:numId w:val="13"/>
        </w:numPr>
        <w:tabs>
          <w:tab w:val="left" w:pos="993"/>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за плату или бесплатно;</w:t>
      </w:r>
    </w:p>
    <w:p w:rsidR="000D40C6" w:rsidRPr="000D40C6" w:rsidRDefault="000D40C6" w:rsidP="000D40C6">
      <w:pPr>
        <w:numPr>
          <w:ilvl w:val="0"/>
          <w:numId w:val="13"/>
        </w:numPr>
        <w:tabs>
          <w:tab w:val="left" w:pos="993"/>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без предварительного согласования или с предварительным согласованием предоставления земельного участка.</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Порядок предоставления земельных участков, находящихся в муниципальной собственности, установлен земельным законодательством.</w:t>
      </w:r>
    </w:p>
    <w:p w:rsidR="000D40C6" w:rsidRPr="000D40C6" w:rsidRDefault="000D40C6" w:rsidP="000D40C6">
      <w:pPr>
        <w:numPr>
          <w:ilvl w:val="0"/>
          <w:numId w:val="12"/>
        </w:numPr>
        <w:tabs>
          <w:tab w:val="left" w:pos="993"/>
        </w:tabs>
        <w:suppressAutoHyphens/>
        <w:snapToGrid w:val="0"/>
        <w:spacing w:after="0" w:line="240" w:lineRule="auto"/>
        <w:ind w:left="0"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0D40C6" w:rsidRPr="000D40C6" w:rsidRDefault="000D40C6" w:rsidP="000D40C6">
      <w:pPr>
        <w:tabs>
          <w:tab w:val="left" w:pos="993"/>
        </w:tabs>
        <w:suppressAutoHyphens/>
        <w:snapToGrid w:val="0"/>
        <w:spacing w:after="0"/>
        <w:contextualSpacing/>
        <w:jc w:val="both"/>
        <w:rPr>
          <w:rFonts w:ascii="Times New Roman" w:hAnsi="Times New Roman" w:cs="Times New Roman"/>
          <w:sz w:val="24"/>
          <w:szCs w:val="24"/>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56" w:name="_Toc484179909"/>
      <w:r w:rsidRPr="000D40C6">
        <w:rPr>
          <w:rFonts w:ascii="Times New Roman" w:hAnsi="Times New Roman" w:cs="Times New Roman"/>
          <w:b/>
          <w:bCs/>
          <w:sz w:val="24"/>
          <w:szCs w:val="24"/>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56"/>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0D40C6" w:rsidRPr="000D40C6" w:rsidRDefault="000D40C6" w:rsidP="000D40C6">
      <w:pPr>
        <w:spacing w:after="0"/>
        <w:ind w:firstLine="709"/>
        <w:contextualSpacing/>
        <w:jc w:val="both"/>
        <w:rPr>
          <w:rFonts w:ascii="Times New Roman" w:hAnsi="Times New Roman" w:cs="Times New Roman"/>
          <w:sz w:val="24"/>
          <w:szCs w:val="24"/>
        </w:rPr>
      </w:pPr>
      <w:proofErr w:type="gramStart"/>
      <w:r w:rsidRPr="000D40C6">
        <w:rPr>
          <w:rFonts w:ascii="Times New Roman" w:hAnsi="Times New Roman" w:cs="Times New Roman"/>
          <w:sz w:val="24"/>
          <w:szCs w:val="24"/>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57" w:name="_Toc484179910"/>
      <w:r w:rsidRPr="000D40C6">
        <w:rPr>
          <w:rFonts w:ascii="Times New Roman" w:hAnsi="Times New Roman" w:cs="Times New Roman"/>
          <w:b/>
          <w:bCs/>
          <w:sz w:val="24"/>
          <w:szCs w:val="24"/>
          <w:lang w:eastAsia="en-US"/>
        </w:rPr>
        <w:t>Статья 16. Изъятие земельных участков для муниципальных нужд</w:t>
      </w:r>
      <w:bookmarkEnd w:id="57"/>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spacing w:after="0"/>
        <w:ind w:firstLine="720"/>
        <w:jc w:val="both"/>
        <w:rPr>
          <w:rFonts w:ascii="Times New Roman" w:hAnsi="Times New Roman" w:cs="Times New Roman"/>
          <w:sz w:val="24"/>
          <w:szCs w:val="24"/>
        </w:rPr>
      </w:pPr>
      <w:bookmarkStart w:id="58" w:name="sub_121"/>
      <w:r w:rsidRPr="000D40C6">
        <w:rPr>
          <w:rFonts w:ascii="Times New Roman" w:hAnsi="Times New Roman" w:cs="Times New Roman"/>
          <w:sz w:val="24"/>
          <w:szCs w:val="24"/>
        </w:rPr>
        <w:t xml:space="preserve">1. Порядок изъятия (выкупа) земельных участков для муниципальных нужд определяется </w:t>
      </w:r>
      <w:hyperlink r:id="rId6" w:history="1">
        <w:r w:rsidRPr="000D40C6">
          <w:rPr>
            <w:rFonts w:ascii="Times New Roman" w:hAnsi="Times New Roman" w:cs="Times New Roman"/>
            <w:sz w:val="24"/>
            <w:szCs w:val="24"/>
          </w:rPr>
          <w:t>федеральным законодательством</w:t>
        </w:r>
      </w:hyperlink>
      <w:r w:rsidRPr="000D40C6">
        <w:rPr>
          <w:rFonts w:ascii="Times New Roman" w:hAnsi="Times New Roman" w:cs="Times New Roman"/>
          <w:sz w:val="24"/>
          <w:szCs w:val="24"/>
        </w:rPr>
        <w:t>, законодательством Чувашской республики, где конкретизируются основания и условия изъятия (выкупа) земельных участков.</w:t>
      </w:r>
    </w:p>
    <w:p w:rsidR="000D40C6" w:rsidRPr="000D40C6" w:rsidRDefault="000D40C6" w:rsidP="000D40C6">
      <w:pPr>
        <w:spacing w:after="0"/>
        <w:ind w:firstLine="720"/>
        <w:jc w:val="both"/>
        <w:rPr>
          <w:rFonts w:ascii="Times New Roman" w:hAnsi="Times New Roman" w:cs="Times New Roman"/>
          <w:sz w:val="24"/>
          <w:szCs w:val="24"/>
        </w:rPr>
      </w:pPr>
      <w:bookmarkStart w:id="59" w:name="sub_122"/>
      <w:bookmarkEnd w:id="58"/>
      <w:r w:rsidRPr="000D40C6">
        <w:rPr>
          <w:rFonts w:ascii="Times New Roman" w:hAnsi="Times New Roman" w:cs="Times New Roman"/>
          <w:sz w:val="24"/>
          <w:szCs w:val="24"/>
        </w:rPr>
        <w:t>2. Основаниями для принятия органами местного самоуправления решений об изъятии земельных участков для муниципальных нужд являются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градостроительная документация - проекты планировки, проекты межевания.</w:t>
      </w:r>
    </w:p>
    <w:bookmarkEnd w:id="59"/>
    <w:p w:rsidR="000D40C6" w:rsidRPr="000D40C6" w:rsidRDefault="000D40C6" w:rsidP="000D40C6">
      <w:pPr>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Основания считаются правомочными при одновременном существовании следующих условий:</w:t>
      </w:r>
    </w:p>
    <w:p w:rsidR="000D40C6" w:rsidRPr="000D40C6" w:rsidRDefault="000D40C6" w:rsidP="000D40C6">
      <w:pPr>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 xml:space="preserve">- </w:t>
      </w:r>
      <w:proofErr w:type="gramStart"/>
      <w:r w:rsidRPr="000D40C6">
        <w:rPr>
          <w:rFonts w:ascii="Times New Roman" w:hAnsi="Times New Roman" w:cs="Times New Roman"/>
          <w:sz w:val="24"/>
          <w:szCs w:val="24"/>
        </w:rPr>
        <w:t>наличии</w:t>
      </w:r>
      <w:proofErr w:type="gramEnd"/>
      <w:r w:rsidRPr="000D40C6">
        <w:rPr>
          <w:rFonts w:ascii="Times New Roman" w:hAnsi="Times New Roman" w:cs="Times New Roman"/>
          <w:sz w:val="24"/>
          <w:szCs w:val="24"/>
        </w:rPr>
        <w:t xml:space="preserve"> соответствующих муниципальных нужд,</w:t>
      </w:r>
    </w:p>
    <w:p w:rsidR="000D40C6" w:rsidRPr="000D40C6" w:rsidRDefault="000D40C6" w:rsidP="000D40C6">
      <w:pPr>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 xml:space="preserve">- невозможности реализации муниципальных нужд </w:t>
      </w:r>
      <w:proofErr w:type="gramStart"/>
      <w:r w:rsidRPr="000D40C6">
        <w:rPr>
          <w:rFonts w:ascii="Times New Roman" w:hAnsi="Times New Roman" w:cs="Times New Roman"/>
          <w:sz w:val="24"/>
          <w:szCs w:val="24"/>
        </w:rPr>
        <w:t>иначе</w:t>
      </w:r>
      <w:proofErr w:type="gramEnd"/>
      <w:r w:rsidRPr="000D40C6">
        <w:rPr>
          <w:rFonts w:ascii="Times New Roman" w:hAnsi="Times New Roman" w:cs="Times New Roman"/>
          <w:sz w:val="24"/>
          <w:szCs w:val="24"/>
        </w:rPr>
        <w:t xml:space="preserve"> как только посредством изъятия соответствующих земельных участков или их частей.</w:t>
      </w:r>
    </w:p>
    <w:p w:rsidR="000D40C6" w:rsidRPr="000D40C6" w:rsidRDefault="000D40C6" w:rsidP="000D40C6">
      <w:pPr>
        <w:spacing w:after="0"/>
        <w:ind w:firstLine="720"/>
        <w:jc w:val="both"/>
        <w:rPr>
          <w:rFonts w:ascii="Times New Roman" w:hAnsi="Times New Roman" w:cs="Times New Roman"/>
          <w:sz w:val="24"/>
          <w:szCs w:val="24"/>
        </w:rPr>
      </w:pPr>
      <w:bookmarkStart w:id="60" w:name="sub_123"/>
      <w:r w:rsidRPr="000D40C6">
        <w:rPr>
          <w:rFonts w:ascii="Times New Roman" w:hAnsi="Times New Roman" w:cs="Times New Roman"/>
          <w:sz w:val="24"/>
          <w:szCs w:val="24"/>
        </w:rPr>
        <w:t>3. Муниципальными нуждами, которые могут быть основаниями для изъятия земельных участков, иных объектов недвижимости, являются:</w:t>
      </w:r>
    </w:p>
    <w:bookmarkEnd w:id="60"/>
    <w:p w:rsidR="000D40C6" w:rsidRPr="000D40C6" w:rsidRDefault="000D40C6" w:rsidP="000D40C6">
      <w:pPr>
        <w:spacing w:after="0"/>
        <w:ind w:firstLine="720"/>
        <w:jc w:val="both"/>
        <w:rPr>
          <w:rFonts w:ascii="Times New Roman" w:hAnsi="Times New Roman" w:cs="Times New Roman"/>
          <w:sz w:val="24"/>
          <w:szCs w:val="24"/>
        </w:rPr>
      </w:pPr>
      <w:proofErr w:type="gramStart"/>
      <w:r w:rsidRPr="000D40C6">
        <w:rPr>
          <w:rFonts w:ascii="Times New Roman" w:hAnsi="Times New Roman" w:cs="Times New Roman"/>
          <w:sz w:val="24"/>
          <w:szCs w:val="24"/>
        </w:rPr>
        <w:t xml:space="preserve">- необходимость строительства объектов общего пользования, инженерно-транспортной и социальной инфраструктуры в соответствии с утвержденным проектом планировки, проектом </w:t>
      </w:r>
      <w:hyperlink w:anchor="sub_516" w:history="1">
        <w:r w:rsidRPr="000D40C6">
          <w:rPr>
            <w:rFonts w:ascii="Times New Roman" w:hAnsi="Times New Roman" w:cs="Times New Roman"/>
            <w:bCs/>
            <w:sz w:val="24"/>
            <w:szCs w:val="24"/>
          </w:rPr>
          <w:t>межевания</w:t>
        </w:r>
      </w:hyperlink>
      <w:r w:rsidRPr="000D40C6">
        <w:rPr>
          <w:rFonts w:ascii="Times New Roman" w:hAnsi="Times New Roman" w:cs="Times New Roman"/>
          <w:sz w:val="24"/>
          <w:szCs w:val="24"/>
        </w:rPr>
        <w:t>, а именно: парков, улиц, дорог, мостов, туннелей, эстакад и других транспортных сооружений, магистральных и распределительных инженерных сетей и сооружений, объектов здравоохранения, ветеринарии, учреждений охраны правопорядка, пожарных частей и депо, общеобразовательных школ и дошкольных учреждений;</w:t>
      </w:r>
      <w:proofErr w:type="gramEnd"/>
    </w:p>
    <w:p w:rsidR="000D40C6" w:rsidRPr="000D40C6" w:rsidRDefault="000D40C6" w:rsidP="000D40C6">
      <w:pPr>
        <w:spacing w:after="0"/>
        <w:ind w:firstLine="720"/>
        <w:jc w:val="both"/>
        <w:rPr>
          <w:rFonts w:ascii="Times New Roman" w:hAnsi="Times New Roman" w:cs="Times New Roman"/>
          <w:sz w:val="24"/>
          <w:szCs w:val="24"/>
        </w:rPr>
      </w:pPr>
      <w:proofErr w:type="gramStart"/>
      <w:r w:rsidRPr="000D40C6">
        <w:rPr>
          <w:rFonts w:ascii="Times New Roman" w:hAnsi="Times New Roman" w:cs="Times New Roman"/>
          <w:sz w:val="24"/>
          <w:szCs w:val="24"/>
        </w:rPr>
        <w:t xml:space="preserve">- подтвержденная решением Собрания депутатов Тораевского сельского поселения необходимость реконструкции территорий, застроенных аварийным и ветхим фондом, при условии уплаты выкупной цены владельцам </w:t>
      </w:r>
      <w:hyperlink w:anchor="sub_519" w:history="1">
        <w:r w:rsidRPr="000D40C6">
          <w:rPr>
            <w:rFonts w:ascii="Times New Roman" w:hAnsi="Times New Roman" w:cs="Times New Roman"/>
            <w:bCs/>
            <w:sz w:val="24"/>
            <w:szCs w:val="24"/>
          </w:rPr>
          <w:t>недвижимости</w:t>
        </w:r>
      </w:hyperlink>
      <w:r w:rsidRPr="000D40C6">
        <w:rPr>
          <w:rFonts w:ascii="Times New Roman" w:hAnsi="Times New Roman" w:cs="Times New Roman"/>
          <w:sz w:val="24"/>
          <w:szCs w:val="24"/>
        </w:rPr>
        <w:t>, либо на основе соглашений между администрацией сельского поселения (либо застройщиками - доверенными лицами администрации) и владельцами, квартиросъемщиками, предусматривающих предоставление жилья, либо предоставления другого земельного участка с зачетом его стоимости в выкупную цену.</w:t>
      </w:r>
      <w:proofErr w:type="gramEnd"/>
    </w:p>
    <w:p w:rsidR="000D40C6" w:rsidRPr="000D40C6" w:rsidRDefault="000D40C6" w:rsidP="000D40C6">
      <w:pPr>
        <w:spacing w:after="0"/>
        <w:ind w:firstLine="720"/>
        <w:jc w:val="both"/>
        <w:rPr>
          <w:rFonts w:ascii="Times New Roman" w:hAnsi="Times New Roman" w:cs="Times New Roman"/>
          <w:sz w:val="24"/>
          <w:szCs w:val="24"/>
        </w:rPr>
      </w:pPr>
      <w:bookmarkStart w:id="61" w:name="sub_124"/>
      <w:r w:rsidRPr="000D40C6">
        <w:rPr>
          <w:rFonts w:ascii="Times New Roman" w:hAnsi="Times New Roman" w:cs="Times New Roman"/>
          <w:sz w:val="24"/>
          <w:szCs w:val="24"/>
        </w:rPr>
        <w:t>4. Решение об изъятии недвижимости может быть принято только после утверждения соответствующих проектов планировки, проектов межевания,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bookmarkEnd w:id="61"/>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p>
    <w:p w:rsidR="000D40C6" w:rsidRPr="000D40C6" w:rsidRDefault="000D40C6" w:rsidP="000D40C6">
      <w:pPr>
        <w:keepNext/>
        <w:widowControl w:val="0"/>
        <w:numPr>
          <w:ilvl w:val="2"/>
          <w:numId w:val="0"/>
        </w:numPr>
        <w:tabs>
          <w:tab w:val="left" w:pos="0"/>
        </w:tabs>
        <w:suppressAutoHyphens/>
        <w:spacing w:after="0"/>
        <w:ind w:firstLine="709"/>
        <w:contextualSpacing/>
        <w:outlineLvl w:val="2"/>
        <w:rPr>
          <w:rFonts w:ascii="Times New Roman" w:hAnsi="Times New Roman" w:cs="Times New Roman"/>
          <w:b/>
          <w:bCs/>
          <w:sz w:val="24"/>
          <w:szCs w:val="24"/>
          <w:lang w:eastAsia="en-US"/>
        </w:rPr>
      </w:pPr>
      <w:bookmarkStart w:id="62" w:name="_Toc484179911"/>
      <w:r w:rsidRPr="000D40C6">
        <w:rPr>
          <w:rFonts w:ascii="Times New Roman" w:hAnsi="Times New Roman" w:cs="Times New Roman"/>
          <w:b/>
          <w:bCs/>
          <w:sz w:val="24"/>
          <w:szCs w:val="24"/>
          <w:lang w:eastAsia="en-US"/>
        </w:rPr>
        <w:t>Статья 17. Договоры о развитии и освоении территории</w:t>
      </w:r>
      <w:bookmarkEnd w:id="62"/>
    </w:p>
    <w:p w:rsidR="000D40C6" w:rsidRPr="000D40C6" w:rsidRDefault="000D40C6" w:rsidP="000D40C6">
      <w:pPr>
        <w:keepNext/>
        <w:widowControl w:val="0"/>
        <w:numPr>
          <w:ilvl w:val="2"/>
          <w:numId w:val="0"/>
        </w:numPr>
        <w:tabs>
          <w:tab w:val="left" w:pos="0"/>
        </w:tabs>
        <w:suppressAutoHyphens/>
        <w:spacing w:after="0"/>
        <w:ind w:firstLine="709"/>
        <w:contextualSpacing/>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sz w:val="24"/>
          <w:szCs w:val="24"/>
        </w:rPr>
      </w:pPr>
      <w:bookmarkStart w:id="63" w:name="_Toc452107369"/>
      <w:bookmarkStart w:id="64" w:name="_Toc452107722"/>
      <w:bookmarkStart w:id="65" w:name="_Toc452108007"/>
      <w:bookmarkStart w:id="66" w:name="_Toc452111004"/>
      <w:bookmarkStart w:id="67" w:name="_Toc452535737"/>
      <w:bookmarkStart w:id="68" w:name="_Toc452535993"/>
      <w:bookmarkStart w:id="69" w:name="_Toc453174826"/>
      <w:bookmarkStart w:id="70" w:name="_Toc453333639"/>
      <w:bookmarkStart w:id="71" w:name="_Toc455136262"/>
      <w:bookmarkStart w:id="72" w:name="_Toc455136351"/>
      <w:bookmarkStart w:id="73" w:name="_Toc458671118"/>
      <w:bookmarkStart w:id="74" w:name="_Toc463008442"/>
      <w:bookmarkStart w:id="75" w:name="_Toc463012661"/>
      <w:bookmarkStart w:id="76" w:name="_Toc465156046"/>
      <w:bookmarkStart w:id="77" w:name="_Toc465157321"/>
      <w:bookmarkStart w:id="78" w:name="_Toc465157406"/>
      <w:bookmarkStart w:id="79" w:name="_Toc465258820"/>
      <w:bookmarkStart w:id="80" w:name="_Toc465259077"/>
      <w:bookmarkStart w:id="81" w:name="_Toc465320180"/>
      <w:bookmarkStart w:id="82" w:name="_Toc465331559"/>
      <w:bookmarkStart w:id="83" w:name="_Toc465764229"/>
      <w:bookmarkStart w:id="84" w:name="_Toc465777243"/>
      <w:bookmarkStart w:id="85" w:name="_Toc466536805"/>
      <w:bookmarkStart w:id="86" w:name="_Toc467156887"/>
      <w:bookmarkStart w:id="87" w:name="_Toc467157029"/>
      <w:bookmarkStart w:id="88" w:name="_Toc471896754"/>
      <w:bookmarkStart w:id="89" w:name="_Toc471897336"/>
      <w:bookmarkStart w:id="90" w:name="_Toc479948916"/>
      <w:bookmarkStart w:id="91" w:name="_Toc484179912"/>
      <w:proofErr w:type="gramStart"/>
      <w:r w:rsidRPr="000D40C6">
        <w:rPr>
          <w:rFonts w:ascii="Times New Roman" w:hAnsi="Times New Roman" w:cs="Times New Roman"/>
          <w:sz w:val="24"/>
          <w:szCs w:val="24"/>
          <w:lang w:eastAsia="ar-SA"/>
        </w:rPr>
        <w:t>Договор о развитии застроенной территории, договор о комплексном освоении территории, д</w:t>
      </w:r>
      <w:r w:rsidRPr="000D40C6">
        <w:rPr>
          <w:rFonts w:ascii="Times New Roman" w:hAnsi="Times New Roman" w:cs="Times New Roman"/>
          <w:sz w:val="24"/>
          <w:szCs w:val="24"/>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0D40C6">
        <w:rPr>
          <w:rFonts w:ascii="Times New Roman" w:hAnsi="Times New Roman" w:cs="Times New Roman"/>
          <w:sz w:val="24"/>
          <w:szCs w:val="24"/>
        </w:rPr>
        <w:t xml:space="preserve"> </w:t>
      </w:r>
      <w:proofErr w:type="gramStart"/>
      <w:r w:rsidRPr="000D40C6">
        <w:rPr>
          <w:rFonts w:ascii="Times New Roman" w:hAnsi="Times New Roman" w:cs="Times New Roman"/>
          <w:sz w:val="24"/>
          <w:szCs w:val="24"/>
        </w:rPr>
        <w:t>развитии</w:t>
      </w:r>
      <w:proofErr w:type="gramEnd"/>
      <w:r w:rsidRPr="000D40C6">
        <w:rPr>
          <w:rFonts w:ascii="Times New Roman" w:hAnsi="Times New Roman" w:cs="Times New Roman"/>
          <w:sz w:val="24"/>
          <w:szCs w:val="24"/>
        </w:rPr>
        <w:t xml:space="preserve"> территории заключаются в соответствии с градостроительным, гражданским и земельным законодательством Российской Федерации</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color w:val="FF0000"/>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92" w:name="_Toc484179913"/>
      <w:r w:rsidRPr="000D40C6">
        <w:rPr>
          <w:rFonts w:ascii="Times New Roman" w:hAnsi="Times New Roman" w:cs="Times New Roman"/>
          <w:b/>
          <w:bCs/>
          <w:sz w:val="24"/>
          <w:szCs w:val="24"/>
          <w:lang w:eastAsia="en-US"/>
        </w:rPr>
        <w:t>Статья 18. Государственный земельный надзор, муниципальный земельный контроль, общественный земельный контроль</w:t>
      </w:r>
      <w:bookmarkEnd w:id="92"/>
    </w:p>
    <w:p w:rsidR="000D40C6" w:rsidRPr="000D40C6" w:rsidRDefault="000D40C6" w:rsidP="000D40C6">
      <w:pPr>
        <w:tabs>
          <w:tab w:val="left" w:pos="1080"/>
        </w:tabs>
        <w:spacing w:after="0"/>
        <w:ind w:firstLine="709"/>
        <w:contextualSpacing/>
        <w:jc w:val="both"/>
        <w:rPr>
          <w:rFonts w:ascii="Times New Roman" w:hAnsi="Times New Roman" w:cs="Times New Roman"/>
          <w:sz w:val="24"/>
          <w:szCs w:val="24"/>
        </w:rPr>
      </w:pPr>
      <w:bookmarkStart w:id="93" w:name="_Toc258228324"/>
      <w:bookmarkStart w:id="94" w:name="_Toc281221537"/>
      <w:bookmarkStart w:id="95" w:name="_Toc395282231"/>
      <w:r w:rsidRPr="000D40C6">
        <w:rPr>
          <w:rFonts w:ascii="Times New Roman" w:hAnsi="Times New Roman" w:cs="Times New Roman"/>
          <w:sz w:val="24"/>
          <w:szCs w:val="24"/>
        </w:rPr>
        <w:t>1.</w:t>
      </w:r>
      <w:r w:rsidRPr="000D40C6">
        <w:rPr>
          <w:rFonts w:ascii="Times New Roman" w:hAnsi="Times New Roman" w:cs="Times New Roman"/>
          <w:sz w:val="24"/>
          <w:szCs w:val="24"/>
        </w:rPr>
        <w:tab/>
        <w:t>На территории Тораевского сельского поселения осуществляется государственный земельный надзор, муниципальный земельный контроль.</w:t>
      </w:r>
    </w:p>
    <w:p w:rsidR="000D40C6" w:rsidRPr="000D40C6" w:rsidRDefault="000D40C6" w:rsidP="000D40C6">
      <w:pPr>
        <w:tabs>
          <w:tab w:val="left" w:pos="108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w:t>
      </w:r>
      <w:r w:rsidRPr="000D40C6">
        <w:rPr>
          <w:rFonts w:ascii="Times New Roman" w:hAnsi="Times New Roman" w:cs="Times New Roman"/>
          <w:sz w:val="24"/>
          <w:szCs w:val="24"/>
        </w:rPr>
        <w:tab/>
        <w:t>Государственный земельный надзор осуществляются в соответствии с земельным законодательством Российской Федерации.</w:t>
      </w:r>
    </w:p>
    <w:p w:rsidR="000D40C6" w:rsidRPr="000D40C6" w:rsidRDefault="000D40C6" w:rsidP="000D40C6">
      <w:pPr>
        <w:tabs>
          <w:tab w:val="left" w:pos="108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w:t>
      </w:r>
      <w:r w:rsidRPr="000D40C6">
        <w:rPr>
          <w:rFonts w:ascii="Times New Roman" w:hAnsi="Times New Roman" w:cs="Times New Roman"/>
          <w:sz w:val="24"/>
          <w:szCs w:val="24"/>
        </w:rPr>
        <w:tab/>
        <w:t>Муниципальный земельный контроль осуществляется в соответствии с административным регламентом для земель в пределах населенного пункта - Отделом экономики, имущественных и земельных отношений администрации Тораевского района, за пределами населенного пункта - Отделом сельского хозяйства и экономики Чувашской Республики.</w:t>
      </w:r>
    </w:p>
    <w:p w:rsidR="000D40C6" w:rsidRPr="000D40C6" w:rsidRDefault="000D40C6" w:rsidP="000D40C6">
      <w:pPr>
        <w:tabs>
          <w:tab w:val="left" w:pos="0"/>
        </w:tabs>
        <w:suppressAutoHyphens/>
        <w:autoSpaceDE w:val="0"/>
        <w:spacing w:after="0"/>
        <w:ind w:firstLine="709"/>
        <w:contextualSpacing/>
        <w:outlineLvl w:val="0"/>
        <w:rPr>
          <w:rFonts w:ascii="Times New Roman" w:hAnsi="Times New Roman" w:cs="Times New Roman"/>
          <w:b/>
          <w:bCs/>
          <w:kern w:val="1"/>
          <w:sz w:val="24"/>
          <w:szCs w:val="24"/>
          <w:lang w:eastAsia="en-US"/>
        </w:rPr>
      </w:pPr>
    </w:p>
    <w:p w:rsidR="000D40C6" w:rsidRPr="000D40C6" w:rsidRDefault="000D40C6" w:rsidP="000D40C6">
      <w:pPr>
        <w:tabs>
          <w:tab w:val="left" w:pos="0"/>
        </w:tabs>
        <w:suppressAutoHyphens/>
        <w:autoSpaceDE w:val="0"/>
        <w:spacing w:after="0"/>
        <w:ind w:firstLine="709"/>
        <w:contextualSpacing/>
        <w:outlineLvl w:val="0"/>
        <w:rPr>
          <w:rFonts w:ascii="Times New Roman" w:hAnsi="Times New Roman" w:cs="Times New Roman"/>
          <w:b/>
          <w:bCs/>
          <w:kern w:val="1"/>
          <w:sz w:val="24"/>
          <w:szCs w:val="24"/>
          <w:lang w:eastAsia="en-US"/>
        </w:rPr>
      </w:pPr>
      <w:bookmarkStart w:id="96" w:name="_Toc484179914"/>
      <w:r w:rsidRPr="000D40C6">
        <w:rPr>
          <w:rFonts w:ascii="Times New Roman" w:hAnsi="Times New Roman" w:cs="Times New Roman"/>
          <w:b/>
          <w:bCs/>
          <w:kern w:val="1"/>
          <w:sz w:val="24"/>
          <w:szCs w:val="24"/>
          <w:lang w:eastAsia="en-US"/>
        </w:rPr>
        <w:t xml:space="preserve">Глава 3. </w:t>
      </w:r>
      <w:bookmarkEnd w:id="93"/>
      <w:bookmarkEnd w:id="94"/>
      <w:bookmarkEnd w:id="95"/>
      <w:r w:rsidRPr="000D40C6">
        <w:rPr>
          <w:rFonts w:ascii="Times New Roman" w:hAnsi="Times New Roman" w:cs="Times New Roman"/>
          <w:b/>
          <w:bCs/>
          <w:kern w:val="1"/>
          <w:sz w:val="24"/>
          <w:szCs w:val="24"/>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97" w:name="_Toc258228325"/>
      <w:bookmarkStart w:id="98" w:name="_Toc281221538"/>
      <w:bookmarkStart w:id="99" w:name="_Toc395282232"/>
      <w:bookmarkStart w:id="100" w:name="_Toc415050365"/>
      <w:bookmarkEnd w:id="96"/>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01" w:name="_Toc484179915"/>
      <w:r w:rsidRPr="000D40C6">
        <w:rPr>
          <w:rFonts w:ascii="Times New Roman" w:hAnsi="Times New Roman" w:cs="Times New Roman"/>
          <w:b/>
          <w:bCs/>
          <w:sz w:val="24"/>
          <w:szCs w:val="24"/>
          <w:lang w:eastAsia="en-US"/>
        </w:rPr>
        <w:t>Статья 19.</w:t>
      </w:r>
      <w:bookmarkStart w:id="102" w:name="_Toc258228327"/>
      <w:bookmarkStart w:id="103" w:name="_Toc281221540"/>
      <w:bookmarkStart w:id="104" w:name="_Toc395282234"/>
      <w:bookmarkStart w:id="105" w:name="_Toc415050366"/>
      <w:bookmarkEnd w:id="97"/>
      <w:bookmarkEnd w:id="98"/>
      <w:bookmarkEnd w:id="99"/>
      <w:bookmarkEnd w:id="100"/>
      <w:r w:rsidRPr="000D40C6">
        <w:rPr>
          <w:rFonts w:ascii="Times New Roman" w:hAnsi="Times New Roman" w:cs="Times New Roman"/>
          <w:b/>
          <w:bCs/>
          <w:sz w:val="24"/>
          <w:szCs w:val="24"/>
          <w:lang w:eastAsia="en-US"/>
        </w:rPr>
        <w:t xml:space="preserve"> Виды разрешенного использования земельных участков и объектов капитального строительства</w:t>
      </w:r>
      <w:bookmarkEnd w:id="101"/>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 xml:space="preserve">1. Для каждого земельного участка, объекта капитального строительства, расположенного в границах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color w:val="000000"/>
          <w:sz w:val="24"/>
          <w:szCs w:val="24"/>
          <w:lang w:eastAsia="ar-SA"/>
        </w:rPr>
        <w:t>, разрешенным считается такое использование, которое соответствует:</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градостроительному регламенту территориальной зоны;</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основные виды разрешенного использования;</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условно разрешенные виды использования;</w:t>
      </w: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вспомогательные виды разрешенного использования.</w:t>
      </w:r>
    </w:p>
    <w:p w:rsidR="000D40C6" w:rsidRPr="000D40C6" w:rsidRDefault="000D40C6" w:rsidP="000D40C6">
      <w:pPr>
        <w:tabs>
          <w:tab w:val="left" w:pos="1134"/>
        </w:tabs>
        <w:spacing w:after="0"/>
        <w:ind w:firstLine="709"/>
        <w:contextualSpacing/>
        <w:jc w:val="both"/>
        <w:rPr>
          <w:rFonts w:ascii="Times New Roman" w:hAnsi="Times New Roman" w:cs="Times New Roman"/>
          <w:sz w:val="24"/>
          <w:szCs w:val="24"/>
        </w:rPr>
      </w:pPr>
      <w:proofErr w:type="gramStart"/>
      <w:r w:rsidRPr="000D40C6">
        <w:rPr>
          <w:rFonts w:ascii="Times New Roman" w:hAnsi="Times New Roman" w:cs="Times New Roman"/>
          <w:sz w:val="24"/>
          <w:szCs w:val="24"/>
        </w:rP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0D40C6">
        <w:rPr>
          <w:rFonts w:ascii="Times New Roman" w:hAnsi="Times New Roman" w:cs="Times New Roman"/>
          <w:sz w:val="24"/>
          <w:szCs w:val="24"/>
        </w:rPr>
        <w:t xml:space="preserve"> Каждый вид разрешённого использования земельного участка имеет следующую структуру:</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код (числовое обозначение) вида разрешённого использования земельного участка;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наименование вида разрешённого использования земельного участка (текстовое).</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Код и текстовое наименование вида разрешённого использования земельного участка являются равнозначными.</w:t>
      </w:r>
    </w:p>
    <w:p w:rsidR="000D40C6" w:rsidRPr="000D40C6" w:rsidRDefault="000D40C6" w:rsidP="000D40C6">
      <w:pPr>
        <w:tabs>
          <w:tab w:val="left" w:pos="1134"/>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0D40C6" w:rsidRPr="000D40C6" w:rsidRDefault="000D40C6" w:rsidP="000D40C6">
      <w:pPr>
        <w:tabs>
          <w:tab w:val="left" w:pos="1134"/>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Содержание видов разрешённого использования </w:t>
      </w:r>
      <w:r w:rsidRPr="000D40C6">
        <w:rPr>
          <w:rFonts w:ascii="Times New Roman" w:hAnsi="Times New Roman" w:cs="Times New Roman"/>
          <w:color w:val="000000"/>
          <w:sz w:val="24"/>
          <w:szCs w:val="24"/>
        </w:rPr>
        <w:t>допускает</w:t>
      </w:r>
      <w:r w:rsidRPr="000D40C6">
        <w:rPr>
          <w:rFonts w:ascii="Times New Roman" w:hAnsi="Times New Roman" w:cs="Times New Roman"/>
          <w:color w:val="FF0000"/>
          <w:sz w:val="24"/>
          <w:szCs w:val="24"/>
        </w:rPr>
        <w:t xml:space="preserve"> </w:t>
      </w:r>
      <w:r w:rsidRPr="000D40C6">
        <w:rPr>
          <w:rFonts w:ascii="Times New Roman" w:hAnsi="Times New Roman" w:cs="Times New Roman"/>
          <w:sz w:val="24"/>
          <w:szCs w:val="24"/>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 xml:space="preserve">5. Вспомогательные виды разрешенного использования, допустимы только в качестве </w:t>
      </w:r>
      <w:proofErr w:type="gramStart"/>
      <w:r w:rsidRPr="000D40C6">
        <w:rPr>
          <w:rFonts w:ascii="Times New Roman" w:hAnsi="Times New Roman" w:cs="Times New Roman"/>
          <w:color w:val="000000"/>
          <w:sz w:val="24"/>
          <w:szCs w:val="24"/>
          <w:lang w:eastAsia="ar-SA"/>
        </w:rPr>
        <w:t>дополнительных</w:t>
      </w:r>
      <w:proofErr w:type="gramEnd"/>
      <w:r w:rsidRPr="000D40C6">
        <w:rPr>
          <w:rFonts w:ascii="Times New Roman" w:hAnsi="Times New Roman" w:cs="Times New Roman"/>
          <w:color w:val="000000"/>
          <w:sz w:val="24"/>
          <w:szCs w:val="24"/>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0D40C6" w:rsidRPr="000D40C6" w:rsidRDefault="000D40C6" w:rsidP="000D40C6">
      <w:pPr>
        <w:tabs>
          <w:tab w:val="left" w:pos="1134"/>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7. </w:t>
      </w:r>
      <w:proofErr w:type="gramStart"/>
      <w:r w:rsidRPr="000D40C6">
        <w:rPr>
          <w:rFonts w:ascii="Times New Roman" w:hAnsi="Times New Roman" w:cs="Times New Roman"/>
          <w:sz w:val="24"/>
          <w:szCs w:val="24"/>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0D40C6">
        <w:rPr>
          <w:rFonts w:ascii="Times New Roman" w:hAnsi="Times New Roman" w:cs="Times New Roman"/>
          <w:color w:val="000000"/>
          <w:sz w:val="24"/>
          <w:szCs w:val="24"/>
        </w:rPr>
        <w:t>республиканских и (или) местных нормативов градостроительного проектирования,</w:t>
      </w:r>
      <w:r w:rsidRPr="000D40C6">
        <w:rPr>
          <w:rFonts w:ascii="Times New Roman" w:hAnsi="Times New Roman" w:cs="Times New Roman"/>
          <w:sz w:val="24"/>
          <w:szCs w:val="24"/>
        </w:rPr>
        <w:t xml:space="preserve"> публичных сервитутов</w:t>
      </w:r>
      <w:proofErr w:type="gramEnd"/>
      <w:r w:rsidRPr="000D40C6">
        <w:rPr>
          <w:rFonts w:ascii="Times New Roman" w:hAnsi="Times New Roman" w:cs="Times New Roman"/>
          <w:sz w:val="24"/>
          <w:szCs w:val="24"/>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0D40C6" w:rsidRPr="000D40C6" w:rsidRDefault="000D40C6" w:rsidP="000D40C6">
      <w:pPr>
        <w:tabs>
          <w:tab w:val="left" w:pos="1134"/>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Тораевского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0D40C6" w:rsidRPr="000D40C6" w:rsidRDefault="000D40C6" w:rsidP="000D40C6">
      <w:pPr>
        <w:tabs>
          <w:tab w:val="left" w:pos="1134"/>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0D40C6" w:rsidRPr="000D40C6" w:rsidRDefault="000D40C6" w:rsidP="000D40C6">
      <w:pPr>
        <w:tabs>
          <w:tab w:val="left" w:pos="1134"/>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0D40C6" w:rsidRPr="000D40C6" w:rsidRDefault="000D40C6" w:rsidP="000D40C6">
      <w:pPr>
        <w:tabs>
          <w:tab w:val="left" w:pos="1134"/>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06" w:name="_Toc484179916"/>
      <w:r w:rsidRPr="000D40C6">
        <w:rPr>
          <w:rFonts w:ascii="Times New Roman" w:hAnsi="Times New Roman" w:cs="Times New Roman"/>
          <w:b/>
          <w:bCs/>
          <w:sz w:val="24"/>
          <w:szCs w:val="24"/>
          <w:lang w:eastAsia="en-US"/>
        </w:rPr>
        <w:t>Статья 20. Разрешенное использование земельных участков и объектов, не являющихся объектами капитального строительства</w:t>
      </w:r>
      <w:bookmarkEnd w:id="106"/>
      <w:r w:rsidRPr="000D40C6">
        <w:rPr>
          <w:rFonts w:ascii="Times New Roman" w:hAnsi="Times New Roman" w:cs="Times New Roman"/>
          <w:b/>
          <w:bCs/>
          <w:sz w:val="24"/>
          <w:szCs w:val="24"/>
          <w:lang w:eastAsia="en-US"/>
        </w:rPr>
        <w:t xml:space="preserve"> </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 </w:t>
      </w:r>
      <w:proofErr w:type="gramStart"/>
      <w:r w:rsidRPr="000D40C6">
        <w:rPr>
          <w:rFonts w:ascii="Times New Roman" w:hAnsi="Times New Roman" w:cs="Times New Roman"/>
          <w:sz w:val="24"/>
          <w:szCs w:val="24"/>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sz w:val="24"/>
          <w:szCs w:val="24"/>
          <w:lang w:eastAsia="ar-SA"/>
        </w:rPr>
        <w:t xml:space="preserve">, регулирующими порядок размещения таких объектов, за исключением случаев, предусмотренных </w:t>
      </w:r>
      <w:hyperlink w:anchor="Par271" w:history="1">
        <w:r w:rsidRPr="000D40C6">
          <w:rPr>
            <w:rFonts w:ascii="Times New Roman" w:hAnsi="Times New Roman" w:cs="Times New Roman"/>
            <w:sz w:val="24"/>
            <w:szCs w:val="24"/>
            <w:lang w:eastAsia="ar-SA"/>
          </w:rPr>
          <w:t>частью 2</w:t>
        </w:r>
      </w:hyperlink>
      <w:r w:rsidRPr="000D40C6">
        <w:rPr>
          <w:rFonts w:ascii="Times New Roman" w:hAnsi="Times New Roman" w:cs="Times New Roman"/>
          <w:sz w:val="24"/>
          <w:szCs w:val="24"/>
          <w:lang w:eastAsia="ar-SA"/>
        </w:rPr>
        <w:t xml:space="preserve"> настоящей статьи.</w:t>
      </w:r>
      <w:proofErr w:type="gramEnd"/>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 w:history="1">
        <w:r w:rsidRPr="000D40C6">
          <w:rPr>
            <w:rFonts w:ascii="Times New Roman" w:hAnsi="Times New Roman" w:cs="Times New Roman"/>
            <w:sz w:val="24"/>
            <w:szCs w:val="24"/>
            <w:lang w:eastAsia="ar-SA"/>
          </w:rPr>
          <w:t>законом</w:t>
        </w:r>
      </w:hyperlink>
      <w:r w:rsidRPr="000D40C6">
        <w:rPr>
          <w:rFonts w:ascii="Times New Roman" w:hAnsi="Times New Roman" w:cs="Times New Roman"/>
          <w:sz w:val="24"/>
          <w:szCs w:val="24"/>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sz w:val="24"/>
          <w:szCs w:val="24"/>
          <w:lang w:eastAsia="ar-SA"/>
        </w:rPr>
        <w:t>, регулирующими порядок размещения таких объектов.</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07" w:name="_Toc258228329"/>
      <w:bookmarkStart w:id="108" w:name="_Toc281221542"/>
      <w:bookmarkStart w:id="109" w:name="_Toc395282235"/>
      <w:bookmarkEnd w:id="102"/>
      <w:bookmarkEnd w:id="103"/>
      <w:bookmarkEnd w:id="104"/>
      <w:bookmarkEnd w:id="105"/>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10" w:name="_Toc484179917"/>
      <w:r w:rsidRPr="000D40C6">
        <w:rPr>
          <w:rFonts w:ascii="Times New Roman" w:hAnsi="Times New Roman" w:cs="Times New Roman"/>
          <w:b/>
          <w:bCs/>
          <w:sz w:val="24"/>
          <w:szCs w:val="24"/>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07"/>
      <w:bookmarkEnd w:id="108"/>
      <w:bookmarkEnd w:id="109"/>
      <w:bookmarkEnd w:id="110"/>
    </w:p>
    <w:p w:rsidR="000D40C6" w:rsidRPr="000D40C6" w:rsidRDefault="000D40C6" w:rsidP="000D40C6">
      <w:pPr>
        <w:tabs>
          <w:tab w:val="left" w:pos="1080"/>
          <w:tab w:val="left" w:pos="234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 </w:t>
      </w:r>
      <w:proofErr w:type="gramStart"/>
      <w:r w:rsidRPr="000D40C6">
        <w:rPr>
          <w:rFonts w:ascii="Times New Roman" w:hAnsi="Times New Roman" w:cs="Times New Roman"/>
          <w:sz w:val="24"/>
          <w:szCs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0D40C6">
        <w:rPr>
          <w:rFonts w:ascii="Times New Roman" w:hAnsi="Times New Roman" w:cs="Times New Roman"/>
          <w:color w:val="000000"/>
          <w:sz w:val="24"/>
          <w:szCs w:val="24"/>
        </w:rPr>
        <w:t>, республиканских и (или) местных нормативов градостроительного проектирования,</w:t>
      </w:r>
      <w:r w:rsidRPr="000D40C6">
        <w:rPr>
          <w:rFonts w:ascii="Times New Roman" w:hAnsi="Times New Roman" w:cs="Times New Roman"/>
          <w:sz w:val="24"/>
          <w:szCs w:val="24"/>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0D40C6">
        <w:rPr>
          <w:rFonts w:ascii="Times New Roman" w:hAnsi="Times New Roman" w:cs="Times New Roman"/>
          <w:sz w:val="24"/>
          <w:szCs w:val="24"/>
        </w:rPr>
        <w:t xml:space="preserve"> требований действующего законодательства.</w:t>
      </w:r>
    </w:p>
    <w:p w:rsidR="000D40C6" w:rsidRPr="000D40C6" w:rsidRDefault="000D40C6" w:rsidP="000D40C6">
      <w:pPr>
        <w:tabs>
          <w:tab w:val="left" w:pos="1080"/>
          <w:tab w:val="left" w:pos="234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w:t>
      </w:r>
      <w:r w:rsidRPr="000D40C6">
        <w:rPr>
          <w:rFonts w:ascii="Times New Roman" w:hAnsi="Times New Roman" w:cs="Times New Roman"/>
          <w:sz w:val="24"/>
          <w:szCs w:val="24"/>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без дополнительных согласований и разрешений в случаях:</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при условии получения соответствующих разрешений, согласований в случаях:</w:t>
      </w:r>
    </w:p>
    <w:p w:rsidR="000D40C6" w:rsidRPr="000D40C6" w:rsidRDefault="000D40C6" w:rsidP="000D40C6">
      <w:pPr>
        <w:tabs>
          <w:tab w:val="left" w:pos="709"/>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0D40C6" w:rsidRPr="000D40C6" w:rsidRDefault="000D40C6" w:rsidP="000D40C6">
      <w:pPr>
        <w:tabs>
          <w:tab w:val="left" w:pos="709"/>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0D40C6" w:rsidRPr="000D40C6" w:rsidRDefault="000D40C6" w:rsidP="000D40C6">
      <w:pPr>
        <w:tabs>
          <w:tab w:val="left" w:pos="108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0D40C6" w:rsidRPr="000D40C6" w:rsidRDefault="000D40C6" w:rsidP="000D40C6">
      <w:pPr>
        <w:tabs>
          <w:tab w:val="left" w:pos="1080"/>
          <w:tab w:val="left" w:pos="234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0D40C6" w:rsidRPr="000D40C6" w:rsidRDefault="000D40C6" w:rsidP="000D40C6">
      <w:pPr>
        <w:tabs>
          <w:tab w:val="left" w:pos="1080"/>
          <w:tab w:val="left" w:pos="234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4.</w:t>
      </w:r>
      <w:r w:rsidRPr="000D40C6">
        <w:rPr>
          <w:rFonts w:ascii="Times New Roman" w:hAnsi="Times New Roman" w:cs="Times New Roman"/>
          <w:sz w:val="24"/>
          <w:szCs w:val="24"/>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0D40C6" w:rsidRPr="000D40C6" w:rsidRDefault="000D40C6" w:rsidP="000D40C6">
      <w:pPr>
        <w:tabs>
          <w:tab w:val="left" w:pos="1080"/>
          <w:tab w:val="left" w:pos="234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5.</w:t>
      </w:r>
      <w:r w:rsidRPr="000D40C6">
        <w:rPr>
          <w:rFonts w:ascii="Times New Roman" w:hAnsi="Times New Roman" w:cs="Times New Roman"/>
          <w:sz w:val="24"/>
          <w:szCs w:val="24"/>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0D40C6" w:rsidRPr="000D40C6" w:rsidRDefault="000D40C6" w:rsidP="000D40C6">
      <w:pPr>
        <w:tabs>
          <w:tab w:val="left" w:pos="1134"/>
          <w:tab w:val="left" w:pos="234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6.</w:t>
      </w:r>
      <w:r w:rsidRPr="000D40C6">
        <w:rPr>
          <w:rFonts w:ascii="Times New Roman" w:hAnsi="Times New Roman" w:cs="Times New Roman"/>
          <w:sz w:val="24"/>
          <w:szCs w:val="24"/>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Тораевского сельского поселения</w:t>
      </w:r>
      <w:r w:rsidRPr="000D40C6">
        <w:rPr>
          <w:rFonts w:ascii="Times New Roman" w:hAnsi="Times New Roman" w:cs="Times New Roman"/>
          <w:color w:val="000000"/>
          <w:sz w:val="24"/>
          <w:szCs w:val="24"/>
        </w:rPr>
        <w:t>,</w:t>
      </w:r>
      <w:r w:rsidRPr="000D40C6">
        <w:rPr>
          <w:rFonts w:ascii="Times New Roman" w:hAnsi="Times New Roman" w:cs="Times New Roman"/>
          <w:sz w:val="24"/>
          <w:szCs w:val="24"/>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111" w:name="_Toc258228330"/>
      <w:bookmarkStart w:id="112" w:name="_Toc281221543"/>
      <w:bookmarkStart w:id="113" w:name="_Toc395282236"/>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14" w:name="_Toc484179918"/>
      <w:r w:rsidRPr="000D40C6">
        <w:rPr>
          <w:rFonts w:ascii="Times New Roman" w:hAnsi="Times New Roman" w:cs="Times New Roman"/>
          <w:b/>
          <w:bCs/>
          <w:sz w:val="24"/>
          <w:szCs w:val="24"/>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11"/>
      <w:bookmarkEnd w:id="112"/>
      <w:bookmarkEnd w:id="113"/>
      <w:bookmarkEnd w:id="114"/>
    </w:p>
    <w:p w:rsidR="000D40C6" w:rsidRPr="000D40C6" w:rsidRDefault="000D40C6" w:rsidP="000D40C6">
      <w:pPr>
        <w:tabs>
          <w:tab w:val="left" w:pos="90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w:t>
      </w:r>
      <w:r w:rsidRPr="000D40C6">
        <w:rPr>
          <w:rFonts w:ascii="Times New Roman" w:hAnsi="Times New Roman" w:cs="Times New Roman"/>
          <w:sz w:val="24"/>
          <w:szCs w:val="24"/>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D40C6" w:rsidRPr="000D40C6" w:rsidRDefault="000D40C6" w:rsidP="000D40C6">
      <w:pPr>
        <w:tabs>
          <w:tab w:val="left" w:pos="90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0D40C6" w:rsidRPr="000D40C6" w:rsidRDefault="000D40C6" w:rsidP="000D40C6">
      <w:pPr>
        <w:tabs>
          <w:tab w:val="left" w:pos="90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40C6" w:rsidRPr="000D40C6" w:rsidRDefault="000D40C6" w:rsidP="000D40C6">
      <w:pPr>
        <w:tabs>
          <w:tab w:val="left" w:pos="90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этажность или предельную высоту зданий, строений, сооружений;</w:t>
      </w:r>
    </w:p>
    <w:p w:rsidR="000D40C6" w:rsidRPr="000D40C6" w:rsidRDefault="000D40C6" w:rsidP="000D40C6">
      <w:pPr>
        <w:tabs>
          <w:tab w:val="left" w:pos="90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D40C6" w:rsidRPr="000D40C6" w:rsidRDefault="000D40C6" w:rsidP="000D40C6">
      <w:pPr>
        <w:tabs>
          <w:tab w:val="left" w:pos="90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иные показатели.</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0D40C6" w:rsidRPr="000D40C6" w:rsidRDefault="000D40C6" w:rsidP="000D40C6">
      <w:pPr>
        <w:tabs>
          <w:tab w:val="left" w:pos="90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w:t>
      </w:r>
      <w:r w:rsidRPr="000D40C6">
        <w:rPr>
          <w:rFonts w:ascii="Times New Roman" w:hAnsi="Times New Roman" w:cs="Times New Roman"/>
          <w:sz w:val="24"/>
          <w:szCs w:val="24"/>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0D40C6">
        <w:rPr>
          <w:rFonts w:ascii="Times New Roman" w:hAnsi="Times New Roman" w:cs="Times New Roman"/>
          <w:color w:val="FF0000"/>
          <w:sz w:val="24"/>
          <w:szCs w:val="24"/>
        </w:rPr>
        <w:t xml:space="preserve"> </w:t>
      </w:r>
      <w:r w:rsidRPr="000D40C6">
        <w:rPr>
          <w:rFonts w:ascii="Times New Roman" w:hAnsi="Times New Roman" w:cs="Times New Roman"/>
          <w:color w:val="000000"/>
          <w:sz w:val="24"/>
          <w:szCs w:val="24"/>
        </w:rPr>
        <w:t>республиканскими и (или) местными нормативами градостроительного проектирования,</w:t>
      </w:r>
      <w:r w:rsidRPr="000D40C6">
        <w:rPr>
          <w:rFonts w:ascii="Times New Roman" w:hAnsi="Times New Roman" w:cs="Times New Roman"/>
          <w:sz w:val="24"/>
          <w:szCs w:val="24"/>
        </w:rPr>
        <w:t xml:space="preserve"> нормативными правовыми актами и иными требованиями действующего законодательства к размерам земельных участков.</w:t>
      </w:r>
    </w:p>
    <w:p w:rsidR="000D40C6" w:rsidRPr="000D40C6" w:rsidRDefault="000D40C6" w:rsidP="000D40C6">
      <w:pPr>
        <w:tabs>
          <w:tab w:val="left" w:pos="900"/>
        </w:tabs>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rPr>
        <w:t>4.</w:t>
      </w:r>
      <w:r w:rsidRPr="000D40C6">
        <w:rPr>
          <w:rFonts w:ascii="Times New Roman" w:hAnsi="Times New Roman" w:cs="Times New Roman"/>
          <w:color w:val="000000"/>
          <w:sz w:val="24"/>
          <w:szCs w:val="24"/>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115" w:name="_Toc258228331"/>
      <w:bookmarkStart w:id="116" w:name="_Toc281221544"/>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17" w:name="_Toc484179919"/>
      <w:r w:rsidRPr="000D40C6">
        <w:rPr>
          <w:rFonts w:ascii="Times New Roman" w:hAnsi="Times New Roman" w:cs="Times New Roman"/>
          <w:b/>
          <w:bCs/>
          <w:sz w:val="24"/>
          <w:szCs w:val="24"/>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117"/>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rPr>
        <w:t xml:space="preserve">2. Вопрос о предоставлении разрешения на условно разрешённый вид использования подлежит обсуждению на публичных слушаниях. </w:t>
      </w:r>
      <w:r w:rsidRPr="000D40C6">
        <w:rPr>
          <w:rFonts w:ascii="Times New Roman" w:hAnsi="Times New Roman" w:cs="Times New Roman"/>
          <w:sz w:val="24"/>
          <w:szCs w:val="24"/>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Pr="000D40C6">
        <w:rPr>
          <w:rFonts w:ascii="Times New Roman" w:hAnsi="Times New Roman" w:cs="Times New Roman"/>
          <w:sz w:val="24"/>
          <w:szCs w:val="24"/>
        </w:rPr>
        <w:t>Тораевском сельском поселении</w:t>
      </w:r>
      <w:r w:rsidRPr="000D40C6">
        <w:rPr>
          <w:rFonts w:ascii="Times New Roman" w:hAnsi="Times New Roman" w:cs="Times New Roman"/>
          <w:sz w:val="24"/>
          <w:szCs w:val="24"/>
          <w:lang w:eastAsia="ar-SA"/>
        </w:rPr>
        <w:t>, утвержденным Собранием депутатов</w:t>
      </w:r>
      <w:r w:rsidRPr="000D40C6">
        <w:rPr>
          <w:rFonts w:ascii="Times New Roman" w:hAnsi="Times New Roman" w:cs="Times New Roman"/>
          <w:sz w:val="24"/>
          <w:szCs w:val="24"/>
        </w:rPr>
        <w:t xml:space="preserve"> Тораевского сельского поселения</w:t>
      </w:r>
      <w:r w:rsidRPr="000D40C6">
        <w:rPr>
          <w:rFonts w:ascii="Times New Roman" w:hAnsi="Times New Roman" w:cs="Times New Roman"/>
          <w:sz w:val="24"/>
          <w:szCs w:val="24"/>
          <w:lang w:eastAsia="ar-SA"/>
        </w:rPr>
        <w:t xml:space="preserve">. </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3. </w:t>
      </w:r>
      <w:proofErr w:type="gramStart"/>
      <w:r w:rsidRPr="000D40C6">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разрешённый вид</w:t>
      </w:r>
      <w:proofErr w:type="gramEnd"/>
      <w:r w:rsidRPr="000D40C6">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0D40C6">
        <w:rPr>
          <w:rFonts w:ascii="Times New Roman" w:hAnsi="Times New Roman" w:cs="Times New Roman"/>
          <w:color w:val="000000"/>
          <w:sz w:val="24"/>
          <w:szCs w:val="24"/>
        </w:rPr>
        <w:t>главе администрации</w:t>
      </w:r>
      <w:r w:rsidRPr="000D40C6">
        <w:rPr>
          <w:rFonts w:ascii="Times New Roman" w:hAnsi="Times New Roman" w:cs="Times New Roman"/>
          <w:sz w:val="24"/>
          <w:szCs w:val="24"/>
        </w:rPr>
        <w:t xml:space="preserve"> Тораевского сельского поселения.</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0D40C6" w:rsidRPr="000D40C6" w:rsidRDefault="000D40C6" w:rsidP="000D40C6">
      <w:pPr>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sz w:val="24"/>
          <w:szCs w:val="24"/>
        </w:rPr>
        <w:t xml:space="preserve">требований технических регламентов, </w:t>
      </w:r>
      <w:r w:rsidRPr="000D40C6">
        <w:rPr>
          <w:rFonts w:ascii="Times New Roman" w:hAnsi="Times New Roman" w:cs="Times New Roman"/>
          <w:color w:val="000000"/>
          <w:sz w:val="24"/>
          <w:szCs w:val="24"/>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прав и законных интересов других физических и юридических лиц.</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4. На основании указанных в части 3 настоящей статьи рекомендаций </w:t>
      </w:r>
      <w:r w:rsidRPr="000D40C6">
        <w:rPr>
          <w:rFonts w:ascii="Times New Roman" w:hAnsi="Times New Roman" w:cs="Times New Roman"/>
          <w:color w:val="000000"/>
          <w:sz w:val="24"/>
          <w:szCs w:val="24"/>
        </w:rPr>
        <w:t xml:space="preserve">глава </w:t>
      </w:r>
      <w:r w:rsidRPr="000D40C6">
        <w:rPr>
          <w:rFonts w:ascii="Times New Roman" w:hAnsi="Times New Roman" w:cs="Times New Roman"/>
          <w:sz w:val="24"/>
          <w:szCs w:val="24"/>
        </w:rPr>
        <w:t xml:space="preserve"> Тораевского сельского поселения </w:t>
      </w:r>
      <w:r w:rsidRPr="000D40C6">
        <w:rPr>
          <w:rFonts w:ascii="Times New Roman" w:hAnsi="Times New Roman" w:cs="Times New Roman"/>
          <w:color w:val="000000"/>
          <w:sz w:val="24"/>
          <w:szCs w:val="24"/>
        </w:rPr>
        <w:t>в течение трёх дней со дня поступления таки</w:t>
      </w:r>
      <w:r w:rsidRPr="000D40C6">
        <w:rPr>
          <w:rFonts w:ascii="Times New Roman" w:hAnsi="Times New Roman" w:cs="Times New Roman"/>
          <w:sz w:val="24"/>
          <w:szCs w:val="24"/>
        </w:rP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Тораевского сельского поселения в информационно-телекоммуникационной сети «Интернет».</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5. </w:t>
      </w:r>
      <w:proofErr w:type="gramStart"/>
      <w:r w:rsidRPr="000D40C6">
        <w:rPr>
          <w:rFonts w:ascii="Times New Roman" w:hAnsi="Times New Roman" w:cs="Times New Roman"/>
          <w:sz w:val="24"/>
          <w:szCs w:val="24"/>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0D40C6">
        <w:rPr>
          <w:rFonts w:ascii="Times New Roman" w:hAnsi="Times New Roman" w:cs="Times New Roman"/>
          <w:sz w:val="24"/>
          <w:szCs w:val="24"/>
        </w:rPr>
        <w:t>.</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18" w:name="_Toc484179920"/>
      <w:r w:rsidRPr="000D40C6">
        <w:rPr>
          <w:rFonts w:ascii="Times New Roman" w:hAnsi="Times New Roman" w:cs="Times New Roman"/>
          <w:b/>
          <w:bCs/>
          <w:sz w:val="24"/>
          <w:szCs w:val="24"/>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8"/>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rPr>
        <w:t xml:space="preserve">4. Вопрос о предоставлении такого разрешения подлежит обсуждению на публичных слушаниях. </w:t>
      </w:r>
      <w:r w:rsidRPr="000D40C6">
        <w:rPr>
          <w:rFonts w:ascii="Times New Roman" w:hAnsi="Times New Roman" w:cs="Times New Roman"/>
          <w:sz w:val="24"/>
          <w:szCs w:val="24"/>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Pr="000D40C6">
        <w:rPr>
          <w:rFonts w:ascii="Times New Roman" w:hAnsi="Times New Roman" w:cs="Times New Roman"/>
          <w:sz w:val="24"/>
          <w:szCs w:val="24"/>
        </w:rPr>
        <w:t>Тораевском сельском поселении</w:t>
      </w:r>
      <w:r w:rsidRPr="000D40C6">
        <w:rPr>
          <w:rFonts w:ascii="Times New Roman" w:hAnsi="Times New Roman" w:cs="Times New Roman"/>
          <w:sz w:val="24"/>
          <w:szCs w:val="24"/>
          <w:lang w:eastAsia="ar-SA"/>
        </w:rPr>
        <w:t xml:space="preserve">, утвержденным Собранием депутатов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sz w:val="24"/>
          <w:szCs w:val="24"/>
          <w:lang w:eastAsia="ar-SA"/>
        </w:rPr>
        <w:t xml:space="preserve">. </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5. </w:t>
      </w:r>
      <w:proofErr w:type="gramStart"/>
      <w:r w:rsidRPr="000D40C6">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Тораевского сельского поселение.</w:t>
      </w:r>
      <w:proofErr w:type="gramEnd"/>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6. Глава Тораевского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19" w:name="_Toc395282237"/>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20" w:name="_Toc484179921"/>
      <w:r w:rsidRPr="000D40C6">
        <w:rPr>
          <w:rFonts w:ascii="Times New Roman" w:hAnsi="Times New Roman" w:cs="Times New Roman"/>
          <w:b/>
          <w:bCs/>
          <w:sz w:val="24"/>
          <w:szCs w:val="24"/>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15"/>
      <w:bookmarkEnd w:id="116"/>
      <w:bookmarkEnd w:id="119"/>
      <w:bookmarkEnd w:id="120"/>
    </w:p>
    <w:p w:rsidR="000D40C6" w:rsidRPr="000D40C6" w:rsidRDefault="000D40C6" w:rsidP="000D40C6">
      <w:pPr>
        <w:tabs>
          <w:tab w:val="left" w:pos="993"/>
        </w:tabs>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sz w:val="24"/>
          <w:szCs w:val="24"/>
        </w:rPr>
        <w:t>1.</w:t>
      </w:r>
      <w:r w:rsidRPr="000D40C6">
        <w:rPr>
          <w:rFonts w:ascii="Times New Roman" w:hAnsi="Times New Roman" w:cs="Times New Roman"/>
          <w:sz w:val="24"/>
          <w:szCs w:val="24"/>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0D40C6">
        <w:rPr>
          <w:rFonts w:ascii="Times New Roman" w:hAnsi="Times New Roman" w:cs="Times New Roman"/>
          <w:color w:val="000000"/>
          <w:sz w:val="24"/>
          <w:szCs w:val="24"/>
        </w:rPr>
        <w:t>Российской Федерации и отображаются на карте зон с особыми условиями использования территории.</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w:t>
      </w:r>
      <w:r w:rsidRPr="000D40C6">
        <w:rPr>
          <w:rFonts w:ascii="Times New Roman" w:hAnsi="Times New Roman" w:cs="Times New Roman"/>
          <w:sz w:val="24"/>
          <w:szCs w:val="24"/>
        </w:rPr>
        <w:tab/>
      </w:r>
      <w:proofErr w:type="gramStart"/>
      <w:r w:rsidRPr="000D40C6">
        <w:rPr>
          <w:rFonts w:ascii="Times New Roman" w:hAnsi="Times New Roman" w:cs="Times New Roman"/>
          <w:sz w:val="24"/>
          <w:szCs w:val="24"/>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w:t>
      </w:r>
      <w:r w:rsidRPr="000D40C6">
        <w:rPr>
          <w:rFonts w:ascii="Times New Roman" w:hAnsi="Times New Roman" w:cs="Times New Roman"/>
          <w:sz w:val="24"/>
          <w:szCs w:val="24"/>
        </w:rPr>
        <w:tab/>
      </w:r>
      <w:proofErr w:type="gramStart"/>
      <w:r w:rsidRPr="000D40C6">
        <w:rPr>
          <w:rFonts w:ascii="Times New Roman" w:hAnsi="Times New Roman" w:cs="Times New Roman"/>
          <w:sz w:val="24"/>
          <w:szCs w:val="24"/>
        </w:rP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0D40C6">
        <w:rPr>
          <w:rFonts w:ascii="Times New Roman" w:hAnsi="Times New Roman" w:cs="Times New Roman"/>
          <w:sz w:val="24"/>
          <w:szCs w:val="24"/>
        </w:rPr>
        <w:t xml:space="preserve"> строительства.</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4.</w:t>
      </w:r>
      <w:r w:rsidRPr="000D40C6">
        <w:rPr>
          <w:rFonts w:ascii="Times New Roman" w:hAnsi="Times New Roman" w:cs="Times New Roman"/>
          <w:sz w:val="24"/>
          <w:szCs w:val="24"/>
        </w:rPr>
        <w:tab/>
      </w:r>
      <w:proofErr w:type="gramStart"/>
      <w:r w:rsidRPr="000D40C6">
        <w:rPr>
          <w:rFonts w:ascii="Times New Roman" w:hAnsi="Times New Roman" w:cs="Times New Roman"/>
          <w:sz w:val="24"/>
          <w:szCs w:val="24"/>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0D40C6">
        <w:rPr>
          <w:rFonts w:ascii="Times New Roman" w:hAnsi="Times New Roman" w:cs="Times New Roman"/>
          <w:sz w:val="24"/>
          <w:szCs w:val="24"/>
        </w:rPr>
        <w:t xml:space="preserve"> параметров разрешённого строительства, реконструкции объектов капитального строительства.</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5.</w:t>
      </w:r>
      <w:r w:rsidRPr="000D40C6">
        <w:rPr>
          <w:rFonts w:ascii="Times New Roman" w:hAnsi="Times New Roman" w:cs="Times New Roman"/>
          <w:sz w:val="24"/>
          <w:szCs w:val="24"/>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6.</w:t>
      </w:r>
      <w:r w:rsidRPr="000D40C6">
        <w:rPr>
          <w:rFonts w:ascii="Times New Roman" w:hAnsi="Times New Roman" w:cs="Times New Roman"/>
          <w:sz w:val="24"/>
          <w:szCs w:val="24"/>
        </w:rPr>
        <w:tab/>
      </w:r>
      <w:proofErr w:type="gramStart"/>
      <w:r w:rsidRPr="000D40C6">
        <w:rPr>
          <w:rFonts w:ascii="Times New Roman" w:hAnsi="Times New Roman" w:cs="Times New Roman"/>
          <w:sz w:val="24"/>
          <w:szCs w:val="24"/>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7.</w:t>
      </w:r>
      <w:r w:rsidRPr="000D40C6">
        <w:rPr>
          <w:rFonts w:ascii="Times New Roman" w:hAnsi="Times New Roman" w:cs="Times New Roman"/>
          <w:sz w:val="24"/>
          <w:szCs w:val="24"/>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21" w:name="_Toc258228332"/>
      <w:bookmarkStart w:id="122" w:name="_Toc281221545"/>
      <w:bookmarkStart w:id="123" w:name="_Toc395282238"/>
      <w:bookmarkStart w:id="124" w:name="_Toc484179922"/>
      <w:r w:rsidRPr="000D40C6">
        <w:rPr>
          <w:rFonts w:ascii="Times New Roman" w:hAnsi="Times New Roman" w:cs="Times New Roman"/>
          <w:b/>
          <w:bCs/>
          <w:sz w:val="24"/>
          <w:szCs w:val="24"/>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121"/>
      <w:bookmarkEnd w:id="122"/>
      <w:bookmarkEnd w:id="123"/>
      <w:bookmarkEnd w:id="124"/>
    </w:p>
    <w:p w:rsidR="000D40C6" w:rsidRPr="000D40C6" w:rsidRDefault="000D40C6" w:rsidP="000D40C6">
      <w:pPr>
        <w:tabs>
          <w:tab w:val="left" w:pos="993"/>
        </w:tabs>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w:t>
      </w:r>
      <w:r w:rsidRPr="000D40C6">
        <w:rPr>
          <w:rFonts w:ascii="Times New Roman" w:hAnsi="Times New Roman" w:cs="Times New Roman"/>
          <w:sz w:val="24"/>
          <w:szCs w:val="24"/>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0D40C6">
        <w:rPr>
          <w:rFonts w:ascii="Times New Roman" w:hAnsi="Times New Roman" w:cs="Times New Roman"/>
          <w:color w:val="000000"/>
          <w:sz w:val="24"/>
          <w:szCs w:val="24"/>
          <w:lang w:eastAsia="ar-SA"/>
        </w:rPr>
        <w:t xml:space="preserve">настоящих </w:t>
      </w:r>
      <w:r w:rsidRPr="000D40C6">
        <w:rPr>
          <w:rFonts w:ascii="Times New Roman" w:hAnsi="Times New Roman" w:cs="Times New Roman"/>
          <w:sz w:val="24"/>
          <w:szCs w:val="24"/>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0D40C6" w:rsidRPr="000D40C6" w:rsidRDefault="000D40C6" w:rsidP="000D40C6">
      <w:pPr>
        <w:tabs>
          <w:tab w:val="left" w:pos="0"/>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w:t>
      </w:r>
      <w:r w:rsidRPr="000D40C6">
        <w:rPr>
          <w:rFonts w:ascii="Times New Roman" w:hAnsi="Times New Roman" w:cs="Times New Roman"/>
          <w:sz w:val="24"/>
          <w:szCs w:val="24"/>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0D40C6" w:rsidRPr="000D40C6" w:rsidRDefault="000D40C6" w:rsidP="000D40C6">
      <w:pPr>
        <w:tabs>
          <w:tab w:val="left" w:pos="0"/>
          <w:tab w:val="left" w:pos="993"/>
        </w:tabs>
        <w:spacing w:after="0"/>
        <w:ind w:firstLine="709"/>
        <w:contextualSpacing/>
        <w:jc w:val="both"/>
        <w:rPr>
          <w:rFonts w:ascii="Times New Roman" w:hAnsi="Times New Roman" w:cs="Times New Roman"/>
          <w:sz w:val="24"/>
          <w:szCs w:val="24"/>
        </w:rPr>
      </w:pPr>
      <w:proofErr w:type="gramStart"/>
      <w:r w:rsidRPr="000D40C6">
        <w:rPr>
          <w:rFonts w:ascii="Times New Roman" w:hAnsi="Times New Roman" w:cs="Times New Roman"/>
          <w:sz w:val="24"/>
          <w:szCs w:val="24"/>
        </w:rPr>
        <w:t>-</w:t>
      </w:r>
      <w:r w:rsidRPr="000D40C6">
        <w:rPr>
          <w:rFonts w:ascii="Times New Roman" w:hAnsi="Times New Roman" w:cs="Times New Roman"/>
          <w:sz w:val="24"/>
          <w:szCs w:val="24"/>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0D40C6" w:rsidRPr="000D40C6" w:rsidRDefault="000D40C6" w:rsidP="000D40C6">
      <w:pPr>
        <w:tabs>
          <w:tab w:val="left" w:pos="0"/>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w:t>
      </w:r>
      <w:r w:rsidRPr="000D40C6">
        <w:rPr>
          <w:rFonts w:ascii="Times New Roman" w:hAnsi="Times New Roman" w:cs="Times New Roman"/>
          <w:sz w:val="24"/>
          <w:szCs w:val="24"/>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0D40C6" w:rsidRPr="000D40C6" w:rsidRDefault="000D40C6" w:rsidP="000D40C6">
      <w:pPr>
        <w:tabs>
          <w:tab w:val="left" w:pos="0"/>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w:t>
      </w:r>
      <w:r w:rsidRPr="000D40C6">
        <w:rPr>
          <w:rFonts w:ascii="Times New Roman" w:hAnsi="Times New Roman" w:cs="Times New Roman"/>
          <w:sz w:val="24"/>
          <w:szCs w:val="24"/>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0D40C6" w:rsidRPr="000D40C6" w:rsidRDefault="000D40C6" w:rsidP="000D40C6">
      <w:pPr>
        <w:tabs>
          <w:tab w:val="left" w:pos="0"/>
          <w:tab w:val="left" w:pos="993"/>
        </w:tabs>
        <w:spacing w:after="0"/>
        <w:ind w:firstLine="709"/>
        <w:contextualSpacing/>
        <w:jc w:val="both"/>
        <w:rPr>
          <w:rFonts w:ascii="Times New Roman" w:hAnsi="Times New Roman" w:cs="Times New Roman"/>
          <w:sz w:val="24"/>
          <w:szCs w:val="24"/>
        </w:rPr>
      </w:pPr>
      <w:proofErr w:type="gramStart"/>
      <w:r w:rsidRPr="000D40C6">
        <w:rPr>
          <w:rFonts w:ascii="Times New Roman" w:hAnsi="Times New Roman" w:cs="Times New Roman"/>
          <w:sz w:val="24"/>
          <w:szCs w:val="24"/>
        </w:rPr>
        <w:t>-</w:t>
      </w:r>
      <w:r w:rsidRPr="000D40C6">
        <w:rPr>
          <w:rFonts w:ascii="Times New Roman" w:hAnsi="Times New Roman" w:cs="Times New Roman"/>
          <w:sz w:val="24"/>
          <w:szCs w:val="24"/>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25" w:name="_Toc258228326"/>
      <w:bookmarkStart w:id="126" w:name="_Toc281221539"/>
      <w:bookmarkStart w:id="127" w:name="_Toc395282233"/>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28" w:name="_Toc484179923"/>
      <w:r w:rsidRPr="000D40C6">
        <w:rPr>
          <w:rFonts w:ascii="Times New Roman" w:hAnsi="Times New Roman" w:cs="Times New Roman"/>
          <w:b/>
          <w:bCs/>
          <w:sz w:val="24"/>
          <w:szCs w:val="24"/>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25"/>
      <w:bookmarkEnd w:id="126"/>
      <w:bookmarkEnd w:id="127"/>
      <w:bookmarkEnd w:id="128"/>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w:t>
      </w:r>
      <w:r w:rsidRPr="000D40C6">
        <w:rPr>
          <w:rFonts w:ascii="Times New Roman" w:hAnsi="Times New Roman" w:cs="Times New Roman"/>
          <w:sz w:val="24"/>
          <w:szCs w:val="24"/>
        </w:rPr>
        <w:tab/>
      </w:r>
      <w:proofErr w:type="gramStart"/>
      <w:r w:rsidRPr="000D40C6">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w:t>
      </w:r>
      <w:r w:rsidRPr="000D40C6">
        <w:rPr>
          <w:rFonts w:ascii="Times New Roman" w:hAnsi="Times New Roman" w:cs="Times New Roman"/>
          <w:sz w:val="24"/>
          <w:szCs w:val="24"/>
        </w:rPr>
        <w:tab/>
      </w:r>
      <w:proofErr w:type="gramStart"/>
      <w:r w:rsidRPr="000D40C6">
        <w:rPr>
          <w:rFonts w:ascii="Times New Roman" w:hAnsi="Times New Roman" w:cs="Times New Roman"/>
          <w:sz w:val="24"/>
          <w:szCs w:val="24"/>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0D40C6">
        <w:rPr>
          <w:rFonts w:ascii="Times New Roman" w:hAnsi="Times New Roman" w:cs="Times New Roman"/>
          <w:color w:val="000000"/>
          <w:sz w:val="24"/>
          <w:szCs w:val="24"/>
        </w:rPr>
        <w:t xml:space="preserve">принимает администрация </w:t>
      </w:r>
      <w:r w:rsidRPr="000D40C6">
        <w:rPr>
          <w:rFonts w:ascii="Times New Roman" w:hAnsi="Times New Roman" w:cs="Times New Roman"/>
          <w:sz w:val="24"/>
          <w:szCs w:val="24"/>
        </w:rPr>
        <w:t xml:space="preserve">Тораевского сельского поселения </w:t>
      </w:r>
      <w:r w:rsidRPr="000D40C6">
        <w:rPr>
          <w:rFonts w:ascii="Times New Roman" w:hAnsi="Times New Roman" w:cs="Times New Roman"/>
          <w:color w:val="000000"/>
          <w:sz w:val="24"/>
          <w:szCs w:val="24"/>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color w:val="000000"/>
          <w:sz w:val="24"/>
          <w:szCs w:val="24"/>
        </w:rPr>
        <w:t>, документации по планировке территории, проектной документации и другими</w:t>
      </w:r>
      <w:proofErr w:type="gramEnd"/>
      <w:r w:rsidRPr="000D40C6">
        <w:rPr>
          <w:rFonts w:ascii="Times New Roman" w:hAnsi="Times New Roman" w:cs="Times New Roman"/>
          <w:sz w:val="24"/>
          <w:szCs w:val="24"/>
        </w:rPr>
        <w:t xml:space="preserve"> требованиями действующего законодательства.</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w:t>
      </w:r>
      <w:r w:rsidRPr="000D40C6">
        <w:rPr>
          <w:rFonts w:ascii="Times New Roman" w:hAnsi="Times New Roman" w:cs="Times New Roman"/>
          <w:sz w:val="24"/>
          <w:szCs w:val="24"/>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0D40C6">
        <w:rPr>
          <w:rFonts w:ascii="Times New Roman" w:hAnsi="Times New Roman" w:cs="Times New Roman"/>
          <w:color w:val="000000"/>
          <w:sz w:val="24"/>
          <w:szCs w:val="24"/>
        </w:rPr>
        <w:t xml:space="preserve">принимает администрация </w:t>
      </w:r>
      <w:r w:rsidRPr="000D40C6">
        <w:rPr>
          <w:rFonts w:ascii="Times New Roman" w:hAnsi="Times New Roman" w:cs="Times New Roman"/>
          <w:sz w:val="24"/>
          <w:szCs w:val="24"/>
        </w:rPr>
        <w:t xml:space="preserve">Тораевского сельского поселения </w:t>
      </w:r>
      <w:r w:rsidRPr="000D40C6">
        <w:rPr>
          <w:rFonts w:ascii="Times New Roman" w:hAnsi="Times New Roman" w:cs="Times New Roman"/>
          <w:color w:val="000000"/>
          <w:sz w:val="24"/>
          <w:szCs w:val="24"/>
        </w:rPr>
        <w:t>в пределах своей компетенции в соответствии с законодательством Российской Федерации</w:t>
      </w:r>
      <w:r w:rsidRPr="000D40C6">
        <w:rPr>
          <w:rFonts w:ascii="Times New Roman" w:hAnsi="Times New Roman" w:cs="Times New Roman"/>
          <w:sz w:val="24"/>
          <w:szCs w:val="24"/>
        </w:rPr>
        <w:t>.</w:t>
      </w:r>
    </w:p>
    <w:p w:rsidR="000D40C6" w:rsidRPr="000D40C6" w:rsidRDefault="000D40C6" w:rsidP="000D40C6">
      <w:pPr>
        <w:tabs>
          <w:tab w:val="left" w:pos="993"/>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4.</w:t>
      </w:r>
      <w:r w:rsidRPr="000D40C6">
        <w:rPr>
          <w:rFonts w:ascii="Times New Roman" w:hAnsi="Times New Roman" w:cs="Times New Roman"/>
          <w:sz w:val="24"/>
          <w:szCs w:val="24"/>
        </w:rPr>
        <w:tab/>
        <w:t>Использование земель, покрытых поверхностными водами, находящимися на территории</w:t>
      </w:r>
      <w:r w:rsidRPr="000D40C6">
        <w:rPr>
          <w:rFonts w:ascii="Times New Roman" w:hAnsi="Times New Roman" w:cs="Times New Roman"/>
          <w:color w:val="000000"/>
          <w:sz w:val="24"/>
          <w:szCs w:val="24"/>
        </w:rPr>
        <w:t xml:space="preserve">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color w:val="000000"/>
          <w:sz w:val="24"/>
          <w:szCs w:val="24"/>
        </w:rPr>
        <w:t>,</w:t>
      </w:r>
      <w:r w:rsidRPr="000D40C6">
        <w:rPr>
          <w:rFonts w:ascii="Times New Roman" w:hAnsi="Times New Roman" w:cs="Times New Roman"/>
          <w:sz w:val="24"/>
          <w:szCs w:val="24"/>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Тораевское сельское поселение в соответствии с федеральными законами. </w:t>
      </w:r>
    </w:p>
    <w:p w:rsidR="000D40C6" w:rsidRPr="000D40C6" w:rsidRDefault="000D40C6" w:rsidP="000D40C6">
      <w:pPr>
        <w:tabs>
          <w:tab w:val="left" w:pos="993"/>
        </w:tabs>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sz w:val="24"/>
          <w:szCs w:val="24"/>
        </w:rPr>
        <w:t>5.</w:t>
      </w:r>
      <w:r w:rsidRPr="000D40C6">
        <w:rPr>
          <w:rFonts w:ascii="Times New Roman" w:hAnsi="Times New Roman" w:cs="Times New Roman"/>
          <w:sz w:val="24"/>
          <w:szCs w:val="24"/>
        </w:rPr>
        <w:tab/>
        <w:t xml:space="preserve">Использование территории, относящейся к землям лесного фонда, определяется в соответствии с Лесным кодексом </w:t>
      </w:r>
      <w:r w:rsidRPr="000D40C6">
        <w:rPr>
          <w:rFonts w:ascii="Times New Roman" w:hAnsi="Times New Roman" w:cs="Times New Roman"/>
          <w:color w:val="000000"/>
          <w:sz w:val="24"/>
          <w:szCs w:val="24"/>
        </w:rPr>
        <w:t>Российской Федерации.</w:t>
      </w:r>
    </w:p>
    <w:p w:rsidR="000D40C6" w:rsidRPr="000D40C6" w:rsidRDefault="000D40C6" w:rsidP="000D40C6">
      <w:pPr>
        <w:spacing w:after="0" w:line="239" w:lineRule="auto"/>
        <w:ind w:firstLine="567"/>
        <w:rPr>
          <w:rFonts w:ascii="Times New Roman" w:hAnsi="Times New Roman" w:cs="Times New Roman"/>
          <w:sz w:val="24"/>
          <w:szCs w:val="24"/>
        </w:rPr>
      </w:pPr>
      <w:r w:rsidRPr="000D40C6">
        <w:rPr>
          <w:rFonts w:ascii="Times New Roman" w:hAnsi="Times New Roman" w:cs="Times New Roman"/>
          <w:sz w:val="24"/>
          <w:szCs w:val="24"/>
        </w:rPr>
        <w:t xml:space="preserve">   6. </w:t>
      </w:r>
      <w:proofErr w:type="gramStart"/>
      <w:r w:rsidRPr="000D40C6">
        <w:rPr>
          <w:rFonts w:ascii="Times New Roman" w:hAnsi="Times New Roman" w:cs="Times New Roman"/>
          <w:sz w:val="24"/>
          <w:szCs w:val="24"/>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Тораевского сельского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w:t>
      </w:r>
      <w:proofErr w:type="gramEnd"/>
      <w:r w:rsidRPr="000D40C6">
        <w:rPr>
          <w:rFonts w:ascii="Times New Roman" w:hAnsi="Times New Roman" w:cs="Times New Roman"/>
          <w:sz w:val="24"/>
          <w:szCs w:val="24"/>
        </w:rPr>
        <w:t xml:space="preserve"> законодательства в сфере использования земель сельскохозяйственного назначения.</w:t>
      </w:r>
    </w:p>
    <w:p w:rsidR="000D40C6" w:rsidRPr="000D40C6" w:rsidRDefault="000D40C6" w:rsidP="000D40C6">
      <w:pPr>
        <w:spacing w:after="0" w:line="239" w:lineRule="auto"/>
        <w:ind w:firstLine="567"/>
        <w:rPr>
          <w:rFonts w:ascii="Times New Roman" w:hAnsi="Times New Roman" w:cs="Times New Roman"/>
          <w:sz w:val="24"/>
          <w:szCs w:val="24"/>
        </w:rPr>
      </w:pPr>
      <w:proofErr w:type="gramStart"/>
      <w:r w:rsidRPr="000D40C6">
        <w:rPr>
          <w:rFonts w:ascii="Times New Roman" w:hAnsi="Times New Roman" w:cs="Times New Roman"/>
          <w:sz w:val="24"/>
          <w:szCs w:val="24"/>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Тораевского сельского поселения с учетом публичных слушаний в соответствии с п. 3 ч. 1 ст. 4 Федерального закона от 29.12.2004 N 191-ФЗ</w:t>
      </w:r>
      <w:proofErr w:type="gramEnd"/>
      <w:r w:rsidRPr="000D40C6">
        <w:rPr>
          <w:rFonts w:ascii="Times New Roman" w:hAnsi="Times New Roman" w:cs="Times New Roman"/>
          <w:sz w:val="24"/>
          <w:szCs w:val="24"/>
        </w:rPr>
        <w:t xml:space="preserve"> "О введении в действие Градостроительного кодекса Российской Федерации".</w:t>
      </w:r>
    </w:p>
    <w:p w:rsidR="000D40C6" w:rsidRPr="000D40C6" w:rsidRDefault="000D40C6" w:rsidP="000D40C6">
      <w:pPr>
        <w:tabs>
          <w:tab w:val="left" w:pos="993"/>
        </w:tabs>
        <w:spacing w:after="0"/>
        <w:ind w:firstLine="709"/>
        <w:contextualSpacing/>
        <w:jc w:val="both"/>
        <w:rPr>
          <w:rFonts w:ascii="Times New Roman" w:hAnsi="Times New Roman" w:cs="Times New Roman"/>
          <w:color w:val="000000"/>
          <w:sz w:val="24"/>
          <w:szCs w:val="24"/>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29" w:name="_Toc269076887"/>
      <w:bookmarkStart w:id="130" w:name="_Toc269148983"/>
      <w:bookmarkStart w:id="131" w:name="_Toc281221520"/>
      <w:bookmarkStart w:id="132" w:name="_Toc395282215"/>
    </w:p>
    <w:p w:rsidR="000D40C6" w:rsidRPr="000D40C6" w:rsidRDefault="000D40C6" w:rsidP="000D40C6">
      <w:pPr>
        <w:keepNext/>
        <w:widowControl w:val="0"/>
        <w:suppressAutoHyphens/>
        <w:spacing w:after="0"/>
        <w:ind w:firstLine="709"/>
        <w:contextualSpacing/>
        <w:jc w:val="both"/>
        <w:outlineLvl w:val="1"/>
        <w:rPr>
          <w:rFonts w:ascii="Times New Roman" w:hAnsi="Times New Roman" w:cs="Times New Roman"/>
          <w:b/>
          <w:bCs/>
          <w:kern w:val="1"/>
          <w:sz w:val="24"/>
          <w:szCs w:val="24"/>
          <w:lang w:eastAsia="en-US"/>
        </w:rPr>
      </w:pPr>
      <w:bookmarkStart w:id="133" w:name="_Toc484179924"/>
      <w:r w:rsidRPr="000D40C6">
        <w:rPr>
          <w:rFonts w:ascii="Times New Roman" w:hAnsi="Times New Roman" w:cs="Times New Roman"/>
          <w:b/>
          <w:bCs/>
          <w:kern w:val="1"/>
          <w:sz w:val="24"/>
          <w:szCs w:val="24"/>
          <w:lang w:eastAsia="en-US"/>
        </w:rPr>
        <w:t>Глава 4. Подготовка документации по планировке территории</w:t>
      </w:r>
      <w:bookmarkEnd w:id="133"/>
      <w:r w:rsidRPr="000D40C6">
        <w:rPr>
          <w:rFonts w:ascii="Times New Roman" w:hAnsi="Times New Roman" w:cs="Times New Roman"/>
          <w:b/>
          <w:bCs/>
          <w:kern w:val="1"/>
          <w:sz w:val="24"/>
          <w:szCs w:val="24"/>
          <w:lang w:eastAsia="en-US"/>
        </w:rPr>
        <w:t xml:space="preserve"> </w:t>
      </w:r>
      <w:bookmarkStart w:id="134" w:name="_Toc269076888"/>
      <w:bookmarkStart w:id="135" w:name="_Toc269148984"/>
      <w:bookmarkStart w:id="136" w:name="_Toc281221521"/>
      <w:bookmarkStart w:id="137" w:name="_Toc395282216"/>
      <w:bookmarkEnd w:id="129"/>
      <w:bookmarkEnd w:id="130"/>
      <w:bookmarkEnd w:id="131"/>
      <w:bookmarkEnd w:id="132"/>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38" w:name="_Toc466478984"/>
      <w:bookmarkStart w:id="139" w:name="_Toc484179925"/>
      <w:bookmarkEnd w:id="134"/>
      <w:bookmarkEnd w:id="135"/>
      <w:bookmarkEnd w:id="136"/>
      <w:bookmarkEnd w:id="137"/>
      <w:r w:rsidRPr="000D40C6">
        <w:rPr>
          <w:rFonts w:ascii="Times New Roman" w:hAnsi="Times New Roman" w:cs="Times New Roman"/>
          <w:b/>
          <w:bCs/>
          <w:sz w:val="24"/>
          <w:szCs w:val="24"/>
          <w:lang w:eastAsia="en-US"/>
        </w:rPr>
        <w:t>Статья 28. Общие положения о планировке территории</w:t>
      </w:r>
      <w:bookmarkEnd w:id="138"/>
      <w:bookmarkEnd w:id="139"/>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bookmarkStart w:id="140" w:name="_Toc269076889"/>
      <w:bookmarkStart w:id="141" w:name="_Toc269148985"/>
      <w:bookmarkStart w:id="142" w:name="_Toc281221522"/>
      <w:bookmarkStart w:id="143" w:name="_Toc395282217"/>
      <w:r w:rsidRPr="000D40C6">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0D40C6">
        <w:rPr>
          <w:rFonts w:ascii="Times New Roman" w:hAnsi="Times New Roman" w:cs="Times New Roman"/>
          <w:sz w:val="24"/>
          <w:szCs w:val="24"/>
        </w:rPr>
        <w:t>границ зон планируемого размещения объектов капитального строительства</w:t>
      </w:r>
      <w:proofErr w:type="gramEnd"/>
      <w:r w:rsidRPr="000D40C6">
        <w:rPr>
          <w:rFonts w:ascii="Times New Roman" w:hAnsi="Times New Roman" w:cs="Times New Roman"/>
          <w:sz w:val="24"/>
          <w:szCs w:val="24"/>
        </w:rPr>
        <w:t>.</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2. Видами документации по планировке территории являются:</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 проект планировки территории;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2) проект межевания территории.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7. Подготовка графической части документации по планировке территории осуществляется:</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0D40C6" w:rsidRPr="000D40C6" w:rsidRDefault="000D40C6" w:rsidP="000D40C6">
      <w:pPr>
        <w:autoSpaceDE w:val="0"/>
        <w:autoSpaceDN w:val="0"/>
        <w:adjustRightInd w:val="0"/>
        <w:spacing w:after="0"/>
        <w:ind w:firstLine="540"/>
        <w:jc w:val="center"/>
        <w:rPr>
          <w:rFonts w:ascii="Times New Roman" w:hAnsi="Times New Roman" w:cs="Times New Roman"/>
          <w:sz w:val="24"/>
          <w:szCs w:val="24"/>
        </w:rPr>
      </w:pPr>
    </w:p>
    <w:p w:rsidR="000D40C6" w:rsidRPr="000D40C6" w:rsidRDefault="000D40C6" w:rsidP="000D40C6">
      <w:pPr>
        <w:keepNext/>
        <w:widowControl w:val="0"/>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suppressAutoHyphens/>
        <w:spacing w:after="0"/>
        <w:ind w:firstLine="709"/>
        <w:contextualSpacing/>
        <w:jc w:val="both"/>
        <w:outlineLvl w:val="2"/>
        <w:rPr>
          <w:rFonts w:ascii="Times New Roman" w:hAnsi="Times New Roman" w:cs="Times New Roman"/>
          <w:b/>
          <w:bCs/>
          <w:sz w:val="24"/>
          <w:szCs w:val="24"/>
          <w:lang w:eastAsia="en-US"/>
        </w:rPr>
      </w:pPr>
      <w:bookmarkStart w:id="144" w:name="_Toc466478985"/>
      <w:bookmarkStart w:id="145" w:name="_Toc484179926"/>
      <w:r w:rsidRPr="000D40C6">
        <w:rPr>
          <w:rFonts w:ascii="Times New Roman" w:hAnsi="Times New Roman" w:cs="Times New Roman"/>
          <w:b/>
          <w:bCs/>
          <w:sz w:val="24"/>
          <w:szCs w:val="24"/>
          <w:lang w:eastAsia="en-US"/>
        </w:rPr>
        <w:t>Статья 29. Случаи подготовки проекта планировки территории, проекта межевания территории</w:t>
      </w:r>
      <w:bookmarkEnd w:id="144"/>
      <w:bookmarkEnd w:id="145"/>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 необходимо изъятие земельных участков для государственных или муниципальных ну</w:t>
      </w:r>
      <w:proofErr w:type="gramStart"/>
      <w:r w:rsidRPr="000D40C6">
        <w:rPr>
          <w:rFonts w:ascii="Times New Roman" w:hAnsi="Times New Roman" w:cs="Times New Roman"/>
          <w:sz w:val="24"/>
          <w:szCs w:val="24"/>
        </w:rPr>
        <w:t>жд в св</w:t>
      </w:r>
      <w:proofErr w:type="gramEnd"/>
      <w:r w:rsidRPr="000D40C6">
        <w:rPr>
          <w:rFonts w:ascii="Times New Roman" w:hAnsi="Times New Roman" w:cs="Times New Roman"/>
          <w:sz w:val="24"/>
          <w:szCs w:val="24"/>
        </w:rPr>
        <w:t>язи с размещением объекта капитального строительства федерального, регионального или местного значения;</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 xml:space="preserve">2) </w:t>
      </w:r>
      <w:proofErr w:type="gramStart"/>
      <w:r w:rsidRPr="000D40C6">
        <w:rPr>
          <w:rFonts w:ascii="Times New Roman" w:hAnsi="Times New Roman" w:cs="Times New Roman"/>
          <w:sz w:val="24"/>
          <w:szCs w:val="24"/>
        </w:rPr>
        <w:t>необходимы</w:t>
      </w:r>
      <w:proofErr w:type="gramEnd"/>
      <w:r w:rsidRPr="000D40C6">
        <w:rPr>
          <w:rFonts w:ascii="Times New Roman" w:hAnsi="Times New Roman" w:cs="Times New Roman"/>
          <w:sz w:val="24"/>
          <w:szCs w:val="24"/>
        </w:rPr>
        <w:t xml:space="preserve"> установление, изменение или отмена красных линий;</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proofErr w:type="gramStart"/>
      <w:r w:rsidRPr="000D40C6">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D40C6" w:rsidRPr="000D40C6" w:rsidRDefault="000D40C6" w:rsidP="000D40C6">
      <w:pPr>
        <w:keepNext/>
        <w:widowControl w:val="0"/>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autoSpaceDE w:val="0"/>
        <w:autoSpaceDN w:val="0"/>
        <w:adjustRightInd w:val="0"/>
        <w:spacing w:after="0"/>
        <w:ind w:firstLine="540"/>
        <w:jc w:val="both"/>
        <w:outlineLvl w:val="0"/>
        <w:rPr>
          <w:rFonts w:ascii="Times New Roman" w:hAnsi="Times New Roman" w:cs="Times New Roman"/>
          <w:b/>
          <w:sz w:val="24"/>
          <w:szCs w:val="24"/>
        </w:rPr>
      </w:pPr>
      <w:bookmarkStart w:id="146" w:name="_Toc466478986"/>
      <w:bookmarkStart w:id="147" w:name="_Toc484179927"/>
      <w:bookmarkEnd w:id="140"/>
      <w:bookmarkEnd w:id="141"/>
      <w:bookmarkEnd w:id="142"/>
      <w:bookmarkEnd w:id="143"/>
      <w:r w:rsidRPr="000D40C6">
        <w:rPr>
          <w:rFonts w:ascii="Times New Roman" w:hAnsi="Times New Roman" w:cs="Times New Roman"/>
          <w:b/>
          <w:sz w:val="24"/>
          <w:szCs w:val="24"/>
        </w:rPr>
        <w:t>Статья 30. Подготовка и утверждение документации по планировке территории</w:t>
      </w:r>
      <w:bookmarkEnd w:id="146"/>
      <w:bookmarkEnd w:id="147"/>
    </w:p>
    <w:p w:rsidR="000D40C6" w:rsidRPr="000D40C6" w:rsidRDefault="000D40C6" w:rsidP="000D40C6">
      <w:pPr>
        <w:autoSpaceDE w:val="0"/>
        <w:autoSpaceDN w:val="0"/>
        <w:adjustRightInd w:val="0"/>
        <w:spacing w:after="0"/>
        <w:jc w:val="both"/>
        <w:rPr>
          <w:rFonts w:ascii="Times New Roman" w:hAnsi="Times New Roman" w:cs="Times New Roman"/>
          <w:sz w:val="24"/>
          <w:szCs w:val="24"/>
        </w:rPr>
      </w:pPr>
      <w:bookmarkStart w:id="148" w:name="Par97"/>
      <w:bookmarkEnd w:id="148"/>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 xml:space="preserve">1. </w:t>
      </w:r>
      <w:proofErr w:type="gramStart"/>
      <w:r w:rsidRPr="000D40C6">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Тораевского сельского поселения, за исключением случаев, указанных в </w:t>
      </w:r>
      <w:hyperlink w:anchor="Par12" w:history="1">
        <w:r w:rsidRPr="000D40C6">
          <w:rPr>
            <w:rFonts w:ascii="Times New Roman" w:hAnsi="Times New Roman" w:cs="Times New Roman"/>
            <w:sz w:val="24"/>
            <w:szCs w:val="24"/>
          </w:rPr>
          <w:t>частях 2</w:t>
        </w:r>
      </w:hyperlink>
      <w:r w:rsidRPr="000D40C6">
        <w:rPr>
          <w:rFonts w:ascii="Times New Roman" w:hAnsi="Times New Roman" w:cs="Times New Roman"/>
          <w:sz w:val="24"/>
          <w:szCs w:val="24"/>
        </w:rPr>
        <w:t xml:space="preserve"> - </w:t>
      </w:r>
      <w:hyperlink w:anchor="Par24" w:history="1">
        <w:r w:rsidRPr="000D40C6">
          <w:rPr>
            <w:rFonts w:ascii="Times New Roman" w:hAnsi="Times New Roman" w:cs="Times New Roman"/>
            <w:sz w:val="24"/>
            <w:szCs w:val="24"/>
          </w:rPr>
          <w:t>4.2</w:t>
        </w:r>
      </w:hyperlink>
      <w:r w:rsidRPr="000D40C6">
        <w:rPr>
          <w:rFonts w:ascii="Times New Roman" w:hAnsi="Times New Roman" w:cs="Times New Roman"/>
          <w:sz w:val="24"/>
          <w:szCs w:val="24"/>
        </w:rPr>
        <w:t xml:space="preserve"> и </w:t>
      </w:r>
      <w:hyperlink w:anchor="Par30" w:history="1">
        <w:r w:rsidRPr="000D40C6">
          <w:rPr>
            <w:rFonts w:ascii="Times New Roman" w:hAnsi="Times New Roman" w:cs="Times New Roman"/>
            <w:sz w:val="24"/>
            <w:szCs w:val="24"/>
          </w:rPr>
          <w:t>5.2 статьи 45</w:t>
        </w:r>
      </w:hyperlink>
      <w:r w:rsidRPr="000D40C6">
        <w:rPr>
          <w:rFonts w:ascii="Times New Roman" w:hAnsi="Times New Roman" w:cs="Times New Roman"/>
          <w:sz w:val="24"/>
          <w:szCs w:val="24"/>
        </w:rPr>
        <w:t xml:space="preserve"> Градостроительного кодекса Российской Федерации, принимается администрацией Тораевского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0D40C6">
        <w:rPr>
          <w:rFonts w:ascii="Times New Roman" w:hAnsi="Times New Roman" w:cs="Times New Roman"/>
          <w:sz w:val="24"/>
          <w:szCs w:val="24"/>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Тораевского сельского поселения решения о подготовке документации по планировке территории не требуется.</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Тораевского сельского поселения в сети «Интернет».</w:t>
      </w:r>
    </w:p>
    <w:p w:rsidR="000D40C6" w:rsidRPr="000D40C6" w:rsidRDefault="000D40C6" w:rsidP="000D40C6">
      <w:pPr>
        <w:autoSpaceDE w:val="0"/>
        <w:autoSpaceDN w:val="0"/>
        <w:adjustRightInd w:val="0"/>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 xml:space="preserve">3. </w:t>
      </w:r>
      <w:proofErr w:type="gramStart"/>
      <w:r w:rsidRPr="000D40C6">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0D40C6">
        <w:rPr>
          <w:rFonts w:ascii="Times New Roman" w:hAnsi="Times New Roman" w:cs="Times New Roman"/>
          <w:sz w:val="24"/>
          <w:szCs w:val="24"/>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D40C6" w:rsidRPr="000D40C6" w:rsidRDefault="000D40C6" w:rsidP="000D40C6">
      <w:pPr>
        <w:autoSpaceDE w:val="0"/>
        <w:autoSpaceDN w:val="0"/>
        <w:adjustRightInd w:val="0"/>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 xml:space="preserve">4. </w:t>
      </w:r>
      <w:proofErr w:type="gramStart"/>
      <w:r w:rsidRPr="000D40C6">
        <w:rPr>
          <w:rFonts w:ascii="Times New Roman" w:hAnsi="Times New Roman" w:cs="Times New Roman"/>
          <w:sz w:val="24"/>
          <w:szCs w:val="24"/>
        </w:rPr>
        <w:t>Подготовка документации по планировке территории осуществляется администрацией Тораевского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0D40C6">
        <w:rPr>
          <w:rFonts w:ascii="Times New Roman" w:hAnsi="Times New Roman" w:cs="Times New Roman"/>
          <w:sz w:val="24"/>
          <w:szCs w:val="24"/>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Тораевского сельского поселения.</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6. Администрация Тораевского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Тораевского сельского поселения принимает соответствующее решение о направлении документации по планировке территории главе Тораевского сельского поселения или об отклонении такой документации и о направлении ее на доработку.</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 xml:space="preserve">7. Проекты планировки территории и проекты межевания территории, решение об утверждении которых </w:t>
      </w:r>
      <w:proofErr w:type="gramStart"/>
      <w:r w:rsidRPr="000D40C6">
        <w:rPr>
          <w:rFonts w:ascii="Times New Roman" w:hAnsi="Times New Roman" w:cs="Times New Roman"/>
          <w:sz w:val="24"/>
          <w:szCs w:val="24"/>
        </w:rPr>
        <w:t>принимается администрацией Тораевского сельского поселения до их утверждения подлежат</w:t>
      </w:r>
      <w:proofErr w:type="gramEnd"/>
      <w:r w:rsidRPr="000D40C6">
        <w:rPr>
          <w:rFonts w:ascii="Times New Roman" w:hAnsi="Times New Roman" w:cs="Times New Roman"/>
          <w:sz w:val="24"/>
          <w:szCs w:val="24"/>
        </w:rPr>
        <w:t xml:space="preserve"> обязательному рассмотрению на публичных слушаниях.</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8. Публичные слушания по проекту планировки территории и проекту межевания территории не проводятся, если они подготовлены в отношении: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proofErr w:type="gramStart"/>
      <w:r w:rsidRPr="000D40C6">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roofErr w:type="gramEnd"/>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3) территории для размещения линейных объектов в границах земель лесного фонда.</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Тораевского сельского поселения и (или) нормативными правовыми актами, утвержденными решениями собрания депутатов Тораевского сельского поселения.</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Тораевского сельского поселения  в сети «Интернет».</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 xml:space="preserve">11. </w:t>
      </w:r>
      <w:proofErr w:type="gramStart"/>
      <w:r w:rsidRPr="000D40C6">
        <w:rPr>
          <w:rFonts w:ascii="Times New Roman" w:hAnsi="Times New Roman" w:cs="Times New Roman"/>
          <w:sz w:val="24"/>
          <w:szCs w:val="24"/>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Тораевского сельского поселения и (или) нормативными правовыми актами, утвержденными решениями собрания депутатов Тораевского сельского поселения, и не может быть менее одного месяца и более трех месяцев.</w:t>
      </w:r>
      <w:proofErr w:type="gramEnd"/>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12. Уполномоченные должностные лица администрации Тораевского сельского поселения представляют главе Тораевского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13. Глава Тораевского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0D40C6" w:rsidRPr="000D40C6" w:rsidRDefault="000D40C6" w:rsidP="000D40C6">
      <w:pPr>
        <w:autoSpaceDE w:val="0"/>
        <w:autoSpaceDN w:val="0"/>
        <w:adjustRightInd w:val="0"/>
        <w:spacing w:after="0"/>
        <w:ind w:firstLine="540"/>
        <w:jc w:val="both"/>
        <w:rPr>
          <w:rFonts w:ascii="Times New Roman" w:hAnsi="Times New Roman" w:cs="Times New Roman"/>
          <w:sz w:val="24"/>
          <w:szCs w:val="24"/>
        </w:rPr>
      </w:pPr>
      <w:r w:rsidRPr="000D40C6">
        <w:rPr>
          <w:rFonts w:ascii="Times New Roman" w:hAnsi="Times New Roman" w:cs="Times New Roman"/>
          <w:sz w:val="24"/>
          <w:szCs w:val="24"/>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Тораевского сельского поселения в сети «Интернет».</w:t>
      </w:r>
    </w:p>
    <w:p w:rsidR="000D40C6" w:rsidRPr="000D40C6" w:rsidRDefault="000D40C6" w:rsidP="000D40C6">
      <w:pPr>
        <w:keepNext/>
        <w:widowControl w:val="0"/>
        <w:suppressAutoHyphens/>
        <w:spacing w:after="0"/>
        <w:ind w:firstLine="709"/>
        <w:contextualSpacing/>
        <w:jc w:val="both"/>
        <w:outlineLvl w:val="1"/>
        <w:rPr>
          <w:rFonts w:ascii="Times New Roman" w:hAnsi="Times New Roman" w:cs="Times New Roman"/>
          <w:b/>
          <w:bCs/>
          <w:kern w:val="1"/>
          <w:sz w:val="24"/>
          <w:szCs w:val="24"/>
          <w:lang w:eastAsia="en-US"/>
        </w:rPr>
      </w:pPr>
    </w:p>
    <w:p w:rsidR="000D40C6" w:rsidRPr="000D40C6" w:rsidRDefault="000D40C6" w:rsidP="000D40C6">
      <w:pPr>
        <w:keepNext/>
        <w:widowControl w:val="0"/>
        <w:suppressAutoHyphens/>
        <w:spacing w:after="0"/>
        <w:ind w:firstLine="709"/>
        <w:contextualSpacing/>
        <w:jc w:val="both"/>
        <w:outlineLvl w:val="1"/>
        <w:rPr>
          <w:rFonts w:ascii="Times New Roman" w:hAnsi="Times New Roman" w:cs="Times New Roman"/>
          <w:b/>
          <w:bCs/>
          <w:kern w:val="1"/>
          <w:sz w:val="24"/>
          <w:szCs w:val="24"/>
          <w:lang w:eastAsia="en-US"/>
        </w:rPr>
      </w:pPr>
      <w:bookmarkStart w:id="149" w:name="_Toc484179928"/>
      <w:r w:rsidRPr="000D40C6">
        <w:rPr>
          <w:rFonts w:ascii="Times New Roman" w:hAnsi="Times New Roman" w:cs="Times New Roman"/>
          <w:b/>
          <w:bCs/>
          <w:kern w:val="1"/>
          <w:sz w:val="24"/>
          <w:szCs w:val="24"/>
          <w:lang w:eastAsia="en-US"/>
        </w:rPr>
        <w:t>Глава 5. Порядок проведения публичных слушаний по вопросам землепользования и застройки</w:t>
      </w:r>
      <w:bookmarkEnd w:id="149"/>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50" w:name="_Toc484179929"/>
      <w:r w:rsidRPr="000D40C6">
        <w:rPr>
          <w:rFonts w:ascii="Times New Roman" w:hAnsi="Times New Roman" w:cs="Times New Roman"/>
          <w:b/>
          <w:bCs/>
          <w:sz w:val="24"/>
          <w:szCs w:val="24"/>
          <w:lang w:eastAsia="en-US"/>
        </w:rPr>
        <w:t>Статья 31. Особенности проведения публичных слушаний по вопросам землепользования и застройки</w:t>
      </w:r>
      <w:bookmarkEnd w:id="150"/>
      <w:r w:rsidRPr="000D40C6">
        <w:rPr>
          <w:rFonts w:ascii="Times New Roman" w:hAnsi="Times New Roman" w:cs="Times New Roman"/>
          <w:b/>
          <w:bCs/>
          <w:sz w:val="24"/>
          <w:szCs w:val="24"/>
          <w:lang w:eastAsia="en-US"/>
        </w:rPr>
        <w:t xml:space="preserve"> </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2. Публичные слушания проводятся Комиссией в соответствии с Положением о порядке организации и проведения публичных слушаний в Тораевском  сельском поселении, утвержденным Собранием депутатов Тораевского сельского поселения. </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sz w:val="24"/>
          <w:szCs w:val="24"/>
          <w:lang w:eastAsia="ar-SA"/>
        </w:rPr>
        <w:t xml:space="preserve">3. Обсуждению на публичных </w:t>
      </w:r>
      <w:r w:rsidRPr="000D40C6">
        <w:rPr>
          <w:rFonts w:ascii="Times New Roman" w:hAnsi="Times New Roman" w:cs="Times New Roman"/>
          <w:color w:val="000000"/>
          <w:sz w:val="24"/>
          <w:szCs w:val="24"/>
          <w:lang w:eastAsia="ar-SA"/>
        </w:rPr>
        <w:t>слушаниях подлежат:</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проект Правил и проекты внесений изменений в Правила;</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иные вопросы землепользования и застройки, установленные действующим законодательством. </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4. Глава Тораевского сельского поселения при получении от администрации Тораевского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6. В случае подготовки Правил применительно к части Тораевское  сельское поселение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Тораевское сельское поселение.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9.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8" w:history="1">
        <w:r w:rsidRPr="000D40C6">
          <w:rPr>
            <w:rFonts w:ascii="Times New Roman" w:hAnsi="Times New Roman" w:cs="Times New Roman"/>
            <w:color w:val="000000"/>
            <w:sz w:val="24"/>
            <w:szCs w:val="24"/>
            <w:lang w:eastAsia="ar-SA"/>
          </w:rPr>
          <w:t>официальном сайте</w:t>
        </w:r>
      </w:hyperlink>
      <w:r w:rsidRPr="000D40C6">
        <w:rPr>
          <w:rFonts w:ascii="Times New Roman" w:hAnsi="Times New Roman" w:cs="Times New Roman"/>
          <w:sz w:val="24"/>
          <w:szCs w:val="24"/>
          <w:lang w:eastAsia="ar-SA"/>
        </w:rPr>
        <w:t xml:space="preserve"> в информационно-телекоммуникационной сети "Интернет".</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10. </w:t>
      </w:r>
      <w:proofErr w:type="gramStart"/>
      <w:r w:rsidRPr="000D40C6">
        <w:rPr>
          <w:rFonts w:ascii="Times New Roman" w:hAnsi="Times New Roman" w:cs="Times New Roman"/>
          <w:sz w:val="24"/>
          <w:szCs w:val="24"/>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151" w:name="_Toc315790691"/>
      <w:proofErr w:type="gramEnd"/>
    </w:p>
    <w:p w:rsidR="000D40C6" w:rsidRPr="000D40C6" w:rsidRDefault="000D40C6" w:rsidP="000D40C6">
      <w:pPr>
        <w:keepNext/>
        <w:widowControl w:val="0"/>
        <w:suppressAutoHyphens/>
        <w:spacing w:after="0"/>
        <w:ind w:firstLine="709"/>
        <w:contextualSpacing/>
        <w:jc w:val="both"/>
        <w:outlineLvl w:val="1"/>
        <w:rPr>
          <w:rFonts w:ascii="Times New Roman" w:hAnsi="Times New Roman" w:cs="Times New Roman"/>
          <w:b/>
          <w:bCs/>
          <w:kern w:val="1"/>
          <w:sz w:val="24"/>
          <w:szCs w:val="24"/>
          <w:lang w:eastAsia="en-US"/>
        </w:rPr>
      </w:pPr>
    </w:p>
    <w:p w:rsidR="000D40C6" w:rsidRPr="000D40C6" w:rsidRDefault="000D40C6" w:rsidP="000D40C6">
      <w:pPr>
        <w:keepNext/>
        <w:widowControl w:val="0"/>
        <w:suppressAutoHyphens/>
        <w:spacing w:after="0"/>
        <w:ind w:firstLine="709"/>
        <w:contextualSpacing/>
        <w:jc w:val="both"/>
        <w:outlineLvl w:val="1"/>
        <w:rPr>
          <w:rFonts w:ascii="Times New Roman" w:hAnsi="Times New Roman" w:cs="Times New Roman"/>
          <w:b/>
          <w:bCs/>
          <w:kern w:val="1"/>
          <w:sz w:val="24"/>
          <w:szCs w:val="24"/>
          <w:lang w:eastAsia="en-US"/>
        </w:rPr>
      </w:pPr>
      <w:bookmarkStart w:id="152" w:name="_Toc484179930"/>
      <w:r w:rsidRPr="000D40C6">
        <w:rPr>
          <w:rFonts w:ascii="Times New Roman" w:hAnsi="Times New Roman" w:cs="Times New Roman"/>
          <w:b/>
          <w:bCs/>
          <w:kern w:val="1"/>
          <w:sz w:val="24"/>
          <w:szCs w:val="24"/>
          <w:lang w:eastAsia="en-US"/>
        </w:rPr>
        <w:t>Глава 6. Внесение изменений в Правила. Ответственность</w:t>
      </w:r>
      <w:bookmarkStart w:id="153" w:name="_Toc315790692"/>
      <w:bookmarkEnd w:id="151"/>
      <w:r w:rsidRPr="000D40C6">
        <w:rPr>
          <w:rFonts w:ascii="Times New Roman" w:hAnsi="Times New Roman" w:cs="Times New Roman"/>
          <w:b/>
          <w:bCs/>
          <w:kern w:val="1"/>
          <w:sz w:val="24"/>
          <w:szCs w:val="24"/>
          <w:lang w:eastAsia="en-US"/>
        </w:rPr>
        <w:t xml:space="preserve"> за нарушение Правил</w:t>
      </w:r>
      <w:bookmarkEnd w:id="152"/>
      <w:bookmarkEnd w:id="153"/>
      <w:r w:rsidRPr="000D40C6">
        <w:rPr>
          <w:rFonts w:ascii="Times New Roman" w:hAnsi="Times New Roman" w:cs="Times New Roman"/>
          <w:b/>
          <w:bCs/>
          <w:kern w:val="1"/>
          <w:sz w:val="24"/>
          <w:szCs w:val="24"/>
          <w:lang w:eastAsia="en-US"/>
        </w:rPr>
        <w:t xml:space="preserve"> </w:t>
      </w:r>
      <w:bookmarkStart w:id="154" w:name="_Toc269076893"/>
      <w:bookmarkStart w:id="155" w:name="_Toc269299745"/>
      <w:bookmarkStart w:id="156" w:name="_Toc315790693"/>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57" w:name="_Toc484179931"/>
      <w:r w:rsidRPr="000D40C6">
        <w:rPr>
          <w:rFonts w:ascii="Times New Roman" w:hAnsi="Times New Roman" w:cs="Times New Roman"/>
          <w:b/>
          <w:bCs/>
          <w:sz w:val="24"/>
          <w:szCs w:val="24"/>
          <w:lang w:eastAsia="en-US"/>
        </w:rPr>
        <w:t>Статья 32. Порядок внесения изменений в Правила</w:t>
      </w:r>
      <w:bookmarkEnd w:id="154"/>
      <w:bookmarkEnd w:id="155"/>
      <w:bookmarkEnd w:id="156"/>
      <w:bookmarkEnd w:id="157"/>
      <w:r w:rsidRPr="000D40C6">
        <w:rPr>
          <w:rFonts w:ascii="Times New Roman" w:hAnsi="Times New Roman" w:cs="Times New Roman"/>
          <w:b/>
          <w:bCs/>
          <w:sz w:val="24"/>
          <w:szCs w:val="24"/>
          <w:lang w:eastAsia="en-US"/>
        </w:rPr>
        <w:t xml:space="preserve"> </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2. Основаниями для рассмотрения главой </w:t>
      </w:r>
      <w:r w:rsidRPr="000D40C6">
        <w:rPr>
          <w:rFonts w:ascii="Times New Roman" w:hAnsi="Times New Roman" w:cs="Times New Roman"/>
          <w:sz w:val="24"/>
          <w:szCs w:val="24"/>
        </w:rPr>
        <w:t xml:space="preserve">Тораевского сельского поселения </w:t>
      </w:r>
      <w:r w:rsidRPr="000D40C6">
        <w:rPr>
          <w:rFonts w:ascii="Times New Roman" w:hAnsi="Times New Roman" w:cs="Times New Roman"/>
          <w:sz w:val="24"/>
          <w:szCs w:val="24"/>
          <w:lang w:eastAsia="ar-SA"/>
        </w:rPr>
        <w:t>вопроса о внесении изменений в Правила являются: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 несоответствие настоящих Правил генеральному плану, возникшее в результате внесения в генеральный план изменений;</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2) поступление предложений об изменении границ территориальных зон, изменении градостроительных регламентов.</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3. Предложения о внесении изменений в Правила направляются:</w:t>
      </w:r>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0D40C6" w:rsidRPr="000D40C6" w:rsidRDefault="000D40C6" w:rsidP="000D40C6">
      <w:pPr>
        <w:autoSpaceDE w:val="0"/>
        <w:autoSpaceDN w:val="0"/>
        <w:adjustRightInd w:val="0"/>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lang w:eastAsia="ar-SA"/>
        </w:rPr>
        <w:t xml:space="preserve">3) </w:t>
      </w:r>
      <w:r w:rsidRPr="000D40C6">
        <w:rPr>
          <w:rFonts w:ascii="Times New Roman" w:hAnsi="Times New Roman" w:cs="Times New Roman"/>
          <w:sz w:val="24"/>
          <w:szCs w:val="24"/>
        </w:rPr>
        <w:t>органами местного самоуправления Тораевского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4) органами местного самоуправления Тораевского сельского поселения в случаях, если необходимо совершенствовать порядок регулирования землепользования и застройки на территории Тораевского сельского поселения;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D40C6" w:rsidRPr="000D40C6" w:rsidRDefault="000D40C6" w:rsidP="000D40C6">
      <w:pPr>
        <w:autoSpaceDE w:val="0"/>
        <w:autoSpaceDN w:val="0"/>
        <w:adjustRightInd w:val="0"/>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3.1. В случае</w:t>
      </w:r>
      <w:proofErr w:type="gramStart"/>
      <w:r w:rsidRPr="000D40C6">
        <w:rPr>
          <w:rFonts w:ascii="Times New Roman" w:hAnsi="Times New Roman" w:cs="Times New Roman"/>
          <w:sz w:val="24"/>
          <w:szCs w:val="24"/>
        </w:rPr>
        <w:t>,</w:t>
      </w:r>
      <w:proofErr w:type="gramEnd"/>
      <w:r w:rsidRPr="000D40C6">
        <w:rPr>
          <w:rFonts w:ascii="Times New Roman" w:hAnsi="Times New Roman" w:cs="Times New Roman"/>
          <w:sz w:val="24"/>
          <w:szCs w:val="24"/>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Pr="000D40C6">
        <w:rPr>
          <w:rFonts w:ascii="Times New Roman" w:hAnsi="Times New Roman" w:cs="Times New Roman"/>
          <w:sz w:val="24"/>
          <w:szCs w:val="24"/>
          <w:lang w:eastAsia="ar-SA"/>
        </w:rPr>
        <w:t xml:space="preserve">Тораевского сельского </w:t>
      </w:r>
      <w:r w:rsidRPr="000D40C6">
        <w:rPr>
          <w:rFonts w:ascii="Times New Roman" w:hAnsi="Times New Roman" w:cs="Times New Roman"/>
          <w:sz w:val="24"/>
          <w:szCs w:val="24"/>
        </w:rPr>
        <w:t>поселения требование о внесении изменений в правила землепользования и застройки в целях обеспечения размещения указанных объектов.</w:t>
      </w:r>
    </w:p>
    <w:p w:rsidR="000D40C6" w:rsidRPr="000D40C6" w:rsidRDefault="000D40C6" w:rsidP="000D40C6">
      <w:pPr>
        <w:autoSpaceDE w:val="0"/>
        <w:autoSpaceDN w:val="0"/>
        <w:adjustRightInd w:val="0"/>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 xml:space="preserve">3.2. В случае, предусмотренном частью 3.1 настоящей статьи, глава </w:t>
      </w:r>
      <w:r w:rsidRPr="000D40C6">
        <w:rPr>
          <w:rFonts w:ascii="Times New Roman" w:hAnsi="Times New Roman" w:cs="Times New Roman"/>
          <w:sz w:val="24"/>
          <w:szCs w:val="24"/>
          <w:lang w:eastAsia="ar-SA"/>
        </w:rPr>
        <w:t xml:space="preserve">Тораевского сельского </w:t>
      </w:r>
      <w:r w:rsidRPr="000D40C6">
        <w:rPr>
          <w:rFonts w:ascii="Times New Roman" w:hAnsi="Times New Roman" w:cs="Times New Roman"/>
          <w:sz w:val="24"/>
          <w:szCs w:val="24"/>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0D40C6" w:rsidRPr="000D40C6" w:rsidRDefault="000D40C6" w:rsidP="000D40C6">
      <w:pPr>
        <w:autoSpaceDE w:val="0"/>
        <w:autoSpaceDN w:val="0"/>
        <w:adjustRightInd w:val="0"/>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3.3. В целях внесения изменений в Правила в случае, предусмотренном частью 3.1 настоящей статьи, проведение публичных слушаний не требуется.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4. Предложение о внесении изменений в настоящие Правила направляется в письменной форме в Комиссию.</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Pr="000D40C6">
        <w:rPr>
          <w:rFonts w:ascii="Times New Roman" w:hAnsi="Times New Roman" w:cs="Times New Roman"/>
          <w:sz w:val="24"/>
          <w:szCs w:val="24"/>
        </w:rPr>
        <w:t xml:space="preserve"> Тораевского сельского поселения</w:t>
      </w:r>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567"/>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6. Глава </w:t>
      </w:r>
      <w:r w:rsidRPr="000D40C6">
        <w:rPr>
          <w:rFonts w:ascii="Times New Roman" w:hAnsi="Times New Roman" w:cs="Times New Roman"/>
          <w:sz w:val="24"/>
          <w:szCs w:val="24"/>
        </w:rPr>
        <w:t xml:space="preserve">Тораевского сельского поселения </w:t>
      </w:r>
      <w:r w:rsidRPr="000D40C6">
        <w:rPr>
          <w:rFonts w:ascii="Times New Roman" w:hAnsi="Times New Roman" w:cs="Times New Roman"/>
          <w:sz w:val="24"/>
          <w:szCs w:val="24"/>
          <w:lang w:eastAsia="ar-SA"/>
        </w:rPr>
        <w:t>с учётом рекомендаций, содержащихся в заключени</w:t>
      </w:r>
      <w:proofErr w:type="gramStart"/>
      <w:r w:rsidRPr="000D40C6">
        <w:rPr>
          <w:rFonts w:ascii="Times New Roman" w:hAnsi="Times New Roman" w:cs="Times New Roman"/>
          <w:sz w:val="24"/>
          <w:szCs w:val="24"/>
          <w:lang w:eastAsia="ar-SA"/>
        </w:rPr>
        <w:t>и</w:t>
      </w:r>
      <w:proofErr w:type="gramEnd"/>
      <w:r w:rsidRPr="000D40C6">
        <w:rPr>
          <w:rFonts w:ascii="Times New Roman" w:hAnsi="Times New Roman" w:cs="Times New Roman"/>
          <w:sz w:val="24"/>
          <w:szCs w:val="24"/>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0D40C6" w:rsidRPr="000D40C6" w:rsidRDefault="000D40C6" w:rsidP="000D40C6">
      <w:pPr>
        <w:suppressAutoHyphens/>
        <w:snapToGrid w:val="0"/>
        <w:spacing w:after="0"/>
        <w:ind w:firstLine="567"/>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7. Глава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sz w:val="24"/>
          <w:szCs w:val="24"/>
          <w:lang w:eastAsia="ar-SA"/>
        </w:rPr>
        <w:t xml:space="preserve"> не позднее, чем по истечении 10 дней </w:t>
      </w:r>
      <w:proofErr w:type="gramStart"/>
      <w:r w:rsidRPr="000D40C6">
        <w:rPr>
          <w:rFonts w:ascii="Times New Roman" w:hAnsi="Times New Roman" w:cs="Times New Roman"/>
          <w:sz w:val="24"/>
          <w:szCs w:val="24"/>
          <w:lang w:eastAsia="ar-SA"/>
        </w:rPr>
        <w:t>с даты принятия</w:t>
      </w:r>
      <w:proofErr w:type="gramEnd"/>
      <w:r w:rsidRPr="000D40C6">
        <w:rPr>
          <w:rFonts w:ascii="Times New Roman" w:hAnsi="Times New Roman" w:cs="Times New Roman"/>
          <w:sz w:val="24"/>
          <w:szCs w:val="24"/>
          <w:lang w:eastAsia="ar-SA"/>
        </w:rPr>
        <w:t xml:space="preserve"> решения о подготовке проекта внесения изменений в Правила, обеспечивает опубликование сообщения </w:t>
      </w:r>
      <w:r w:rsidRPr="000D40C6">
        <w:rPr>
          <w:rFonts w:ascii="Times New Roman" w:hAnsi="Times New Roman" w:cs="Times New Roman"/>
          <w:sz w:val="24"/>
          <w:szCs w:val="24"/>
        </w:rPr>
        <w:t xml:space="preserve">в </w:t>
      </w:r>
      <w:r w:rsidRPr="000D40C6">
        <w:rPr>
          <w:rFonts w:ascii="Times New Roman" w:hAnsi="Times New Roman" w:cs="Times New Roman"/>
          <w:sz w:val="24"/>
          <w:szCs w:val="24"/>
          <w:lang w:eastAsia="ar-SA"/>
        </w:rPr>
        <w:t xml:space="preserve">порядке, установленном для официального опубликования муниципальных правовых актов и размещает его на </w:t>
      </w:r>
      <w:hyperlink r:id="rId9" w:history="1">
        <w:r w:rsidRPr="000D40C6">
          <w:rPr>
            <w:rFonts w:ascii="Times New Roman" w:hAnsi="Times New Roman" w:cs="Times New Roman"/>
            <w:color w:val="000000"/>
            <w:sz w:val="24"/>
            <w:szCs w:val="24"/>
            <w:lang w:eastAsia="ar-SA"/>
          </w:rPr>
          <w:t>официальном источнике</w:t>
        </w:r>
      </w:hyperlink>
      <w:r w:rsidRPr="000D40C6">
        <w:rPr>
          <w:rFonts w:ascii="Times New Roman" w:hAnsi="Times New Roman" w:cs="Times New Roman"/>
          <w:sz w:val="24"/>
          <w:szCs w:val="24"/>
          <w:lang w:eastAsia="ar-SA"/>
        </w:rPr>
        <w:t xml:space="preserve"> </w:t>
      </w:r>
      <w:r w:rsidRPr="000D40C6">
        <w:rPr>
          <w:rFonts w:ascii="Times New Roman" w:hAnsi="Times New Roman" w:cs="Times New Roman"/>
          <w:sz w:val="24"/>
          <w:szCs w:val="24"/>
        </w:rPr>
        <w:t xml:space="preserve">Тораевского сельского поселения, на официальном сайте </w:t>
      </w:r>
      <w:r w:rsidRPr="000D40C6">
        <w:rPr>
          <w:rFonts w:ascii="Times New Roman" w:hAnsi="Times New Roman" w:cs="Times New Roman"/>
          <w:sz w:val="24"/>
          <w:szCs w:val="24"/>
          <w:lang w:eastAsia="ar-SA"/>
        </w:rPr>
        <w:t>в информационно-телекоммуникационной сети "Интернет".</w:t>
      </w:r>
    </w:p>
    <w:p w:rsidR="000D40C6" w:rsidRPr="000D40C6" w:rsidRDefault="000D40C6" w:rsidP="000D40C6">
      <w:pPr>
        <w:spacing w:after="0"/>
        <w:ind w:firstLine="567"/>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8. Администрация Тораевского сельского поселения осуществляет проверку </w:t>
      </w:r>
      <w:r w:rsidRPr="000D40C6">
        <w:rPr>
          <w:rFonts w:ascii="Times New Roman" w:hAnsi="Times New Roman" w:cs="Times New Roman"/>
          <w:sz w:val="24"/>
          <w:szCs w:val="24"/>
          <w:lang w:eastAsia="ar-SA"/>
        </w:rPr>
        <w:t>проекта внесения изменений в настоящие Правила застройки</w:t>
      </w:r>
      <w:r w:rsidRPr="000D40C6">
        <w:rPr>
          <w:rFonts w:ascii="Times New Roman" w:hAnsi="Times New Roman" w:cs="Times New Roman"/>
          <w:sz w:val="24"/>
          <w:szCs w:val="24"/>
        </w:rPr>
        <w:t>, на соответствие требованиям технических регламентов, генеральному плану Тораевского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0D40C6" w:rsidRPr="000D40C6" w:rsidRDefault="000D40C6" w:rsidP="000D40C6">
      <w:pPr>
        <w:spacing w:after="0"/>
        <w:ind w:firstLine="567"/>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9. По результатам указанной в части 8 настоящей статьи проверки администрация Тораевского сельского поселения направляет </w:t>
      </w:r>
      <w:r w:rsidRPr="000D40C6">
        <w:rPr>
          <w:rFonts w:ascii="Times New Roman" w:hAnsi="Times New Roman" w:cs="Times New Roman"/>
          <w:sz w:val="24"/>
          <w:szCs w:val="24"/>
          <w:lang w:eastAsia="ar-SA"/>
        </w:rPr>
        <w:t>проект внесения изменений в Правила</w:t>
      </w:r>
      <w:r w:rsidRPr="000D40C6">
        <w:rPr>
          <w:rFonts w:ascii="Times New Roman" w:hAnsi="Times New Roman" w:cs="Times New Roman"/>
          <w:sz w:val="24"/>
          <w:szCs w:val="24"/>
        </w:rPr>
        <w:t xml:space="preserve"> главе Тораевского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0D40C6" w:rsidRPr="000D40C6" w:rsidRDefault="000D40C6" w:rsidP="000D40C6">
      <w:pPr>
        <w:spacing w:after="0"/>
        <w:ind w:firstLine="567"/>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10. Глава Тораевского сельского поселения при получении от администрации Тораевского сельского поселения </w:t>
      </w:r>
      <w:r w:rsidRPr="000D40C6">
        <w:rPr>
          <w:rFonts w:ascii="Times New Roman" w:hAnsi="Times New Roman" w:cs="Times New Roman"/>
          <w:sz w:val="24"/>
          <w:szCs w:val="24"/>
          <w:lang w:eastAsia="ar-SA"/>
        </w:rPr>
        <w:t xml:space="preserve">проекта внесения изменений в Правила </w:t>
      </w:r>
      <w:r w:rsidRPr="000D40C6">
        <w:rPr>
          <w:rFonts w:ascii="Times New Roman" w:hAnsi="Times New Roman" w:cs="Times New Roman"/>
          <w:sz w:val="24"/>
          <w:szCs w:val="24"/>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11. Продолжительность публичных слушаний по </w:t>
      </w:r>
      <w:r w:rsidRPr="000D40C6">
        <w:rPr>
          <w:rFonts w:ascii="Times New Roman" w:hAnsi="Times New Roman" w:cs="Times New Roman"/>
          <w:sz w:val="24"/>
          <w:szCs w:val="24"/>
          <w:lang w:eastAsia="ar-SA"/>
        </w:rPr>
        <w:t xml:space="preserve">проекту внесения изменений в настоящие Правила </w:t>
      </w:r>
      <w:r w:rsidRPr="000D40C6">
        <w:rPr>
          <w:rFonts w:ascii="Times New Roman" w:hAnsi="Times New Roman" w:cs="Times New Roman"/>
          <w:sz w:val="24"/>
          <w:szCs w:val="24"/>
        </w:rPr>
        <w:t>составляет не менее двух и не более четырёх месяцев со дня опубликования такого проекта.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12. В случае подготовки </w:t>
      </w:r>
      <w:r w:rsidRPr="000D40C6">
        <w:rPr>
          <w:rFonts w:ascii="Times New Roman" w:hAnsi="Times New Roman" w:cs="Times New Roman"/>
          <w:sz w:val="24"/>
          <w:szCs w:val="24"/>
          <w:lang w:eastAsia="ar-SA"/>
        </w:rPr>
        <w:t xml:space="preserve">проекта внесения изменений в настоящие Правила </w:t>
      </w:r>
      <w:r w:rsidRPr="000D40C6">
        <w:rPr>
          <w:rFonts w:ascii="Times New Roman" w:hAnsi="Times New Roman" w:cs="Times New Roman"/>
          <w:sz w:val="24"/>
          <w:szCs w:val="24"/>
        </w:rPr>
        <w:t xml:space="preserve">применительно к части территории Тораевского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Тораевского сельского поселения. </w:t>
      </w:r>
      <w:proofErr w:type="gramStart"/>
      <w:r w:rsidRPr="000D40C6">
        <w:rPr>
          <w:rFonts w:ascii="Times New Roman" w:hAnsi="Times New Roman" w:cs="Times New Roman"/>
          <w:sz w:val="24"/>
          <w:szCs w:val="24"/>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0D40C6">
        <w:rPr>
          <w:rFonts w:ascii="Times New Roman" w:hAnsi="Times New Roman" w:cs="Times New Roman"/>
          <w:sz w:val="24"/>
          <w:szCs w:val="24"/>
        </w:rPr>
        <w:t xml:space="preserve"> В этих случаях срок проведения публичных слушаний не может быть более чем один месяц.</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sz w:val="24"/>
          <w:szCs w:val="24"/>
          <w:lang w:eastAsia="ar-SA"/>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14. </w:t>
      </w:r>
      <w:proofErr w:type="gramStart"/>
      <w:r w:rsidRPr="000D40C6">
        <w:rPr>
          <w:rFonts w:ascii="Times New Roman" w:hAnsi="Times New Roman" w:cs="Times New Roman"/>
          <w:sz w:val="24"/>
          <w:szCs w:val="24"/>
          <w:lang w:eastAsia="ar-SA"/>
        </w:rPr>
        <w:t xml:space="preserve">Глава </w:t>
      </w:r>
      <w:r w:rsidRPr="000D40C6">
        <w:rPr>
          <w:rFonts w:ascii="Times New Roman" w:hAnsi="Times New Roman" w:cs="Times New Roman"/>
          <w:sz w:val="24"/>
          <w:szCs w:val="24"/>
        </w:rPr>
        <w:t xml:space="preserve">Тораевского сельского поселения </w:t>
      </w:r>
      <w:r w:rsidRPr="000D40C6">
        <w:rPr>
          <w:rFonts w:ascii="Times New Roman" w:hAnsi="Times New Roman" w:cs="Times New Roman"/>
          <w:sz w:val="24"/>
          <w:szCs w:val="24"/>
          <w:lang w:eastAsia="ar-SA"/>
        </w:rPr>
        <w:t xml:space="preserve">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w:t>
      </w:r>
      <w:r w:rsidRPr="000D40C6">
        <w:rPr>
          <w:rFonts w:ascii="Times New Roman" w:hAnsi="Times New Roman" w:cs="Times New Roman"/>
          <w:sz w:val="24"/>
          <w:szCs w:val="24"/>
        </w:rPr>
        <w:t xml:space="preserve">Собранию депутатов Тораевского сельского поселения </w:t>
      </w:r>
      <w:r w:rsidRPr="000D40C6">
        <w:rPr>
          <w:rFonts w:ascii="Times New Roman" w:hAnsi="Times New Roman" w:cs="Times New Roman"/>
          <w:sz w:val="24"/>
          <w:szCs w:val="24"/>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15. После </w:t>
      </w:r>
      <w:r w:rsidRPr="000D40C6">
        <w:rPr>
          <w:rFonts w:ascii="Times New Roman" w:hAnsi="Times New Roman" w:cs="Times New Roman"/>
          <w:sz w:val="24"/>
          <w:szCs w:val="24"/>
        </w:rPr>
        <w:t xml:space="preserve">Собранием депутатов Тораевского сельского поселения, </w:t>
      </w:r>
      <w:r w:rsidRPr="000D40C6">
        <w:rPr>
          <w:rFonts w:ascii="Times New Roman" w:hAnsi="Times New Roman" w:cs="Times New Roman"/>
          <w:sz w:val="24"/>
          <w:szCs w:val="24"/>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0" w:history="1">
        <w:r w:rsidRPr="000D40C6">
          <w:rPr>
            <w:rFonts w:ascii="Times New Roman" w:hAnsi="Times New Roman" w:cs="Times New Roman"/>
            <w:color w:val="000000"/>
            <w:sz w:val="24"/>
            <w:szCs w:val="24"/>
            <w:lang w:eastAsia="ar-SA"/>
          </w:rPr>
          <w:t>официальном сайте</w:t>
        </w:r>
      </w:hyperlink>
      <w:r w:rsidRPr="000D40C6">
        <w:rPr>
          <w:rFonts w:ascii="Times New Roman" w:hAnsi="Times New Roman" w:cs="Times New Roman"/>
          <w:sz w:val="24"/>
          <w:szCs w:val="24"/>
          <w:lang w:eastAsia="ar-SA"/>
        </w:rPr>
        <w:t xml:space="preserve"> </w:t>
      </w:r>
      <w:r w:rsidRPr="000D40C6">
        <w:rPr>
          <w:rFonts w:ascii="Times New Roman" w:hAnsi="Times New Roman" w:cs="Times New Roman"/>
          <w:sz w:val="24"/>
          <w:szCs w:val="24"/>
        </w:rPr>
        <w:t xml:space="preserve">Тораевского сельского поселения </w:t>
      </w:r>
      <w:r w:rsidRPr="000D40C6">
        <w:rPr>
          <w:rFonts w:ascii="Times New Roman" w:hAnsi="Times New Roman" w:cs="Times New Roman"/>
          <w:sz w:val="24"/>
          <w:szCs w:val="24"/>
          <w:lang w:eastAsia="ar-SA"/>
        </w:rPr>
        <w:t>в информационно-телекоммуникационной сети "Интернет".</w:t>
      </w:r>
    </w:p>
    <w:p w:rsidR="000D40C6" w:rsidRPr="000D40C6" w:rsidRDefault="000D40C6" w:rsidP="000D40C6">
      <w:pPr>
        <w:keepNext/>
        <w:widowControl w:val="0"/>
        <w:numPr>
          <w:ilvl w:val="2"/>
          <w:numId w:val="0"/>
        </w:numPr>
        <w:tabs>
          <w:tab w:val="left" w:pos="0"/>
        </w:tabs>
        <w:suppressAutoHyphens/>
        <w:spacing w:after="0"/>
        <w:ind w:firstLine="567"/>
        <w:contextualSpacing/>
        <w:outlineLvl w:val="2"/>
        <w:rPr>
          <w:rFonts w:ascii="Times New Roman" w:hAnsi="Times New Roman" w:cs="Times New Roman"/>
          <w:b/>
          <w:bCs/>
          <w:sz w:val="24"/>
          <w:szCs w:val="24"/>
          <w:lang w:eastAsia="en-US"/>
        </w:rPr>
      </w:pPr>
      <w:bookmarkStart w:id="158" w:name="_Toc269076851"/>
      <w:bookmarkStart w:id="159" w:name="_Toc269299703"/>
      <w:bookmarkStart w:id="160" w:name="_Toc315790694"/>
    </w:p>
    <w:p w:rsidR="000D40C6" w:rsidRPr="000D40C6" w:rsidRDefault="000D40C6" w:rsidP="000D40C6">
      <w:pPr>
        <w:keepNext/>
        <w:widowControl w:val="0"/>
        <w:numPr>
          <w:ilvl w:val="2"/>
          <w:numId w:val="0"/>
        </w:numPr>
        <w:tabs>
          <w:tab w:val="left" w:pos="0"/>
        </w:tabs>
        <w:suppressAutoHyphens/>
        <w:spacing w:after="0"/>
        <w:ind w:firstLine="709"/>
        <w:contextualSpacing/>
        <w:outlineLvl w:val="2"/>
        <w:rPr>
          <w:rFonts w:ascii="Times New Roman" w:hAnsi="Times New Roman" w:cs="Times New Roman"/>
          <w:b/>
          <w:bCs/>
          <w:sz w:val="24"/>
          <w:szCs w:val="24"/>
          <w:lang w:eastAsia="en-US"/>
        </w:rPr>
      </w:pPr>
      <w:bookmarkStart w:id="161" w:name="_Toc484179932"/>
      <w:r w:rsidRPr="000D40C6">
        <w:rPr>
          <w:rFonts w:ascii="Times New Roman" w:hAnsi="Times New Roman" w:cs="Times New Roman"/>
          <w:b/>
          <w:bCs/>
          <w:sz w:val="24"/>
          <w:szCs w:val="24"/>
          <w:lang w:eastAsia="en-US"/>
        </w:rPr>
        <w:t>Статья 33. Ответственность за нарушение Правил</w:t>
      </w:r>
      <w:bookmarkEnd w:id="158"/>
      <w:bookmarkEnd w:id="159"/>
      <w:bookmarkEnd w:id="160"/>
      <w:bookmarkEnd w:id="161"/>
    </w:p>
    <w:p w:rsidR="000D40C6" w:rsidRPr="000D40C6" w:rsidRDefault="000D40C6" w:rsidP="000D40C6">
      <w:pPr>
        <w:tabs>
          <w:tab w:val="left" w:pos="791"/>
          <w:tab w:val="left" w:pos="851"/>
          <w:tab w:val="left" w:pos="900"/>
        </w:tabs>
        <w:spacing w:after="0"/>
        <w:ind w:firstLine="709"/>
        <w:contextualSpacing/>
        <w:jc w:val="both"/>
        <w:rPr>
          <w:rFonts w:ascii="Times New Roman" w:hAnsi="Times New Roman" w:cs="Times New Roman"/>
          <w:spacing w:val="2"/>
          <w:sz w:val="24"/>
          <w:szCs w:val="24"/>
          <w:lang w:eastAsia="ar-SA"/>
        </w:rPr>
      </w:pPr>
      <w:r w:rsidRPr="000D40C6">
        <w:rPr>
          <w:rFonts w:ascii="Times New Roman" w:hAnsi="Times New Roman" w:cs="Times New Roman"/>
          <w:spacing w:val="4"/>
          <w:sz w:val="24"/>
          <w:szCs w:val="24"/>
          <w:lang w:eastAsia="ar-SA"/>
        </w:rPr>
        <w:t>Лица, виновные в нарушении настоящих Правил, несут дисциплинарную, имущест</w:t>
      </w:r>
      <w:r w:rsidRPr="000D40C6">
        <w:rPr>
          <w:rFonts w:ascii="Times New Roman" w:hAnsi="Times New Roman" w:cs="Times New Roman"/>
          <w:spacing w:val="2"/>
          <w:sz w:val="24"/>
          <w:szCs w:val="24"/>
          <w:lang w:eastAsia="ar-SA"/>
        </w:rPr>
        <w:t>венную, административную, уголовную и иную ответственность в соответствии с законодательством Российской Федерации.</w:t>
      </w:r>
    </w:p>
    <w:p w:rsidR="000D40C6" w:rsidRPr="000D40C6" w:rsidRDefault="000D40C6" w:rsidP="000D40C6">
      <w:pPr>
        <w:tabs>
          <w:tab w:val="left" w:pos="791"/>
          <w:tab w:val="left" w:pos="851"/>
          <w:tab w:val="left" w:pos="900"/>
        </w:tabs>
        <w:spacing w:after="0"/>
        <w:ind w:firstLine="567"/>
        <w:contextualSpacing/>
        <w:jc w:val="both"/>
        <w:rPr>
          <w:rFonts w:ascii="Times New Roman" w:hAnsi="Times New Roman" w:cs="Times New Roman"/>
          <w:sz w:val="24"/>
          <w:szCs w:val="24"/>
        </w:rPr>
      </w:pPr>
    </w:p>
    <w:p w:rsidR="000D40C6" w:rsidRPr="000D40C6" w:rsidRDefault="000D40C6" w:rsidP="000D40C6">
      <w:pPr>
        <w:tabs>
          <w:tab w:val="left" w:pos="791"/>
          <w:tab w:val="left" w:pos="851"/>
          <w:tab w:val="left" w:pos="900"/>
        </w:tabs>
        <w:spacing w:after="0"/>
        <w:ind w:firstLine="567"/>
        <w:contextualSpacing/>
        <w:jc w:val="both"/>
        <w:rPr>
          <w:rFonts w:ascii="Times New Roman" w:hAnsi="Times New Roman" w:cs="Times New Roman"/>
          <w:sz w:val="24"/>
          <w:szCs w:val="24"/>
        </w:rPr>
      </w:pPr>
    </w:p>
    <w:p w:rsidR="000D40C6" w:rsidRPr="000D40C6" w:rsidRDefault="000D40C6" w:rsidP="000D40C6">
      <w:pPr>
        <w:tabs>
          <w:tab w:val="left" w:pos="0"/>
        </w:tabs>
        <w:suppressAutoHyphens/>
        <w:autoSpaceDE w:val="0"/>
        <w:spacing w:after="0"/>
        <w:ind w:firstLine="567"/>
        <w:contextualSpacing/>
        <w:jc w:val="center"/>
        <w:outlineLvl w:val="0"/>
        <w:rPr>
          <w:rFonts w:ascii="Times New Roman" w:hAnsi="Times New Roman" w:cs="Times New Roman"/>
          <w:b/>
          <w:bCs/>
          <w:kern w:val="1"/>
          <w:sz w:val="24"/>
          <w:szCs w:val="24"/>
          <w:lang w:eastAsia="en-US"/>
        </w:rPr>
      </w:pPr>
      <w:bookmarkStart w:id="162" w:name="_Toc356464615"/>
      <w:bookmarkStart w:id="163" w:name="_Toc484179933"/>
      <w:r w:rsidRPr="000D40C6">
        <w:rPr>
          <w:rFonts w:ascii="Times New Roman" w:hAnsi="Times New Roman" w:cs="Times New Roman"/>
          <w:b/>
          <w:bCs/>
          <w:kern w:val="1"/>
          <w:sz w:val="24"/>
          <w:szCs w:val="24"/>
          <w:lang w:eastAsia="en-US"/>
        </w:rPr>
        <w:t>РАЗДЕЛ II. КАРТА ГРАДОСТРОИТЕЛЬНОГО ЗОНИРОВАНИЯ</w:t>
      </w:r>
      <w:bookmarkEnd w:id="162"/>
      <w:r w:rsidRPr="000D40C6">
        <w:rPr>
          <w:rFonts w:ascii="Times New Roman" w:hAnsi="Times New Roman" w:cs="Times New Roman"/>
          <w:b/>
          <w:bCs/>
          <w:kern w:val="1"/>
          <w:sz w:val="24"/>
          <w:szCs w:val="24"/>
          <w:lang w:eastAsia="en-US"/>
        </w:rPr>
        <w:t>.</w:t>
      </w:r>
      <w:bookmarkEnd w:id="163"/>
    </w:p>
    <w:p w:rsidR="000D40C6" w:rsidRPr="000D40C6" w:rsidRDefault="000D40C6" w:rsidP="000D40C6">
      <w:pPr>
        <w:keepNext/>
        <w:widowControl w:val="0"/>
        <w:numPr>
          <w:ilvl w:val="2"/>
          <w:numId w:val="0"/>
        </w:numPr>
        <w:tabs>
          <w:tab w:val="left" w:pos="0"/>
        </w:tabs>
        <w:suppressAutoHyphens/>
        <w:spacing w:after="0"/>
        <w:ind w:firstLine="709"/>
        <w:contextualSpacing/>
        <w:outlineLvl w:val="2"/>
        <w:rPr>
          <w:rFonts w:ascii="Times New Roman" w:hAnsi="Times New Roman" w:cs="Times New Roman"/>
          <w:b/>
          <w:bCs/>
          <w:sz w:val="24"/>
          <w:szCs w:val="24"/>
          <w:lang w:eastAsia="en-US"/>
        </w:rPr>
      </w:pPr>
      <w:bookmarkStart w:id="164" w:name="_Toc356464616"/>
      <w:bookmarkStart w:id="165" w:name="_Toc484179934"/>
      <w:r w:rsidRPr="000D40C6">
        <w:rPr>
          <w:rFonts w:ascii="Times New Roman" w:hAnsi="Times New Roman" w:cs="Times New Roman"/>
          <w:b/>
          <w:bCs/>
          <w:sz w:val="24"/>
          <w:szCs w:val="24"/>
          <w:lang w:eastAsia="en-US"/>
        </w:rPr>
        <w:t>Статья 34. Состав и содержание карты градостроительного зонирования</w:t>
      </w:r>
      <w:bookmarkEnd w:id="164"/>
      <w:bookmarkEnd w:id="165"/>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Карта градостроительного зонирования Тораевского сельского поселения представляет собой чертёж с отображением границ Тораевского сельского поселения</w:t>
      </w:r>
      <w:r w:rsidRPr="000D40C6">
        <w:rPr>
          <w:rFonts w:ascii="Times New Roman" w:hAnsi="Times New Roman" w:cs="Times New Roman"/>
          <w:sz w:val="24"/>
          <w:szCs w:val="24"/>
          <w:lang w:eastAsia="ar-SA"/>
        </w:rPr>
        <w:t>, границ населенных пунктов, расположенных на территории муниципального образования,</w:t>
      </w:r>
      <w:r w:rsidRPr="000D40C6">
        <w:rPr>
          <w:rFonts w:ascii="Times New Roman" w:hAnsi="Times New Roman" w:cs="Times New Roman"/>
          <w:sz w:val="24"/>
          <w:szCs w:val="24"/>
        </w:rPr>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0D40C6" w:rsidRPr="000D40C6" w:rsidRDefault="000D40C6" w:rsidP="000D40C6">
      <w:pPr>
        <w:autoSpaceDE w:val="0"/>
        <w:autoSpaceDN w:val="0"/>
        <w:adjustRightInd w:val="0"/>
        <w:spacing w:after="0"/>
        <w:ind w:firstLine="720"/>
        <w:jc w:val="both"/>
        <w:rPr>
          <w:rFonts w:ascii="Times New Roman" w:hAnsi="Times New Roman" w:cs="Times New Roman"/>
          <w:sz w:val="24"/>
          <w:szCs w:val="24"/>
        </w:rPr>
      </w:pPr>
      <w:r w:rsidRPr="000D40C6">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2. Вся территория </w:t>
      </w:r>
      <w:r w:rsidRPr="000D40C6">
        <w:rPr>
          <w:rFonts w:ascii="Times New Roman" w:hAnsi="Times New Roman" w:cs="Times New Roman"/>
          <w:sz w:val="24"/>
          <w:szCs w:val="24"/>
        </w:rPr>
        <w:t>Тораевского сельского поселения</w:t>
      </w:r>
      <w:r w:rsidRPr="000D40C6">
        <w:rPr>
          <w:rFonts w:ascii="Times New Roman" w:hAnsi="Times New Roman" w:cs="Times New Roman"/>
          <w:sz w:val="24"/>
          <w:szCs w:val="24"/>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color w:val="000000"/>
          <w:sz w:val="24"/>
          <w:szCs w:val="24"/>
          <w:lang w:eastAsia="ar-SA"/>
        </w:rPr>
      </w:pPr>
      <w:r w:rsidRPr="000D40C6">
        <w:rPr>
          <w:rFonts w:ascii="Times New Roman" w:hAnsi="Times New Roman" w:cs="Times New Roman"/>
          <w:color w:val="000000"/>
          <w:sz w:val="24"/>
          <w:szCs w:val="24"/>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4. Границы территориальных зон устанавливаются с учетом:</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2) функциональных зон и параметров их планируемого развития, определенных генеральным планом;</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3) определенного Градостроительным </w:t>
      </w:r>
      <w:hyperlink r:id="rId11" w:history="1">
        <w:r w:rsidRPr="000D40C6">
          <w:rPr>
            <w:rFonts w:ascii="Times New Roman" w:hAnsi="Times New Roman" w:cs="Times New Roman"/>
            <w:sz w:val="24"/>
            <w:szCs w:val="24"/>
            <w:lang w:eastAsia="ar-SA"/>
          </w:rPr>
          <w:t>кодексом</w:t>
        </w:r>
      </w:hyperlink>
      <w:r w:rsidRPr="000D40C6">
        <w:rPr>
          <w:rFonts w:ascii="Times New Roman" w:hAnsi="Times New Roman" w:cs="Times New Roman"/>
          <w:sz w:val="24"/>
          <w:szCs w:val="24"/>
          <w:lang w:eastAsia="ar-SA"/>
        </w:rPr>
        <w:t xml:space="preserve"> Российской Федерации перечня территориальных зон;</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4) сложившейся планировки территории и существующего землепользования;</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5. Границы территориальных зон могут устанавливаться </w:t>
      </w:r>
      <w:proofErr w:type="gramStart"/>
      <w:r w:rsidRPr="000D40C6">
        <w:rPr>
          <w:rFonts w:ascii="Times New Roman" w:hAnsi="Times New Roman" w:cs="Times New Roman"/>
          <w:sz w:val="24"/>
          <w:szCs w:val="24"/>
          <w:lang w:eastAsia="ar-SA"/>
        </w:rPr>
        <w:t>по</w:t>
      </w:r>
      <w:proofErr w:type="gramEnd"/>
      <w:r w:rsidRPr="000D40C6">
        <w:rPr>
          <w:rFonts w:ascii="Times New Roman" w:hAnsi="Times New Roman" w:cs="Times New Roman"/>
          <w:sz w:val="24"/>
          <w:szCs w:val="24"/>
          <w:lang w:eastAsia="ar-SA"/>
        </w:rPr>
        <w:t>:</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 линиям магистралей, улиц, проездов, разделяющим транспортные потоки противоположных направлений;</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2) красным линиям;</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3) границам земельных участков;</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4) границам населенных пунктов в пределах муниципальных образований;</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5) естественным границам природных объектов;</w:t>
      </w:r>
    </w:p>
    <w:p w:rsidR="000D40C6" w:rsidRPr="000D40C6" w:rsidRDefault="000D40C6" w:rsidP="000D40C6">
      <w:pPr>
        <w:widowControl w:val="0"/>
        <w:suppressAutoHyphens/>
        <w:autoSpaceDE w:val="0"/>
        <w:autoSpaceDN w:val="0"/>
        <w:adjustRightInd w:val="0"/>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6) иным границам. </w:t>
      </w:r>
    </w:p>
    <w:p w:rsidR="000D40C6" w:rsidRPr="000D40C6" w:rsidRDefault="000D40C6" w:rsidP="000D40C6">
      <w:pPr>
        <w:keepNext/>
        <w:widowControl w:val="0"/>
        <w:numPr>
          <w:ilvl w:val="2"/>
          <w:numId w:val="0"/>
        </w:numPr>
        <w:tabs>
          <w:tab w:val="left" w:pos="0"/>
        </w:tabs>
        <w:suppressAutoHyphens/>
        <w:spacing w:after="0"/>
        <w:ind w:firstLine="709"/>
        <w:contextualSpacing/>
        <w:jc w:val="center"/>
        <w:outlineLvl w:val="2"/>
        <w:rPr>
          <w:rFonts w:ascii="Times New Roman" w:hAnsi="Times New Roman" w:cs="Times New Roman"/>
          <w:b/>
          <w:bCs/>
          <w:sz w:val="24"/>
          <w:szCs w:val="24"/>
          <w:lang w:eastAsia="en-US"/>
        </w:rPr>
      </w:pPr>
      <w:bookmarkStart w:id="166" w:name="_Toc356464619"/>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67" w:name="_Toc484179935"/>
      <w:r w:rsidRPr="000D40C6">
        <w:rPr>
          <w:rFonts w:ascii="Times New Roman" w:hAnsi="Times New Roman" w:cs="Times New Roman"/>
          <w:b/>
          <w:bCs/>
          <w:sz w:val="24"/>
          <w:szCs w:val="24"/>
          <w:lang w:eastAsia="en-US"/>
        </w:rPr>
        <w:t>Статья 35. Порядок ведения карты градостроительного зонирования</w:t>
      </w:r>
      <w:bookmarkEnd w:id="166"/>
      <w:r w:rsidRPr="000D40C6">
        <w:rPr>
          <w:rFonts w:ascii="Times New Roman" w:hAnsi="Times New Roman" w:cs="Times New Roman"/>
          <w:b/>
          <w:bCs/>
          <w:sz w:val="24"/>
          <w:szCs w:val="24"/>
          <w:lang w:eastAsia="en-US"/>
        </w:rPr>
        <w:t>, карты зон с особыми условиями использования территории</w:t>
      </w:r>
      <w:bookmarkEnd w:id="167"/>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В случае изменения границ Тораевского сельского поселения</w:t>
      </w:r>
      <w:r w:rsidRPr="000D40C6">
        <w:rPr>
          <w:rFonts w:ascii="Times New Roman" w:hAnsi="Times New Roman" w:cs="Times New Roman"/>
          <w:sz w:val="24"/>
          <w:szCs w:val="24"/>
          <w:lang w:eastAsia="ar-SA"/>
        </w:rPr>
        <w:t>, границ земель различных категорий, расположенных на территории муниципального образования,</w:t>
      </w:r>
      <w:r w:rsidRPr="000D40C6">
        <w:rPr>
          <w:rFonts w:ascii="Times New Roman" w:hAnsi="Times New Roman" w:cs="Times New Roman"/>
          <w:sz w:val="24"/>
          <w:szCs w:val="24"/>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0D40C6" w:rsidRPr="000D40C6" w:rsidRDefault="000D40C6" w:rsidP="000D40C6">
      <w:pPr>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Внесение изменений в настоящие Правила производится в соответствии со статьёй 33 Правил застройки.</w:t>
      </w:r>
      <w:bookmarkStart w:id="168" w:name="Par866"/>
      <w:bookmarkStart w:id="169" w:name="_Toc410822191"/>
      <w:bookmarkEnd w:id="168"/>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70" w:name="_Toc484179936"/>
      <w:r w:rsidRPr="000D40C6">
        <w:rPr>
          <w:rFonts w:ascii="Times New Roman" w:hAnsi="Times New Roman" w:cs="Times New Roman"/>
          <w:b/>
          <w:bCs/>
          <w:sz w:val="24"/>
          <w:szCs w:val="24"/>
          <w:lang w:eastAsia="en-US"/>
        </w:rPr>
        <w:t xml:space="preserve">Статья 36. Перечень территориальных зон, выделенных на карте градостроительного зонирования </w:t>
      </w:r>
      <w:bookmarkEnd w:id="169"/>
      <w:r w:rsidRPr="000D40C6">
        <w:rPr>
          <w:rFonts w:ascii="Times New Roman" w:hAnsi="Times New Roman" w:cs="Times New Roman"/>
          <w:b/>
          <w:bCs/>
          <w:sz w:val="24"/>
          <w:szCs w:val="24"/>
          <w:lang w:eastAsia="en-US"/>
        </w:rPr>
        <w:t>муниципального образования</w:t>
      </w:r>
      <w:bookmarkEnd w:id="170"/>
    </w:p>
    <w:p w:rsidR="000D40C6" w:rsidRPr="000D40C6" w:rsidRDefault="000D40C6" w:rsidP="000D40C6">
      <w:pPr>
        <w:tabs>
          <w:tab w:val="left" w:pos="1134"/>
        </w:tabs>
        <w:overflowPunct w:val="0"/>
        <w:spacing w:after="0"/>
        <w:ind w:firstLine="709"/>
        <w:contextualSpacing/>
        <w:jc w:val="both"/>
        <w:rPr>
          <w:rFonts w:ascii="Times New Roman" w:hAnsi="Times New Roman" w:cs="Times New Roman"/>
          <w:sz w:val="24"/>
          <w:szCs w:val="24"/>
        </w:rPr>
      </w:pPr>
      <w:bookmarkStart w:id="171" w:name="Par868"/>
      <w:bookmarkEnd w:id="171"/>
      <w:r w:rsidRPr="000D40C6">
        <w:rPr>
          <w:rFonts w:ascii="Times New Roman" w:hAnsi="Times New Roman" w:cs="Times New Roman"/>
          <w:sz w:val="24"/>
          <w:szCs w:val="24"/>
        </w:rPr>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675"/>
        <w:gridCol w:w="6836"/>
      </w:tblGrid>
      <w:tr w:rsidR="000D40C6" w:rsidRPr="000D40C6" w:rsidTr="005A21D6">
        <w:trPr>
          <w:trHeight w:val="523"/>
          <w:tblHeader/>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bookmarkStart w:id="172" w:name="_Toc356464621"/>
            <w:r w:rsidRPr="000D40C6">
              <w:rPr>
                <w:rFonts w:ascii="Times New Roman" w:hAnsi="Times New Roman" w:cs="Times New Roman"/>
                <w:sz w:val="24"/>
                <w:szCs w:val="24"/>
              </w:rPr>
              <w:t>№</w:t>
            </w:r>
          </w:p>
          <w:p w:rsidR="000D40C6" w:rsidRPr="000D40C6" w:rsidRDefault="000D40C6" w:rsidP="000D40C6">
            <w:pPr>
              <w:suppressAutoHyphens/>
              <w:snapToGrid w:val="0"/>
              <w:spacing w:after="0"/>
              <w:contextualSpacing/>
              <w:jc w:val="center"/>
              <w:rPr>
                <w:rFonts w:ascii="Times New Roman" w:hAnsi="Times New Roman" w:cs="Times New Roman"/>
                <w:sz w:val="24"/>
                <w:szCs w:val="24"/>
              </w:rPr>
            </w:pPr>
            <w:proofErr w:type="spellStart"/>
            <w:proofErr w:type="gramStart"/>
            <w:r w:rsidRPr="000D40C6">
              <w:rPr>
                <w:rFonts w:ascii="Times New Roman" w:hAnsi="Times New Roman" w:cs="Times New Roman"/>
                <w:sz w:val="24"/>
                <w:szCs w:val="24"/>
              </w:rPr>
              <w:t>п</w:t>
            </w:r>
            <w:proofErr w:type="spellEnd"/>
            <w:proofErr w:type="gramEnd"/>
            <w:r w:rsidRPr="000D40C6">
              <w:rPr>
                <w:rFonts w:ascii="Times New Roman" w:hAnsi="Times New Roman" w:cs="Times New Roman"/>
                <w:sz w:val="24"/>
                <w:szCs w:val="24"/>
              </w:rPr>
              <w:t>/</w:t>
            </w:r>
            <w:proofErr w:type="spellStart"/>
            <w:r w:rsidRPr="000D40C6">
              <w:rPr>
                <w:rFonts w:ascii="Times New Roman" w:hAnsi="Times New Roman" w:cs="Times New Roman"/>
                <w:sz w:val="24"/>
                <w:szCs w:val="24"/>
              </w:rPr>
              <w:t>п</w:t>
            </w:r>
            <w:proofErr w:type="spellEnd"/>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Обозначение</w:t>
            </w:r>
          </w:p>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зоны</w:t>
            </w:r>
          </w:p>
        </w:tc>
        <w:tc>
          <w:tcPr>
            <w:tcW w:w="6836"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Наименование территориальной зоны</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p>
        </w:tc>
        <w:tc>
          <w:tcPr>
            <w:tcW w:w="1675"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b/>
                <w:sz w:val="24"/>
                <w:szCs w:val="24"/>
              </w:rPr>
            </w:pPr>
            <w:r w:rsidRPr="000D40C6">
              <w:rPr>
                <w:rFonts w:ascii="Times New Roman" w:hAnsi="Times New Roman" w:cs="Times New Roman"/>
                <w:b/>
                <w:sz w:val="24"/>
                <w:szCs w:val="24"/>
              </w:rPr>
              <w:t>Жилые зоны</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r w:rsidRPr="000D40C6">
              <w:rPr>
                <w:rFonts w:ascii="Times New Roman" w:hAnsi="Times New Roman" w:cs="Times New Roman"/>
                <w:sz w:val="24"/>
                <w:szCs w:val="24"/>
              </w:rPr>
              <w:t>1</w:t>
            </w: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Ж-2</w:t>
            </w: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r w:rsidRPr="000D40C6">
              <w:rPr>
                <w:rFonts w:ascii="Times New Roman" w:hAnsi="Times New Roman" w:cs="Times New Roman"/>
                <w:sz w:val="24"/>
                <w:szCs w:val="24"/>
              </w:rPr>
              <w:t>Зона застройки индивидуальными жилыми домами</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b/>
                <w:sz w:val="24"/>
                <w:szCs w:val="24"/>
              </w:rPr>
            </w:pPr>
            <w:r w:rsidRPr="000D40C6">
              <w:rPr>
                <w:rFonts w:ascii="Times New Roman" w:hAnsi="Times New Roman" w:cs="Times New Roman"/>
                <w:b/>
                <w:sz w:val="24"/>
                <w:szCs w:val="24"/>
              </w:rPr>
              <w:t>Общественно-деловые зоны</w:t>
            </w:r>
          </w:p>
        </w:tc>
      </w:tr>
      <w:tr w:rsidR="000D40C6" w:rsidRPr="000D40C6" w:rsidTr="005A21D6">
        <w:trPr>
          <w:trHeight w:val="154"/>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r w:rsidRPr="000D40C6">
              <w:rPr>
                <w:rFonts w:ascii="Times New Roman" w:hAnsi="Times New Roman" w:cs="Times New Roman"/>
                <w:sz w:val="24"/>
                <w:szCs w:val="24"/>
              </w:rPr>
              <w:t>2</w:t>
            </w: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О-1</w:t>
            </w: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r w:rsidRPr="000D40C6">
              <w:rPr>
                <w:rFonts w:ascii="Times New Roman" w:hAnsi="Times New Roman" w:cs="Times New Roman"/>
                <w:sz w:val="24"/>
                <w:szCs w:val="24"/>
              </w:rPr>
              <w:t>Зона общественно-делового назначения</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b/>
                <w:sz w:val="24"/>
                <w:szCs w:val="24"/>
              </w:rPr>
            </w:pPr>
            <w:r w:rsidRPr="000D40C6">
              <w:rPr>
                <w:rFonts w:ascii="Times New Roman" w:hAnsi="Times New Roman" w:cs="Times New Roman"/>
                <w:b/>
                <w:sz w:val="24"/>
                <w:szCs w:val="24"/>
              </w:rPr>
              <w:t xml:space="preserve">Зоны сельскохозяйственного использования </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r w:rsidRPr="000D40C6">
              <w:rPr>
                <w:rFonts w:ascii="Times New Roman" w:hAnsi="Times New Roman" w:cs="Times New Roman"/>
                <w:sz w:val="24"/>
                <w:szCs w:val="24"/>
              </w:rPr>
              <w:t>3</w:t>
            </w: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СХ-2</w:t>
            </w: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r w:rsidRPr="000D40C6">
              <w:rPr>
                <w:rFonts w:ascii="Times New Roman" w:hAnsi="Times New Roman" w:cs="Times New Roman"/>
                <w:sz w:val="24"/>
                <w:szCs w:val="24"/>
              </w:rPr>
              <w:t>Зона размещения сельскохозяйственных предприятий</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b/>
                <w:sz w:val="24"/>
                <w:szCs w:val="24"/>
              </w:rPr>
            </w:pPr>
            <w:r w:rsidRPr="000D40C6">
              <w:rPr>
                <w:rFonts w:ascii="Times New Roman" w:hAnsi="Times New Roman" w:cs="Times New Roman"/>
                <w:b/>
                <w:sz w:val="24"/>
                <w:szCs w:val="24"/>
              </w:rPr>
              <w:t>Зоны специального назначения</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r w:rsidRPr="000D40C6">
              <w:rPr>
                <w:rFonts w:ascii="Times New Roman" w:hAnsi="Times New Roman" w:cs="Times New Roman"/>
                <w:sz w:val="24"/>
                <w:szCs w:val="24"/>
              </w:rPr>
              <w:t>4</w:t>
            </w: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Сп-1</w:t>
            </w: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r w:rsidRPr="000D40C6">
              <w:rPr>
                <w:rFonts w:ascii="Times New Roman" w:hAnsi="Times New Roman" w:cs="Times New Roman"/>
                <w:sz w:val="24"/>
                <w:szCs w:val="24"/>
              </w:rPr>
              <w:t>Зона специального назначения, связанная с захоронениями</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b/>
                <w:sz w:val="24"/>
                <w:szCs w:val="24"/>
              </w:rPr>
            </w:pPr>
            <w:r w:rsidRPr="000D40C6">
              <w:rPr>
                <w:rFonts w:ascii="Times New Roman" w:hAnsi="Times New Roman" w:cs="Times New Roman"/>
                <w:b/>
                <w:sz w:val="24"/>
                <w:szCs w:val="24"/>
              </w:rPr>
              <w:t>Зоны транспортной и инженерной инфраструктуры</w:t>
            </w:r>
          </w:p>
        </w:tc>
      </w:tr>
      <w:tr w:rsidR="000D40C6" w:rsidRPr="000D40C6" w:rsidTr="005A21D6">
        <w:trPr>
          <w:trHeight w:val="20"/>
        </w:trPr>
        <w:tc>
          <w:tcPr>
            <w:tcW w:w="776" w:type="dxa"/>
            <w:shd w:val="clear" w:color="auto" w:fill="auto"/>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r w:rsidRPr="000D40C6">
              <w:rPr>
                <w:rFonts w:ascii="Times New Roman" w:hAnsi="Times New Roman" w:cs="Times New Roman"/>
                <w:sz w:val="24"/>
                <w:szCs w:val="24"/>
              </w:rPr>
              <w:t>5</w:t>
            </w:r>
          </w:p>
        </w:tc>
        <w:tc>
          <w:tcPr>
            <w:tcW w:w="1675" w:type="dxa"/>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И-1</w:t>
            </w: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r w:rsidRPr="000D40C6">
              <w:rPr>
                <w:rFonts w:ascii="Times New Roman" w:hAnsi="Times New Roman" w:cs="Times New Roman"/>
                <w:sz w:val="24"/>
                <w:szCs w:val="24"/>
              </w:rPr>
              <w:t>Зона инженерной инфраструктуры</w:t>
            </w:r>
          </w:p>
        </w:tc>
      </w:tr>
      <w:tr w:rsidR="000D40C6" w:rsidRPr="000D40C6" w:rsidTr="005A21D6">
        <w:trPr>
          <w:trHeight w:val="20"/>
        </w:trPr>
        <w:tc>
          <w:tcPr>
            <w:tcW w:w="9287" w:type="dxa"/>
            <w:gridSpan w:val="3"/>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b/>
                <w:sz w:val="24"/>
                <w:szCs w:val="24"/>
              </w:rPr>
              <w:t>Земли, на которые градостроительный регламент не устанавливается</w:t>
            </w:r>
          </w:p>
        </w:tc>
      </w:tr>
      <w:tr w:rsidR="000D40C6" w:rsidRPr="000D40C6" w:rsidTr="005A21D6">
        <w:trPr>
          <w:trHeight w:val="20"/>
        </w:trPr>
        <w:tc>
          <w:tcPr>
            <w:tcW w:w="2451" w:type="dxa"/>
            <w:gridSpan w:val="2"/>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СХ-1</w:t>
            </w: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r w:rsidRPr="000D40C6">
              <w:rPr>
                <w:rFonts w:ascii="Times New Roman" w:hAnsi="Times New Roman" w:cs="Times New Roman"/>
                <w:sz w:val="24"/>
                <w:szCs w:val="24"/>
              </w:rPr>
              <w:t>Сельскохозяйственные угодья из состава земель сельскохозяйственного назначения</w:t>
            </w:r>
          </w:p>
        </w:tc>
      </w:tr>
      <w:tr w:rsidR="000D40C6" w:rsidRPr="000D40C6" w:rsidTr="005A21D6">
        <w:trPr>
          <w:trHeight w:val="20"/>
        </w:trPr>
        <w:tc>
          <w:tcPr>
            <w:tcW w:w="2451" w:type="dxa"/>
            <w:gridSpan w:val="2"/>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В</w:t>
            </w: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r w:rsidRPr="000D40C6">
              <w:rPr>
                <w:rFonts w:ascii="Times New Roman" w:hAnsi="Times New Roman" w:cs="Times New Roman"/>
                <w:sz w:val="24"/>
                <w:szCs w:val="24"/>
              </w:rPr>
              <w:t>Земли, покрытые поверхностными водами</w:t>
            </w:r>
          </w:p>
        </w:tc>
      </w:tr>
      <w:tr w:rsidR="000D40C6" w:rsidRPr="000D40C6" w:rsidTr="005A21D6">
        <w:trPr>
          <w:trHeight w:val="20"/>
        </w:trPr>
        <w:tc>
          <w:tcPr>
            <w:tcW w:w="2451" w:type="dxa"/>
            <w:gridSpan w:val="2"/>
            <w:shd w:val="clear" w:color="auto" w:fill="auto"/>
          </w:tcPr>
          <w:p w:rsidR="000D40C6" w:rsidRPr="000D40C6" w:rsidRDefault="000D40C6" w:rsidP="000D40C6">
            <w:pPr>
              <w:suppressAutoHyphens/>
              <w:snapToGrid w:val="0"/>
              <w:spacing w:after="0"/>
              <w:ind w:firstLine="44"/>
              <w:contextualSpacing/>
              <w:jc w:val="center"/>
              <w:rPr>
                <w:rFonts w:ascii="Times New Roman" w:hAnsi="Times New Roman" w:cs="Times New Roman"/>
                <w:sz w:val="24"/>
                <w:szCs w:val="24"/>
              </w:rPr>
            </w:pPr>
            <w:r w:rsidRPr="000D40C6">
              <w:rPr>
                <w:rFonts w:ascii="Times New Roman" w:hAnsi="Times New Roman" w:cs="Times New Roman"/>
                <w:sz w:val="24"/>
                <w:szCs w:val="24"/>
              </w:rPr>
              <w:t>Л</w:t>
            </w:r>
          </w:p>
        </w:tc>
        <w:tc>
          <w:tcPr>
            <w:tcW w:w="6836" w:type="dxa"/>
            <w:shd w:val="clear" w:color="auto" w:fill="auto"/>
          </w:tcPr>
          <w:p w:rsidR="000D40C6" w:rsidRPr="000D40C6" w:rsidRDefault="000D40C6" w:rsidP="000D40C6">
            <w:pPr>
              <w:suppressAutoHyphens/>
              <w:snapToGrid w:val="0"/>
              <w:spacing w:after="0"/>
              <w:ind w:firstLine="44"/>
              <w:contextualSpacing/>
              <w:rPr>
                <w:rFonts w:ascii="Times New Roman" w:hAnsi="Times New Roman" w:cs="Times New Roman"/>
                <w:sz w:val="24"/>
                <w:szCs w:val="24"/>
              </w:rPr>
            </w:pPr>
            <w:r w:rsidRPr="000D40C6">
              <w:rPr>
                <w:rFonts w:ascii="Times New Roman" w:hAnsi="Times New Roman" w:cs="Times New Roman"/>
                <w:sz w:val="24"/>
                <w:szCs w:val="24"/>
              </w:rPr>
              <w:t>Земли лесного фонда</w:t>
            </w:r>
          </w:p>
        </w:tc>
      </w:tr>
    </w:tbl>
    <w:p w:rsidR="000D40C6" w:rsidRPr="000D40C6" w:rsidRDefault="000D40C6" w:rsidP="000D40C6">
      <w:pPr>
        <w:keepNext/>
        <w:widowControl w:val="0"/>
        <w:suppressAutoHyphens/>
        <w:spacing w:after="0"/>
        <w:ind w:firstLine="567"/>
        <w:contextualSpacing/>
        <w:outlineLvl w:val="1"/>
        <w:rPr>
          <w:rFonts w:ascii="Times New Roman" w:hAnsi="Times New Roman" w:cs="Times New Roman"/>
          <w:b/>
          <w:bCs/>
          <w:kern w:val="1"/>
          <w:sz w:val="24"/>
          <w:szCs w:val="24"/>
          <w:lang w:eastAsia="en-US"/>
        </w:rPr>
      </w:pPr>
    </w:p>
    <w:p w:rsidR="000D40C6" w:rsidRPr="000D40C6" w:rsidRDefault="000D40C6" w:rsidP="000D40C6">
      <w:pPr>
        <w:keepNext/>
        <w:widowControl w:val="0"/>
        <w:suppressAutoHyphens/>
        <w:spacing w:after="0"/>
        <w:ind w:firstLine="567"/>
        <w:contextualSpacing/>
        <w:outlineLvl w:val="1"/>
        <w:rPr>
          <w:rFonts w:ascii="Times New Roman" w:hAnsi="Times New Roman" w:cs="Times New Roman"/>
          <w:b/>
          <w:bCs/>
          <w:kern w:val="1"/>
          <w:sz w:val="24"/>
          <w:szCs w:val="24"/>
          <w:lang w:eastAsia="en-US"/>
        </w:rPr>
      </w:pPr>
      <w:r w:rsidRPr="000D40C6">
        <w:rPr>
          <w:rFonts w:ascii="Times New Roman" w:hAnsi="Times New Roman" w:cs="Times New Roman"/>
          <w:b/>
          <w:bCs/>
          <w:kern w:val="1"/>
          <w:sz w:val="24"/>
          <w:szCs w:val="24"/>
          <w:lang w:eastAsia="en-US"/>
        </w:rPr>
        <w:t xml:space="preserve"> </w:t>
      </w:r>
      <w:bookmarkStart w:id="173" w:name="_Toc484179937"/>
      <w:r w:rsidRPr="000D40C6">
        <w:rPr>
          <w:rFonts w:ascii="Times New Roman" w:hAnsi="Times New Roman" w:cs="Times New Roman"/>
          <w:b/>
          <w:bCs/>
          <w:kern w:val="1"/>
          <w:sz w:val="24"/>
          <w:szCs w:val="24"/>
          <w:lang w:eastAsia="en-US"/>
        </w:rPr>
        <w:t xml:space="preserve">РАЗДЕЛ </w:t>
      </w:r>
      <w:r w:rsidRPr="000D40C6">
        <w:rPr>
          <w:rFonts w:ascii="Times New Roman" w:hAnsi="Times New Roman" w:cs="Times New Roman"/>
          <w:b/>
          <w:bCs/>
          <w:kern w:val="1"/>
          <w:sz w:val="24"/>
          <w:szCs w:val="24"/>
          <w:lang w:val="en-US" w:eastAsia="en-US"/>
        </w:rPr>
        <w:t>III</w:t>
      </w:r>
      <w:r w:rsidRPr="000D40C6">
        <w:rPr>
          <w:rFonts w:ascii="Times New Roman" w:hAnsi="Times New Roman" w:cs="Times New Roman"/>
          <w:b/>
          <w:bCs/>
          <w:kern w:val="1"/>
          <w:sz w:val="24"/>
          <w:szCs w:val="24"/>
          <w:lang w:eastAsia="en-US"/>
        </w:rPr>
        <w:t>. ГРАДОСТРОИТЕЛЬНЫЕ РЕГЛАМЕНТЫ</w:t>
      </w:r>
      <w:bookmarkEnd w:id="173"/>
    </w:p>
    <w:p w:rsidR="000D40C6" w:rsidRPr="000D40C6" w:rsidRDefault="000D40C6" w:rsidP="000D40C6">
      <w:pPr>
        <w:keepNext/>
        <w:widowControl w:val="0"/>
        <w:numPr>
          <w:ilvl w:val="2"/>
          <w:numId w:val="0"/>
        </w:numPr>
        <w:tabs>
          <w:tab w:val="left" w:pos="0"/>
        </w:tabs>
        <w:suppressAutoHyphens/>
        <w:spacing w:after="0"/>
        <w:ind w:firstLine="567"/>
        <w:contextualSpacing/>
        <w:jc w:val="center"/>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kern w:val="1"/>
          <w:sz w:val="24"/>
          <w:szCs w:val="24"/>
          <w:lang w:eastAsia="en-US"/>
        </w:rPr>
      </w:pPr>
      <w:bookmarkStart w:id="174" w:name="_Toc484179938"/>
      <w:r w:rsidRPr="000D40C6">
        <w:rPr>
          <w:rFonts w:ascii="Times New Roman" w:hAnsi="Times New Roman" w:cs="Times New Roman"/>
          <w:b/>
          <w:bCs/>
          <w:sz w:val="24"/>
          <w:szCs w:val="24"/>
          <w:lang w:eastAsia="en-US"/>
        </w:rPr>
        <w:t>Статья 37. Требования градостроительных регламент</w:t>
      </w:r>
      <w:bookmarkEnd w:id="172"/>
      <w:r w:rsidRPr="000D40C6">
        <w:rPr>
          <w:rFonts w:ascii="Times New Roman" w:hAnsi="Times New Roman" w:cs="Times New Roman"/>
          <w:b/>
          <w:bCs/>
          <w:sz w:val="24"/>
          <w:szCs w:val="24"/>
          <w:lang w:eastAsia="en-US"/>
        </w:rPr>
        <w:t>ов</w:t>
      </w:r>
      <w:bookmarkEnd w:id="174"/>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 Градостроительным регламентом определяется правовой режим земельных участков, </w:t>
      </w:r>
      <w:r w:rsidRPr="000D40C6">
        <w:rPr>
          <w:rFonts w:ascii="Times New Roman" w:hAnsi="Times New Roman" w:cs="Times New Roman"/>
          <w:color w:val="000000"/>
          <w:sz w:val="24"/>
          <w:szCs w:val="24"/>
        </w:rPr>
        <w:t>равно как</w:t>
      </w:r>
      <w:r w:rsidRPr="000D40C6">
        <w:rPr>
          <w:rFonts w:ascii="Times New Roman" w:hAnsi="Times New Roman" w:cs="Times New Roman"/>
          <w:sz w:val="24"/>
          <w:szCs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2. </w:t>
      </w:r>
      <w:proofErr w:type="gramStart"/>
      <w:r w:rsidRPr="000D40C6">
        <w:rPr>
          <w:rFonts w:ascii="Times New Roman" w:hAnsi="Times New Roman" w:cs="Times New Roman"/>
          <w:sz w:val="24"/>
          <w:szCs w:val="24"/>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0D40C6">
        <w:rPr>
          <w:rFonts w:ascii="Times New Roman" w:hAnsi="Times New Roman" w:cs="Times New Roman"/>
          <w:color w:val="000000"/>
          <w:sz w:val="24"/>
          <w:szCs w:val="24"/>
        </w:rPr>
        <w:t>республиканских и (или) местных нормативов градостроительного проектирования</w:t>
      </w:r>
      <w:r w:rsidRPr="000D40C6">
        <w:rPr>
          <w:rFonts w:ascii="Times New Roman" w:hAnsi="Times New Roman" w:cs="Times New Roman"/>
          <w:sz w:val="24"/>
          <w:szCs w:val="24"/>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3. Градостроительные регламенты установлены с учётом:</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3) функциональных зон и характеристик их планируемого развития, определённых </w:t>
      </w:r>
      <w:r w:rsidRPr="000D40C6">
        <w:rPr>
          <w:rFonts w:ascii="Times New Roman" w:hAnsi="Times New Roman" w:cs="Times New Roman"/>
          <w:color w:val="000000"/>
          <w:sz w:val="24"/>
          <w:szCs w:val="24"/>
        </w:rPr>
        <w:t>генер</w:t>
      </w:r>
      <w:r w:rsidRPr="000D40C6">
        <w:rPr>
          <w:rFonts w:ascii="Times New Roman" w:hAnsi="Times New Roman" w:cs="Times New Roman"/>
          <w:sz w:val="24"/>
          <w:szCs w:val="24"/>
        </w:rPr>
        <w:t>альным планом;</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4) видов территориальных зон;</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color w:val="000000"/>
          <w:sz w:val="24"/>
          <w:szCs w:val="24"/>
        </w:rPr>
        <w:t xml:space="preserve">5. </w:t>
      </w:r>
      <w:proofErr w:type="gramStart"/>
      <w:r w:rsidRPr="000D40C6">
        <w:rPr>
          <w:rFonts w:ascii="Times New Roman" w:hAnsi="Times New Roman" w:cs="Times New Roman"/>
          <w:color w:val="000000"/>
          <w:sz w:val="24"/>
          <w:szCs w:val="24"/>
        </w:rPr>
        <w:t>Применительно ко всем территориальным зонам статьей</w:t>
      </w:r>
      <w:r w:rsidRPr="000D40C6">
        <w:rPr>
          <w:rFonts w:ascii="Times New Roman" w:hAnsi="Times New Roman" w:cs="Times New Roman"/>
          <w:sz w:val="24"/>
          <w:szCs w:val="24"/>
        </w:rPr>
        <w:t xml:space="preserve"> 39</w:t>
      </w:r>
      <w:r w:rsidRPr="000D40C6">
        <w:rPr>
          <w:rFonts w:ascii="Times New Roman" w:hAnsi="Times New Roman" w:cs="Times New Roman"/>
          <w:color w:val="000000"/>
          <w:sz w:val="24"/>
          <w:szCs w:val="24"/>
        </w:rPr>
        <w:t xml:space="preserve"> настоящих</w:t>
      </w:r>
      <w:r w:rsidRPr="000D40C6">
        <w:rPr>
          <w:rFonts w:ascii="Times New Roman" w:hAnsi="Times New Roman" w:cs="Times New Roman"/>
          <w:sz w:val="24"/>
          <w:szCs w:val="24"/>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0D40C6">
        <w:rPr>
          <w:rFonts w:ascii="Times New Roman" w:hAnsi="Times New Roman" w:cs="Times New Roman"/>
          <w:sz w:val="24"/>
          <w:szCs w:val="24"/>
        </w:rPr>
        <w:t>машино-мест</w:t>
      </w:r>
      <w:proofErr w:type="spellEnd"/>
      <w:r w:rsidRPr="000D40C6">
        <w:rPr>
          <w:rFonts w:ascii="Times New Roman" w:hAnsi="Times New Roman" w:cs="Times New Roman"/>
          <w:sz w:val="24"/>
          <w:szCs w:val="24"/>
        </w:rPr>
        <w:t xml:space="preserve"> для временного хранения легковых автомобилей, </w:t>
      </w:r>
      <w:r w:rsidRPr="000D40C6">
        <w:rPr>
          <w:rFonts w:ascii="Times New Roman" w:eastAsia="Calibri" w:hAnsi="Times New Roman" w:cs="Times New Roman"/>
          <w:color w:val="000000"/>
          <w:sz w:val="24"/>
          <w:szCs w:val="24"/>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0D40C6">
        <w:rPr>
          <w:rFonts w:ascii="Times New Roman" w:eastAsia="Calibri" w:hAnsi="Times New Roman" w:cs="Times New Roman"/>
          <w:b/>
          <w:color w:val="000000"/>
          <w:sz w:val="24"/>
          <w:szCs w:val="24"/>
        </w:rPr>
        <w:t xml:space="preserve"> </w:t>
      </w:r>
      <w:r w:rsidRPr="000D40C6">
        <w:rPr>
          <w:rFonts w:ascii="Times New Roman" w:hAnsi="Times New Roman" w:cs="Times New Roman"/>
          <w:sz w:val="24"/>
          <w:szCs w:val="24"/>
        </w:rPr>
        <w:t>(таблица 2).</w:t>
      </w:r>
      <w:proofErr w:type="gramEnd"/>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0D40C6" w:rsidRPr="000D40C6" w:rsidRDefault="000D40C6" w:rsidP="000D40C6">
      <w:pPr>
        <w:tabs>
          <w:tab w:val="left" w:pos="0"/>
        </w:tabs>
        <w:spacing w:after="0"/>
        <w:ind w:firstLine="709"/>
        <w:contextualSpacing/>
        <w:jc w:val="both"/>
        <w:rPr>
          <w:rFonts w:ascii="Times New Roman" w:hAnsi="Times New Roman" w:cs="Times New Roman"/>
          <w:color w:val="000000"/>
          <w:sz w:val="24"/>
          <w:szCs w:val="24"/>
        </w:rPr>
      </w:pPr>
      <w:r w:rsidRPr="000D40C6">
        <w:rPr>
          <w:rFonts w:ascii="Times New Roman" w:hAnsi="Times New Roman" w:cs="Times New Roman"/>
          <w:sz w:val="24"/>
          <w:szCs w:val="24"/>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0D40C6">
        <w:rPr>
          <w:rFonts w:ascii="Times New Roman" w:hAnsi="Times New Roman" w:cs="Times New Roman"/>
          <w:color w:val="000000"/>
          <w:sz w:val="24"/>
          <w:szCs w:val="24"/>
        </w:rPr>
        <w:t>на карте</w:t>
      </w:r>
      <w:r w:rsidRPr="000D40C6">
        <w:rPr>
          <w:rFonts w:ascii="Times New Roman" w:hAnsi="Times New Roman" w:cs="Times New Roman"/>
          <w:sz w:val="24"/>
          <w:szCs w:val="24"/>
        </w:rPr>
        <w:t xml:space="preserve"> градостроительного зонирования</w:t>
      </w:r>
      <w:r w:rsidRPr="000D40C6">
        <w:rPr>
          <w:rFonts w:ascii="Times New Roman" w:hAnsi="Times New Roman" w:cs="Times New Roman"/>
          <w:color w:val="FF0000"/>
          <w:sz w:val="24"/>
          <w:szCs w:val="24"/>
        </w:rPr>
        <w:t xml:space="preserve"> </w:t>
      </w:r>
      <w:r w:rsidRPr="000D40C6">
        <w:rPr>
          <w:rFonts w:ascii="Times New Roman" w:hAnsi="Times New Roman" w:cs="Times New Roman"/>
          <w:color w:val="000000"/>
          <w:sz w:val="24"/>
          <w:szCs w:val="24"/>
        </w:rPr>
        <w:t>Тораевского сельского поселения.</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8. Действие градостроительного регламента не распространяется на земельные участки:</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0D40C6" w:rsidRPr="000D40C6" w:rsidRDefault="000D40C6" w:rsidP="000D40C6">
      <w:pPr>
        <w:tabs>
          <w:tab w:val="left" w:pos="0"/>
        </w:tabs>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2) в границах территорий общего пользования;</w:t>
      </w:r>
    </w:p>
    <w:p w:rsidR="000D40C6" w:rsidRPr="000D40C6" w:rsidRDefault="000D40C6" w:rsidP="000D40C6">
      <w:pPr>
        <w:tabs>
          <w:tab w:val="left" w:pos="0"/>
        </w:tabs>
        <w:suppressAutoHyphens/>
        <w:snapToGrid w:val="0"/>
        <w:spacing w:after="0"/>
        <w:ind w:firstLine="709"/>
        <w:contextualSpacing/>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lang w:eastAsia="ar-SA"/>
        </w:rPr>
        <w:t>3) предназначенные для размещения линейных объектов и/или занятые линейными объектами;</w:t>
      </w:r>
      <w:proofErr w:type="gramEnd"/>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lang w:eastAsia="ar-SA"/>
        </w:rPr>
        <w:t>4) предоставленные для добычи полезных ископаемых.</w:t>
      </w:r>
      <w:proofErr w:type="gramEnd"/>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10. </w:t>
      </w:r>
      <w:proofErr w:type="gramStart"/>
      <w:r w:rsidRPr="000D40C6">
        <w:rPr>
          <w:rFonts w:ascii="Times New Roman" w:hAnsi="Times New Roman" w:cs="Times New Roman"/>
          <w:sz w:val="24"/>
          <w:szCs w:val="24"/>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0D40C6">
        <w:rPr>
          <w:rFonts w:ascii="Times New Roman" w:hAnsi="Times New Roman" w:cs="Times New Roman"/>
          <w:sz w:val="24"/>
          <w:szCs w:val="24"/>
        </w:rPr>
        <w:t xml:space="preserve"> или здоровья человека, для окружающей среды, объектов культурного наследия.</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0D40C6" w:rsidRPr="000D40C6" w:rsidRDefault="000D40C6" w:rsidP="000D40C6">
      <w:pPr>
        <w:tabs>
          <w:tab w:val="left" w:pos="0"/>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75" w:name="_Toc442193462"/>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76" w:name="_Toc484179939"/>
      <w:r w:rsidRPr="000D40C6">
        <w:rPr>
          <w:rFonts w:ascii="Times New Roman" w:hAnsi="Times New Roman" w:cs="Times New Roman"/>
          <w:b/>
          <w:bCs/>
          <w:sz w:val="24"/>
          <w:szCs w:val="24"/>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bookmarkEnd w:id="176"/>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shd w:val="clear" w:color="auto" w:fill="FFFFFF"/>
        <w:tabs>
          <w:tab w:val="left" w:pos="799"/>
        </w:tabs>
        <w:spacing w:after="0"/>
        <w:jc w:val="both"/>
        <w:rPr>
          <w:rFonts w:ascii="Times New Roman" w:hAnsi="Times New Roman" w:cs="Times New Roman"/>
          <w:color w:val="000000"/>
          <w:spacing w:val="-2"/>
          <w:sz w:val="24"/>
          <w:szCs w:val="24"/>
        </w:rPr>
      </w:pPr>
      <w:r w:rsidRPr="000D40C6">
        <w:rPr>
          <w:rFonts w:ascii="Times New Roman" w:hAnsi="Times New Roman" w:cs="Times New Roman"/>
          <w:color w:val="000000"/>
          <w:spacing w:val="-4"/>
          <w:sz w:val="24"/>
          <w:szCs w:val="24"/>
        </w:rPr>
        <w:t>Д</w:t>
      </w:r>
      <w:r w:rsidRPr="000D40C6">
        <w:rPr>
          <w:rFonts w:ascii="Times New Roman" w:hAnsi="Times New Roman" w:cs="Times New Roman"/>
          <w:color w:val="000000"/>
          <w:spacing w:val="-2"/>
          <w:sz w:val="24"/>
          <w:szCs w:val="24"/>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0D40C6" w:rsidRPr="000D40C6" w:rsidRDefault="000D40C6" w:rsidP="000D40C6">
      <w:pPr>
        <w:shd w:val="clear" w:color="auto" w:fill="FFFFFF"/>
        <w:tabs>
          <w:tab w:val="left" w:pos="799"/>
        </w:tabs>
        <w:spacing w:after="0"/>
        <w:jc w:val="both"/>
        <w:rPr>
          <w:rFonts w:ascii="Times New Roman" w:hAnsi="Times New Roman" w:cs="Times New Roman"/>
          <w:color w:val="000000"/>
          <w:spacing w:val="-2"/>
          <w:sz w:val="24"/>
          <w:szCs w:val="24"/>
        </w:rPr>
      </w:pPr>
      <w:r w:rsidRPr="000D40C6">
        <w:rPr>
          <w:rFonts w:ascii="Times New Roman" w:hAnsi="Times New Roman" w:cs="Times New Roman"/>
          <w:color w:val="000000"/>
          <w:spacing w:val="-2"/>
          <w:sz w:val="24"/>
          <w:szCs w:val="24"/>
        </w:rPr>
        <w:t>в жилых районах - 30%,</w:t>
      </w:r>
    </w:p>
    <w:p w:rsidR="000D40C6" w:rsidRPr="000D40C6" w:rsidRDefault="000D40C6" w:rsidP="000D40C6">
      <w:pPr>
        <w:shd w:val="clear" w:color="auto" w:fill="FFFFFF"/>
        <w:tabs>
          <w:tab w:val="left" w:pos="799"/>
        </w:tabs>
        <w:spacing w:after="0"/>
        <w:jc w:val="both"/>
        <w:rPr>
          <w:rFonts w:ascii="Times New Roman" w:hAnsi="Times New Roman" w:cs="Times New Roman"/>
          <w:color w:val="000000"/>
          <w:spacing w:val="-2"/>
          <w:sz w:val="24"/>
          <w:szCs w:val="24"/>
        </w:rPr>
      </w:pPr>
      <w:r w:rsidRPr="000D40C6">
        <w:rPr>
          <w:rFonts w:ascii="Times New Roman" w:hAnsi="Times New Roman" w:cs="Times New Roman"/>
          <w:color w:val="000000"/>
          <w:spacing w:val="-2"/>
          <w:sz w:val="24"/>
          <w:szCs w:val="24"/>
        </w:rPr>
        <w:t>в производственных зонах - 10%,</w:t>
      </w:r>
    </w:p>
    <w:p w:rsidR="000D40C6" w:rsidRPr="000D40C6" w:rsidRDefault="000D40C6" w:rsidP="000D40C6">
      <w:pPr>
        <w:shd w:val="clear" w:color="auto" w:fill="FFFFFF"/>
        <w:tabs>
          <w:tab w:val="left" w:pos="799"/>
        </w:tabs>
        <w:spacing w:after="0"/>
        <w:jc w:val="both"/>
        <w:rPr>
          <w:rFonts w:ascii="Times New Roman" w:hAnsi="Times New Roman" w:cs="Times New Roman"/>
          <w:color w:val="000000"/>
          <w:spacing w:val="-2"/>
          <w:sz w:val="24"/>
          <w:szCs w:val="24"/>
        </w:rPr>
      </w:pPr>
      <w:r w:rsidRPr="000D40C6">
        <w:rPr>
          <w:rFonts w:ascii="Times New Roman" w:hAnsi="Times New Roman" w:cs="Times New Roman"/>
          <w:color w:val="000000"/>
          <w:spacing w:val="-2"/>
          <w:sz w:val="24"/>
          <w:szCs w:val="24"/>
        </w:rPr>
        <w:t>в зонах отдыха - 15%.</w:t>
      </w:r>
    </w:p>
    <w:p w:rsidR="000D40C6" w:rsidRPr="000D40C6" w:rsidRDefault="000D40C6" w:rsidP="000D40C6">
      <w:pPr>
        <w:shd w:val="clear" w:color="auto" w:fill="FFFFFF"/>
        <w:tabs>
          <w:tab w:val="left" w:pos="799"/>
        </w:tabs>
        <w:spacing w:after="0"/>
        <w:jc w:val="both"/>
        <w:rPr>
          <w:rFonts w:ascii="Times New Roman" w:hAnsi="Times New Roman" w:cs="Times New Roman"/>
          <w:color w:val="000000"/>
          <w:spacing w:val="-2"/>
          <w:sz w:val="24"/>
          <w:szCs w:val="24"/>
        </w:rPr>
      </w:pPr>
      <w:r w:rsidRPr="000D40C6">
        <w:rPr>
          <w:rFonts w:ascii="Times New Roman" w:hAnsi="Times New Roman" w:cs="Times New Roman"/>
          <w:color w:val="000000"/>
          <w:spacing w:val="-2"/>
          <w:sz w:val="24"/>
          <w:szCs w:val="24"/>
        </w:rPr>
        <w:t>Размер земельных участков гаражей и открытых автостоянок следует принимать в кв</w:t>
      </w:r>
      <w:proofErr w:type="gramStart"/>
      <w:r w:rsidRPr="000D40C6">
        <w:rPr>
          <w:rFonts w:ascii="Times New Roman" w:hAnsi="Times New Roman" w:cs="Times New Roman"/>
          <w:color w:val="000000"/>
          <w:spacing w:val="-2"/>
          <w:sz w:val="24"/>
          <w:szCs w:val="24"/>
        </w:rPr>
        <w:t>.м</w:t>
      </w:r>
      <w:proofErr w:type="gramEnd"/>
      <w:r w:rsidRPr="000D40C6">
        <w:rPr>
          <w:rFonts w:ascii="Times New Roman" w:hAnsi="Times New Roman" w:cs="Times New Roman"/>
          <w:color w:val="000000"/>
          <w:spacing w:val="-2"/>
          <w:sz w:val="24"/>
          <w:szCs w:val="24"/>
        </w:rPr>
        <w:t>/</w:t>
      </w:r>
      <w:proofErr w:type="spellStart"/>
      <w:r w:rsidRPr="000D40C6">
        <w:rPr>
          <w:rFonts w:ascii="Times New Roman" w:hAnsi="Times New Roman" w:cs="Times New Roman"/>
          <w:color w:val="000000"/>
          <w:spacing w:val="-2"/>
          <w:sz w:val="24"/>
          <w:szCs w:val="24"/>
        </w:rPr>
        <w:t>машино-место</w:t>
      </w:r>
      <w:proofErr w:type="spellEnd"/>
      <w:r w:rsidRPr="000D40C6">
        <w:rPr>
          <w:rFonts w:ascii="Times New Roman" w:hAnsi="Times New Roman" w:cs="Times New Roman"/>
          <w:color w:val="000000"/>
          <w:spacing w:val="-2"/>
          <w:sz w:val="24"/>
          <w:szCs w:val="24"/>
        </w:rPr>
        <w:t>:</w:t>
      </w:r>
    </w:p>
    <w:p w:rsidR="000D40C6" w:rsidRPr="000D40C6" w:rsidRDefault="000D40C6" w:rsidP="000D40C6">
      <w:pPr>
        <w:shd w:val="clear" w:color="auto" w:fill="FFFFFF"/>
        <w:tabs>
          <w:tab w:val="left" w:pos="799"/>
        </w:tabs>
        <w:spacing w:after="0"/>
        <w:jc w:val="both"/>
        <w:rPr>
          <w:rFonts w:ascii="Times New Roman" w:hAnsi="Times New Roman" w:cs="Times New Roman"/>
          <w:color w:val="000000"/>
          <w:spacing w:val="-2"/>
          <w:sz w:val="24"/>
          <w:szCs w:val="24"/>
        </w:rPr>
      </w:pPr>
      <w:r w:rsidRPr="000D40C6">
        <w:rPr>
          <w:rFonts w:ascii="Times New Roman" w:hAnsi="Times New Roman" w:cs="Times New Roman"/>
          <w:color w:val="000000"/>
          <w:spacing w:val="-2"/>
          <w:sz w:val="24"/>
          <w:szCs w:val="24"/>
        </w:rPr>
        <w:t xml:space="preserve">для гаражей одноэтажных - 30 </w:t>
      </w:r>
    </w:p>
    <w:p w:rsidR="000D40C6" w:rsidRPr="000D40C6" w:rsidRDefault="000D40C6" w:rsidP="000D40C6">
      <w:pPr>
        <w:shd w:val="clear" w:color="auto" w:fill="FFFFFF"/>
        <w:tabs>
          <w:tab w:val="left" w:pos="799"/>
        </w:tabs>
        <w:spacing w:after="0"/>
        <w:jc w:val="both"/>
        <w:rPr>
          <w:rFonts w:ascii="Times New Roman" w:hAnsi="Times New Roman" w:cs="Times New Roman"/>
          <w:color w:val="000000"/>
          <w:spacing w:val="-2"/>
          <w:sz w:val="24"/>
          <w:szCs w:val="24"/>
        </w:rPr>
      </w:pPr>
      <w:r w:rsidRPr="000D40C6">
        <w:rPr>
          <w:rFonts w:ascii="Times New Roman" w:hAnsi="Times New Roman" w:cs="Times New Roman"/>
          <w:color w:val="000000"/>
          <w:spacing w:val="-2"/>
          <w:sz w:val="24"/>
          <w:szCs w:val="24"/>
        </w:rPr>
        <w:t>для наземных стоянок - 25</w:t>
      </w:r>
    </w:p>
    <w:p w:rsidR="000D40C6" w:rsidRPr="000D40C6" w:rsidRDefault="000D40C6" w:rsidP="000D40C6">
      <w:pPr>
        <w:shd w:val="clear" w:color="auto" w:fill="FFFFFF"/>
        <w:tabs>
          <w:tab w:val="left" w:pos="799"/>
        </w:tabs>
        <w:spacing w:after="0"/>
        <w:jc w:val="both"/>
        <w:rPr>
          <w:rFonts w:ascii="Times New Roman" w:hAnsi="Times New Roman" w:cs="Times New Roman"/>
          <w:color w:val="000000"/>
          <w:spacing w:val="-2"/>
          <w:sz w:val="24"/>
          <w:szCs w:val="24"/>
        </w:rPr>
      </w:pPr>
      <w:r w:rsidRPr="000D40C6">
        <w:rPr>
          <w:rFonts w:ascii="Times New Roman" w:hAnsi="Times New Roman" w:cs="Times New Roman"/>
          <w:color w:val="000000"/>
          <w:spacing w:val="-2"/>
          <w:sz w:val="24"/>
          <w:szCs w:val="24"/>
        </w:rPr>
        <w:t>В общественно-деловых зонах площадь участка для стоянки одного автомобиля на автостоянках следует уменьшать до 22,5 кв</w:t>
      </w:r>
      <w:proofErr w:type="gramStart"/>
      <w:r w:rsidRPr="000D40C6">
        <w:rPr>
          <w:rFonts w:ascii="Times New Roman" w:hAnsi="Times New Roman" w:cs="Times New Roman"/>
          <w:color w:val="000000"/>
          <w:spacing w:val="-2"/>
          <w:sz w:val="24"/>
          <w:szCs w:val="24"/>
        </w:rPr>
        <w:t>.м</w:t>
      </w:r>
      <w:proofErr w:type="gramEnd"/>
      <w:r w:rsidRPr="000D40C6">
        <w:rPr>
          <w:rFonts w:ascii="Times New Roman" w:hAnsi="Times New Roman" w:cs="Times New Roman"/>
          <w:color w:val="000000"/>
          <w:spacing w:val="-2"/>
          <w:sz w:val="24"/>
          <w:szCs w:val="24"/>
        </w:rPr>
        <w:t>, а при примыкании участков к проезжей части улиц и проездов - до 18,0 кв.м. на автомобиль.</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77" w:name="_Toc484179940"/>
      <w:bookmarkEnd w:id="175"/>
      <w:r w:rsidRPr="000D40C6">
        <w:rPr>
          <w:rFonts w:ascii="Times New Roman" w:hAnsi="Times New Roman" w:cs="Times New Roman"/>
          <w:b/>
          <w:bCs/>
          <w:sz w:val="24"/>
          <w:szCs w:val="24"/>
          <w:lang w:eastAsia="en-US"/>
        </w:rPr>
        <w:t>Статья 39. Параметры допустимой площади озелененной территории земельных участков, относящиеся ко всем территориальным зонам</w:t>
      </w:r>
      <w:bookmarkEnd w:id="177"/>
      <w:r w:rsidRPr="000D40C6">
        <w:rPr>
          <w:rFonts w:ascii="Times New Roman" w:hAnsi="Times New Roman" w:cs="Times New Roman"/>
          <w:b/>
          <w:bCs/>
          <w:sz w:val="24"/>
          <w:szCs w:val="24"/>
          <w:lang w:eastAsia="en-US"/>
        </w:rPr>
        <w:t xml:space="preserve"> </w:t>
      </w:r>
    </w:p>
    <w:p w:rsidR="000D40C6" w:rsidRPr="000D40C6" w:rsidRDefault="000D40C6" w:rsidP="000D40C6">
      <w:pPr>
        <w:autoSpaceDE w:val="0"/>
        <w:autoSpaceDN w:val="0"/>
        <w:adjustRightInd w:val="0"/>
        <w:spacing w:after="0"/>
        <w:ind w:firstLine="709"/>
        <w:contextualSpacing/>
        <w:jc w:val="both"/>
        <w:rPr>
          <w:rFonts w:ascii="Times New Roman" w:eastAsia="Calibri" w:hAnsi="Times New Roman" w:cs="Times New Roman"/>
          <w:color w:val="000000"/>
          <w:sz w:val="24"/>
          <w:szCs w:val="24"/>
        </w:rPr>
      </w:pPr>
    </w:p>
    <w:p w:rsidR="000D40C6" w:rsidRPr="000D40C6" w:rsidRDefault="000D40C6" w:rsidP="000D40C6">
      <w:pPr>
        <w:autoSpaceDE w:val="0"/>
        <w:autoSpaceDN w:val="0"/>
        <w:adjustRightInd w:val="0"/>
        <w:spacing w:after="0"/>
        <w:ind w:firstLine="709"/>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5"/>
        <w:gridCol w:w="5131"/>
        <w:gridCol w:w="20"/>
        <w:gridCol w:w="3214"/>
      </w:tblGrid>
      <w:tr w:rsidR="000D40C6" w:rsidRPr="000D40C6" w:rsidTr="005A21D6">
        <w:tc>
          <w:tcPr>
            <w:tcW w:w="814" w:type="dxa"/>
            <w:gridSpan w:val="2"/>
            <w:shd w:val="clear" w:color="auto" w:fill="auto"/>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w:t>
            </w:r>
          </w:p>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proofErr w:type="spellStart"/>
            <w:proofErr w:type="gramStart"/>
            <w:r w:rsidRPr="000D40C6">
              <w:rPr>
                <w:rFonts w:ascii="Times New Roman" w:eastAsia="Calibri" w:hAnsi="Times New Roman" w:cs="Times New Roman"/>
                <w:color w:val="000000"/>
                <w:sz w:val="24"/>
                <w:szCs w:val="24"/>
              </w:rPr>
              <w:t>п</w:t>
            </w:r>
            <w:proofErr w:type="spellEnd"/>
            <w:proofErr w:type="gramEnd"/>
            <w:r w:rsidRPr="000D40C6">
              <w:rPr>
                <w:rFonts w:ascii="Times New Roman" w:eastAsia="Calibri" w:hAnsi="Times New Roman" w:cs="Times New Roman"/>
                <w:color w:val="000000"/>
                <w:sz w:val="24"/>
                <w:szCs w:val="24"/>
              </w:rPr>
              <w:t>/</w:t>
            </w:r>
            <w:proofErr w:type="spellStart"/>
            <w:r w:rsidRPr="000D40C6">
              <w:rPr>
                <w:rFonts w:ascii="Times New Roman" w:eastAsia="Calibri" w:hAnsi="Times New Roman" w:cs="Times New Roman"/>
                <w:color w:val="000000"/>
                <w:sz w:val="24"/>
                <w:szCs w:val="24"/>
              </w:rPr>
              <w:t>п</w:t>
            </w:r>
            <w:proofErr w:type="spellEnd"/>
          </w:p>
        </w:tc>
        <w:tc>
          <w:tcPr>
            <w:tcW w:w="5151" w:type="dxa"/>
            <w:gridSpan w:val="2"/>
            <w:shd w:val="clear" w:color="auto" w:fill="auto"/>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Вид использования</w:t>
            </w:r>
          </w:p>
        </w:tc>
        <w:tc>
          <w:tcPr>
            <w:tcW w:w="3214" w:type="dxa"/>
            <w:shd w:val="clear" w:color="auto" w:fill="auto"/>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Площадь озелененной территории, в процентах</w:t>
            </w:r>
            <w:proofErr w:type="gramStart"/>
            <w:r w:rsidRPr="000D40C6">
              <w:rPr>
                <w:rFonts w:ascii="Times New Roman" w:eastAsia="Calibri" w:hAnsi="Times New Roman" w:cs="Times New Roman"/>
                <w:color w:val="000000"/>
                <w:sz w:val="24"/>
                <w:szCs w:val="24"/>
              </w:rPr>
              <w:t xml:space="preserve"> (%)</w:t>
            </w:r>
            <w:proofErr w:type="gramEnd"/>
          </w:p>
        </w:tc>
      </w:tr>
      <w:tr w:rsidR="000D40C6" w:rsidRPr="000D40C6" w:rsidTr="005A21D6">
        <w:trPr>
          <w:tblHeader/>
        </w:trPr>
        <w:tc>
          <w:tcPr>
            <w:tcW w:w="799" w:type="dxa"/>
            <w:shd w:val="clear" w:color="auto" w:fill="auto"/>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1</w:t>
            </w:r>
          </w:p>
        </w:tc>
        <w:tc>
          <w:tcPr>
            <w:tcW w:w="5146" w:type="dxa"/>
            <w:gridSpan w:val="2"/>
            <w:shd w:val="clear" w:color="auto" w:fill="auto"/>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2</w:t>
            </w:r>
          </w:p>
        </w:tc>
        <w:tc>
          <w:tcPr>
            <w:tcW w:w="3234" w:type="dxa"/>
            <w:gridSpan w:val="2"/>
            <w:shd w:val="clear" w:color="auto" w:fill="auto"/>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3</w:t>
            </w:r>
          </w:p>
        </w:tc>
      </w:tr>
      <w:tr w:rsidR="000D40C6" w:rsidRPr="000D40C6" w:rsidTr="005A21D6">
        <w:tc>
          <w:tcPr>
            <w:tcW w:w="799" w:type="dxa"/>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1.</w:t>
            </w:r>
          </w:p>
        </w:tc>
        <w:tc>
          <w:tcPr>
            <w:tcW w:w="5146" w:type="dxa"/>
            <w:gridSpan w:val="2"/>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Индивидуальные жилые дома, садовые участки, дачи</w:t>
            </w:r>
          </w:p>
        </w:tc>
        <w:tc>
          <w:tcPr>
            <w:tcW w:w="3234" w:type="dxa"/>
            <w:gridSpan w:val="2"/>
            <w:shd w:val="clear" w:color="auto" w:fill="auto"/>
            <w:vAlign w:val="center"/>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 40</w:t>
            </w:r>
          </w:p>
        </w:tc>
      </w:tr>
      <w:tr w:rsidR="000D40C6" w:rsidRPr="000D40C6" w:rsidTr="005A21D6">
        <w:tc>
          <w:tcPr>
            <w:tcW w:w="799" w:type="dxa"/>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2.</w:t>
            </w:r>
          </w:p>
        </w:tc>
        <w:tc>
          <w:tcPr>
            <w:tcW w:w="5146" w:type="dxa"/>
            <w:gridSpan w:val="2"/>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Многоквартирные жилые дома</w:t>
            </w:r>
          </w:p>
        </w:tc>
        <w:tc>
          <w:tcPr>
            <w:tcW w:w="3234" w:type="dxa"/>
            <w:gridSpan w:val="2"/>
            <w:shd w:val="clear" w:color="auto" w:fill="auto"/>
            <w:vAlign w:val="center"/>
          </w:tcPr>
          <w:p w:rsidR="000D40C6" w:rsidRPr="000D40C6" w:rsidRDefault="000D40C6" w:rsidP="000D40C6">
            <w:pPr>
              <w:suppressAutoHyphens/>
              <w:snapToGrid w:val="0"/>
              <w:spacing w:after="0"/>
              <w:contextualSpacing/>
              <w:jc w:val="center"/>
              <w:rPr>
                <w:rFonts w:ascii="Times New Roman" w:hAnsi="Times New Roman" w:cs="Times New Roman"/>
                <w:sz w:val="24"/>
                <w:szCs w:val="24"/>
              </w:rPr>
            </w:pPr>
            <w:r w:rsidRPr="000D40C6">
              <w:rPr>
                <w:rFonts w:ascii="Times New Roman" w:eastAsia="Calibri" w:hAnsi="Times New Roman" w:cs="Times New Roman"/>
                <w:color w:val="000000"/>
                <w:sz w:val="24"/>
                <w:szCs w:val="24"/>
              </w:rPr>
              <w:t>≥ 25</w:t>
            </w:r>
          </w:p>
        </w:tc>
      </w:tr>
      <w:tr w:rsidR="000D40C6" w:rsidRPr="000D40C6" w:rsidTr="005A21D6">
        <w:tc>
          <w:tcPr>
            <w:tcW w:w="799" w:type="dxa"/>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3.</w:t>
            </w:r>
          </w:p>
        </w:tc>
        <w:tc>
          <w:tcPr>
            <w:tcW w:w="5146" w:type="dxa"/>
            <w:gridSpan w:val="2"/>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Детские дошкольные и общеобразовательные учреждения.</w:t>
            </w:r>
          </w:p>
        </w:tc>
        <w:tc>
          <w:tcPr>
            <w:tcW w:w="3234" w:type="dxa"/>
            <w:gridSpan w:val="2"/>
            <w:shd w:val="clear" w:color="auto" w:fill="auto"/>
            <w:vAlign w:val="center"/>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 50</w:t>
            </w:r>
          </w:p>
        </w:tc>
      </w:tr>
      <w:tr w:rsidR="000D40C6" w:rsidRPr="000D40C6" w:rsidTr="005A21D6">
        <w:tc>
          <w:tcPr>
            <w:tcW w:w="799" w:type="dxa"/>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4.</w:t>
            </w:r>
          </w:p>
        </w:tc>
        <w:tc>
          <w:tcPr>
            <w:tcW w:w="5146" w:type="dxa"/>
            <w:gridSpan w:val="2"/>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Прочие объекты, в т</w:t>
            </w:r>
            <w:proofErr w:type="gramStart"/>
            <w:r w:rsidRPr="000D40C6">
              <w:rPr>
                <w:rFonts w:ascii="Times New Roman" w:eastAsia="Calibri" w:hAnsi="Times New Roman" w:cs="Times New Roman"/>
                <w:color w:val="000000"/>
                <w:sz w:val="24"/>
                <w:szCs w:val="24"/>
              </w:rPr>
              <w:t>.ч</w:t>
            </w:r>
            <w:proofErr w:type="gramEnd"/>
            <w:r w:rsidRPr="000D40C6">
              <w:rPr>
                <w:rFonts w:ascii="Times New Roman" w:eastAsia="Calibri" w:hAnsi="Times New Roman" w:cs="Times New Roman"/>
                <w:color w:val="000000"/>
                <w:sz w:val="24"/>
                <w:szCs w:val="24"/>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shd w:val="clear" w:color="auto" w:fill="auto"/>
            <w:vAlign w:val="center"/>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 15</w:t>
            </w:r>
          </w:p>
        </w:tc>
      </w:tr>
      <w:tr w:rsidR="000D40C6" w:rsidRPr="000D40C6" w:rsidTr="005A21D6">
        <w:tc>
          <w:tcPr>
            <w:tcW w:w="799" w:type="dxa"/>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5.</w:t>
            </w:r>
          </w:p>
        </w:tc>
        <w:tc>
          <w:tcPr>
            <w:tcW w:w="5146" w:type="dxa"/>
            <w:gridSpan w:val="2"/>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shd w:val="clear" w:color="auto" w:fill="auto"/>
            <w:vAlign w:val="center"/>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не установлено</w:t>
            </w:r>
          </w:p>
        </w:tc>
      </w:tr>
      <w:tr w:rsidR="000D40C6" w:rsidRPr="000D40C6" w:rsidTr="005A21D6">
        <w:tc>
          <w:tcPr>
            <w:tcW w:w="799" w:type="dxa"/>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6.</w:t>
            </w:r>
          </w:p>
        </w:tc>
        <w:tc>
          <w:tcPr>
            <w:tcW w:w="5146" w:type="dxa"/>
            <w:gridSpan w:val="2"/>
            <w:shd w:val="clear" w:color="auto" w:fill="auto"/>
          </w:tcPr>
          <w:p w:rsidR="000D40C6" w:rsidRPr="000D40C6" w:rsidRDefault="000D40C6" w:rsidP="000D40C6">
            <w:pPr>
              <w:autoSpaceDE w:val="0"/>
              <w:autoSpaceDN w:val="0"/>
              <w:adjustRightInd w:val="0"/>
              <w:spacing w:after="0"/>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Парки, скверы, зоны отдыха</w:t>
            </w:r>
          </w:p>
        </w:tc>
        <w:tc>
          <w:tcPr>
            <w:tcW w:w="3234" w:type="dxa"/>
            <w:gridSpan w:val="2"/>
            <w:shd w:val="clear" w:color="auto" w:fill="auto"/>
            <w:vAlign w:val="center"/>
          </w:tcPr>
          <w:p w:rsidR="000D40C6" w:rsidRPr="000D40C6" w:rsidRDefault="000D40C6" w:rsidP="000D40C6">
            <w:pPr>
              <w:autoSpaceDE w:val="0"/>
              <w:autoSpaceDN w:val="0"/>
              <w:adjustRightInd w:val="0"/>
              <w:spacing w:after="0"/>
              <w:contextualSpacing/>
              <w:jc w:val="center"/>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в соответствии с местными нормативами градостроительного проектирования</w:t>
            </w:r>
          </w:p>
        </w:tc>
      </w:tr>
    </w:tbl>
    <w:p w:rsidR="000D40C6" w:rsidRPr="000D40C6" w:rsidRDefault="000D40C6" w:rsidP="000D40C6">
      <w:pPr>
        <w:autoSpaceDE w:val="0"/>
        <w:autoSpaceDN w:val="0"/>
        <w:adjustRightInd w:val="0"/>
        <w:spacing w:after="0"/>
        <w:ind w:firstLine="567"/>
        <w:contextualSpacing/>
        <w:jc w:val="both"/>
        <w:rPr>
          <w:rFonts w:ascii="Times New Roman" w:eastAsia="Calibri" w:hAnsi="Times New Roman" w:cs="Times New Roman"/>
          <w:color w:val="000000"/>
          <w:sz w:val="24"/>
          <w:szCs w:val="24"/>
        </w:rPr>
      </w:pPr>
    </w:p>
    <w:p w:rsidR="000D40C6" w:rsidRPr="000D40C6" w:rsidRDefault="000D40C6" w:rsidP="000D40C6">
      <w:pPr>
        <w:autoSpaceDE w:val="0"/>
        <w:autoSpaceDN w:val="0"/>
        <w:adjustRightInd w:val="0"/>
        <w:spacing w:after="0"/>
        <w:ind w:firstLine="708"/>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Примечание:</w:t>
      </w:r>
    </w:p>
    <w:p w:rsidR="000D40C6" w:rsidRPr="000D40C6" w:rsidRDefault="000D40C6" w:rsidP="000D40C6">
      <w:pPr>
        <w:autoSpaceDE w:val="0"/>
        <w:autoSpaceDN w:val="0"/>
        <w:adjustRightInd w:val="0"/>
        <w:spacing w:after="0"/>
        <w:ind w:firstLine="708"/>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 xml:space="preserve">1. </w:t>
      </w:r>
      <w:proofErr w:type="gramStart"/>
      <w:r w:rsidRPr="000D40C6">
        <w:rPr>
          <w:rFonts w:ascii="Times New Roman" w:eastAsia="Calibri" w:hAnsi="Times New Roman" w:cs="Times New Roman"/>
          <w:color w:val="000000"/>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0D40C6" w:rsidRPr="000D40C6" w:rsidRDefault="000D40C6" w:rsidP="000D40C6">
      <w:pPr>
        <w:autoSpaceDE w:val="0"/>
        <w:autoSpaceDN w:val="0"/>
        <w:adjustRightInd w:val="0"/>
        <w:spacing w:after="0"/>
        <w:ind w:firstLine="708"/>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0D40C6" w:rsidRPr="000D40C6" w:rsidRDefault="000D40C6" w:rsidP="000D40C6">
      <w:pPr>
        <w:autoSpaceDE w:val="0"/>
        <w:autoSpaceDN w:val="0"/>
        <w:adjustRightInd w:val="0"/>
        <w:spacing w:after="0"/>
        <w:ind w:firstLine="708"/>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0D40C6" w:rsidRPr="000D40C6" w:rsidRDefault="000D40C6" w:rsidP="000D40C6">
      <w:pPr>
        <w:autoSpaceDE w:val="0"/>
        <w:autoSpaceDN w:val="0"/>
        <w:adjustRightInd w:val="0"/>
        <w:spacing w:after="0"/>
        <w:ind w:firstLine="708"/>
        <w:contextualSpacing/>
        <w:jc w:val="both"/>
        <w:rPr>
          <w:rFonts w:ascii="Times New Roman" w:eastAsia="Calibri" w:hAnsi="Times New Roman" w:cs="Times New Roman"/>
          <w:color w:val="000000"/>
          <w:sz w:val="24"/>
          <w:szCs w:val="24"/>
        </w:rPr>
      </w:pPr>
      <w:r w:rsidRPr="000D40C6">
        <w:rPr>
          <w:rFonts w:ascii="Times New Roman" w:eastAsia="Calibri" w:hAnsi="Times New Roman" w:cs="Times New Roman"/>
          <w:color w:val="000000"/>
          <w:sz w:val="24"/>
          <w:szCs w:val="24"/>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0D40C6">
        <w:rPr>
          <w:rFonts w:ascii="Times New Roman" w:eastAsia="Calibri" w:hAnsi="Times New Roman" w:cs="Times New Roman"/>
          <w:color w:val="000000"/>
          <w:sz w:val="24"/>
          <w:szCs w:val="24"/>
        </w:rPr>
        <w:t>СанПиНами</w:t>
      </w:r>
      <w:proofErr w:type="spellEnd"/>
      <w:r w:rsidRPr="000D40C6">
        <w:rPr>
          <w:rFonts w:ascii="Times New Roman" w:eastAsia="Calibri" w:hAnsi="Times New Roman" w:cs="Times New Roman"/>
          <w:color w:val="000000"/>
          <w:sz w:val="24"/>
          <w:szCs w:val="24"/>
        </w:rPr>
        <w:t xml:space="preserve"> и иными действующими нормативными документами, но не менее 60% территории земельного участка.</w:t>
      </w:r>
    </w:p>
    <w:p w:rsidR="000D40C6" w:rsidRPr="000D40C6" w:rsidRDefault="000D40C6" w:rsidP="000D40C6">
      <w:pPr>
        <w:suppressAutoHyphens/>
        <w:snapToGrid w:val="0"/>
        <w:spacing w:after="0"/>
        <w:ind w:firstLine="708"/>
        <w:contextualSpacing/>
        <w:jc w:val="both"/>
        <w:rPr>
          <w:rFonts w:ascii="Times New Roman" w:hAnsi="Times New Roman" w:cs="Times New Roman"/>
          <w:sz w:val="24"/>
          <w:szCs w:val="24"/>
        </w:rPr>
      </w:pPr>
      <w:r w:rsidRPr="000D40C6">
        <w:rPr>
          <w:rFonts w:ascii="Times New Roman" w:eastAsia="Calibri" w:hAnsi="Times New Roman" w:cs="Times New Roman"/>
          <w:sz w:val="24"/>
          <w:szCs w:val="24"/>
        </w:rPr>
        <w:t xml:space="preserve">5. Для объектов, не указанных в таблице, минимальная (максимальная) площадь озеленения определяется </w:t>
      </w:r>
      <w:r w:rsidRPr="000D40C6">
        <w:rPr>
          <w:rFonts w:ascii="Times New Roman" w:hAnsi="Times New Roman" w:cs="Times New Roman"/>
          <w:sz w:val="24"/>
          <w:szCs w:val="24"/>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0D40C6">
        <w:rPr>
          <w:rFonts w:ascii="Times New Roman" w:hAnsi="Times New Roman" w:cs="Times New Roman"/>
          <w:sz w:val="24"/>
          <w:szCs w:val="24"/>
        </w:rPr>
        <w:t xml:space="preserve"> или </w:t>
      </w:r>
      <w:r w:rsidRPr="000D40C6">
        <w:rPr>
          <w:rFonts w:ascii="Times New Roman" w:eastAsia="Calibri" w:hAnsi="Times New Roman" w:cs="Times New Roman"/>
          <w:sz w:val="24"/>
          <w:szCs w:val="24"/>
        </w:rPr>
        <w:t>по аналогии с видами использования, указанными в данной таблице.</w:t>
      </w:r>
    </w:p>
    <w:p w:rsidR="000D40C6" w:rsidRPr="000D40C6" w:rsidRDefault="000D40C6" w:rsidP="000D40C6">
      <w:pPr>
        <w:keepNext/>
        <w:widowControl w:val="0"/>
        <w:numPr>
          <w:ilvl w:val="2"/>
          <w:numId w:val="0"/>
        </w:numPr>
        <w:tabs>
          <w:tab w:val="left" w:pos="0"/>
        </w:tabs>
        <w:suppressAutoHyphens/>
        <w:spacing w:after="0"/>
        <w:ind w:firstLine="567"/>
        <w:contextualSpacing/>
        <w:jc w:val="center"/>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567"/>
        <w:contextualSpacing/>
        <w:jc w:val="center"/>
        <w:outlineLvl w:val="2"/>
        <w:rPr>
          <w:rFonts w:ascii="Times New Roman" w:hAnsi="Times New Roman" w:cs="Times New Roman"/>
          <w:b/>
          <w:bCs/>
          <w:sz w:val="24"/>
          <w:szCs w:val="24"/>
          <w:lang w:eastAsia="en-US"/>
        </w:rPr>
      </w:pPr>
      <w:bookmarkStart w:id="178" w:name="_Toc467156842"/>
      <w:bookmarkStart w:id="179" w:name="_Toc484179941"/>
      <w:r w:rsidRPr="000D40C6">
        <w:rPr>
          <w:rFonts w:ascii="Times New Roman" w:hAnsi="Times New Roman" w:cs="Times New Roman"/>
          <w:b/>
          <w:bCs/>
          <w:sz w:val="24"/>
          <w:szCs w:val="24"/>
          <w:lang w:eastAsia="en-US"/>
        </w:rPr>
        <w:t>Статья 40. Градостроительный регламент жилой зоны.</w:t>
      </w:r>
      <w:bookmarkEnd w:id="178"/>
      <w:bookmarkEnd w:id="179"/>
    </w:p>
    <w:p w:rsidR="000D40C6" w:rsidRPr="000D40C6" w:rsidRDefault="000D40C6" w:rsidP="000D40C6">
      <w:pPr>
        <w:keepNext/>
        <w:widowControl w:val="0"/>
        <w:numPr>
          <w:ilvl w:val="2"/>
          <w:numId w:val="0"/>
        </w:numPr>
        <w:tabs>
          <w:tab w:val="left" w:pos="0"/>
        </w:tabs>
        <w:suppressAutoHyphens/>
        <w:spacing w:after="0"/>
        <w:ind w:firstLine="567"/>
        <w:contextualSpacing/>
        <w:jc w:val="center"/>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80" w:name="_Toc466536835"/>
      <w:bookmarkStart w:id="181" w:name="_Toc467157059"/>
      <w:bookmarkStart w:id="182" w:name="_Toc484179943"/>
      <w:r w:rsidRPr="000D40C6">
        <w:rPr>
          <w:rFonts w:ascii="Times New Roman" w:hAnsi="Times New Roman" w:cs="Times New Roman"/>
          <w:b/>
          <w:bCs/>
          <w:sz w:val="24"/>
          <w:szCs w:val="24"/>
          <w:lang w:eastAsia="en-US"/>
        </w:rPr>
        <w:t>Зоны застройки индивидуальными жилыми домами (Ж-2)</w:t>
      </w:r>
      <w:bookmarkEnd w:id="180"/>
      <w:bookmarkEnd w:id="181"/>
      <w:bookmarkEnd w:id="182"/>
    </w:p>
    <w:p w:rsidR="000D40C6" w:rsidRPr="000D40C6" w:rsidRDefault="000D40C6" w:rsidP="000D40C6">
      <w:pPr>
        <w:suppressAutoHyphens/>
        <w:snapToGrid w:val="0"/>
        <w:spacing w:after="0"/>
        <w:ind w:firstLine="709"/>
        <w:rPr>
          <w:rFonts w:ascii="Times New Roman" w:hAnsi="Times New Roman" w:cs="Times New Roman"/>
          <w:sz w:val="24"/>
          <w:szCs w:val="24"/>
          <w:lang w:eastAsia="en-US"/>
        </w:rPr>
      </w:pP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0D40C6" w:rsidRPr="000D40C6" w:rsidTr="005A21D6">
        <w:trPr>
          <w:cantSplit/>
          <w:trHeight w:val="258"/>
        </w:trPr>
        <w:tc>
          <w:tcPr>
            <w:tcW w:w="567" w:type="dxa"/>
            <w:vMerge w:val="restart"/>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w:t>
            </w:r>
          </w:p>
          <w:p w:rsidR="000D40C6" w:rsidRPr="000D40C6" w:rsidRDefault="000D40C6" w:rsidP="000D40C6">
            <w:pPr>
              <w:suppressAutoHyphens/>
              <w:snapToGrid w:val="0"/>
              <w:spacing w:after="0"/>
              <w:jc w:val="center"/>
              <w:rPr>
                <w:rFonts w:ascii="Times New Roman" w:hAnsi="Times New Roman" w:cs="Times New Roman"/>
                <w:iCs/>
                <w:sz w:val="24"/>
                <w:szCs w:val="24"/>
              </w:rPr>
            </w:pPr>
            <w:proofErr w:type="spellStart"/>
            <w:proofErr w:type="gramStart"/>
            <w:r w:rsidRPr="000D40C6">
              <w:rPr>
                <w:rFonts w:ascii="Times New Roman" w:hAnsi="Times New Roman" w:cs="Times New Roman"/>
                <w:iCs/>
                <w:sz w:val="24"/>
                <w:szCs w:val="24"/>
              </w:rPr>
              <w:t>п</w:t>
            </w:r>
            <w:proofErr w:type="spellEnd"/>
            <w:proofErr w:type="gramEnd"/>
            <w:r w:rsidRPr="000D40C6">
              <w:rPr>
                <w:rFonts w:ascii="Times New Roman" w:hAnsi="Times New Roman" w:cs="Times New Roman"/>
                <w:iCs/>
                <w:sz w:val="24"/>
                <w:szCs w:val="24"/>
              </w:rPr>
              <w:t>/</w:t>
            </w:r>
            <w:proofErr w:type="spellStart"/>
            <w:r w:rsidRPr="000D40C6">
              <w:rPr>
                <w:rFonts w:ascii="Times New Roman" w:hAnsi="Times New Roman" w:cs="Times New Roman"/>
                <w:iCs/>
                <w:sz w:val="24"/>
                <w:szCs w:val="24"/>
              </w:rPr>
              <w:t>п</w:t>
            </w:r>
            <w:proofErr w:type="spellEnd"/>
          </w:p>
        </w:tc>
        <w:tc>
          <w:tcPr>
            <w:tcW w:w="993" w:type="dxa"/>
            <w:vMerge w:val="restart"/>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0D40C6" w:rsidRPr="000D40C6" w:rsidRDefault="000D40C6" w:rsidP="000D40C6">
            <w:pPr>
              <w:suppressAutoHyphens/>
              <w:snapToGrid w:val="0"/>
              <w:spacing w:after="0"/>
              <w:jc w:val="center"/>
              <w:rPr>
                <w:rFonts w:ascii="Times New Roman" w:hAnsi="Times New Roman" w:cs="Times New Roman"/>
                <w:sz w:val="24"/>
                <w:szCs w:val="24"/>
                <w:lang w:eastAsia="ar-SA"/>
              </w:rPr>
            </w:pPr>
            <w:r w:rsidRPr="000D40C6">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D40C6">
              <w:rPr>
                <w:rFonts w:ascii="Times New Roman" w:hAnsi="Times New Roman" w:cs="Times New Roman"/>
                <w:sz w:val="24"/>
                <w:szCs w:val="24"/>
                <w:lang w:eastAsia="ar-SA"/>
              </w:rPr>
              <w:t xml:space="preserve">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Pr="000D40C6" w:rsidRDefault="000D40C6" w:rsidP="000D40C6">
            <w:pPr>
              <w:suppressAutoHyphens/>
              <w:snapToGrid w:val="0"/>
              <w:spacing w:after="0"/>
              <w:jc w:val="center"/>
              <w:rPr>
                <w:rFonts w:ascii="Times New Roman" w:hAnsi="Times New Roman" w:cs="Times New Roman"/>
                <w:iCs/>
                <w:sz w:val="24"/>
                <w:szCs w:val="24"/>
              </w:rPr>
            </w:pPr>
          </w:p>
        </w:tc>
        <w:tc>
          <w:tcPr>
            <w:tcW w:w="4112" w:type="dxa"/>
            <w:gridSpan w:val="4"/>
            <w:shd w:val="clear" w:color="auto" w:fill="auto"/>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0D40C6" w:rsidRPr="000D40C6" w:rsidTr="005A21D6">
        <w:trPr>
          <w:cantSplit/>
          <w:trHeight w:val="2403"/>
        </w:trPr>
        <w:tc>
          <w:tcPr>
            <w:tcW w:w="567" w:type="dxa"/>
            <w:vMerge/>
          </w:tcPr>
          <w:p w:rsidR="000D40C6" w:rsidRPr="000D40C6" w:rsidRDefault="000D40C6" w:rsidP="000D40C6">
            <w:pPr>
              <w:suppressAutoHyphens/>
              <w:snapToGrid w:val="0"/>
              <w:spacing w:after="0"/>
              <w:jc w:val="center"/>
              <w:rPr>
                <w:rFonts w:ascii="Times New Roman" w:hAnsi="Times New Roman" w:cs="Times New Roman"/>
                <w:iCs/>
                <w:sz w:val="24"/>
                <w:szCs w:val="24"/>
              </w:rPr>
            </w:pPr>
          </w:p>
        </w:tc>
        <w:tc>
          <w:tcPr>
            <w:tcW w:w="993" w:type="dxa"/>
            <w:vMerge/>
          </w:tcPr>
          <w:p w:rsidR="000D40C6" w:rsidRPr="000D40C6" w:rsidRDefault="000D40C6" w:rsidP="000D40C6">
            <w:pPr>
              <w:suppressAutoHyphens/>
              <w:snapToGrid w:val="0"/>
              <w:spacing w:after="0"/>
              <w:jc w:val="center"/>
              <w:rPr>
                <w:rFonts w:ascii="Times New Roman" w:hAnsi="Times New Roman" w:cs="Times New Roman"/>
                <w:iCs/>
                <w:sz w:val="24"/>
                <w:szCs w:val="24"/>
              </w:rPr>
            </w:pPr>
          </w:p>
        </w:tc>
        <w:tc>
          <w:tcPr>
            <w:tcW w:w="4110" w:type="dxa"/>
            <w:vMerge/>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p>
        </w:tc>
        <w:tc>
          <w:tcPr>
            <w:tcW w:w="993" w:type="dxa"/>
            <w:shd w:val="clear" w:color="auto" w:fill="auto"/>
            <w:textDirection w:val="btLr"/>
            <w:vAlign w:val="center"/>
          </w:tcPr>
          <w:p w:rsidR="000D40C6" w:rsidRPr="000D40C6" w:rsidRDefault="000D40C6" w:rsidP="000D40C6">
            <w:pPr>
              <w:suppressAutoHyphens/>
              <w:snapToGrid w:val="0"/>
              <w:spacing w:after="0"/>
              <w:jc w:val="center"/>
              <w:rPr>
                <w:rFonts w:ascii="Times New Roman" w:hAnsi="Times New Roman" w:cs="Times New Roman"/>
                <w:sz w:val="24"/>
                <w:szCs w:val="24"/>
              </w:rPr>
            </w:pPr>
            <w:r w:rsidRPr="000D40C6">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Предельные размеры земельных участков (мин</w:t>
            </w:r>
            <w:proofErr w:type="gramStart"/>
            <w:r w:rsidRPr="000D40C6">
              <w:rPr>
                <w:rFonts w:ascii="Times New Roman" w:hAnsi="Times New Roman" w:cs="Times New Roman"/>
                <w:iCs/>
                <w:sz w:val="24"/>
                <w:szCs w:val="24"/>
              </w:rPr>
              <w:t>.-</w:t>
            </w:r>
            <w:proofErr w:type="gramEnd"/>
            <w:r w:rsidRPr="000D40C6">
              <w:rPr>
                <w:rFonts w:ascii="Times New Roman" w:hAnsi="Times New Roman" w:cs="Times New Roman"/>
                <w:iCs/>
                <w:sz w:val="24"/>
                <w:szCs w:val="24"/>
              </w:rPr>
              <w:t>макс.), га</w:t>
            </w:r>
          </w:p>
        </w:tc>
        <w:tc>
          <w:tcPr>
            <w:tcW w:w="992" w:type="dxa"/>
            <w:textDirection w:val="btL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bCs/>
                <w:iCs/>
                <w:sz w:val="24"/>
                <w:szCs w:val="24"/>
              </w:rPr>
              <w:t>Максимальный процент застройки, %</w:t>
            </w:r>
          </w:p>
        </w:tc>
        <w:tc>
          <w:tcPr>
            <w:tcW w:w="993" w:type="dxa"/>
            <w:textDirection w:val="btL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Минимальные отступы до границ смежного земельного участка</w:t>
            </w:r>
          </w:p>
        </w:tc>
      </w:tr>
      <w:tr w:rsidR="000D40C6" w:rsidRPr="000D40C6" w:rsidTr="005A21D6">
        <w:trPr>
          <w:trHeight w:val="272"/>
          <w:tblHeader/>
        </w:trPr>
        <w:tc>
          <w:tcPr>
            <w:tcW w:w="567"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1</w:t>
            </w:r>
          </w:p>
        </w:tc>
        <w:tc>
          <w:tcPr>
            <w:tcW w:w="993"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2</w:t>
            </w:r>
          </w:p>
        </w:tc>
        <w:tc>
          <w:tcPr>
            <w:tcW w:w="4110"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4</w:t>
            </w:r>
          </w:p>
        </w:tc>
        <w:tc>
          <w:tcPr>
            <w:tcW w:w="1134"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5</w:t>
            </w:r>
          </w:p>
        </w:tc>
        <w:tc>
          <w:tcPr>
            <w:tcW w:w="992"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6</w:t>
            </w:r>
          </w:p>
        </w:tc>
        <w:tc>
          <w:tcPr>
            <w:tcW w:w="993"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7</w:t>
            </w:r>
          </w:p>
        </w:tc>
      </w:tr>
      <w:tr w:rsidR="000D40C6" w:rsidRPr="000D40C6" w:rsidTr="005A21D6">
        <w:trPr>
          <w:trHeight w:val="397"/>
        </w:trPr>
        <w:tc>
          <w:tcPr>
            <w:tcW w:w="9782" w:type="dxa"/>
            <w:gridSpan w:val="7"/>
            <w:tcBorders>
              <w:top w:val="single" w:sz="4" w:space="0" w:color="auto"/>
            </w:tcBorders>
          </w:tcPr>
          <w:p w:rsidR="000D40C6" w:rsidRPr="000D40C6" w:rsidRDefault="000D40C6" w:rsidP="000D40C6">
            <w:pPr>
              <w:suppressAutoHyphens/>
              <w:snapToGrid w:val="0"/>
              <w:spacing w:after="0"/>
              <w:rPr>
                <w:rFonts w:ascii="Times New Roman" w:hAnsi="Times New Roman" w:cs="Times New Roman"/>
                <w:b/>
                <w:bCs/>
                <w:sz w:val="24"/>
                <w:szCs w:val="24"/>
              </w:rPr>
            </w:pPr>
            <w:r w:rsidRPr="000D40C6">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0D40C6" w:rsidRPr="000D40C6" w:rsidTr="005A21D6">
        <w:trPr>
          <w:trHeight w:val="1314"/>
        </w:trPr>
        <w:tc>
          <w:tcPr>
            <w:tcW w:w="567"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c>
          <w:tcPr>
            <w:tcW w:w="993"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2.1</w:t>
            </w:r>
          </w:p>
        </w:tc>
        <w:tc>
          <w:tcPr>
            <w:tcW w:w="4110"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sz w:val="24"/>
                <w:szCs w:val="24"/>
              </w:rPr>
              <w:t xml:space="preserve">Для </w:t>
            </w:r>
            <w:r w:rsidRPr="000D40C6">
              <w:rPr>
                <w:rFonts w:ascii="Times New Roman" w:hAnsi="Times New Roman" w:cs="Times New Roman"/>
                <w:iCs/>
                <w:sz w:val="24"/>
                <w:szCs w:val="24"/>
              </w:rPr>
              <w:t>индивидуального жилищного строительства</w:t>
            </w:r>
          </w:p>
        </w:tc>
        <w:tc>
          <w:tcPr>
            <w:tcW w:w="993" w:type="dxa"/>
            <w:tcBorders>
              <w:top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0,05 -0,15</w:t>
            </w:r>
          </w:p>
        </w:tc>
        <w:tc>
          <w:tcPr>
            <w:tcW w:w="992"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sz w:val="24"/>
                <w:szCs w:val="24"/>
              </w:rPr>
              <w:t>50</w:t>
            </w:r>
          </w:p>
        </w:tc>
        <w:tc>
          <w:tcPr>
            <w:tcW w:w="993"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2.2</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Для ведения личного подсобного хозяйства</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0,10- 0,50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2.1.1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Малоэтажная многоквартирная жилая застройка</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w:t>
            </w:r>
          </w:p>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0,12</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50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4</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2.3</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Блокированная жилая застройка</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 xml:space="preserve">мин.0,03 </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5</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sz w:val="24"/>
                <w:szCs w:val="24"/>
              </w:rPr>
              <w:t>Коммунальное обслуживание</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0,003</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3.4.1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Амбулаторно-поликлиническое обслуживание</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мин.0,02</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7</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3.5.1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 xml:space="preserve">Дошкольное, начальное и среднее общее образование </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0,4</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8</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3.6</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Культурное развитие</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0,2</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70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3</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9</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Общее пользование водными объектами</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w:t>
            </w:r>
          </w:p>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0,2</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10</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12.0</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Земельные участки (территории) общего пользования</w:t>
            </w:r>
          </w:p>
        </w:tc>
        <w:tc>
          <w:tcPr>
            <w:tcW w:w="4112" w:type="dxa"/>
            <w:gridSpan w:val="4"/>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Действие градостроительного регламента не распространяется</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11</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13.1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Ведение огородничества</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color w:val="000000"/>
                <w:sz w:val="24"/>
                <w:szCs w:val="24"/>
              </w:rPr>
            </w:pPr>
            <w:r w:rsidRPr="000D40C6">
              <w:rPr>
                <w:rFonts w:ascii="Times New Roman" w:hAnsi="Times New Roman" w:cs="Times New Roman"/>
                <w:iCs/>
                <w:color w:val="000000"/>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0,02-0,15</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r>
      <w:tr w:rsidR="000D40C6" w:rsidRPr="000D40C6" w:rsidTr="005A21D6">
        <w:trPr>
          <w:trHeight w:val="397"/>
        </w:trPr>
        <w:tc>
          <w:tcPr>
            <w:tcW w:w="9782" w:type="dxa"/>
            <w:gridSpan w:val="7"/>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
                <w:bCs/>
                <w:sz w:val="24"/>
                <w:szCs w:val="24"/>
              </w:rPr>
            </w:pPr>
            <w:r w:rsidRPr="000D40C6">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4.5</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w:t>
            </w:r>
          </w:p>
          <w:p w:rsidR="000D40C6" w:rsidRPr="000D40C6" w:rsidRDefault="000D40C6" w:rsidP="000D40C6">
            <w:pPr>
              <w:suppressAutoHyphens/>
              <w:snapToGrid w:val="0"/>
              <w:spacing w:after="0"/>
              <w:rPr>
                <w:rFonts w:ascii="Times New Roman" w:hAnsi="Times New Roman" w:cs="Times New Roman"/>
                <w:iCs/>
                <w:color w:val="000000"/>
                <w:sz w:val="24"/>
                <w:szCs w:val="24"/>
              </w:rPr>
            </w:pPr>
            <w:r w:rsidRPr="000D40C6">
              <w:rPr>
                <w:rFonts w:ascii="Times New Roman" w:hAnsi="Times New Roman" w:cs="Times New Roman"/>
                <w:iCs/>
                <w:color w:val="000000"/>
                <w:sz w:val="24"/>
                <w:szCs w:val="24"/>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color w:val="000000"/>
                <w:sz w:val="24"/>
                <w:szCs w:val="24"/>
                <w:highlight w:val="yellow"/>
              </w:rPr>
            </w:pPr>
            <w:r w:rsidRPr="000D40C6">
              <w:rPr>
                <w:rFonts w:ascii="Times New Roman" w:hAnsi="Times New Roman" w:cs="Times New Roman"/>
                <w:iCs/>
                <w:color w:val="000000"/>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color w:val="000000"/>
                <w:sz w:val="24"/>
                <w:szCs w:val="24"/>
                <w:highlight w:val="yellow"/>
              </w:rPr>
            </w:pPr>
            <w:r w:rsidRPr="000D40C6">
              <w:rPr>
                <w:rFonts w:ascii="Times New Roman" w:hAnsi="Times New Roman" w:cs="Times New Roman"/>
                <w:iCs/>
                <w:color w:val="000000"/>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5.1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lang w:val="en-US"/>
              </w:rPr>
              <w:t>h</w:t>
            </w:r>
            <w:r w:rsidRPr="000D40C6">
              <w:rPr>
                <w:rFonts w:ascii="Times New Roman" w:hAnsi="Times New Roman" w:cs="Times New Roman"/>
                <w:iCs/>
                <w:sz w:val="24"/>
                <w:szCs w:val="24"/>
              </w:rPr>
              <w:t>:10-</w:t>
            </w:r>
            <w:smartTag w:uri="urn:schemas-microsoft-com:office:smarttags" w:element="metricconverter">
              <w:smartTagPr>
                <w:attr w:name="ProductID" w:val="70 м"/>
              </w:smartTagPr>
              <w:r w:rsidRPr="000D40C6">
                <w:rPr>
                  <w:rFonts w:ascii="Times New Roman" w:hAnsi="Times New Roman" w:cs="Times New Roman"/>
                  <w:iCs/>
                  <w:sz w:val="24"/>
                  <w:szCs w:val="24"/>
                </w:rPr>
                <w:t>70 м</w:t>
              </w:r>
            </w:smartTag>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r>
    </w:tbl>
    <w:p w:rsidR="000D40C6" w:rsidRPr="000D40C6" w:rsidRDefault="000D40C6" w:rsidP="000D40C6">
      <w:pPr>
        <w:spacing w:after="0"/>
        <w:ind w:firstLine="567"/>
        <w:contextualSpacing/>
        <w:rPr>
          <w:rFonts w:ascii="Times New Roman" w:hAnsi="Times New Roman" w:cs="Times New Roman"/>
          <w:bCs/>
          <w:sz w:val="24"/>
          <w:szCs w:val="24"/>
        </w:rPr>
      </w:pPr>
    </w:p>
    <w:p w:rsidR="000D40C6" w:rsidRPr="000D40C6" w:rsidRDefault="000D40C6" w:rsidP="000D40C6">
      <w:pPr>
        <w:spacing w:after="0"/>
        <w:ind w:firstLine="709"/>
        <w:contextualSpacing/>
        <w:rPr>
          <w:rFonts w:ascii="Times New Roman" w:hAnsi="Times New Roman" w:cs="Times New Roman"/>
          <w:bCs/>
          <w:sz w:val="24"/>
          <w:szCs w:val="24"/>
        </w:rPr>
      </w:pPr>
      <w:r w:rsidRPr="000D40C6">
        <w:rPr>
          <w:rFonts w:ascii="Times New Roman" w:hAnsi="Times New Roman" w:cs="Times New Roman"/>
          <w:bCs/>
          <w:sz w:val="24"/>
          <w:szCs w:val="24"/>
        </w:rPr>
        <w:t>Примечания:</w:t>
      </w:r>
    </w:p>
    <w:p w:rsidR="000D40C6" w:rsidRPr="000D40C6" w:rsidRDefault="000D40C6" w:rsidP="000D40C6">
      <w:pPr>
        <w:suppressAutoHyphens/>
        <w:snapToGrid w:val="0"/>
        <w:spacing w:after="0"/>
        <w:ind w:firstLine="709"/>
        <w:contextualSpacing/>
        <w:jc w:val="both"/>
        <w:rPr>
          <w:rFonts w:ascii="Times New Roman" w:hAnsi="Times New Roman" w:cs="Times New Roman"/>
          <w:bCs/>
          <w:sz w:val="24"/>
          <w:szCs w:val="24"/>
        </w:rPr>
      </w:pPr>
      <w:r w:rsidRPr="000D40C6">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Тораевское сельское поселение.</w:t>
      </w:r>
    </w:p>
    <w:p w:rsidR="000D40C6" w:rsidRPr="000D40C6" w:rsidRDefault="000D40C6" w:rsidP="000D40C6">
      <w:pPr>
        <w:tabs>
          <w:tab w:val="left" w:pos="460"/>
          <w:tab w:val="num" w:pos="2062"/>
        </w:tabs>
        <w:overflowPunct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20 метров"/>
        </w:smartTagPr>
        <w:r w:rsidRPr="000D40C6">
          <w:rPr>
            <w:rFonts w:ascii="Times New Roman" w:hAnsi="Times New Roman" w:cs="Times New Roman"/>
            <w:sz w:val="24"/>
            <w:szCs w:val="24"/>
          </w:rPr>
          <w:t>20 метров</w:t>
        </w:r>
      </w:smartTag>
      <w:r w:rsidRPr="000D40C6">
        <w:rPr>
          <w:rFonts w:ascii="Times New Roman" w:hAnsi="Times New Roman" w:cs="Times New Roman"/>
          <w:sz w:val="24"/>
          <w:szCs w:val="24"/>
        </w:rPr>
        <w:t>.</w:t>
      </w:r>
    </w:p>
    <w:p w:rsidR="000D40C6" w:rsidRPr="000D40C6" w:rsidRDefault="000D40C6" w:rsidP="000D40C6">
      <w:pPr>
        <w:suppressAutoHyphens/>
        <w:snapToGrid w:val="0"/>
        <w:spacing w:after="0"/>
        <w:ind w:firstLine="426"/>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rPr>
        <w:t xml:space="preserve">    4.</w:t>
      </w:r>
      <w:r w:rsidRPr="000D40C6">
        <w:rPr>
          <w:rFonts w:ascii="Times New Roman" w:hAnsi="Times New Roman" w:cs="Times New Roman"/>
          <w:sz w:val="24"/>
          <w:szCs w:val="24"/>
          <w:lang w:eastAsia="ar-SA"/>
        </w:rPr>
        <w:t xml:space="preserve"> Отступ от красной линии до линии застройки при новом строительстве составляет не менее </w:t>
      </w:r>
      <w:smartTag w:uri="urn:schemas-microsoft-com:office:smarttags" w:element="metricconverter">
        <w:smartTagPr>
          <w:attr w:name="ProductID" w:val="3 метров"/>
        </w:smartTagPr>
        <w:r w:rsidRPr="000D40C6">
          <w:rPr>
            <w:rFonts w:ascii="Times New Roman" w:hAnsi="Times New Roman" w:cs="Times New Roman"/>
            <w:sz w:val="24"/>
            <w:szCs w:val="24"/>
            <w:lang w:eastAsia="ar-SA"/>
          </w:rPr>
          <w:t>3 метров</w:t>
        </w:r>
      </w:smartTag>
      <w:r w:rsidRPr="000D40C6">
        <w:rPr>
          <w:rFonts w:ascii="Times New Roman" w:hAnsi="Times New Roman" w:cs="Times New Roman"/>
          <w:sz w:val="24"/>
          <w:szCs w:val="24"/>
          <w:lang w:eastAsia="ar-SA"/>
        </w:rPr>
        <w:t>.</w:t>
      </w:r>
    </w:p>
    <w:p w:rsidR="000D40C6" w:rsidRPr="000D40C6" w:rsidRDefault="000D40C6" w:rsidP="000D40C6">
      <w:pPr>
        <w:tabs>
          <w:tab w:val="left" w:pos="600"/>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5. Требования к ограждениям земельных участков индивидуальных жилых домов со стороны улицы:</w:t>
      </w:r>
    </w:p>
    <w:p w:rsidR="000D40C6" w:rsidRPr="000D40C6" w:rsidRDefault="000D40C6" w:rsidP="000D40C6">
      <w:pPr>
        <w:tabs>
          <w:tab w:val="left" w:pos="600"/>
          <w:tab w:val="left" w:pos="851"/>
          <w:tab w:val="center" w:pos="503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ab/>
        <w:t xml:space="preserve">а) максимальная высота ограждений – </w:t>
      </w:r>
      <w:smartTag w:uri="urn:schemas-microsoft-com:office:smarttags" w:element="metricconverter">
        <w:smartTagPr>
          <w:attr w:name="ProductID" w:val="2 метра"/>
        </w:smartTagPr>
        <w:r w:rsidRPr="000D40C6">
          <w:rPr>
            <w:rFonts w:ascii="Times New Roman" w:hAnsi="Times New Roman" w:cs="Times New Roman"/>
            <w:sz w:val="24"/>
            <w:szCs w:val="24"/>
          </w:rPr>
          <w:t>2 метра</w:t>
        </w:r>
      </w:smartTag>
      <w:r w:rsidRPr="000D40C6">
        <w:rPr>
          <w:rFonts w:ascii="Times New Roman" w:hAnsi="Times New Roman" w:cs="Times New Roman"/>
          <w:sz w:val="24"/>
          <w:szCs w:val="24"/>
        </w:rPr>
        <w:t>;</w:t>
      </w:r>
      <w:r w:rsidRPr="000D40C6">
        <w:rPr>
          <w:rFonts w:ascii="Times New Roman" w:hAnsi="Times New Roman" w:cs="Times New Roman"/>
          <w:sz w:val="24"/>
          <w:szCs w:val="24"/>
        </w:rPr>
        <w:tab/>
      </w:r>
    </w:p>
    <w:p w:rsidR="000D40C6" w:rsidRPr="000D40C6" w:rsidRDefault="000D40C6" w:rsidP="000D40C6">
      <w:pPr>
        <w:tabs>
          <w:tab w:val="left" w:pos="600"/>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ab/>
        <w:t xml:space="preserve">б) ограждение в виде декоративного озеленения – </w:t>
      </w:r>
      <w:smartTag w:uri="urn:schemas-microsoft-com:office:smarttags" w:element="metricconverter">
        <w:smartTagPr>
          <w:attr w:name="ProductID" w:val="1,2 м"/>
        </w:smartTagPr>
        <w:r w:rsidRPr="000D40C6">
          <w:rPr>
            <w:rFonts w:ascii="Times New Roman" w:hAnsi="Times New Roman" w:cs="Times New Roman"/>
            <w:sz w:val="24"/>
            <w:szCs w:val="24"/>
          </w:rPr>
          <w:t>1,2 м</w:t>
        </w:r>
      </w:smartTag>
      <w:r w:rsidRPr="000D40C6">
        <w:rPr>
          <w:rFonts w:ascii="Times New Roman" w:hAnsi="Times New Roman" w:cs="Times New Roman"/>
          <w:sz w:val="24"/>
          <w:szCs w:val="24"/>
        </w:rPr>
        <w:t>;</w:t>
      </w:r>
    </w:p>
    <w:p w:rsidR="000D40C6" w:rsidRPr="000D40C6" w:rsidRDefault="000D40C6" w:rsidP="000D40C6">
      <w:pPr>
        <w:tabs>
          <w:tab w:val="left" w:pos="600"/>
          <w:tab w:val="left" w:pos="851"/>
        </w:tabs>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вид ограждения и его высота должны быть единообразными, как минимум на протяжении одного квартала, </w:t>
      </w:r>
      <w:proofErr w:type="spellStart"/>
      <w:r w:rsidRPr="000D40C6">
        <w:rPr>
          <w:rFonts w:ascii="Times New Roman" w:hAnsi="Times New Roman" w:cs="Times New Roman"/>
          <w:sz w:val="24"/>
          <w:szCs w:val="24"/>
        </w:rPr>
        <w:t>светопрозрачность</w:t>
      </w:r>
      <w:proofErr w:type="spellEnd"/>
      <w:r w:rsidRPr="000D40C6">
        <w:rPr>
          <w:rFonts w:ascii="Times New Roman" w:hAnsi="Times New Roman" w:cs="Times New Roman"/>
          <w:sz w:val="24"/>
          <w:szCs w:val="24"/>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0D40C6" w:rsidRPr="000D40C6" w:rsidRDefault="000D40C6" w:rsidP="000D40C6">
      <w:pPr>
        <w:spacing w:after="0"/>
        <w:ind w:firstLine="709"/>
        <w:contextualSpacing/>
        <w:rPr>
          <w:rFonts w:ascii="Times New Roman" w:hAnsi="Times New Roman" w:cs="Times New Roman"/>
          <w:sz w:val="24"/>
          <w:szCs w:val="24"/>
        </w:rPr>
      </w:pPr>
      <w:r w:rsidRPr="000D40C6">
        <w:rPr>
          <w:rFonts w:ascii="Times New Roman" w:hAnsi="Times New Roman" w:cs="Times New Roman"/>
          <w:sz w:val="24"/>
          <w:szCs w:val="24"/>
        </w:rPr>
        <w:t>6. Высота вспомогательных зданий и сооружений:</w:t>
      </w:r>
    </w:p>
    <w:p w:rsidR="000D40C6" w:rsidRPr="000D40C6" w:rsidRDefault="000D40C6" w:rsidP="000D40C6">
      <w:pPr>
        <w:spacing w:after="0"/>
        <w:ind w:firstLine="709"/>
        <w:contextualSpacing/>
        <w:rPr>
          <w:rFonts w:ascii="Times New Roman" w:hAnsi="Times New Roman" w:cs="Times New Roman"/>
          <w:sz w:val="24"/>
          <w:szCs w:val="24"/>
        </w:rPr>
      </w:pPr>
      <w:r w:rsidRPr="000D40C6">
        <w:rPr>
          <w:rFonts w:ascii="Times New Roman" w:hAnsi="Times New Roman" w:cs="Times New Roman"/>
          <w:sz w:val="24"/>
          <w:szCs w:val="24"/>
        </w:rPr>
        <w:t xml:space="preserve">   а) до верха плоской кровли - не более 6м;</w:t>
      </w:r>
    </w:p>
    <w:p w:rsidR="000D40C6" w:rsidRPr="000D40C6" w:rsidRDefault="000D40C6" w:rsidP="000D40C6">
      <w:pPr>
        <w:spacing w:after="0"/>
        <w:ind w:firstLine="709"/>
        <w:contextualSpacing/>
        <w:rPr>
          <w:rFonts w:ascii="Times New Roman" w:hAnsi="Times New Roman" w:cs="Times New Roman"/>
          <w:sz w:val="24"/>
          <w:szCs w:val="24"/>
        </w:rPr>
      </w:pPr>
      <w:r w:rsidRPr="000D40C6">
        <w:rPr>
          <w:rFonts w:ascii="Times New Roman" w:hAnsi="Times New Roman" w:cs="Times New Roman"/>
          <w:sz w:val="24"/>
          <w:szCs w:val="24"/>
        </w:rPr>
        <w:t xml:space="preserve">   б) до конька скатной кровли - не более 6,5м.</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7. </w:t>
      </w:r>
      <w:proofErr w:type="gramStart"/>
      <w:r w:rsidRPr="000D40C6">
        <w:rPr>
          <w:rFonts w:ascii="Times New Roman" w:hAnsi="Times New Roman" w:cs="Times New Roman"/>
          <w:sz w:val="24"/>
          <w:szCs w:val="24"/>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0D40C6" w:rsidRPr="000D40C6" w:rsidRDefault="000D40C6" w:rsidP="000D40C6">
      <w:pPr>
        <w:suppressAutoHyphens/>
        <w:snapToGrid w:val="0"/>
        <w:spacing w:after="0"/>
        <w:ind w:firstLine="426"/>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 р</w:t>
      </w:r>
      <w:r w:rsidRPr="000D40C6">
        <w:rPr>
          <w:rFonts w:ascii="Times New Roman" w:hAnsi="Times New Roman" w:cs="Times New Roman"/>
          <w:sz w:val="24"/>
          <w:szCs w:val="24"/>
        </w:rPr>
        <w:t xml:space="preserve">асстояние между фронтальной границей участка и основным строением - до </w:t>
      </w:r>
      <w:smartTag w:uri="urn:schemas-microsoft-com:office:smarttags" w:element="metricconverter">
        <w:smartTagPr>
          <w:attr w:name="ProductID" w:val="6 м"/>
        </w:smartTagPr>
        <w:r w:rsidRPr="000D40C6">
          <w:rPr>
            <w:rFonts w:ascii="Times New Roman" w:hAnsi="Times New Roman" w:cs="Times New Roman"/>
            <w:sz w:val="24"/>
            <w:szCs w:val="24"/>
            <w:highlight w:val="yellow"/>
          </w:rPr>
          <w:t>6 м</w:t>
        </w:r>
      </w:smartTag>
      <w:r w:rsidRPr="000D40C6">
        <w:rPr>
          <w:rFonts w:ascii="Times New Roman" w:hAnsi="Times New Roman" w:cs="Times New Roman"/>
          <w:sz w:val="24"/>
          <w:szCs w:val="24"/>
          <w:highlight w:val="yellow"/>
        </w:rPr>
        <w:t>;</w:t>
      </w:r>
    </w:p>
    <w:p w:rsidR="000D40C6" w:rsidRPr="000D40C6" w:rsidRDefault="000D40C6" w:rsidP="000D40C6">
      <w:pPr>
        <w:suppressAutoHyphens/>
        <w:snapToGrid w:val="0"/>
        <w:spacing w:after="0"/>
        <w:ind w:firstLine="426"/>
        <w:contextualSpacing/>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rPr>
        <w:t xml:space="preserve">- до границы соседнего участка расстояния по санитарно-бытовым и зооветеринарным по </w:t>
      </w:r>
      <w:r w:rsidRPr="000D40C6">
        <w:rPr>
          <w:rFonts w:ascii="Times New Roman" w:hAnsi="Times New Roman" w:cs="Times New Roman"/>
          <w:sz w:val="24"/>
          <w:szCs w:val="24"/>
          <w:lang w:eastAsia="ar-SA"/>
        </w:rPr>
        <w:t>требованиям должны быть не менее:</w:t>
      </w:r>
      <w:proofErr w:type="gramEnd"/>
    </w:p>
    <w:p w:rsidR="000D40C6" w:rsidRPr="000D40C6" w:rsidRDefault="000D40C6" w:rsidP="000D40C6">
      <w:pPr>
        <w:suppressAutoHyphens/>
        <w:snapToGrid w:val="0"/>
        <w:spacing w:after="0"/>
        <w:ind w:firstLine="851"/>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от усадебного одно-, двухэтажного дома – </w:t>
      </w:r>
      <w:smartTag w:uri="urn:schemas-microsoft-com:office:smarttags" w:element="metricconverter">
        <w:smartTagPr>
          <w:attr w:name="ProductID" w:val="3 м"/>
        </w:smartTagPr>
        <w:r w:rsidRPr="000D40C6">
          <w:rPr>
            <w:rFonts w:ascii="Times New Roman" w:hAnsi="Times New Roman" w:cs="Times New Roman"/>
            <w:sz w:val="24"/>
            <w:szCs w:val="24"/>
            <w:lang w:eastAsia="ar-SA"/>
          </w:rPr>
          <w:t>3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851"/>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от постройки для содержания скота и птицы – </w:t>
      </w:r>
      <w:smartTag w:uri="urn:schemas-microsoft-com:office:smarttags" w:element="metricconverter">
        <w:smartTagPr>
          <w:attr w:name="ProductID" w:val="4 м"/>
        </w:smartTagPr>
        <w:r w:rsidRPr="000D40C6">
          <w:rPr>
            <w:rFonts w:ascii="Times New Roman" w:hAnsi="Times New Roman" w:cs="Times New Roman"/>
            <w:sz w:val="24"/>
            <w:szCs w:val="24"/>
            <w:lang w:eastAsia="ar-SA"/>
          </w:rPr>
          <w:t>4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851"/>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от хозяйственных и прочих построек – </w:t>
      </w:r>
      <w:smartTag w:uri="urn:schemas-microsoft-com:office:smarttags" w:element="metricconverter">
        <w:smartTagPr>
          <w:attr w:name="ProductID" w:val="1 м"/>
        </w:smartTagPr>
        <w:r w:rsidRPr="000D40C6">
          <w:rPr>
            <w:rFonts w:ascii="Times New Roman" w:hAnsi="Times New Roman" w:cs="Times New Roman"/>
            <w:sz w:val="24"/>
            <w:szCs w:val="24"/>
            <w:lang w:eastAsia="ar-SA"/>
          </w:rPr>
          <w:t>1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851"/>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отдельно стоящего гаража - </w:t>
      </w:r>
      <w:smartTag w:uri="urn:schemas-microsoft-com:office:smarttags" w:element="metricconverter">
        <w:smartTagPr>
          <w:attr w:name="ProductID" w:val="1 м"/>
        </w:smartTagPr>
        <w:r w:rsidRPr="000D40C6">
          <w:rPr>
            <w:rFonts w:ascii="Times New Roman" w:hAnsi="Times New Roman" w:cs="Times New Roman"/>
            <w:sz w:val="24"/>
            <w:szCs w:val="24"/>
            <w:lang w:eastAsia="ar-SA"/>
          </w:rPr>
          <w:t>1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851"/>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от стволов высокорослых деревьев – </w:t>
      </w:r>
      <w:smartTag w:uri="urn:schemas-microsoft-com:office:smarttags" w:element="metricconverter">
        <w:smartTagPr>
          <w:attr w:name="ProductID" w:val="4 м"/>
        </w:smartTagPr>
        <w:r w:rsidRPr="000D40C6">
          <w:rPr>
            <w:rFonts w:ascii="Times New Roman" w:hAnsi="Times New Roman" w:cs="Times New Roman"/>
            <w:sz w:val="24"/>
            <w:szCs w:val="24"/>
            <w:lang w:eastAsia="ar-SA"/>
          </w:rPr>
          <w:t>4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851"/>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w:t>
      </w:r>
      <w:proofErr w:type="spellStart"/>
      <w:r w:rsidRPr="000D40C6">
        <w:rPr>
          <w:rFonts w:ascii="Times New Roman" w:hAnsi="Times New Roman" w:cs="Times New Roman"/>
          <w:sz w:val="24"/>
          <w:szCs w:val="24"/>
          <w:lang w:eastAsia="ar-SA"/>
        </w:rPr>
        <w:t>среднерослых</w:t>
      </w:r>
      <w:proofErr w:type="spellEnd"/>
      <w:r w:rsidRPr="000D40C6">
        <w:rPr>
          <w:rFonts w:ascii="Times New Roman" w:hAnsi="Times New Roman" w:cs="Times New Roman"/>
          <w:sz w:val="24"/>
          <w:szCs w:val="24"/>
          <w:lang w:eastAsia="ar-SA"/>
        </w:rPr>
        <w:t xml:space="preserve"> – </w:t>
      </w:r>
      <w:smartTag w:uri="urn:schemas-microsoft-com:office:smarttags" w:element="metricconverter">
        <w:smartTagPr>
          <w:attr w:name="ProductID" w:val="2 м"/>
        </w:smartTagPr>
        <w:r w:rsidRPr="000D40C6">
          <w:rPr>
            <w:rFonts w:ascii="Times New Roman" w:hAnsi="Times New Roman" w:cs="Times New Roman"/>
            <w:sz w:val="24"/>
            <w:szCs w:val="24"/>
            <w:lang w:eastAsia="ar-SA"/>
          </w:rPr>
          <w:t>2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851"/>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от кустарника - </w:t>
      </w:r>
      <w:smartTag w:uri="urn:schemas-microsoft-com:office:smarttags" w:element="metricconverter">
        <w:smartTagPr>
          <w:attr w:name="ProductID" w:val="1 м"/>
        </w:smartTagPr>
        <w:r w:rsidRPr="000D40C6">
          <w:rPr>
            <w:rFonts w:ascii="Times New Roman" w:hAnsi="Times New Roman" w:cs="Times New Roman"/>
            <w:sz w:val="24"/>
            <w:szCs w:val="24"/>
            <w:lang w:eastAsia="ar-SA"/>
          </w:rPr>
          <w:t>1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851"/>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от открытой стоянки – </w:t>
      </w:r>
      <w:smartTag w:uri="urn:schemas-microsoft-com:office:smarttags" w:element="metricconverter">
        <w:smartTagPr>
          <w:attr w:name="ProductID" w:val="1 м"/>
        </w:smartTagPr>
        <w:r w:rsidRPr="000D40C6">
          <w:rPr>
            <w:rFonts w:ascii="Times New Roman" w:hAnsi="Times New Roman" w:cs="Times New Roman"/>
            <w:sz w:val="24"/>
            <w:szCs w:val="24"/>
            <w:lang w:eastAsia="ar-SA"/>
          </w:rPr>
          <w:t>1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426"/>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расстояние от полотна дороги до ограждения не менее </w:t>
      </w:r>
      <w:smartTag w:uri="urn:schemas-microsoft-com:office:smarttags" w:element="metricconverter">
        <w:smartTagPr>
          <w:attr w:name="ProductID" w:val="6 метров"/>
        </w:smartTagPr>
        <w:r w:rsidRPr="000D40C6">
          <w:rPr>
            <w:rFonts w:ascii="Times New Roman" w:hAnsi="Times New Roman" w:cs="Times New Roman"/>
            <w:sz w:val="24"/>
            <w:szCs w:val="24"/>
            <w:lang w:eastAsia="ar-SA"/>
          </w:rPr>
          <w:t>6 метров</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426"/>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0D40C6">
          <w:rPr>
            <w:rFonts w:ascii="Times New Roman" w:hAnsi="Times New Roman" w:cs="Times New Roman"/>
            <w:sz w:val="24"/>
            <w:szCs w:val="24"/>
            <w:lang w:eastAsia="ar-SA"/>
          </w:rPr>
          <w:t>2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426"/>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6 метров"/>
        </w:smartTagPr>
        <w:r w:rsidRPr="000D40C6">
          <w:rPr>
            <w:rFonts w:ascii="Times New Roman" w:hAnsi="Times New Roman" w:cs="Times New Roman"/>
            <w:sz w:val="24"/>
            <w:szCs w:val="24"/>
            <w:lang w:eastAsia="ar-SA"/>
          </w:rPr>
          <w:t>6 метров</w:t>
        </w:r>
      </w:smartTag>
      <w:r w:rsidRPr="000D40C6">
        <w:rPr>
          <w:rFonts w:ascii="Times New Roman" w:hAnsi="Times New Roman" w:cs="Times New Roman"/>
          <w:sz w:val="24"/>
          <w:szCs w:val="24"/>
          <w:lang w:eastAsia="ar-SA"/>
        </w:rPr>
        <w:t xml:space="preserve"> допускается озеленение выше </w:t>
      </w:r>
      <w:smartTag w:uri="urn:schemas-microsoft-com:office:smarttags" w:element="metricconverter">
        <w:smartTagPr>
          <w:attr w:name="ProductID" w:val="2 метров"/>
        </w:smartTagPr>
        <w:r w:rsidRPr="000D40C6">
          <w:rPr>
            <w:rFonts w:ascii="Times New Roman" w:hAnsi="Times New Roman" w:cs="Times New Roman"/>
            <w:sz w:val="24"/>
            <w:szCs w:val="24"/>
            <w:lang w:eastAsia="ar-SA"/>
          </w:rPr>
          <w:t>2 метров</w:t>
        </w:r>
      </w:smartTag>
      <w:r w:rsidRPr="000D40C6">
        <w:rPr>
          <w:rFonts w:ascii="Times New Roman" w:hAnsi="Times New Roman" w:cs="Times New Roman"/>
          <w:sz w:val="24"/>
          <w:szCs w:val="24"/>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0D40C6">
          <w:rPr>
            <w:rFonts w:ascii="Times New Roman" w:hAnsi="Times New Roman" w:cs="Times New Roman"/>
            <w:sz w:val="24"/>
            <w:szCs w:val="24"/>
            <w:lang w:eastAsia="ar-SA"/>
          </w:rPr>
          <w:t>1 метра</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0D40C6" w:rsidRPr="000D40C6" w:rsidRDefault="000D40C6" w:rsidP="000D40C6">
      <w:pPr>
        <w:suppressAutoHyphens/>
        <w:snapToGrid w:val="0"/>
        <w:spacing w:after="0"/>
        <w:ind w:firstLine="426"/>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Вспомогательные строения, за исключением гаражей, размещать со стороны улиц не допускается. </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D40C6">
          <w:rPr>
            <w:rFonts w:ascii="Times New Roman" w:hAnsi="Times New Roman" w:cs="Times New Roman"/>
            <w:sz w:val="24"/>
            <w:szCs w:val="24"/>
            <w:lang w:eastAsia="ar-SA"/>
          </w:rPr>
          <w:t>6 м</w:t>
        </w:r>
      </w:smartTag>
      <w:r w:rsidRPr="000D40C6">
        <w:rPr>
          <w:rFonts w:ascii="Times New Roman" w:hAnsi="Times New Roman" w:cs="Times New Roman"/>
          <w:sz w:val="24"/>
          <w:szCs w:val="24"/>
          <w:lang w:eastAsia="ar-SA"/>
        </w:rPr>
        <w:t>.</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8. Действие настоящего регламента не распространяется на земельные участки:</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б) в границах территорий общего пользования;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lang w:eastAsia="ar-SA"/>
        </w:rPr>
        <w:t>в) предназначенные для размещения линейных объектов и (или) занятые линейными объектами;</w:t>
      </w:r>
      <w:proofErr w:type="gramEnd"/>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rPr>
      </w:pPr>
      <w:proofErr w:type="gramStart"/>
      <w:r w:rsidRPr="000D40C6">
        <w:rPr>
          <w:rFonts w:ascii="Times New Roman" w:hAnsi="Times New Roman" w:cs="Times New Roman"/>
          <w:sz w:val="24"/>
          <w:szCs w:val="24"/>
          <w:lang w:eastAsia="ar-SA"/>
        </w:rPr>
        <w:t>г) предоставленные для добычи полезных ископаемых.</w:t>
      </w:r>
      <w:proofErr w:type="gramEnd"/>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p>
    <w:p w:rsidR="000D40C6" w:rsidRPr="000D40C6" w:rsidRDefault="000D40C6" w:rsidP="000D40C6">
      <w:pPr>
        <w:suppressAutoHyphens/>
        <w:snapToGrid w:val="0"/>
        <w:spacing w:after="0"/>
        <w:ind w:firstLine="709"/>
        <w:contextualSpacing/>
        <w:jc w:val="both"/>
        <w:rPr>
          <w:rFonts w:ascii="Times New Roman" w:hAnsi="Times New Roman" w:cs="Times New Roman"/>
          <w:color w:val="000000"/>
          <w:sz w:val="24"/>
          <w:szCs w:val="24"/>
          <w:lang w:eastAsia="ar-SA"/>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83" w:name="_Toc484179944"/>
      <w:r w:rsidRPr="000D40C6">
        <w:rPr>
          <w:rFonts w:ascii="Times New Roman" w:hAnsi="Times New Roman" w:cs="Times New Roman"/>
          <w:b/>
          <w:bCs/>
          <w:sz w:val="24"/>
          <w:szCs w:val="24"/>
          <w:lang w:eastAsia="en-US"/>
        </w:rPr>
        <w:t>Статья 41. Градостроительный регламент общественно деловой зоны</w:t>
      </w:r>
      <w:bookmarkEnd w:id="183"/>
      <w:r w:rsidRPr="000D40C6">
        <w:rPr>
          <w:rFonts w:ascii="Times New Roman" w:hAnsi="Times New Roman" w:cs="Times New Roman"/>
          <w:b/>
          <w:bCs/>
          <w:sz w:val="24"/>
          <w:szCs w:val="24"/>
          <w:lang w:eastAsia="en-US"/>
        </w:rPr>
        <w:t xml:space="preserve"> </w:t>
      </w: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84" w:name="_Toc466536837"/>
      <w:bookmarkStart w:id="185" w:name="_Toc484179945"/>
      <w:r w:rsidRPr="000D40C6">
        <w:rPr>
          <w:rFonts w:ascii="Times New Roman" w:hAnsi="Times New Roman" w:cs="Times New Roman"/>
          <w:b/>
          <w:bCs/>
          <w:sz w:val="24"/>
          <w:szCs w:val="24"/>
          <w:lang w:eastAsia="en-US"/>
        </w:rPr>
        <w:t>Зона общественно-делового назначения (О-1)</w:t>
      </w:r>
      <w:bookmarkEnd w:id="184"/>
      <w:bookmarkEnd w:id="185"/>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D40C6" w:rsidRPr="000D40C6" w:rsidRDefault="000D40C6" w:rsidP="000D40C6">
      <w:pPr>
        <w:suppressAutoHyphens/>
        <w:snapToGrid w:val="0"/>
        <w:spacing w:after="0"/>
        <w:rPr>
          <w:rFonts w:ascii="Times New Roman" w:hAnsi="Times New Roman" w:cs="Times New Roman"/>
          <w:sz w:val="24"/>
          <w:szCs w:val="24"/>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0D40C6" w:rsidRPr="000D40C6" w:rsidTr="005A21D6">
        <w:trPr>
          <w:cantSplit/>
          <w:trHeight w:val="339"/>
        </w:trPr>
        <w:tc>
          <w:tcPr>
            <w:tcW w:w="567"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w:t>
            </w:r>
          </w:p>
          <w:p w:rsidR="000D40C6" w:rsidRPr="000D40C6" w:rsidRDefault="000D40C6" w:rsidP="000D40C6">
            <w:pPr>
              <w:suppressAutoHyphens/>
              <w:snapToGrid w:val="0"/>
              <w:spacing w:after="0"/>
              <w:rPr>
                <w:rFonts w:ascii="Times New Roman" w:hAnsi="Times New Roman" w:cs="Times New Roman"/>
                <w:iCs/>
                <w:sz w:val="24"/>
                <w:szCs w:val="24"/>
              </w:rPr>
            </w:pPr>
            <w:proofErr w:type="spellStart"/>
            <w:proofErr w:type="gramStart"/>
            <w:r w:rsidRPr="000D40C6">
              <w:rPr>
                <w:rFonts w:ascii="Times New Roman" w:hAnsi="Times New Roman" w:cs="Times New Roman"/>
                <w:iCs/>
                <w:sz w:val="24"/>
                <w:szCs w:val="24"/>
              </w:rPr>
              <w:t>п</w:t>
            </w:r>
            <w:proofErr w:type="spellEnd"/>
            <w:proofErr w:type="gramEnd"/>
            <w:r w:rsidRPr="000D40C6">
              <w:rPr>
                <w:rFonts w:ascii="Times New Roman" w:hAnsi="Times New Roman" w:cs="Times New Roman"/>
                <w:iCs/>
                <w:sz w:val="24"/>
                <w:szCs w:val="24"/>
              </w:rPr>
              <w:t>/</w:t>
            </w:r>
            <w:proofErr w:type="spellStart"/>
            <w:r w:rsidRPr="000D40C6">
              <w:rPr>
                <w:rFonts w:ascii="Times New Roman" w:hAnsi="Times New Roman" w:cs="Times New Roman"/>
                <w:iCs/>
                <w:sz w:val="24"/>
                <w:szCs w:val="24"/>
              </w:rPr>
              <w:t>п</w:t>
            </w:r>
            <w:proofErr w:type="spellEnd"/>
          </w:p>
        </w:tc>
        <w:tc>
          <w:tcPr>
            <w:tcW w:w="993"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0D40C6" w:rsidRPr="000D40C6" w:rsidRDefault="000D40C6" w:rsidP="000D40C6">
            <w:pPr>
              <w:suppressAutoHyphens/>
              <w:snapToGrid w:val="0"/>
              <w:spacing w:after="0"/>
              <w:rPr>
                <w:rFonts w:ascii="Times New Roman" w:hAnsi="Times New Roman" w:cs="Times New Roman"/>
                <w:sz w:val="24"/>
                <w:szCs w:val="24"/>
                <w:lang w:eastAsia="ar-SA"/>
              </w:rPr>
            </w:pPr>
            <w:r w:rsidRPr="000D40C6">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D40C6">
              <w:rPr>
                <w:rFonts w:ascii="Times New Roman" w:hAnsi="Times New Roman" w:cs="Times New Roman"/>
                <w:sz w:val="24"/>
                <w:szCs w:val="24"/>
                <w:lang w:eastAsia="ar-SA"/>
              </w:rPr>
              <w:t xml:space="preserve">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Pr="000D40C6" w:rsidRDefault="000D40C6" w:rsidP="000D40C6">
            <w:pPr>
              <w:suppressAutoHyphens/>
              <w:snapToGrid w:val="0"/>
              <w:spacing w:after="0"/>
              <w:rPr>
                <w:rFonts w:ascii="Times New Roman" w:hAnsi="Times New Roman" w:cs="Times New Roman"/>
                <w:iCs/>
                <w:sz w:val="24"/>
                <w:szCs w:val="24"/>
              </w:rPr>
            </w:pPr>
          </w:p>
        </w:tc>
        <w:tc>
          <w:tcPr>
            <w:tcW w:w="4111" w:type="dxa"/>
            <w:gridSpan w:val="4"/>
            <w:shd w:val="clear" w:color="auto" w:fill="auto"/>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0D40C6" w:rsidRPr="000D40C6" w:rsidTr="005A21D6">
        <w:trPr>
          <w:cantSplit/>
          <w:trHeight w:val="2482"/>
        </w:trPr>
        <w:tc>
          <w:tcPr>
            <w:tcW w:w="567" w:type="dxa"/>
            <w:vMerge/>
          </w:tcPr>
          <w:p w:rsidR="000D40C6" w:rsidRPr="000D40C6" w:rsidRDefault="000D40C6" w:rsidP="000D40C6">
            <w:pPr>
              <w:suppressAutoHyphens/>
              <w:snapToGrid w:val="0"/>
              <w:spacing w:after="0"/>
              <w:rPr>
                <w:rFonts w:ascii="Times New Roman" w:hAnsi="Times New Roman" w:cs="Times New Roman"/>
                <w:iCs/>
                <w:sz w:val="24"/>
                <w:szCs w:val="24"/>
              </w:rPr>
            </w:pPr>
          </w:p>
        </w:tc>
        <w:tc>
          <w:tcPr>
            <w:tcW w:w="993" w:type="dxa"/>
            <w:vMerge/>
          </w:tcPr>
          <w:p w:rsidR="000D40C6" w:rsidRPr="000D40C6" w:rsidRDefault="000D40C6" w:rsidP="000D40C6">
            <w:pPr>
              <w:suppressAutoHyphens/>
              <w:snapToGrid w:val="0"/>
              <w:spacing w:after="0"/>
              <w:rPr>
                <w:rFonts w:ascii="Times New Roman" w:hAnsi="Times New Roman" w:cs="Times New Roman"/>
                <w:iCs/>
                <w:sz w:val="24"/>
                <w:szCs w:val="24"/>
              </w:rPr>
            </w:pPr>
          </w:p>
        </w:tc>
        <w:tc>
          <w:tcPr>
            <w:tcW w:w="4110" w:type="dxa"/>
            <w:vMerge/>
            <w:vAlign w:val="center"/>
          </w:tcPr>
          <w:p w:rsidR="000D40C6" w:rsidRPr="000D40C6" w:rsidRDefault="000D40C6" w:rsidP="000D40C6">
            <w:pPr>
              <w:suppressAutoHyphens/>
              <w:snapToGrid w:val="0"/>
              <w:spacing w:after="0"/>
              <w:rPr>
                <w:rFonts w:ascii="Times New Roman" w:hAnsi="Times New Roman" w:cs="Times New Roman"/>
                <w:iCs/>
                <w:sz w:val="24"/>
                <w:szCs w:val="24"/>
              </w:rPr>
            </w:pPr>
          </w:p>
        </w:tc>
        <w:tc>
          <w:tcPr>
            <w:tcW w:w="993" w:type="dxa"/>
            <w:shd w:val="clear" w:color="auto" w:fill="auto"/>
            <w:textDirection w:val="btLr"/>
            <w:vAlign w:val="center"/>
          </w:tcPr>
          <w:p w:rsidR="000D40C6" w:rsidRPr="000D40C6" w:rsidRDefault="000D40C6" w:rsidP="000D40C6">
            <w:pPr>
              <w:suppressAutoHyphens/>
              <w:snapToGrid w:val="0"/>
              <w:spacing w:after="0"/>
              <w:jc w:val="center"/>
              <w:rPr>
                <w:rFonts w:ascii="Times New Roman" w:hAnsi="Times New Roman" w:cs="Times New Roman"/>
                <w:sz w:val="24"/>
                <w:szCs w:val="24"/>
              </w:rPr>
            </w:pPr>
            <w:r w:rsidRPr="000D40C6">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Предельные размеры земельных участков (мин</w:t>
            </w:r>
            <w:proofErr w:type="gramStart"/>
            <w:r w:rsidRPr="000D40C6">
              <w:rPr>
                <w:rFonts w:ascii="Times New Roman" w:hAnsi="Times New Roman" w:cs="Times New Roman"/>
                <w:iCs/>
                <w:sz w:val="24"/>
                <w:szCs w:val="24"/>
              </w:rPr>
              <w:t>.-</w:t>
            </w:r>
            <w:proofErr w:type="gramEnd"/>
            <w:r w:rsidRPr="000D40C6">
              <w:rPr>
                <w:rFonts w:ascii="Times New Roman" w:hAnsi="Times New Roman" w:cs="Times New Roman"/>
                <w:iCs/>
                <w:sz w:val="24"/>
                <w:szCs w:val="24"/>
              </w:rPr>
              <w:t>макс.), га</w:t>
            </w:r>
          </w:p>
        </w:tc>
        <w:tc>
          <w:tcPr>
            <w:tcW w:w="992" w:type="dxa"/>
            <w:textDirection w:val="btL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bCs/>
                <w:iCs/>
                <w:sz w:val="24"/>
                <w:szCs w:val="24"/>
              </w:rPr>
              <w:t>Максимальный процент застройки, %</w:t>
            </w:r>
          </w:p>
        </w:tc>
        <w:tc>
          <w:tcPr>
            <w:tcW w:w="992" w:type="dxa"/>
            <w:textDirection w:val="btL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Минимальные отступы до границ смежного земельного участка</w:t>
            </w:r>
          </w:p>
        </w:tc>
      </w:tr>
      <w:tr w:rsidR="000D40C6" w:rsidRPr="000D40C6" w:rsidTr="005A21D6">
        <w:trPr>
          <w:trHeight w:val="171"/>
          <w:tblHeader/>
        </w:trPr>
        <w:tc>
          <w:tcPr>
            <w:tcW w:w="567"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1</w:t>
            </w:r>
          </w:p>
        </w:tc>
        <w:tc>
          <w:tcPr>
            <w:tcW w:w="993"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2</w:t>
            </w:r>
          </w:p>
        </w:tc>
        <w:tc>
          <w:tcPr>
            <w:tcW w:w="4110"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4</w:t>
            </w:r>
          </w:p>
        </w:tc>
        <w:tc>
          <w:tcPr>
            <w:tcW w:w="1134"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5</w:t>
            </w:r>
          </w:p>
        </w:tc>
        <w:tc>
          <w:tcPr>
            <w:tcW w:w="992"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6</w:t>
            </w:r>
          </w:p>
        </w:tc>
        <w:tc>
          <w:tcPr>
            <w:tcW w:w="992"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7</w:t>
            </w:r>
          </w:p>
        </w:tc>
      </w:tr>
      <w:tr w:rsidR="000D40C6" w:rsidRPr="000D40C6" w:rsidTr="005A21D6">
        <w:trPr>
          <w:trHeight w:val="397"/>
        </w:trPr>
        <w:tc>
          <w:tcPr>
            <w:tcW w:w="9781" w:type="dxa"/>
            <w:gridSpan w:val="7"/>
            <w:tcBorders>
              <w:top w:val="single" w:sz="4" w:space="0" w:color="auto"/>
            </w:tcBorders>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sz w:val="24"/>
                <w:szCs w:val="24"/>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0,003</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Бытовое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3.4.1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3.4.2</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1,0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3.5.1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0,4</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3.5.2</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2,4</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3.6</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3.7</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0,12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3.9</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мин.0,07</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0,01</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4.2</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Объекты торговли (торговые центры, торгово-развлекательные центры (комплексы</w:t>
            </w:r>
            <w:proofErr w:type="gramStart"/>
            <w:r w:rsidRPr="000D40C6">
              <w:rPr>
                <w:rFonts w:ascii="Times New Roman" w:hAnsi="Times New Roman" w:cs="Times New Roman"/>
                <w:iCs/>
                <w:sz w:val="24"/>
                <w:szCs w:val="24"/>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p w:rsidR="000D40C6" w:rsidRPr="000D40C6" w:rsidRDefault="000D40C6" w:rsidP="000D40C6">
            <w:pPr>
              <w:suppressAutoHyphens/>
              <w:snapToGrid w:val="0"/>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4.3</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0,009</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4.5</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4.6</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4.7</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0,05</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4.8</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5.1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0,3</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lang w:val="en-US"/>
              </w:rPr>
              <w:t>h</w:t>
            </w:r>
            <w:r w:rsidRPr="000D40C6">
              <w:rPr>
                <w:rFonts w:ascii="Times New Roman" w:hAnsi="Times New Roman" w:cs="Times New Roman"/>
                <w:iCs/>
                <w:sz w:val="24"/>
                <w:szCs w:val="24"/>
              </w:rPr>
              <w:t>:10-</w:t>
            </w:r>
            <w:smartTag w:uri="urn:schemas-microsoft-com:office:smarttags" w:element="metricconverter">
              <w:smartTagPr>
                <w:attr w:name="ProductID" w:val="70 м"/>
              </w:smartTagPr>
              <w:r w:rsidRPr="000D40C6">
                <w:rPr>
                  <w:rFonts w:ascii="Times New Roman" w:hAnsi="Times New Roman" w:cs="Times New Roman"/>
                  <w:iCs/>
                  <w:sz w:val="24"/>
                  <w:szCs w:val="24"/>
                </w:rPr>
                <w:t>70 м</w:t>
              </w:r>
            </w:smartTag>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8.3</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9.3</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0,1</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Действие градостроительного регламента не распространяется</w:t>
            </w:r>
          </w:p>
        </w:tc>
      </w:tr>
      <w:tr w:rsidR="000D40C6" w:rsidRPr="000D40C6" w:rsidTr="005A21D6">
        <w:trPr>
          <w:cantSplit/>
          <w:trHeight w:val="406"/>
        </w:trPr>
        <w:tc>
          <w:tcPr>
            <w:tcW w:w="9781" w:type="dxa"/>
            <w:gridSpan w:val="7"/>
            <w:tcBorders>
              <w:top w:val="single" w:sz="4" w:space="0" w:color="auto"/>
              <w:left w:val="single" w:sz="4" w:space="0" w:color="auto"/>
              <w:bottom w:val="single" w:sz="4" w:space="0" w:color="auto"/>
              <w:right w:val="single" w:sz="4" w:space="0" w:color="auto"/>
            </w:tcBorders>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0D40C6" w:rsidRPr="000D40C6" w:rsidTr="005A21D6">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0,06</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3</w:t>
            </w:r>
          </w:p>
        </w:tc>
      </w:tr>
    </w:tbl>
    <w:p w:rsidR="000D40C6" w:rsidRPr="000D40C6" w:rsidRDefault="000D40C6" w:rsidP="000D40C6">
      <w:pPr>
        <w:suppressAutoHyphens/>
        <w:snapToGrid w:val="0"/>
        <w:spacing w:after="0"/>
        <w:ind w:firstLine="709"/>
        <w:jc w:val="both"/>
        <w:rPr>
          <w:rFonts w:ascii="Times New Roman" w:hAnsi="Times New Roman" w:cs="Times New Roman"/>
          <w:b/>
          <w:sz w:val="24"/>
          <w:szCs w:val="24"/>
          <w:lang w:eastAsia="ar-SA"/>
        </w:rPr>
      </w:pPr>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Примечания:</w:t>
      </w:r>
    </w:p>
    <w:p w:rsidR="000D40C6" w:rsidRPr="000D40C6" w:rsidRDefault="000D40C6" w:rsidP="000D40C6">
      <w:pPr>
        <w:suppressAutoHyphens/>
        <w:snapToGrid w:val="0"/>
        <w:spacing w:after="0"/>
        <w:ind w:firstLine="709"/>
        <w:jc w:val="both"/>
        <w:rPr>
          <w:rFonts w:ascii="Times New Roman" w:hAnsi="Times New Roman" w:cs="Times New Roman"/>
          <w:bCs/>
          <w:sz w:val="24"/>
          <w:szCs w:val="24"/>
        </w:rPr>
      </w:pPr>
      <w:r w:rsidRPr="000D40C6">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Pr="000D40C6" w:rsidRDefault="000D40C6" w:rsidP="000D40C6">
      <w:pPr>
        <w:suppressAutoHyphens/>
        <w:snapToGrid w:val="0"/>
        <w:spacing w:after="0"/>
        <w:ind w:firstLine="709"/>
        <w:jc w:val="both"/>
        <w:rPr>
          <w:rFonts w:ascii="Times New Roman" w:hAnsi="Times New Roman" w:cs="Times New Roman"/>
          <w:sz w:val="24"/>
          <w:szCs w:val="24"/>
        </w:rPr>
      </w:pPr>
      <w:r w:rsidRPr="000D40C6">
        <w:rPr>
          <w:rFonts w:ascii="Times New Roman" w:hAnsi="Times New Roman" w:cs="Times New Roman"/>
          <w:sz w:val="24"/>
          <w:szCs w:val="24"/>
        </w:rPr>
        <w:t>2. Действие настоящего регламента не распространяется на земельные участки:</w:t>
      </w:r>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б) в границах территорий общего пользования;</w:t>
      </w:r>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lang w:eastAsia="ar-SA"/>
        </w:rPr>
        <w:t>в) предназначенные для размещения линейных объектов и (или) занятые линейными объектами;</w:t>
      </w:r>
      <w:proofErr w:type="gramEnd"/>
    </w:p>
    <w:p w:rsidR="000D40C6" w:rsidRPr="000D40C6" w:rsidRDefault="000D40C6" w:rsidP="000D40C6">
      <w:pPr>
        <w:suppressAutoHyphens/>
        <w:snapToGrid w:val="0"/>
        <w:spacing w:after="0"/>
        <w:ind w:firstLine="709"/>
        <w:jc w:val="both"/>
        <w:rPr>
          <w:rFonts w:ascii="Times New Roman" w:hAnsi="Times New Roman" w:cs="Times New Roman"/>
          <w:sz w:val="24"/>
          <w:szCs w:val="24"/>
          <w:lang w:eastAsia="ar-SA"/>
        </w:rPr>
      </w:pPr>
      <w:proofErr w:type="gramStart"/>
      <w:r w:rsidRPr="000D40C6">
        <w:rPr>
          <w:rFonts w:ascii="Times New Roman" w:hAnsi="Times New Roman" w:cs="Times New Roman"/>
          <w:sz w:val="24"/>
          <w:szCs w:val="24"/>
          <w:lang w:eastAsia="ar-SA"/>
        </w:rPr>
        <w:t>г) предоставленные для добычи полезных ископаемых.</w:t>
      </w:r>
      <w:proofErr w:type="gramEnd"/>
    </w:p>
    <w:p w:rsidR="000D40C6" w:rsidRPr="000D40C6" w:rsidRDefault="000D40C6" w:rsidP="000D40C6">
      <w:pPr>
        <w:keepNext/>
        <w:widowControl w:val="0"/>
        <w:numPr>
          <w:ilvl w:val="2"/>
          <w:numId w:val="0"/>
        </w:numPr>
        <w:tabs>
          <w:tab w:val="left" w:pos="0"/>
        </w:tabs>
        <w:suppressAutoHyphens/>
        <w:spacing w:after="0"/>
        <w:ind w:firstLine="709"/>
        <w:contextualSpacing/>
        <w:jc w:val="center"/>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86" w:name="_Toc484179948"/>
      <w:r w:rsidRPr="000D40C6">
        <w:rPr>
          <w:rFonts w:ascii="Times New Roman" w:hAnsi="Times New Roman" w:cs="Times New Roman"/>
          <w:b/>
          <w:bCs/>
          <w:sz w:val="24"/>
          <w:szCs w:val="24"/>
          <w:lang w:eastAsia="en-US"/>
        </w:rPr>
        <w:t>Статья 42. Зона сельскохозяйственного использования</w:t>
      </w:r>
      <w:bookmarkEnd w:id="186"/>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87" w:name="_Toc466536843"/>
      <w:bookmarkStart w:id="188" w:name="_Toc484179949"/>
      <w:r w:rsidRPr="000D40C6">
        <w:rPr>
          <w:rFonts w:ascii="Times New Roman" w:hAnsi="Times New Roman" w:cs="Times New Roman"/>
          <w:b/>
          <w:bCs/>
          <w:sz w:val="24"/>
          <w:szCs w:val="24"/>
          <w:lang w:eastAsia="en-US"/>
        </w:rPr>
        <w:t>Зона сельскохозяйственных предприятий (СХ-2)</w:t>
      </w:r>
      <w:bookmarkEnd w:id="187"/>
      <w:bookmarkEnd w:id="188"/>
    </w:p>
    <w:p w:rsidR="000D40C6" w:rsidRPr="000D40C6" w:rsidRDefault="000D40C6" w:rsidP="000D40C6">
      <w:pPr>
        <w:overflowPunct w:val="0"/>
        <w:spacing w:after="0"/>
        <w:ind w:firstLine="709"/>
        <w:contextualSpacing/>
        <w:jc w:val="both"/>
        <w:rPr>
          <w:rFonts w:ascii="Times New Roman" w:hAnsi="Times New Roman" w:cs="Times New Roman"/>
          <w:sz w:val="24"/>
          <w:szCs w:val="24"/>
        </w:rPr>
      </w:pPr>
    </w:p>
    <w:p w:rsidR="000D40C6" w:rsidRPr="000D40C6" w:rsidRDefault="000D40C6" w:rsidP="000D40C6">
      <w:pPr>
        <w:overflowPunct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42"/>
        <w:gridCol w:w="992"/>
      </w:tblGrid>
      <w:tr w:rsidR="000D40C6" w:rsidRPr="000D40C6" w:rsidTr="005A21D6">
        <w:trPr>
          <w:cantSplit/>
          <w:trHeight w:val="415"/>
        </w:trPr>
        <w:tc>
          <w:tcPr>
            <w:tcW w:w="567"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w:t>
            </w:r>
          </w:p>
          <w:p w:rsidR="000D40C6" w:rsidRPr="000D40C6" w:rsidRDefault="000D40C6" w:rsidP="000D40C6">
            <w:pPr>
              <w:suppressAutoHyphens/>
              <w:snapToGrid w:val="0"/>
              <w:spacing w:after="0"/>
              <w:rPr>
                <w:rFonts w:ascii="Times New Roman" w:hAnsi="Times New Roman" w:cs="Times New Roman"/>
                <w:iCs/>
                <w:sz w:val="24"/>
                <w:szCs w:val="24"/>
              </w:rPr>
            </w:pPr>
            <w:proofErr w:type="spellStart"/>
            <w:proofErr w:type="gramStart"/>
            <w:r w:rsidRPr="000D40C6">
              <w:rPr>
                <w:rFonts w:ascii="Times New Roman" w:hAnsi="Times New Roman" w:cs="Times New Roman"/>
                <w:iCs/>
                <w:sz w:val="24"/>
                <w:szCs w:val="24"/>
              </w:rPr>
              <w:t>п</w:t>
            </w:r>
            <w:proofErr w:type="spellEnd"/>
            <w:proofErr w:type="gramEnd"/>
            <w:r w:rsidRPr="000D40C6">
              <w:rPr>
                <w:rFonts w:ascii="Times New Roman" w:hAnsi="Times New Roman" w:cs="Times New Roman"/>
                <w:iCs/>
                <w:sz w:val="24"/>
                <w:szCs w:val="24"/>
              </w:rPr>
              <w:t>/</w:t>
            </w:r>
            <w:proofErr w:type="spellStart"/>
            <w:r w:rsidRPr="000D40C6">
              <w:rPr>
                <w:rFonts w:ascii="Times New Roman" w:hAnsi="Times New Roman" w:cs="Times New Roman"/>
                <w:iCs/>
                <w:sz w:val="24"/>
                <w:szCs w:val="24"/>
              </w:rPr>
              <w:t>п</w:t>
            </w:r>
            <w:proofErr w:type="spellEnd"/>
          </w:p>
        </w:tc>
        <w:tc>
          <w:tcPr>
            <w:tcW w:w="993"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D40C6">
              <w:rPr>
                <w:rFonts w:ascii="Times New Roman" w:hAnsi="Times New Roman" w:cs="Times New Roman"/>
                <w:sz w:val="24"/>
                <w:szCs w:val="24"/>
                <w:lang w:eastAsia="ar-SA"/>
              </w:rPr>
              <w:t xml:space="preserve">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tc>
        <w:tc>
          <w:tcPr>
            <w:tcW w:w="4111" w:type="dxa"/>
            <w:gridSpan w:val="5"/>
            <w:shd w:val="clear" w:color="auto" w:fill="auto"/>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0D40C6" w:rsidRPr="000D40C6" w:rsidTr="005A21D6">
        <w:trPr>
          <w:cantSplit/>
          <w:trHeight w:val="2210"/>
        </w:trPr>
        <w:tc>
          <w:tcPr>
            <w:tcW w:w="567" w:type="dxa"/>
            <w:vMerge/>
          </w:tcPr>
          <w:p w:rsidR="000D40C6" w:rsidRPr="000D40C6" w:rsidRDefault="000D40C6" w:rsidP="000D40C6">
            <w:pPr>
              <w:suppressAutoHyphens/>
              <w:snapToGrid w:val="0"/>
              <w:spacing w:after="0"/>
              <w:rPr>
                <w:rFonts w:ascii="Times New Roman" w:hAnsi="Times New Roman" w:cs="Times New Roman"/>
                <w:iCs/>
                <w:sz w:val="24"/>
                <w:szCs w:val="24"/>
              </w:rPr>
            </w:pPr>
          </w:p>
        </w:tc>
        <w:tc>
          <w:tcPr>
            <w:tcW w:w="993" w:type="dxa"/>
            <w:vMerge/>
          </w:tcPr>
          <w:p w:rsidR="000D40C6" w:rsidRPr="000D40C6" w:rsidRDefault="000D40C6" w:rsidP="000D40C6">
            <w:pPr>
              <w:suppressAutoHyphens/>
              <w:snapToGrid w:val="0"/>
              <w:spacing w:after="0"/>
              <w:rPr>
                <w:rFonts w:ascii="Times New Roman" w:hAnsi="Times New Roman" w:cs="Times New Roman"/>
                <w:iCs/>
                <w:sz w:val="24"/>
                <w:szCs w:val="24"/>
              </w:rPr>
            </w:pPr>
          </w:p>
        </w:tc>
        <w:tc>
          <w:tcPr>
            <w:tcW w:w="4110" w:type="dxa"/>
            <w:vMerge/>
            <w:vAlign w:val="center"/>
          </w:tcPr>
          <w:p w:rsidR="000D40C6" w:rsidRPr="000D40C6" w:rsidRDefault="000D40C6" w:rsidP="000D40C6">
            <w:pPr>
              <w:suppressAutoHyphens/>
              <w:snapToGrid w:val="0"/>
              <w:spacing w:after="0"/>
              <w:rPr>
                <w:rFonts w:ascii="Times New Roman" w:hAnsi="Times New Roman" w:cs="Times New Roman"/>
                <w:iCs/>
                <w:sz w:val="24"/>
                <w:szCs w:val="24"/>
              </w:rPr>
            </w:pPr>
          </w:p>
        </w:tc>
        <w:tc>
          <w:tcPr>
            <w:tcW w:w="993" w:type="dxa"/>
            <w:shd w:val="clear" w:color="auto" w:fill="auto"/>
            <w:textDirection w:val="btLr"/>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Предельная этажность зданий, строений, сооружений, этаж</w:t>
            </w:r>
          </w:p>
        </w:tc>
        <w:tc>
          <w:tcPr>
            <w:tcW w:w="1134" w:type="dxa"/>
            <w:textDirection w:val="btLr"/>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Предельные размеры земельных участков (мин</w:t>
            </w:r>
            <w:proofErr w:type="gramStart"/>
            <w:r w:rsidRPr="000D40C6">
              <w:rPr>
                <w:rFonts w:ascii="Times New Roman" w:hAnsi="Times New Roman" w:cs="Times New Roman"/>
                <w:bCs/>
                <w:iCs/>
                <w:sz w:val="24"/>
                <w:szCs w:val="24"/>
              </w:rPr>
              <w:t>.-</w:t>
            </w:r>
            <w:proofErr w:type="gramEnd"/>
            <w:r w:rsidRPr="000D40C6">
              <w:rPr>
                <w:rFonts w:ascii="Times New Roman" w:hAnsi="Times New Roman" w:cs="Times New Roman"/>
                <w:bCs/>
                <w:iCs/>
                <w:sz w:val="24"/>
                <w:szCs w:val="24"/>
              </w:rPr>
              <w:t>макс.), га</w:t>
            </w:r>
          </w:p>
        </w:tc>
        <w:tc>
          <w:tcPr>
            <w:tcW w:w="850" w:type="dxa"/>
            <w:textDirection w:val="btLr"/>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Максимальный процент застройки, %</w:t>
            </w:r>
          </w:p>
        </w:tc>
        <w:tc>
          <w:tcPr>
            <w:tcW w:w="1134" w:type="dxa"/>
            <w:gridSpan w:val="2"/>
            <w:textDirection w:val="btL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Минимальные отступы до границ смежного земельного участка</w:t>
            </w:r>
          </w:p>
        </w:tc>
      </w:tr>
      <w:tr w:rsidR="000D40C6" w:rsidRPr="000D40C6" w:rsidTr="005A21D6">
        <w:trPr>
          <w:trHeight w:val="171"/>
          <w:tblHeader/>
        </w:trPr>
        <w:tc>
          <w:tcPr>
            <w:tcW w:w="567"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1</w:t>
            </w:r>
          </w:p>
        </w:tc>
        <w:tc>
          <w:tcPr>
            <w:tcW w:w="993"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2</w:t>
            </w:r>
          </w:p>
        </w:tc>
        <w:tc>
          <w:tcPr>
            <w:tcW w:w="4110"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4</w:t>
            </w:r>
          </w:p>
        </w:tc>
        <w:tc>
          <w:tcPr>
            <w:tcW w:w="1134"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5</w:t>
            </w:r>
          </w:p>
        </w:tc>
        <w:tc>
          <w:tcPr>
            <w:tcW w:w="992" w:type="dxa"/>
            <w:gridSpan w:val="2"/>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5</w:t>
            </w:r>
          </w:p>
        </w:tc>
        <w:tc>
          <w:tcPr>
            <w:tcW w:w="992"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6</w:t>
            </w:r>
          </w:p>
        </w:tc>
      </w:tr>
      <w:tr w:rsidR="000D40C6" w:rsidRPr="000D40C6" w:rsidTr="005A21D6">
        <w:trPr>
          <w:trHeight w:val="397"/>
        </w:trPr>
        <w:tc>
          <w:tcPr>
            <w:tcW w:w="9781" w:type="dxa"/>
            <w:gridSpan w:val="8"/>
            <w:tcBorders>
              <w:top w:val="single" w:sz="4" w:space="0" w:color="auto"/>
            </w:tcBorders>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1.7</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Животноводство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1.8</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Скотоводство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1.9</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Звероводство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0,3</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4</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1.10</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Птицеводство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5</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Свиноводство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1.12</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Пчеловодство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0,1</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7</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1.13</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Рыбоводство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1.15</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sz w:val="24"/>
                <w:szCs w:val="24"/>
              </w:rPr>
              <w:t>Хранение и переработка сельскохозяйственной продукции</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0,1</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80</w:t>
            </w:r>
          </w:p>
        </w:tc>
        <w:tc>
          <w:tcPr>
            <w:tcW w:w="992" w:type="dxa"/>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9</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1.18</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Обеспечение сельскохозяйственного производства</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0,2</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60</w:t>
            </w:r>
          </w:p>
        </w:tc>
        <w:tc>
          <w:tcPr>
            <w:tcW w:w="992" w:type="dxa"/>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3</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10</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Коммунальное обслуживание</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0,003</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Общее пользование водными объектами</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0,2</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60</w:t>
            </w:r>
          </w:p>
        </w:tc>
        <w:tc>
          <w:tcPr>
            <w:tcW w:w="992"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12</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12.0</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Земельные участки (территории) общего пользования</w:t>
            </w:r>
          </w:p>
        </w:tc>
        <w:tc>
          <w:tcPr>
            <w:tcW w:w="4111" w:type="dxa"/>
            <w:gridSpan w:val="5"/>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Действие градостроительного регламента не распространяется</w:t>
            </w:r>
          </w:p>
        </w:tc>
      </w:tr>
      <w:tr w:rsidR="000D40C6" w:rsidRPr="000D40C6" w:rsidTr="005A21D6">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13</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Растениеводство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14</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1.2</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Выращивание зерновых и иных сельскохозяйственных культур</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15</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1.3</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Овощеводство</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16</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1.4</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Выращивание тонизирующих, лекарственных, цветочных культур</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0,5</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17</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1.14</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Научное обеспечение сельского хозяйства</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0,2</w:t>
            </w:r>
          </w:p>
        </w:tc>
        <w:tc>
          <w:tcPr>
            <w:tcW w:w="992" w:type="dxa"/>
            <w:gridSpan w:val="2"/>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cantSplit/>
          <w:trHeight w:val="421"/>
        </w:trPr>
        <w:tc>
          <w:tcPr>
            <w:tcW w:w="567" w:type="dxa"/>
            <w:tcBorders>
              <w:top w:val="single" w:sz="4" w:space="0" w:color="auto"/>
              <w:left w:val="single" w:sz="4" w:space="0" w:color="auto"/>
              <w:bottom w:val="single" w:sz="4" w:space="0" w:color="auto"/>
              <w:right w:val="single" w:sz="4" w:space="0" w:color="auto"/>
            </w:tcBorders>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4.4</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3</w:t>
            </w:r>
          </w:p>
        </w:tc>
      </w:tr>
    </w:tbl>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Примечания: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2. </w:t>
      </w:r>
      <w:proofErr w:type="gramStart"/>
      <w:r w:rsidRPr="000D40C6">
        <w:rPr>
          <w:rFonts w:ascii="Times New Roman" w:hAnsi="Times New Roman" w:cs="Times New Roman"/>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center"/>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89" w:name="_Toc484179951"/>
      <w:r w:rsidRPr="000D40C6">
        <w:rPr>
          <w:rFonts w:ascii="Times New Roman" w:hAnsi="Times New Roman" w:cs="Times New Roman"/>
          <w:b/>
          <w:bCs/>
          <w:sz w:val="24"/>
          <w:szCs w:val="24"/>
          <w:lang w:eastAsia="en-US"/>
        </w:rPr>
        <w:t>Статья 43. Градостроительный регламент зоны специального назначения</w:t>
      </w:r>
      <w:bookmarkEnd w:id="189"/>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90" w:name="_Toc466536846"/>
      <w:bookmarkStart w:id="191" w:name="_Toc484179952"/>
      <w:r w:rsidRPr="000D40C6">
        <w:rPr>
          <w:rFonts w:ascii="Times New Roman" w:hAnsi="Times New Roman" w:cs="Times New Roman"/>
          <w:b/>
          <w:bCs/>
          <w:sz w:val="24"/>
          <w:szCs w:val="24"/>
          <w:lang w:eastAsia="en-US"/>
        </w:rPr>
        <w:t>Зона специального назначения, связанная с захоронениями (Сп-1)</w:t>
      </w:r>
      <w:bookmarkEnd w:id="190"/>
      <w:bookmarkEnd w:id="191"/>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p>
    <w:p w:rsidR="000D40C6" w:rsidRPr="000D40C6" w:rsidRDefault="000D40C6" w:rsidP="000D40C6">
      <w:pPr>
        <w:overflowPunct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708"/>
        <w:gridCol w:w="1134"/>
      </w:tblGrid>
      <w:tr w:rsidR="000D40C6" w:rsidRPr="000D40C6" w:rsidTr="005A21D6">
        <w:trPr>
          <w:cantSplit/>
          <w:trHeight w:val="357"/>
        </w:trPr>
        <w:tc>
          <w:tcPr>
            <w:tcW w:w="567"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w:t>
            </w:r>
          </w:p>
          <w:p w:rsidR="000D40C6" w:rsidRPr="000D40C6" w:rsidRDefault="000D40C6" w:rsidP="000D40C6">
            <w:pPr>
              <w:suppressAutoHyphens/>
              <w:snapToGrid w:val="0"/>
              <w:spacing w:after="0"/>
              <w:rPr>
                <w:rFonts w:ascii="Times New Roman" w:hAnsi="Times New Roman" w:cs="Times New Roman"/>
                <w:iCs/>
                <w:sz w:val="24"/>
                <w:szCs w:val="24"/>
              </w:rPr>
            </w:pPr>
            <w:proofErr w:type="spellStart"/>
            <w:proofErr w:type="gramStart"/>
            <w:r w:rsidRPr="000D40C6">
              <w:rPr>
                <w:rFonts w:ascii="Times New Roman" w:hAnsi="Times New Roman" w:cs="Times New Roman"/>
                <w:iCs/>
                <w:sz w:val="24"/>
                <w:szCs w:val="24"/>
              </w:rPr>
              <w:t>п</w:t>
            </w:r>
            <w:proofErr w:type="spellEnd"/>
            <w:proofErr w:type="gramEnd"/>
            <w:r w:rsidRPr="000D40C6">
              <w:rPr>
                <w:rFonts w:ascii="Times New Roman" w:hAnsi="Times New Roman" w:cs="Times New Roman"/>
                <w:iCs/>
                <w:sz w:val="24"/>
                <w:szCs w:val="24"/>
              </w:rPr>
              <w:t>/</w:t>
            </w:r>
            <w:proofErr w:type="spellStart"/>
            <w:r w:rsidRPr="000D40C6">
              <w:rPr>
                <w:rFonts w:ascii="Times New Roman" w:hAnsi="Times New Roman" w:cs="Times New Roman"/>
                <w:iCs/>
                <w:sz w:val="24"/>
                <w:szCs w:val="24"/>
              </w:rPr>
              <w:t>п</w:t>
            </w:r>
            <w:proofErr w:type="spellEnd"/>
          </w:p>
        </w:tc>
        <w:tc>
          <w:tcPr>
            <w:tcW w:w="993"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proofErr w:type="gramStart"/>
            <w:r w:rsidRPr="000D40C6">
              <w:rPr>
                <w:rFonts w:ascii="Times New Roman" w:hAnsi="Times New Roman" w:cs="Times New Roman"/>
                <w:iCs/>
                <w:sz w:val="24"/>
                <w:szCs w:val="24"/>
              </w:rPr>
              <w:t>Код (числовое обозначение) (в соответствии с Классификатором</w:t>
            </w:r>
            <w:proofErr w:type="gramEnd"/>
          </w:p>
        </w:tc>
        <w:tc>
          <w:tcPr>
            <w:tcW w:w="4110" w:type="dxa"/>
            <w:vMerge w:val="restart"/>
          </w:tcPr>
          <w:p w:rsidR="000D40C6" w:rsidRPr="000D40C6" w:rsidRDefault="000D40C6" w:rsidP="000D40C6">
            <w:pPr>
              <w:suppressAutoHyphens/>
              <w:snapToGrid w:val="0"/>
              <w:spacing w:after="0"/>
              <w:rPr>
                <w:rFonts w:ascii="Times New Roman" w:hAnsi="Times New Roman" w:cs="Times New Roman"/>
                <w:sz w:val="24"/>
                <w:szCs w:val="24"/>
                <w:lang w:eastAsia="ar-SA"/>
              </w:rPr>
            </w:pPr>
            <w:r w:rsidRPr="000D40C6">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D40C6">
              <w:rPr>
                <w:rFonts w:ascii="Times New Roman" w:hAnsi="Times New Roman" w:cs="Times New Roman"/>
                <w:sz w:val="24"/>
                <w:szCs w:val="24"/>
                <w:lang w:eastAsia="ar-SA"/>
              </w:rPr>
              <w:t xml:space="preserve">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Pr="000D40C6" w:rsidRDefault="000D40C6" w:rsidP="000D40C6">
            <w:pPr>
              <w:suppressAutoHyphens/>
              <w:snapToGrid w:val="0"/>
              <w:spacing w:after="0"/>
              <w:rPr>
                <w:rFonts w:ascii="Times New Roman" w:hAnsi="Times New Roman" w:cs="Times New Roman"/>
                <w:iCs/>
                <w:sz w:val="24"/>
                <w:szCs w:val="24"/>
              </w:rPr>
            </w:pPr>
          </w:p>
        </w:tc>
        <w:tc>
          <w:tcPr>
            <w:tcW w:w="3969" w:type="dxa"/>
            <w:gridSpan w:val="4"/>
            <w:shd w:val="clear" w:color="auto" w:fill="auto"/>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0D40C6" w:rsidRPr="000D40C6" w:rsidTr="005A21D6">
        <w:trPr>
          <w:cantSplit/>
          <w:trHeight w:val="2296"/>
        </w:trPr>
        <w:tc>
          <w:tcPr>
            <w:tcW w:w="567" w:type="dxa"/>
            <w:vMerge/>
          </w:tcPr>
          <w:p w:rsidR="000D40C6" w:rsidRPr="000D40C6" w:rsidRDefault="000D40C6" w:rsidP="000D40C6">
            <w:pPr>
              <w:suppressAutoHyphens/>
              <w:snapToGrid w:val="0"/>
              <w:spacing w:after="0"/>
              <w:rPr>
                <w:rFonts w:ascii="Times New Roman" w:hAnsi="Times New Roman" w:cs="Times New Roman"/>
                <w:iCs/>
                <w:sz w:val="24"/>
                <w:szCs w:val="24"/>
              </w:rPr>
            </w:pPr>
          </w:p>
        </w:tc>
        <w:tc>
          <w:tcPr>
            <w:tcW w:w="993" w:type="dxa"/>
            <w:vMerge/>
          </w:tcPr>
          <w:p w:rsidR="000D40C6" w:rsidRPr="000D40C6" w:rsidRDefault="000D40C6" w:rsidP="000D40C6">
            <w:pPr>
              <w:suppressAutoHyphens/>
              <w:snapToGrid w:val="0"/>
              <w:spacing w:after="0"/>
              <w:rPr>
                <w:rFonts w:ascii="Times New Roman" w:hAnsi="Times New Roman" w:cs="Times New Roman"/>
                <w:iCs/>
                <w:sz w:val="24"/>
                <w:szCs w:val="24"/>
              </w:rPr>
            </w:pPr>
          </w:p>
        </w:tc>
        <w:tc>
          <w:tcPr>
            <w:tcW w:w="4110" w:type="dxa"/>
            <w:vMerge/>
            <w:vAlign w:val="center"/>
          </w:tcPr>
          <w:p w:rsidR="000D40C6" w:rsidRPr="000D40C6" w:rsidRDefault="000D40C6" w:rsidP="000D40C6">
            <w:pPr>
              <w:suppressAutoHyphens/>
              <w:snapToGrid w:val="0"/>
              <w:spacing w:after="0"/>
              <w:rPr>
                <w:rFonts w:ascii="Times New Roman" w:hAnsi="Times New Roman" w:cs="Times New Roman"/>
                <w:iCs/>
                <w:sz w:val="24"/>
                <w:szCs w:val="24"/>
              </w:rPr>
            </w:pPr>
          </w:p>
        </w:tc>
        <w:tc>
          <w:tcPr>
            <w:tcW w:w="993" w:type="dxa"/>
            <w:shd w:val="clear" w:color="auto" w:fill="auto"/>
            <w:textDirection w:val="btLr"/>
            <w:vAlign w:val="center"/>
          </w:tcPr>
          <w:p w:rsidR="000D40C6" w:rsidRPr="000D40C6" w:rsidRDefault="000D40C6" w:rsidP="000D40C6">
            <w:pPr>
              <w:suppressAutoHyphens/>
              <w:snapToGrid w:val="0"/>
              <w:spacing w:after="0"/>
              <w:jc w:val="center"/>
              <w:rPr>
                <w:rFonts w:ascii="Times New Roman" w:hAnsi="Times New Roman" w:cs="Times New Roman"/>
                <w:sz w:val="24"/>
                <w:szCs w:val="24"/>
              </w:rPr>
            </w:pPr>
            <w:r w:rsidRPr="000D40C6">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Предельные размеры земельных участков (мин</w:t>
            </w:r>
            <w:proofErr w:type="gramStart"/>
            <w:r w:rsidRPr="000D40C6">
              <w:rPr>
                <w:rFonts w:ascii="Times New Roman" w:hAnsi="Times New Roman" w:cs="Times New Roman"/>
                <w:iCs/>
                <w:sz w:val="24"/>
                <w:szCs w:val="24"/>
              </w:rPr>
              <w:t>.-</w:t>
            </w:r>
            <w:proofErr w:type="gramEnd"/>
            <w:r w:rsidRPr="000D40C6">
              <w:rPr>
                <w:rFonts w:ascii="Times New Roman" w:hAnsi="Times New Roman" w:cs="Times New Roman"/>
                <w:iCs/>
                <w:sz w:val="24"/>
                <w:szCs w:val="24"/>
              </w:rPr>
              <w:t>макс.), га</w:t>
            </w:r>
          </w:p>
        </w:tc>
        <w:tc>
          <w:tcPr>
            <w:tcW w:w="708" w:type="dxa"/>
            <w:textDirection w:val="btL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bCs/>
                <w:iCs/>
                <w:sz w:val="24"/>
                <w:szCs w:val="24"/>
              </w:rPr>
              <w:t>Максимальный процент застройки, %</w:t>
            </w:r>
          </w:p>
        </w:tc>
        <w:tc>
          <w:tcPr>
            <w:tcW w:w="1134" w:type="dxa"/>
            <w:textDirection w:val="btL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Минимальные отступы до границ смежного земельного участка</w:t>
            </w:r>
          </w:p>
        </w:tc>
      </w:tr>
      <w:tr w:rsidR="000D40C6" w:rsidRPr="000D40C6" w:rsidTr="005A21D6">
        <w:trPr>
          <w:cantSplit/>
          <w:trHeight w:val="171"/>
        </w:trPr>
        <w:tc>
          <w:tcPr>
            <w:tcW w:w="567"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1</w:t>
            </w:r>
          </w:p>
        </w:tc>
        <w:tc>
          <w:tcPr>
            <w:tcW w:w="993"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2</w:t>
            </w:r>
          </w:p>
        </w:tc>
        <w:tc>
          <w:tcPr>
            <w:tcW w:w="4110"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4</w:t>
            </w:r>
          </w:p>
        </w:tc>
        <w:tc>
          <w:tcPr>
            <w:tcW w:w="1134"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5</w:t>
            </w:r>
          </w:p>
        </w:tc>
        <w:tc>
          <w:tcPr>
            <w:tcW w:w="708"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6</w:t>
            </w:r>
          </w:p>
        </w:tc>
        <w:tc>
          <w:tcPr>
            <w:tcW w:w="1134"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7</w:t>
            </w:r>
          </w:p>
        </w:tc>
      </w:tr>
      <w:tr w:rsidR="000D40C6" w:rsidRPr="000D40C6" w:rsidTr="005A21D6">
        <w:trPr>
          <w:trHeight w:val="397"/>
        </w:trPr>
        <w:tc>
          <w:tcPr>
            <w:tcW w:w="9639" w:type="dxa"/>
            <w:gridSpan w:val="7"/>
            <w:tcBorders>
              <w:top w:val="single" w:sz="4" w:space="0" w:color="auto"/>
            </w:tcBorders>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0D40C6" w:rsidRPr="000D40C6" w:rsidTr="005A21D6">
        <w:trPr>
          <w:trHeight w:val="397"/>
        </w:trPr>
        <w:tc>
          <w:tcPr>
            <w:tcW w:w="567" w:type="dxa"/>
            <w:tcBorders>
              <w:top w:val="single" w:sz="4" w:space="0" w:color="auto"/>
            </w:tcBorders>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c>
          <w:tcPr>
            <w:tcW w:w="993"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3.1</w:t>
            </w:r>
          </w:p>
        </w:tc>
        <w:tc>
          <w:tcPr>
            <w:tcW w:w="4110"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sz w:val="24"/>
                <w:szCs w:val="24"/>
              </w:rPr>
              <w:t>Коммунальное обслуживание</w:t>
            </w:r>
          </w:p>
        </w:tc>
        <w:tc>
          <w:tcPr>
            <w:tcW w:w="993" w:type="dxa"/>
            <w:tcBorders>
              <w:top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w:t>
            </w:r>
          </w:p>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0,003</w:t>
            </w:r>
          </w:p>
        </w:tc>
        <w:tc>
          <w:tcPr>
            <w:tcW w:w="708"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r>
      <w:tr w:rsidR="000D40C6" w:rsidRPr="000D40C6" w:rsidTr="005A21D6">
        <w:trPr>
          <w:trHeight w:val="397"/>
        </w:trPr>
        <w:tc>
          <w:tcPr>
            <w:tcW w:w="567" w:type="dxa"/>
            <w:tcBorders>
              <w:top w:val="single" w:sz="4" w:space="0" w:color="auto"/>
            </w:tcBorders>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2</w:t>
            </w:r>
          </w:p>
        </w:tc>
        <w:tc>
          <w:tcPr>
            <w:tcW w:w="993"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3.7</w:t>
            </w:r>
          </w:p>
        </w:tc>
        <w:tc>
          <w:tcPr>
            <w:tcW w:w="4110"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sz w:val="24"/>
                <w:szCs w:val="24"/>
              </w:rPr>
              <w:t>Религиозное использование</w:t>
            </w:r>
          </w:p>
        </w:tc>
        <w:tc>
          <w:tcPr>
            <w:tcW w:w="993" w:type="dxa"/>
            <w:tcBorders>
              <w:top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w:t>
            </w:r>
          </w:p>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0,003</w:t>
            </w:r>
          </w:p>
        </w:tc>
        <w:tc>
          <w:tcPr>
            <w:tcW w:w="708"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tcBorders>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c>
          <w:tcPr>
            <w:tcW w:w="993"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4.1</w:t>
            </w:r>
          </w:p>
        </w:tc>
        <w:tc>
          <w:tcPr>
            <w:tcW w:w="4110"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Деловое управление</w:t>
            </w:r>
          </w:p>
        </w:tc>
        <w:tc>
          <w:tcPr>
            <w:tcW w:w="993" w:type="dxa"/>
            <w:tcBorders>
              <w:top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0,01</w:t>
            </w:r>
          </w:p>
        </w:tc>
        <w:tc>
          <w:tcPr>
            <w:tcW w:w="708"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12.0</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Земельные участки (территории) общего пользования</w:t>
            </w:r>
          </w:p>
        </w:tc>
        <w:tc>
          <w:tcPr>
            <w:tcW w:w="3969" w:type="dxa"/>
            <w:gridSpan w:val="4"/>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Действие градостроительного регламента не распространяется</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5</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12.1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Ритуальная деятельность</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0,5-10,0</w:t>
            </w:r>
          </w:p>
        </w:tc>
        <w:tc>
          <w:tcPr>
            <w:tcW w:w="708"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r>
      <w:tr w:rsidR="000D40C6" w:rsidRPr="000D40C6" w:rsidTr="005A21D6">
        <w:trPr>
          <w:trHeight w:val="397"/>
        </w:trPr>
        <w:tc>
          <w:tcPr>
            <w:tcW w:w="567" w:type="dxa"/>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6</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12.2</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Специальная деятельность</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iCs/>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0,2-1,0</w:t>
            </w:r>
          </w:p>
        </w:tc>
        <w:tc>
          <w:tcPr>
            <w:tcW w:w="708"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w:t>
            </w:r>
          </w:p>
        </w:tc>
      </w:tr>
      <w:tr w:rsidR="000D40C6" w:rsidRPr="000D40C6" w:rsidTr="005A21D6">
        <w:trPr>
          <w:trHeight w:val="397"/>
        </w:trPr>
        <w:tc>
          <w:tcPr>
            <w:tcW w:w="9639" w:type="dxa"/>
            <w:gridSpan w:val="7"/>
            <w:tcBorders>
              <w:top w:val="single" w:sz="4" w:space="0" w:color="auto"/>
            </w:tcBorders>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0D40C6" w:rsidRPr="000D40C6" w:rsidTr="005A21D6">
        <w:trPr>
          <w:trHeight w:val="397"/>
        </w:trPr>
        <w:tc>
          <w:tcPr>
            <w:tcW w:w="567" w:type="dxa"/>
            <w:tcBorders>
              <w:top w:val="single" w:sz="4" w:space="0" w:color="auto"/>
              <w:bottom w:val="single" w:sz="4" w:space="0" w:color="auto"/>
            </w:tcBorders>
          </w:tcPr>
          <w:p w:rsidR="000D40C6" w:rsidRPr="000D40C6" w:rsidRDefault="000D40C6" w:rsidP="000D40C6">
            <w:pPr>
              <w:suppressAutoHyphens/>
              <w:snapToGrid w:val="0"/>
              <w:spacing w:after="0"/>
              <w:rPr>
                <w:rFonts w:ascii="Times New Roman" w:hAnsi="Times New Roman" w:cs="Times New Roman"/>
                <w:iCs/>
                <w:color w:val="000000"/>
                <w:sz w:val="24"/>
                <w:szCs w:val="24"/>
              </w:rPr>
            </w:pPr>
            <w:r w:rsidRPr="000D40C6">
              <w:rPr>
                <w:rFonts w:ascii="Times New Roman" w:hAnsi="Times New Roman" w:cs="Times New Roman"/>
                <w:iCs/>
                <w:color w:val="000000"/>
                <w:sz w:val="24"/>
                <w:szCs w:val="24"/>
              </w:rPr>
              <w:t>7</w:t>
            </w:r>
          </w:p>
        </w:tc>
        <w:tc>
          <w:tcPr>
            <w:tcW w:w="993" w:type="dxa"/>
            <w:tcBorders>
              <w:top w:val="single" w:sz="4" w:space="0" w:color="auto"/>
              <w:bottom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color w:val="000000"/>
                <w:sz w:val="24"/>
                <w:szCs w:val="24"/>
              </w:rPr>
            </w:pPr>
            <w:r w:rsidRPr="000D40C6">
              <w:rPr>
                <w:rFonts w:ascii="Times New Roman" w:hAnsi="Times New Roman" w:cs="Times New Roman"/>
                <w:iCs/>
                <w:color w:val="000000"/>
                <w:sz w:val="24"/>
                <w:szCs w:val="24"/>
              </w:rPr>
              <w:t>4.4</w:t>
            </w:r>
          </w:p>
        </w:tc>
        <w:tc>
          <w:tcPr>
            <w:tcW w:w="4110" w:type="dxa"/>
            <w:tcBorders>
              <w:top w:val="single" w:sz="4" w:space="0" w:color="auto"/>
              <w:bottom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color w:val="000000"/>
                <w:sz w:val="24"/>
                <w:szCs w:val="24"/>
              </w:rPr>
            </w:pPr>
            <w:r w:rsidRPr="000D40C6">
              <w:rPr>
                <w:rFonts w:ascii="Times New Roman" w:hAnsi="Times New Roman" w:cs="Times New Roman"/>
                <w:iCs/>
                <w:color w:val="000000"/>
                <w:sz w:val="24"/>
                <w:szCs w:val="24"/>
              </w:rPr>
              <w:t>Магазины</w:t>
            </w:r>
          </w:p>
        </w:tc>
        <w:tc>
          <w:tcPr>
            <w:tcW w:w="993" w:type="dxa"/>
            <w:tcBorders>
              <w:top w:val="single" w:sz="4" w:space="0" w:color="auto"/>
              <w:bottom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bottom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0,01</w:t>
            </w:r>
          </w:p>
        </w:tc>
        <w:tc>
          <w:tcPr>
            <w:tcW w:w="708" w:type="dxa"/>
            <w:tcBorders>
              <w:top w:val="single" w:sz="4" w:space="0" w:color="auto"/>
              <w:bottom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60</w:t>
            </w:r>
          </w:p>
        </w:tc>
        <w:tc>
          <w:tcPr>
            <w:tcW w:w="1134" w:type="dxa"/>
            <w:tcBorders>
              <w:top w:val="single" w:sz="4" w:space="0" w:color="auto"/>
              <w:bottom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r w:rsidR="000D40C6" w:rsidRPr="000D40C6" w:rsidTr="005A21D6">
        <w:trPr>
          <w:trHeight w:val="397"/>
        </w:trPr>
        <w:tc>
          <w:tcPr>
            <w:tcW w:w="567" w:type="dxa"/>
            <w:tcBorders>
              <w:top w:val="single" w:sz="4" w:space="0" w:color="auto"/>
            </w:tcBorders>
          </w:tcPr>
          <w:p w:rsidR="000D40C6" w:rsidRPr="000D40C6" w:rsidRDefault="000D40C6" w:rsidP="000D40C6">
            <w:pPr>
              <w:suppressAutoHyphens/>
              <w:snapToGrid w:val="0"/>
              <w:spacing w:after="0"/>
              <w:rPr>
                <w:rFonts w:ascii="Times New Roman" w:hAnsi="Times New Roman" w:cs="Times New Roman"/>
                <w:iCs/>
                <w:color w:val="000000"/>
                <w:sz w:val="24"/>
                <w:szCs w:val="24"/>
              </w:rPr>
            </w:pPr>
            <w:r w:rsidRPr="000D40C6">
              <w:rPr>
                <w:rFonts w:ascii="Times New Roman" w:hAnsi="Times New Roman" w:cs="Times New Roman"/>
                <w:iCs/>
                <w:color w:val="000000"/>
                <w:sz w:val="24"/>
                <w:szCs w:val="24"/>
              </w:rPr>
              <w:t>8</w:t>
            </w:r>
          </w:p>
        </w:tc>
        <w:tc>
          <w:tcPr>
            <w:tcW w:w="993"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6.9</w:t>
            </w:r>
          </w:p>
        </w:tc>
        <w:tc>
          <w:tcPr>
            <w:tcW w:w="4110"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Склады</w:t>
            </w:r>
          </w:p>
        </w:tc>
        <w:tc>
          <w:tcPr>
            <w:tcW w:w="993" w:type="dxa"/>
            <w:tcBorders>
              <w:top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 0,2</w:t>
            </w:r>
          </w:p>
        </w:tc>
        <w:tc>
          <w:tcPr>
            <w:tcW w:w="708"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75</w:t>
            </w:r>
          </w:p>
        </w:tc>
        <w:tc>
          <w:tcPr>
            <w:tcW w:w="1134" w:type="dxa"/>
            <w:tcBorders>
              <w:top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r>
    </w:tbl>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Примечания: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Pr="000D40C6" w:rsidRDefault="000D40C6" w:rsidP="000D40C6">
      <w:pPr>
        <w:tabs>
          <w:tab w:val="left" w:pos="742"/>
          <w:tab w:val="left" w:pos="1080"/>
        </w:tabs>
        <w:overflowPunct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2. Размер земельного участка для сельского кладбища не может превышать </w:t>
      </w:r>
      <w:smartTag w:uri="urn:schemas-microsoft-com:office:smarttags" w:element="metricconverter">
        <w:smartTagPr>
          <w:attr w:name="ProductID" w:val="10 га"/>
        </w:smartTagPr>
        <w:r w:rsidRPr="000D40C6">
          <w:rPr>
            <w:rFonts w:ascii="Times New Roman" w:hAnsi="Times New Roman" w:cs="Times New Roman"/>
            <w:sz w:val="24"/>
            <w:szCs w:val="24"/>
          </w:rPr>
          <w:t>10 га</w:t>
        </w:r>
      </w:smartTag>
      <w:r w:rsidRPr="000D40C6">
        <w:rPr>
          <w:rFonts w:ascii="Times New Roman" w:hAnsi="Times New Roman" w:cs="Times New Roman"/>
          <w:sz w:val="24"/>
          <w:szCs w:val="24"/>
        </w:rPr>
        <w:t xml:space="preserve">. </w:t>
      </w:r>
      <w:r w:rsidRPr="000D40C6">
        <w:rPr>
          <w:rFonts w:ascii="Times New Roman" w:hAnsi="Times New Roman" w:cs="Times New Roman"/>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0D40C6" w:rsidRPr="000D40C6" w:rsidRDefault="000D40C6" w:rsidP="000D40C6">
      <w:pPr>
        <w:tabs>
          <w:tab w:val="left" w:pos="742"/>
          <w:tab w:val="left" w:pos="1080"/>
        </w:tabs>
        <w:overflowPunct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0D40C6">
          <w:rPr>
            <w:rFonts w:ascii="Times New Roman" w:hAnsi="Times New Roman" w:cs="Times New Roman"/>
            <w:sz w:val="24"/>
            <w:szCs w:val="24"/>
          </w:rPr>
          <w:t>600 м</w:t>
        </w:r>
        <w:proofErr w:type="gramStart"/>
        <w:r w:rsidRPr="000D40C6">
          <w:rPr>
            <w:rFonts w:ascii="Times New Roman" w:hAnsi="Times New Roman" w:cs="Times New Roman"/>
            <w:sz w:val="24"/>
            <w:szCs w:val="24"/>
            <w:vertAlign w:val="superscript"/>
          </w:rPr>
          <w:t>2</w:t>
        </w:r>
      </w:smartTag>
      <w:proofErr w:type="gramEnd"/>
      <w:r w:rsidRPr="000D40C6">
        <w:rPr>
          <w:rFonts w:ascii="Times New Roman" w:hAnsi="Times New Roman" w:cs="Times New Roman"/>
          <w:sz w:val="24"/>
          <w:szCs w:val="24"/>
        </w:rPr>
        <w:t xml:space="preserve">. Уровень стояния грунтовых вод должен быть не менее </w:t>
      </w:r>
      <w:smartTag w:uri="urn:schemas-microsoft-com:office:smarttags" w:element="metricconverter">
        <w:smartTagPr>
          <w:attr w:name="ProductID" w:val="2 м"/>
        </w:smartTagPr>
        <w:r w:rsidRPr="000D40C6">
          <w:rPr>
            <w:rFonts w:ascii="Times New Roman" w:hAnsi="Times New Roman" w:cs="Times New Roman"/>
            <w:sz w:val="24"/>
            <w:szCs w:val="24"/>
          </w:rPr>
          <w:t>2 м</w:t>
        </w:r>
      </w:smartTag>
      <w:r w:rsidRPr="000D40C6">
        <w:rPr>
          <w:rFonts w:ascii="Times New Roman" w:hAnsi="Times New Roman" w:cs="Times New Roman"/>
          <w:sz w:val="24"/>
          <w:szCs w:val="24"/>
        </w:rPr>
        <w:t xml:space="preserve"> от поверхности земли.</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6. Запрещается захоронение отходов в границах населенных пунктов.</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92" w:name="_Toc484179953"/>
      <w:r w:rsidRPr="000D40C6">
        <w:rPr>
          <w:rFonts w:ascii="Times New Roman" w:hAnsi="Times New Roman" w:cs="Times New Roman"/>
          <w:b/>
          <w:bCs/>
          <w:sz w:val="24"/>
          <w:szCs w:val="24"/>
          <w:lang w:eastAsia="en-US"/>
        </w:rPr>
        <w:t>Статья 44. Градостроительный регламент зоны транспортной и инженерной инфраструктуры</w:t>
      </w:r>
      <w:bookmarkEnd w:id="192"/>
    </w:p>
    <w:p w:rsidR="000D40C6" w:rsidRPr="000D40C6" w:rsidRDefault="000D40C6" w:rsidP="000D40C6">
      <w:pPr>
        <w:keepNext/>
        <w:widowControl w:val="0"/>
        <w:numPr>
          <w:ilvl w:val="2"/>
          <w:numId w:val="0"/>
        </w:numPr>
        <w:tabs>
          <w:tab w:val="left" w:pos="0"/>
        </w:tabs>
        <w:suppressAutoHyphens/>
        <w:spacing w:after="0"/>
        <w:ind w:firstLine="709"/>
        <w:contextualSpacing/>
        <w:jc w:val="both"/>
        <w:outlineLvl w:val="2"/>
        <w:rPr>
          <w:rFonts w:ascii="Times New Roman" w:hAnsi="Times New Roman" w:cs="Times New Roman"/>
          <w:b/>
          <w:bCs/>
          <w:sz w:val="24"/>
          <w:szCs w:val="24"/>
          <w:lang w:eastAsia="en-US"/>
        </w:rPr>
      </w:pPr>
      <w:bookmarkStart w:id="193" w:name="_Toc466536849"/>
      <w:bookmarkStart w:id="194" w:name="_Toc484179955"/>
      <w:r w:rsidRPr="000D40C6">
        <w:rPr>
          <w:rFonts w:ascii="Times New Roman" w:hAnsi="Times New Roman" w:cs="Times New Roman"/>
          <w:b/>
          <w:bCs/>
          <w:sz w:val="24"/>
          <w:szCs w:val="24"/>
          <w:lang w:eastAsia="en-US"/>
        </w:rPr>
        <w:t>Зона инженерной инфраструктуры (И-1)</w:t>
      </w:r>
      <w:bookmarkEnd w:id="193"/>
      <w:bookmarkEnd w:id="194"/>
    </w:p>
    <w:p w:rsidR="000D40C6" w:rsidRPr="000D40C6" w:rsidRDefault="000D40C6" w:rsidP="000D40C6">
      <w:pPr>
        <w:overflowPunct w:val="0"/>
        <w:spacing w:after="0"/>
        <w:ind w:firstLine="709"/>
        <w:contextualSpacing/>
        <w:jc w:val="both"/>
        <w:rPr>
          <w:rFonts w:ascii="Times New Roman" w:hAnsi="Times New Roman" w:cs="Times New Roman"/>
          <w:sz w:val="24"/>
          <w:szCs w:val="24"/>
        </w:rPr>
      </w:pPr>
    </w:p>
    <w:p w:rsidR="000D40C6" w:rsidRPr="000D40C6" w:rsidRDefault="000D40C6" w:rsidP="000D40C6">
      <w:pPr>
        <w:overflowPunct w:val="0"/>
        <w:spacing w:after="0"/>
        <w:ind w:firstLine="709"/>
        <w:contextualSpacing/>
        <w:jc w:val="both"/>
        <w:rPr>
          <w:rFonts w:ascii="Times New Roman" w:hAnsi="Times New Roman" w:cs="Times New Roman"/>
          <w:sz w:val="24"/>
          <w:szCs w:val="24"/>
        </w:rPr>
      </w:pPr>
      <w:r w:rsidRPr="000D40C6">
        <w:rPr>
          <w:rFonts w:ascii="Times New Roman" w:hAnsi="Times New Roman" w:cs="Times New Roman"/>
          <w:sz w:val="24"/>
          <w:szCs w:val="24"/>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850"/>
        <w:gridCol w:w="1134"/>
      </w:tblGrid>
      <w:tr w:rsidR="000D40C6" w:rsidRPr="000D40C6" w:rsidTr="005A21D6">
        <w:trPr>
          <w:cantSplit/>
          <w:trHeight w:val="372"/>
        </w:trPr>
        <w:tc>
          <w:tcPr>
            <w:tcW w:w="567"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w:t>
            </w:r>
          </w:p>
          <w:p w:rsidR="000D40C6" w:rsidRPr="000D40C6" w:rsidRDefault="000D40C6" w:rsidP="000D40C6">
            <w:pPr>
              <w:suppressAutoHyphens/>
              <w:snapToGrid w:val="0"/>
              <w:spacing w:after="0"/>
              <w:rPr>
                <w:rFonts w:ascii="Times New Roman" w:hAnsi="Times New Roman" w:cs="Times New Roman"/>
                <w:iCs/>
                <w:sz w:val="24"/>
                <w:szCs w:val="24"/>
              </w:rPr>
            </w:pPr>
            <w:proofErr w:type="spellStart"/>
            <w:proofErr w:type="gramStart"/>
            <w:r w:rsidRPr="000D40C6">
              <w:rPr>
                <w:rFonts w:ascii="Times New Roman" w:hAnsi="Times New Roman" w:cs="Times New Roman"/>
                <w:iCs/>
                <w:sz w:val="24"/>
                <w:szCs w:val="24"/>
              </w:rPr>
              <w:t>п</w:t>
            </w:r>
            <w:proofErr w:type="spellEnd"/>
            <w:proofErr w:type="gramEnd"/>
            <w:r w:rsidRPr="000D40C6">
              <w:rPr>
                <w:rFonts w:ascii="Times New Roman" w:hAnsi="Times New Roman" w:cs="Times New Roman"/>
                <w:iCs/>
                <w:sz w:val="24"/>
                <w:szCs w:val="24"/>
              </w:rPr>
              <w:t>/</w:t>
            </w:r>
            <w:proofErr w:type="spellStart"/>
            <w:r w:rsidRPr="000D40C6">
              <w:rPr>
                <w:rFonts w:ascii="Times New Roman" w:hAnsi="Times New Roman" w:cs="Times New Roman"/>
                <w:iCs/>
                <w:sz w:val="24"/>
                <w:szCs w:val="24"/>
              </w:rPr>
              <w:t>п</w:t>
            </w:r>
            <w:proofErr w:type="spellEnd"/>
          </w:p>
        </w:tc>
        <w:tc>
          <w:tcPr>
            <w:tcW w:w="993" w:type="dxa"/>
            <w:vMerge w:val="restart"/>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Pr>
          <w:p w:rsidR="000D40C6" w:rsidRPr="000D40C6" w:rsidRDefault="000D40C6" w:rsidP="000D40C6">
            <w:pPr>
              <w:suppressAutoHyphens/>
              <w:snapToGrid w:val="0"/>
              <w:spacing w:after="0"/>
              <w:rPr>
                <w:rFonts w:ascii="Times New Roman" w:hAnsi="Times New Roman" w:cs="Times New Roman"/>
                <w:sz w:val="24"/>
                <w:szCs w:val="24"/>
                <w:lang w:eastAsia="ar-SA"/>
              </w:rPr>
            </w:pPr>
            <w:r w:rsidRPr="000D40C6">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0D40C6">
              <w:rPr>
                <w:rFonts w:ascii="Times New Roman" w:hAnsi="Times New Roman" w:cs="Times New Roman"/>
                <w:sz w:val="24"/>
                <w:szCs w:val="24"/>
                <w:lang w:eastAsia="ar-SA"/>
              </w:rPr>
              <w:t xml:space="preserve">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Pr="000D40C6" w:rsidRDefault="000D40C6" w:rsidP="000D40C6">
            <w:pPr>
              <w:suppressAutoHyphens/>
              <w:snapToGrid w:val="0"/>
              <w:spacing w:after="0"/>
              <w:rPr>
                <w:rFonts w:ascii="Times New Roman" w:hAnsi="Times New Roman" w:cs="Times New Roman"/>
                <w:iCs/>
                <w:sz w:val="24"/>
                <w:szCs w:val="24"/>
              </w:rPr>
            </w:pPr>
          </w:p>
        </w:tc>
        <w:tc>
          <w:tcPr>
            <w:tcW w:w="4111" w:type="dxa"/>
            <w:gridSpan w:val="4"/>
            <w:shd w:val="clear" w:color="auto" w:fill="auto"/>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0D40C6" w:rsidRPr="000D40C6" w:rsidTr="005A21D6">
        <w:trPr>
          <w:cantSplit/>
          <w:trHeight w:val="2163"/>
        </w:trPr>
        <w:tc>
          <w:tcPr>
            <w:tcW w:w="567" w:type="dxa"/>
            <w:vMerge/>
          </w:tcPr>
          <w:p w:rsidR="000D40C6" w:rsidRPr="000D40C6" w:rsidRDefault="000D40C6" w:rsidP="000D40C6">
            <w:pPr>
              <w:suppressAutoHyphens/>
              <w:snapToGrid w:val="0"/>
              <w:spacing w:after="0"/>
              <w:rPr>
                <w:rFonts w:ascii="Times New Roman" w:hAnsi="Times New Roman" w:cs="Times New Roman"/>
                <w:iCs/>
                <w:sz w:val="24"/>
                <w:szCs w:val="24"/>
              </w:rPr>
            </w:pPr>
          </w:p>
        </w:tc>
        <w:tc>
          <w:tcPr>
            <w:tcW w:w="993" w:type="dxa"/>
            <w:vMerge/>
          </w:tcPr>
          <w:p w:rsidR="000D40C6" w:rsidRPr="000D40C6" w:rsidRDefault="000D40C6" w:rsidP="000D40C6">
            <w:pPr>
              <w:suppressAutoHyphens/>
              <w:snapToGrid w:val="0"/>
              <w:spacing w:after="0"/>
              <w:rPr>
                <w:rFonts w:ascii="Times New Roman" w:hAnsi="Times New Roman" w:cs="Times New Roman"/>
                <w:iCs/>
                <w:sz w:val="24"/>
                <w:szCs w:val="24"/>
              </w:rPr>
            </w:pPr>
          </w:p>
        </w:tc>
        <w:tc>
          <w:tcPr>
            <w:tcW w:w="4110" w:type="dxa"/>
            <w:vMerge/>
            <w:vAlign w:val="center"/>
          </w:tcPr>
          <w:p w:rsidR="000D40C6" w:rsidRPr="000D40C6" w:rsidRDefault="000D40C6" w:rsidP="000D40C6">
            <w:pPr>
              <w:suppressAutoHyphens/>
              <w:snapToGrid w:val="0"/>
              <w:spacing w:after="0"/>
              <w:rPr>
                <w:rFonts w:ascii="Times New Roman" w:hAnsi="Times New Roman" w:cs="Times New Roman"/>
                <w:iCs/>
                <w:sz w:val="24"/>
                <w:szCs w:val="24"/>
              </w:rPr>
            </w:pPr>
          </w:p>
        </w:tc>
        <w:tc>
          <w:tcPr>
            <w:tcW w:w="993" w:type="dxa"/>
            <w:shd w:val="clear" w:color="auto" w:fill="auto"/>
            <w:textDirection w:val="btLr"/>
            <w:vAlign w:val="center"/>
          </w:tcPr>
          <w:p w:rsidR="000D40C6" w:rsidRPr="000D40C6" w:rsidRDefault="000D40C6" w:rsidP="000D40C6">
            <w:pPr>
              <w:suppressAutoHyphens/>
              <w:snapToGrid w:val="0"/>
              <w:spacing w:after="0"/>
              <w:jc w:val="center"/>
              <w:rPr>
                <w:rFonts w:ascii="Times New Roman" w:hAnsi="Times New Roman" w:cs="Times New Roman"/>
                <w:sz w:val="24"/>
                <w:szCs w:val="24"/>
              </w:rPr>
            </w:pPr>
            <w:r w:rsidRPr="000D40C6">
              <w:rPr>
                <w:rFonts w:ascii="Times New Roman" w:hAnsi="Times New Roman" w:cs="Times New Roman"/>
                <w:iCs/>
                <w:sz w:val="24"/>
                <w:szCs w:val="24"/>
              </w:rPr>
              <w:t>Предельная этажность зданий, строений, сооружений, этаж</w:t>
            </w:r>
          </w:p>
        </w:tc>
        <w:tc>
          <w:tcPr>
            <w:tcW w:w="1134" w:type="dxa"/>
            <w:textDirection w:val="btL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Предельные размеры земельных участков (мин</w:t>
            </w:r>
            <w:proofErr w:type="gramStart"/>
            <w:r w:rsidRPr="000D40C6">
              <w:rPr>
                <w:rFonts w:ascii="Times New Roman" w:hAnsi="Times New Roman" w:cs="Times New Roman"/>
                <w:iCs/>
                <w:sz w:val="24"/>
                <w:szCs w:val="24"/>
              </w:rPr>
              <w:t>.-</w:t>
            </w:r>
            <w:proofErr w:type="gramEnd"/>
            <w:r w:rsidRPr="000D40C6">
              <w:rPr>
                <w:rFonts w:ascii="Times New Roman" w:hAnsi="Times New Roman" w:cs="Times New Roman"/>
                <w:iCs/>
                <w:sz w:val="24"/>
                <w:szCs w:val="24"/>
              </w:rPr>
              <w:t>макс.), га</w:t>
            </w:r>
          </w:p>
        </w:tc>
        <w:tc>
          <w:tcPr>
            <w:tcW w:w="850" w:type="dxa"/>
            <w:textDirection w:val="btL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bCs/>
                <w:iCs/>
                <w:sz w:val="24"/>
                <w:szCs w:val="24"/>
              </w:rPr>
              <w:t>Максимальный процент застройки, %</w:t>
            </w:r>
          </w:p>
        </w:tc>
        <w:tc>
          <w:tcPr>
            <w:tcW w:w="1134" w:type="dxa"/>
            <w:textDirection w:val="btL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Минимальные отступы до границ смежного земельного участка</w:t>
            </w:r>
          </w:p>
        </w:tc>
      </w:tr>
    </w:tbl>
    <w:p w:rsidR="000D40C6" w:rsidRPr="000D40C6" w:rsidRDefault="000D40C6" w:rsidP="000D40C6">
      <w:pPr>
        <w:spacing w:after="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0D40C6" w:rsidRPr="000D40C6" w:rsidTr="005A21D6">
        <w:trPr>
          <w:trHeight w:val="269"/>
          <w:tblHeader/>
        </w:trPr>
        <w:tc>
          <w:tcPr>
            <w:tcW w:w="567"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1</w:t>
            </w:r>
          </w:p>
        </w:tc>
        <w:tc>
          <w:tcPr>
            <w:tcW w:w="993"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2</w:t>
            </w:r>
          </w:p>
        </w:tc>
        <w:tc>
          <w:tcPr>
            <w:tcW w:w="4110"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3</w:t>
            </w:r>
          </w:p>
        </w:tc>
        <w:tc>
          <w:tcPr>
            <w:tcW w:w="993" w:type="dxa"/>
            <w:tcBorders>
              <w:bottom w:val="single" w:sz="4" w:space="0" w:color="auto"/>
            </w:tcBorders>
            <w:shd w:val="clear" w:color="auto" w:fill="auto"/>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4</w:t>
            </w:r>
          </w:p>
        </w:tc>
        <w:tc>
          <w:tcPr>
            <w:tcW w:w="1134"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iCs/>
                <w:sz w:val="24"/>
                <w:szCs w:val="24"/>
              </w:rPr>
            </w:pPr>
            <w:r w:rsidRPr="000D40C6">
              <w:rPr>
                <w:rFonts w:ascii="Times New Roman" w:hAnsi="Times New Roman" w:cs="Times New Roman"/>
                <w:iCs/>
                <w:sz w:val="24"/>
                <w:szCs w:val="24"/>
              </w:rPr>
              <w:t>5</w:t>
            </w:r>
          </w:p>
        </w:tc>
        <w:tc>
          <w:tcPr>
            <w:tcW w:w="992"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6</w:t>
            </w:r>
          </w:p>
        </w:tc>
        <w:tc>
          <w:tcPr>
            <w:tcW w:w="992" w:type="dxa"/>
            <w:tcBorders>
              <w:bottom w:val="single" w:sz="4" w:space="0" w:color="auto"/>
            </w:tcBorders>
            <w:vAlign w:val="center"/>
          </w:tcPr>
          <w:p w:rsidR="000D40C6" w:rsidRPr="000D40C6" w:rsidRDefault="000D40C6" w:rsidP="000D40C6">
            <w:pPr>
              <w:suppressAutoHyphens/>
              <w:snapToGrid w:val="0"/>
              <w:spacing w:after="0"/>
              <w:jc w:val="center"/>
              <w:rPr>
                <w:rFonts w:ascii="Times New Roman" w:hAnsi="Times New Roman" w:cs="Times New Roman"/>
                <w:bCs/>
                <w:iCs/>
                <w:sz w:val="24"/>
                <w:szCs w:val="24"/>
              </w:rPr>
            </w:pPr>
            <w:r w:rsidRPr="000D40C6">
              <w:rPr>
                <w:rFonts w:ascii="Times New Roman" w:hAnsi="Times New Roman" w:cs="Times New Roman"/>
                <w:bCs/>
                <w:iCs/>
                <w:sz w:val="24"/>
                <w:szCs w:val="24"/>
              </w:rPr>
              <w:t>7</w:t>
            </w:r>
          </w:p>
        </w:tc>
      </w:tr>
      <w:tr w:rsidR="000D40C6" w:rsidRPr="000D40C6" w:rsidTr="005A21D6">
        <w:trPr>
          <w:trHeight w:val="397"/>
        </w:trPr>
        <w:tc>
          <w:tcPr>
            <w:tcW w:w="9781" w:type="dxa"/>
            <w:gridSpan w:val="7"/>
          </w:tcPr>
          <w:p w:rsidR="000D40C6" w:rsidRPr="000D40C6" w:rsidRDefault="000D40C6" w:rsidP="000D40C6">
            <w:pPr>
              <w:suppressAutoHyphens/>
              <w:snapToGrid w:val="0"/>
              <w:spacing w:after="0"/>
              <w:rPr>
                <w:rFonts w:ascii="Times New Roman" w:hAnsi="Times New Roman" w:cs="Times New Roman"/>
                <w:iCs/>
                <w:sz w:val="24"/>
                <w:szCs w:val="24"/>
                <w:highlight w:val="yellow"/>
              </w:rPr>
            </w:pPr>
            <w:r w:rsidRPr="000D40C6">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c>
          <w:tcPr>
            <w:tcW w:w="993"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Коммунальное обслуживание</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w:t>
            </w:r>
          </w:p>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0,003</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80</w:t>
            </w:r>
          </w:p>
        </w:tc>
        <w:tc>
          <w:tcPr>
            <w:tcW w:w="992"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w:t>
            </w:r>
          </w:p>
        </w:tc>
      </w:tr>
      <w:tr w:rsidR="000D40C6" w:rsidRPr="000D40C6" w:rsidTr="005A21D6">
        <w:trPr>
          <w:trHeight w:val="397"/>
        </w:trPr>
        <w:tc>
          <w:tcPr>
            <w:tcW w:w="567"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993"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4.1</w:t>
            </w:r>
          </w:p>
        </w:tc>
        <w:tc>
          <w:tcPr>
            <w:tcW w:w="4110"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Деловое управление</w:t>
            </w:r>
          </w:p>
        </w:tc>
        <w:tc>
          <w:tcPr>
            <w:tcW w:w="993" w:type="dxa"/>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2</w:t>
            </w:r>
          </w:p>
        </w:tc>
        <w:tc>
          <w:tcPr>
            <w:tcW w:w="1134" w:type="dxa"/>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мин.0,01</w:t>
            </w:r>
          </w:p>
        </w:tc>
        <w:tc>
          <w:tcPr>
            <w:tcW w:w="992"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60</w:t>
            </w:r>
          </w:p>
        </w:tc>
        <w:tc>
          <w:tcPr>
            <w:tcW w:w="992" w:type="dxa"/>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3</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6.7</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Энергетика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r>
      <w:tr w:rsidR="000D40C6" w:rsidRPr="000D40C6" w:rsidTr="005A21D6">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40C6" w:rsidRPr="000D40C6" w:rsidRDefault="000D40C6" w:rsidP="000D40C6">
            <w:pPr>
              <w:spacing w:after="0"/>
              <w:rPr>
                <w:rFonts w:ascii="Times New Roman" w:hAnsi="Times New Roman" w:cs="Times New Roman"/>
                <w:sz w:val="24"/>
                <w:szCs w:val="24"/>
              </w:rPr>
            </w:pPr>
            <w:r w:rsidRPr="000D40C6">
              <w:rPr>
                <w:rFonts w:ascii="Times New Roman" w:hAnsi="Times New Roman" w:cs="Times New Roman"/>
                <w:sz w:val="24"/>
                <w:szCs w:val="24"/>
              </w:rPr>
              <w:t>h:10-70м</w:t>
            </w:r>
          </w:p>
        </w:tc>
        <w:tc>
          <w:tcPr>
            <w:tcW w:w="1134" w:type="dxa"/>
            <w:tcBorders>
              <w:top w:val="single" w:sz="4" w:space="0" w:color="auto"/>
              <w:left w:val="single" w:sz="4" w:space="0" w:color="auto"/>
              <w:bottom w:val="single" w:sz="4" w:space="0" w:color="auto"/>
              <w:right w:val="single" w:sz="4" w:space="0" w:color="auto"/>
            </w:tcBorders>
          </w:tcPr>
          <w:p w:rsidR="000D40C6" w:rsidRPr="000D40C6" w:rsidRDefault="000D40C6" w:rsidP="000D40C6">
            <w:pPr>
              <w:spacing w:after="0"/>
              <w:rPr>
                <w:rFonts w:ascii="Times New Roman" w:hAnsi="Times New Roman" w:cs="Times New Roman"/>
                <w:sz w:val="24"/>
                <w:szCs w:val="24"/>
              </w:rPr>
            </w:pPr>
            <w:r w:rsidRPr="000D40C6">
              <w:rPr>
                <w:rFonts w:ascii="Times New Roman" w:hAnsi="Times New Roman" w:cs="Times New Roman"/>
                <w:sz w:val="24"/>
                <w:szCs w:val="24"/>
              </w:rPr>
              <w:t>мин.0,02</w:t>
            </w:r>
          </w:p>
        </w:tc>
        <w:tc>
          <w:tcPr>
            <w:tcW w:w="992" w:type="dxa"/>
            <w:tcBorders>
              <w:top w:val="single" w:sz="4" w:space="0" w:color="auto"/>
              <w:left w:val="single" w:sz="4" w:space="0" w:color="auto"/>
              <w:bottom w:val="single" w:sz="4" w:space="0" w:color="auto"/>
              <w:right w:val="single" w:sz="4" w:space="0" w:color="auto"/>
            </w:tcBorders>
          </w:tcPr>
          <w:p w:rsidR="000D40C6" w:rsidRPr="000D40C6" w:rsidRDefault="000D40C6" w:rsidP="000D40C6">
            <w:pPr>
              <w:spacing w:after="0"/>
              <w:rPr>
                <w:rFonts w:ascii="Times New Roman" w:hAnsi="Times New Roman" w:cs="Times New Roman"/>
                <w:sz w:val="24"/>
                <w:szCs w:val="24"/>
              </w:rPr>
            </w:pPr>
            <w:r w:rsidRPr="000D40C6">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0D40C6" w:rsidRPr="000D40C6" w:rsidRDefault="000D40C6" w:rsidP="000D40C6">
            <w:pPr>
              <w:spacing w:after="0"/>
              <w:rPr>
                <w:rFonts w:ascii="Times New Roman" w:hAnsi="Times New Roman" w:cs="Times New Roman"/>
                <w:sz w:val="24"/>
                <w:szCs w:val="24"/>
              </w:rPr>
            </w:pPr>
            <w:r w:rsidRPr="000D40C6">
              <w:rPr>
                <w:rFonts w:ascii="Times New Roman" w:hAnsi="Times New Roman" w:cs="Times New Roman"/>
                <w:sz w:val="24"/>
                <w:szCs w:val="24"/>
              </w:rPr>
              <w:t>1</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11.2</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11.3</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0</w:t>
            </w:r>
          </w:p>
        </w:tc>
      </w:tr>
      <w:tr w:rsidR="000D40C6" w:rsidRPr="000D40C6" w:rsidTr="005A21D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12.0</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Действие градостроительного регламента не распространяется</w:t>
            </w:r>
          </w:p>
        </w:tc>
      </w:tr>
      <w:tr w:rsidR="000D40C6" w:rsidRPr="000D40C6" w:rsidTr="005A21D6">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0D40C6" w:rsidRPr="000D40C6" w:rsidTr="005A21D6">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4.9.1</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мин.0,06</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3</w:t>
            </w:r>
          </w:p>
        </w:tc>
      </w:tr>
      <w:tr w:rsidR="000D40C6" w:rsidRPr="000D40C6" w:rsidTr="005A21D6">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4.9</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w:t>
            </w:r>
          </w:p>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0,003</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bCs/>
                <w:iCs/>
                <w:sz w:val="24"/>
                <w:szCs w:val="24"/>
              </w:rPr>
            </w:pPr>
            <w:r w:rsidRPr="000D40C6">
              <w:rPr>
                <w:rFonts w:ascii="Times New Roman" w:hAnsi="Times New Roman" w:cs="Times New Roman"/>
                <w:bCs/>
                <w:iCs/>
                <w:sz w:val="24"/>
                <w:szCs w:val="24"/>
              </w:rPr>
              <w:t>3</w:t>
            </w:r>
          </w:p>
        </w:tc>
      </w:tr>
      <w:tr w:rsidR="000D40C6" w:rsidRPr="000D40C6" w:rsidTr="005A21D6">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6.9</w:t>
            </w:r>
          </w:p>
        </w:tc>
        <w:tc>
          <w:tcPr>
            <w:tcW w:w="4110"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iCs/>
                <w:sz w:val="24"/>
                <w:szCs w:val="24"/>
              </w:rPr>
            </w:pPr>
            <w:r w:rsidRPr="000D40C6">
              <w:rPr>
                <w:rFonts w:ascii="Times New Roman" w:hAnsi="Times New Roman" w:cs="Times New Roman"/>
                <w:iCs/>
                <w:sz w:val="24"/>
                <w:szCs w:val="24"/>
              </w:rPr>
              <w:t>мин.0,2</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iCs/>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0D40C6" w:rsidRPr="000D40C6" w:rsidRDefault="000D40C6" w:rsidP="000D40C6">
            <w:pPr>
              <w:suppressAutoHyphens/>
              <w:snapToGrid w:val="0"/>
              <w:spacing w:after="0"/>
              <w:rPr>
                <w:rFonts w:ascii="Times New Roman" w:hAnsi="Times New Roman" w:cs="Times New Roman"/>
                <w:sz w:val="24"/>
                <w:szCs w:val="24"/>
              </w:rPr>
            </w:pPr>
            <w:r w:rsidRPr="000D40C6">
              <w:rPr>
                <w:rFonts w:ascii="Times New Roman" w:hAnsi="Times New Roman" w:cs="Times New Roman"/>
                <w:sz w:val="24"/>
                <w:szCs w:val="24"/>
              </w:rPr>
              <w:t>1</w:t>
            </w:r>
          </w:p>
        </w:tc>
      </w:tr>
    </w:tbl>
    <w:p w:rsidR="000D40C6" w:rsidRPr="000D40C6" w:rsidRDefault="000D40C6" w:rsidP="000D40C6">
      <w:pPr>
        <w:suppressAutoHyphens/>
        <w:snapToGrid w:val="0"/>
        <w:spacing w:after="0"/>
        <w:ind w:firstLine="567"/>
        <w:contextualSpacing/>
        <w:jc w:val="both"/>
        <w:rPr>
          <w:rFonts w:ascii="Times New Roman" w:hAnsi="Times New Roman" w:cs="Times New Roman"/>
          <w:sz w:val="24"/>
          <w:szCs w:val="24"/>
          <w:lang w:eastAsia="ar-SA"/>
        </w:rPr>
      </w:pP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Примечания:</w:t>
      </w: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p>
    <w:p w:rsidR="000D40C6" w:rsidRPr="000D40C6" w:rsidRDefault="000D40C6" w:rsidP="000D40C6">
      <w:pPr>
        <w:suppressAutoHyphens/>
        <w:snapToGrid w:val="0"/>
        <w:spacing w:after="0"/>
        <w:ind w:firstLine="709"/>
        <w:contextualSpacing/>
        <w:jc w:val="both"/>
        <w:rPr>
          <w:rFonts w:ascii="Times New Roman" w:hAnsi="Times New Roman" w:cs="Times New Roman"/>
          <w:sz w:val="24"/>
          <w:szCs w:val="24"/>
          <w:lang w:eastAsia="ar-SA"/>
        </w:rPr>
      </w:pPr>
      <w:r w:rsidRPr="000D40C6">
        <w:rPr>
          <w:rFonts w:ascii="Times New Roman" w:hAnsi="Times New Roman" w:cs="Times New Roman"/>
          <w:sz w:val="24"/>
          <w:szCs w:val="24"/>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D40C6">
        <w:rPr>
          <w:rFonts w:ascii="Times New Roman" w:hAnsi="Times New Roman" w:cs="Times New Roman"/>
          <w:bCs/>
          <w:sz w:val="24"/>
          <w:szCs w:val="24"/>
        </w:rPr>
        <w:t>уполномоченным федеральным органом исполнительной власти.</w:t>
      </w:r>
    </w:p>
    <w:p w:rsidR="000D40C6" w:rsidRDefault="000D40C6" w:rsidP="000D40C6">
      <w:pPr>
        <w:suppressAutoHyphens/>
        <w:snapToGrid w:val="0"/>
        <w:spacing w:before="240"/>
        <w:ind w:firstLine="567"/>
        <w:contextualSpacing/>
        <w:jc w:val="both"/>
        <w:rPr>
          <w:lang w:eastAsia="ar-SA"/>
        </w:rPr>
      </w:pPr>
    </w:p>
    <w:p w:rsidR="009D62AC" w:rsidRDefault="009D62AC" w:rsidP="000D40C6">
      <w:pPr>
        <w:keepNext/>
        <w:widowControl w:val="0"/>
        <w:tabs>
          <w:tab w:val="left" w:pos="0"/>
        </w:tabs>
        <w:suppressAutoHyphens/>
        <w:spacing w:before="360" w:after="0"/>
        <w:ind w:firstLine="709"/>
        <w:jc w:val="center"/>
        <w:outlineLvl w:val="1"/>
      </w:pPr>
    </w:p>
    <w:sectPr w:rsidR="009D62AC" w:rsidSect="00807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3" w:usb1="10000000" w:usb2="00000000" w:usb3="00000000" w:csb0="8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006069D"/>
    <w:multiLevelType w:val="hybridMultilevel"/>
    <w:tmpl w:val="F080EB9C"/>
    <w:lvl w:ilvl="0" w:tplc="D9DEDDC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43AC5"/>
    <w:multiLevelType w:val="hybridMultilevel"/>
    <w:tmpl w:val="8B54ADD8"/>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2A6BF7"/>
    <w:multiLevelType w:val="multilevel"/>
    <w:tmpl w:val="BFD87326"/>
    <w:lvl w:ilvl="0">
      <w:start w:val="1"/>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
    <w:nsid w:val="0C997421"/>
    <w:multiLevelType w:val="hybridMultilevel"/>
    <w:tmpl w:val="BE30D858"/>
    <w:lvl w:ilvl="0" w:tplc="BFA0CD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A4A96"/>
    <w:multiLevelType w:val="hybridMultilevel"/>
    <w:tmpl w:val="3C3E6ADE"/>
    <w:lvl w:ilvl="0" w:tplc="7010A210">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7B472D"/>
    <w:multiLevelType w:val="hybridMultilevel"/>
    <w:tmpl w:val="0B7013FA"/>
    <w:lvl w:ilvl="0" w:tplc="46AC977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F3A7C"/>
    <w:multiLevelType w:val="hybridMultilevel"/>
    <w:tmpl w:val="CFAEE680"/>
    <w:lvl w:ilvl="0" w:tplc="7E82B5C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973FB"/>
    <w:multiLevelType w:val="hybridMultilevel"/>
    <w:tmpl w:val="74A2FA4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022503"/>
    <w:multiLevelType w:val="hybridMultilevel"/>
    <w:tmpl w:val="3F9A84A0"/>
    <w:lvl w:ilvl="0" w:tplc="97620F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1">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E7C2D22"/>
    <w:multiLevelType w:val="hybridMultilevel"/>
    <w:tmpl w:val="72F82B40"/>
    <w:lvl w:ilvl="0" w:tplc="4C8A98C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52972"/>
    <w:multiLevelType w:val="hybridMultilevel"/>
    <w:tmpl w:val="6B4E11C2"/>
    <w:lvl w:ilvl="0" w:tplc="90964E90">
      <w:start w:val="1"/>
      <w:numFmt w:val="decimal"/>
      <w:lvlText w:val="%1."/>
      <w:lvlJc w:val="left"/>
      <w:pPr>
        <w:tabs>
          <w:tab w:val="num" w:pos="2100"/>
        </w:tabs>
        <w:ind w:left="2100" w:hanging="120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2490056"/>
    <w:multiLevelType w:val="hybridMultilevel"/>
    <w:tmpl w:val="41B4128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2861A15"/>
    <w:multiLevelType w:val="multilevel"/>
    <w:tmpl w:val="A8AC6D5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1778"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8">
    <w:nsid w:val="2CB7326E"/>
    <w:multiLevelType w:val="hybridMultilevel"/>
    <w:tmpl w:val="C25A8268"/>
    <w:lvl w:ilvl="0" w:tplc="CFE640B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14EA3"/>
    <w:multiLevelType w:val="multilevel"/>
    <w:tmpl w:val="1D468C56"/>
    <w:lvl w:ilvl="0">
      <w:start w:val="10"/>
      <w:numFmt w:val="decimal"/>
      <w:lvlText w:val="%1."/>
      <w:lvlJc w:val="left"/>
      <w:pPr>
        <w:ind w:left="1069"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0">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1">
    <w:nsid w:val="30086969"/>
    <w:multiLevelType w:val="multilevel"/>
    <w:tmpl w:val="6B5AB578"/>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3904"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3DA224F4"/>
    <w:multiLevelType w:val="hybridMultilevel"/>
    <w:tmpl w:val="C4849D0E"/>
    <w:lvl w:ilvl="0" w:tplc="3E0EFCD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2783BB4"/>
    <w:multiLevelType w:val="hybridMultilevel"/>
    <w:tmpl w:val="2C729D8C"/>
    <w:lvl w:ilvl="0" w:tplc="41C0E7B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87724"/>
    <w:multiLevelType w:val="multilevel"/>
    <w:tmpl w:val="99863C74"/>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7">
    <w:nsid w:val="48B916B9"/>
    <w:multiLevelType w:val="hybridMultilevel"/>
    <w:tmpl w:val="6F7C77F0"/>
    <w:lvl w:ilvl="0" w:tplc="7010A210">
      <w:start w:val="1"/>
      <w:numFmt w:val="russianLower"/>
      <w:lvlText w:val="%1)"/>
      <w:lvlJc w:val="left"/>
      <w:pPr>
        <w:ind w:left="720" w:hanging="360"/>
      </w:pPr>
      <w:rPr>
        <w:rFonts w:hint="default"/>
      </w:rPr>
    </w:lvl>
    <w:lvl w:ilvl="1" w:tplc="95EE727A">
      <w:start w:val="1"/>
      <w:numFmt w:val="decimal"/>
      <w:lvlText w:val="%2."/>
      <w:lvlJc w:val="left"/>
      <w:pPr>
        <w:ind w:left="5496"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7580D08"/>
    <w:multiLevelType w:val="hybridMultilevel"/>
    <w:tmpl w:val="5672B6D8"/>
    <w:lvl w:ilvl="0" w:tplc="8EB64FD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30109"/>
    <w:multiLevelType w:val="hybridMultilevel"/>
    <w:tmpl w:val="D8DE7E88"/>
    <w:lvl w:ilvl="0" w:tplc="6C0698C8">
      <w:start w:val="1"/>
      <w:numFmt w:val="russianLower"/>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A03B15"/>
    <w:multiLevelType w:val="hybridMultilevel"/>
    <w:tmpl w:val="C798CDAE"/>
    <w:lvl w:ilvl="0" w:tplc="55B474F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A4FCA"/>
    <w:multiLevelType w:val="hybridMultilevel"/>
    <w:tmpl w:val="79FA0CD6"/>
    <w:lvl w:ilvl="0" w:tplc="B300806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2939CD"/>
    <w:multiLevelType w:val="hybridMultilevel"/>
    <w:tmpl w:val="38C2F4E0"/>
    <w:lvl w:ilvl="0" w:tplc="C9E4BCC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111994"/>
    <w:multiLevelType w:val="hybridMultilevel"/>
    <w:tmpl w:val="CF3E215C"/>
    <w:lvl w:ilvl="0" w:tplc="206C2B4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932DA1"/>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6">
    <w:nsid w:val="6C8573E3"/>
    <w:multiLevelType w:val="hybridMultilevel"/>
    <w:tmpl w:val="343E8DEE"/>
    <w:lvl w:ilvl="0" w:tplc="FAA07AA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0F364DD"/>
    <w:multiLevelType w:val="hybridMultilevel"/>
    <w:tmpl w:val="8D2682C2"/>
    <w:lvl w:ilvl="0" w:tplc="7010A2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2B1AEC"/>
    <w:multiLevelType w:val="hybridMultilevel"/>
    <w:tmpl w:val="24FAF72E"/>
    <w:lvl w:ilvl="0" w:tplc="73560A0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7C47BE"/>
    <w:multiLevelType w:val="multilevel"/>
    <w:tmpl w:val="6AF22376"/>
    <w:name w:val="WW8Num18"/>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96A3553"/>
    <w:multiLevelType w:val="hybridMultilevel"/>
    <w:tmpl w:val="7ED41406"/>
    <w:lvl w:ilvl="0" w:tplc="17A0A73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C453D6A"/>
    <w:multiLevelType w:val="hybridMultilevel"/>
    <w:tmpl w:val="96F6EB84"/>
    <w:lvl w:ilvl="0" w:tplc="4CA4AEC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7DA"/>
    <w:multiLevelType w:val="hybridMultilevel"/>
    <w:tmpl w:val="B4F47D22"/>
    <w:lvl w:ilvl="0" w:tplc="F98AE1C0">
      <w:start w:val="1"/>
      <w:numFmt w:val="bullet"/>
      <w:lvlText w:val=""/>
      <w:lvlJc w:val="left"/>
      <w:pPr>
        <w:ind w:left="1287"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5"/>
  </w:num>
  <w:num w:numId="7">
    <w:abstractNumId w:val="11"/>
  </w:num>
  <w:num w:numId="8">
    <w:abstractNumId w:val="12"/>
  </w:num>
  <w:num w:numId="9">
    <w:abstractNumId w:val="37"/>
  </w:num>
  <w:num w:numId="10">
    <w:abstractNumId w:val="20"/>
  </w:num>
  <w:num w:numId="11">
    <w:abstractNumId w:val="10"/>
  </w:num>
  <w:num w:numId="12">
    <w:abstractNumId w:val="22"/>
  </w:num>
  <w:num w:numId="13">
    <w:abstractNumId w:val="24"/>
  </w:num>
  <w:num w:numId="14">
    <w:abstractNumId w:val="0"/>
  </w:num>
  <w:num w:numId="15">
    <w:abstractNumId w:val="43"/>
  </w:num>
  <w:num w:numId="16">
    <w:abstractNumId w:val="31"/>
  </w:num>
  <w:num w:numId="17">
    <w:abstractNumId w:val="36"/>
  </w:num>
  <w:num w:numId="18">
    <w:abstractNumId w:val="7"/>
  </w:num>
  <w:num w:numId="19">
    <w:abstractNumId w:val="29"/>
  </w:num>
  <w:num w:numId="20">
    <w:abstractNumId w:val="17"/>
  </w:num>
  <w:num w:numId="21">
    <w:abstractNumId w:val="25"/>
  </w:num>
  <w:num w:numId="22">
    <w:abstractNumId w:val="13"/>
  </w:num>
  <w:num w:numId="23">
    <w:abstractNumId w:val="1"/>
  </w:num>
  <w:num w:numId="24">
    <w:abstractNumId w:val="3"/>
  </w:num>
  <w:num w:numId="25">
    <w:abstractNumId w:val="21"/>
  </w:num>
  <w:num w:numId="26">
    <w:abstractNumId w:val="26"/>
  </w:num>
  <w:num w:numId="27">
    <w:abstractNumId w:val="39"/>
  </w:num>
  <w:num w:numId="28">
    <w:abstractNumId w:val="33"/>
  </w:num>
  <w:num w:numId="29">
    <w:abstractNumId w:val="9"/>
  </w:num>
  <w:num w:numId="30">
    <w:abstractNumId w:val="4"/>
  </w:num>
  <w:num w:numId="31">
    <w:abstractNumId w:val="42"/>
  </w:num>
  <w:num w:numId="32">
    <w:abstractNumId w:val="32"/>
  </w:num>
  <w:num w:numId="33">
    <w:abstractNumId w:val="35"/>
  </w:num>
  <w:num w:numId="34">
    <w:abstractNumId w:val="30"/>
  </w:num>
  <w:num w:numId="35">
    <w:abstractNumId w:val="23"/>
  </w:num>
  <w:num w:numId="36">
    <w:abstractNumId w:val="34"/>
  </w:num>
  <w:num w:numId="37">
    <w:abstractNumId w:val="27"/>
  </w:num>
  <w:num w:numId="38">
    <w:abstractNumId w:val="18"/>
  </w:num>
  <w:num w:numId="39">
    <w:abstractNumId w:val="28"/>
  </w:num>
  <w:num w:numId="40">
    <w:abstractNumId w:val="2"/>
  </w:num>
  <w:num w:numId="41">
    <w:abstractNumId w:val="5"/>
  </w:num>
  <w:num w:numId="42">
    <w:abstractNumId w:val="38"/>
  </w:num>
  <w:num w:numId="43">
    <w:abstractNumId w:val="16"/>
  </w:num>
  <w:num w:numId="44">
    <w:abstractNumId w:val="8"/>
  </w:num>
  <w:num w:numId="45">
    <w:abstractNumId w:val="6"/>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D62AC"/>
    <w:rsid w:val="000D40C6"/>
    <w:rsid w:val="002E32F5"/>
    <w:rsid w:val="003930EF"/>
    <w:rsid w:val="00452E0C"/>
    <w:rsid w:val="0080773A"/>
    <w:rsid w:val="008C7D60"/>
    <w:rsid w:val="009D62AC"/>
    <w:rsid w:val="00AB3B7B"/>
    <w:rsid w:val="00BF3448"/>
    <w:rsid w:val="00CA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0773A"/>
  </w:style>
  <w:style w:type="paragraph" w:styleId="1">
    <w:name w:val="heading 1"/>
    <w:basedOn w:val="a"/>
    <w:next w:val="a"/>
    <w:link w:val="10"/>
    <w:uiPriority w:val="99"/>
    <w:qFormat/>
    <w:rsid w:val="00AB3B7B"/>
    <w:pPr>
      <w:keepNext/>
      <w:spacing w:after="0" w:line="240" w:lineRule="auto"/>
      <w:jc w:val="center"/>
      <w:outlineLvl w:val="0"/>
    </w:pPr>
    <w:rPr>
      <w:rFonts w:ascii="Times New Roman" w:eastAsia="Times New Roman" w:hAnsi="Times New Roman" w:cs="Times New Roman"/>
      <w:sz w:val="20"/>
      <w:szCs w:val="20"/>
      <w:u w:val="single"/>
    </w:rPr>
  </w:style>
  <w:style w:type="paragraph" w:styleId="2">
    <w:name w:val="heading 2"/>
    <w:basedOn w:val="a"/>
    <w:next w:val="a"/>
    <w:link w:val="20"/>
    <w:uiPriority w:val="99"/>
    <w:unhideWhenUsed/>
    <w:qFormat/>
    <w:rsid w:val="00AB3B7B"/>
    <w:pPr>
      <w:keepNext/>
      <w:spacing w:before="240" w:after="60" w:line="240" w:lineRule="auto"/>
      <w:outlineLvl w:val="1"/>
    </w:pPr>
    <w:rPr>
      <w:rFonts w:ascii="Cambria" w:eastAsia="Times New Roman" w:hAnsi="Cambria" w:cs="Cambria"/>
      <w:b/>
      <w:bCs/>
      <w:i/>
      <w:iCs/>
      <w:sz w:val="28"/>
      <w:szCs w:val="28"/>
    </w:rPr>
  </w:style>
  <w:style w:type="paragraph" w:styleId="3">
    <w:name w:val="heading 3"/>
    <w:basedOn w:val="a"/>
    <w:next w:val="a"/>
    <w:link w:val="30"/>
    <w:uiPriority w:val="99"/>
    <w:unhideWhenUsed/>
    <w:qFormat/>
    <w:rsid w:val="00AB3B7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AB3B7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AB3B7B"/>
    <w:rPr>
      <w:rFonts w:ascii="Times New Roman" w:eastAsia="Times New Roman" w:hAnsi="Times New Roman" w:cs="Times New Roman"/>
      <w:sz w:val="20"/>
      <w:szCs w:val="20"/>
      <w:u w:val="single"/>
    </w:rPr>
  </w:style>
  <w:style w:type="character" w:customStyle="1" w:styleId="20">
    <w:name w:val="Заголовок 2 Знак"/>
    <w:basedOn w:val="a0"/>
    <w:link w:val="2"/>
    <w:uiPriority w:val="99"/>
    <w:rsid w:val="00AB3B7B"/>
    <w:rPr>
      <w:rFonts w:ascii="Cambria" w:eastAsia="Times New Roman" w:hAnsi="Cambria" w:cs="Cambria"/>
      <w:b/>
      <w:bCs/>
      <w:i/>
      <w:iCs/>
      <w:sz w:val="28"/>
      <w:szCs w:val="28"/>
    </w:rPr>
  </w:style>
  <w:style w:type="paragraph" w:styleId="a3">
    <w:name w:val="header"/>
    <w:basedOn w:val="a"/>
    <w:link w:val="a4"/>
    <w:uiPriority w:val="99"/>
    <w:rsid w:val="009D62AC"/>
    <w:pPr>
      <w:tabs>
        <w:tab w:val="center" w:pos="4153"/>
        <w:tab w:val="right" w:pos="8306"/>
      </w:tabs>
      <w:spacing w:after="0" w:line="240" w:lineRule="auto"/>
    </w:pPr>
    <w:rPr>
      <w:rFonts w:ascii="Arial" w:eastAsia="Times New Roman" w:hAnsi="Arial" w:cs="Arial"/>
      <w:sz w:val="20"/>
      <w:szCs w:val="20"/>
    </w:rPr>
  </w:style>
  <w:style w:type="character" w:customStyle="1" w:styleId="a4">
    <w:name w:val="Верхний колонтитул Знак"/>
    <w:basedOn w:val="a0"/>
    <w:link w:val="a3"/>
    <w:uiPriority w:val="99"/>
    <w:rsid w:val="009D62AC"/>
    <w:rPr>
      <w:rFonts w:ascii="Arial" w:eastAsia="Times New Roman" w:hAnsi="Arial" w:cs="Arial"/>
      <w:sz w:val="20"/>
      <w:szCs w:val="20"/>
    </w:rPr>
  </w:style>
  <w:style w:type="character" w:customStyle="1" w:styleId="30">
    <w:name w:val="Заголовок 3 Знак"/>
    <w:basedOn w:val="a0"/>
    <w:link w:val="3"/>
    <w:uiPriority w:val="99"/>
    <w:rsid w:val="00AB3B7B"/>
    <w:rPr>
      <w:rFonts w:ascii="Arial" w:eastAsia="Times New Roman" w:hAnsi="Arial" w:cs="Arial"/>
      <w:b/>
      <w:bCs/>
      <w:sz w:val="26"/>
      <w:szCs w:val="26"/>
    </w:rPr>
  </w:style>
  <w:style w:type="character" w:customStyle="1" w:styleId="40">
    <w:name w:val="Заголовок 4 Знак"/>
    <w:basedOn w:val="a0"/>
    <w:link w:val="4"/>
    <w:rsid w:val="00AB3B7B"/>
    <w:rPr>
      <w:rFonts w:ascii="Times New Roman" w:eastAsia="Times New Roman" w:hAnsi="Times New Roman" w:cs="Times New Roman"/>
      <w:b/>
      <w:bCs/>
      <w:sz w:val="28"/>
      <w:szCs w:val="28"/>
    </w:rPr>
  </w:style>
  <w:style w:type="character" w:styleId="a5">
    <w:name w:val="Hyperlink"/>
    <w:basedOn w:val="a0"/>
    <w:uiPriority w:val="99"/>
    <w:unhideWhenUsed/>
    <w:rsid w:val="00AB3B7B"/>
    <w:rPr>
      <w:color w:val="0000FF"/>
      <w:u w:val="single"/>
    </w:rPr>
  </w:style>
  <w:style w:type="character" w:styleId="a6">
    <w:name w:val="FollowedHyperlink"/>
    <w:basedOn w:val="a0"/>
    <w:uiPriority w:val="99"/>
    <w:semiHidden/>
    <w:unhideWhenUsed/>
    <w:rsid w:val="00AB3B7B"/>
    <w:rPr>
      <w:color w:val="800080" w:themeColor="followedHyperlink"/>
      <w:u w:val="single"/>
    </w:rPr>
  </w:style>
  <w:style w:type="character" w:customStyle="1" w:styleId="HTML">
    <w:name w:val="Стандартный HTML Знак"/>
    <w:basedOn w:val="a0"/>
    <w:link w:val="HTML0"/>
    <w:uiPriority w:val="99"/>
    <w:rsid w:val="00AB3B7B"/>
    <w:rPr>
      <w:rFonts w:ascii="Courier New" w:eastAsia="Times New Roman" w:hAnsi="Courier New" w:cs="Courier New"/>
      <w:sz w:val="20"/>
      <w:szCs w:val="20"/>
    </w:rPr>
  </w:style>
  <w:style w:type="paragraph" w:styleId="HTML0">
    <w:name w:val="HTML Preformatted"/>
    <w:basedOn w:val="a"/>
    <w:link w:val="HTML"/>
    <w:uiPriority w:val="99"/>
    <w:unhideWhenUsed/>
    <w:rsid w:val="00AB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11">
    <w:name w:val="toc 1"/>
    <w:basedOn w:val="a"/>
    <w:next w:val="a"/>
    <w:autoRedefine/>
    <w:uiPriority w:val="39"/>
    <w:unhideWhenUsed/>
    <w:rsid w:val="00AB3B7B"/>
    <w:pPr>
      <w:suppressAutoHyphens/>
      <w:snapToGrid w:val="0"/>
      <w:spacing w:after="100" w:line="240" w:lineRule="auto"/>
    </w:pPr>
    <w:rPr>
      <w:rFonts w:ascii="Times New Roman" w:eastAsia="Times New Roman" w:hAnsi="Times New Roman" w:cs="Times New Roman"/>
      <w:lang w:eastAsia="ar-SA"/>
    </w:rPr>
  </w:style>
  <w:style w:type="paragraph" w:styleId="a7">
    <w:name w:val="footnote text"/>
    <w:basedOn w:val="a"/>
    <w:link w:val="a8"/>
    <w:uiPriority w:val="99"/>
    <w:semiHidden/>
    <w:unhideWhenUsed/>
    <w:rsid w:val="00AB3B7B"/>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uiPriority w:val="99"/>
    <w:semiHidden/>
    <w:rsid w:val="00AB3B7B"/>
    <w:rPr>
      <w:rFonts w:ascii="Times New Roman" w:eastAsia="Times New Roman" w:hAnsi="Times New Roman" w:cs="Times New Roman"/>
      <w:sz w:val="20"/>
      <w:szCs w:val="20"/>
      <w:lang w:eastAsia="ar-SA"/>
    </w:rPr>
  </w:style>
  <w:style w:type="character" w:customStyle="1" w:styleId="a9">
    <w:name w:val="Текст примечания Знак"/>
    <w:basedOn w:val="a0"/>
    <w:link w:val="aa"/>
    <w:uiPriority w:val="99"/>
    <w:rsid w:val="00AB3B7B"/>
    <w:rPr>
      <w:rFonts w:ascii="Times New Roman" w:eastAsia="Times New Roman" w:hAnsi="Times New Roman" w:cs="Times New Roman"/>
      <w:sz w:val="20"/>
      <w:szCs w:val="20"/>
      <w:lang w:eastAsia="ar-SA"/>
    </w:rPr>
  </w:style>
  <w:style w:type="paragraph" w:styleId="aa">
    <w:name w:val="annotation text"/>
    <w:basedOn w:val="a"/>
    <w:link w:val="a9"/>
    <w:uiPriority w:val="99"/>
    <w:unhideWhenUsed/>
    <w:rsid w:val="00AB3B7B"/>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c"/>
    <w:uiPriority w:val="99"/>
    <w:rsid w:val="00AB3B7B"/>
    <w:rPr>
      <w:rFonts w:ascii="Times New Roman" w:eastAsia="Times New Roman" w:hAnsi="Times New Roman" w:cs="Times New Roman"/>
      <w:sz w:val="24"/>
      <w:szCs w:val="24"/>
    </w:rPr>
  </w:style>
  <w:style w:type="paragraph" w:styleId="ac">
    <w:name w:val="footer"/>
    <w:basedOn w:val="a"/>
    <w:link w:val="ab"/>
    <w:uiPriority w:val="99"/>
    <w:unhideWhenUsed/>
    <w:rsid w:val="00AB3B7B"/>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d">
    <w:name w:val="Body Text"/>
    <w:basedOn w:val="a"/>
    <w:link w:val="ae"/>
    <w:unhideWhenUsed/>
    <w:rsid w:val="00AB3B7B"/>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AB3B7B"/>
    <w:rPr>
      <w:rFonts w:ascii="Times New Roman" w:eastAsia="Times New Roman" w:hAnsi="Times New Roman" w:cs="Times New Roman"/>
      <w:sz w:val="24"/>
      <w:szCs w:val="24"/>
    </w:rPr>
  </w:style>
  <w:style w:type="character" w:customStyle="1" w:styleId="af">
    <w:name w:val="Основной текст с отступом Знак"/>
    <w:basedOn w:val="a0"/>
    <w:link w:val="af0"/>
    <w:uiPriority w:val="99"/>
    <w:rsid w:val="00AB3B7B"/>
    <w:rPr>
      <w:rFonts w:ascii="Times New Roman" w:eastAsia="Times New Roman" w:hAnsi="Times New Roman" w:cs="Times New Roman"/>
      <w:sz w:val="26"/>
      <w:szCs w:val="26"/>
    </w:rPr>
  </w:style>
  <w:style w:type="paragraph" w:styleId="af0">
    <w:name w:val="Body Text Indent"/>
    <w:basedOn w:val="a"/>
    <w:link w:val="af"/>
    <w:uiPriority w:val="99"/>
    <w:unhideWhenUsed/>
    <w:rsid w:val="00AB3B7B"/>
    <w:pPr>
      <w:tabs>
        <w:tab w:val="left" w:pos="3969"/>
      </w:tabs>
      <w:spacing w:after="0" w:line="240" w:lineRule="auto"/>
      <w:ind w:firstLine="708"/>
      <w:jc w:val="both"/>
    </w:pPr>
    <w:rPr>
      <w:rFonts w:ascii="Times New Roman" w:eastAsia="Times New Roman" w:hAnsi="Times New Roman" w:cs="Times New Roman"/>
      <w:sz w:val="26"/>
      <w:szCs w:val="26"/>
    </w:rPr>
  </w:style>
  <w:style w:type="character" w:customStyle="1" w:styleId="21">
    <w:name w:val="Основной текст с отступом 2 Знак"/>
    <w:basedOn w:val="a0"/>
    <w:link w:val="22"/>
    <w:rsid w:val="00AB3B7B"/>
    <w:rPr>
      <w:rFonts w:ascii="Times New Roman" w:eastAsia="Times New Roman" w:hAnsi="Times New Roman" w:cs="Times New Roman"/>
      <w:sz w:val="24"/>
      <w:szCs w:val="24"/>
    </w:rPr>
  </w:style>
  <w:style w:type="paragraph" w:styleId="22">
    <w:name w:val="Body Text Indent 2"/>
    <w:basedOn w:val="a"/>
    <w:link w:val="21"/>
    <w:unhideWhenUsed/>
    <w:rsid w:val="00AB3B7B"/>
    <w:pPr>
      <w:spacing w:after="120" w:line="480" w:lineRule="auto"/>
      <w:ind w:left="283"/>
    </w:pPr>
    <w:rPr>
      <w:rFonts w:ascii="Times New Roman" w:eastAsia="Times New Roman" w:hAnsi="Times New Roman" w:cs="Times New Roman"/>
      <w:sz w:val="24"/>
      <w:szCs w:val="24"/>
    </w:rPr>
  </w:style>
  <w:style w:type="paragraph" w:styleId="af1">
    <w:name w:val="Document Map"/>
    <w:basedOn w:val="a"/>
    <w:link w:val="12"/>
    <w:uiPriority w:val="99"/>
    <w:semiHidden/>
    <w:unhideWhenUsed/>
    <w:rsid w:val="00AB3B7B"/>
    <w:pPr>
      <w:shd w:val="clear" w:color="auto" w:fill="000080"/>
      <w:spacing w:after="0" w:line="240" w:lineRule="auto"/>
    </w:pPr>
    <w:rPr>
      <w:rFonts w:ascii="Tahoma" w:eastAsia="Times New Roman" w:hAnsi="Tahoma" w:cs="Tahoma"/>
      <w:sz w:val="20"/>
      <w:szCs w:val="20"/>
    </w:rPr>
  </w:style>
  <w:style w:type="character" w:customStyle="1" w:styleId="12">
    <w:name w:val="Схема документа Знак1"/>
    <w:basedOn w:val="a0"/>
    <w:link w:val="af1"/>
    <w:uiPriority w:val="99"/>
    <w:semiHidden/>
    <w:locked/>
    <w:rsid w:val="00AB3B7B"/>
    <w:rPr>
      <w:rFonts w:ascii="Tahoma" w:eastAsia="Times New Roman" w:hAnsi="Tahoma" w:cs="Tahoma"/>
      <w:sz w:val="20"/>
      <w:szCs w:val="20"/>
      <w:shd w:val="clear" w:color="auto" w:fill="000080"/>
    </w:rPr>
  </w:style>
  <w:style w:type="character" w:customStyle="1" w:styleId="af2">
    <w:name w:val="Схема документа Знак"/>
    <w:basedOn w:val="a0"/>
    <w:link w:val="af1"/>
    <w:uiPriority w:val="99"/>
    <w:semiHidden/>
    <w:rsid w:val="00AB3B7B"/>
    <w:rPr>
      <w:rFonts w:ascii="Tahoma" w:hAnsi="Tahoma" w:cs="Tahoma"/>
      <w:sz w:val="16"/>
      <w:szCs w:val="16"/>
    </w:rPr>
  </w:style>
  <w:style w:type="character" w:customStyle="1" w:styleId="af3">
    <w:name w:val="Тема примечания Знак"/>
    <w:basedOn w:val="a9"/>
    <w:link w:val="af4"/>
    <w:uiPriority w:val="99"/>
    <w:semiHidden/>
    <w:rsid w:val="00AB3B7B"/>
    <w:rPr>
      <w:b/>
      <w:bCs/>
    </w:rPr>
  </w:style>
  <w:style w:type="paragraph" w:styleId="af4">
    <w:name w:val="annotation subject"/>
    <w:basedOn w:val="aa"/>
    <w:next w:val="aa"/>
    <w:link w:val="af3"/>
    <w:uiPriority w:val="99"/>
    <w:semiHidden/>
    <w:unhideWhenUsed/>
    <w:rsid w:val="00AB3B7B"/>
    <w:rPr>
      <w:b/>
      <w:bCs/>
    </w:rPr>
  </w:style>
  <w:style w:type="character" w:customStyle="1" w:styleId="af5">
    <w:name w:val="Текст выноски Знак"/>
    <w:basedOn w:val="a0"/>
    <w:link w:val="af6"/>
    <w:uiPriority w:val="99"/>
    <w:semiHidden/>
    <w:rsid w:val="00AB3B7B"/>
    <w:rPr>
      <w:rFonts w:ascii="Tahoma" w:eastAsia="Times New Roman" w:hAnsi="Tahoma" w:cs="Tahoma"/>
      <w:sz w:val="16"/>
      <w:szCs w:val="16"/>
    </w:rPr>
  </w:style>
  <w:style w:type="paragraph" w:styleId="af6">
    <w:name w:val="Balloon Text"/>
    <w:basedOn w:val="a"/>
    <w:link w:val="af5"/>
    <w:uiPriority w:val="99"/>
    <w:semiHidden/>
    <w:unhideWhenUsed/>
    <w:rsid w:val="00AB3B7B"/>
    <w:pPr>
      <w:spacing w:after="0" w:line="240" w:lineRule="auto"/>
    </w:pPr>
    <w:rPr>
      <w:rFonts w:ascii="Tahoma" w:eastAsia="Times New Roman" w:hAnsi="Tahoma" w:cs="Tahoma"/>
      <w:sz w:val="16"/>
      <w:szCs w:val="16"/>
    </w:rPr>
  </w:style>
  <w:style w:type="paragraph" w:styleId="af7">
    <w:name w:val="No Spacing"/>
    <w:uiPriority w:val="1"/>
    <w:qFormat/>
    <w:rsid w:val="00AB3B7B"/>
    <w:pPr>
      <w:suppressAutoHyphens/>
      <w:snapToGrid w:val="0"/>
      <w:spacing w:after="0" w:line="240" w:lineRule="auto"/>
    </w:pPr>
    <w:rPr>
      <w:rFonts w:ascii="Times New Roman" w:eastAsia="Times New Roman" w:hAnsi="Times New Roman" w:cs="Times New Roman"/>
      <w:lang w:eastAsia="ar-SA"/>
    </w:rPr>
  </w:style>
  <w:style w:type="paragraph" w:styleId="af8">
    <w:name w:val="List Paragraph"/>
    <w:basedOn w:val="a"/>
    <w:uiPriority w:val="34"/>
    <w:qFormat/>
    <w:rsid w:val="00AB3B7B"/>
    <w:pPr>
      <w:spacing w:after="0" w:line="240" w:lineRule="auto"/>
      <w:ind w:left="720"/>
    </w:pPr>
    <w:rPr>
      <w:rFonts w:ascii="Times New Roman" w:eastAsia="Times New Roman" w:hAnsi="Times New Roman" w:cs="Times New Roman"/>
      <w:sz w:val="24"/>
      <w:szCs w:val="24"/>
    </w:rPr>
  </w:style>
  <w:style w:type="paragraph" w:customStyle="1" w:styleId="ConsNormal">
    <w:name w:val="ConsNormal"/>
    <w:uiPriority w:val="99"/>
    <w:rsid w:val="00AB3B7B"/>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af9">
    <w:name w:val="Заголовок статьи"/>
    <w:basedOn w:val="a"/>
    <w:next w:val="a"/>
    <w:uiPriority w:val="99"/>
    <w:rsid w:val="00AB3B7B"/>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AB3B7B"/>
    <w:pPr>
      <w:spacing w:after="0" w:line="240" w:lineRule="auto"/>
    </w:pPr>
    <w:rPr>
      <w:rFonts w:ascii="Times New Roman" w:eastAsia="Times New Roman" w:hAnsi="Times New Roman" w:cs="Times New Roman"/>
      <w:sz w:val="28"/>
      <w:szCs w:val="28"/>
    </w:rPr>
  </w:style>
  <w:style w:type="paragraph" w:customStyle="1" w:styleId="afa">
    <w:name w:val="Комментарий"/>
    <w:basedOn w:val="a"/>
    <w:next w:val="a"/>
    <w:uiPriority w:val="99"/>
    <w:rsid w:val="00AB3B7B"/>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fb">
    <w:name w:val="Информация об изменениях документа"/>
    <w:basedOn w:val="afa"/>
    <w:next w:val="a"/>
    <w:uiPriority w:val="99"/>
    <w:rsid w:val="00AB3B7B"/>
    <w:rPr>
      <w:i/>
      <w:iCs/>
    </w:rPr>
  </w:style>
  <w:style w:type="paragraph" w:customStyle="1" w:styleId="ConsPlusNormal">
    <w:name w:val="ConsPlusNormal"/>
    <w:rsid w:val="00AB3B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DocList">
    <w:name w:val="ConsPlusDocList"/>
    <w:next w:val="a"/>
    <w:uiPriority w:val="99"/>
    <w:rsid w:val="00AB3B7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AB3B7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AB3B7B"/>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uiPriority w:val="99"/>
    <w:rsid w:val="00AB3B7B"/>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uiPriority w:val="99"/>
    <w:locked/>
    <w:rsid w:val="00AB3B7B"/>
    <w:rPr>
      <w:color w:val="000000"/>
      <w:sz w:val="24"/>
      <w:szCs w:val="24"/>
      <w:lang w:eastAsia="ar-SA"/>
    </w:rPr>
  </w:style>
  <w:style w:type="paragraph" w:customStyle="1" w:styleId="S0">
    <w:name w:val="S_Обычный"/>
    <w:basedOn w:val="a"/>
    <w:link w:val="S"/>
    <w:uiPriority w:val="99"/>
    <w:rsid w:val="00AB3B7B"/>
    <w:pPr>
      <w:suppressAutoHyphens/>
      <w:spacing w:before="120" w:after="0" w:line="360" w:lineRule="auto"/>
      <w:ind w:firstLine="709"/>
      <w:jc w:val="both"/>
    </w:pPr>
    <w:rPr>
      <w:color w:val="000000"/>
      <w:sz w:val="24"/>
      <w:szCs w:val="24"/>
      <w:lang w:eastAsia="ar-SA"/>
    </w:rPr>
  </w:style>
  <w:style w:type="paragraph" w:customStyle="1" w:styleId="s1">
    <w:name w:val="s_1"/>
    <w:basedOn w:val="a"/>
    <w:uiPriority w:val="99"/>
    <w:rsid w:val="00AB3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Табличный_слева_10"/>
    <w:basedOn w:val="a"/>
    <w:uiPriority w:val="99"/>
    <w:rsid w:val="00AB3B7B"/>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AB3B7B"/>
    <w:pPr>
      <w:spacing w:before="120" w:after="60" w:line="240" w:lineRule="auto"/>
      <w:ind w:firstLine="567"/>
      <w:jc w:val="center"/>
    </w:pPr>
    <w:rPr>
      <w:rFonts w:ascii="Times New Roman" w:eastAsia="Times New Roman" w:hAnsi="Times New Roman" w:cs="Times New Roman"/>
      <w:b/>
      <w:bCs/>
      <w:sz w:val="20"/>
      <w:szCs w:val="20"/>
    </w:rPr>
  </w:style>
  <w:style w:type="paragraph" w:customStyle="1" w:styleId="ConsNonformat">
    <w:name w:val="ConsNonformat"/>
    <w:rsid w:val="00AB3B7B"/>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c">
    <w:name w:val="Абзац Знак"/>
    <w:link w:val="afd"/>
    <w:locked/>
    <w:rsid w:val="00AB3B7B"/>
    <w:rPr>
      <w:sz w:val="24"/>
      <w:szCs w:val="24"/>
    </w:rPr>
  </w:style>
  <w:style w:type="paragraph" w:customStyle="1" w:styleId="afd">
    <w:name w:val="Абзац"/>
    <w:basedOn w:val="a"/>
    <w:link w:val="afc"/>
    <w:qFormat/>
    <w:rsid w:val="00AB3B7B"/>
    <w:pPr>
      <w:spacing w:after="0" w:line="360" w:lineRule="auto"/>
      <w:ind w:firstLine="567"/>
      <w:jc w:val="both"/>
    </w:pPr>
    <w:rPr>
      <w:sz w:val="24"/>
      <w:szCs w:val="24"/>
    </w:rPr>
  </w:style>
  <w:style w:type="paragraph" w:customStyle="1" w:styleId="14">
    <w:name w:val="Стиль1"/>
    <w:basedOn w:val="a"/>
    <w:qFormat/>
    <w:rsid w:val="00AB3B7B"/>
    <w:pPr>
      <w:tabs>
        <w:tab w:val="left" w:pos="720"/>
      </w:tabs>
      <w:spacing w:after="0"/>
      <w:ind w:left="-57" w:right="-57" w:firstLine="709"/>
      <w:jc w:val="both"/>
    </w:pPr>
    <w:rPr>
      <w:rFonts w:ascii="Times New Roman" w:eastAsia="Times New Roman" w:hAnsi="Times New Roman" w:cs="Times New Roman"/>
      <w:spacing w:val="-10"/>
      <w:sz w:val="24"/>
      <w:szCs w:val="24"/>
    </w:rPr>
  </w:style>
  <w:style w:type="paragraph" w:customStyle="1" w:styleId="formattext">
    <w:name w:val="formattext"/>
    <w:basedOn w:val="a"/>
    <w:rsid w:val="00AB3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Нормальный (таблица)"/>
    <w:basedOn w:val="a"/>
    <w:next w:val="a"/>
    <w:uiPriority w:val="99"/>
    <w:rsid w:val="00AB3B7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
    <w:name w:val="Прижатый влево"/>
    <w:basedOn w:val="a"/>
    <w:next w:val="a"/>
    <w:uiPriority w:val="99"/>
    <w:rsid w:val="00AB3B7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0">
    <w:name w:val="Цветовое выделение"/>
    <w:uiPriority w:val="99"/>
    <w:rsid w:val="00AB3B7B"/>
    <w:rPr>
      <w:b/>
      <w:bCs/>
      <w:color w:val="000080"/>
      <w:sz w:val="20"/>
      <w:szCs w:val="20"/>
    </w:rPr>
  </w:style>
  <w:style w:type="character" w:customStyle="1" w:styleId="aff1">
    <w:name w:val="Гипертекстовая ссылка"/>
    <w:uiPriority w:val="99"/>
    <w:rsid w:val="00AB3B7B"/>
    <w:rPr>
      <w:b/>
      <w:bCs/>
      <w:color w:val="008000"/>
      <w:sz w:val="16"/>
      <w:szCs w:val="16"/>
    </w:rPr>
  </w:style>
  <w:style w:type="character" w:customStyle="1" w:styleId="num">
    <w:name w:val="num"/>
    <w:uiPriority w:val="99"/>
    <w:rsid w:val="00AB3B7B"/>
  </w:style>
  <w:style w:type="character" w:customStyle="1" w:styleId="aff2">
    <w:name w:val="Утратил силу"/>
    <w:uiPriority w:val="99"/>
    <w:rsid w:val="00AB3B7B"/>
    <w:rPr>
      <w:strike/>
      <w:color w:val="auto"/>
    </w:rPr>
  </w:style>
  <w:style w:type="paragraph" w:styleId="aff3">
    <w:name w:val="List"/>
    <w:basedOn w:val="a"/>
    <w:rsid w:val="00AB3B7B"/>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15">
    <w:name w:val="Красная строка1"/>
    <w:basedOn w:val="ad"/>
    <w:rsid w:val="00AB3B7B"/>
    <w:pPr>
      <w:suppressAutoHyphens/>
      <w:spacing w:after="120"/>
      <w:ind w:firstLine="210"/>
      <w:jc w:val="left"/>
    </w:pPr>
    <w:rPr>
      <w:lang w:eastAsia="ar-SA"/>
    </w:rPr>
  </w:style>
  <w:style w:type="numbering" w:customStyle="1" w:styleId="16">
    <w:name w:val="Нет списка1"/>
    <w:next w:val="a2"/>
    <w:uiPriority w:val="99"/>
    <w:semiHidden/>
    <w:unhideWhenUsed/>
    <w:rsid w:val="000D40C6"/>
  </w:style>
  <w:style w:type="paragraph" w:styleId="aff4">
    <w:name w:val="TOC Heading"/>
    <w:basedOn w:val="1"/>
    <w:next w:val="a"/>
    <w:uiPriority w:val="99"/>
    <w:qFormat/>
    <w:rsid w:val="000D40C6"/>
    <w:pPr>
      <w:keepLines/>
      <w:spacing w:before="240" w:line="259" w:lineRule="auto"/>
      <w:jc w:val="left"/>
      <w:outlineLvl w:val="9"/>
    </w:pPr>
    <w:rPr>
      <w:rFonts w:ascii="Calibri Light" w:hAnsi="Calibri Light" w:cs="Calibri Light"/>
      <w:color w:val="2E74B5"/>
      <w:sz w:val="32"/>
      <w:szCs w:val="32"/>
      <w:u w:val="none"/>
      <w:lang/>
    </w:rPr>
  </w:style>
  <w:style w:type="paragraph" w:styleId="23">
    <w:name w:val="toc 2"/>
    <w:basedOn w:val="a"/>
    <w:next w:val="a"/>
    <w:autoRedefine/>
    <w:uiPriority w:val="39"/>
    <w:rsid w:val="000D40C6"/>
    <w:pPr>
      <w:suppressAutoHyphens/>
      <w:snapToGrid w:val="0"/>
      <w:spacing w:after="100" w:line="240" w:lineRule="auto"/>
      <w:ind w:left="220"/>
    </w:pPr>
    <w:rPr>
      <w:rFonts w:ascii="Times New Roman" w:eastAsia="Times New Roman" w:hAnsi="Times New Roman" w:cs="Times New Roman"/>
      <w:lang w:eastAsia="ar-SA"/>
    </w:rPr>
  </w:style>
  <w:style w:type="paragraph" w:styleId="31">
    <w:name w:val="toc 3"/>
    <w:basedOn w:val="a"/>
    <w:next w:val="a"/>
    <w:autoRedefine/>
    <w:uiPriority w:val="39"/>
    <w:rsid w:val="000D40C6"/>
    <w:pPr>
      <w:suppressAutoHyphens/>
      <w:snapToGrid w:val="0"/>
      <w:spacing w:after="100" w:line="240" w:lineRule="auto"/>
      <w:ind w:left="440"/>
    </w:pPr>
    <w:rPr>
      <w:rFonts w:ascii="Times New Roman" w:eastAsia="Times New Roman" w:hAnsi="Times New Roman" w:cs="Times New Roman"/>
      <w:lang w:eastAsia="ar-SA"/>
    </w:rPr>
  </w:style>
  <w:style w:type="character" w:styleId="aff5">
    <w:name w:val="page number"/>
    <w:uiPriority w:val="99"/>
    <w:rsid w:val="000D40C6"/>
  </w:style>
  <w:style w:type="character" w:customStyle="1" w:styleId="DocumentMapChar1">
    <w:name w:val="Document Map Char1"/>
    <w:uiPriority w:val="99"/>
    <w:semiHidden/>
    <w:rsid w:val="000D40C6"/>
    <w:rPr>
      <w:rFonts w:ascii="Times New Roman" w:hAnsi="Times New Roman" w:cs="Times New Roman"/>
      <w:sz w:val="2"/>
      <w:szCs w:val="2"/>
      <w:lang w:eastAsia="ar-SA" w:bidi="ar-SA"/>
    </w:rPr>
  </w:style>
  <w:style w:type="paragraph" w:styleId="aff6">
    <w:name w:val="Normal (Web)"/>
    <w:basedOn w:val="a"/>
    <w:uiPriority w:val="99"/>
    <w:rsid w:val="000D40C6"/>
    <w:pPr>
      <w:spacing w:before="100" w:after="100" w:line="240" w:lineRule="auto"/>
    </w:pPr>
    <w:rPr>
      <w:rFonts w:ascii="Times New Roman" w:eastAsia="Times New Roman" w:hAnsi="Times New Roman" w:cs="Times New Roman"/>
      <w:sz w:val="24"/>
      <w:szCs w:val="24"/>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0D40C6"/>
    <w:pPr>
      <w:spacing w:before="120" w:after="120" w:line="240" w:lineRule="auto"/>
      <w:jc w:val="center"/>
    </w:pPr>
    <w:rPr>
      <w:rFonts w:ascii="Times New Roman" w:eastAsia="Times New Roman" w:hAnsi="Times New Roman" w:cs="Times New Roman"/>
      <w:b/>
      <w:bCs/>
    </w:rPr>
  </w:style>
  <w:style w:type="character" w:styleId="aff8">
    <w:name w:val="annotation reference"/>
    <w:uiPriority w:val="99"/>
    <w:semiHidden/>
    <w:rsid w:val="000D40C6"/>
    <w:rPr>
      <w:sz w:val="16"/>
      <w:szCs w:val="16"/>
    </w:rPr>
  </w:style>
  <w:style w:type="table" w:styleId="aff9">
    <w:name w:val="Table Grid"/>
    <w:basedOn w:val="a1"/>
    <w:uiPriority w:val="59"/>
    <w:rsid w:val="000D40C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footnote reference"/>
    <w:semiHidden/>
    <w:rsid w:val="000D40C6"/>
    <w:rPr>
      <w:vertAlign w:val="superscript"/>
    </w:rPr>
  </w:style>
  <w:style w:type="paragraph" w:styleId="41">
    <w:name w:val="toc 4"/>
    <w:basedOn w:val="a"/>
    <w:next w:val="a"/>
    <w:autoRedefine/>
    <w:uiPriority w:val="39"/>
    <w:unhideWhenUsed/>
    <w:rsid w:val="000D40C6"/>
    <w:pPr>
      <w:spacing w:after="100" w:line="259" w:lineRule="auto"/>
      <w:ind w:left="660"/>
    </w:pPr>
    <w:rPr>
      <w:rFonts w:ascii="Calibri" w:eastAsia="Times New Roman" w:hAnsi="Calibri" w:cs="Times New Roman"/>
    </w:rPr>
  </w:style>
  <w:style w:type="paragraph" w:styleId="5">
    <w:name w:val="toc 5"/>
    <w:basedOn w:val="a"/>
    <w:next w:val="a"/>
    <w:autoRedefine/>
    <w:uiPriority w:val="39"/>
    <w:unhideWhenUsed/>
    <w:rsid w:val="000D40C6"/>
    <w:pPr>
      <w:spacing w:after="100" w:line="259" w:lineRule="auto"/>
      <w:ind w:left="880"/>
    </w:pPr>
    <w:rPr>
      <w:rFonts w:ascii="Calibri" w:eastAsia="Times New Roman" w:hAnsi="Calibri" w:cs="Times New Roman"/>
    </w:rPr>
  </w:style>
  <w:style w:type="paragraph" w:styleId="6">
    <w:name w:val="toc 6"/>
    <w:basedOn w:val="a"/>
    <w:next w:val="a"/>
    <w:autoRedefine/>
    <w:uiPriority w:val="39"/>
    <w:unhideWhenUsed/>
    <w:rsid w:val="000D40C6"/>
    <w:pPr>
      <w:spacing w:after="100" w:line="259" w:lineRule="auto"/>
      <w:ind w:left="1100"/>
    </w:pPr>
    <w:rPr>
      <w:rFonts w:ascii="Calibri" w:eastAsia="Times New Roman" w:hAnsi="Calibri" w:cs="Times New Roman"/>
    </w:rPr>
  </w:style>
  <w:style w:type="paragraph" w:styleId="7">
    <w:name w:val="toc 7"/>
    <w:basedOn w:val="a"/>
    <w:next w:val="a"/>
    <w:autoRedefine/>
    <w:uiPriority w:val="39"/>
    <w:unhideWhenUsed/>
    <w:rsid w:val="000D40C6"/>
    <w:pPr>
      <w:spacing w:after="100" w:line="259" w:lineRule="auto"/>
      <w:ind w:left="1320"/>
    </w:pPr>
    <w:rPr>
      <w:rFonts w:ascii="Calibri" w:eastAsia="Times New Roman" w:hAnsi="Calibri" w:cs="Times New Roman"/>
    </w:rPr>
  </w:style>
  <w:style w:type="paragraph" w:styleId="8">
    <w:name w:val="toc 8"/>
    <w:basedOn w:val="a"/>
    <w:next w:val="a"/>
    <w:autoRedefine/>
    <w:uiPriority w:val="39"/>
    <w:unhideWhenUsed/>
    <w:rsid w:val="000D40C6"/>
    <w:pPr>
      <w:spacing w:after="100" w:line="259" w:lineRule="auto"/>
      <w:ind w:left="1540"/>
    </w:pPr>
    <w:rPr>
      <w:rFonts w:ascii="Calibri" w:eastAsia="Times New Roman" w:hAnsi="Calibri" w:cs="Times New Roman"/>
    </w:rPr>
  </w:style>
  <w:style w:type="paragraph" w:styleId="9">
    <w:name w:val="toc 9"/>
    <w:basedOn w:val="a"/>
    <w:next w:val="a"/>
    <w:autoRedefine/>
    <w:uiPriority w:val="39"/>
    <w:unhideWhenUsed/>
    <w:rsid w:val="000D40C6"/>
    <w:pPr>
      <w:spacing w:after="100" w:line="259" w:lineRule="auto"/>
      <w:ind w:left="1760"/>
    </w:pPr>
    <w:rPr>
      <w:rFonts w:ascii="Calibri" w:eastAsia="Times New Roman" w:hAnsi="Calibri" w:cs="Times New Roman"/>
    </w:rPr>
  </w:style>
  <w:style w:type="paragraph" w:customStyle="1" w:styleId="Default">
    <w:name w:val="Default"/>
    <w:rsid w:val="000D40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b">
    <w:name w:val="Signature"/>
    <w:basedOn w:val="a"/>
    <w:link w:val="affc"/>
    <w:rsid w:val="000D40C6"/>
    <w:pPr>
      <w:spacing w:after="0" w:line="240" w:lineRule="auto"/>
    </w:pPr>
    <w:rPr>
      <w:rFonts w:ascii="Times New Roman" w:eastAsia="Times New Roman" w:hAnsi="Times New Roman" w:cs="Times New Roman"/>
      <w:sz w:val="24"/>
      <w:szCs w:val="24"/>
    </w:rPr>
  </w:style>
  <w:style w:type="character" w:customStyle="1" w:styleId="affc">
    <w:name w:val="Подпись Знак"/>
    <w:basedOn w:val="a0"/>
    <w:link w:val="affb"/>
    <w:rsid w:val="000D40C6"/>
    <w:rPr>
      <w:rFonts w:ascii="Times New Roman" w:eastAsia="Times New Roman" w:hAnsi="Times New Roman" w:cs="Times New Roman"/>
      <w:sz w:val="24"/>
      <w:szCs w:val="24"/>
    </w:rPr>
  </w:style>
  <w:style w:type="paragraph" w:customStyle="1" w:styleId="affd">
    <w:name w:val="Адрес получателя"/>
    <w:basedOn w:val="a"/>
    <w:rsid w:val="000D40C6"/>
    <w:pPr>
      <w:spacing w:after="0" w:line="240" w:lineRule="auto"/>
    </w:pPr>
    <w:rPr>
      <w:rFonts w:ascii="Times New Roman" w:eastAsia="Times New Roman" w:hAnsi="Times New Roman" w:cs="Times New Roman"/>
      <w:sz w:val="24"/>
      <w:szCs w:val="24"/>
      <w:lang w:bidi="en-US"/>
    </w:rPr>
  </w:style>
  <w:style w:type="character" w:customStyle="1" w:styleId="apple-converted-space">
    <w:name w:val="apple-converted-space"/>
    <w:basedOn w:val="a0"/>
    <w:rsid w:val="000D40C6"/>
  </w:style>
</w:styles>
</file>

<file path=word/webSettings.xml><?xml version="1.0" encoding="utf-8"?>
<w:webSettings xmlns:r="http://schemas.openxmlformats.org/officeDocument/2006/relationships" xmlns:w="http://schemas.openxmlformats.org/wordprocessingml/2006/main">
  <w:divs>
    <w:div w:id="204415789">
      <w:bodyDiv w:val="1"/>
      <w:marLeft w:val="0"/>
      <w:marRight w:val="0"/>
      <w:marTop w:val="0"/>
      <w:marBottom w:val="0"/>
      <w:divBdr>
        <w:top w:val="none" w:sz="0" w:space="0" w:color="auto"/>
        <w:left w:val="none" w:sz="0" w:space="0" w:color="auto"/>
        <w:bottom w:val="none" w:sz="0" w:space="0" w:color="auto"/>
        <w:right w:val="none" w:sz="0" w:space="0" w:color="auto"/>
      </w:divBdr>
    </w:div>
    <w:div w:id="712582584">
      <w:bodyDiv w:val="1"/>
      <w:marLeft w:val="0"/>
      <w:marRight w:val="0"/>
      <w:marTop w:val="0"/>
      <w:marBottom w:val="0"/>
      <w:divBdr>
        <w:top w:val="none" w:sz="0" w:space="0" w:color="auto"/>
        <w:left w:val="none" w:sz="0" w:space="0" w:color="auto"/>
        <w:bottom w:val="none" w:sz="0" w:space="0" w:color="auto"/>
        <w:right w:val="none" w:sz="0" w:space="0" w:color="auto"/>
      </w:divBdr>
    </w:div>
    <w:div w:id="20332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E040BC6AA94CA8D44E4D8F7A66DD7F87A2B1F9E73549A1E27A7EE7B97dDU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279" TargetMode="External"/><Relationship Id="rId11" Type="http://schemas.openxmlformats.org/officeDocument/2006/relationships/hyperlink" Target="consultantplus://offline/ref=8E040BC6AA94CA8D44E4D8F7A66DD7F87A2B1C9A74529A1E27A7EE7B97dDUAG" TargetMode="External"/><Relationship Id="rId5" Type="http://schemas.openxmlformats.org/officeDocument/2006/relationships/image" Target="media/image1.png"/><Relationship Id="rId10" Type="http://schemas.openxmlformats.org/officeDocument/2006/relationships/hyperlink" Target="garantF1://17420999.6" TargetMode="External"/><Relationship Id="rId4" Type="http://schemas.openxmlformats.org/officeDocument/2006/relationships/webSettings" Target="webSettings.xml"/><Relationship Id="rId9"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46</Pages>
  <Words>18388</Words>
  <Characters>104816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2017-01-19T06:34:00Z</cp:lastPrinted>
  <dcterms:created xsi:type="dcterms:W3CDTF">2015-09-07T10:28:00Z</dcterms:created>
  <dcterms:modified xsi:type="dcterms:W3CDTF">2017-08-01T10:34:00Z</dcterms:modified>
</cp:coreProperties>
</file>