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A2" w:rsidRDefault="00BB0CA2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EC74C0" w:rsidRPr="00476A31" w:rsidTr="00783E36">
        <w:trPr>
          <w:trHeight w:val="1058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EC74C0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783E36">
            <w:pPr>
              <w:jc w:val="both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783E36">
            <w:pPr>
              <w:jc w:val="center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783E36">
        <w:trPr>
          <w:trHeight w:val="439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EB229B" w:rsidP="00EB229B">
            <w:pPr>
              <w:jc w:val="center"/>
            </w:pPr>
            <w:r>
              <w:t>28.06</w:t>
            </w:r>
            <w:r w:rsidR="00EC74C0">
              <w:t>.</w:t>
            </w:r>
            <w:r w:rsidR="00EC74C0" w:rsidRPr="00476A31">
              <w:t>202</w:t>
            </w:r>
            <w:r w:rsidR="00EC74C0">
              <w:t>3</w:t>
            </w:r>
            <w:r w:rsidR="00EC74C0" w:rsidRPr="00476A31">
              <w:t xml:space="preserve"> </w:t>
            </w:r>
            <w:r w:rsidR="00EC74C0" w:rsidRPr="00476A31">
              <w:rPr>
                <w:bCs/>
              </w:rPr>
              <w:t xml:space="preserve"> </w:t>
            </w:r>
            <w:r>
              <w:t>583</w:t>
            </w:r>
            <w:r w:rsidR="00EC74C0"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783E3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1F6715" w:rsidP="001F6715">
            <w:pPr>
              <w:jc w:val="center"/>
            </w:pPr>
            <w:r>
              <w:rPr>
                <w:u w:val="single"/>
              </w:rPr>
              <w:t>28.06.</w:t>
            </w:r>
            <w:r w:rsidR="00EC74C0" w:rsidRPr="001F6715">
              <w:rPr>
                <w:u w:val="single"/>
              </w:rPr>
              <w:t xml:space="preserve">2023 </w:t>
            </w:r>
            <w:r w:rsidR="00EC74C0" w:rsidRPr="00476A31">
              <w:t xml:space="preserve"> № </w:t>
            </w:r>
            <w:r w:rsidRPr="001F6715">
              <w:rPr>
                <w:u w:val="single"/>
              </w:rPr>
              <w:t>583</w:t>
            </w:r>
          </w:p>
        </w:tc>
      </w:tr>
      <w:tr w:rsidR="00EC74C0" w:rsidRPr="00476A31" w:rsidTr="00783E36">
        <w:trPr>
          <w:trHeight w:val="122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  <w:r w:rsidRPr="00476A31">
              <w:t>г. Козловка</w:t>
            </w:r>
          </w:p>
        </w:tc>
      </w:tr>
    </w:tbl>
    <w:p w:rsidR="0001027C" w:rsidRDefault="00EC74C0" w:rsidP="00230CE6">
      <w:pPr>
        <w:pStyle w:val="centr"/>
        <w:spacing w:before="0" w:beforeAutospacing="0" w:after="0" w:afterAutospacing="0"/>
        <w:rPr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    </w:t>
      </w:r>
    </w:p>
    <w:p w:rsidR="00230CE6" w:rsidRPr="00230CE6" w:rsidRDefault="00230CE6" w:rsidP="00F06B88">
      <w:pPr>
        <w:shd w:val="clear" w:color="auto" w:fill="FFFFFF"/>
        <w:tabs>
          <w:tab w:val="left" w:pos="4111"/>
        </w:tabs>
        <w:ind w:right="4677"/>
        <w:jc w:val="both"/>
      </w:pPr>
      <w:r w:rsidRPr="00230CE6">
        <w:rPr>
          <w:shd w:val="clear" w:color="auto" w:fill="FFFFFF"/>
        </w:rPr>
        <w:t xml:space="preserve">Об </w:t>
      </w:r>
      <w:r w:rsidRPr="00230CE6">
        <w:t xml:space="preserve">установлении целевых уровней </w:t>
      </w:r>
      <w:proofErr w:type="gramStart"/>
      <w:r w:rsidRPr="00230CE6">
        <w:t>снижения</w:t>
      </w:r>
      <w:proofErr w:type="gramEnd"/>
      <w:r w:rsidRPr="00230CE6">
        <w:t xml:space="preserve"> в сопоставимых условиях суммарного объема потребляемых подведомственными учреждениями </w:t>
      </w:r>
      <w:r w:rsidR="006278FF">
        <w:t>а</w:t>
      </w:r>
      <w:r w:rsidRPr="00230CE6">
        <w:t xml:space="preserve">дминистрации Козловского муниципального округа Чувашской Республики энергетических ресурсов и воды </w:t>
      </w:r>
    </w:p>
    <w:p w:rsidR="00230CE6" w:rsidRPr="00230CE6" w:rsidRDefault="00230CE6" w:rsidP="00230CE6">
      <w:pPr>
        <w:shd w:val="clear" w:color="auto" w:fill="FFFFFF"/>
        <w:ind w:right="6189"/>
        <w:rPr>
          <w:shd w:val="clear" w:color="auto" w:fill="FFFFFF"/>
        </w:rPr>
      </w:pPr>
    </w:p>
    <w:p w:rsidR="00230CE6" w:rsidRPr="00230CE6" w:rsidRDefault="00230CE6" w:rsidP="00634DEA">
      <w:pPr>
        <w:ind w:firstLine="567"/>
        <w:jc w:val="both"/>
      </w:pPr>
      <w:r w:rsidRPr="00230CE6">
        <w:t xml:space="preserve">В соответствии с Федеральным законом </w:t>
      </w:r>
      <w:r w:rsidR="006278FF" w:rsidRPr="00230CE6">
        <w:t>от 23</w:t>
      </w:r>
      <w:r w:rsidR="006278FF">
        <w:t>.11.</w:t>
      </w:r>
      <w:r w:rsidR="006278FF" w:rsidRPr="00230CE6">
        <w:t xml:space="preserve">2009 </w:t>
      </w:r>
      <w:r w:rsidRPr="00230CE6">
        <w:t xml:space="preserve">№ 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</w:t>
      </w:r>
      <w:r w:rsidR="006278FF" w:rsidRPr="00230CE6">
        <w:t xml:space="preserve">от </w:t>
      </w:r>
      <w:r w:rsidR="006278FF">
        <w:t>0</w:t>
      </w:r>
      <w:r w:rsidR="006278FF" w:rsidRPr="00230CE6">
        <w:t>7</w:t>
      </w:r>
      <w:r w:rsidR="006278FF">
        <w:t xml:space="preserve">.10.2019 </w:t>
      </w:r>
      <w:r w:rsidRPr="00230CE6">
        <w:t xml:space="preserve">№ 1289 «О требованиях к снижению государственными (муниципальными) учреждениями в сопоставимых условиях </w:t>
      </w:r>
      <w:proofErr w:type="gramStart"/>
      <w:r w:rsidRPr="00230CE6">
        <w:t xml:space="preserve">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приказом Министерства экономического развития Российской Федерации </w:t>
      </w:r>
      <w:r w:rsidR="006278FF" w:rsidRPr="00230CE6">
        <w:t>от 15</w:t>
      </w:r>
      <w:r w:rsidR="006278FF">
        <w:t>.07.</w:t>
      </w:r>
      <w:r w:rsidR="006278FF" w:rsidRPr="00230CE6">
        <w:t xml:space="preserve">2020 </w:t>
      </w:r>
      <w:r w:rsidRPr="00230CE6">
        <w:t>№ 425 «</w:t>
      </w:r>
      <w:r w:rsidRPr="00230CE6">
        <w:rPr>
          <w:color w:val="22272F"/>
          <w:shd w:val="clear" w:color="auto" w:fill="FFFFFF"/>
        </w:rPr>
        <w:t>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</w:t>
      </w:r>
      <w:proofErr w:type="gramEnd"/>
      <w:r w:rsidRPr="00230CE6">
        <w:rPr>
          <w:color w:val="22272F"/>
          <w:shd w:val="clear" w:color="auto" w:fill="FFFFFF"/>
        </w:rPr>
        <w:t xml:space="preserve"> энергии, угля, а так же потребляемой ими воды»</w:t>
      </w:r>
      <w:r w:rsidRPr="00230CE6">
        <w:t xml:space="preserve"> в целях повышения уровня </w:t>
      </w:r>
      <w:proofErr w:type="spellStart"/>
      <w:r w:rsidRPr="00230CE6">
        <w:t>энергоэффективности</w:t>
      </w:r>
      <w:proofErr w:type="spellEnd"/>
      <w:r w:rsidRPr="00230CE6">
        <w:t xml:space="preserve"> муниципальных учреждений</w:t>
      </w:r>
      <w:r w:rsidR="00F06B88">
        <w:t>» а</w:t>
      </w:r>
      <w:r w:rsidRPr="00230CE6">
        <w:t>дминистрации Козловского муниципально</w:t>
      </w:r>
      <w:r w:rsidR="00634DEA">
        <w:t>го округа Чувашской Республики</w:t>
      </w:r>
      <w:r w:rsidR="00F06B88">
        <w:t xml:space="preserve"> </w:t>
      </w:r>
      <w:proofErr w:type="spellStart"/>
      <w:proofErr w:type="gramStart"/>
      <w:r w:rsidRPr="00230CE6">
        <w:t>п</w:t>
      </w:r>
      <w:proofErr w:type="spellEnd"/>
      <w:proofErr w:type="gramEnd"/>
      <w:r w:rsidR="00634DEA">
        <w:t xml:space="preserve"> </w:t>
      </w:r>
      <w:r w:rsidR="00171000">
        <w:t>о</w:t>
      </w:r>
      <w:r w:rsidR="00634DEA">
        <w:t xml:space="preserve"> </w:t>
      </w:r>
      <w:r w:rsidR="00171000">
        <w:t>с</w:t>
      </w:r>
      <w:r w:rsidR="00634DEA">
        <w:t xml:space="preserve"> </w:t>
      </w:r>
      <w:r w:rsidR="00171000">
        <w:t>т</w:t>
      </w:r>
      <w:r w:rsidR="00634DEA">
        <w:t xml:space="preserve"> </w:t>
      </w:r>
      <w:r w:rsidR="00171000">
        <w:t>а</w:t>
      </w:r>
      <w:r w:rsidR="00634DEA">
        <w:t xml:space="preserve"> </w:t>
      </w:r>
      <w:proofErr w:type="spellStart"/>
      <w:r w:rsidR="00171000">
        <w:t>н</w:t>
      </w:r>
      <w:proofErr w:type="spellEnd"/>
      <w:r w:rsidR="00634DEA">
        <w:t xml:space="preserve"> </w:t>
      </w:r>
      <w:r w:rsidR="00171000">
        <w:t>о</w:t>
      </w:r>
      <w:r w:rsidR="00634DEA">
        <w:t xml:space="preserve"> </w:t>
      </w:r>
      <w:r w:rsidR="00171000">
        <w:t>в</w:t>
      </w:r>
      <w:r w:rsidR="00634DEA">
        <w:t xml:space="preserve"> </w:t>
      </w:r>
      <w:r w:rsidR="00171000">
        <w:t>л</w:t>
      </w:r>
      <w:r w:rsidR="00634DEA">
        <w:t xml:space="preserve"> </w:t>
      </w:r>
      <w:r w:rsidR="00171000">
        <w:t>я</w:t>
      </w:r>
      <w:r w:rsidR="00634DEA">
        <w:t xml:space="preserve"> е т</w:t>
      </w:r>
      <w:r w:rsidRPr="00230CE6">
        <w:t>:</w:t>
      </w:r>
    </w:p>
    <w:p w:rsidR="00230CE6" w:rsidRPr="00230CE6" w:rsidRDefault="00230CE6" w:rsidP="00634DEA">
      <w:pPr>
        <w:ind w:firstLine="567"/>
        <w:jc w:val="both"/>
      </w:pPr>
      <w:r w:rsidRPr="00230CE6">
        <w:t xml:space="preserve">1. Установить целевые уровни снижения в сопоставимых условиях суммарного объема потребляемых подведомственными учреждениями </w:t>
      </w:r>
      <w:r w:rsidR="00F06B88">
        <w:t>а</w:t>
      </w:r>
      <w:r w:rsidRPr="00230CE6">
        <w:t xml:space="preserve">дминистрации Козловского муниципального округа Чувашской Республики энергетических ресурсов и воды на трехлетний период с 2024 года по 2026 год </w:t>
      </w:r>
      <w:r w:rsidR="00F06B88">
        <w:t xml:space="preserve">согласно приложению к настоящему постановлению. </w:t>
      </w:r>
    </w:p>
    <w:p w:rsidR="00230CE6" w:rsidRPr="00F06B88" w:rsidRDefault="00230CE6" w:rsidP="00634DEA">
      <w:pPr>
        <w:ind w:firstLine="567"/>
        <w:jc w:val="both"/>
      </w:pPr>
      <w:r w:rsidRPr="00230CE6">
        <w:t>2</w:t>
      </w:r>
      <w:r w:rsidRPr="00F06B88">
        <w:t xml:space="preserve">. Подведомственным учреждениям </w:t>
      </w:r>
      <w:r w:rsidR="00F06B88" w:rsidRPr="00F06B88">
        <w:t>а</w:t>
      </w:r>
      <w:r w:rsidRPr="00F06B88">
        <w:t>дминистрации Козловского муниципального округа Чувашской Республики скорректировать программы энергосбережения на очередной трехлетний период в соответствии с установленными целевыми уровнями.</w:t>
      </w:r>
    </w:p>
    <w:p w:rsidR="00F06B88" w:rsidRPr="00F06B88" w:rsidRDefault="00230CE6" w:rsidP="00F06B88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B8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E1B2D" w:rsidRPr="00F06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BE1B2D" w:rsidRPr="00F06B8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BE1B2D" w:rsidRPr="00F06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выполнением настоящего постановления возложить на </w:t>
      </w:r>
      <w:r w:rsidR="00BE1B2D" w:rsidRPr="00F06B88">
        <w:rPr>
          <w:rFonts w:ascii="Times New Roman" w:hAnsi="Times New Roman" w:cs="Times New Roman"/>
          <w:bCs/>
          <w:sz w:val="24"/>
          <w:szCs w:val="24"/>
        </w:rPr>
        <w:t xml:space="preserve">отдел </w:t>
      </w:r>
      <w:r w:rsidR="00473E7E" w:rsidRPr="00F06B88">
        <w:rPr>
          <w:rFonts w:ascii="Times New Roman" w:hAnsi="Times New Roman" w:cs="Times New Roman"/>
          <w:bCs/>
          <w:sz w:val="24"/>
          <w:szCs w:val="24"/>
        </w:rPr>
        <w:t xml:space="preserve">экономики, </w:t>
      </w:r>
      <w:r w:rsidR="00473E7E" w:rsidRPr="00F06B88">
        <w:rPr>
          <w:rFonts w:ascii="Times New Roman" w:hAnsi="Times New Roman" w:cs="Times New Roman"/>
          <w:sz w:val="24"/>
          <w:szCs w:val="24"/>
        </w:rPr>
        <w:t>инвестиционной деятельности,</w:t>
      </w:r>
      <w:r w:rsidR="00473E7E" w:rsidRPr="00F06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E7E" w:rsidRPr="00F06B88">
        <w:rPr>
          <w:rFonts w:ascii="Times New Roman" w:hAnsi="Times New Roman" w:cs="Times New Roman"/>
          <w:sz w:val="24"/>
          <w:szCs w:val="24"/>
        </w:rPr>
        <w:t>земельных</w:t>
      </w:r>
      <w:r w:rsidR="00473E7E" w:rsidRPr="00F06B88">
        <w:rPr>
          <w:rFonts w:ascii="Times New Roman" w:hAnsi="Times New Roman" w:cs="Times New Roman"/>
          <w:bCs/>
          <w:sz w:val="24"/>
          <w:szCs w:val="24"/>
        </w:rPr>
        <w:t xml:space="preserve"> и имущественных </w:t>
      </w:r>
      <w:r w:rsidR="00473E7E" w:rsidRPr="00F06B88">
        <w:rPr>
          <w:rFonts w:ascii="Times New Roman" w:hAnsi="Times New Roman" w:cs="Times New Roman"/>
          <w:sz w:val="24"/>
          <w:szCs w:val="24"/>
        </w:rPr>
        <w:t>отношений администрации Козловского муниципального округа Чувашской Республики</w:t>
      </w:r>
      <w:r w:rsidR="00BE1B2D" w:rsidRPr="00F06B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6B88" w:rsidRPr="00F06B88" w:rsidRDefault="00F06B88" w:rsidP="00F06B88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6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F06B8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E1B2D" w:rsidRPr="00230CE6" w:rsidRDefault="00F06B88" w:rsidP="00634DEA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BE1B2D" w:rsidRPr="00230CE6">
        <w:rPr>
          <w:rFonts w:ascii="Times New Roman" w:hAnsi="Times New Roman" w:cs="Times New Roman"/>
          <w:spacing w:val="-2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230CE6" w:rsidRDefault="00230CE6" w:rsidP="00F86A58">
      <w:pPr>
        <w:tabs>
          <w:tab w:val="left" w:pos="1134"/>
        </w:tabs>
        <w:spacing w:line="0" w:lineRule="atLeast"/>
        <w:ind w:firstLine="708"/>
        <w:contextualSpacing/>
        <w:jc w:val="both"/>
      </w:pPr>
    </w:p>
    <w:p w:rsidR="00F06B88" w:rsidRDefault="00F06B88" w:rsidP="0001027C">
      <w:pPr>
        <w:tabs>
          <w:tab w:val="left" w:pos="9070"/>
        </w:tabs>
        <w:ind w:right="-2"/>
        <w:jc w:val="both"/>
      </w:pPr>
      <w:r>
        <w:t>Глава</w:t>
      </w:r>
    </w:p>
    <w:p w:rsidR="00F06B88" w:rsidRDefault="0001027C" w:rsidP="00230CE6">
      <w:pPr>
        <w:tabs>
          <w:tab w:val="left" w:pos="9070"/>
        </w:tabs>
        <w:ind w:right="-2"/>
        <w:jc w:val="both"/>
      </w:pPr>
      <w:r w:rsidRPr="00230CE6">
        <w:t>Козловского муниципального</w:t>
      </w:r>
      <w:r w:rsidR="00F06B88">
        <w:t xml:space="preserve"> округа</w:t>
      </w:r>
    </w:p>
    <w:p w:rsidR="006E2DDC" w:rsidRDefault="0001027C" w:rsidP="00230CE6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230CE6">
        <w:t xml:space="preserve">Чувашской Республики       </w:t>
      </w:r>
      <w:r w:rsidR="00230CE6">
        <w:t xml:space="preserve">        </w:t>
      </w:r>
      <w:r w:rsidRPr="00230CE6">
        <w:t xml:space="preserve">                     </w:t>
      </w:r>
      <w:r w:rsidR="00281147" w:rsidRPr="00230CE6">
        <w:t xml:space="preserve">  </w:t>
      </w:r>
      <w:r w:rsidRPr="00230CE6">
        <w:t xml:space="preserve">                           </w:t>
      </w:r>
      <w:r w:rsidR="00A572DE" w:rsidRPr="00230CE6">
        <w:t xml:space="preserve">             </w:t>
      </w:r>
      <w:r w:rsidRPr="00230CE6">
        <w:t xml:space="preserve">  А.Н. Людков</w:t>
      </w:r>
    </w:p>
    <w:p w:rsidR="00230050" w:rsidRDefault="00230050" w:rsidP="006E2DDC">
      <w:pPr>
        <w:ind w:left="6804"/>
        <w:jc w:val="right"/>
        <w:rPr>
          <w:sz w:val="26"/>
          <w:szCs w:val="26"/>
        </w:rPr>
        <w:sectPr w:rsidR="00230050" w:rsidSect="00F06B88">
          <w:head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E2DDC" w:rsidRDefault="00230050" w:rsidP="006E2DDC">
      <w:pPr>
        <w:ind w:left="6804"/>
        <w:jc w:val="right"/>
        <w:rPr>
          <w:sz w:val="26"/>
          <w:szCs w:val="26"/>
        </w:rPr>
      </w:pPr>
      <w:r w:rsidRPr="00230050">
        <w:rPr>
          <w:sz w:val="26"/>
          <w:szCs w:val="26"/>
        </w:rPr>
        <w:lastRenderedPageBreak/>
        <w:t>Приложение к</w:t>
      </w:r>
      <w:r w:rsidRPr="00230050">
        <w:rPr>
          <w:sz w:val="26"/>
          <w:szCs w:val="26"/>
        </w:rPr>
        <w:br/>
        <w:t xml:space="preserve">постановлению администрации </w:t>
      </w:r>
      <w:r w:rsidRPr="00230050">
        <w:rPr>
          <w:sz w:val="26"/>
          <w:szCs w:val="26"/>
        </w:rPr>
        <w:br/>
        <w:t xml:space="preserve">Козловского муниципального округа </w:t>
      </w:r>
      <w:r w:rsidRPr="00230050">
        <w:rPr>
          <w:sz w:val="26"/>
          <w:szCs w:val="26"/>
        </w:rPr>
        <w:br/>
        <w:t>Чувашской Республики</w:t>
      </w:r>
      <w:r w:rsidRPr="00230050">
        <w:rPr>
          <w:sz w:val="26"/>
          <w:szCs w:val="26"/>
        </w:rPr>
        <w:br/>
      </w:r>
      <w:proofErr w:type="gramStart"/>
      <w:r w:rsidRPr="00230050">
        <w:rPr>
          <w:sz w:val="26"/>
          <w:szCs w:val="26"/>
        </w:rPr>
        <w:t>от</w:t>
      </w:r>
      <w:proofErr w:type="gramEnd"/>
      <w:r w:rsidRPr="00230050">
        <w:rPr>
          <w:sz w:val="26"/>
          <w:szCs w:val="26"/>
        </w:rPr>
        <w:t xml:space="preserve"> _____________ № ____</w:t>
      </w:r>
    </w:p>
    <w:p w:rsidR="00230050" w:rsidRDefault="00230050" w:rsidP="006E2DDC">
      <w:pPr>
        <w:ind w:left="6804"/>
        <w:jc w:val="right"/>
        <w:rPr>
          <w:sz w:val="26"/>
          <w:szCs w:val="26"/>
        </w:rPr>
      </w:pPr>
    </w:p>
    <w:tbl>
      <w:tblPr>
        <w:tblW w:w="15821" w:type="dxa"/>
        <w:tblInd w:w="-176" w:type="dxa"/>
        <w:tblLayout w:type="fixed"/>
        <w:tblLook w:val="04A0"/>
      </w:tblPr>
      <w:tblGrid>
        <w:gridCol w:w="568"/>
        <w:gridCol w:w="787"/>
        <w:gridCol w:w="576"/>
        <w:gridCol w:w="801"/>
        <w:gridCol w:w="632"/>
        <w:gridCol w:w="698"/>
        <w:gridCol w:w="483"/>
        <w:gridCol w:w="653"/>
        <w:gridCol w:w="653"/>
        <w:gridCol w:w="653"/>
        <w:gridCol w:w="653"/>
        <w:gridCol w:w="653"/>
        <w:gridCol w:w="515"/>
        <w:gridCol w:w="575"/>
        <w:gridCol w:w="644"/>
        <w:gridCol w:w="644"/>
        <w:gridCol w:w="644"/>
        <w:gridCol w:w="653"/>
        <w:gridCol w:w="820"/>
        <w:gridCol w:w="820"/>
        <w:gridCol w:w="868"/>
        <w:gridCol w:w="852"/>
        <w:gridCol w:w="394"/>
        <w:gridCol w:w="582"/>
      </w:tblGrid>
      <w:tr w:rsidR="00230050" w:rsidRPr="00230050" w:rsidTr="0023005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ИНН организации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Наименование/адрес объекта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Наименование ресурса</w:t>
            </w:r>
          </w:p>
        </w:tc>
        <w:tc>
          <w:tcPr>
            <w:tcW w:w="4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Целевой уровень снижения потребления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Минимальный уровень экономии в натуральном выражении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30050" w:rsidRPr="00230050" w:rsidTr="00230050">
        <w:trPr>
          <w:trHeight w:val="1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Удельное годовое значение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Потенциал снижения потребления, 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Целевой уровень экономии, 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Целевой уровень снижения на 2024 год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Целевой уровень снижения на 2025 год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Целевой уровень снижения на 2026 год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Минимальный уровень экономии за 2024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Минимальный уровень экономии за 2024-2025 годы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Минимальный уровень экономии за 2024-2026 годы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Тип организации в соответствии с приложением П1-1 Рекомендаций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Функционально-типологическая группа в соответствии с приложением П1-1 Рекомендаций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Номера таблиц Рекомендаций с удельными показателями в соответствии с приложением П1-2 Рекомендаций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Кол-во людей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0050">
              <w:rPr>
                <w:b/>
                <w:bCs/>
                <w:color w:val="000000"/>
                <w:sz w:val="20"/>
                <w:szCs w:val="20"/>
              </w:rPr>
              <w:t>Потребление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24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МБДОУ "Детский сад "Звездочка"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2107003329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детского сада [429430,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Чувашская Республика - Чувашия, Козловский муниципальный округ, Козловка г, Герцена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стр. 3/23]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(отоплен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26,902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Здание эффективно. Не уста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Здание эффективно. Не уста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Потенциал установлен равн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ым нулю (год введения в эксплуатацию менее 5 лет). Раздел 6.4, 4 абзац 425 Приказа.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Дошкольные образовательные организации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Детские сады различного типа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3709,8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457,352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4,137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Потенциал установлен равным нулю (год введения в эксплуатаци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ю менее 5 лет). Раздел 6.4, 4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537,827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5,208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Потенциал установлен равным нулю (год введения в эксплуатацию менее 5 лет). Раздел 6.4, 4 абзац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677,000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25,816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95772,0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Потенциал установлен равным нулю (год введения в эксплуатацию менее 5 лет). Раздел 6.4, 4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95772,000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МБДОУ детский сад "РАДУГА"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2107003336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детского сада [429430, Чувашская Республика -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Чувашия, Козловский муниципальный округ, Козловка г, Октябрьская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95]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41,133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19,40%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40,938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40,743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40,352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356,4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Детские сады различного типа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356,422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м3/че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3,8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31,3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3,10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3,86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3,83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3,77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934,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7,2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934,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188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6,704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33,40%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6,649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6,594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6,483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1609,0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1609,000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23,156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41680,0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41680,000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гетический 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МАДОУ "Центр развития ребенка - детский сад "Пчёлка"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2107005319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детского сада [429430, Чувашская Республика - Чувашия, Козловский муниципальный округ, Козловка г, Лобачевского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32]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38,020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13,60%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37,887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37,754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37,488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Детские сады различного типа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2505,6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375,303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0,207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43,573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3,933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Здание эффективно. Не устанавл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Здание эффективно. Не устанавл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826,0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826,000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25,697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64386,0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64386,000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Иной энергетический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МБДОУ детский сад "Василек"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2107004971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детского сада [429440, Чувашская Республика - Чувашия, Козловский муниципальный округ, Тюрлема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 xml:space="preserve">, Васильки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двлд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. 14]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Детские сады различного типа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1072,8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43,372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40,60%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4,40%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42,894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42,417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41,463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46529,0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1023,6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2047,3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46529,000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МБОУ "Андреево-Базарская СОШ"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2107001949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школы [429435, Чувашская Республика - Чувашия,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Козловский муниципальный округ, Андреево-Базары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 xml:space="preserve">, В.Г.Егорова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влд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. 24]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 (средние общеобразовательные школы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, школы-интернаты, начальные и вечерние школы, гимназии, лицеи, колледжи)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П4-2-1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2100,3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Горячая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1,923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250,000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15,962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11,50%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15,914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15,866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15,770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33524,0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402,3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33524,000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Природный газ используется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для целей отопления и вентиляции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1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48,205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47,482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46,759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45,313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54460,0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816,9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1633,8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3267,6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Потребление природного газа на цели отопления. Потенциал и целевой уровень были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установлены на основании раздела 7.1, абзац 4 425 Приказа (6%). В соответствии с разделом 6.4 (абзац 5) рекомендуется провести энергетическое обследование для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установления потенциала и целевого уровня.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54460,000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МБОУ "Байгуловская СОШ"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2107002011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школы [429434, Чувашская Республика - Чувашия, Козловский муниципальный округ, с. Байгулово, ул. М. Трубиной, д. 2]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3419,88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16,594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56751,0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Потенциал установлен равным нулю (год введ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ения в эксплуатацию менее 5 лет). Раздел 6.4, 4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56751,000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используется для целей отопления и вентиляции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36,022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66265,0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Потенциал установлен равным нулю (год введения в эксплуатацию менее 5 лет). Раздел 6.4, 4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66265,000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МБОУ "Козловская СОШ №2"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2107002149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школы [429431,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Чувашская Республика - Чувашия, Козловский муниципальный округ, Козловка г, ул. Карла Маркса, д. 36]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Общеобразовательные учреждения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П4-2-1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3386,1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3,267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51,60%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10,90%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3,178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3,089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2,911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1761,0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1761,000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24,975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44,30%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6,60%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24,563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24,151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23,327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84568,0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1395,4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2790,7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5581,5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84568,000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используется для целей отопления и вентиляции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1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49,125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48,388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47,651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46,177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79181,0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1187,7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2375,4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4750,9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Потребление природного газа на цели отопления. Потенциал и целевой уровень были установлены на основании раздела 7.1, абзац 4 425 Приказа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(6%). В соответствии с разделом 6.4 (абзац 5) рекомендуется провести энергетическое обследование для установления потенциала и целевого уровня.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79181,000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МБОУ "Еметкинская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СОШ"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2107001970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школы [42943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8, Чувашская Республика - Чувашия, Козловский муниципальный округ, Еметкино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 xml:space="preserve">, 50 лет Победы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зд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. 3А]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Тепловая энергия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дения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Общеобразовательные учреж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П4-2-1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3213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0,862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17,232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17,146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17,060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16,888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55368,0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553,7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1107,4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55368,000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используется для целей отопления и вентиляции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ия - природный газ)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34,412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59473,0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Не устанавливается (расчет за ресурс производится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59473,000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МБОУ "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Карамышевская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2107001963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школы [429446, Чувашская Республика - Чувашия, Козловский муниципальный округ, Карамышево с, Молодежная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влд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. 25]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Общеобразовательные учреждения (средние общеобразовательные школы, школы-интернаты, начальные и вечерние школы, гимназии, лицеи,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колледжи)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П4-2-1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3594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Не устанавливается (расчет за ресурс производится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19,051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27,00%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2,70%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18,922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18,794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18,537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68469,0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462,2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924,3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1848,7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68469,000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используется для целей отопления и вентиляции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1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61,317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60,397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59,477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57,638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104901,0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1573,5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3147,0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6294,1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Потребление природного газа на цели отопления. Потенциал и целевой уровень были установлены на основании раздела 7.1, абзац 4 425 При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каза (6%). В соответствии с разделом 6.4 (абзац 5) рекомендуется провести энергетическое обследование для установления потенциала и целевого уровня.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104901,000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МБОУ "Козловская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СОШ №3"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2107002004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стрелкового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тира [429430, Чувашская Республика - Чувашия, Козловский муниципальный округ, Козловка г, Маяковского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3]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190,571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Не устанавливае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тся (расчет за ресурс производится расчетным путем). Раздел 1, 3 абзац 425 Приказа.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Нетиповой объект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Нетиповой объект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277,300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зводится 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65,000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ческий 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учебной мастерской [429430, Чувашская Республика - Чувашия, Козловский муниципальный округ, Козловка г, Маяковского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3]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22,902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Нетиповой объект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Нетиповой объект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27,700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м3/че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61,661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17672,0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17672,000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школы [429430, Чувашская Республика - Чувашия, Козловский муниц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ипальный округ, Козловка г, Маяковского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3]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19,616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554,7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Не устанавливается (расчет за ресурс производится расчетным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путем). Раздел 1, 3 абзац 425 Приказа.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Общеобразовательные учреждения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 (средние общеобразовательные школы, школы-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интернаты, начальные и вечерние школы, гимназии, лицеи, колледжи)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П4-2-1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7363,3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554,650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603,640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9,318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68609,0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68609,000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МБОУ "Солдыбаевская СОШ" им. А. Г. Журавлева»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2107001956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Здание школы [429445, Чувашская Республика - Чувашия, Козловский муниципальный округ, Солдыбаево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 xml:space="preserve">, Новая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влд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. 2]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 (средние общеобразовательные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2987,6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0,844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236,4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путем). Раздел 1, 3 абза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236,410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9,722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29045,0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29045,000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используется для целей отопления и вентиляции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1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56,075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55,234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54,393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52,711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79747,0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1196,2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2392,4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4784,8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Потребление природного газа на цели отопления. Потенциал и целевой уровень были установлены на основании раздела 7.1, абзац 4 425 Приказа (6%). В соответс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твии с разделом 6.4 (абзац 5) рекомендуется провести энергетическое обследование для установления потенциала и целевого уровня.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79747,000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12.1.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МБОУ "Тюрлеминская СОШ"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2107002156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школы [429440, Чувашская Респу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блика - Чувашия, Козловский муниципальный округ, Тюрлема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 xml:space="preserve">, Пионерская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двлд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. 1]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(отопление и вент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Общеобразовательные учреждения (средние общео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бразовательные школы, школы-интернаты, начальные и вечерние школы, гимназии, лицеи, колледжи)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П4-2-1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3622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19,429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70373,0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70373,000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Природный газ для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испо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льзуется для целей отопления и вентиляции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17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30,957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30,493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30,028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29,100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53374,0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800,6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1601,2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3202,4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Потребление природного газа на цели отопления. Потенциал и целевой уровень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были установлены на основании раздела 7.1, абзац 4 425 Приказа (6%). В соответствии с разделом 6.4 (абзац 5) рекомендуется провести энергетическое обследов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ание для установления потенциала и целевого уровня.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53374,000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МБУК "Дом-музей Н.И.Лобачевского"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2107003488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МБУК "Дом-музей Н.И. Лобачевского" [429430, Чувашская Республика - Чувашия, Козловский муниципальный округ, Козловка г, Садовая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3А]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Здания и помещения культурно-просветительного назначения и религиозных организаций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Музеи, выставки и т.п.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П4-17-1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П4-17-2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5,667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Здание эффективно. Не устанавливается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П4-17-1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1700,000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АУ ДО ДЮСШ-ФОК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230050">
              <w:rPr>
                <w:color w:val="000000"/>
                <w:sz w:val="20"/>
                <w:szCs w:val="20"/>
              </w:rPr>
              <w:t>Атал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» МО Козловского МО Чувашской Республики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2107903545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физкультурно-оздоровитель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ный комплекс [429430, Чувашская Республика - Чувашия, Козловский муниципальный округ, Козловка г, Лобачевского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41]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Тепловая энергия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Внешкольные учреждения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(школьников и молодежи)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ДЮСШ (включая спорти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вные школы, школы олимпийского резерва и т.п.)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П4-4-1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3248,5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3,480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25,20%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2,50%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3,458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3,437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3,393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3240,0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П4-4-2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3240,000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31,980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40,10%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4,10%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31,653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31,325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30,669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141688,0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1064,9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2129,7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4259,4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П4-4-1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141688,000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jc w:val="right"/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используется для целей отопления и вентиляции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 - природный газ)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66,272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106990,0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106990,000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Козловская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 xml:space="preserve"> детская школа искусств»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Козловского МО Чувашской Республики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2107005213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Школа искусств [429430, Чувашская Респу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блика - Чувашия, Козловский муниципальный округ, Козловка г, Калинина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6]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(отопление и вент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79,255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рс производится расчетным путем). Раздел 1, 3 абзац 425 Приказа.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Внешкольные учреждения (школьников и молод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ежи)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Школы искусств (художественные, хореографич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еские)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П4-5-1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1030,9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344,800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П4-5-2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5,333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Не устанавливается (расчет за ресурс производится расчетным путем). Раздел 1,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П4-5-2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480,000</w:t>
            </w:r>
          </w:p>
        </w:tc>
      </w:tr>
      <w:tr w:rsidR="00230050" w:rsidRPr="00230050" w:rsidTr="00230050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17,228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17760,0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Не устанавливается (расчет за ресурс производится расчетным путем). Раздел 1, 3 абзац 425 Приказа.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П4-5-1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17760,000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Отдел культуры и социального развития администрации Козловского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МО 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2107005608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Административное помещение [429430, Чувашская Республика - Чуваш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ия, Козловский муниципальный округ, Козловка г, Ленина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55]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Учреждения органов управления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Горячая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Иной энергетический ресурс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17.1.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УПРАВЛЕНИЕ ОБРАЗОВАНИЯ И МОЛОДЕЖНОЙ ПОЛИТИКИ АДМИНИСТРАЦИИ КОЗЛОВСКОГО МО ЧУВАШСКОЙ РЕСПУБЛИКИ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2107001762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Административное помещение [429430, Чувашская Республика - Чувашия, Козловский муниципальный округ, Козловка г, Ленина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55]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Учреждения органов управления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center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ФИНАНСОВЫЙ ОТДЕЛ АДМИНИСТРАЦИИ КОЗЛОВСКОГО МО ЧУВА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ШСКОЙ РЕСПУБЛИКИ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2107902622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 xml:space="preserve">Административное помещение [429430, Чувашская Республика - Чувашия, 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 xml:space="preserve">Козловский муниципальный округ, Козловка г, Ленина </w:t>
            </w:r>
            <w:proofErr w:type="spellStart"/>
            <w:proofErr w:type="gramStart"/>
            <w:r w:rsidRPr="0023005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30050">
              <w:rPr>
                <w:color w:val="000000"/>
                <w:sz w:val="20"/>
                <w:szCs w:val="20"/>
              </w:rPr>
              <w:t>, д. 55]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lastRenderedPageBreak/>
              <w:t>Тепловая энергия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Учреждения органов управления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м3/чел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П4-20-2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кВтч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30050" w:rsidRPr="00230050" w:rsidTr="00230050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Природный газ для приготовления пищи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м3/м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RP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Твердое топливо (отопление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П4-20-3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050" w:rsidTr="00230050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Иной энергетический ресурс (ото</w:t>
            </w:r>
            <w:r w:rsidRPr="00230050">
              <w:rPr>
                <w:color w:val="000000"/>
                <w:sz w:val="20"/>
                <w:szCs w:val="20"/>
              </w:rPr>
              <w:lastRenderedPageBreak/>
              <w:t>пление и вентиляция)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30050">
              <w:rPr>
                <w:color w:val="000000"/>
                <w:sz w:val="20"/>
                <w:szCs w:val="20"/>
              </w:rPr>
              <w:lastRenderedPageBreak/>
              <w:t>Втч</w:t>
            </w:r>
            <w:proofErr w:type="spellEnd"/>
            <w:r w:rsidRPr="00230050">
              <w:rPr>
                <w:color w:val="000000"/>
                <w:sz w:val="20"/>
                <w:szCs w:val="20"/>
              </w:rPr>
              <w:t>/(м2</w:t>
            </w:r>
            <w:proofErr w:type="gramStart"/>
            <w:r w:rsidRPr="00230050">
              <w:rPr>
                <w:color w:val="000000"/>
                <w:sz w:val="20"/>
                <w:szCs w:val="20"/>
              </w:rPr>
              <w:t>*С</w:t>
            </w:r>
            <w:proofErr w:type="gramEnd"/>
            <w:r w:rsidRPr="00230050">
              <w:rPr>
                <w:color w:val="000000"/>
                <w:sz w:val="20"/>
                <w:szCs w:val="20"/>
              </w:rPr>
              <w:t>*сутки)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050" w:rsidRPr="00230050" w:rsidRDefault="00230050">
            <w:pPr>
              <w:rPr>
                <w:rFonts w:ascii="Calibri" w:hAnsi="Calibri" w:cs="Calibri"/>
                <w:color w:val="000000"/>
              </w:rPr>
            </w:pPr>
            <w:r w:rsidRPr="002300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50" w:rsidRPr="00230050" w:rsidRDefault="002300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050" w:rsidRDefault="00230050">
            <w:pPr>
              <w:jc w:val="right"/>
              <w:rPr>
                <w:color w:val="000000"/>
                <w:sz w:val="20"/>
                <w:szCs w:val="20"/>
              </w:rPr>
            </w:pPr>
            <w:r w:rsidRPr="00230050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AF65F6" w:rsidRDefault="00AF65F6" w:rsidP="006E2DDC">
      <w:pPr>
        <w:ind w:left="6804"/>
        <w:jc w:val="right"/>
        <w:rPr>
          <w:sz w:val="26"/>
          <w:szCs w:val="26"/>
        </w:rPr>
      </w:pPr>
    </w:p>
    <w:p w:rsidR="006E2DDC" w:rsidRDefault="006E2DDC" w:rsidP="006E2DDC">
      <w:pPr>
        <w:ind w:left="6804"/>
        <w:jc w:val="right"/>
        <w:rPr>
          <w:sz w:val="26"/>
          <w:szCs w:val="26"/>
        </w:rPr>
      </w:pPr>
    </w:p>
    <w:sectPr w:rsidR="006E2DDC" w:rsidSect="00230050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32" w:rsidRDefault="003D4D32" w:rsidP="00C64260">
      <w:r>
        <w:separator/>
      </w:r>
    </w:p>
  </w:endnote>
  <w:endnote w:type="continuationSeparator" w:id="1">
    <w:p w:rsidR="003D4D32" w:rsidRDefault="003D4D32" w:rsidP="00C6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32" w:rsidRDefault="003D4D32" w:rsidP="00C64260">
      <w:r>
        <w:separator/>
      </w:r>
    </w:p>
  </w:footnote>
  <w:footnote w:type="continuationSeparator" w:id="1">
    <w:p w:rsidR="003D4D32" w:rsidRDefault="003D4D32" w:rsidP="00C6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60" w:rsidRDefault="00C642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84"/>
    <w:multiLevelType w:val="multilevel"/>
    <w:tmpl w:val="45DEAF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03D"/>
    <w:multiLevelType w:val="multilevel"/>
    <w:tmpl w:val="58ECCA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66119"/>
    <w:multiLevelType w:val="multilevel"/>
    <w:tmpl w:val="6DA0F9D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56900"/>
    <w:multiLevelType w:val="multilevel"/>
    <w:tmpl w:val="DFB246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10347"/>
    <w:multiLevelType w:val="multilevel"/>
    <w:tmpl w:val="EA1E47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B6E64"/>
    <w:multiLevelType w:val="multilevel"/>
    <w:tmpl w:val="8160A7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22A33"/>
    <w:multiLevelType w:val="multilevel"/>
    <w:tmpl w:val="3880ED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F64246"/>
    <w:multiLevelType w:val="multilevel"/>
    <w:tmpl w:val="94586E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015FEE"/>
    <w:multiLevelType w:val="multilevel"/>
    <w:tmpl w:val="022813C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1239C6"/>
    <w:multiLevelType w:val="multilevel"/>
    <w:tmpl w:val="473C24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7018F"/>
    <w:multiLevelType w:val="multilevel"/>
    <w:tmpl w:val="F78C3748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B1817"/>
    <w:multiLevelType w:val="multilevel"/>
    <w:tmpl w:val="B5AE4A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15"/>
  </w:num>
  <w:num w:numId="11">
    <w:abstractNumId w:val="6"/>
  </w:num>
  <w:num w:numId="12">
    <w:abstractNumId w:val="1"/>
  </w:num>
  <w:num w:numId="13">
    <w:abstractNumId w:val="7"/>
  </w:num>
  <w:num w:numId="14">
    <w:abstractNumId w:val="14"/>
  </w:num>
  <w:num w:numId="15">
    <w:abstractNumId w:val="16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7C"/>
    <w:rsid w:val="0001027C"/>
    <w:rsid w:val="00023ACE"/>
    <w:rsid w:val="00046BEB"/>
    <w:rsid w:val="000555DA"/>
    <w:rsid w:val="00061CDE"/>
    <w:rsid w:val="00105D84"/>
    <w:rsid w:val="0013767A"/>
    <w:rsid w:val="00140D7D"/>
    <w:rsid w:val="00171000"/>
    <w:rsid w:val="001A6122"/>
    <w:rsid w:val="001F6715"/>
    <w:rsid w:val="00205A9A"/>
    <w:rsid w:val="00213EEC"/>
    <w:rsid w:val="00216156"/>
    <w:rsid w:val="00230050"/>
    <w:rsid w:val="00230CE6"/>
    <w:rsid w:val="002469D7"/>
    <w:rsid w:val="00281147"/>
    <w:rsid w:val="00285092"/>
    <w:rsid w:val="002C3811"/>
    <w:rsid w:val="003003FC"/>
    <w:rsid w:val="00312227"/>
    <w:rsid w:val="003143F7"/>
    <w:rsid w:val="00317DFD"/>
    <w:rsid w:val="00370789"/>
    <w:rsid w:val="00392B40"/>
    <w:rsid w:val="003A39DB"/>
    <w:rsid w:val="003B07BA"/>
    <w:rsid w:val="003C70A2"/>
    <w:rsid w:val="003D4D32"/>
    <w:rsid w:val="00454DC9"/>
    <w:rsid w:val="00473E7E"/>
    <w:rsid w:val="00491F7C"/>
    <w:rsid w:val="004962F8"/>
    <w:rsid w:val="004D39C2"/>
    <w:rsid w:val="004E32D3"/>
    <w:rsid w:val="004E36C1"/>
    <w:rsid w:val="00523198"/>
    <w:rsid w:val="00547B58"/>
    <w:rsid w:val="006278FF"/>
    <w:rsid w:val="00634DEA"/>
    <w:rsid w:val="00693CF3"/>
    <w:rsid w:val="006A41D1"/>
    <w:rsid w:val="006E2DDC"/>
    <w:rsid w:val="006E37FC"/>
    <w:rsid w:val="006E5FAC"/>
    <w:rsid w:val="00702A30"/>
    <w:rsid w:val="007144A3"/>
    <w:rsid w:val="00764C1B"/>
    <w:rsid w:val="007A0B11"/>
    <w:rsid w:val="008A73EB"/>
    <w:rsid w:val="008B1037"/>
    <w:rsid w:val="00915AC3"/>
    <w:rsid w:val="00952F93"/>
    <w:rsid w:val="009612D8"/>
    <w:rsid w:val="009749EE"/>
    <w:rsid w:val="009C00E8"/>
    <w:rsid w:val="009D6513"/>
    <w:rsid w:val="00A572DE"/>
    <w:rsid w:val="00A65B25"/>
    <w:rsid w:val="00AC0973"/>
    <w:rsid w:val="00AF65F6"/>
    <w:rsid w:val="00B151DB"/>
    <w:rsid w:val="00B3515D"/>
    <w:rsid w:val="00B37C76"/>
    <w:rsid w:val="00B45455"/>
    <w:rsid w:val="00BB0CA2"/>
    <w:rsid w:val="00BB1ABE"/>
    <w:rsid w:val="00BE1B2D"/>
    <w:rsid w:val="00BE5989"/>
    <w:rsid w:val="00C05514"/>
    <w:rsid w:val="00C22349"/>
    <w:rsid w:val="00C64260"/>
    <w:rsid w:val="00C7030D"/>
    <w:rsid w:val="00C94145"/>
    <w:rsid w:val="00CA47DD"/>
    <w:rsid w:val="00CD28DF"/>
    <w:rsid w:val="00D94BD0"/>
    <w:rsid w:val="00DB56ED"/>
    <w:rsid w:val="00DC71A7"/>
    <w:rsid w:val="00DE642A"/>
    <w:rsid w:val="00E76BB8"/>
    <w:rsid w:val="00EB229B"/>
    <w:rsid w:val="00EC74C0"/>
    <w:rsid w:val="00EE058F"/>
    <w:rsid w:val="00EE1164"/>
    <w:rsid w:val="00EF072D"/>
    <w:rsid w:val="00F06B88"/>
    <w:rsid w:val="00F27437"/>
    <w:rsid w:val="00F42C72"/>
    <w:rsid w:val="00F66A94"/>
    <w:rsid w:val="00F86A58"/>
    <w:rsid w:val="00FA2F74"/>
    <w:rsid w:val="00FA5012"/>
    <w:rsid w:val="00FC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1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3"/>
    <w:basedOn w:val="a"/>
    <w:rsid w:val="00FC6E34"/>
    <w:rPr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2300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30050"/>
    <w:rPr>
      <w:color w:val="800080"/>
      <w:u w:val="single"/>
    </w:rPr>
  </w:style>
  <w:style w:type="paragraph" w:customStyle="1" w:styleId="xl66">
    <w:name w:val="xl66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230050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230050"/>
    <w:pPr>
      <w:pBdr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2300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230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0050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2300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300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2300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300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30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1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2D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3"/>
    <w:basedOn w:val="a"/>
    <w:rsid w:val="00FC6E3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8227-FDAE-4AF1-8E12-FA445005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6</cp:revision>
  <cp:lastPrinted>2023-06-28T13:30:00Z</cp:lastPrinted>
  <dcterms:created xsi:type="dcterms:W3CDTF">2023-06-29T05:28:00Z</dcterms:created>
  <dcterms:modified xsi:type="dcterms:W3CDTF">2023-07-05T13:04:00Z</dcterms:modified>
</cp:coreProperties>
</file>