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CB40E8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E8" w:rsidRDefault="00CB40E8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CB40E8" w:rsidRDefault="00CB40E8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CB40E8" w:rsidRDefault="00F5732E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CB40E8" w:rsidRDefault="00F5732E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CB40E8" w:rsidRDefault="00F5732E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CB40E8" w:rsidRDefault="00F5732E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CB40E8" w:rsidRDefault="00CB40E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CB40E8" w:rsidRDefault="00F5732E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CB40E8" w:rsidRDefault="00CB40E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CB40E8" w:rsidRDefault="00F5732E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29.08.2023  1009 № </w:t>
            </w:r>
          </w:p>
          <w:p w:rsidR="00CB40E8" w:rsidRDefault="00CB40E8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CB40E8" w:rsidRDefault="00F5732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E8" w:rsidRDefault="00F5732E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E8" w:rsidRDefault="00CB40E8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CB40E8" w:rsidRDefault="00F5732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CB40E8" w:rsidRDefault="00F5732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CB40E8" w:rsidRDefault="00F5732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CB40E8" w:rsidRDefault="00CB40E8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CB40E8" w:rsidRDefault="00F5732E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CB40E8" w:rsidRDefault="00CB40E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CB40E8" w:rsidRDefault="00F5732E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29.08.2023  № 1009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CB40E8" w:rsidRDefault="00CB40E8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CB40E8" w:rsidRDefault="00F5732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CB40E8" w:rsidRDefault="00CB40E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B40E8" w:rsidRDefault="00CB40E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B40E8" w:rsidRDefault="00CB40E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B40E8" w:rsidRDefault="00F5732E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по предоставлению муниципальной услуги «Предоставление в безвозмездное пользование </w:t>
      </w:r>
      <w:r>
        <w:rPr>
          <w:b/>
          <w:bCs/>
          <w:spacing w:val="-4"/>
          <w:kern w:val="0"/>
          <w:szCs w:val="24"/>
        </w:rPr>
        <w:t>имущества, находящегося в муниципальной собственности</w:t>
      </w:r>
      <w:r>
        <w:t xml:space="preserve"> </w:t>
      </w:r>
      <w:r>
        <w:rPr>
          <w:b/>
          <w:bCs/>
          <w:spacing w:val="-4"/>
          <w:kern w:val="0"/>
          <w:szCs w:val="24"/>
        </w:rPr>
        <w:t>Канашского муниципального округа Чувашской Республики»</w:t>
      </w:r>
    </w:p>
    <w:p w:rsidR="00CB40E8" w:rsidRDefault="00CB40E8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B40E8" w:rsidRDefault="00CB40E8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B40E8" w:rsidRDefault="00F5732E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>
        <w:rPr>
          <w:kern w:val="0"/>
          <w:szCs w:val="24"/>
        </w:rPr>
        <w:t xml:space="preserve">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>Администрация Канашского муницип</w:t>
      </w:r>
      <w:r>
        <w:rPr>
          <w:b/>
          <w:kern w:val="0"/>
          <w:szCs w:val="24"/>
        </w:rPr>
        <w:t>ального округа Чувашской Республики  п о с т а н о в л я е т:</w:t>
      </w:r>
    </w:p>
    <w:p w:rsidR="00CB40E8" w:rsidRDefault="00CB40E8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CB40E8" w:rsidRDefault="00F5732E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 xml:space="preserve">Предоставление в безвозмездное </w:t>
      </w:r>
      <w:r>
        <w:rPr>
          <w:bCs/>
          <w:spacing w:val="-4"/>
          <w:kern w:val="0"/>
          <w:szCs w:val="24"/>
        </w:rPr>
        <w:t>пользование имущества, находящегося в муниципальной собственности Канашского муниципального округа Чувашской Республики».</w:t>
      </w:r>
    </w:p>
    <w:p w:rsidR="00CB40E8" w:rsidRDefault="00F5732E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r>
        <w:t>Контроль за выполнением настоящего постановления возложить на заместителя главы администрации - начальника управления сельского хозяйс</w:t>
      </w:r>
      <w:r>
        <w:t>тва, экономики и инвестиционной деятельности администрации Канашского муниципального округа Чувашской Республики.</w:t>
      </w:r>
    </w:p>
    <w:p w:rsidR="00CB40E8" w:rsidRDefault="00F5732E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CB40E8" w:rsidRDefault="00CB40E8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CB40E8" w:rsidRDefault="00CB40E8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CB40E8" w:rsidRDefault="00CB40E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CB40E8" w:rsidRDefault="00CB40E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CB40E8" w:rsidRDefault="00F5732E">
      <w:pPr>
        <w:pStyle w:val="a3"/>
        <w:ind w:firstLine="426"/>
      </w:pPr>
      <w:r>
        <w:rPr>
          <w:kern w:val="0"/>
          <w:szCs w:val="24"/>
        </w:rPr>
        <w:t xml:space="preserve">Глава муниципального округа                                 </w:t>
      </w:r>
      <w:r>
        <w:rPr>
          <w:kern w:val="0"/>
          <w:szCs w:val="24"/>
        </w:rPr>
        <w:t xml:space="preserve">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CB40E8" w:rsidRDefault="00F5732E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lastRenderedPageBreak/>
        <w:t>Утверждено</w:t>
      </w:r>
    </w:p>
    <w:p w:rsidR="00CB40E8" w:rsidRDefault="00F5732E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постановлением </w:t>
      </w:r>
      <w:r>
        <w:rPr>
          <w:bCs/>
          <w:spacing w:val="-2"/>
          <w:kern w:val="0"/>
          <w:sz w:val="18"/>
          <w:szCs w:val="18"/>
        </w:rPr>
        <w:t xml:space="preserve">администрации </w:t>
      </w:r>
      <w:r>
        <w:rPr>
          <w:bCs/>
          <w:kern w:val="0"/>
          <w:sz w:val="18"/>
          <w:szCs w:val="18"/>
        </w:rPr>
        <w:t>Канашского муниципального округа</w:t>
      </w:r>
      <w:r>
        <w:rPr>
          <w:b/>
          <w:bCs/>
          <w:kern w:val="0"/>
          <w:sz w:val="18"/>
          <w:szCs w:val="18"/>
        </w:rPr>
        <w:t xml:space="preserve"> </w:t>
      </w:r>
      <w:r>
        <w:rPr>
          <w:bCs/>
          <w:spacing w:val="-2"/>
          <w:kern w:val="0"/>
          <w:sz w:val="18"/>
          <w:szCs w:val="18"/>
        </w:rPr>
        <w:t>Чувашской Республики</w:t>
      </w:r>
    </w:p>
    <w:p w:rsidR="00CB40E8" w:rsidRDefault="00F5732E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от  29.08.2023 № 1009 </w:t>
      </w:r>
    </w:p>
    <w:p w:rsidR="00CB40E8" w:rsidRDefault="00CB40E8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CB40E8" w:rsidRDefault="00CB40E8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CB40E8" w:rsidRDefault="00F5732E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Административный регламент администрации Канашского муниципального </w:t>
      </w:r>
      <w:r>
        <w:rPr>
          <w:b/>
          <w:sz w:val="22"/>
        </w:rPr>
        <w:t>округа Чувашской Республики по предоставлению муниципальной услуги «</w:t>
      </w:r>
      <w:bookmarkStart w:id="1" w:name="anchor1001"/>
      <w:bookmarkEnd w:id="1"/>
      <w:r>
        <w:rPr>
          <w:b/>
          <w:sz w:val="22"/>
        </w:rPr>
        <w:t>Предоставление в безвозмездное пользование имущества, находящегося в муниципальной собственности Канашского муниципального округа Чувашской Республики»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Раздел I. Общие положения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2" w:name="anchor11"/>
      <w:bookmarkEnd w:id="2"/>
      <w:r>
        <w:rPr>
          <w:b/>
        </w:rPr>
        <w:t xml:space="preserve">Подраздел </w:t>
      </w:r>
      <w:r>
        <w:rPr>
          <w:b/>
        </w:rPr>
        <w:t>1.1. Предмет регулирования административного регламента</w:t>
      </w:r>
    </w:p>
    <w:p w:rsidR="00CB40E8" w:rsidRDefault="00F5732E">
      <w:pPr>
        <w:widowControl/>
        <w:ind w:firstLine="720"/>
        <w:jc w:val="both"/>
      </w:pPr>
      <w:r>
        <w:t>Административный регламент администрации  муниципального округа Чувашской Республики по предоставлению муниципальной услуги «Предоставление в безвозмездное пользование имущества, находящегося в муници</w:t>
      </w:r>
      <w:r>
        <w:t>пальной собственности Канашского муниципального округа Чувашской Республики» (далее - Административный регламент) разработан в целях повышения качества и доступности муниципальной услуги, определяет стандарт, сроки и последовательность действий (администра</w:t>
      </w:r>
      <w:r>
        <w:t>тивных процедур) при предоставлении муниципальной услуги по предоставлению в безвозмездное пользование имущества, находящегося в муниципальной собственности Канашского муниципального округа Чувашской Республики (далее - муниципальная услуга).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3" w:name="anchor12"/>
      <w:bookmarkEnd w:id="3"/>
      <w:r>
        <w:rPr>
          <w:b/>
        </w:rPr>
        <w:t>Подраздел 1.2</w:t>
      </w:r>
      <w:r>
        <w:rPr>
          <w:b/>
        </w:rPr>
        <w:t>. Круг заявителей</w:t>
      </w:r>
    </w:p>
    <w:p w:rsidR="00CB40E8" w:rsidRDefault="00F5732E">
      <w:pPr>
        <w:widowControl/>
        <w:ind w:firstLine="720"/>
        <w:jc w:val="both"/>
      </w:pPr>
      <w:r>
        <w:t>Заявителями на предоставление муниципальной услуги являются:</w:t>
      </w:r>
    </w:p>
    <w:p w:rsidR="00CB40E8" w:rsidRDefault="00F5732E">
      <w:pPr>
        <w:widowControl/>
        <w:ind w:firstLine="720"/>
        <w:jc w:val="both"/>
      </w:pPr>
      <w:r>
        <w:t>- бюджетные, казенные и автономные учреждения, учредителем которых являются органы местного самоуправления Канашского муниципального округа Чувашской Республики;</w:t>
      </w:r>
    </w:p>
    <w:p w:rsidR="00CB40E8" w:rsidRDefault="00F5732E">
      <w:pPr>
        <w:widowControl/>
        <w:ind w:firstLine="720"/>
        <w:jc w:val="both"/>
      </w:pPr>
      <w:r>
        <w:t>- депутаты Собр</w:t>
      </w:r>
      <w:r>
        <w:t>ания депутатов Канашского муниципального округа Чувашской Республики для осуществления депутатской деятельности;</w:t>
      </w:r>
    </w:p>
    <w:p w:rsidR="00CB40E8" w:rsidRDefault="00F5732E">
      <w:pPr>
        <w:widowControl/>
        <w:ind w:firstLine="720"/>
        <w:jc w:val="both"/>
      </w:pPr>
      <w:r>
        <w:t>- территориальные общественные самоуправления;</w:t>
      </w:r>
    </w:p>
    <w:p w:rsidR="00CB40E8" w:rsidRDefault="00F5732E">
      <w:pPr>
        <w:widowControl/>
        <w:ind w:firstLine="720"/>
        <w:jc w:val="both"/>
      </w:pPr>
      <w:r>
        <w:t>- ОМВД России по Канашскому району для размещения участкового уполномоченного полиции;</w:t>
      </w:r>
    </w:p>
    <w:p w:rsidR="00CB40E8" w:rsidRDefault="00F5732E">
      <w:pPr>
        <w:widowControl/>
        <w:ind w:firstLine="720"/>
        <w:jc w:val="both"/>
      </w:pPr>
      <w:r>
        <w:t xml:space="preserve">- </w:t>
      </w:r>
      <w:r>
        <w:t>казенные учреждения Министерства труда и социальной защиты Чувашской Республики;</w:t>
      </w:r>
    </w:p>
    <w:p w:rsidR="00CB40E8" w:rsidRDefault="00F5732E">
      <w:pPr>
        <w:widowControl/>
        <w:ind w:firstLine="720"/>
        <w:jc w:val="both"/>
      </w:pPr>
      <w:r>
        <w:t>- общественные объединения инвалидов и организации, которые созданы общероссийскими общественными объединениями инвалидов;</w:t>
      </w:r>
    </w:p>
    <w:p w:rsidR="00CB40E8" w:rsidRDefault="00F5732E">
      <w:pPr>
        <w:widowControl/>
        <w:ind w:firstLine="720"/>
        <w:jc w:val="both"/>
      </w:pPr>
      <w:r>
        <w:t xml:space="preserve">- многофункциональный центр в виде государственного </w:t>
      </w:r>
      <w:r>
        <w:t>и муниципального учреждения;</w:t>
      </w:r>
    </w:p>
    <w:p w:rsidR="00CB40E8" w:rsidRDefault="00F5732E">
      <w:pPr>
        <w:widowControl/>
        <w:ind w:firstLine="72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CB40E8" w:rsidRDefault="00F5732E">
      <w:pPr>
        <w:widowControl/>
        <w:ind w:firstLine="720"/>
        <w:jc w:val="both"/>
      </w:pPr>
      <w:r>
        <w:t>Заявители, указанные в нас</w:t>
      </w:r>
      <w:r>
        <w:t>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</w:t>
      </w:r>
      <w:r>
        <w:t>рственных и муниципальных услуг) с момента создания соответствующей информационной и телекоммуникационной инфраструктуры.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4" w:name="anchor13"/>
      <w:bookmarkEnd w:id="4"/>
      <w:r>
        <w:rPr>
          <w:b/>
        </w:rPr>
        <w:t>Подраздел 1.3. Требование предоставления заявителю муниципальной услуги в соответствии с вариантом предоставления муниципальной услуги</w:t>
      </w:r>
      <w:r>
        <w:rPr>
          <w:b/>
        </w:rPr>
        <w:t>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CB40E8" w:rsidRDefault="00F5732E">
      <w:pPr>
        <w:widowControl/>
        <w:ind w:firstLine="720"/>
        <w:jc w:val="both"/>
      </w:pPr>
      <w:r>
        <w:t>Муниципальная услуга, а также результа</w:t>
      </w:r>
      <w:r>
        <w:t>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CB40E8" w:rsidRDefault="00F5732E">
      <w:pPr>
        <w:widowControl/>
        <w:ind w:firstLine="720"/>
        <w:jc w:val="both"/>
      </w:pPr>
      <w:r>
        <w:lastRenderedPageBreak/>
        <w:t>Вариант, в соответствии с которым заявителю будут пре</w:t>
      </w:r>
      <w:r>
        <w:t>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5" w:name="anchor140"/>
      <w:bookmarkEnd w:id="5"/>
      <w:r>
        <w:rPr>
          <w:b/>
        </w:rPr>
        <w:t>Подраздел 1.4. Требования к порядку информирования о предоставлении муниципально</w:t>
      </w:r>
      <w:r>
        <w:rPr>
          <w:b/>
        </w:rPr>
        <w:t>й услуги</w:t>
      </w:r>
    </w:p>
    <w:p w:rsidR="00CB40E8" w:rsidRDefault="00F5732E">
      <w:pPr>
        <w:widowControl/>
        <w:ind w:firstLine="720"/>
        <w:jc w:val="both"/>
      </w:pPr>
      <w:bookmarkStart w:id="6" w:name="anchor141"/>
      <w:bookmarkEnd w:id="6"/>
      <w:r>
        <w:t xml:space="preserve">1.4.1.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</w:t>
      </w:r>
      <w:r>
        <w:t>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p w:rsidR="00CB40E8" w:rsidRDefault="00F5732E">
      <w:pPr>
        <w:widowControl/>
        <w:ind w:firstLine="720"/>
        <w:jc w:val="both"/>
      </w:pPr>
      <w:r>
        <w:t xml:space="preserve">на </w:t>
      </w:r>
      <w:hyperlink r:id="rId9" w:history="1">
        <w:r>
          <w:t>официальном сайте</w:t>
        </w:r>
      </w:hyperlink>
      <w:r>
        <w:t xml:space="preserve"> администрации Канашского м</w:t>
      </w:r>
      <w:r>
        <w:t>униципального округа Чувашской Республики на Портале телекоммуникационной сети «Интернет» (далее - официальный сайт администрации);</w:t>
      </w:r>
    </w:p>
    <w:p w:rsidR="00CB40E8" w:rsidRDefault="00F5732E">
      <w:pPr>
        <w:widowControl/>
        <w:ind w:firstLine="720"/>
        <w:jc w:val="both"/>
      </w:pPr>
      <w:r>
        <w:t>на информационном стенде в здании администрации Канашского муниципального округа Чувашской Республики;</w:t>
      </w:r>
    </w:p>
    <w:p w:rsidR="00CB40E8" w:rsidRDefault="00F5732E">
      <w:pPr>
        <w:widowControl/>
        <w:ind w:firstLine="720"/>
        <w:jc w:val="both"/>
      </w:pPr>
      <w:r>
        <w:t>в федеральной государ</w:t>
      </w:r>
      <w:r>
        <w:t>ственной информационной системе «Федеральный реестр государственных и муниципальных услуг (функций)» (далее также - Федеральный реестр);</w:t>
      </w:r>
    </w:p>
    <w:p w:rsidR="00CB40E8" w:rsidRDefault="00F5732E">
      <w:pPr>
        <w:widowControl/>
        <w:ind w:firstLine="720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 ww</w:t>
      </w:r>
      <w:r>
        <w:t>w.gosuslugi.ru (далее - Единый портал государственных и муниципальных услуг).</w:t>
      </w:r>
    </w:p>
    <w:p w:rsidR="00CB40E8" w:rsidRDefault="00F5732E">
      <w:pPr>
        <w:widowControl/>
        <w:ind w:firstLine="720"/>
        <w:jc w:val="both"/>
      </w:pPr>
      <w:r>
        <w:t>Прием и информирование заинтересованных лиц по вопросам предоставления муниципальной услуги осуществляется специалистами отдела имущественных и земельных отношений управления сел</w:t>
      </w:r>
      <w:r>
        <w:t>ьского хозяйства, экономики и инвестиционной деятельности администрации Канашского муниципального округа Чувашской Республики, уполномоченных на предоставление услуги (далее также - уполномоченное структурное подразделение).</w:t>
      </w:r>
    </w:p>
    <w:p w:rsidR="00CB40E8" w:rsidRDefault="00F5732E">
      <w:pPr>
        <w:widowControl/>
        <w:ind w:firstLine="720"/>
        <w:jc w:val="both"/>
      </w:pPr>
      <w:bookmarkStart w:id="7" w:name="anchor142"/>
      <w:bookmarkEnd w:id="7"/>
      <w:r>
        <w:t>1.4.2. Для получения информации</w:t>
      </w:r>
      <w:r>
        <w:t xml:space="preserve"> о процедуре предоставления муниципальной услуги заинтересованное лицо вправе обратиться:</w:t>
      </w:r>
    </w:p>
    <w:p w:rsidR="00CB40E8" w:rsidRDefault="00F5732E">
      <w:pPr>
        <w:widowControl/>
        <w:ind w:firstLine="720"/>
        <w:jc w:val="both"/>
      </w:pPr>
      <w:r>
        <w:t>в устной форме в уполномоченное структурное подразделение;</w:t>
      </w:r>
    </w:p>
    <w:p w:rsidR="00CB40E8" w:rsidRDefault="00F5732E">
      <w:pPr>
        <w:widowControl/>
        <w:ind w:firstLine="720"/>
        <w:jc w:val="both"/>
      </w:pPr>
      <w:r>
        <w:t>по телефону в уполномоченное структурное подразделение;</w:t>
      </w:r>
    </w:p>
    <w:p w:rsidR="00CB40E8" w:rsidRDefault="00F5732E">
      <w:pPr>
        <w:widowControl/>
        <w:ind w:firstLine="720"/>
        <w:jc w:val="both"/>
      </w:pPr>
      <w:r>
        <w:t>в письменной форме или в форме электронного докумен</w:t>
      </w:r>
      <w:r>
        <w:t>та в уполномоченное структурное подразделение;</w:t>
      </w:r>
    </w:p>
    <w:p w:rsidR="00CB40E8" w:rsidRDefault="00F5732E">
      <w:pPr>
        <w:widowControl/>
        <w:ind w:firstLine="720"/>
        <w:jc w:val="both"/>
      </w:pPr>
      <w:r>
        <w:t xml:space="preserve">через </w:t>
      </w:r>
      <w:hyperlink r:id="rId10" w:history="1">
        <w:r>
          <w:t>официальный сайт</w:t>
        </w:r>
      </w:hyperlink>
      <w:r>
        <w:t xml:space="preserve"> администрации, Единый портал государственных и муниципальных услуг.</w:t>
      </w:r>
    </w:p>
    <w:p w:rsidR="00CB40E8" w:rsidRDefault="00F5732E">
      <w:pPr>
        <w:widowControl/>
        <w:ind w:firstLine="720"/>
        <w:jc w:val="both"/>
      </w:pPr>
      <w:r>
        <w:t>Основными требованиями к информированию заинтересованных лиц о процедуре предос</w:t>
      </w:r>
      <w:r>
        <w:t>тавления муниципальной услуги являются:</w:t>
      </w:r>
    </w:p>
    <w:p w:rsidR="00CB40E8" w:rsidRDefault="00F5732E">
      <w:pPr>
        <w:widowControl/>
        <w:ind w:firstLine="720"/>
        <w:jc w:val="both"/>
      </w:pPr>
      <w:r>
        <w:t>достоверность и полнота информирования о процедуре;</w:t>
      </w:r>
    </w:p>
    <w:p w:rsidR="00CB40E8" w:rsidRDefault="00F5732E">
      <w:pPr>
        <w:widowControl/>
        <w:ind w:firstLine="720"/>
        <w:jc w:val="both"/>
      </w:pPr>
      <w:r>
        <w:t>четкость в изложении информации о процедуре;</w:t>
      </w:r>
    </w:p>
    <w:p w:rsidR="00CB40E8" w:rsidRDefault="00F5732E">
      <w:pPr>
        <w:widowControl/>
        <w:ind w:firstLine="720"/>
        <w:jc w:val="both"/>
      </w:pPr>
      <w:r>
        <w:t>наглядность форм предоставляемой информации;</w:t>
      </w:r>
    </w:p>
    <w:p w:rsidR="00CB40E8" w:rsidRDefault="00F5732E">
      <w:pPr>
        <w:widowControl/>
        <w:ind w:firstLine="720"/>
        <w:jc w:val="both"/>
      </w:pPr>
      <w:r>
        <w:t>удобство и доступность получения информации о процедуре;</w:t>
      </w:r>
    </w:p>
    <w:p w:rsidR="00CB40E8" w:rsidRDefault="00F5732E">
      <w:pPr>
        <w:widowControl/>
        <w:ind w:firstLine="720"/>
        <w:jc w:val="both"/>
      </w:pPr>
      <w:r>
        <w:t>корректность и та</w:t>
      </w:r>
      <w:r>
        <w:t>ктичность в процессе информирования о процедуре.</w:t>
      </w:r>
    </w:p>
    <w:p w:rsidR="00CB40E8" w:rsidRDefault="00F5732E">
      <w:pPr>
        <w:widowControl/>
        <w:ind w:firstLine="720"/>
        <w:jc w:val="both"/>
      </w:pPr>
      <w: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уполномоченных представителе</w:t>
      </w:r>
      <w:r>
        <w:t>й.</w:t>
      </w:r>
    </w:p>
    <w:p w:rsidR="00CB40E8" w:rsidRDefault="00F5732E">
      <w:pPr>
        <w:widowControl/>
        <w:ind w:firstLine="720"/>
        <w:jc w:val="both"/>
      </w:pPr>
      <w:bookmarkStart w:id="8" w:name="anchor143"/>
      <w:bookmarkEnd w:id="8"/>
      <w:r>
        <w:t xml:space="preserve">1.4.3.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</w:t>
      </w:r>
      <w:hyperlink r:id="rId11" w:history="1">
        <w:r>
          <w:t>официальном сайте</w:t>
        </w:r>
      </w:hyperlink>
      <w:r>
        <w:t xml:space="preserve"> администрации, ис</w:t>
      </w:r>
      <w:r>
        <w:t>пользования информационных стендов, размещенных в местах предоставления муниципальной услуги.</w:t>
      </w:r>
    </w:p>
    <w:p w:rsidR="00CB40E8" w:rsidRDefault="00F5732E">
      <w:pPr>
        <w:widowControl/>
        <w:ind w:firstLine="720"/>
        <w:jc w:val="both"/>
      </w:pPr>
      <w:r>
        <w:t xml:space="preserve">Информационные стенды оборудуются в месте, доступном для получения информации. На информационных стендах и на </w:t>
      </w:r>
      <w:hyperlink r:id="rId12" w:history="1">
        <w:r>
          <w:t>официальном с</w:t>
        </w:r>
        <w:r>
          <w:t>айте</w:t>
        </w:r>
      </w:hyperlink>
      <w:r>
        <w:t xml:space="preserve"> администрации размещается следующая обязательная информация:</w:t>
      </w:r>
    </w:p>
    <w:p w:rsidR="00CB40E8" w:rsidRDefault="00F5732E">
      <w:pPr>
        <w:widowControl/>
        <w:ind w:firstLine="720"/>
        <w:jc w:val="both"/>
      </w:pPr>
      <w:r>
        <w:t>полное наименование уполномоченного структурного подразделения администрации Канашского муниципального округа Чувашской Республики, предоставляющего муниципальную услугу;</w:t>
      </w:r>
    </w:p>
    <w:p w:rsidR="00CB40E8" w:rsidRDefault="00F5732E">
      <w:pPr>
        <w:widowControl/>
        <w:ind w:firstLine="720"/>
        <w:jc w:val="both"/>
      </w:pPr>
      <w:r>
        <w:lastRenderedPageBreak/>
        <w:t>почтовый адрес, адр</w:t>
      </w:r>
      <w:r>
        <w:t xml:space="preserve">еса электронной почты и </w:t>
      </w:r>
      <w:hyperlink r:id="rId13" w:history="1">
        <w:r>
          <w:t>официального сайта</w:t>
        </w:r>
      </w:hyperlink>
      <w:r>
        <w:t xml:space="preserve"> администрации Канашского муниципального округа Чувашской Республики, контактные телефоны, график работы, фамилии, имена, отчества (последнее - при наличии) и должности специа</w:t>
      </w:r>
      <w:r>
        <w:t>листов, осуществляющих прием и консультирование заинтересованных лиц;</w:t>
      </w:r>
    </w:p>
    <w:p w:rsidR="00CB40E8" w:rsidRDefault="00F5732E">
      <w:pPr>
        <w:widowControl/>
        <w:ind w:firstLine="720"/>
        <w:jc w:val="both"/>
      </w:pPr>
      <w:r>
        <w:t>формы и образцы заполнения заявления о предоставлении муниципальной услуги;</w:t>
      </w:r>
    </w:p>
    <w:p w:rsidR="00CB40E8" w:rsidRDefault="00F5732E">
      <w:pPr>
        <w:widowControl/>
        <w:ind w:firstLine="720"/>
        <w:jc w:val="both"/>
      </w:pPr>
      <w:r>
        <w:t>перечень документов, необходимых для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>порядок предоставления муниципальной</w:t>
      </w:r>
      <w:r>
        <w:t xml:space="preserve"> услуги, в том числе в электронной форме;</w:t>
      </w:r>
    </w:p>
    <w:p w:rsidR="00CB40E8" w:rsidRDefault="00F5732E">
      <w:pPr>
        <w:widowControl/>
        <w:ind w:firstLine="720"/>
        <w:jc w:val="both"/>
      </w:pPr>
      <w:r>
        <w:t>перечень оснований для отказа в предоставлении муниципальной услуги;</w:t>
      </w:r>
    </w:p>
    <w:p w:rsidR="00CB40E8" w:rsidRDefault="00F5732E">
      <w:pPr>
        <w:widowControl/>
        <w:ind w:firstLine="720"/>
        <w:jc w:val="both"/>
      </w:pPr>
      <w:r>
        <w:t>выдержки из правовых актов по наиболее часто задаваемым вопросам;</w:t>
      </w:r>
    </w:p>
    <w:p w:rsidR="00CB40E8" w:rsidRDefault="00F5732E">
      <w:pPr>
        <w:widowControl/>
        <w:ind w:firstLine="720"/>
        <w:jc w:val="both"/>
      </w:pPr>
      <w:r>
        <w:t xml:space="preserve">порядок обжалования решений и действий (бездействия) органа местного </w:t>
      </w:r>
      <w:r>
        <w:t>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CB40E8" w:rsidRDefault="00F5732E">
      <w:pPr>
        <w:widowControl/>
        <w:ind w:firstLine="720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шрифтом или </w:t>
      </w:r>
      <w:r>
        <w:t>подчеркиваются.</w:t>
      </w:r>
    </w:p>
    <w:p w:rsidR="00CB40E8" w:rsidRDefault="00F5732E">
      <w:pPr>
        <w:widowControl/>
        <w:ind w:firstLine="720"/>
        <w:jc w:val="both"/>
      </w:pPr>
      <w:bookmarkStart w:id="9" w:name="anchor144"/>
      <w:bookmarkEnd w:id="9"/>
      <w:r>
        <w:t>1.4.4.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при обращении заявителей за информацией:</w:t>
      </w:r>
    </w:p>
    <w:p w:rsidR="00CB40E8" w:rsidRDefault="00F5732E">
      <w:pPr>
        <w:widowControl/>
        <w:ind w:firstLine="720"/>
        <w:jc w:val="both"/>
      </w:pPr>
      <w:r>
        <w:t>лично;</w:t>
      </w:r>
    </w:p>
    <w:p w:rsidR="00CB40E8" w:rsidRDefault="00F5732E">
      <w:pPr>
        <w:widowControl/>
        <w:ind w:firstLine="720"/>
        <w:jc w:val="both"/>
      </w:pPr>
      <w:r>
        <w:t>по телефону.</w:t>
      </w:r>
    </w:p>
    <w:p w:rsidR="00CB40E8" w:rsidRDefault="00F5732E">
      <w:pPr>
        <w:widowControl/>
        <w:ind w:firstLine="720"/>
        <w:jc w:val="both"/>
      </w:pPr>
      <w:r>
        <w:t>Специалист, осущес</w:t>
      </w:r>
      <w:r>
        <w:t>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</w:t>
      </w:r>
      <w:r>
        <w:t>я полного и оперативного ответа на поставленные вопросы, в том числе с привлечением других компетентных специалистов.</w:t>
      </w:r>
    </w:p>
    <w:p w:rsidR="00CB40E8" w:rsidRDefault="00F5732E">
      <w:pPr>
        <w:widowControl/>
        <w:ind w:firstLine="720"/>
        <w:jc w:val="both"/>
      </w:pPr>
      <w:r>
        <w:t>Индивидуальное устное информирование осуществляется не более 15 минут.</w:t>
      </w:r>
    </w:p>
    <w:p w:rsidR="00CB40E8" w:rsidRDefault="00F5732E">
      <w:pPr>
        <w:widowControl/>
        <w:ind w:firstLine="720"/>
        <w:jc w:val="both"/>
      </w:pPr>
      <w:bookmarkStart w:id="10" w:name="anchor145"/>
      <w:bookmarkEnd w:id="10"/>
      <w:r>
        <w:t>1.4.5. Индивидуальное письменное информирование о порядке предостав</w:t>
      </w:r>
      <w:r>
        <w:t>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CB40E8" w:rsidRDefault="00F5732E">
      <w:pPr>
        <w:widowControl/>
        <w:ind w:firstLine="720"/>
        <w:jc w:val="both"/>
      </w:pPr>
      <w:r>
        <w:t>Ответы на письменные обращения заинтересованных лиц направляются в письменном виде и должны сод</w:t>
      </w:r>
      <w:r>
        <w:t>ержать ответы на поставленные вопросы, фамилию, инициалы и номер телефона исполнителя.</w:t>
      </w:r>
    </w:p>
    <w:p w:rsidR="00CB40E8" w:rsidRDefault="00F5732E">
      <w:pPr>
        <w:widowControl/>
        <w:ind w:firstLine="72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</w:t>
      </w:r>
      <w:r>
        <w:t>енной форме по почтовому адресу, указанному в обращении, поступившем в письменной форме.</w:t>
      </w:r>
    </w:p>
    <w:p w:rsidR="00CB40E8" w:rsidRDefault="00F5732E">
      <w:pPr>
        <w:widowControl/>
        <w:ind w:firstLine="72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11" w:name="anchor1200"/>
      <w:bookmarkEnd w:id="11"/>
      <w:r>
        <w:rPr>
          <w:b/>
        </w:rPr>
        <w:t>Раздел II. Стандарт предоставления муниципальной услуги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12" w:name="anchor21"/>
      <w:bookmarkEnd w:id="12"/>
      <w:r>
        <w:rPr>
          <w:b/>
        </w:rPr>
        <w:t>Подраздел 2.1.</w:t>
      </w:r>
      <w:r>
        <w:rPr>
          <w:b/>
        </w:rPr>
        <w:t xml:space="preserve"> Наименование муниципальной услуги</w:t>
      </w:r>
    </w:p>
    <w:p w:rsidR="00CB40E8" w:rsidRDefault="00F5732E">
      <w:pPr>
        <w:widowControl/>
        <w:ind w:firstLine="720"/>
        <w:jc w:val="both"/>
      </w:pPr>
      <w:r>
        <w:t>Муниципальная услуга имеет следующее наименование: «Предоставление в безвозмездное пользование имущества, находящегося в муниципальной собственности Канашского муниципального округа Чувашской Республики».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13" w:name="anchor22"/>
      <w:bookmarkEnd w:id="13"/>
      <w:r>
        <w:rPr>
          <w:b/>
        </w:rPr>
        <w:t>Подраздел 2.2. Н</w:t>
      </w:r>
      <w:r>
        <w:rPr>
          <w:b/>
        </w:rPr>
        <w:t>аименование органа, предоставляющего муниципальную услугу</w:t>
      </w:r>
    </w:p>
    <w:p w:rsidR="00CB40E8" w:rsidRDefault="00F5732E">
      <w:pPr>
        <w:widowControl/>
        <w:ind w:firstLine="720"/>
        <w:jc w:val="both"/>
      </w:pPr>
      <w:bookmarkStart w:id="14" w:name="anchor221"/>
      <w:bookmarkEnd w:id="14"/>
      <w:r>
        <w:t xml:space="preserve">2.2.1. Муниципальная услуга предоставляется администрацией Канашского муниципального округа Чувашской Республики (далее также - администрация) и осуществляется через отдел имущественных и земельных </w:t>
      </w:r>
      <w:r>
        <w:t>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(далее также - уполномоченное структурное подразделение).</w:t>
      </w:r>
    </w:p>
    <w:p w:rsidR="00CB40E8" w:rsidRDefault="00F5732E">
      <w:pPr>
        <w:widowControl/>
        <w:ind w:firstLine="720"/>
        <w:jc w:val="both"/>
      </w:pPr>
      <w:r>
        <w:t>Информационное и техническое обеспечение по пред</w:t>
      </w:r>
      <w:r>
        <w:t>оставлению муниципальной услуги осуществляется уполномоченным структурным подразделением.</w:t>
      </w:r>
    </w:p>
    <w:p w:rsidR="00CB40E8" w:rsidRDefault="00F5732E">
      <w:pPr>
        <w:widowControl/>
        <w:ind w:firstLine="720"/>
        <w:jc w:val="both"/>
      </w:pPr>
      <w:r>
        <w:t>Возможность получения муниципальной услуги через многофункциональный центр предоставления государственных и муниципальных услуг не предусмотрена.</w:t>
      </w:r>
    </w:p>
    <w:p w:rsidR="00CB40E8" w:rsidRDefault="00F5732E">
      <w:pPr>
        <w:widowControl/>
        <w:ind w:firstLine="720"/>
        <w:jc w:val="both"/>
      </w:pPr>
      <w:bookmarkStart w:id="15" w:name="anchor222"/>
      <w:bookmarkEnd w:id="15"/>
      <w:r>
        <w:lastRenderedPageBreak/>
        <w:t>2.2.2. Государственн</w:t>
      </w:r>
      <w:r>
        <w:t>ые и муниципальные органы, организации, участвующие в предоставлении муниципальной услуги.</w:t>
      </w:r>
    </w:p>
    <w:p w:rsidR="00CB40E8" w:rsidRDefault="00F5732E">
      <w:pPr>
        <w:widowControl/>
        <w:ind w:firstLine="720"/>
        <w:jc w:val="both"/>
      </w:pPr>
      <w:r>
        <w:t>При предоставлении муниципальной услуги уполномоченное структурное подразделение взаимодействует с:</w:t>
      </w:r>
    </w:p>
    <w:p w:rsidR="00CB40E8" w:rsidRDefault="00F5732E">
      <w:pPr>
        <w:widowControl/>
        <w:ind w:firstLine="720"/>
        <w:jc w:val="both"/>
      </w:pPr>
      <w:r>
        <w:t>- юридическими лицами, которые отражают на своем балансе либо учи</w:t>
      </w:r>
      <w:r>
        <w:t>тывают на забалансовом счете имущество, находящееся в муниципальной собственности Канашского муниципального округа Чувашской Республики.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16" w:name="anchor23"/>
      <w:bookmarkEnd w:id="16"/>
      <w:r>
        <w:rPr>
          <w:b/>
        </w:rPr>
        <w:t>Подраздел 2.3. Результат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bookmarkStart w:id="17" w:name="anchor231"/>
      <w:bookmarkEnd w:id="17"/>
      <w:r>
        <w:t>2.3.1. Конечным результатом предоставления муниципальной у</w:t>
      </w:r>
      <w:r>
        <w:t>слуги является:</w:t>
      </w:r>
    </w:p>
    <w:p w:rsidR="00CB40E8" w:rsidRDefault="00F5732E">
      <w:pPr>
        <w:widowControl/>
        <w:ind w:firstLine="720"/>
        <w:jc w:val="both"/>
      </w:pPr>
      <w:bookmarkStart w:id="18" w:name="anchor3336"/>
      <w:bookmarkEnd w:id="18"/>
      <w:r>
        <w:t>1) в случае принятия решения о предоставлении в безвозмездное пользование имущества, находящегося в муниципальной собственности Канашского муниципального округа Чувашской Республики - выдача заявителю договора безвозмездного пользования;</w:t>
      </w:r>
    </w:p>
    <w:p w:rsidR="00CB40E8" w:rsidRDefault="00F5732E">
      <w:pPr>
        <w:widowControl/>
        <w:ind w:firstLine="720"/>
        <w:jc w:val="both"/>
      </w:pPr>
      <w:bookmarkStart w:id="19" w:name="anchor3337"/>
      <w:bookmarkEnd w:id="19"/>
      <w:r>
        <w:t>2)</w:t>
      </w:r>
      <w:r>
        <w:t xml:space="preserve"> в случае принятия решения об отказе в предоставлении в безвозмездное пользование имущества, находящегося в муниципальной собственности Канашского муниципального округа Чувашской Республики - письменное уведомление администрации Канашского муниципального о</w:t>
      </w:r>
      <w:r>
        <w:t>круга Чувашской Республики об отказе в предоставлении в безвозмездное пользование имущества, находящегося в муниципальной собственности Канашского муниципального округа Чувашской Республики;</w:t>
      </w:r>
    </w:p>
    <w:p w:rsidR="00CB40E8" w:rsidRDefault="00F5732E">
      <w:pPr>
        <w:widowControl/>
        <w:ind w:firstLine="720"/>
        <w:jc w:val="both"/>
      </w:pPr>
      <w:bookmarkStart w:id="20" w:name="anchor3338"/>
      <w:bookmarkEnd w:id="20"/>
      <w:r>
        <w:t>3) исправление допущенных опечаток и ошибок в выданных в результа</w:t>
      </w:r>
      <w:r>
        <w:t>те предоставления муниципальной услуги документах либо уведомление об отсутствии таких опечаток и (или) ошибок.</w:t>
      </w:r>
    </w:p>
    <w:p w:rsidR="00CB40E8" w:rsidRDefault="00F5732E">
      <w:pPr>
        <w:widowControl/>
        <w:ind w:firstLine="720"/>
        <w:jc w:val="both"/>
      </w:pPr>
      <w:bookmarkStart w:id="21" w:name="anchor232"/>
      <w:bookmarkEnd w:id="21"/>
      <w:r>
        <w:t>2.3.2. Документом, содержащим положительное решение о предоставлении муниципальной услуги, является постановление администрации Канашского муниц</w:t>
      </w:r>
      <w:r>
        <w:t>ипального округа Чувашской Республики о предоставлении муниципального имущества Канашского муниципального округа Чувашской Республики в безвозмездное пользование.</w:t>
      </w:r>
    </w:p>
    <w:p w:rsidR="00CB40E8" w:rsidRDefault="00F5732E">
      <w:pPr>
        <w:widowControl/>
        <w:ind w:firstLine="720"/>
        <w:jc w:val="both"/>
      </w:pPr>
      <w:bookmarkStart w:id="22" w:name="anchor233"/>
      <w:bookmarkEnd w:id="22"/>
      <w:r>
        <w:t xml:space="preserve">2.3.3. Документом, содержащим решение об отказе в предоставлении муниципальной услуги, </w:t>
      </w:r>
      <w:r>
        <w:t>является уведомление об отказе в предоставлении в безвозмездное пользование имущества, находящегося в муниципальной собственности Канашского муниципального округа Чувашской Республики, содержащее:</w:t>
      </w:r>
    </w:p>
    <w:p w:rsidR="00CB40E8" w:rsidRDefault="00F5732E">
      <w:pPr>
        <w:widowControl/>
        <w:ind w:firstLine="720"/>
        <w:jc w:val="both"/>
      </w:pPr>
      <w:r>
        <w:t>дату;</w:t>
      </w:r>
    </w:p>
    <w:p w:rsidR="00CB40E8" w:rsidRDefault="00F5732E">
      <w:pPr>
        <w:widowControl/>
        <w:ind w:firstLine="720"/>
        <w:jc w:val="both"/>
      </w:pPr>
      <w:r>
        <w:t>номер;</w:t>
      </w:r>
    </w:p>
    <w:p w:rsidR="00CB40E8" w:rsidRDefault="00F5732E">
      <w:pPr>
        <w:widowControl/>
        <w:ind w:firstLine="720"/>
        <w:jc w:val="both"/>
      </w:pPr>
      <w:r>
        <w:t>информацию о принятом решении;</w:t>
      </w:r>
    </w:p>
    <w:p w:rsidR="00CB40E8" w:rsidRDefault="00F5732E">
      <w:pPr>
        <w:widowControl/>
        <w:ind w:firstLine="720"/>
        <w:jc w:val="both"/>
      </w:pPr>
      <w:r>
        <w:t>основания для о</w:t>
      </w:r>
      <w:r>
        <w:t>тказа и возможности их устранения;</w:t>
      </w:r>
    </w:p>
    <w:p w:rsidR="00CB40E8" w:rsidRDefault="00F5732E">
      <w:pPr>
        <w:widowControl/>
        <w:ind w:firstLine="720"/>
        <w:jc w:val="both"/>
      </w:pPr>
      <w:r>
        <w:t>подпись должностного лица.</w:t>
      </w:r>
    </w:p>
    <w:p w:rsidR="00CB40E8" w:rsidRDefault="00F5732E">
      <w:pPr>
        <w:widowControl/>
        <w:ind w:firstLine="720"/>
        <w:jc w:val="both"/>
      </w:pPr>
      <w:bookmarkStart w:id="23" w:name="anchor234"/>
      <w:bookmarkEnd w:id="23"/>
      <w:r>
        <w:t>2.3.4.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</w:t>
      </w:r>
      <w:r>
        <w:t>й связи, электронной почты.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24" w:name="anchor24"/>
      <w:bookmarkEnd w:id="24"/>
      <w:r>
        <w:rPr>
          <w:b/>
        </w:rPr>
        <w:t>Подраздел 2.4. Срок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bookmarkStart w:id="25" w:name="anchor241"/>
      <w:bookmarkEnd w:id="25"/>
      <w:r>
        <w:t xml:space="preserve">2.4.1. Срок предоставления муниципальной услуги, начиная со дня регистрации в администрации Заявления с документами, указанными в </w:t>
      </w:r>
      <w:hyperlink r:id="rId14" w:history="1">
        <w:r>
          <w:t xml:space="preserve">подразделе 2.6 </w:t>
        </w:r>
        <w:r>
          <w:t>раздела II</w:t>
        </w:r>
      </w:hyperlink>
      <w:r>
        <w:t xml:space="preserve"> настоящего Административного регламента, не должен превышать 30 календарных дней.</w:t>
      </w:r>
    </w:p>
    <w:p w:rsidR="00CB40E8" w:rsidRDefault="00F5732E">
      <w:pPr>
        <w:widowControl/>
        <w:ind w:firstLine="720"/>
        <w:jc w:val="both"/>
      </w:pPr>
      <w:bookmarkStart w:id="26" w:name="anchor242"/>
      <w:bookmarkEnd w:id="26"/>
      <w:r>
        <w:t>2.4.2. 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</w:t>
      </w:r>
      <w:r>
        <w:t>а обнаружения ошибки или получения от любого заинтересованного лица письменного заявления об ошибке.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27" w:name="anchor25"/>
      <w:bookmarkEnd w:id="27"/>
      <w:r>
        <w:rPr>
          <w:b/>
        </w:rPr>
        <w:t>Подраздел 2.5. Правовые основания для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r>
        <w:t>Перечень нормативных правовых актов, регулирующих предоставление муниципальной ус</w:t>
      </w:r>
      <w:r>
        <w:t>луги, а также информация о порядке досудебного (внесудебного) обжалования решений и действий (бездействия) органа местного самоуправления, МФЦ, их должностных лиц, либо муниципальных служащих администрации Канашского муниципального округа Чувашской Республ</w:t>
      </w:r>
      <w:r>
        <w:t xml:space="preserve">ики, размещается на </w:t>
      </w:r>
      <w:hyperlink r:id="rId15" w:history="1">
        <w:r>
          <w:t>официальном сайте</w:t>
        </w:r>
      </w:hyperlink>
      <w:r>
        <w:t xml:space="preserve"> администрации, в федеральный реестр </w:t>
      </w:r>
      <w:r>
        <w:lastRenderedPageBreak/>
        <w:t>государственных и муниципальных услуг, на Едином портале государственных и муниципальных услуг.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28" w:name="anchor26"/>
      <w:bookmarkEnd w:id="28"/>
      <w:r>
        <w:rPr>
          <w:b/>
        </w:rPr>
        <w:t>Подраздел 2.6. Исчерпывающий перечень документ</w:t>
      </w:r>
      <w:r>
        <w:rPr>
          <w:b/>
        </w:rPr>
        <w:t>ов, необходимых для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bookmarkStart w:id="29" w:name="anchor261"/>
      <w:bookmarkEnd w:id="29"/>
      <w:r>
        <w:t>2.6.1. Сведения и документы, которые заявитель должен представить самостоятельно.</w:t>
      </w:r>
    </w:p>
    <w:p w:rsidR="00CB40E8" w:rsidRDefault="00F5732E">
      <w:pPr>
        <w:widowControl/>
        <w:ind w:firstLine="720"/>
        <w:jc w:val="both"/>
      </w:pPr>
      <w:r>
        <w:t>Для получения муниципальной услуги по предоставлению в безвозмездное пользование имущества, находящегося в муниципальн</w:t>
      </w:r>
      <w:r>
        <w:t xml:space="preserve">ой собственности Канашского муниципального округа Чувашской Республики, заявители представляют в уполномоченное структурное подразделение заявление по форме согласно </w:t>
      </w:r>
      <w:hyperlink r:id="rId16" w:history="1">
        <w:r>
          <w:t>Приложению № 1</w:t>
        </w:r>
      </w:hyperlink>
      <w:r>
        <w:t xml:space="preserve"> к Административному регламенту (далее - </w:t>
      </w:r>
      <w:r>
        <w:t>Заявление).</w:t>
      </w:r>
    </w:p>
    <w:p w:rsidR="00CB40E8" w:rsidRDefault="00F5732E">
      <w:pPr>
        <w:widowControl/>
        <w:ind w:firstLine="720"/>
        <w:jc w:val="both"/>
      </w:pPr>
      <w:r>
        <w:t>К Заявлению прилагаются:</w:t>
      </w:r>
    </w:p>
    <w:p w:rsidR="00CB40E8" w:rsidRDefault="00F5732E">
      <w:pPr>
        <w:widowControl/>
        <w:ind w:firstLine="720"/>
        <w:jc w:val="both"/>
      </w:pPr>
      <w:r>
        <w:t xml:space="preserve">согласие на обработку персональных данных в соответствии с </w:t>
      </w:r>
      <w:hyperlink r:id="rId17" w:history="1">
        <w:r>
          <w:t>Федеральным законом</w:t>
        </w:r>
      </w:hyperlink>
      <w:r>
        <w:t xml:space="preserve"> от 27 июля 2006 г. № 152-ФЗ «О персональных данных» - для физически</w:t>
      </w:r>
      <w:r>
        <w:t>х лиц (</w:t>
      </w:r>
      <w:hyperlink r:id="rId18" w:history="1">
        <w:r>
          <w:t>приложение</w:t>
        </w:r>
      </w:hyperlink>
      <w:r>
        <w:t xml:space="preserve"> к Заявлению);</w:t>
      </w:r>
    </w:p>
    <w:p w:rsidR="00CB40E8" w:rsidRDefault="00F5732E">
      <w:pPr>
        <w:widowControl/>
        <w:ind w:firstLine="720"/>
        <w:jc w:val="both"/>
      </w:pPr>
      <w:r>
        <w:t>копии учредительных документов заявителя.</w:t>
      </w:r>
    </w:p>
    <w:p w:rsidR="00CB40E8" w:rsidRDefault="00F5732E">
      <w:pPr>
        <w:widowControl/>
        <w:ind w:firstLine="720"/>
        <w:jc w:val="both"/>
      </w:pPr>
      <w:r>
        <w:t>В Заявлении указывается:</w:t>
      </w:r>
    </w:p>
    <w:p w:rsidR="00CB40E8" w:rsidRDefault="00F5732E">
      <w:pPr>
        <w:widowControl/>
        <w:ind w:firstLine="720"/>
        <w:jc w:val="both"/>
      </w:pPr>
      <w:r>
        <w:t xml:space="preserve">полное и сокращенное наименование и организационно-правовая форма юридического лица, фамилия, имя, отчество депутата; почтовый </w:t>
      </w:r>
      <w:r>
        <w:t>адрес, контактный телефон;</w:t>
      </w:r>
    </w:p>
    <w:p w:rsidR="00CB40E8" w:rsidRDefault="00F5732E">
      <w:pPr>
        <w:widowControl/>
        <w:ind w:firstLine="720"/>
        <w:jc w:val="both"/>
      </w:pPr>
      <w:r>
        <w:t>характеристика имущества, в отношении которого запрашивается возможность передачи в безвозмездное пользование, позволяющая его однозначно определить (наименование, местоположение (адрес));</w:t>
      </w:r>
    </w:p>
    <w:p w:rsidR="00CB40E8" w:rsidRDefault="00F5732E">
      <w:pPr>
        <w:widowControl/>
        <w:ind w:firstLine="720"/>
        <w:jc w:val="both"/>
      </w:pPr>
      <w:r>
        <w:t>цель использования имущества;</w:t>
      </w:r>
    </w:p>
    <w:p w:rsidR="00CB40E8" w:rsidRDefault="00F5732E">
      <w:pPr>
        <w:widowControl/>
        <w:ind w:firstLine="720"/>
        <w:jc w:val="both"/>
      </w:pPr>
      <w:r>
        <w:t>срок испол</w:t>
      </w:r>
      <w:r>
        <w:t>ьзования имущества;</w:t>
      </w:r>
    </w:p>
    <w:p w:rsidR="00CB40E8" w:rsidRDefault="00F5732E">
      <w:pPr>
        <w:widowControl/>
        <w:ind w:firstLine="720"/>
        <w:jc w:val="both"/>
      </w:pPr>
      <w:r>
        <w:t>личная подпись заявителя и дата составления заявления.</w:t>
      </w:r>
    </w:p>
    <w:p w:rsidR="00CB40E8" w:rsidRDefault="00F5732E">
      <w:pPr>
        <w:widowControl/>
        <w:ind w:firstLine="720"/>
        <w:jc w:val="both"/>
      </w:pPr>
      <w: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</w:t>
      </w:r>
      <w:r>
        <w:t>одательством.</w:t>
      </w:r>
    </w:p>
    <w:p w:rsidR="00CB40E8" w:rsidRDefault="00F5732E">
      <w:pPr>
        <w:widowControl/>
        <w:ind w:firstLine="720"/>
        <w:jc w:val="both"/>
      </w:pPr>
      <w:r>
        <w:t xml:space="preserve"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уполномоченного </w:t>
      </w:r>
      <w:r>
        <w:t>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CB40E8" w:rsidRDefault="00F5732E">
      <w:pPr>
        <w:widowControl/>
        <w:ind w:firstLine="720"/>
        <w:jc w:val="both"/>
      </w:pPr>
      <w:r>
        <w:t>Заявление и документы на предоставление муниципальной услуги могут быть представле</w:t>
      </w:r>
      <w:r>
        <w:t>ны заявителем следующими способами:</w:t>
      </w:r>
    </w:p>
    <w:p w:rsidR="00CB40E8" w:rsidRDefault="00F5732E">
      <w:pPr>
        <w:widowControl/>
        <w:ind w:firstLine="720"/>
        <w:jc w:val="both"/>
      </w:pPr>
      <w:r>
        <w:t>путем личного обращения;</w:t>
      </w:r>
    </w:p>
    <w:p w:rsidR="00CB40E8" w:rsidRDefault="00F5732E">
      <w:pPr>
        <w:widowControl/>
        <w:ind w:firstLine="720"/>
        <w:jc w:val="both"/>
      </w:pPr>
      <w:r>
        <w:t>посредством электронной почты;</w:t>
      </w:r>
    </w:p>
    <w:p w:rsidR="00CB40E8" w:rsidRDefault="00F5732E">
      <w:pPr>
        <w:widowControl/>
        <w:ind w:firstLine="720"/>
        <w:jc w:val="both"/>
      </w:pPr>
      <w:r>
        <w:t>через организации федеральной почтовой связи.</w:t>
      </w:r>
    </w:p>
    <w:p w:rsidR="00CB40E8" w:rsidRDefault="00F5732E">
      <w:pPr>
        <w:widowControl/>
        <w:ind w:firstLine="720"/>
        <w:jc w:val="both"/>
      </w:pPr>
      <w:r>
        <w:t>Заявление и документы на предоставление муниципальной услуги могут быть представлены заявителем с использованием инфор</w:t>
      </w:r>
      <w:r>
        <w:t>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CB40E8" w:rsidRDefault="00F5732E">
      <w:pPr>
        <w:widowControl/>
        <w:ind w:firstLine="720"/>
        <w:jc w:val="both"/>
      </w:pPr>
      <w:r>
        <w:t>Заявление и документы</w:t>
      </w:r>
      <w:r>
        <w:t xml:space="preserve">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19" w:history="1">
        <w:r>
          <w:t>Федерального закона</w:t>
        </w:r>
      </w:hyperlink>
      <w:r>
        <w:t xml:space="preserve"> от 06.04.2011 № </w:t>
      </w:r>
      <w:r>
        <w:t xml:space="preserve">63-ФЗ «Об электронной подписи» и </w:t>
      </w:r>
      <w:hyperlink r:id="rId20" w:history="1">
        <w:r>
          <w:t>статьями 21.1</w:t>
        </w:r>
      </w:hyperlink>
      <w:r>
        <w:t xml:space="preserve"> и </w:t>
      </w:r>
      <w:hyperlink r:id="rId21" w:history="1">
        <w:r>
          <w:t>21.2</w:t>
        </w:r>
      </w:hyperlink>
      <w:r>
        <w:t xml:space="preserve"> Федерального закона № 210-ФЗ «Об организации предо</w:t>
      </w:r>
      <w:r>
        <w:t>ставления государственных и муниципальных услуг».</w:t>
      </w:r>
    </w:p>
    <w:p w:rsidR="00CB40E8" w:rsidRDefault="00F5732E">
      <w:pPr>
        <w:widowControl/>
        <w:ind w:firstLine="720"/>
        <w:jc w:val="both"/>
      </w:pPr>
      <w:r>
        <w:t>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:rsidR="00CB40E8" w:rsidRDefault="00F5732E">
      <w:pPr>
        <w:widowControl/>
        <w:ind w:firstLine="720"/>
        <w:jc w:val="both"/>
      </w:pPr>
      <w:bookmarkStart w:id="30" w:name="anchor262"/>
      <w:bookmarkEnd w:id="30"/>
      <w:r>
        <w:t>2.6.2. Документы и сведения, которые заявите</w:t>
      </w:r>
      <w:r>
        <w:t>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CB40E8" w:rsidRDefault="00F5732E">
      <w:pPr>
        <w:widowControl/>
        <w:ind w:firstLine="720"/>
        <w:jc w:val="both"/>
      </w:pPr>
      <w:r>
        <w:t>Документы, необходимые в соответствии с нормативными правовыми актами Российской Федерации и нормативными правовы</w:t>
      </w:r>
      <w:r>
        <w:t xml:space="preserve">ми актами Чувашской Республики для предоставления муниципальной услуги, которые находятся в распоряжении государственных органов, органов </w:t>
      </w:r>
      <w:r>
        <w:lastRenderedPageBreak/>
        <w:t>местного самоуправления и иных органов, участвующих в предоставлении муниципальной услуги, отсутствуют.</w:t>
      </w:r>
    </w:p>
    <w:p w:rsidR="00CB40E8" w:rsidRDefault="00F5732E">
      <w:pPr>
        <w:widowControl/>
        <w:ind w:firstLine="720"/>
        <w:jc w:val="both"/>
      </w:pPr>
      <w:bookmarkStart w:id="31" w:name="anchor263"/>
      <w:bookmarkEnd w:id="31"/>
      <w:r>
        <w:t>2.6.3. В соотв</w:t>
      </w:r>
      <w:r>
        <w:t xml:space="preserve">етствии с требованиями </w:t>
      </w:r>
      <w:hyperlink r:id="rId22" w:history="1">
        <w:r>
          <w:t>части 1 статьи 7</w:t>
        </w:r>
      </w:hyperlink>
      <w:r>
        <w:t xml:space="preserve"> Федерального закона № 210-ФЗ при предоставлении муниципальной услуги специалист уполномоченного структурного подразделения не вправе требоват</w:t>
      </w:r>
      <w:r>
        <w:t>ь от заявителя:</w:t>
      </w:r>
    </w:p>
    <w:p w:rsidR="00CB40E8" w:rsidRDefault="00F5732E">
      <w:pPr>
        <w:widowControl/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40E8" w:rsidRDefault="00F5732E">
      <w:pPr>
        <w:widowControl/>
        <w:ind w:firstLine="720"/>
        <w:jc w:val="both"/>
      </w:pPr>
      <w:r>
        <w:t>п</w:t>
      </w:r>
      <w:r>
        <w:t>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</w:t>
      </w:r>
      <w:r>
        <w:t xml:space="preserve">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>
          <w:t>частью 1 статьи 1</w:t>
        </w:r>
      </w:hyperlink>
      <w:r>
        <w:t xml:space="preserve">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</w:t>
      </w:r>
      <w:r>
        <w:t xml:space="preserve">альными нормативными правовыми актами, за исключением документов, включенных в определенный </w:t>
      </w:r>
      <w:hyperlink r:id="rId24" w:history="1">
        <w:r>
          <w:t>частью 6 статьи 7</w:t>
        </w:r>
      </w:hyperlink>
      <w:r>
        <w:t xml:space="preserve"> Федерального закона № 210-ФЗ перечень документов. Заявитель вправе пред</w:t>
      </w:r>
      <w:r>
        <w:t>ставить указанные документы и информацию в орган, предоставляющий муниципальную услугу, по собственной инициативе;</w:t>
      </w:r>
    </w:p>
    <w:p w:rsidR="00CB40E8" w:rsidRDefault="00F5732E">
      <w:pPr>
        <w:widowControl/>
        <w:ind w:firstLine="720"/>
        <w:jc w:val="both"/>
      </w:pPr>
      <w: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</w:t>
      </w:r>
      <w:r>
        <w:t xml:space="preserve">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>
          <w:t>части 1 статьи 9</w:t>
        </w:r>
      </w:hyperlink>
      <w:r>
        <w:t xml:space="preserve"> Федерального закона № 210-ФЗ;</w:t>
      </w:r>
    </w:p>
    <w:p w:rsidR="00CB40E8" w:rsidRDefault="00F5732E">
      <w:pPr>
        <w:widowControl/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>
        <w:t>я предоставления муниципальной услуги, либо в предоставлении муниципальной услуги, за исключением следующих случаев:</w:t>
      </w:r>
    </w:p>
    <w:p w:rsidR="00CB40E8" w:rsidRDefault="00F5732E">
      <w:pPr>
        <w:widowControl/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</w:t>
      </w:r>
      <w:r>
        <w:t>едоставлении муниципальной услуги;</w:t>
      </w:r>
    </w:p>
    <w:p w:rsidR="00CB40E8" w:rsidRDefault="00F5732E">
      <w:pPr>
        <w:widowControl/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</w:t>
      </w:r>
      <w:r>
        <w:t>ии муниципальной услуги и не включенных в представленный ранее комплект документов;</w:t>
      </w:r>
    </w:p>
    <w:p w:rsidR="00CB40E8" w:rsidRDefault="00F5732E">
      <w:pPr>
        <w:widowControl/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</w:t>
      </w:r>
      <w:r>
        <w:t>редоставлении муниципальной услуги;</w:t>
      </w:r>
    </w:p>
    <w:p w:rsidR="00CB40E8" w:rsidRDefault="00F5732E">
      <w:pPr>
        <w:widowControl/>
        <w:ind w:firstLine="72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</w:t>
      </w:r>
      <w:r>
        <w:t xml:space="preserve">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</w:t>
      </w:r>
      <w:r>
        <w:t>иносятся извинения за доставленные неудобства;</w:t>
      </w:r>
    </w:p>
    <w:p w:rsidR="00CB40E8" w:rsidRDefault="00F5732E">
      <w:pPr>
        <w:widowControl/>
        <w:ind w:firstLine="72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>
          <w:t>пунктом</w:t>
        </w:r>
        <w:r>
          <w:t xml:space="preserve"> 7.2 части 1 статьи 16</w:t>
        </w:r>
      </w:hyperlink>
      <w: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</w:t>
      </w:r>
      <w:r>
        <w:t>ральными законами.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32" w:name="anchor27"/>
      <w:bookmarkEnd w:id="32"/>
      <w:r>
        <w:rPr>
          <w:b/>
        </w:rPr>
        <w:lastRenderedPageBreak/>
        <w:t>Подраздел 2.7. Исчерпывающий перечень оснований для отказа в приеме документов, необходимых для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</w:t>
      </w:r>
      <w:r>
        <w:t>:</w:t>
      </w:r>
    </w:p>
    <w:p w:rsidR="00CB40E8" w:rsidRDefault="00F5732E">
      <w:pPr>
        <w:widowControl/>
        <w:ind w:firstLine="720"/>
        <w:jc w:val="both"/>
      </w:pPr>
      <w:r>
        <w:t>ненадлежащее оформление Заявления (</w:t>
      </w:r>
      <w:hyperlink r:id="rId27" w:history="1">
        <w:r>
          <w:t>пункт 2.6.1 подраздела 2.6</w:t>
        </w:r>
      </w:hyperlink>
      <w:r>
        <w:t xml:space="preserve"> Административного регламента);</w:t>
      </w:r>
    </w:p>
    <w:p w:rsidR="00CB40E8" w:rsidRDefault="00F5732E">
      <w:pPr>
        <w:widowControl/>
        <w:ind w:firstLine="720"/>
        <w:jc w:val="both"/>
      </w:pPr>
      <w:r>
        <w:t>представление заявителем документов, вид и состояние которых не позволяют однозначно истолковать их содержание, в том числе наличие п</w:t>
      </w:r>
      <w:r>
        <w:t>одчисток, приписок, зачеркнутых слов и иных, не оговоренных в них исправлений,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>наличие факсимильных по</w:t>
      </w:r>
      <w:r>
        <w:t>дписей, содержащихся на представляемых документах.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33" w:name="anchor28"/>
      <w:bookmarkEnd w:id="33"/>
      <w:r>
        <w:rPr>
          <w:b/>
        </w:rPr>
        <w:t>Подраздел 2.8. Исчерпывающий перечень оснований для приостановления или отказа в предоставлении муниципальной услуги</w:t>
      </w:r>
    </w:p>
    <w:p w:rsidR="00CB40E8" w:rsidRDefault="00F5732E">
      <w:pPr>
        <w:widowControl/>
        <w:ind w:firstLine="720"/>
        <w:jc w:val="both"/>
      </w:pPr>
      <w:bookmarkStart w:id="34" w:name="anchor281"/>
      <w:bookmarkEnd w:id="34"/>
      <w:r>
        <w:t xml:space="preserve">2.8.1. Оснований для приостановления предоставления муниципальной услуги не </w:t>
      </w:r>
      <w:r>
        <w:t>предусмотрено.</w:t>
      </w:r>
    </w:p>
    <w:p w:rsidR="00CB40E8" w:rsidRDefault="00F5732E">
      <w:pPr>
        <w:widowControl/>
        <w:ind w:firstLine="720"/>
        <w:jc w:val="both"/>
      </w:pPr>
      <w:bookmarkStart w:id="35" w:name="anchor282"/>
      <w:bookmarkEnd w:id="35"/>
      <w:r>
        <w:t>2.8.2. Основаниями для отказа в предоставлении муниципальной услуги являются:</w:t>
      </w:r>
    </w:p>
    <w:p w:rsidR="00CB40E8" w:rsidRDefault="00F5732E">
      <w:pPr>
        <w:widowControl/>
        <w:ind w:firstLine="720"/>
        <w:jc w:val="both"/>
      </w:pPr>
      <w:r>
        <w:t>представление заявителем неполных и (или) заведомо недостоверных сведений;</w:t>
      </w:r>
    </w:p>
    <w:p w:rsidR="00CB40E8" w:rsidRDefault="00F5732E">
      <w:pPr>
        <w:widowControl/>
        <w:ind w:firstLine="720"/>
        <w:jc w:val="both"/>
      </w:pPr>
      <w:r>
        <w:t>непредставление или представление не в полном объеме документов, необходимых для приняти</w:t>
      </w:r>
      <w:r>
        <w:t xml:space="preserve">я решения о предоставлении муниципальной услуги, перечисленных в </w:t>
      </w:r>
      <w:hyperlink r:id="rId28" w:history="1">
        <w:r>
          <w:t>подразделе 2.6</w:t>
        </w:r>
      </w:hyperlink>
      <w:r>
        <w:t xml:space="preserve"> Административного регламента;</w:t>
      </w:r>
    </w:p>
    <w:p w:rsidR="00CB40E8" w:rsidRDefault="00F5732E">
      <w:pPr>
        <w:widowControl/>
        <w:ind w:firstLine="720"/>
        <w:jc w:val="both"/>
      </w:pPr>
      <w:r>
        <w:t>документы, представленные заявителем, по форме или содержанию не соответствуют требованиям, определенным настоящим Адми</w:t>
      </w:r>
      <w:r>
        <w:t>нистративным регламентом;</w:t>
      </w:r>
    </w:p>
    <w:p w:rsidR="00CB40E8" w:rsidRDefault="00F5732E">
      <w:pPr>
        <w:widowControl/>
        <w:ind w:firstLine="720"/>
        <w:jc w:val="both"/>
      </w:pPr>
      <w: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CB40E8" w:rsidRDefault="00F5732E">
      <w:pPr>
        <w:widowControl/>
        <w:ind w:firstLine="720"/>
        <w:jc w:val="both"/>
      </w:pPr>
      <w:r>
        <w:t>поступление от заявителя письменного заявления о прекращении пре</w:t>
      </w:r>
      <w:r>
        <w:t>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>имущество, указанное в заявлении заявителем, не является муниципальной собственностью Канашского муниципального округа Чувашской Республики;</w:t>
      </w:r>
    </w:p>
    <w:p w:rsidR="00CB40E8" w:rsidRDefault="00F5732E">
      <w:pPr>
        <w:widowControl/>
        <w:ind w:firstLine="720"/>
        <w:jc w:val="both"/>
      </w:pPr>
      <w:r>
        <w:t>по имуществу, указанному в заявлении заявителем, ранее принято решение о приватиз</w:t>
      </w:r>
      <w:r>
        <w:t>ации, о передаче в аренду, о проведении торгов на право заключения договора аренды, об использовании для муниципальных нужд, о передаче в безвозмездное пользование третьим лицам;</w:t>
      </w:r>
    </w:p>
    <w:p w:rsidR="00CB40E8" w:rsidRDefault="00F5732E">
      <w:pPr>
        <w:widowControl/>
        <w:ind w:firstLine="720"/>
        <w:jc w:val="both"/>
      </w:pPr>
      <w:r>
        <w:t xml:space="preserve">заявитель не соответствует требованиям, указанным в </w:t>
      </w:r>
      <w:hyperlink r:id="rId29" w:history="1">
        <w:r>
          <w:t>п. 1.2.</w:t>
        </w:r>
      </w:hyperlink>
      <w:r>
        <w:t xml:space="preserve"> настоящего Административного регламента;</w:t>
      </w:r>
    </w:p>
    <w:p w:rsidR="00CB40E8" w:rsidRDefault="00F5732E">
      <w:pPr>
        <w:widowControl/>
        <w:ind w:firstLine="720"/>
        <w:jc w:val="both"/>
      </w:pPr>
      <w:r>
        <w:t>подписание заявления о предоставлении в безвозмездное пользование имущества неуполномоченным лицом или лицом, не подтвердившим свои полномочия.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36" w:name="anchor29"/>
      <w:bookmarkEnd w:id="36"/>
      <w:r>
        <w:rPr>
          <w:b/>
        </w:rPr>
        <w:t>Подраздел 2.9. Размер платы, взимаемой с заявителя при предос</w:t>
      </w:r>
      <w:r>
        <w:rPr>
          <w:b/>
        </w:rPr>
        <w:t>тавлении муниципальной услуги, и способы ее взимания</w:t>
      </w:r>
    </w:p>
    <w:p w:rsidR="00CB40E8" w:rsidRDefault="00F5732E">
      <w:pPr>
        <w:widowControl/>
        <w:ind w:firstLine="72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37" w:name="anchor210"/>
      <w:bookmarkEnd w:id="37"/>
      <w:r>
        <w:rPr>
          <w:b/>
        </w:rPr>
        <w:t>Подраздел 2.10. Максимальный срок ожидания в очереди при подаче запроса о предоставлении муниципаль</w:t>
      </w:r>
      <w:r>
        <w:rPr>
          <w:b/>
        </w:rPr>
        <w:t>ной услуги и при получении результата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38" w:name="anchor211"/>
      <w:bookmarkEnd w:id="38"/>
      <w:r>
        <w:rPr>
          <w:b/>
        </w:rPr>
        <w:t>Подраздел 2.1</w:t>
      </w:r>
      <w:r>
        <w:rPr>
          <w:b/>
        </w:rPr>
        <w:t>1. Срок и порядок регистрации заявления, в том числе в электронной форме</w:t>
      </w:r>
    </w:p>
    <w:p w:rsidR="00CB40E8" w:rsidRDefault="00F5732E">
      <w:pPr>
        <w:widowControl/>
        <w:ind w:firstLine="720"/>
        <w:jc w:val="both"/>
      </w:pPr>
      <w:r>
        <w:t xml:space="preserve">Срок регистрации заявления и документов, указанных в </w:t>
      </w:r>
      <w:hyperlink r:id="rId30" w:history="1">
        <w:r>
          <w:t>подразделе 2.6</w:t>
        </w:r>
      </w:hyperlink>
      <w:r>
        <w:t xml:space="preserve"> настоящего раздела Административного регламента:</w:t>
      </w:r>
    </w:p>
    <w:p w:rsidR="00CB40E8" w:rsidRDefault="00F5732E">
      <w:pPr>
        <w:widowControl/>
        <w:ind w:firstLine="720"/>
        <w:jc w:val="both"/>
      </w:pPr>
      <w:r>
        <w:lastRenderedPageBreak/>
        <w:t>при личном обращении в администрацию му</w:t>
      </w:r>
      <w:r>
        <w:t xml:space="preserve">ниципального округа заявителя, уполномоченного лица (представителя заявителя) - не позднее первого рабочего дня, следующего за днем получения Администрацией запроса и документов, указанных в </w:t>
      </w:r>
      <w:hyperlink r:id="rId31" w:history="1">
        <w:r>
          <w:t>подразделе 2.6</w:t>
        </w:r>
      </w:hyperlink>
      <w:r>
        <w:t xml:space="preserve"> настоящего Администрати</w:t>
      </w:r>
      <w:r>
        <w:t>вного регламента;</w:t>
      </w:r>
    </w:p>
    <w:p w:rsidR="00CB40E8" w:rsidRDefault="00F5732E">
      <w:pPr>
        <w:widowControl/>
        <w:ind w:firstLine="720"/>
        <w:jc w:val="both"/>
      </w:pPr>
      <w:r>
        <w:t>в системе электронного документооборота (далее - СЭД) с присвоением статуса «зарегистрировано» в день поступления заявления.</w:t>
      </w:r>
    </w:p>
    <w:p w:rsidR="00CB40E8" w:rsidRDefault="00F5732E">
      <w:pPr>
        <w:widowControl/>
        <w:ind w:firstLine="72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</w:t>
      </w:r>
      <w:r>
        <w:t>аявления.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39" w:name="anchor212"/>
      <w:bookmarkEnd w:id="39"/>
      <w:r>
        <w:rPr>
          <w:b/>
        </w:rPr>
        <w:t>Подраздел 2.12. Требования к помещениям, в которых предоставляется муниципальная услуга</w:t>
      </w:r>
    </w:p>
    <w:p w:rsidR="00CB40E8" w:rsidRDefault="00F5732E">
      <w:pPr>
        <w:widowControl/>
        <w:ind w:firstLine="720"/>
        <w:jc w:val="both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32" w:history="1">
        <w:r>
          <w:t>законодательством</w:t>
        </w:r>
      </w:hyperlink>
      <w:r>
        <w:t xml:space="preserve"> Российской Федерации о социальной защите инвалидов. Вход в здание администрации Канашского муниципального округа, обеспечивает свободный доступ заявителей, быть оборудован удобной</w:t>
      </w:r>
      <w:r>
        <w:t xml:space="preserve">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CB40E8" w:rsidRDefault="00F5732E">
      <w:pPr>
        <w:widowControl/>
        <w:ind w:firstLine="720"/>
        <w:jc w:val="both"/>
      </w:pPr>
      <w:r>
        <w:t>В с</w:t>
      </w:r>
      <w:r>
        <w:t xml:space="preserve">оответствии с </w:t>
      </w:r>
      <w:hyperlink r:id="rId33" w:history="1">
        <w:r>
          <w:t>законодательством</w:t>
        </w:r>
      </w:hyperlink>
      <w:r>
        <w:t xml:space="preserve"> Российской Федерации о социальной защите инвалидов инвалидам обеспечиваются:</w:t>
      </w:r>
    </w:p>
    <w:p w:rsidR="00CB40E8" w:rsidRDefault="00F5732E">
      <w:pPr>
        <w:widowControl/>
        <w:ind w:firstLine="720"/>
        <w:jc w:val="both"/>
      </w:pPr>
      <w:r>
        <w:t>возможность самостоятельного передвижения по территории, на которой распол</w:t>
      </w:r>
      <w:r>
        <w:t>ожено здание администрации Канашского муниципального округа, посадки в транспортное средство и высадки из него, в том числе с использованием кресла-коляски;</w:t>
      </w:r>
    </w:p>
    <w:p w:rsidR="00CB40E8" w:rsidRDefault="00F5732E">
      <w:pPr>
        <w:widowControl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</w:t>
      </w:r>
      <w:r>
        <w:t>я, и оказание им помощи в здании администрации Канашского муниципального округа Чувашской Республики;</w:t>
      </w:r>
    </w:p>
    <w:p w:rsidR="00CB40E8" w:rsidRDefault="00F5732E">
      <w:pPr>
        <w:widowControl/>
        <w:ind w:firstLine="72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>
        <w:t>Канашского муниципального округа Чувашской Республики и к муниципальной услуге с учетом ограничений их жизнедеятельности Чувашской Республики;</w:t>
      </w:r>
    </w:p>
    <w:p w:rsidR="00CB40E8" w:rsidRDefault="00F5732E">
      <w:pPr>
        <w:widowControl/>
        <w:ind w:firstLine="72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</w:t>
      </w:r>
      <w:r>
        <w:t>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B40E8" w:rsidRDefault="00F5732E">
      <w:pPr>
        <w:widowControl/>
        <w:ind w:firstLine="720"/>
        <w:jc w:val="both"/>
      </w:pPr>
      <w:r>
        <w:t>допуск в здание администрации Канашского муниципального округа Чувашской Республики собаки-проводника при наличии до</w:t>
      </w:r>
      <w:r>
        <w:t>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социальной защиты населения;</w:t>
      </w:r>
    </w:p>
    <w:p w:rsidR="00CB40E8" w:rsidRDefault="00F5732E">
      <w:pPr>
        <w:widowControl/>
        <w:ind w:firstLine="720"/>
        <w:jc w:val="both"/>
      </w:pPr>
      <w:r>
        <w:t>оказание работниками администрации Канашского муниципального округа Чувашской Республики предоставляющими муниципальную услугу, помощи инвалидам в преодолении барьеров, мешающих получению ими муниципальной услуги на</w:t>
      </w:r>
      <w:r>
        <w:t>равне с другими лицами;</w:t>
      </w:r>
    </w:p>
    <w:p w:rsidR="00CB40E8" w:rsidRDefault="00F5732E">
      <w:pPr>
        <w:widowControl/>
        <w:ind w:firstLine="720"/>
        <w:jc w:val="both"/>
      </w:pPr>
      <w:r>
        <w:t>на стоянке транспортных средств около знания администрации Канашского муниципального округа Чувашской Республики выделяется не менее 10% мест (но не менее одного места) для бесплатной парковки транспортных средств, управляемых инвал</w:t>
      </w:r>
      <w:r>
        <w:t>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</w:t>
      </w:r>
      <w:r>
        <w:t>едства.</w:t>
      </w:r>
    </w:p>
    <w:p w:rsidR="00CB40E8" w:rsidRDefault="00F5732E">
      <w:pPr>
        <w:widowControl/>
        <w:ind w:firstLine="720"/>
        <w:jc w:val="both"/>
      </w:pPr>
      <w:r>
        <w:t xml:space="preserve">В случае невозможности полностью приспособить здание администрации Канашского муниципального округа Чувашской Республики с учетом потребностей инвалидов в соответствии со </w:t>
      </w:r>
      <w:hyperlink r:id="rId34" w:history="1">
        <w:r>
          <w:t>ста</w:t>
        </w:r>
        <w:r>
          <w:t>тьей 15</w:t>
        </w:r>
      </w:hyperlink>
      <w:r>
        <w:t xml:space="preserve"> Федерального закона от 24 ноября 1995 г. № 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</w:t>
      </w:r>
      <w:r>
        <w:t>предоставления по месту жительства инвалида или в дистанционном режиме.</w:t>
      </w:r>
    </w:p>
    <w:p w:rsidR="00CB40E8" w:rsidRDefault="00F5732E">
      <w:pPr>
        <w:widowControl/>
        <w:ind w:firstLine="720"/>
        <w:jc w:val="both"/>
      </w:pPr>
      <w: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</w:t>
      </w:r>
      <w:r>
        <w:lastRenderedPageBreak/>
        <w:t>фамилий, име</w:t>
      </w:r>
      <w:r>
        <w:t>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CB40E8" w:rsidRDefault="00F5732E">
      <w:pPr>
        <w:widowControl/>
        <w:ind w:firstLine="720"/>
        <w:jc w:val="both"/>
      </w:pPr>
      <w:r>
        <w:t>Для ожидания приема гражданам отводятся места, оборудованные стульями, столам</w:t>
      </w:r>
      <w:r>
        <w:t>и (стойками), письменными принадлежностями для возможности оформления документов.</w:t>
      </w:r>
    </w:p>
    <w:p w:rsidR="00CB40E8" w:rsidRDefault="00F5732E">
      <w:pPr>
        <w:widowControl/>
        <w:ind w:firstLine="72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</w:t>
      </w:r>
      <w:r>
        <w:t>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CB40E8" w:rsidRDefault="00F5732E">
      <w:pPr>
        <w:widowControl/>
        <w:ind w:firstLine="720"/>
        <w:jc w:val="both"/>
      </w:pPr>
      <w:r>
        <w:t>Специалист, предоставляющий муниципальную услугу, обязан предложи</w:t>
      </w:r>
      <w:r>
        <w:t>ть заявителю воспользоваться стулом, находящимся рядом с рабочим местом данного специалиста.</w:t>
      </w:r>
    </w:p>
    <w:p w:rsidR="00CB40E8" w:rsidRDefault="00F5732E">
      <w:pPr>
        <w:widowControl/>
        <w:ind w:firstLine="720"/>
        <w:jc w:val="both"/>
      </w:pPr>
      <w:r>
        <w:t>Визуальная, текстовая информация о порядке предоставления муниципальной услуги размещается на информационных стендах администрации Канашского муниципального округа</w:t>
      </w:r>
      <w:r>
        <w:t xml:space="preserve"> Чувашской Республики, на </w:t>
      </w:r>
      <w:hyperlink r:id="rId35" w:history="1">
        <w:r>
          <w:t>официальном сайте</w:t>
        </w:r>
      </w:hyperlink>
      <w:r>
        <w:t xml:space="preserve"> администрации, на Едином портале государственных и муниципальных услуг.</w:t>
      </w:r>
    </w:p>
    <w:p w:rsidR="00CB40E8" w:rsidRDefault="00F5732E">
      <w:pPr>
        <w:widowControl/>
        <w:ind w:firstLine="720"/>
        <w:jc w:val="both"/>
      </w:pPr>
      <w:r>
        <w:t>Оформление визуальной, текстовой информации о порядке предоставления муниципальной услуги должно соот</w:t>
      </w:r>
      <w:r>
        <w:t>ветствовать оптимальному зрительному восприятию этой информации.</w:t>
      </w:r>
    </w:p>
    <w:p w:rsidR="00CB40E8" w:rsidRDefault="00F5732E">
      <w:pPr>
        <w:widowControl/>
        <w:ind w:firstLine="72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</w:t>
      </w:r>
      <w:r>
        <w:t>ся соответствующими указателями.</w:t>
      </w:r>
    </w:p>
    <w:p w:rsidR="00CB40E8" w:rsidRDefault="00F5732E">
      <w:pPr>
        <w:widowControl/>
        <w:ind w:firstLine="72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</w:t>
      </w:r>
      <w:r>
        <w:t>да или в дистанционном режиме.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40" w:name="anchor213"/>
      <w:bookmarkEnd w:id="40"/>
      <w:r>
        <w:rPr>
          <w:b/>
        </w:rPr>
        <w:t>Подраздел 2.13. Показатели доступности и качества муниципальной услуги</w:t>
      </w:r>
    </w:p>
    <w:p w:rsidR="00CB40E8" w:rsidRDefault="00F5732E">
      <w:pPr>
        <w:widowControl/>
        <w:ind w:firstLine="720"/>
        <w:jc w:val="both"/>
      </w:pPr>
      <w:bookmarkStart w:id="41" w:name="anchor2131"/>
      <w:bookmarkEnd w:id="41"/>
      <w:r>
        <w:t>2.13.1. Показателями доступности муниципальной услуги являются:</w:t>
      </w:r>
    </w:p>
    <w:p w:rsidR="00CB40E8" w:rsidRDefault="00F5732E">
      <w:pPr>
        <w:widowControl/>
        <w:ind w:firstLine="720"/>
        <w:jc w:val="both"/>
      </w:pPr>
      <w:r>
        <w:t>обеспечение информирования о работе уполномоченного структурного подразделения администрац</w:t>
      </w:r>
      <w:r>
        <w:t>ии и предоставляемой муниципальной услуге (размещение информации на Едином портале государственных и муниципальных услуг);</w:t>
      </w:r>
    </w:p>
    <w:p w:rsidR="00CB40E8" w:rsidRDefault="00F5732E">
      <w:pPr>
        <w:widowControl/>
        <w:ind w:firstLine="72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</w:t>
      </w:r>
      <w:r>
        <w:t>ормация о правах заявителя;</w:t>
      </w:r>
    </w:p>
    <w:p w:rsidR="00CB40E8" w:rsidRDefault="00F5732E">
      <w:pPr>
        <w:widowControl/>
        <w:ind w:firstLine="72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</w:t>
      </w:r>
      <w:r>
        <w:t>личества парковочных мест);</w:t>
      </w:r>
    </w:p>
    <w:p w:rsidR="00CB40E8" w:rsidRDefault="00F5732E">
      <w:pPr>
        <w:widowControl/>
        <w:ind w:firstLine="720"/>
        <w:jc w:val="both"/>
      </w:pPr>
      <w:r>
        <w:t>обеспечение свободного доступа в здание администрации;</w:t>
      </w:r>
    </w:p>
    <w:p w:rsidR="00CB40E8" w:rsidRDefault="00F5732E">
      <w:pPr>
        <w:widowControl/>
        <w:ind w:firstLine="72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>предоставление муниципальной услуги в соответствии с вариантом предоставления м</w:t>
      </w:r>
      <w:r>
        <w:t>униципальной услуги.</w:t>
      </w:r>
    </w:p>
    <w:p w:rsidR="00CB40E8" w:rsidRDefault="00F5732E">
      <w:pPr>
        <w:widowControl/>
        <w:ind w:firstLine="720"/>
        <w:jc w:val="both"/>
      </w:pPr>
      <w:bookmarkStart w:id="42" w:name="anchor2132"/>
      <w:bookmarkEnd w:id="42"/>
      <w:r>
        <w:t>2.13.2. Показателями качества муниципальной услуги являются:</w:t>
      </w:r>
    </w:p>
    <w:p w:rsidR="00CB40E8" w:rsidRDefault="00F5732E">
      <w:pPr>
        <w:widowControl/>
        <w:ind w:firstLine="72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</w:t>
      </w:r>
      <w:r>
        <w:t>пление и чистота воздуха), эстетическое оформление помещений);</w:t>
      </w:r>
    </w:p>
    <w:p w:rsidR="00CB40E8" w:rsidRDefault="00F5732E">
      <w:pPr>
        <w:widowControl/>
        <w:ind w:firstLine="72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>культура обслуживания (вежливость, тактичность, внимательность и готовность ок</w:t>
      </w:r>
      <w:r>
        <w:t>азать эффективную помощь заявителю при возникновении трудностей);</w:t>
      </w:r>
    </w:p>
    <w:p w:rsidR="00CB40E8" w:rsidRDefault="00F5732E">
      <w:pPr>
        <w:widowControl/>
        <w:ind w:firstLine="720"/>
        <w:jc w:val="both"/>
      </w:pPr>
      <w:r>
        <w:t>строгое соблюдение стандарта и порядка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 xml:space="preserve">эффективность и своевременность рассмотрения поступивших обращений по вопросам предоставления муниципальной </w:t>
      </w:r>
      <w:r>
        <w:t>услуги;</w:t>
      </w:r>
    </w:p>
    <w:p w:rsidR="00CB40E8" w:rsidRDefault="00F5732E">
      <w:pPr>
        <w:widowControl/>
        <w:ind w:firstLine="72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CB40E8" w:rsidRDefault="00F5732E">
      <w:pPr>
        <w:widowControl/>
        <w:ind w:firstLine="72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</w:t>
      </w:r>
      <w:r>
        <w:t>ьной услуги;</w:t>
      </w:r>
    </w:p>
    <w:p w:rsidR="00CB40E8" w:rsidRDefault="00F5732E">
      <w:pPr>
        <w:widowControl/>
        <w:ind w:firstLine="720"/>
        <w:jc w:val="both"/>
      </w:pPr>
      <w:r>
        <w:lastRenderedPageBreak/>
        <w:t>удовлетворенность заявителя качеством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>отсутствие жалоб.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43" w:name="anchor214"/>
      <w:bookmarkEnd w:id="43"/>
      <w:r>
        <w:rPr>
          <w:b/>
        </w:rPr>
        <w:t>Подраздел 2.14. Иные требования к предоставлению муниципальной услуги, в том числе учитывающие особенности предоставления муниципальных услуг в МФЦ и</w:t>
      </w:r>
      <w:r>
        <w:rPr>
          <w:b/>
        </w:rPr>
        <w:t xml:space="preserve"> особенности предоставления муниципальных услуг в электронной форме</w:t>
      </w:r>
    </w:p>
    <w:p w:rsidR="00CB40E8" w:rsidRDefault="00F5732E">
      <w:pPr>
        <w:widowControl/>
        <w:ind w:firstLine="720"/>
        <w:jc w:val="both"/>
      </w:pPr>
      <w:bookmarkStart w:id="44" w:name="anchor2141"/>
      <w:bookmarkEnd w:id="44"/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CB40E8" w:rsidRDefault="00F5732E">
      <w:pPr>
        <w:widowControl/>
        <w:ind w:firstLine="720"/>
        <w:jc w:val="both"/>
      </w:pPr>
      <w:bookmarkStart w:id="45" w:name="anchor2142"/>
      <w:bookmarkEnd w:id="45"/>
      <w:r>
        <w:t>2.14.2. Возможность получения мун</w:t>
      </w:r>
      <w:r>
        <w:t>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не предусмотрена.</w:t>
      </w:r>
    </w:p>
    <w:p w:rsidR="00CB40E8" w:rsidRDefault="00F5732E">
      <w:pPr>
        <w:widowControl/>
        <w:ind w:firstLine="720"/>
        <w:jc w:val="both"/>
      </w:pPr>
      <w:bookmarkStart w:id="46" w:name="anchor2143"/>
      <w:bookmarkEnd w:id="46"/>
      <w:r>
        <w:t>2.14.3. Муниципальная услуга через многофункциональный центр предоставления госуда</w:t>
      </w:r>
      <w:r>
        <w:t>рственных и муниципальных услуг, не предоставляется.</w:t>
      </w:r>
    </w:p>
    <w:p w:rsidR="00CB40E8" w:rsidRDefault="00F5732E">
      <w:pPr>
        <w:widowControl/>
        <w:ind w:firstLine="720"/>
        <w:jc w:val="both"/>
      </w:pPr>
      <w:bookmarkStart w:id="47" w:name="anchor2144"/>
      <w:bookmarkEnd w:id="47"/>
      <w:r>
        <w:t>2.14.4. Предоставление муниципальной услуги в электронной форме не предусмотрено.</w:t>
      </w:r>
    </w:p>
    <w:p w:rsidR="00CB40E8" w:rsidRDefault="00F5732E">
      <w:pPr>
        <w:widowControl/>
        <w:ind w:firstLine="720"/>
        <w:jc w:val="both"/>
      </w:pPr>
      <w:bookmarkStart w:id="48" w:name="anchor2145"/>
      <w:bookmarkEnd w:id="48"/>
      <w:r>
        <w:t xml:space="preserve">2.14.5. Предоставление муниципальной услуги отдельным категориям заявителей, объединенных общими признаками, в том числе </w:t>
      </w:r>
      <w:r>
        <w:t>в отношении результата муниципальной услуги, за получением которого они обратились, не предусмотрено.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49" w:name="anchor1300"/>
      <w:bookmarkEnd w:id="49"/>
      <w:r>
        <w:rPr>
          <w:b/>
        </w:rPr>
        <w:t>Раздел III. Состав, последовательность и сроки выполнения административных процедур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50" w:name="anchor31"/>
      <w:bookmarkEnd w:id="50"/>
      <w:r>
        <w:rPr>
          <w:b/>
        </w:rPr>
        <w:t>Подраздел 3.1. Перечень вариантов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r>
        <w:t>Варианты предоставления муниципальной услуги:</w:t>
      </w:r>
    </w:p>
    <w:p w:rsidR="00CB40E8" w:rsidRDefault="00F5732E">
      <w:pPr>
        <w:widowControl/>
        <w:ind w:firstLine="720"/>
        <w:jc w:val="both"/>
      </w:pPr>
      <w:bookmarkStart w:id="51" w:name="anchor3340"/>
      <w:bookmarkEnd w:id="51"/>
      <w:r>
        <w:t>1) предоставление в безвозмездное пользование имущества, находящегося в муниципальной собственности Канашского муниципального округа Чувашской Республики;</w:t>
      </w:r>
    </w:p>
    <w:p w:rsidR="00CB40E8" w:rsidRDefault="00F5732E">
      <w:pPr>
        <w:widowControl/>
        <w:ind w:firstLine="720"/>
        <w:jc w:val="both"/>
      </w:pPr>
      <w:bookmarkStart w:id="52" w:name="anchor3341"/>
      <w:bookmarkEnd w:id="52"/>
      <w:r>
        <w:t xml:space="preserve">2) исправление допущенных опечаток и ошибок в выданных </w:t>
      </w:r>
      <w:r>
        <w:t>в результате предоставления муниципальной услуги документах.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53" w:name="anchor32"/>
      <w:bookmarkEnd w:id="53"/>
      <w:r>
        <w:rPr>
          <w:b/>
        </w:rPr>
        <w:t>Подраздел 3.2. Профилирование заявителя</w:t>
      </w:r>
    </w:p>
    <w:p w:rsidR="00CB40E8" w:rsidRDefault="00F5732E">
      <w:pPr>
        <w:widowControl/>
        <w:ind w:firstLine="720"/>
        <w:jc w:val="both"/>
      </w:pPr>
      <w:r>
        <w:t>Вариант предоставления муниципальной услуги определяется путем анкетирования заявителя в администрации.</w:t>
      </w:r>
    </w:p>
    <w:p w:rsidR="00CB40E8" w:rsidRDefault="00F5732E">
      <w:pPr>
        <w:widowControl/>
        <w:ind w:firstLine="720"/>
        <w:jc w:val="both"/>
      </w:pPr>
      <w:r>
        <w:t xml:space="preserve">На основании ответов заявителя на вопросы </w:t>
      </w:r>
      <w:r>
        <w:t>анкетирования определяется вариант предоставления муниципальной услуги.</w:t>
      </w:r>
    </w:p>
    <w:p w:rsidR="00CB40E8" w:rsidRDefault="00F5732E">
      <w:pPr>
        <w:widowControl/>
        <w:ind w:firstLine="720"/>
        <w:jc w:val="both"/>
      </w:pPr>
      <w:r>
        <w:t xml:space="preserve">Перечень признаков заявителей приведен в </w:t>
      </w:r>
      <w:hyperlink r:id="rId36" w:history="1">
        <w:r>
          <w:t>приложении № 2</w:t>
        </w:r>
      </w:hyperlink>
      <w:r>
        <w:t xml:space="preserve"> к Административному регламенту.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54" w:name="anchor33"/>
      <w:bookmarkEnd w:id="54"/>
      <w:r>
        <w:rPr>
          <w:b/>
        </w:rPr>
        <w:t>Подраздел 3.3. Вариант 1. Предоставление в безвозмездное пользован</w:t>
      </w:r>
      <w:r>
        <w:rPr>
          <w:b/>
        </w:rPr>
        <w:t>ие имущества, находящегося в муниципальной собственности Канашского муниципального округа Чувашской Республики</w:t>
      </w:r>
    </w:p>
    <w:p w:rsidR="00CB40E8" w:rsidRDefault="00F5732E">
      <w:pPr>
        <w:widowControl/>
        <w:ind w:firstLine="720"/>
        <w:jc w:val="both"/>
      </w:pPr>
      <w:bookmarkStart w:id="55" w:name="anchor331"/>
      <w:bookmarkEnd w:id="55"/>
      <w:r>
        <w:t>3.3.1. Максимальный срок предоставления муниципальной услуги в соответствии с вариантом не должен превышать 30 календарных дней со дня регистраци</w:t>
      </w:r>
      <w:r>
        <w:t>и заявления в администрации.</w:t>
      </w:r>
    </w:p>
    <w:p w:rsidR="00CB40E8" w:rsidRDefault="00F5732E">
      <w:pPr>
        <w:widowControl/>
        <w:ind w:firstLine="720"/>
        <w:jc w:val="both"/>
      </w:pPr>
      <w:bookmarkStart w:id="56" w:name="anchor332"/>
      <w:bookmarkEnd w:id="56"/>
      <w:r>
        <w:t>3.3.2. Результатом предоставления муниципальной услуги является выдача заявителю договора безвозмездного пользования либо письменного уведомления об отказе в предоставлении муниципальной услуги.</w:t>
      </w:r>
    </w:p>
    <w:p w:rsidR="00CB40E8" w:rsidRDefault="00F5732E">
      <w:pPr>
        <w:widowControl/>
        <w:ind w:firstLine="720"/>
        <w:jc w:val="both"/>
      </w:pPr>
      <w:bookmarkStart w:id="57" w:name="anchor333"/>
      <w:bookmarkEnd w:id="57"/>
      <w:r>
        <w:t>3.3.3. Для предоставления муници</w:t>
      </w:r>
      <w:r>
        <w:t>пальной услуги осуществляются следующие административные процедуры:</w:t>
      </w:r>
    </w:p>
    <w:p w:rsidR="00CB40E8" w:rsidRDefault="00F5732E">
      <w:pPr>
        <w:widowControl/>
        <w:ind w:firstLine="72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CB40E8" w:rsidRDefault="00F5732E">
      <w:pPr>
        <w:widowControl/>
        <w:ind w:firstLine="720"/>
        <w:jc w:val="both"/>
      </w:pPr>
      <w: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CB40E8" w:rsidRDefault="00F5732E">
      <w:pPr>
        <w:widowControl/>
        <w:ind w:firstLine="720"/>
        <w:jc w:val="both"/>
      </w:pPr>
      <w:bookmarkStart w:id="58" w:name="anchor3331"/>
      <w:bookmarkEnd w:id="58"/>
      <w:r>
        <w:lastRenderedPageBreak/>
        <w:t>3.3.3.1. Прием и регистрация заявления и документов, необходимых для предоставления муниципальной услуги.</w:t>
      </w:r>
    </w:p>
    <w:p w:rsidR="00CB40E8" w:rsidRDefault="00F5732E">
      <w:pPr>
        <w:widowControl/>
        <w:ind w:firstLine="720"/>
        <w:jc w:val="both"/>
      </w:pPr>
      <w:r>
        <w:t xml:space="preserve">Основанием для начала административной процедуры является поступление в администрацию документов, указанных в </w:t>
      </w:r>
      <w:hyperlink r:id="rId37" w:history="1">
        <w:r>
          <w:t>пункте 2.6.1. подраздела 2.6. раздела II</w:t>
        </w:r>
      </w:hyperlink>
      <w:r>
        <w:t xml:space="preserve"> настоящего Административного регламента.</w:t>
      </w:r>
    </w:p>
    <w:p w:rsidR="00CB40E8" w:rsidRDefault="00F5732E">
      <w:pPr>
        <w:widowControl/>
        <w:ind w:firstLine="720"/>
        <w:jc w:val="both"/>
      </w:pPr>
      <w:r>
        <w:t>С заявкой и документами для получен</w:t>
      </w:r>
      <w:r>
        <w:t>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CB40E8" w:rsidRDefault="00F5732E">
      <w:pPr>
        <w:widowControl/>
        <w:ind w:firstLine="720"/>
        <w:jc w:val="both"/>
      </w:pPr>
      <w:r>
        <w:t>Установление личности заявителя может осуществляться в ходе личного приема в уп</w:t>
      </w:r>
      <w:r>
        <w:t>олномоченное структурное подразделение, посредством предъявления паспорта гражданина Российской Федерации.</w:t>
      </w:r>
    </w:p>
    <w:p w:rsidR="00CB40E8" w:rsidRDefault="00F5732E">
      <w:pPr>
        <w:widowControl/>
        <w:ind w:firstLine="720"/>
        <w:jc w:val="both"/>
      </w:pPr>
      <w:r>
        <w:t>Срок регистрации заявления (запроса) и документов, необходимых для предоставления муниципальной услуги в администрации составляет 15 минут.</w:t>
      </w:r>
    </w:p>
    <w:p w:rsidR="00CB40E8" w:rsidRDefault="00F5732E">
      <w:pPr>
        <w:widowControl/>
        <w:ind w:firstLine="720"/>
        <w:jc w:val="both"/>
      </w:pPr>
      <w:r>
        <w:t>Возможнос</w:t>
      </w:r>
      <w:r>
        <w:t>ть приема администрацией заявления (запроса)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CB40E8" w:rsidRDefault="00F5732E">
      <w:pPr>
        <w:widowControl/>
        <w:ind w:firstLine="720"/>
        <w:jc w:val="both"/>
      </w:pPr>
      <w:bookmarkStart w:id="59" w:name="anchor3332"/>
      <w:bookmarkEnd w:id="59"/>
      <w:r>
        <w:t>3.3.3.2. Решение о предоставлении (об отказе в предостав</w:t>
      </w:r>
      <w:r>
        <w:t>лении) муниципальной услуги принимается на основании следующих критериев принятия решения:</w:t>
      </w:r>
    </w:p>
    <w:p w:rsidR="00CB40E8" w:rsidRDefault="00F5732E">
      <w:pPr>
        <w:widowControl/>
        <w:ind w:firstLine="720"/>
        <w:jc w:val="both"/>
      </w:pPr>
      <w:r>
        <w:t xml:space="preserve">соответствие заявителя условиям, предусмотренным </w:t>
      </w:r>
      <w:hyperlink r:id="rId38" w:history="1">
        <w:r>
          <w:t>подразделом 1.2 раздела I</w:t>
        </w:r>
      </w:hyperlink>
      <w:r>
        <w:t xml:space="preserve"> настоящего Административного регламента;</w:t>
      </w:r>
    </w:p>
    <w:p w:rsidR="00CB40E8" w:rsidRDefault="00F5732E">
      <w:pPr>
        <w:widowControl/>
        <w:ind w:firstLine="720"/>
        <w:jc w:val="both"/>
      </w:pPr>
      <w:r>
        <w:t>достоверность сведений</w:t>
      </w:r>
      <w:r>
        <w:t>, содержащихся в представленных заявителем документах;</w:t>
      </w:r>
    </w:p>
    <w:p w:rsidR="00CB40E8" w:rsidRDefault="00F5732E">
      <w:pPr>
        <w:widowControl/>
        <w:ind w:firstLine="720"/>
        <w:jc w:val="both"/>
      </w:pPr>
      <w:r>
        <w:t xml:space="preserve">представление полного комплекта документов, указанных в </w:t>
      </w:r>
      <w:hyperlink r:id="rId39" w:history="1">
        <w:r>
          <w:t>пункте 2.6.1 подраздела 2.6. раздела II</w:t>
        </w:r>
      </w:hyperlink>
      <w:r>
        <w:t xml:space="preserve"> настоящего Административного регламента;</w:t>
      </w:r>
    </w:p>
    <w:p w:rsidR="00CB40E8" w:rsidRDefault="00F5732E">
      <w:pPr>
        <w:widowControl/>
        <w:ind w:firstLine="720"/>
        <w:jc w:val="both"/>
      </w:pPr>
      <w:r>
        <w:t>отсутствие оснований для отказа в пр</w:t>
      </w:r>
      <w:r>
        <w:t xml:space="preserve">едоставлении муниципальной услуги, указанных в </w:t>
      </w:r>
      <w:hyperlink r:id="rId40" w:history="1">
        <w:r>
          <w:t>пункте 2.8.2 подраздела 2.8. раздела II</w:t>
        </w:r>
      </w:hyperlink>
      <w:r>
        <w:t xml:space="preserve"> настоящего Административного регламента.</w:t>
      </w:r>
    </w:p>
    <w:p w:rsidR="00CB40E8" w:rsidRDefault="00F5732E">
      <w:pPr>
        <w:widowControl/>
        <w:ind w:firstLine="720"/>
        <w:jc w:val="both"/>
      </w:pPr>
      <w:r>
        <w:t xml:space="preserve">Срок принятия решения о предоставлении (об отказе в предоставлении) муниципальной услуги - не более </w:t>
      </w:r>
      <w:r>
        <w:t>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CB40E8" w:rsidRDefault="00F5732E">
      <w:pPr>
        <w:widowControl/>
        <w:ind w:firstLine="720"/>
        <w:jc w:val="both"/>
      </w:pPr>
      <w:r>
        <w:t>В случае отсутствия оснований для отказа в предоставлении муниципальной услуги специалист уполномоченного структурного подраздел</w:t>
      </w:r>
      <w:r>
        <w:t>ения:</w:t>
      </w:r>
    </w:p>
    <w:p w:rsidR="00CB40E8" w:rsidRDefault="00F5732E">
      <w:pPr>
        <w:widowControl/>
        <w:ind w:firstLine="720"/>
        <w:jc w:val="both"/>
      </w:pPr>
      <w:r>
        <w:t>- подготавливает и согласовывает руководителем уполномоченного структурного подразделения, заместителем главы администрации Канашского муниципального округа Чувашской Республики, курирующим предоставление муниципальной услуги, начальником отдела прав</w:t>
      </w:r>
      <w:r>
        <w:t>ового обеспечения управления делами администрации Канашского муниципального округа Чувашской Республики постановление администрации Канашского муниципального округа Чувашской Республики о передаче муниципального имущества в безвозмездное пользование;</w:t>
      </w:r>
    </w:p>
    <w:p w:rsidR="00CB40E8" w:rsidRDefault="00F5732E">
      <w:pPr>
        <w:widowControl/>
        <w:ind w:firstLine="720"/>
        <w:jc w:val="both"/>
      </w:pPr>
      <w:r>
        <w:t>- офо</w:t>
      </w:r>
      <w:r>
        <w:t>рмляет договора безвозмездного пользования в двух экземплярах.</w:t>
      </w:r>
    </w:p>
    <w:p w:rsidR="00CB40E8" w:rsidRDefault="00F5732E">
      <w:pPr>
        <w:widowControl/>
        <w:ind w:firstLine="720"/>
        <w:jc w:val="both"/>
      </w:pPr>
      <w:r>
        <w:t>- выдает (направляет) договора безвозмездного пользования имуществом для подписания Заявителю лично либо его представителю при предъявлении надлежаще оформленных документов, либо почтовым отпра</w:t>
      </w:r>
      <w:r>
        <w:t>влением в адрес, указанный в Заявлении;</w:t>
      </w:r>
    </w:p>
    <w:p w:rsidR="00CB40E8" w:rsidRDefault="00F5732E">
      <w:pPr>
        <w:widowControl/>
        <w:ind w:firstLine="720"/>
        <w:jc w:val="both"/>
      </w:pPr>
      <w:r>
        <w:t>- выдает один экземпляр подлинника (либо заверенную надлежащим образом копию) постановления о передаче муниципального имущества в безвозмездное пользование.</w:t>
      </w:r>
    </w:p>
    <w:p w:rsidR="00CB40E8" w:rsidRDefault="00F5732E">
      <w:pPr>
        <w:widowControl/>
        <w:ind w:firstLine="720"/>
        <w:jc w:val="both"/>
      </w:pPr>
      <w:r>
        <w:t>В случае получения вышеперечисленных документов представите</w:t>
      </w:r>
      <w:r>
        <w:t xml:space="preserve">лем Заявителя, указанному лицу необходимо представить документ, удостоверяющий личность (паспорт). Специалист администрации, осуществляющий выдачу документов, проверяет соответствие данных документа удостоверяющего личность, данным, указанным в документе, </w:t>
      </w:r>
      <w:r>
        <w:t>подтверждающем полномочия представителя.</w:t>
      </w:r>
    </w:p>
    <w:p w:rsidR="00CB40E8" w:rsidRDefault="00F5732E">
      <w:pPr>
        <w:widowControl/>
        <w:ind w:firstLine="720"/>
        <w:jc w:val="both"/>
      </w:pPr>
      <w:r>
        <w:t>Подписанные Заявителем договора безвозмездного пользования имуществом направляются для подписания главе Канашского муниципального округа Чувашской Республики:</w:t>
      </w:r>
    </w:p>
    <w:p w:rsidR="00CB40E8" w:rsidRDefault="00F5732E">
      <w:pPr>
        <w:widowControl/>
        <w:ind w:firstLine="720"/>
        <w:jc w:val="both"/>
      </w:pPr>
      <w:r>
        <w:t>лично либо через уполномоченное лицо специалисту админис</w:t>
      </w:r>
      <w:r>
        <w:t>трации;</w:t>
      </w:r>
    </w:p>
    <w:p w:rsidR="00CB40E8" w:rsidRDefault="00F5732E">
      <w:pPr>
        <w:widowControl/>
        <w:ind w:firstLine="720"/>
        <w:jc w:val="both"/>
      </w:pPr>
      <w:r>
        <w:t>почтовым отправлением в адрес администрации Канашского муниципального округа Чувашской Республики.</w:t>
      </w:r>
    </w:p>
    <w:p w:rsidR="00CB40E8" w:rsidRDefault="00F5732E">
      <w:pPr>
        <w:widowControl/>
        <w:ind w:firstLine="720"/>
        <w:jc w:val="both"/>
      </w:pPr>
      <w:bookmarkStart w:id="60" w:name="anchor3333"/>
      <w:bookmarkEnd w:id="60"/>
      <w:r>
        <w:t>3.3.3.3. После подписания договор безвозмездного пользования имуществом в течение 1 рабочего дня выдается Заявителю лично или его представителю при п</w:t>
      </w:r>
      <w:r>
        <w:t xml:space="preserve">редставлении надлежаще </w:t>
      </w:r>
      <w:r>
        <w:lastRenderedPageBreak/>
        <w:t>оформленных документов либо направляется почтовым отправлением в адрес, указанный в Заявлении.</w:t>
      </w:r>
    </w:p>
    <w:p w:rsidR="00CB40E8" w:rsidRDefault="00F5732E">
      <w:pPr>
        <w:widowControl/>
        <w:ind w:firstLine="720"/>
        <w:jc w:val="both"/>
      </w:pPr>
      <w:r>
        <w:t>В случае получения договора безвозмездного пользования представителем Заявителя указанному лицу необходимо представить документ, удостовер</w:t>
      </w:r>
      <w:r>
        <w:t>яющий личность (паспорт). Специалист администрации, осуществляющий выдачу договора безвозмездного пользования, проверяет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CB40E8" w:rsidRDefault="00F5732E">
      <w:pPr>
        <w:widowControl/>
        <w:ind w:firstLine="720"/>
        <w:jc w:val="both"/>
      </w:pPr>
      <w:r>
        <w:t>Уведом</w:t>
      </w:r>
      <w:r>
        <w:t>ление об отказе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законодательством, либо направляются по почте.</w:t>
      </w:r>
    </w:p>
    <w:p w:rsidR="00CB40E8" w:rsidRDefault="00F5732E">
      <w:pPr>
        <w:widowControl/>
        <w:ind w:firstLine="720"/>
        <w:jc w:val="both"/>
      </w:pPr>
      <w:r>
        <w:t>Возможность предоставления резул</w:t>
      </w:r>
      <w:r>
        <w:t>ьтата муниципальной услуги по выбору заявителя независимо от его места жительства или места пребывания не предусмотрена.</w:t>
      </w:r>
    </w:p>
    <w:p w:rsidR="00CB40E8" w:rsidRDefault="00F5732E">
      <w:pPr>
        <w:widowControl/>
        <w:ind w:firstLine="720"/>
        <w:jc w:val="both"/>
      </w:pPr>
      <w:bookmarkStart w:id="61" w:name="anchor334"/>
      <w:bookmarkEnd w:id="61"/>
      <w:r>
        <w:t>3.3.4. Необходимость получения дополнительных сведений от заявителя для предоставления муниципальной услуги не предусмотрена.</w:t>
      </w:r>
    </w:p>
    <w:p w:rsidR="00CB40E8" w:rsidRDefault="00F5732E">
      <w:pPr>
        <w:widowControl/>
        <w:ind w:firstLine="720"/>
        <w:jc w:val="both"/>
      </w:pPr>
      <w:bookmarkStart w:id="62" w:name="anchor335"/>
      <w:bookmarkEnd w:id="62"/>
      <w:r>
        <w:t xml:space="preserve">3.3.5. </w:t>
      </w:r>
      <w:r>
        <w:t>Предоставление муниципальной услуги в упреждающем (проактивном) режиме не предусмотрено.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63" w:name="anchor3342"/>
      <w:bookmarkEnd w:id="63"/>
      <w:r>
        <w:rPr>
          <w:b/>
        </w:rPr>
        <w:t>Подраздел 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CB40E8" w:rsidRDefault="00F5732E">
      <w:pPr>
        <w:widowControl/>
        <w:ind w:firstLine="720"/>
        <w:jc w:val="both"/>
      </w:pPr>
      <w:bookmarkStart w:id="64" w:name="anchor3343"/>
      <w:bookmarkEnd w:id="64"/>
      <w:r>
        <w:t>3.4.1. Для получения муниципа</w:t>
      </w:r>
      <w:r>
        <w:t>льной услуги заявитель представляет в администрацию заявление в произвольной форме об исправлении опечаток и (или) ошибок. Срок регистрации заявления составляет 15 минут.</w:t>
      </w:r>
    </w:p>
    <w:p w:rsidR="00CB40E8" w:rsidRDefault="00F5732E">
      <w:pPr>
        <w:widowControl/>
        <w:ind w:firstLine="720"/>
        <w:jc w:val="both"/>
      </w:pPr>
      <w:bookmarkStart w:id="65" w:name="anchor3344"/>
      <w:bookmarkEnd w:id="65"/>
      <w:r>
        <w:t>3.4.2. Критерием принятия решения о предоставлении муниципальной услуги в соответстви</w:t>
      </w:r>
      <w:r>
        <w:t>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CB40E8" w:rsidRDefault="00F5732E">
      <w:pPr>
        <w:widowControl/>
        <w:ind w:firstLine="720"/>
        <w:jc w:val="both"/>
      </w:pPr>
      <w:bookmarkStart w:id="66" w:name="anchor3345"/>
      <w:bookmarkEnd w:id="66"/>
      <w:r>
        <w:t>3.4.3. В случае выявления допущенных опечаток и (или) ошибок в выданных в результате предостав</w:t>
      </w:r>
      <w:r>
        <w:t>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срок, не превышающий 3 рабочих дней с момента обнаружения ошибки или п</w:t>
      </w:r>
      <w:r>
        <w:t>олучения от любого заинтересованного лица письменного заявления об ошибке.</w:t>
      </w:r>
    </w:p>
    <w:p w:rsidR="00CB40E8" w:rsidRDefault="00F5732E">
      <w:pPr>
        <w:widowControl/>
        <w:ind w:firstLine="720"/>
        <w:jc w:val="both"/>
      </w:pPr>
      <w:bookmarkStart w:id="67" w:name="anchor3346"/>
      <w:bookmarkEnd w:id="67"/>
      <w:r>
        <w:t>3.4.4. 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</w:t>
      </w:r>
      <w:r>
        <w:t>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CB40E8" w:rsidRDefault="00F5732E">
      <w:pPr>
        <w:widowControl/>
        <w:ind w:firstLine="720"/>
        <w:jc w:val="both"/>
      </w:pPr>
      <w:bookmarkStart w:id="68" w:name="anchor3347"/>
      <w:bookmarkEnd w:id="68"/>
      <w:r>
        <w:t>3.4.5 Результатом предоставления муниципальной услуги является замена документов (либо внесен</w:t>
      </w:r>
      <w:r>
        <w:t>ие исправлений в документы)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CB40E8" w:rsidRDefault="00F5732E">
      <w:pPr>
        <w:widowControl/>
        <w:ind w:firstLine="720"/>
        <w:jc w:val="both"/>
      </w:pPr>
      <w:bookmarkStart w:id="69" w:name="anchor3348"/>
      <w:bookmarkEnd w:id="69"/>
      <w:r>
        <w:t>3.4.6. Возможность предоставления результата муниципальной услуги по выбору заявителя независимо от е</w:t>
      </w:r>
      <w:r>
        <w:t>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CB40E8" w:rsidRDefault="00F5732E">
      <w:pPr>
        <w:widowControl/>
        <w:ind w:firstLine="720"/>
        <w:jc w:val="both"/>
      </w:pPr>
      <w:bookmarkStart w:id="70" w:name="anchor3349"/>
      <w:bookmarkEnd w:id="70"/>
      <w:r>
        <w:t>3.4.7. Необходимость получения дополнительных сведений от заявителя для предоставления муни</w:t>
      </w:r>
      <w:r>
        <w:t>ципальной услуги не предусмотрена.</w:t>
      </w:r>
    </w:p>
    <w:p w:rsidR="00CB40E8" w:rsidRDefault="00F5732E">
      <w:pPr>
        <w:widowControl/>
        <w:ind w:firstLine="720"/>
        <w:jc w:val="both"/>
      </w:pPr>
      <w:bookmarkStart w:id="71" w:name="anchor3350"/>
      <w:bookmarkEnd w:id="71"/>
      <w:r>
        <w:t>3.4.8. Предоставление муниципальной услуги в упреждающем (проактивном) режиме не предусмотрено.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72" w:name="anchor1400"/>
      <w:bookmarkEnd w:id="72"/>
      <w:r>
        <w:rPr>
          <w:b/>
        </w:rPr>
        <w:t>Раздел IV. Формы контроля за исполнением Административного регламента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73" w:name="anchor41"/>
      <w:bookmarkEnd w:id="73"/>
      <w:r>
        <w:rPr>
          <w:b/>
        </w:rPr>
        <w:t xml:space="preserve">Подраздел 4.1. Порядок осуществления текущего контроля </w:t>
      </w:r>
      <w:r>
        <w:rPr>
          <w:b/>
        </w:rPr>
        <w:t>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0E8" w:rsidRDefault="00F5732E">
      <w:pPr>
        <w:widowControl/>
        <w:ind w:firstLine="720"/>
        <w:jc w:val="both"/>
      </w:pPr>
      <w:r>
        <w:t>Текущий контроль за со</w:t>
      </w:r>
      <w:r>
        <w:t xml:space="preserve">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>
        <w:lastRenderedPageBreak/>
        <w:t>устанавливающих требования к предоставлению муниципальной услуги, а также принятием ими решений осуществляет глава Канашско</w:t>
      </w:r>
      <w:r>
        <w:t>го муниципального округа Чувашской Республики либо по его поручению заместитель главы администрации, курирующим предоставление муниципальной услуги, путем проверки своевременности, полноты и качества выполнения процедур при предоставлении муниципальной усл</w:t>
      </w:r>
      <w:r>
        <w:t>уги.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74" w:name="anchor42"/>
      <w:bookmarkEnd w:id="74"/>
      <w:r>
        <w:rPr>
          <w:b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40E8" w:rsidRDefault="00F5732E">
      <w:pPr>
        <w:widowControl/>
        <w:ind w:firstLine="720"/>
        <w:jc w:val="both"/>
      </w:pPr>
      <w:bookmarkStart w:id="75" w:name="anchor3354"/>
      <w:bookmarkEnd w:id="75"/>
      <w:r>
        <w:t>4.2.1. Контро</w:t>
      </w:r>
      <w:r>
        <w:t>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</w:t>
      </w:r>
      <w:r>
        <w:t>вителей (их представителей), содержащих жалобы на решения, действия (бездействие) специалистов, должностных лиц Администрации.</w:t>
      </w:r>
    </w:p>
    <w:p w:rsidR="00CB40E8" w:rsidRDefault="00F5732E">
      <w:pPr>
        <w:widowControl/>
        <w:ind w:firstLine="720"/>
        <w:jc w:val="both"/>
      </w:pPr>
      <w:bookmarkStart w:id="76" w:name="anchor3355"/>
      <w:bookmarkEnd w:id="76"/>
      <w:r>
        <w:t>4.2.2. Периодичность и сроки проведения проверок устанавливаются главой Канашского муниципального округа Чувашской Республики в с</w:t>
      </w:r>
      <w:r>
        <w:t>оответствии с его должностными обязанностями, но не менее одного раза в год. В рамках проведения проверки должны быть установлены такие показатели, как:</w:t>
      </w:r>
    </w:p>
    <w:p w:rsidR="00CB40E8" w:rsidRDefault="00F5732E">
      <w:pPr>
        <w:widowControl/>
        <w:ind w:firstLine="720"/>
        <w:jc w:val="both"/>
      </w:pPr>
      <w:bookmarkStart w:id="77" w:name="anchor3356"/>
      <w:bookmarkEnd w:id="77"/>
      <w:r>
        <w:t>1) количество оказанных муниципальных услуг за контрольный период;</w:t>
      </w:r>
    </w:p>
    <w:p w:rsidR="00CB40E8" w:rsidRDefault="00F5732E">
      <w:pPr>
        <w:widowControl/>
        <w:ind w:firstLine="720"/>
        <w:jc w:val="both"/>
      </w:pPr>
      <w:bookmarkStart w:id="78" w:name="anchor3357"/>
      <w:bookmarkEnd w:id="78"/>
      <w:r>
        <w:t>2) количество муниципальных услуг, о</w:t>
      </w:r>
      <w:r>
        <w:t>казанных с нарушением сроков, в разрезе административных процедур;</w:t>
      </w:r>
    </w:p>
    <w:p w:rsidR="00CB40E8" w:rsidRDefault="00F5732E">
      <w:pPr>
        <w:widowControl/>
        <w:ind w:firstLine="720"/>
        <w:jc w:val="both"/>
      </w:pPr>
      <w:bookmarkStart w:id="79" w:name="anchor3358"/>
      <w:bookmarkEnd w:id="79"/>
      <w:r>
        <w:t>3) количество решений, оспоренных в судах, в том числе признанных незаконными.</w:t>
      </w:r>
    </w:p>
    <w:p w:rsidR="00CB40E8" w:rsidRDefault="00F5732E">
      <w:pPr>
        <w:widowControl/>
        <w:ind w:firstLine="720"/>
        <w:jc w:val="both"/>
      </w:pPr>
      <w:bookmarkStart w:id="80" w:name="anchor3359"/>
      <w:bookmarkEnd w:id="80"/>
      <w:r>
        <w:t>4.2.3. В рамках проведения плановой проверки осуществляется выборочная проверка предоставления муниципальной у</w:t>
      </w:r>
      <w:r>
        <w:t>слуги по конкретным заявлениям с целью оценки полноты и качества предоставленной муниципальной услуги.</w:t>
      </w:r>
    </w:p>
    <w:p w:rsidR="00CB40E8" w:rsidRDefault="00F5732E">
      <w:pPr>
        <w:widowControl/>
        <w:ind w:firstLine="720"/>
        <w:jc w:val="both"/>
      </w:pPr>
      <w:bookmarkStart w:id="81" w:name="anchor3360"/>
      <w:bookmarkEnd w:id="81"/>
      <w:r>
        <w:t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</w:t>
      </w:r>
      <w:r>
        <w:t>мендации по совершенствованию административных процедур.</w:t>
      </w:r>
    </w:p>
    <w:p w:rsidR="00CB40E8" w:rsidRDefault="00F5732E">
      <w:pPr>
        <w:widowControl/>
        <w:ind w:firstLine="720"/>
        <w:jc w:val="both"/>
      </w:pPr>
      <w:bookmarkStart w:id="82" w:name="anchor3361"/>
      <w:bookmarkEnd w:id="82"/>
      <w:r>
        <w:t xml:space="preserve">4.2.5. Внеплановые проверки проводятся по жалобам заявителей (их представителей) в случае принятия решения, предусмотренного </w:t>
      </w:r>
      <w:hyperlink r:id="rId41" w:history="1">
        <w:r>
          <w:t>пунктом 5.2.10. подраздела 5.2 раздела V</w:t>
        </w:r>
      </w:hyperlink>
      <w:r>
        <w:t xml:space="preserve"> наст</w:t>
      </w:r>
      <w:r>
        <w:t>оящего Административного регламента.</w:t>
      </w:r>
    </w:p>
    <w:p w:rsidR="00CB40E8" w:rsidRDefault="00F5732E">
      <w:pPr>
        <w:widowControl/>
        <w:ind w:firstLine="720"/>
        <w:jc w:val="both"/>
      </w:pPr>
      <w:r>
        <w:t xml:space="preserve">Срок проведения внеплановых проверок - 15 рабочих дней с даты принятия решения по жалобе заявителя (его представителя), предусмотренного </w:t>
      </w:r>
      <w:hyperlink r:id="rId42" w:history="1">
        <w:r>
          <w:t>пунктом 5.2.10. подраздела 5.2 раздела V</w:t>
        </w:r>
      </w:hyperlink>
      <w:r>
        <w:t xml:space="preserve"> настоящего А</w:t>
      </w:r>
      <w:r>
        <w:t>дминистративного регламента.</w:t>
      </w:r>
    </w:p>
    <w:p w:rsidR="00CB40E8" w:rsidRDefault="00F5732E">
      <w:pPr>
        <w:widowControl/>
        <w:ind w:firstLine="720"/>
        <w:jc w:val="both"/>
      </w:pPr>
      <w:r>
        <w:t>Срок доведения результатов внеплановой проверки по жалобе заявителя (его представителя) до заявителя (его представителя) - 15 рабочих дней с даты окончания проверки.</w:t>
      </w:r>
    </w:p>
    <w:p w:rsidR="00CB40E8" w:rsidRDefault="00F5732E">
      <w:pPr>
        <w:widowControl/>
        <w:ind w:firstLine="720"/>
        <w:jc w:val="both"/>
      </w:pPr>
      <w:bookmarkStart w:id="83" w:name="anchor3362"/>
      <w:bookmarkEnd w:id="83"/>
      <w:r>
        <w:t>4.2.6. Результаты проверки оформляются в письменном виде с ук</w:t>
      </w:r>
      <w:r>
        <w:t>азанием выявленных недостатков и предложений по их устранению.</w:t>
      </w:r>
    </w:p>
    <w:p w:rsidR="00CB40E8" w:rsidRDefault="00F5732E">
      <w:pPr>
        <w:widowControl/>
        <w:ind w:firstLine="720"/>
        <w:jc w:val="both"/>
      </w:pPr>
      <w:bookmarkStart w:id="84" w:name="anchor3363"/>
      <w:bookmarkEnd w:id="84"/>
      <w: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</w:t>
      </w:r>
      <w:r>
        <w:t>тветственности в соответствии с действующим законодательством Российской Федерации.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85" w:name="anchor43"/>
      <w:bookmarkEnd w:id="85"/>
      <w:r>
        <w:rPr>
          <w:b/>
        </w:rPr>
        <w:t xml:space="preserve">Подраздел 4.3. Ответственность должностных лиц структурных подразделений за решения и действия (бездействие), принимаемые (осуществляемые) в ходе предоставления </w:t>
      </w:r>
      <w:r>
        <w:rPr>
          <w:b/>
        </w:rPr>
        <w:t>муниципальной услуги</w:t>
      </w:r>
    </w:p>
    <w:p w:rsidR="00CB40E8" w:rsidRDefault="00F5732E">
      <w:pPr>
        <w:widowControl/>
        <w:ind w:firstLine="720"/>
        <w:jc w:val="both"/>
      </w:pPr>
      <w: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</w:t>
      </w:r>
      <w:r>
        <w:t xml:space="preserve"> муниципальной услуги.</w:t>
      </w:r>
    </w:p>
    <w:p w:rsidR="00CB40E8" w:rsidRDefault="00F5732E">
      <w:pPr>
        <w:widowControl/>
        <w:ind w:firstLine="72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</w:t>
      </w:r>
      <w:r>
        <w:t>ской Федерации.</w:t>
      </w:r>
    </w:p>
    <w:p w:rsidR="00CB40E8" w:rsidRDefault="00F5732E">
      <w:pPr>
        <w:widowControl/>
        <w:ind w:firstLine="720"/>
        <w:jc w:val="both"/>
      </w:pPr>
      <w:r>
        <w:lastRenderedPageBreak/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86" w:name="anchor44"/>
      <w:bookmarkEnd w:id="86"/>
      <w:r>
        <w:rPr>
          <w:b/>
        </w:rPr>
        <w:t>Подраздел 4.4. Положени</w:t>
      </w:r>
      <w:r>
        <w:rPr>
          <w:b/>
        </w:rPr>
        <w:t>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40E8" w:rsidRDefault="00F5732E">
      <w:pPr>
        <w:widowControl/>
        <w:ind w:firstLine="720"/>
        <w:jc w:val="both"/>
      </w:pPr>
      <w:r>
        <w:t>Контроль за предоставлением муниципальной услуги, в том числе со стороны граждан, их объединений</w:t>
      </w:r>
      <w:r>
        <w:t xml:space="preserve">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</w:t>
      </w:r>
      <w:r>
        <w:t>бования к предоставлению муниципальной услуги, и настоящего Административного регламента.</w:t>
      </w:r>
    </w:p>
    <w:p w:rsidR="00CB40E8" w:rsidRDefault="00F5732E">
      <w:pPr>
        <w:widowControl/>
        <w:ind w:firstLine="720"/>
        <w:jc w:val="both"/>
      </w:pPr>
      <w: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</w:t>
      </w:r>
      <w:r>
        <w:t>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</w:t>
      </w:r>
      <w:r>
        <w:t>истративного регламента, законов и иных нормативных правовых актов.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87" w:name="anchor1500"/>
      <w:bookmarkEnd w:id="87"/>
      <w:r>
        <w:rPr>
          <w:b/>
        </w:rPr>
        <w:t xml:space="preserve"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</w:t>
      </w:r>
      <w:r>
        <w:rPr>
          <w:b/>
        </w:rPr>
        <w:t>муниципальных служащих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88" w:name="anchor51"/>
      <w:bookmarkEnd w:id="88"/>
      <w:r>
        <w:rPr>
          <w:b/>
        </w:rPr>
        <w:t>Подраздел 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B40E8" w:rsidRDefault="00F5732E">
      <w:pPr>
        <w:widowControl/>
        <w:ind w:firstLine="720"/>
        <w:jc w:val="both"/>
      </w:pPr>
      <w:r>
        <w:t>Заявитель может</w:t>
      </w:r>
      <w:r>
        <w:t xml:space="preserve"> обратиться с жалобой в следующих случаях:</w:t>
      </w:r>
    </w:p>
    <w:p w:rsidR="00CB40E8" w:rsidRDefault="00F5732E">
      <w:pPr>
        <w:widowControl/>
        <w:ind w:firstLine="720"/>
        <w:jc w:val="both"/>
      </w:pPr>
      <w:bookmarkStart w:id="89" w:name="anchor3368"/>
      <w:bookmarkEnd w:id="89"/>
      <w:r>
        <w:t>1) нарушение срока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bookmarkStart w:id="90" w:name="anchor3369"/>
      <w:bookmarkEnd w:id="90"/>
      <w:r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</w:t>
      </w:r>
      <w:r>
        <w:t>ой Федерации, муниципальными правовыми актами для предоставления муниципальной услуги;</w:t>
      </w:r>
    </w:p>
    <w:p w:rsidR="00CB40E8" w:rsidRDefault="00F5732E">
      <w:pPr>
        <w:widowControl/>
        <w:ind w:firstLine="720"/>
        <w:jc w:val="both"/>
      </w:pPr>
      <w:bookmarkStart w:id="91" w:name="anchor3370"/>
      <w:bookmarkEnd w:id="91"/>
      <w: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</w:t>
      </w:r>
      <w:r>
        <w:t xml:space="preserve"> Федерации, муниципальными правовыми актами для предоставления муниципальной услуги, у заявителя;</w:t>
      </w:r>
    </w:p>
    <w:p w:rsidR="00CB40E8" w:rsidRDefault="00F5732E">
      <w:pPr>
        <w:widowControl/>
        <w:ind w:firstLine="720"/>
        <w:jc w:val="both"/>
      </w:pPr>
      <w:bookmarkStart w:id="92" w:name="anchor3371"/>
      <w:bookmarkEnd w:id="92"/>
      <w: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</w:t>
      </w:r>
      <w:r>
        <w:t>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B40E8" w:rsidRDefault="00F5732E">
      <w:pPr>
        <w:widowControl/>
        <w:ind w:firstLine="720"/>
        <w:jc w:val="both"/>
      </w:pPr>
      <w:bookmarkStart w:id="93" w:name="anchor3372"/>
      <w:bookmarkEnd w:id="93"/>
      <w:r>
        <w:t>5) затребование с заявителя при предоставлении муниципальной услуги платы, не предусмотренной нормати</w:t>
      </w:r>
      <w:r>
        <w:t>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40E8" w:rsidRDefault="00F5732E">
      <w:pPr>
        <w:widowControl/>
        <w:ind w:firstLine="720"/>
        <w:jc w:val="both"/>
      </w:pPr>
      <w:bookmarkStart w:id="94" w:name="anchor3373"/>
      <w:bookmarkEnd w:id="94"/>
      <w:r>
        <w:t>6) отказ органа, предоставляющего муниципальную услугу, должностного лица органа, предоставляющего муниципальную усл</w:t>
      </w:r>
      <w:r>
        <w:t>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B40E8" w:rsidRDefault="00F5732E">
      <w:pPr>
        <w:widowControl/>
        <w:ind w:firstLine="720"/>
        <w:jc w:val="both"/>
      </w:pPr>
      <w:bookmarkStart w:id="95" w:name="anchor3374"/>
      <w:bookmarkEnd w:id="95"/>
      <w:r>
        <w:t xml:space="preserve">7) нарушение срока или порядка выдачи документов по результатам предоставления </w:t>
      </w:r>
      <w:r>
        <w:t>муниципальной услуги;</w:t>
      </w:r>
    </w:p>
    <w:p w:rsidR="00CB40E8" w:rsidRDefault="00F5732E">
      <w:pPr>
        <w:widowControl/>
        <w:ind w:firstLine="720"/>
        <w:jc w:val="both"/>
      </w:pPr>
      <w:bookmarkStart w:id="96" w:name="anchor3375"/>
      <w:bookmarkEnd w:id="96"/>
      <w:r>
        <w:t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>
        <w:t xml:space="preserve"> нормативными правовыми актами субъектов Российской Федерации, муниципальными правовыми актами;</w:t>
      </w:r>
    </w:p>
    <w:p w:rsidR="00CB40E8" w:rsidRDefault="00F5732E">
      <w:pPr>
        <w:widowControl/>
        <w:ind w:firstLine="720"/>
        <w:jc w:val="both"/>
      </w:pPr>
      <w:bookmarkStart w:id="97" w:name="anchor3376"/>
      <w:bookmarkEnd w:id="97"/>
      <w:r>
        <w:lastRenderedPageBreak/>
        <w:t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</w:t>
      </w:r>
      <w:r>
        <w:t xml:space="preserve"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>
          <w:t>подра</w:t>
        </w:r>
        <w:r>
          <w:t>зделом 4 части 1 статьи 7</w:t>
        </w:r>
      </w:hyperlink>
      <w:r>
        <w:t xml:space="preserve"> Федерального закона № 210-ФЗ.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98" w:name="anchor52"/>
      <w:bookmarkEnd w:id="98"/>
      <w:r>
        <w:rPr>
          <w:b/>
        </w:rPr>
        <w:t>Подраздел 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CB40E8" w:rsidRDefault="00F5732E">
      <w:pPr>
        <w:widowControl/>
        <w:ind w:firstLine="720"/>
        <w:jc w:val="both"/>
      </w:pPr>
      <w:bookmarkStart w:id="99" w:name="anchor3378"/>
      <w:bookmarkEnd w:id="99"/>
      <w:r>
        <w:t>5.2.1. Жалоба подается в письменной форме на бума</w:t>
      </w:r>
      <w:r>
        <w:t>жном носителе, в электронной форме в администрацию Канашского муниципального округа Чувашской Республики.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</w:t>
      </w:r>
      <w:r>
        <w:t>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B40E8" w:rsidRDefault="00F5732E">
      <w:pPr>
        <w:widowControl/>
        <w:ind w:firstLine="720"/>
        <w:jc w:val="both"/>
      </w:pPr>
      <w:bookmarkStart w:id="100" w:name="anchor3379"/>
      <w:bookmarkEnd w:id="100"/>
      <w:r>
        <w:t>5.2.2. Жалоба на решения и действия (бездействие) органа, предоставляющего муниципальную услугу, должностного лица орг</w:t>
      </w:r>
      <w:r>
        <w:t xml:space="preserve">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</w:t>
      </w:r>
      <w:hyperlink r:id="rId44" w:history="1">
        <w:r>
          <w:t>официального сайта</w:t>
        </w:r>
      </w:hyperlink>
      <w:r>
        <w:t xml:space="preserve">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CB40E8" w:rsidRDefault="00F5732E">
      <w:pPr>
        <w:widowControl/>
        <w:ind w:firstLine="720"/>
        <w:jc w:val="both"/>
      </w:pPr>
      <w:bookmarkStart w:id="101" w:name="anchor3380"/>
      <w:bookmarkEnd w:id="101"/>
      <w:r>
        <w:t>5.2.3. При обращении заинтересованного лица устно к главе Канашского муниципального округа Чувашс</w:t>
      </w:r>
      <w:r>
        <w:t>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B40E8" w:rsidRDefault="00F5732E">
      <w:pPr>
        <w:widowControl/>
        <w:ind w:firstLine="720"/>
        <w:jc w:val="both"/>
      </w:pPr>
      <w:bookmarkStart w:id="102" w:name="anchor3381"/>
      <w:bookmarkEnd w:id="102"/>
      <w:r>
        <w:t>5.2.4. В жалобе (</w:t>
      </w:r>
      <w:hyperlink r:id="rId45" w:history="1">
        <w:r>
          <w:t>Прилож</w:t>
        </w:r>
        <w:r>
          <w:t>ение № 3</w:t>
        </w:r>
      </w:hyperlink>
      <w:r>
        <w:t xml:space="preserve"> к Административному регламенту) заинтересованные лица в обязательном порядке указывают:</w:t>
      </w:r>
    </w:p>
    <w:p w:rsidR="00CB40E8" w:rsidRDefault="00F5732E">
      <w:pPr>
        <w:widowControl/>
        <w:ind w:firstLine="720"/>
        <w:jc w:val="both"/>
      </w:pPr>
      <w:bookmarkStart w:id="103" w:name="anchor3382"/>
      <w:bookmarkEnd w:id="103"/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</w:t>
      </w:r>
      <w:r>
        <w:t>ешения и действия (бездействие) которых обжалуются;</w:t>
      </w:r>
    </w:p>
    <w:p w:rsidR="00CB40E8" w:rsidRDefault="00F5732E">
      <w:pPr>
        <w:widowControl/>
        <w:ind w:firstLine="720"/>
        <w:jc w:val="both"/>
      </w:pPr>
      <w:bookmarkStart w:id="104" w:name="anchor3383"/>
      <w:bookmarkEnd w:id="104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</w:t>
      </w:r>
      <w:r>
        <w:t>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40E8" w:rsidRDefault="00F5732E">
      <w:pPr>
        <w:widowControl/>
        <w:ind w:firstLine="720"/>
        <w:jc w:val="both"/>
      </w:pPr>
      <w:bookmarkStart w:id="105" w:name="anchor3384"/>
      <w:bookmarkEnd w:id="105"/>
      <w:r>
        <w:t xml:space="preserve">3) сведения об обжалуемых решениях и действиях (бездействии) органа, предоставляющего муниципальную услугу, </w:t>
      </w:r>
      <w:r>
        <w:t>должностного лица органа, предоставляющего муниципальную услугу, муниципального служащего;</w:t>
      </w:r>
    </w:p>
    <w:p w:rsidR="00CB40E8" w:rsidRDefault="00F5732E">
      <w:pPr>
        <w:widowControl/>
        <w:ind w:firstLine="720"/>
        <w:jc w:val="both"/>
      </w:pPr>
      <w:bookmarkStart w:id="106" w:name="anchor3385"/>
      <w:bookmarkEnd w:id="106"/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40E8" w:rsidRDefault="00F5732E">
      <w:pPr>
        <w:widowControl/>
        <w:ind w:firstLine="720"/>
        <w:jc w:val="both"/>
      </w:pPr>
      <w:bookmarkStart w:id="107" w:name="anchor3386"/>
      <w:bookmarkEnd w:id="107"/>
      <w:r>
        <w:t>5.2.5. Письменное обращение должно быть написано разборчивым почерком, не соде</w:t>
      </w:r>
      <w:r>
        <w:t>ржать нецензурных выражений.</w:t>
      </w:r>
    </w:p>
    <w:p w:rsidR="00CB40E8" w:rsidRDefault="00F5732E">
      <w:pPr>
        <w:widowControl/>
        <w:ind w:firstLine="720"/>
        <w:jc w:val="both"/>
      </w:pPr>
      <w:bookmarkStart w:id="108" w:name="anchor3387"/>
      <w:bookmarkEnd w:id="108"/>
      <w:r>
        <w:t>5.2.6. 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</w:t>
      </w:r>
      <w:r>
        <w:t>дятся новые доводы или обстоятельства, глава Канашского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</w:t>
      </w:r>
      <w:r>
        <w:t>правившего обращение, направляется сообщение.</w:t>
      </w:r>
    </w:p>
    <w:p w:rsidR="00CB40E8" w:rsidRDefault="00F5732E">
      <w:pPr>
        <w:widowControl/>
        <w:ind w:firstLine="720"/>
        <w:jc w:val="both"/>
      </w:pPr>
      <w:bookmarkStart w:id="109" w:name="anchor3388"/>
      <w:bookmarkEnd w:id="109"/>
      <w:r>
        <w:t>5.2.7. Администрация Канашского муниципального округа Чувашской Республики или должностное лицо при получении письменного обращения, в котором содержатся нецензурные либо оскорбительные выражения, угрозы жизни,</w:t>
      </w:r>
      <w:r>
        <w:t xml:space="preserve">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40E8" w:rsidRDefault="00F5732E">
      <w:pPr>
        <w:widowControl/>
        <w:ind w:firstLine="720"/>
        <w:jc w:val="both"/>
      </w:pPr>
      <w:bookmarkStart w:id="110" w:name="anchor3389"/>
      <w:bookmarkEnd w:id="110"/>
      <w:r>
        <w:lastRenderedPageBreak/>
        <w:t>5.2.8. В случае, если те</w:t>
      </w:r>
      <w:r>
        <w:t>кст письменного обращения не поддается прочтению, ответ на обращение не дается и оно не подлежит направлению на рассмотрение в администрацию Канашского муниципального округа Чувашской Республики или должностному лицу в соответствии с их компетенцией, о чем</w:t>
      </w:r>
      <w:r>
        <w:t xml:space="preserve">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40E8" w:rsidRDefault="00F5732E">
      <w:pPr>
        <w:widowControl/>
        <w:ind w:firstLine="720"/>
        <w:jc w:val="both"/>
      </w:pPr>
      <w:bookmarkStart w:id="111" w:name="anchor3390"/>
      <w:bookmarkEnd w:id="111"/>
      <w:r>
        <w:t>5.2.9. Жалоба, поступившая в орган, предоставляющий муниципальную услугу либо в вышестоящий орган (при е</w:t>
      </w:r>
      <w:r>
        <w:t>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</w:t>
      </w:r>
      <w:r>
        <w:t>учае обжалования нарушения установленного срока таких исправлений - в течение пяти рабочих дней со дня ее регистрации.</w:t>
      </w:r>
    </w:p>
    <w:p w:rsidR="00CB40E8" w:rsidRDefault="00F5732E">
      <w:pPr>
        <w:widowControl/>
        <w:ind w:firstLine="720"/>
        <w:jc w:val="both"/>
      </w:pPr>
      <w:bookmarkStart w:id="112" w:name="anchor3391"/>
      <w:bookmarkEnd w:id="112"/>
      <w:r>
        <w:t>5.2.10. По результатам рассмотрения жалобы орган, предоставляющий муниципальную услугу, принимает одно из следующих решений:</w:t>
      </w:r>
    </w:p>
    <w:p w:rsidR="00CB40E8" w:rsidRDefault="00F5732E">
      <w:pPr>
        <w:widowControl/>
        <w:ind w:firstLine="720"/>
        <w:jc w:val="both"/>
      </w:pPr>
      <w:bookmarkStart w:id="113" w:name="anchor3392"/>
      <w:bookmarkEnd w:id="113"/>
      <w:r>
        <w:t>1) жалоба уд</w:t>
      </w:r>
      <w:r>
        <w:t>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</w:t>
      </w:r>
      <w:r>
        <w:t>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40E8" w:rsidRDefault="00F5732E">
      <w:pPr>
        <w:widowControl/>
        <w:ind w:firstLine="720"/>
        <w:jc w:val="both"/>
      </w:pPr>
      <w:bookmarkStart w:id="114" w:name="anchor3393"/>
      <w:bookmarkEnd w:id="114"/>
      <w:r>
        <w:t>2) в удовлетворении жалобы отказывается.</w:t>
      </w:r>
    </w:p>
    <w:p w:rsidR="00CB40E8" w:rsidRDefault="00F5732E">
      <w:pPr>
        <w:widowControl/>
        <w:ind w:firstLine="720"/>
        <w:jc w:val="both"/>
      </w:pPr>
      <w:bookmarkStart w:id="115" w:name="anchor3394"/>
      <w:bookmarkEnd w:id="115"/>
      <w:r>
        <w:t>5.2.11. Не позднее дня, следующего за днем принятия решения, заявителю в письме</w:t>
      </w:r>
      <w:r>
        <w:t>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40E8" w:rsidRDefault="00F5732E">
      <w:pPr>
        <w:widowControl/>
        <w:ind w:firstLine="720"/>
        <w:jc w:val="both"/>
      </w:pPr>
      <w:bookmarkStart w:id="116" w:name="anchor3395"/>
      <w:bookmarkEnd w:id="116"/>
      <w:r>
        <w:t xml:space="preserve">5.2.12. В случае признания жалобы подлежащей удовлетворению в ответе заявителю, указанном в </w:t>
      </w:r>
      <w:hyperlink r:id="rId46" w:history="1">
        <w:r>
          <w:t>пункте 11</w:t>
        </w:r>
      </w:hyperlink>
      <w:r>
        <w:t xml:space="preserve"> на</w:t>
      </w:r>
      <w:r>
        <w:t>стоящего подраздела, дается информация о действиях, осуществляемых администрацией Канашского муниципального округа Чувашской Республики в целях незамедлительного устранения выявленных нарушений при оказании муниципальной услуги, а также приносятся извинени</w:t>
      </w:r>
      <w:r>
        <w:t>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40E8" w:rsidRDefault="00F5732E">
      <w:pPr>
        <w:widowControl/>
        <w:ind w:firstLine="720"/>
        <w:jc w:val="both"/>
      </w:pPr>
      <w:bookmarkStart w:id="117" w:name="anchor3396"/>
      <w:bookmarkEnd w:id="117"/>
      <w:r>
        <w:t xml:space="preserve">5.2.13. В случае признания жалобы не подлежащей удовлетворению в ответе заявителю, указанном в </w:t>
      </w:r>
      <w:hyperlink r:id="rId47" w:history="1">
        <w:r>
          <w:t>пункте 11</w:t>
        </w:r>
      </w:hyperlink>
      <w:r>
        <w:t xml:space="preserve">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40E8" w:rsidRDefault="00F5732E">
      <w:pPr>
        <w:widowControl/>
        <w:ind w:firstLine="720"/>
        <w:jc w:val="both"/>
      </w:pPr>
      <w:bookmarkStart w:id="118" w:name="anchor3397"/>
      <w:bookmarkEnd w:id="118"/>
      <w:r>
        <w:t>5.2.14. Обращение заинтересованного лица считается разрешенным, если ра</w:t>
      </w:r>
      <w:r>
        <w:t>ссмотрены все поставленные в них вопросы, приняты необходимые меры и даны письменные ответы.</w:t>
      </w:r>
    </w:p>
    <w:p w:rsidR="00CB40E8" w:rsidRDefault="00F5732E">
      <w:pPr>
        <w:widowControl/>
        <w:ind w:firstLine="720"/>
        <w:jc w:val="both"/>
      </w:pPr>
      <w:bookmarkStart w:id="119" w:name="anchor3398"/>
      <w:bookmarkEnd w:id="119"/>
      <w:r>
        <w:t>5.2.15.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</w:t>
      </w:r>
      <w:r>
        <w:t>аделенное полномочиями по рассмотрению жалоб, незамедлительно направляет имеющиеся материалы в органы прокуратуры.</w:t>
      </w: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bookmarkStart w:id="120" w:name="anchor53"/>
      <w:bookmarkEnd w:id="120"/>
      <w:r>
        <w:rPr>
          <w:b/>
        </w:rPr>
        <w:t>Подраздел 5.3. Обжалование действия (бездействия) и решений, осуществляемых (принятых) в ходе предоставления муниципальной услуги, в судебном</w:t>
      </w:r>
      <w:r>
        <w:rPr>
          <w:b/>
        </w:rPr>
        <w:t xml:space="preserve"> порядке</w:t>
      </w:r>
    </w:p>
    <w:p w:rsidR="00CB40E8" w:rsidRDefault="00F5732E">
      <w:pPr>
        <w:widowControl/>
        <w:ind w:firstLine="720"/>
        <w:jc w:val="both"/>
      </w:pPr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F5732E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21" w:name="anchor10000"/>
      <w:bookmarkEnd w:id="121"/>
      <w:r>
        <w:rPr>
          <w:kern w:val="0"/>
          <w:sz w:val="18"/>
          <w:szCs w:val="18"/>
        </w:rPr>
        <w:lastRenderedPageBreak/>
        <w:t>Приложение № 1</w:t>
      </w:r>
    </w:p>
    <w:p w:rsidR="00CB40E8" w:rsidRDefault="00F5732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к Административному </w:t>
      </w:r>
      <w:r>
        <w:rPr>
          <w:kern w:val="0"/>
          <w:sz w:val="18"/>
          <w:szCs w:val="18"/>
        </w:rPr>
        <w:t>регламенту</w:t>
      </w:r>
    </w:p>
    <w:p w:rsidR="00CB40E8" w:rsidRDefault="00F5732E">
      <w:pPr>
        <w:overflowPunct/>
        <w:ind w:left="6804"/>
        <w:jc w:val="both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CB40E8" w:rsidRDefault="00CB40E8">
      <w:pPr>
        <w:overflowPunct/>
        <w:ind w:left="6804"/>
        <w:jc w:val="both"/>
        <w:textAlignment w:val="auto"/>
      </w:pPr>
    </w:p>
    <w:p w:rsidR="00CB40E8" w:rsidRDefault="00F5732E">
      <w:pPr>
        <w:widowControl/>
        <w:suppressAutoHyphens w:val="0"/>
        <w:ind w:left="5103"/>
      </w:pPr>
      <w:r>
        <w:rPr>
          <w:rFonts w:eastAsia="Symbol"/>
          <w:sz w:val="22"/>
          <w:szCs w:val="24"/>
        </w:rPr>
        <w:t>Бланк заявления заявителя - юридического лица</w:t>
      </w:r>
    </w:p>
    <w:p w:rsidR="00CB40E8" w:rsidRDefault="00CB40E8">
      <w:pPr>
        <w:widowControl/>
        <w:ind w:left="5103" w:firstLine="720"/>
      </w:pPr>
    </w:p>
    <w:p w:rsidR="00CB40E8" w:rsidRDefault="00F5732E">
      <w:pPr>
        <w:widowControl/>
        <w:suppressAutoHyphens w:val="0"/>
        <w:ind w:left="5103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       администрацию    Канашского                            муниципального округа Чувашской Республики</w:t>
      </w:r>
    </w:p>
    <w:p w:rsidR="00CB40E8" w:rsidRDefault="00CB40E8">
      <w:pPr>
        <w:widowControl/>
        <w:ind w:left="5103" w:firstLine="720"/>
        <w:jc w:val="both"/>
      </w:pPr>
    </w:p>
    <w:p w:rsidR="00CB40E8" w:rsidRDefault="00F5732E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CB40E8" w:rsidRDefault="00F5732E">
      <w:pPr>
        <w:widowControl/>
        <w:suppressAutoHyphens w:val="0"/>
        <w:jc w:val="both"/>
      </w:pPr>
      <w:r>
        <w:rPr>
          <w:rFonts w:eastAsia="Symbol"/>
          <w:b/>
          <w:color w:val="26282F"/>
          <w:sz w:val="22"/>
          <w:szCs w:val="24"/>
        </w:rPr>
        <w:t>_____________________________________________________________________________________________,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(полностью наименование юридического лица)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просит предоставить в безвозмездное пользование 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</w:t>
      </w:r>
      <w:r>
        <w:rPr>
          <w:rFonts w:eastAsia="Symbol"/>
          <w:sz w:val="22"/>
          <w:szCs w:val="24"/>
        </w:rPr>
        <w:t>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(наименование и местоположение имущества)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 целях ______________________________________________________________________________________,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сроком ___</w:t>
      </w:r>
      <w:r>
        <w:rPr>
          <w:rFonts w:eastAsia="Symbol"/>
          <w:sz w:val="22"/>
          <w:szCs w:val="24"/>
        </w:rPr>
        <w:t>___________________________________________________________________________________.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 настоящему заявлению прилагаем: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22" w:name="anchor3401"/>
      <w:bookmarkEnd w:id="122"/>
      <w:r>
        <w:rPr>
          <w:rFonts w:eastAsia="Symbol"/>
          <w:sz w:val="22"/>
          <w:szCs w:val="24"/>
        </w:rPr>
        <w:t>1. копии учредительных документов;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</w:t>
      </w:r>
      <w:r>
        <w:rPr>
          <w:rFonts w:eastAsia="Symbol"/>
          <w:sz w:val="22"/>
          <w:szCs w:val="24"/>
        </w:rPr>
        <w:t>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__________________.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Результаты решения о предоставлении в безвозмездное пользование имущества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просим (нужное отметить):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выдать лично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направить по почте.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 ___________________ _________</w:t>
      </w:r>
      <w:r>
        <w:rPr>
          <w:rFonts w:eastAsia="Symbol"/>
          <w:sz w:val="22"/>
          <w:szCs w:val="24"/>
        </w:rPr>
        <w:t>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(должность руководителя)      (подпись)   (полностью Ф.И.О. руководителя)</w:t>
      </w:r>
    </w:p>
    <w:p w:rsidR="00CB40E8" w:rsidRDefault="00CB40E8">
      <w:pPr>
        <w:widowControl/>
        <w:suppressAutoHyphens w:val="0"/>
        <w:jc w:val="both"/>
        <w:rPr>
          <w:rFonts w:eastAsia="Symbol"/>
          <w:sz w:val="22"/>
          <w:szCs w:val="24"/>
        </w:rPr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«____» _________________ ________ г.</w:t>
      </w:r>
    </w:p>
    <w:p w:rsidR="00CB40E8" w:rsidRDefault="00CB40E8">
      <w:pPr>
        <w:widowControl/>
        <w:suppressAutoHyphens w:val="0"/>
        <w:jc w:val="both"/>
        <w:rPr>
          <w:rFonts w:eastAsia="Symbol"/>
          <w:sz w:val="22"/>
          <w:szCs w:val="24"/>
        </w:rPr>
      </w:pPr>
    </w:p>
    <w:p w:rsidR="00CB40E8" w:rsidRDefault="00CB40E8">
      <w:pPr>
        <w:widowControl/>
        <w:suppressAutoHyphens w:val="0"/>
        <w:jc w:val="both"/>
        <w:rPr>
          <w:rFonts w:eastAsia="Symbol"/>
          <w:sz w:val="22"/>
          <w:szCs w:val="24"/>
        </w:rPr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tbl>
      <w:tblPr>
        <w:tblW w:w="103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0"/>
        <w:gridCol w:w="3515"/>
      </w:tblGrid>
      <w:tr w:rsidR="00CB40E8">
        <w:tblPrEx>
          <w:tblCellMar>
            <w:top w:w="0" w:type="dxa"/>
            <w:bottom w:w="0" w:type="dxa"/>
          </w:tblCellMar>
        </w:tblPrEx>
        <w:tc>
          <w:tcPr>
            <w:tcW w:w="68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CB40E8">
            <w:pPr>
              <w:widowControl/>
              <w:ind w:firstLine="720"/>
              <w:jc w:val="both"/>
            </w:pPr>
            <w:bookmarkStart w:id="123" w:name="anchor10020"/>
            <w:bookmarkEnd w:id="123"/>
          </w:p>
        </w:tc>
        <w:tc>
          <w:tcPr>
            <w:tcW w:w="35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Бланк заявления заявителя - депутата Собрания депутатов Канашского муниципального округа Чувашской </w:t>
            </w:r>
            <w:r>
              <w:rPr>
                <w:sz w:val="18"/>
                <w:szCs w:val="18"/>
              </w:rPr>
              <w:t>Республики</w:t>
            </w:r>
          </w:p>
          <w:p w:rsidR="00CB40E8" w:rsidRDefault="00CB40E8">
            <w:pPr>
              <w:widowControl/>
            </w:pPr>
          </w:p>
          <w:p w:rsidR="00CB40E8" w:rsidRDefault="00F5732E">
            <w:pPr>
              <w:widowControl/>
            </w:pPr>
            <w:r>
              <w:rPr>
                <w:sz w:val="22"/>
              </w:rPr>
              <w:t>В администрацию Канашского муниципального округа Чувашской Республики</w:t>
            </w:r>
          </w:p>
        </w:tc>
      </w:tr>
    </w:tbl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Я, __________________________________________________________________________________________,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(Ф.И.О.)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депутат   Собрания   </w:t>
      </w:r>
      <w:r>
        <w:rPr>
          <w:rFonts w:eastAsia="Symbol"/>
          <w:sz w:val="22"/>
          <w:szCs w:val="24"/>
        </w:rPr>
        <w:t>депутатов Канашского муниципального округа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Чувашской Республики, прошу предоставить в безвозмездное пользование 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</w:t>
      </w:r>
      <w:r>
        <w:rPr>
          <w:rFonts w:eastAsia="Symbol"/>
          <w:sz w:val="22"/>
          <w:szCs w:val="24"/>
        </w:rPr>
        <w:t>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(наименование и местоположение имущества)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 целях 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сроком ______________________________________________</w:t>
      </w:r>
      <w:r>
        <w:rPr>
          <w:rFonts w:eastAsia="Symbol"/>
          <w:sz w:val="22"/>
          <w:szCs w:val="24"/>
        </w:rPr>
        <w:t>___________________.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 настоящему заявлению прилагаю: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1. согласие на обработку персональных данных;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_____________________________________________________.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Результаты решения о предоставлении в безвозмездное пользование имущества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прошу (нужное отметить):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выдать лично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направить по почте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выдать представителю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направить по почте представителю</w:t>
      </w:r>
    </w:p>
    <w:p w:rsidR="00CB40E8" w:rsidRDefault="00CB40E8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231"/>
        <w:gridCol w:w="3912"/>
      </w:tblGrid>
      <w:tr w:rsidR="00CB40E8">
        <w:tblPrEx>
          <w:tblCellMar>
            <w:top w:w="0" w:type="dxa"/>
            <w:bottom w:w="0" w:type="dxa"/>
          </w:tblCellMar>
        </w:tblPrEx>
        <w:tc>
          <w:tcPr>
            <w:tcW w:w="3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</w:pPr>
            <w:r>
              <w:t>Депутат Собрания депутатов Канашского муниципального округа Чу</w:t>
            </w:r>
            <w:r>
              <w:t>вашской Республики</w:t>
            </w:r>
          </w:p>
        </w:tc>
        <w:tc>
          <w:tcPr>
            <w:tcW w:w="32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  <w:jc w:val="center"/>
            </w:pPr>
            <w:r>
              <w:t>__________________________</w:t>
            </w:r>
          </w:p>
          <w:p w:rsidR="00CB40E8" w:rsidRDefault="00F5732E">
            <w:pPr>
              <w:widowControl/>
              <w:jc w:val="center"/>
            </w:pPr>
            <w:r>
              <w:t>(подпись)</w:t>
            </w:r>
          </w:p>
        </w:tc>
        <w:tc>
          <w:tcPr>
            <w:tcW w:w="39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  <w:jc w:val="center"/>
            </w:pPr>
            <w:r>
              <w:t>_______________________________</w:t>
            </w:r>
          </w:p>
          <w:p w:rsidR="00CB40E8" w:rsidRDefault="00F5732E">
            <w:pPr>
              <w:widowControl/>
              <w:jc w:val="center"/>
            </w:pPr>
            <w:r>
              <w:t>(полностью Ф.И.О. депутата)</w:t>
            </w:r>
          </w:p>
        </w:tc>
      </w:tr>
    </w:tbl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«____» _________________ ________ г.</w:t>
      </w: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F5732E">
      <w:pPr>
        <w:jc w:val="right"/>
      </w:pPr>
      <w:bookmarkStart w:id="124" w:name="anchor10010"/>
      <w:bookmarkEnd w:id="124"/>
      <w:r>
        <w:rPr>
          <w:sz w:val="18"/>
          <w:szCs w:val="18"/>
        </w:rPr>
        <w:t xml:space="preserve">Приложение к </w:t>
      </w:r>
      <w:hyperlink r:id="rId48" w:history="1">
        <w:r>
          <w:rPr>
            <w:sz w:val="18"/>
            <w:szCs w:val="18"/>
          </w:rPr>
          <w:t>заявлению</w:t>
        </w:r>
      </w:hyperlink>
    </w:p>
    <w:p w:rsidR="00CB40E8" w:rsidRDefault="00CB40E8">
      <w:pPr>
        <w:widowControl/>
        <w:ind w:firstLine="720"/>
        <w:jc w:val="both"/>
        <w:rPr>
          <w:sz w:val="18"/>
          <w:szCs w:val="18"/>
        </w:rPr>
      </w:pPr>
    </w:p>
    <w:p w:rsidR="00CB40E8" w:rsidRDefault="00F5732E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  <w:szCs w:val="24"/>
        </w:rPr>
        <w:t xml:space="preserve">СОГЛАСИЕ НА ОБРАБОТКУ </w:t>
      </w:r>
      <w:r>
        <w:rPr>
          <w:rFonts w:eastAsia="Symbol"/>
          <w:b/>
          <w:color w:val="26282F"/>
          <w:sz w:val="22"/>
          <w:szCs w:val="24"/>
        </w:rPr>
        <w:t>ПЕРСОНАЛЬНЫХ ДАННЫХ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Я ________________________________________________________________________________________,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(фамилия, имя, отчество субъекта персональных данных)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документ, удостоверяющий личность ___________________________________</w:t>
      </w:r>
      <w:r>
        <w:rPr>
          <w:rFonts w:eastAsia="Symbol"/>
          <w:sz w:val="22"/>
          <w:szCs w:val="24"/>
        </w:rPr>
        <w:t>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(вид документа)      серия, номер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выдан 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</w:t>
      </w:r>
      <w:r>
        <w:rPr>
          <w:rFonts w:eastAsia="Symbol"/>
          <w:sz w:val="22"/>
          <w:szCs w:val="24"/>
        </w:rPr>
        <w:t>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(дата выдачи указанного документа, наименование органа,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выдавшего документ)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зарегистрирован (на) по адресу: __________________</w:t>
      </w:r>
      <w:r>
        <w:rPr>
          <w:rFonts w:eastAsia="Symbol"/>
          <w:sz w:val="22"/>
          <w:szCs w:val="24"/>
        </w:rPr>
        <w:t>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</w:t>
      </w:r>
      <w:r>
        <w:rPr>
          <w:rFonts w:eastAsia="Symbol"/>
          <w:sz w:val="22"/>
          <w:szCs w:val="24"/>
        </w:rPr>
        <w:t>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CB40E8" w:rsidRDefault="00F5732E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в    целях      оказания     муниципальной  услуги  по  предоставлению  в безвозмездно</w:t>
      </w:r>
      <w:r>
        <w:rPr>
          <w:rFonts w:eastAsia="Symbol"/>
          <w:sz w:val="22"/>
          <w:szCs w:val="24"/>
        </w:rPr>
        <w:t>е    пользование   им</w:t>
      </w:r>
      <w:r>
        <w:rPr>
          <w:rFonts w:eastAsia="Symbol"/>
          <w:sz w:val="22"/>
          <w:szCs w:val="24"/>
        </w:rPr>
        <w:t>у</w:t>
      </w:r>
      <w:r>
        <w:rPr>
          <w:rFonts w:eastAsia="Symbol"/>
          <w:sz w:val="22"/>
          <w:szCs w:val="24"/>
        </w:rPr>
        <w:t>щества,  находящегося  в  муниципальной собственности    Канашского  муниципального  округа  Чувашской</w:t>
      </w:r>
    </w:p>
    <w:p w:rsidR="00CB40E8" w:rsidRDefault="00F5732E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Республики       даю    согласие    администрации    Канашского муниципального   округа  Чувашской  Ре</w:t>
      </w:r>
      <w:r>
        <w:rPr>
          <w:rFonts w:eastAsia="Symbol"/>
          <w:sz w:val="22"/>
          <w:szCs w:val="24"/>
        </w:rPr>
        <w:t>с</w:t>
      </w:r>
      <w:r>
        <w:rPr>
          <w:rFonts w:eastAsia="Symbol"/>
          <w:sz w:val="22"/>
          <w:szCs w:val="24"/>
        </w:rPr>
        <w:t>публики,  находящейся  по  а</w:t>
      </w:r>
      <w:r>
        <w:rPr>
          <w:rFonts w:eastAsia="Symbol"/>
          <w:sz w:val="22"/>
          <w:szCs w:val="24"/>
        </w:rPr>
        <w:t>дресу: Чувашская  Республика,  г. Канаш, ул. 30лет Победы, д. 87, ИНН 2100003136,  ОГРН  1222100009592,  на  обработку  следующих  персональных данных:  фамилии, имени, отчества, адреса места жительства (по паспорту и фактический),   номера  основного  док</w:t>
      </w:r>
      <w:r>
        <w:rPr>
          <w:rFonts w:eastAsia="Symbol"/>
          <w:sz w:val="22"/>
          <w:szCs w:val="24"/>
        </w:rPr>
        <w:t>умента,  удостов</w:t>
      </w:r>
      <w:r>
        <w:rPr>
          <w:rFonts w:eastAsia="Symbol"/>
          <w:sz w:val="22"/>
          <w:szCs w:val="24"/>
        </w:rPr>
        <w:t>е</w:t>
      </w:r>
      <w:r>
        <w:rPr>
          <w:rFonts w:eastAsia="Symbol"/>
          <w:sz w:val="22"/>
          <w:szCs w:val="24"/>
        </w:rPr>
        <w:t xml:space="preserve">ряющего  личность, сведений  о  дате  выдачи  указанного  документа  и  выдавшем его органе; контактных  телефонов,  то  есть  на совершение действий, предусмотренных </w:t>
      </w:r>
      <w:hyperlink r:id="rId49" w:history="1">
        <w:r>
          <w:rPr>
            <w:rFonts w:eastAsia="Symbol"/>
            <w:sz w:val="22"/>
            <w:szCs w:val="24"/>
          </w:rPr>
          <w:t>п. 3  ст. 3</w:t>
        </w:r>
      </w:hyperlink>
      <w:r>
        <w:rPr>
          <w:rFonts w:eastAsia="Symbol"/>
          <w:sz w:val="22"/>
          <w:szCs w:val="24"/>
        </w:rPr>
        <w:t xml:space="preserve">  Федерального  закона  от 27.07.2006 № 152-ФЗ «О персональных данных».</w:t>
      </w:r>
    </w:p>
    <w:p w:rsidR="00CB40E8" w:rsidRDefault="00F5732E">
      <w:pPr>
        <w:widowControl/>
        <w:suppressAutoHyphens w:val="0"/>
        <w:ind w:firstLine="720"/>
        <w:jc w:val="both"/>
      </w:pPr>
      <w:r>
        <w:rPr>
          <w:rFonts w:eastAsia="Symbol"/>
          <w:sz w:val="22"/>
          <w:szCs w:val="24"/>
        </w:rPr>
        <w:t xml:space="preserve">Перечень    действий   с  персональными  данными:  получение  (сбор) информации,  ее  хранение,  комбинирование,  систематизация,  накопление, уточнение       </w:t>
      </w:r>
      <w:r>
        <w:rPr>
          <w:rFonts w:eastAsia="Symbol"/>
          <w:sz w:val="22"/>
          <w:szCs w:val="24"/>
        </w:rPr>
        <w:t>(обновление,    изменение),    использование,    передачу (распространение,  предоставление,  доступ), обезличивание, блокирование, удаление,    уничтож</w:t>
      </w:r>
      <w:r>
        <w:rPr>
          <w:rFonts w:eastAsia="Symbol"/>
          <w:sz w:val="22"/>
          <w:szCs w:val="24"/>
        </w:rPr>
        <w:t>е</w:t>
      </w:r>
      <w:r>
        <w:rPr>
          <w:rFonts w:eastAsia="Symbol"/>
          <w:sz w:val="22"/>
          <w:szCs w:val="24"/>
        </w:rPr>
        <w:t>ние  персональных  данных.  Обработка  вышеуказанных персональных   данных  будет  осуществляться  п</w:t>
      </w:r>
      <w:r>
        <w:rPr>
          <w:rFonts w:eastAsia="Symbol"/>
          <w:sz w:val="22"/>
          <w:szCs w:val="24"/>
        </w:rPr>
        <w:t>у</w:t>
      </w:r>
      <w:r>
        <w:rPr>
          <w:rFonts w:eastAsia="Symbol"/>
          <w:sz w:val="22"/>
          <w:szCs w:val="24"/>
        </w:rPr>
        <w:t>те</w:t>
      </w:r>
      <w:r>
        <w:rPr>
          <w:rFonts w:eastAsia="Symbol"/>
          <w:sz w:val="22"/>
          <w:szCs w:val="24"/>
        </w:rPr>
        <w:t>м  смешанной  обработки персональных   данных  с  использованием  ПЭВМ,  с  передачей  полученной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информации по внутренней (локальной) сети организации.</w:t>
      </w:r>
    </w:p>
    <w:p w:rsidR="00CB40E8" w:rsidRDefault="00F5732E">
      <w:pPr>
        <w:widowControl/>
        <w:suppressAutoHyphens w:val="0"/>
        <w:ind w:firstLine="720"/>
        <w:jc w:val="both"/>
      </w:pPr>
      <w:r>
        <w:rPr>
          <w:rFonts w:eastAsia="Symbol"/>
          <w:sz w:val="22"/>
          <w:szCs w:val="24"/>
        </w:rPr>
        <w:t>Настоящее  согласие  действует со дня его подписания до дня отзыва в письменной форме.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 __________</w:t>
      </w:r>
      <w:r>
        <w:rPr>
          <w:rFonts w:eastAsia="Symbol"/>
          <w:sz w:val="22"/>
          <w:szCs w:val="24"/>
        </w:rPr>
        <w:t>________ _________________ 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(подпись)                (Ф.И.О.)</w:t>
      </w: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25" w:name="anchor20000"/>
      <w:bookmarkEnd w:id="125"/>
    </w:p>
    <w:p w:rsidR="00CB40E8" w:rsidRDefault="00F5732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2</w:t>
      </w:r>
    </w:p>
    <w:p w:rsidR="00CB40E8" w:rsidRDefault="00F5732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CB40E8" w:rsidRDefault="00F5732E">
      <w:pPr>
        <w:overflowPunct/>
        <w:ind w:left="6804"/>
        <w:jc w:val="both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</w:t>
      </w:r>
    </w:p>
    <w:p w:rsidR="00CB40E8" w:rsidRDefault="00CB40E8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8391"/>
      </w:tblGrid>
      <w:tr w:rsidR="00CB40E8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  <w:jc w:val="center"/>
            </w:pPr>
            <w:r>
              <w:t>Признак заявителя</w:t>
            </w:r>
          </w:p>
        </w:tc>
        <w:tc>
          <w:tcPr>
            <w:tcW w:w="8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  <w:jc w:val="center"/>
            </w:pPr>
            <w:r>
              <w:t>Значения признака заявителя</w:t>
            </w:r>
          </w:p>
        </w:tc>
      </w:tr>
      <w:tr w:rsidR="00CB40E8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</w:pPr>
            <w:r>
              <w:t>Статус заявителя</w:t>
            </w:r>
          </w:p>
        </w:tc>
        <w:tc>
          <w:tcPr>
            <w:tcW w:w="83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0E8" w:rsidRDefault="00F5732E">
            <w:pPr>
              <w:widowControl/>
            </w:pPr>
            <w:r>
              <w:t>бюджетные, казенные и автономные учреждения, учредителем которых являются администрация Канашского муниципального округа Чувашской Республики;</w:t>
            </w:r>
          </w:p>
          <w:p w:rsidR="00CB40E8" w:rsidRDefault="00F5732E">
            <w:pPr>
              <w:widowControl/>
            </w:pPr>
            <w:r>
              <w:t>депутаты Собрания</w:t>
            </w:r>
            <w:r>
              <w:t xml:space="preserve"> депутатов Канашского муниципального округа Чувашской Республики для осуществления депутатской деятельности;</w:t>
            </w:r>
          </w:p>
          <w:p w:rsidR="00CB40E8" w:rsidRDefault="00F5732E">
            <w:pPr>
              <w:widowControl/>
            </w:pPr>
            <w:r>
              <w:t>территориальные общественные самоуправления;</w:t>
            </w:r>
          </w:p>
          <w:p w:rsidR="00CB40E8" w:rsidRDefault="00F5732E">
            <w:pPr>
              <w:widowControl/>
            </w:pPr>
            <w:r>
              <w:t>ОМВД России по Канашскому району для размещения участкового уполномоченного полиции;</w:t>
            </w:r>
          </w:p>
          <w:p w:rsidR="00CB40E8" w:rsidRDefault="00F5732E">
            <w:pPr>
              <w:widowControl/>
            </w:pPr>
            <w:r>
              <w:t>казенные учрежден</w:t>
            </w:r>
            <w:r>
              <w:t>ия Министерства труда и социальной защиты Чувашской Республики;</w:t>
            </w:r>
          </w:p>
          <w:p w:rsidR="00CB40E8" w:rsidRDefault="00F5732E">
            <w:pPr>
              <w:widowControl/>
            </w:pPr>
            <w:r>
              <w:t>общественные объединения инвалидов и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</w:t>
            </w:r>
            <w:r>
              <w:t>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условии использования такого и</w:t>
            </w:r>
            <w:r>
              <w:t>мущества данными объединениями и организациями на законных основаниях в течение не менее чем пять лет на момент предоставления;</w:t>
            </w:r>
          </w:p>
          <w:p w:rsidR="00CB40E8" w:rsidRDefault="00F5732E">
            <w:pPr>
              <w:widowControl/>
            </w:pPr>
            <w:r>
              <w:t>многофункциональный центр в виде государственного и муниципального учреждения.</w:t>
            </w:r>
          </w:p>
        </w:tc>
      </w:tr>
    </w:tbl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widowControl/>
        <w:ind w:firstLine="720"/>
        <w:jc w:val="both"/>
      </w:pPr>
    </w:p>
    <w:p w:rsidR="00CB40E8" w:rsidRDefault="00CB40E8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26" w:name="anchor30000"/>
      <w:bookmarkEnd w:id="126"/>
    </w:p>
    <w:p w:rsidR="00CB40E8" w:rsidRDefault="00F5732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3</w:t>
      </w:r>
    </w:p>
    <w:p w:rsidR="00CB40E8" w:rsidRDefault="00F5732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к </w:t>
      </w:r>
      <w:r>
        <w:rPr>
          <w:kern w:val="0"/>
          <w:sz w:val="18"/>
          <w:szCs w:val="18"/>
        </w:rPr>
        <w:t>Административному регламенту</w:t>
      </w:r>
    </w:p>
    <w:p w:rsidR="00CB40E8" w:rsidRDefault="00F5732E">
      <w:pPr>
        <w:overflowPunct/>
        <w:ind w:left="6804"/>
        <w:jc w:val="both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CB40E8" w:rsidRDefault="00CB40E8">
      <w:pPr>
        <w:widowControl/>
        <w:suppressAutoHyphens w:val="0"/>
        <w:jc w:val="both"/>
      </w:pPr>
    </w:p>
    <w:p w:rsidR="00CB40E8" w:rsidRDefault="00F5732E">
      <w:pPr>
        <w:widowControl/>
        <w:suppressAutoHyphens w:val="0"/>
        <w:jc w:val="both"/>
      </w:pPr>
      <w:r>
        <w:t xml:space="preserve">                                                              </w:t>
      </w:r>
      <w:r>
        <w:rPr>
          <w:rFonts w:eastAsia="Symbol"/>
          <w:sz w:val="22"/>
          <w:szCs w:val="24"/>
        </w:rPr>
        <w:t xml:space="preserve">                        ______________________________________________</w:t>
      </w:r>
    </w:p>
    <w:p w:rsidR="00CB40E8" w:rsidRDefault="00F5732E">
      <w:pPr>
        <w:widowControl/>
        <w:suppressAutoHyphens w:val="0"/>
        <w:ind w:left="5103"/>
        <w:jc w:val="both"/>
      </w:pPr>
      <w:r>
        <w:rPr>
          <w:rFonts w:eastAsia="Symbol"/>
          <w:sz w:val="22"/>
          <w:szCs w:val="24"/>
        </w:rPr>
        <w:t xml:space="preserve"> должностное лицо, котор</w:t>
      </w:r>
      <w:r>
        <w:rPr>
          <w:rFonts w:eastAsia="Symbol"/>
          <w:sz w:val="22"/>
          <w:szCs w:val="24"/>
        </w:rPr>
        <w:t>ому направляется жалоба</w:t>
      </w:r>
    </w:p>
    <w:p w:rsidR="00CB40E8" w:rsidRDefault="00F5732E">
      <w:pPr>
        <w:widowControl/>
        <w:suppressAutoHyphens w:val="0"/>
        <w:ind w:left="5103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от ___________________________________________</w:t>
      </w:r>
    </w:p>
    <w:p w:rsidR="00CB40E8" w:rsidRDefault="00F5732E">
      <w:pPr>
        <w:widowControl/>
        <w:suppressAutoHyphens w:val="0"/>
        <w:ind w:left="5103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Ф.И.О., полностью</w:t>
      </w:r>
    </w:p>
    <w:p w:rsidR="00CB40E8" w:rsidRDefault="00F5732E">
      <w:pPr>
        <w:widowControl/>
        <w:suppressAutoHyphens w:val="0"/>
        <w:ind w:left="5103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_____________________________________________,</w:t>
      </w:r>
    </w:p>
    <w:p w:rsidR="00CB40E8" w:rsidRDefault="00F5732E">
      <w:pPr>
        <w:widowControl/>
        <w:suppressAutoHyphens w:val="0"/>
        <w:ind w:left="5103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зарегистрированного(-ой) по адресу:                           ______________________</w:t>
      </w:r>
      <w:r>
        <w:rPr>
          <w:rFonts w:eastAsia="Symbol"/>
          <w:sz w:val="22"/>
          <w:szCs w:val="24"/>
        </w:rPr>
        <w:t>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 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 ______________</w:t>
      </w:r>
      <w:r>
        <w:rPr>
          <w:rFonts w:eastAsia="Symbol"/>
          <w:sz w:val="22"/>
          <w:szCs w:val="24"/>
        </w:rPr>
        <w:t>________________________________</w:t>
      </w:r>
    </w:p>
    <w:p w:rsidR="00CB40E8" w:rsidRDefault="00F5732E">
      <w:pPr>
        <w:widowControl/>
        <w:suppressAutoHyphens w:val="0"/>
        <w:ind w:left="5103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телефон: ______________________________________</w:t>
      </w:r>
    </w:p>
    <w:p w:rsidR="00CB40E8" w:rsidRDefault="00CB40E8">
      <w:pPr>
        <w:widowControl/>
        <w:suppressAutoHyphens w:val="0"/>
        <w:ind w:left="5103"/>
        <w:jc w:val="both"/>
        <w:rPr>
          <w:rFonts w:eastAsia="Symbol"/>
          <w:sz w:val="22"/>
          <w:szCs w:val="24"/>
        </w:rPr>
      </w:pPr>
    </w:p>
    <w:p w:rsidR="00CB40E8" w:rsidRDefault="00F5732E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  <w:szCs w:val="24"/>
        </w:rPr>
        <w:t>ЖАЛОБА</w:t>
      </w:r>
    </w:p>
    <w:p w:rsidR="00CB40E8" w:rsidRDefault="00F5732E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  <w:szCs w:val="24"/>
        </w:rPr>
        <w:t>на действия (бездействия) или решения, осуществленные (принятые)</w:t>
      </w:r>
    </w:p>
    <w:p w:rsidR="00CB40E8" w:rsidRDefault="00F5732E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  <w:szCs w:val="24"/>
        </w:rPr>
        <w:t>в ходе предоставления муниципальной услуги</w:t>
      </w:r>
    </w:p>
    <w:p w:rsidR="00CB40E8" w:rsidRDefault="00F5732E">
      <w:pPr>
        <w:widowControl/>
        <w:suppressAutoHyphens w:val="0"/>
        <w:jc w:val="both"/>
      </w:pPr>
      <w:r>
        <w:rPr>
          <w:rFonts w:eastAsia="Symbol"/>
          <w:b/>
          <w:color w:val="26282F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 xml:space="preserve">      </w:t>
      </w:r>
      <w:r>
        <w:rPr>
          <w:rFonts w:eastAsia="Symbol"/>
          <w:sz w:val="18"/>
          <w:szCs w:val="18"/>
        </w:rPr>
        <w:t>(на наименование структурного подразделения, должность, Ф.И.О.</w:t>
      </w:r>
    </w:p>
    <w:p w:rsidR="00CB40E8" w:rsidRDefault="00F5732E">
      <w:pPr>
        <w:widowControl/>
        <w:suppressAutoHyphens w:val="0"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должностного лица администрации, на которых подается жалоба)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27" w:name="anchor3406"/>
      <w:bookmarkEnd w:id="127"/>
      <w:r>
        <w:rPr>
          <w:rFonts w:eastAsia="Symbol"/>
          <w:sz w:val="22"/>
          <w:szCs w:val="24"/>
        </w:rPr>
        <w:t>1. Предмет   жалобы (крат</w:t>
      </w:r>
      <w:r>
        <w:rPr>
          <w:rFonts w:eastAsia="Symbol"/>
          <w:sz w:val="22"/>
          <w:szCs w:val="24"/>
        </w:rPr>
        <w:t>кое  изложение обжалуемых действий (бездействий) или решений)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</w:t>
      </w:r>
      <w:r>
        <w:rPr>
          <w:rFonts w:eastAsia="Symbol"/>
          <w:sz w:val="22"/>
          <w:szCs w:val="24"/>
        </w:rPr>
        <w:t>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</w:pPr>
      <w:bookmarkStart w:id="128" w:name="anchor3407"/>
      <w:bookmarkEnd w:id="128"/>
      <w:r>
        <w:rPr>
          <w:rFonts w:eastAsia="Symbol"/>
          <w:sz w:val="22"/>
          <w:szCs w:val="24"/>
        </w:rPr>
        <w:t>2. Причина   несогласия (основания,     по которым лицо, подающее жалобу, несогласно с действием (безде</w:t>
      </w:r>
      <w:r>
        <w:rPr>
          <w:rFonts w:eastAsia="Symbol"/>
          <w:sz w:val="22"/>
          <w:szCs w:val="24"/>
        </w:rPr>
        <w:t>й</w:t>
      </w:r>
      <w:r>
        <w:rPr>
          <w:rFonts w:eastAsia="Symbol"/>
          <w:sz w:val="22"/>
          <w:szCs w:val="24"/>
        </w:rPr>
        <w:t>ствием) или  решением со ссылками на пункты административного ре</w:t>
      </w:r>
      <w:r>
        <w:rPr>
          <w:rFonts w:eastAsia="Symbol"/>
          <w:sz w:val="22"/>
          <w:szCs w:val="24"/>
        </w:rPr>
        <w:t>гламента, либо статьи закона)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29" w:name="anchor3408"/>
      <w:bookmarkEnd w:id="129"/>
      <w:r>
        <w:rPr>
          <w:rFonts w:eastAsia="Symbol"/>
          <w:sz w:val="22"/>
          <w:szCs w:val="24"/>
        </w:rPr>
        <w:t>3. Приложение: (документы,   либо    к</w:t>
      </w:r>
      <w:r>
        <w:rPr>
          <w:rFonts w:eastAsia="Symbol"/>
          <w:sz w:val="22"/>
          <w:szCs w:val="24"/>
        </w:rPr>
        <w:t>опии     документов, подтверждающие изложенные обстоятельства)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</w:t>
      </w:r>
      <w:r>
        <w:rPr>
          <w:rFonts w:eastAsia="Symbol"/>
          <w:sz w:val="22"/>
          <w:szCs w:val="24"/>
        </w:rPr>
        <w:t>________________________________________________________________________________________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Способ получения ответа (нужное подчеркнуть):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при личном обращении;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посредством почтового отправления на адрес, указанный в заявлении;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посредством электронной п</w:t>
      </w:r>
      <w:r>
        <w:rPr>
          <w:rFonts w:eastAsia="Symbol"/>
          <w:sz w:val="22"/>
          <w:szCs w:val="24"/>
        </w:rPr>
        <w:t>очты ________________________________________.</w:t>
      </w:r>
    </w:p>
    <w:p w:rsidR="00CB40E8" w:rsidRDefault="00CB40E8">
      <w:pPr>
        <w:widowControl/>
        <w:ind w:firstLine="720"/>
        <w:jc w:val="both"/>
      </w:pP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«___» ________ 20___ г. _____________________ ___________________________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подпись заявителя     фамилия, имя, отчество</w:t>
      </w:r>
    </w:p>
    <w:p w:rsidR="00CB40E8" w:rsidRDefault="00F5732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заявителя</w:t>
      </w:r>
    </w:p>
    <w:p w:rsidR="00CB40E8" w:rsidRDefault="00CB40E8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CB40E8">
      <w:footerReference w:type="default" r:id="rId50"/>
      <w:pgSz w:w="11906" w:h="16838"/>
      <w:pgMar w:top="567" w:right="794" w:bottom="70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2E" w:rsidRDefault="00F5732E">
      <w:r>
        <w:separator/>
      </w:r>
    </w:p>
  </w:endnote>
  <w:endnote w:type="continuationSeparator" w:id="0">
    <w:p w:rsidR="00F5732E" w:rsidRDefault="00F5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796462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96462" w:rsidRDefault="00F5732E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96462" w:rsidRDefault="00F5732E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96462" w:rsidRDefault="00F5732E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2E" w:rsidRDefault="00F5732E">
      <w:r>
        <w:rPr>
          <w:color w:val="000000"/>
        </w:rPr>
        <w:separator/>
      </w:r>
    </w:p>
  </w:footnote>
  <w:footnote w:type="continuationSeparator" w:id="0">
    <w:p w:rsidR="00F5732E" w:rsidRDefault="00F5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51EB"/>
    <w:multiLevelType w:val="multilevel"/>
    <w:tmpl w:val="D22A3A56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0E8"/>
    <w:rsid w:val="00B23966"/>
    <w:rsid w:val="00CB40E8"/>
    <w:rsid w:val="00F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pos.cap.ru/" TargetMode="External"/><Relationship Id="rId18" Type="http://schemas.openxmlformats.org/officeDocument/2006/relationships/hyperlink" Target="#anchor10010" TargetMode="External"/><Relationship Id="rId26" Type="http://schemas.openxmlformats.org/officeDocument/2006/relationships/hyperlink" Target="https://internet.garant.ru/document/redirect/12177515/16172" TargetMode="External"/><Relationship Id="rId39" Type="http://schemas.openxmlformats.org/officeDocument/2006/relationships/hyperlink" Target="#anchor2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77515/2120" TargetMode="External"/><Relationship Id="rId34" Type="http://schemas.openxmlformats.org/officeDocument/2006/relationships/hyperlink" Target="https://internet.garant.ru/document/redirect/10164504/15" TargetMode="External"/><Relationship Id="rId42" Type="http://schemas.openxmlformats.org/officeDocument/2006/relationships/hyperlink" Target="#anchor3391" TargetMode="External"/><Relationship Id="rId47" Type="http://schemas.openxmlformats.org/officeDocument/2006/relationships/hyperlink" Target="#anchor3394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marpos.cap.ru/" TargetMode="External"/><Relationship Id="rId17" Type="http://schemas.openxmlformats.org/officeDocument/2006/relationships/hyperlink" Target="https://internet.garant.ru/document/redirect/12148567/0" TargetMode="External"/><Relationship Id="rId25" Type="http://schemas.openxmlformats.org/officeDocument/2006/relationships/hyperlink" Target="https://internet.garant.ru/document/redirect/12177515/91" TargetMode="External"/><Relationship Id="rId33" Type="http://schemas.openxmlformats.org/officeDocument/2006/relationships/hyperlink" Target="https://internet.garant.ru/document/redirect/10164504/3" TargetMode="External"/><Relationship Id="rId38" Type="http://schemas.openxmlformats.org/officeDocument/2006/relationships/hyperlink" Target="#anchor12" TargetMode="External"/><Relationship Id="rId46" Type="http://schemas.openxmlformats.org/officeDocument/2006/relationships/hyperlink" Target="#anchor3394" TargetMode="External"/><Relationship Id="rId2" Type="http://schemas.openxmlformats.org/officeDocument/2006/relationships/styles" Target="styles.xml"/><Relationship Id="rId16" Type="http://schemas.openxmlformats.org/officeDocument/2006/relationships/hyperlink" Target="#anchor10000" TargetMode="External"/><Relationship Id="rId20" Type="http://schemas.openxmlformats.org/officeDocument/2006/relationships/hyperlink" Target="https://internet.garant.ru/document/redirect/12177515/2110" TargetMode="External"/><Relationship Id="rId29" Type="http://schemas.openxmlformats.org/officeDocument/2006/relationships/hyperlink" Target="#anchor12" TargetMode="External"/><Relationship Id="rId41" Type="http://schemas.openxmlformats.org/officeDocument/2006/relationships/hyperlink" Target="#anchor339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rpos.cap.ru/" TargetMode="External"/><Relationship Id="rId24" Type="http://schemas.openxmlformats.org/officeDocument/2006/relationships/hyperlink" Target="https://internet.garant.ru/document/redirect/12177515/706" TargetMode="External"/><Relationship Id="rId32" Type="http://schemas.openxmlformats.org/officeDocument/2006/relationships/hyperlink" Target="https://internet.garant.ru/document/redirect/10164504/3" TargetMode="External"/><Relationship Id="rId37" Type="http://schemas.openxmlformats.org/officeDocument/2006/relationships/hyperlink" Target="#anchor261" TargetMode="External"/><Relationship Id="rId40" Type="http://schemas.openxmlformats.org/officeDocument/2006/relationships/hyperlink" Target="#anchor282" TargetMode="External"/><Relationship Id="rId45" Type="http://schemas.openxmlformats.org/officeDocument/2006/relationships/hyperlink" Target="#anchor3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pos.cap.ru/" TargetMode="External"/><Relationship Id="rId23" Type="http://schemas.openxmlformats.org/officeDocument/2006/relationships/hyperlink" Target="https://internet.garant.ru/document/redirect/12177515/101" TargetMode="External"/><Relationship Id="rId28" Type="http://schemas.openxmlformats.org/officeDocument/2006/relationships/hyperlink" Target="#anchor26" TargetMode="External"/><Relationship Id="rId36" Type="http://schemas.openxmlformats.org/officeDocument/2006/relationships/hyperlink" Target="#anchor20000" TargetMode="External"/><Relationship Id="rId49" Type="http://schemas.openxmlformats.org/officeDocument/2006/relationships/hyperlink" Target="https://internet.garant.ru/document/redirect/12148567/303" TargetMode="External"/><Relationship Id="rId10" Type="http://schemas.openxmlformats.org/officeDocument/2006/relationships/hyperlink" Target="http://marpos.cap.ru/" TargetMode="External"/><Relationship Id="rId19" Type="http://schemas.openxmlformats.org/officeDocument/2006/relationships/hyperlink" Target="https://internet.garant.ru/document/redirect/12184522/0" TargetMode="External"/><Relationship Id="rId31" Type="http://schemas.openxmlformats.org/officeDocument/2006/relationships/hyperlink" Target="#anchor26" TargetMode="External"/><Relationship Id="rId44" Type="http://schemas.openxmlformats.org/officeDocument/2006/relationships/hyperlink" Target="http://marpos.cap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rpos.cap.ru/" TargetMode="External"/><Relationship Id="rId14" Type="http://schemas.openxmlformats.org/officeDocument/2006/relationships/hyperlink" Target="#anchor26" TargetMode="External"/><Relationship Id="rId22" Type="http://schemas.openxmlformats.org/officeDocument/2006/relationships/hyperlink" Target="https://internet.garant.ru/document/redirect/12177515/701" TargetMode="External"/><Relationship Id="rId27" Type="http://schemas.openxmlformats.org/officeDocument/2006/relationships/hyperlink" Target="#anchor261" TargetMode="External"/><Relationship Id="rId30" Type="http://schemas.openxmlformats.org/officeDocument/2006/relationships/hyperlink" Target="#anchor26" TargetMode="External"/><Relationship Id="rId35" Type="http://schemas.openxmlformats.org/officeDocument/2006/relationships/hyperlink" Target="http://marpos.cap.ru/" TargetMode="External"/><Relationship Id="rId43" Type="http://schemas.openxmlformats.org/officeDocument/2006/relationships/hyperlink" Target="https://internet.garant.ru/document/redirect/12177515/7014" TargetMode="External"/><Relationship Id="rId48" Type="http://schemas.openxmlformats.org/officeDocument/2006/relationships/hyperlink" Target="#anchor10000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10646</Words>
  <Characters>60686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2023-08-30T11:21:00Z</cp:lastPrinted>
  <dcterms:created xsi:type="dcterms:W3CDTF">2023-09-07T12:31:00Z</dcterms:created>
  <dcterms:modified xsi:type="dcterms:W3CDTF">2023-09-07T12:31:00Z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