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95" w:rsidRPr="003673D4" w:rsidRDefault="004D1BC3" w:rsidP="00681B17">
      <w:pPr>
        <w:tabs>
          <w:tab w:val="left" w:pos="8250"/>
        </w:tabs>
        <w:spacing w:after="0" w:line="240" w:lineRule="auto"/>
        <w:ind w:firstLine="709"/>
        <w:contextualSpacing/>
        <w:jc w:val="right"/>
        <w:rPr>
          <w:rFonts w:ascii="Times New Roman" w:hAnsi="Times New Roman"/>
          <w:color w:val="000000" w:themeColor="text1"/>
          <w:sz w:val="20"/>
        </w:rPr>
      </w:pPr>
      <w:bookmarkStart w:id="0" w:name="_GoBack"/>
      <w:bookmarkEnd w:id="0"/>
      <w:r w:rsidRPr="003673D4">
        <w:rPr>
          <w:rFonts w:ascii="Times New Roman" w:hAnsi="Times New Roman"/>
          <w:color w:val="000000" w:themeColor="text1"/>
          <w:sz w:val="20"/>
        </w:rPr>
        <w:t xml:space="preserve">Утвержден Решением Собрания депутатов </w:t>
      </w:r>
    </w:p>
    <w:p w:rsidR="00A35995" w:rsidRPr="003673D4" w:rsidRDefault="004D1BC3" w:rsidP="00681B17">
      <w:pPr>
        <w:tabs>
          <w:tab w:val="left" w:pos="8250"/>
        </w:tabs>
        <w:spacing w:after="0" w:line="240" w:lineRule="auto"/>
        <w:ind w:firstLine="709"/>
        <w:contextualSpacing/>
        <w:jc w:val="right"/>
        <w:rPr>
          <w:rFonts w:ascii="Times New Roman" w:hAnsi="Times New Roman"/>
          <w:color w:val="000000" w:themeColor="text1"/>
          <w:sz w:val="20"/>
        </w:rPr>
      </w:pPr>
      <w:r w:rsidRPr="003673D4">
        <w:rPr>
          <w:rFonts w:ascii="Times New Roman" w:hAnsi="Times New Roman"/>
          <w:color w:val="000000" w:themeColor="text1"/>
          <w:sz w:val="20"/>
        </w:rPr>
        <w:t>Урмарского муниципального округа</w:t>
      </w:r>
    </w:p>
    <w:p w:rsidR="00A35995" w:rsidRPr="003673D4" w:rsidRDefault="004D1BC3" w:rsidP="00681B17">
      <w:pPr>
        <w:tabs>
          <w:tab w:val="left" w:pos="8250"/>
        </w:tabs>
        <w:spacing w:after="0" w:line="240" w:lineRule="auto"/>
        <w:ind w:firstLine="709"/>
        <w:contextualSpacing/>
        <w:jc w:val="right"/>
        <w:rPr>
          <w:rFonts w:ascii="Times New Roman" w:hAnsi="Times New Roman"/>
          <w:color w:val="000000" w:themeColor="text1"/>
          <w:sz w:val="20"/>
        </w:rPr>
      </w:pPr>
      <w:r w:rsidRPr="003673D4">
        <w:rPr>
          <w:rFonts w:ascii="Times New Roman" w:hAnsi="Times New Roman"/>
          <w:color w:val="000000" w:themeColor="text1"/>
          <w:sz w:val="20"/>
        </w:rPr>
        <w:t>Чувашской Республики</w:t>
      </w:r>
    </w:p>
    <w:p w:rsidR="00A35995" w:rsidRPr="003673D4" w:rsidRDefault="004D1BC3" w:rsidP="00681B17">
      <w:pPr>
        <w:tabs>
          <w:tab w:val="left" w:pos="8250"/>
        </w:tabs>
        <w:spacing w:after="0" w:line="240" w:lineRule="auto"/>
        <w:ind w:firstLine="709"/>
        <w:contextualSpacing/>
        <w:jc w:val="right"/>
        <w:rPr>
          <w:rFonts w:ascii="Times New Roman" w:hAnsi="Times New Roman"/>
          <w:color w:val="000000" w:themeColor="text1"/>
          <w:sz w:val="20"/>
        </w:rPr>
      </w:pPr>
      <w:r w:rsidRPr="003673D4">
        <w:rPr>
          <w:rFonts w:ascii="Times New Roman" w:hAnsi="Times New Roman"/>
          <w:color w:val="000000" w:themeColor="text1"/>
          <w:sz w:val="20"/>
        </w:rPr>
        <w:t xml:space="preserve">от </w:t>
      </w:r>
      <w:r w:rsidR="006004FD">
        <w:rPr>
          <w:rFonts w:ascii="Times New Roman" w:hAnsi="Times New Roman"/>
          <w:color w:val="000000" w:themeColor="text1"/>
          <w:sz w:val="20"/>
        </w:rPr>
        <w:t>28.12.</w:t>
      </w:r>
      <w:r w:rsidRPr="003673D4">
        <w:rPr>
          <w:rFonts w:ascii="Times New Roman" w:hAnsi="Times New Roman"/>
          <w:color w:val="000000" w:themeColor="text1"/>
          <w:sz w:val="20"/>
        </w:rPr>
        <w:t xml:space="preserve">2023 года </w:t>
      </w:r>
      <w:r w:rsidR="009F125F">
        <w:rPr>
          <w:rFonts w:ascii="Times New Roman" w:hAnsi="Times New Roman"/>
          <w:color w:val="000000" w:themeColor="text1"/>
          <w:sz w:val="20"/>
        </w:rPr>
        <w:t>№18/7</w:t>
      </w:r>
    </w:p>
    <w:p w:rsidR="00A35995" w:rsidRPr="003673D4" w:rsidRDefault="004D1BC3" w:rsidP="00681B17">
      <w:pPr>
        <w:tabs>
          <w:tab w:val="left" w:pos="8250"/>
        </w:tabs>
        <w:spacing w:after="0" w:line="240" w:lineRule="auto"/>
        <w:ind w:firstLine="709"/>
        <w:contextualSpacing/>
        <w:jc w:val="right"/>
        <w:rPr>
          <w:rFonts w:ascii="Times New Roman" w:hAnsi="Times New Roman"/>
          <w:color w:val="000000" w:themeColor="text1"/>
          <w:sz w:val="20"/>
        </w:rPr>
      </w:pPr>
      <w:r w:rsidRPr="003673D4">
        <w:rPr>
          <w:rFonts w:ascii="Times New Roman" w:hAnsi="Times New Roman"/>
          <w:color w:val="000000" w:themeColor="text1"/>
          <w:sz w:val="20"/>
        </w:rPr>
        <w:t>(приложение)</w:t>
      </w: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4D1BC3" w:rsidP="00681B17">
      <w:pPr>
        <w:pStyle w:val="a5"/>
        <w:spacing w:after="0" w:line="240" w:lineRule="auto"/>
        <w:ind w:right="295" w:firstLine="709"/>
        <w:jc w:val="center"/>
        <w:rPr>
          <w:rFonts w:ascii="Times New Roman" w:hAnsi="Times New Roman"/>
          <w:b/>
          <w:smallCaps/>
          <w:color w:val="000000" w:themeColor="text1"/>
          <w:sz w:val="40"/>
        </w:rPr>
      </w:pPr>
      <w:r w:rsidRPr="003673D4">
        <w:rPr>
          <w:rFonts w:ascii="Times New Roman" w:hAnsi="Times New Roman"/>
          <w:b/>
          <w:smallCaps/>
          <w:color w:val="000000" w:themeColor="text1"/>
          <w:sz w:val="40"/>
        </w:rPr>
        <w:t>Правила землепользования и застройки Урмарского муниципального округа</w:t>
      </w:r>
    </w:p>
    <w:p w:rsidR="00A35995" w:rsidRPr="003673D4" w:rsidRDefault="004D1BC3" w:rsidP="00681B17">
      <w:pPr>
        <w:pStyle w:val="a5"/>
        <w:spacing w:after="0" w:line="240" w:lineRule="auto"/>
        <w:ind w:right="295" w:firstLine="709"/>
        <w:jc w:val="center"/>
        <w:rPr>
          <w:rFonts w:ascii="Times New Roman" w:hAnsi="Times New Roman"/>
          <w:b/>
          <w:smallCaps/>
          <w:color w:val="000000" w:themeColor="text1"/>
          <w:sz w:val="40"/>
        </w:rPr>
      </w:pPr>
      <w:r w:rsidRPr="003673D4">
        <w:rPr>
          <w:rFonts w:ascii="Times New Roman" w:hAnsi="Times New Roman"/>
          <w:b/>
          <w:smallCaps/>
          <w:color w:val="000000" w:themeColor="text1"/>
          <w:sz w:val="40"/>
        </w:rPr>
        <w:t>Чувашской Республики</w:t>
      </w:r>
    </w:p>
    <w:p w:rsidR="00A35995" w:rsidRPr="003673D4" w:rsidRDefault="00A35995" w:rsidP="00681B17">
      <w:pPr>
        <w:pStyle w:val="a5"/>
        <w:spacing w:after="0" w:line="240" w:lineRule="auto"/>
        <w:ind w:right="295" w:firstLine="709"/>
        <w:jc w:val="both"/>
        <w:rPr>
          <w:b/>
          <w:smallCaps/>
          <w:color w:val="000000" w:themeColor="text1"/>
          <w:sz w:val="40"/>
        </w:rPr>
      </w:pPr>
    </w:p>
    <w:p w:rsidR="00A35995" w:rsidRPr="003673D4" w:rsidRDefault="00A35995" w:rsidP="00681B17">
      <w:pPr>
        <w:pStyle w:val="a5"/>
        <w:spacing w:after="0" w:line="240" w:lineRule="auto"/>
        <w:ind w:right="295" w:firstLine="709"/>
        <w:jc w:val="both"/>
        <w:rPr>
          <w:b/>
          <w:smallCaps/>
          <w:color w:val="000000" w:themeColor="text1"/>
          <w:sz w:val="40"/>
        </w:rPr>
      </w:pPr>
    </w:p>
    <w:p w:rsidR="00A35995" w:rsidRPr="003673D4" w:rsidRDefault="00A35995" w:rsidP="00681B17">
      <w:pPr>
        <w:pStyle w:val="a5"/>
        <w:spacing w:after="0" w:line="240" w:lineRule="auto"/>
        <w:ind w:right="-5"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pStyle w:val="a5"/>
        <w:spacing w:after="0" w:line="240" w:lineRule="auto"/>
        <w:ind w:right="293" w:firstLine="709"/>
        <w:jc w:val="both"/>
        <w:rPr>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sz w:val="24"/>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4D1BC3" w:rsidP="00681B17">
      <w:pPr>
        <w:spacing w:after="0" w:line="240" w:lineRule="auto"/>
        <w:ind w:firstLine="709"/>
        <w:contextualSpacing/>
        <w:jc w:val="center"/>
        <w:rPr>
          <w:rFonts w:ascii="Times New Roman" w:hAnsi="Times New Roman"/>
          <w:color w:val="000000" w:themeColor="text1"/>
        </w:rPr>
      </w:pPr>
      <w:r w:rsidRPr="003673D4">
        <w:rPr>
          <w:rFonts w:ascii="Times New Roman" w:hAnsi="Times New Roman"/>
          <w:color w:val="000000" w:themeColor="text1"/>
        </w:rPr>
        <w:t>2023 год</w:t>
      </w:r>
    </w:p>
    <w:p w:rsidR="00A35995" w:rsidRPr="003673D4" w:rsidRDefault="004D1BC3" w:rsidP="00681B17">
      <w:pPr>
        <w:spacing w:after="0" w:line="240" w:lineRule="auto"/>
        <w:ind w:firstLine="709"/>
        <w:contextualSpacing/>
        <w:jc w:val="both"/>
        <w:rPr>
          <w:rFonts w:ascii="Times New Roman" w:hAnsi="Times New Roman"/>
          <w:b/>
          <w:color w:val="000000" w:themeColor="text1"/>
          <w:sz w:val="36"/>
        </w:rPr>
      </w:pPr>
      <w:r w:rsidRPr="003673D4">
        <w:rPr>
          <w:b/>
          <w:noProof/>
        </w:rPr>
        <w:drawing>
          <wp:inline distT="0" distB="0" distL="0" distR="0" wp14:anchorId="530D2D13" wp14:editId="3B870705">
            <wp:extent cx="1781175" cy="590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1781175" cy="590550"/>
                    </a:xfrm>
                    <a:prstGeom prst="rect">
                      <a:avLst/>
                    </a:prstGeom>
                  </pic:spPr>
                </pic:pic>
              </a:graphicData>
            </a:graphic>
          </wp:inline>
        </w:drawing>
      </w:r>
    </w:p>
    <w:p w:rsidR="00A35995" w:rsidRPr="003673D4" w:rsidRDefault="00A35995" w:rsidP="00681B17">
      <w:pPr>
        <w:spacing w:after="0" w:line="240" w:lineRule="auto"/>
        <w:ind w:firstLine="709"/>
        <w:contextualSpacing/>
        <w:jc w:val="both"/>
        <w:rPr>
          <w:rFonts w:ascii="Times New Roman" w:hAnsi="Times New Roman"/>
          <w:b/>
          <w:color w:val="000000" w:themeColor="text1"/>
          <w:sz w:val="36"/>
        </w:rPr>
      </w:pPr>
    </w:p>
    <w:p w:rsidR="00A35995" w:rsidRPr="003673D4" w:rsidRDefault="004D1BC3" w:rsidP="00681B17">
      <w:pPr>
        <w:spacing w:after="0" w:line="240" w:lineRule="auto"/>
        <w:ind w:firstLine="709"/>
        <w:contextualSpacing/>
        <w:jc w:val="right"/>
        <w:rPr>
          <w:rFonts w:ascii="Times New Roman" w:hAnsi="Times New Roman"/>
          <w:color w:val="000000" w:themeColor="text1"/>
          <w:sz w:val="20"/>
        </w:rPr>
      </w:pPr>
      <w:r w:rsidRPr="003673D4">
        <w:rPr>
          <w:rFonts w:ascii="Times New Roman" w:hAnsi="Times New Roman"/>
          <w:color w:val="000000" w:themeColor="text1"/>
          <w:sz w:val="20"/>
        </w:rPr>
        <w:t>Муниципальный контракт</w:t>
      </w:r>
    </w:p>
    <w:p w:rsidR="00A35995" w:rsidRPr="003673D4" w:rsidRDefault="004D1BC3" w:rsidP="00681B17">
      <w:pPr>
        <w:spacing w:after="0" w:line="240" w:lineRule="auto"/>
        <w:ind w:firstLine="709"/>
        <w:contextualSpacing/>
        <w:jc w:val="right"/>
        <w:rPr>
          <w:rFonts w:ascii="Times New Roman" w:hAnsi="Times New Roman"/>
          <w:color w:val="FF0000"/>
          <w:sz w:val="20"/>
        </w:rPr>
      </w:pPr>
      <w:r w:rsidRPr="003673D4">
        <w:rPr>
          <w:rFonts w:ascii="Times New Roman" w:hAnsi="Times New Roman"/>
          <w:color w:val="000000" w:themeColor="text1"/>
        </w:rPr>
        <w:t xml:space="preserve">№ </w:t>
      </w:r>
      <w:r w:rsidRPr="003673D4">
        <w:rPr>
          <w:rFonts w:ascii="Times New Roman" w:hAnsi="Times New Roman"/>
          <w:color w:val="FF0000"/>
        </w:rPr>
        <w:t>…………………</w:t>
      </w:r>
    </w:p>
    <w:p w:rsidR="00A35995" w:rsidRPr="003673D4" w:rsidRDefault="004D1BC3" w:rsidP="00681B17">
      <w:pPr>
        <w:spacing w:after="0" w:line="240" w:lineRule="auto"/>
        <w:ind w:firstLine="709"/>
        <w:contextualSpacing/>
        <w:jc w:val="right"/>
        <w:rPr>
          <w:rFonts w:ascii="Times New Roman" w:hAnsi="Times New Roman"/>
          <w:b/>
          <w:color w:val="000000" w:themeColor="text1"/>
          <w:sz w:val="20"/>
        </w:rPr>
      </w:pPr>
      <w:r w:rsidRPr="003673D4">
        <w:rPr>
          <w:rFonts w:ascii="Times New Roman" w:hAnsi="Times New Roman"/>
          <w:b/>
          <w:color w:val="000000" w:themeColor="text1"/>
          <w:sz w:val="20"/>
        </w:rPr>
        <w:t>Инв. № ……….. НС</w:t>
      </w:r>
    </w:p>
    <w:p w:rsidR="00A35995" w:rsidRPr="003673D4" w:rsidRDefault="00A35995" w:rsidP="00681B17">
      <w:pPr>
        <w:spacing w:after="0" w:line="240" w:lineRule="auto"/>
        <w:ind w:firstLine="709"/>
        <w:contextualSpacing/>
        <w:jc w:val="right"/>
        <w:rPr>
          <w:rFonts w:ascii="Times New Roman" w:hAnsi="Times New Roman"/>
          <w:b/>
          <w:color w:val="000000" w:themeColor="text1"/>
          <w:sz w:val="36"/>
        </w:rPr>
      </w:pPr>
    </w:p>
    <w:p w:rsidR="00A35995" w:rsidRPr="003673D4" w:rsidRDefault="00A35995" w:rsidP="00681B17">
      <w:pPr>
        <w:spacing w:after="0" w:line="240" w:lineRule="auto"/>
        <w:ind w:firstLine="709"/>
        <w:contextualSpacing/>
        <w:jc w:val="both"/>
        <w:rPr>
          <w:rFonts w:ascii="Times New Roman" w:hAnsi="Times New Roman"/>
          <w:b/>
          <w:color w:val="000000" w:themeColor="text1"/>
          <w:sz w:val="36"/>
        </w:rPr>
      </w:pPr>
    </w:p>
    <w:p w:rsidR="00A35995" w:rsidRPr="003673D4" w:rsidRDefault="00A35995" w:rsidP="00681B17">
      <w:pPr>
        <w:spacing w:after="0" w:line="240" w:lineRule="auto"/>
        <w:ind w:firstLine="709"/>
        <w:contextualSpacing/>
        <w:jc w:val="both"/>
        <w:rPr>
          <w:rFonts w:ascii="Times New Roman" w:hAnsi="Times New Roman"/>
          <w:b/>
          <w:color w:val="000000" w:themeColor="text1"/>
          <w:sz w:val="36"/>
        </w:rPr>
      </w:pPr>
    </w:p>
    <w:p w:rsidR="00A35995" w:rsidRPr="003673D4" w:rsidRDefault="00A35995" w:rsidP="00681B17">
      <w:pPr>
        <w:spacing w:after="0" w:line="240" w:lineRule="auto"/>
        <w:ind w:firstLine="709"/>
        <w:contextualSpacing/>
        <w:jc w:val="center"/>
        <w:rPr>
          <w:rFonts w:ascii="Times New Roman" w:hAnsi="Times New Roman"/>
          <w:b/>
          <w:color w:val="000000" w:themeColor="text1"/>
          <w:sz w:val="36"/>
        </w:rPr>
      </w:pPr>
    </w:p>
    <w:p w:rsidR="00A35995" w:rsidRPr="003673D4" w:rsidRDefault="004D1BC3" w:rsidP="00681B17">
      <w:pPr>
        <w:pStyle w:val="a5"/>
        <w:spacing w:after="0" w:line="240" w:lineRule="auto"/>
        <w:ind w:right="295" w:firstLine="709"/>
        <w:jc w:val="center"/>
        <w:rPr>
          <w:rFonts w:ascii="Times New Roman" w:hAnsi="Times New Roman"/>
          <w:b/>
          <w:smallCaps/>
          <w:color w:val="000000" w:themeColor="text1"/>
          <w:sz w:val="40"/>
        </w:rPr>
      </w:pPr>
      <w:r w:rsidRPr="003673D4">
        <w:rPr>
          <w:rFonts w:ascii="Times New Roman" w:hAnsi="Times New Roman"/>
          <w:b/>
          <w:smallCaps/>
          <w:color w:val="000000" w:themeColor="text1"/>
          <w:sz w:val="40"/>
        </w:rPr>
        <w:t>Правила землепользования и застройки Урмарского муниципального округа</w:t>
      </w:r>
    </w:p>
    <w:p w:rsidR="00A35995" w:rsidRPr="003673D4" w:rsidRDefault="004D1BC3" w:rsidP="00681B17">
      <w:pPr>
        <w:pStyle w:val="a5"/>
        <w:spacing w:after="0" w:line="240" w:lineRule="auto"/>
        <w:ind w:right="295" w:firstLine="709"/>
        <w:jc w:val="center"/>
        <w:rPr>
          <w:rFonts w:ascii="Times New Roman" w:hAnsi="Times New Roman"/>
          <w:b/>
          <w:smallCaps/>
          <w:color w:val="000000" w:themeColor="text1"/>
          <w:sz w:val="40"/>
        </w:rPr>
      </w:pPr>
      <w:r w:rsidRPr="003673D4">
        <w:rPr>
          <w:rFonts w:ascii="Times New Roman" w:hAnsi="Times New Roman"/>
          <w:b/>
          <w:smallCaps/>
          <w:color w:val="000000" w:themeColor="text1"/>
          <w:sz w:val="40"/>
        </w:rPr>
        <w:t>Чувашской Республики</w:t>
      </w:r>
    </w:p>
    <w:p w:rsidR="00A35995" w:rsidRPr="003673D4" w:rsidRDefault="00A35995" w:rsidP="00681B17">
      <w:pPr>
        <w:pStyle w:val="a5"/>
        <w:spacing w:after="0" w:line="240" w:lineRule="auto"/>
        <w:ind w:right="295" w:firstLine="709"/>
        <w:jc w:val="both"/>
        <w:rPr>
          <w:rFonts w:ascii="Times New Roman" w:hAnsi="Times New Roman"/>
          <w:b/>
          <w:smallCaps/>
          <w:color w:val="000000" w:themeColor="text1"/>
          <w:sz w:val="40"/>
        </w:rPr>
      </w:pPr>
    </w:p>
    <w:p w:rsidR="00A35995" w:rsidRPr="003673D4" w:rsidRDefault="00A35995" w:rsidP="00681B17">
      <w:pPr>
        <w:spacing w:after="0" w:line="240" w:lineRule="auto"/>
        <w:ind w:firstLine="709"/>
        <w:jc w:val="both"/>
        <w:rPr>
          <w:rFonts w:ascii="Times New Roman" w:hAnsi="Times New Roman"/>
          <w:color w:val="000000" w:themeColor="text1"/>
        </w:rPr>
      </w:pPr>
    </w:p>
    <w:tbl>
      <w:tblPr>
        <w:tblW w:w="0" w:type="auto"/>
        <w:tblInd w:w="-108" w:type="dxa"/>
        <w:tblLayout w:type="fixed"/>
        <w:tblLook w:val="04A0" w:firstRow="1" w:lastRow="0" w:firstColumn="1" w:lastColumn="0" w:noHBand="0" w:noVBand="1"/>
      </w:tblPr>
      <w:tblGrid>
        <w:gridCol w:w="4361"/>
        <w:gridCol w:w="566"/>
        <w:gridCol w:w="2127"/>
        <w:gridCol w:w="2240"/>
      </w:tblGrid>
      <w:tr w:rsidR="00A35995" w:rsidRPr="003673D4">
        <w:tc>
          <w:tcPr>
            <w:tcW w:w="4361" w:type="dxa"/>
          </w:tcPr>
          <w:p w:rsidR="00A35995" w:rsidRPr="003673D4" w:rsidRDefault="004D1BC3" w:rsidP="00681B17">
            <w:pPr>
              <w:spacing w:after="0" w:line="240" w:lineRule="auto"/>
              <w:ind w:firstLine="709"/>
              <w:jc w:val="both"/>
              <w:rPr>
                <w:rFonts w:ascii="Times New Roman" w:hAnsi="Times New Roman"/>
                <w:color w:val="000000" w:themeColor="text1"/>
              </w:rPr>
            </w:pPr>
            <w:r w:rsidRPr="003673D4">
              <w:rPr>
                <w:rFonts w:ascii="Times New Roman" w:hAnsi="Times New Roman"/>
                <w:color w:val="000000" w:themeColor="text1"/>
              </w:rPr>
              <w:t>Генеральный директор</w:t>
            </w:r>
          </w:p>
          <w:p w:rsidR="00A35995" w:rsidRPr="003673D4" w:rsidRDefault="004D1BC3" w:rsidP="00681B17">
            <w:pPr>
              <w:spacing w:after="0" w:line="240" w:lineRule="auto"/>
              <w:ind w:firstLine="709"/>
              <w:jc w:val="both"/>
              <w:rPr>
                <w:rFonts w:ascii="Times New Roman" w:hAnsi="Times New Roman"/>
                <w:color w:val="000000" w:themeColor="text1"/>
              </w:rPr>
            </w:pPr>
            <w:r w:rsidRPr="003673D4">
              <w:rPr>
                <w:rFonts w:ascii="Times New Roman" w:hAnsi="Times New Roman"/>
                <w:color w:val="000000" w:themeColor="text1"/>
              </w:rPr>
              <w:t>ООО «Джи Динамика»»</w:t>
            </w:r>
          </w:p>
        </w:tc>
        <w:tc>
          <w:tcPr>
            <w:tcW w:w="2693" w:type="dxa"/>
            <w:gridSpan w:val="2"/>
          </w:tcPr>
          <w:p w:rsidR="00A35995" w:rsidRPr="003673D4" w:rsidRDefault="00A35995" w:rsidP="00681B17">
            <w:pPr>
              <w:spacing w:after="0" w:line="240" w:lineRule="auto"/>
              <w:ind w:firstLine="709"/>
              <w:jc w:val="both"/>
              <w:rPr>
                <w:rFonts w:ascii="Times New Roman" w:hAnsi="Times New Roman"/>
                <w:color w:val="000000" w:themeColor="text1"/>
              </w:rPr>
            </w:pPr>
          </w:p>
        </w:tc>
        <w:tc>
          <w:tcPr>
            <w:tcW w:w="2240" w:type="dxa"/>
            <w:vAlign w:val="center"/>
          </w:tcPr>
          <w:p w:rsidR="00A35995" w:rsidRPr="003673D4" w:rsidRDefault="00A35995" w:rsidP="00681B17">
            <w:pPr>
              <w:spacing w:after="0" w:line="240" w:lineRule="auto"/>
              <w:ind w:firstLine="709"/>
              <w:jc w:val="both"/>
              <w:rPr>
                <w:rFonts w:ascii="Times New Roman" w:hAnsi="Times New Roman"/>
                <w:color w:val="000000" w:themeColor="text1"/>
              </w:rPr>
            </w:pPr>
          </w:p>
          <w:p w:rsidR="00A35995" w:rsidRPr="003673D4" w:rsidRDefault="004D1BC3" w:rsidP="00681B17">
            <w:pPr>
              <w:spacing w:after="0" w:line="240" w:lineRule="auto"/>
              <w:ind w:firstLine="709"/>
              <w:jc w:val="both"/>
              <w:rPr>
                <w:rFonts w:ascii="Times New Roman" w:hAnsi="Times New Roman"/>
                <w:color w:val="000000" w:themeColor="text1"/>
              </w:rPr>
            </w:pPr>
            <w:proofErr w:type="spellStart"/>
            <w:r w:rsidRPr="003673D4">
              <w:rPr>
                <w:rFonts w:ascii="Times New Roman" w:hAnsi="Times New Roman"/>
                <w:color w:val="000000" w:themeColor="text1"/>
              </w:rPr>
              <w:t>А.С.Ложкин</w:t>
            </w:r>
            <w:proofErr w:type="spellEnd"/>
          </w:p>
          <w:p w:rsidR="00A35995" w:rsidRPr="003673D4" w:rsidRDefault="00A35995" w:rsidP="00681B17">
            <w:pPr>
              <w:spacing w:after="0" w:line="240" w:lineRule="auto"/>
              <w:ind w:firstLine="709"/>
              <w:jc w:val="both"/>
              <w:rPr>
                <w:rFonts w:ascii="Times New Roman" w:hAnsi="Times New Roman"/>
                <w:color w:val="000000" w:themeColor="text1"/>
              </w:rPr>
            </w:pPr>
          </w:p>
        </w:tc>
      </w:tr>
      <w:tr w:rsidR="00A35995" w:rsidRPr="003673D4">
        <w:tc>
          <w:tcPr>
            <w:tcW w:w="4927" w:type="dxa"/>
            <w:gridSpan w:val="2"/>
            <w:shd w:val="clear" w:color="auto" w:fill="auto"/>
            <w:vAlign w:val="bottom"/>
          </w:tcPr>
          <w:p w:rsidR="00A35995" w:rsidRPr="003673D4" w:rsidRDefault="004D1BC3" w:rsidP="00681B17">
            <w:pPr>
              <w:spacing w:after="0" w:line="240" w:lineRule="auto"/>
              <w:ind w:firstLine="709"/>
              <w:jc w:val="both"/>
              <w:rPr>
                <w:rFonts w:ascii="Times New Roman" w:hAnsi="Times New Roman"/>
                <w:color w:val="000000" w:themeColor="text1"/>
              </w:rPr>
            </w:pPr>
            <w:r w:rsidRPr="003673D4">
              <w:rPr>
                <w:rFonts w:ascii="Times New Roman" w:hAnsi="Times New Roman"/>
                <w:color w:val="000000" w:themeColor="text1"/>
              </w:rPr>
              <w:t xml:space="preserve">Начальник отдела </w:t>
            </w:r>
          </w:p>
          <w:p w:rsidR="00A35995" w:rsidRPr="003673D4" w:rsidRDefault="004D1BC3" w:rsidP="00681B17">
            <w:pPr>
              <w:spacing w:after="0" w:line="240" w:lineRule="auto"/>
              <w:ind w:firstLine="709"/>
              <w:jc w:val="both"/>
              <w:rPr>
                <w:rFonts w:ascii="Times New Roman" w:hAnsi="Times New Roman"/>
                <w:color w:val="000000" w:themeColor="text1"/>
              </w:rPr>
            </w:pPr>
            <w:r w:rsidRPr="003673D4">
              <w:rPr>
                <w:rFonts w:ascii="Times New Roman" w:hAnsi="Times New Roman"/>
                <w:color w:val="000000" w:themeColor="text1"/>
              </w:rPr>
              <w:t>территориального планирования</w:t>
            </w:r>
          </w:p>
        </w:tc>
        <w:tc>
          <w:tcPr>
            <w:tcW w:w="4367" w:type="dxa"/>
            <w:gridSpan w:val="2"/>
            <w:shd w:val="clear" w:color="auto" w:fill="auto"/>
            <w:vAlign w:val="bottom"/>
          </w:tcPr>
          <w:p w:rsidR="00A35995" w:rsidRPr="003673D4" w:rsidRDefault="004D1BC3" w:rsidP="00681B17">
            <w:pPr>
              <w:spacing w:after="0" w:line="240" w:lineRule="auto"/>
              <w:ind w:firstLine="709"/>
              <w:jc w:val="right"/>
              <w:rPr>
                <w:rFonts w:ascii="Times New Roman" w:hAnsi="Times New Roman"/>
                <w:color w:val="000000" w:themeColor="text1"/>
              </w:rPr>
            </w:pPr>
            <w:proofErr w:type="spellStart"/>
            <w:r w:rsidRPr="003673D4">
              <w:rPr>
                <w:rFonts w:ascii="Times New Roman" w:hAnsi="Times New Roman"/>
                <w:color w:val="000000" w:themeColor="text1"/>
              </w:rPr>
              <w:t>М.П.Терлеева</w:t>
            </w:r>
            <w:proofErr w:type="spellEnd"/>
          </w:p>
        </w:tc>
      </w:tr>
      <w:tr w:rsidR="00A35995" w:rsidRPr="003673D4">
        <w:tc>
          <w:tcPr>
            <w:tcW w:w="4927" w:type="dxa"/>
            <w:gridSpan w:val="2"/>
            <w:shd w:val="clear" w:color="auto" w:fill="auto"/>
          </w:tcPr>
          <w:p w:rsidR="00A35995" w:rsidRPr="003673D4" w:rsidRDefault="00A35995" w:rsidP="00681B17">
            <w:pPr>
              <w:spacing w:after="0" w:line="240" w:lineRule="auto"/>
              <w:ind w:firstLine="709"/>
              <w:jc w:val="both"/>
              <w:rPr>
                <w:rFonts w:ascii="Times New Roman" w:hAnsi="Times New Roman"/>
                <w:color w:val="000000" w:themeColor="text1"/>
              </w:rPr>
            </w:pPr>
          </w:p>
        </w:tc>
        <w:tc>
          <w:tcPr>
            <w:tcW w:w="4367" w:type="dxa"/>
            <w:gridSpan w:val="2"/>
            <w:shd w:val="clear" w:color="auto" w:fill="auto"/>
            <w:vAlign w:val="bottom"/>
          </w:tcPr>
          <w:p w:rsidR="00A35995" w:rsidRPr="003673D4" w:rsidRDefault="00A35995" w:rsidP="00681B17">
            <w:pPr>
              <w:spacing w:after="0" w:line="240" w:lineRule="auto"/>
              <w:ind w:firstLine="709"/>
              <w:jc w:val="both"/>
              <w:rPr>
                <w:rFonts w:ascii="Times New Roman" w:hAnsi="Times New Roman"/>
                <w:color w:val="000000" w:themeColor="text1"/>
              </w:rPr>
            </w:pPr>
          </w:p>
        </w:tc>
      </w:tr>
      <w:tr w:rsidR="00A35995" w:rsidRPr="003673D4">
        <w:tc>
          <w:tcPr>
            <w:tcW w:w="4927" w:type="dxa"/>
            <w:gridSpan w:val="2"/>
            <w:shd w:val="clear" w:color="auto" w:fill="auto"/>
          </w:tcPr>
          <w:p w:rsidR="00A35995" w:rsidRPr="003673D4" w:rsidRDefault="004D1BC3" w:rsidP="00681B17">
            <w:pPr>
              <w:spacing w:after="0" w:line="240" w:lineRule="auto"/>
              <w:ind w:firstLine="709"/>
              <w:jc w:val="both"/>
              <w:rPr>
                <w:rFonts w:ascii="Times New Roman" w:hAnsi="Times New Roman"/>
                <w:color w:val="000000" w:themeColor="text1"/>
              </w:rPr>
            </w:pPr>
            <w:r w:rsidRPr="003673D4">
              <w:rPr>
                <w:rFonts w:ascii="Times New Roman" w:hAnsi="Times New Roman"/>
                <w:color w:val="000000" w:themeColor="text1"/>
              </w:rPr>
              <w:t>Руководитель проекта</w:t>
            </w:r>
          </w:p>
        </w:tc>
        <w:tc>
          <w:tcPr>
            <w:tcW w:w="4367" w:type="dxa"/>
            <w:gridSpan w:val="2"/>
            <w:shd w:val="clear" w:color="auto" w:fill="auto"/>
            <w:vAlign w:val="bottom"/>
          </w:tcPr>
          <w:p w:rsidR="00A35995" w:rsidRPr="003673D4" w:rsidRDefault="004D1BC3" w:rsidP="00681B17">
            <w:pPr>
              <w:spacing w:after="0" w:line="240" w:lineRule="auto"/>
              <w:ind w:firstLine="709"/>
              <w:jc w:val="right"/>
              <w:rPr>
                <w:rFonts w:ascii="Times New Roman" w:hAnsi="Times New Roman"/>
                <w:color w:val="000000" w:themeColor="text1"/>
              </w:rPr>
            </w:pPr>
            <w:proofErr w:type="spellStart"/>
            <w:r w:rsidRPr="003673D4">
              <w:rPr>
                <w:rFonts w:ascii="Times New Roman" w:hAnsi="Times New Roman"/>
                <w:color w:val="000000" w:themeColor="text1"/>
              </w:rPr>
              <w:t>А.В.Логинов</w:t>
            </w:r>
            <w:proofErr w:type="spellEnd"/>
            <w:r w:rsidRPr="003673D4">
              <w:rPr>
                <w:rFonts w:ascii="Times New Roman" w:hAnsi="Times New Roman"/>
                <w:color w:val="000000" w:themeColor="text1"/>
              </w:rPr>
              <w:t xml:space="preserve"> </w:t>
            </w:r>
          </w:p>
        </w:tc>
      </w:tr>
      <w:tr w:rsidR="00A35995" w:rsidRPr="003673D4">
        <w:tc>
          <w:tcPr>
            <w:tcW w:w="4927" w:type="dxa"/>
            <w:gridSpan w:val="2"/>
            <w:shd w:val="clear" w:color="auto" w:fill="auto"/>
          </w:tcPr>
          <w:p w:rsidR="00A35995" w:rsidRPr="003673D4" w:rsidRDefault="00A35995" w:rsidP="00681B17">
            <w:pPr>
              <w:spacing w:after="0" w:line="240" w:lineRule="auto"/>
              <w:ind w:firstLine="709"/>
              <w:jc w:val="both"/>
            </w:pPr>
          </w:p>
        </w:tc>
        <w:tc>
          <w:tcPr>
            <w:tcW w:w="4367" w:type="dxa"/>
            <w:gridSpan w:val="2"/>
            <w:shd w:val="clear" w:color="auto" w:fill="auto"/>
            <w:vAlign w:val="bottom"/>
          </w:tcPr>
          <w:p w:rsidR="00A35995" w:rsidRPr="003673D4" w:rsidRDefault="00A35995" w:rsidP="00681B17">
            <w:pPr>
              <w:spacing w:after="0" w:line="240" w:lineRule="auto"/>
              <w:ind w:firstLine="709"/>
              <w:jc w:val="both"/>
            </w:pPr>
          </w:p>
        </w:tc>
      </w:tr>
    </w:tbl>
    <w:p w:rsidR="00A35995" w:rsidRPr="003673D4" w:rsidRDefault="00A35995" w:rsidP="00681B17">
      <w:pPr>
        <w:spacing w:after="0" w:line="240" w:lineRule="auto"/>
        <w:ind w:firstLine="709"/>
        <w:jc w:val="both"/>
        <w:rPr>
          <w:rFonts w:ascii="Times New Roman" w:hAnsi="Times New Roman"/>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A35995" w:rsidRPr="003673D4" w:rsidRDefault="00A35995" w:rsidP="00681B17">
      <w:pPr>
        <w:spacing w:after="0" w:line="240" w:lineRule="auto"/>
        <w:ind w:firstLine="709"/>
        <w:contextualSpacing/>
        <w:jc w:val="both"/>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6004FD" w:rsidRDefault="006004FD" w:rsidP="00681B17">
      <w:pPr>
        <w:spacing w:after="0" w:line="240" w:lineRule="auto"/>
        <w:ind w:firstLine="709"/>
        <w:contextualSpacing/>
        <w:jc w:val="center"/>
        <w:rPr>
          <w:rFonts w:ascii="Times New Roman" w:hAnsi="Times New Roman"/>
          <w:color w:val="000000" w:themeColor="text1"/>
        </w:rPr>
      </w:pPr>
    </w:p>
    <w:p w:rsidR="00A35995" w:rsidRPr="003673D4" w:rsidRDefault="004D1BC3" w:rsidP="00681B17">
      <w:pPr>
        <w:spacing w:after="0" w:line="240" w:lineRule="auto"/>
        <w:ind w:firstLine="709"/>
        <w:contextualSpacing/>
        <w:jc w:val="center"/>
        <w:rPr>
          <w:rFonts w:ascii="Times New Roman" w:hAnsi="Times New Roman"/>
          <w:color w:val="000000" w:themeColor="text1"/>
        </w:rPr>
      </w:pPr>
      <w:r w:rsidRPr="003673D4">
        <w:rPr>
          <w:rFonts w:ascii="Times New Roman" w:hAnsi="Times New Roman"/>
          <w:color w:val="000000" w:themeColor="text1"/>
        </w:rPr>
        <w:t>2023 год</w:t>
      </w:r>
    </w:p>
    <w:p w:rsidR="006004FD" w:rsidRDefault="006004FD">
      <w:pPr>
        <w:rPr>
          <w:rFonts w:ascii="Times New Roman" w:hAnsi="Times New Roman"/>
          <w:color w:val="000000" w:themeColor="text1"/>
        </w:rPr>
      </w:pPr>
      <w:r>
        <w:rPr>
          <w:rFonts w:ascii="Times New Roman" w:hAnsi="Times New Roman"/>
          <w:color w:val="000000" w:themeColor="text1"/>
        </w:rPr>
        <w:br w:type="page"/>
      </w:r>
    </w:p>
    <w:p w:rsidR="00A35995" w:rsidRPr="003673D4" w:rsidRDefault="00A35995" w:rsidP="00681B17">
      <w:pPr>
        <w:spacing w:after="0" w:line="240" w:lineRule="auto"/>
        <w:contextualSpacing/>
        <w:jc w:val="both"/>
        <w:rPr>
          <w:rFonts w:ascii="Times New Roman" w:hAnsi="Times New Roman"/>
          <w:color w:val="000000" w:themeColor="text1"/>
        </w:rPr>
      </w:pPr>
    </w:p>
    <w:p w:rsidR="00A35995" w:rsidRPr="003673D4" w:rsidRDefault="004D1BC3" w:rsidP="00681B17">
      <w:pPr>
        <w:pStyle w:val="af2"/>
        <w:spacing w:before="0" w:line="240" w:lineRule="auto"/>
      </w:pPr>
      <w:r w:rsidRPr="003673D4">
        <w:t>Оглавление</w:t>
      </w:r>
    </w:p>
    <w:p w:rsidR="00A35995" w:rsidRPr="003673D4" w:rsidRDefault="004D1BC3" w:rsidP="00681B17">
      <w:pPr>
        <w:pStyle w:val="21"/>
        <w:tabs>
          <w:tab w:val="right" w:leader="dot" w:pos="9214"/>
        </w:tabs>
        <w:spacing w:after="0" w:line="240" w:lineRule="auto"/>
        <w:rPr>
          <w:noProof/>
        </w:rPr>
      </w:pPr>
      <w:r w:rsidRPr="003673D4">
        <w:fldChar w:fldCharType="begin"/>
      </w:r>
      <w:r w:rsidRPr="003673D4">
        <w:instrText>TOC \h \z \u \o "1-3"</w:instrText>
      </w:r>
      <w:r w:rsidRPr="003673D4">
        <w:fldChar w:fldCharType="separate"/>
      </w:r>
      <w:hyperlink w:anchor="__RefHeading___1" w:history="1"/>
    </w:p>
    <w:p w:rsidR="00A35995" w:rsidRPr="003673D4" w:rsidRDefault="00D1418C" w:rsidP="00681B17">
      <w:pPr>
        <w:pStyle w:val="21"/>
        <w:tabs>
          <w:tab w:val="right" w:leader="dot" w:pos="9214"/>
        </w:tabs>
        <w:spacing w:after="0" w:line="240" w:lineRule="auto"/>
        <w:rPr>
          <w:noProof/>
        </w:rPr>
      </w:pPr>
      <w:hyperlink w:anchor="__RefHeading___2" w:history="1">
        <w:r w:rsidR="004D1BC3" w:rsidRPr="003673D4">
          <w:rPr>
            <w:noProof/>
          </w:rPr>
          <w:t>Глава 1. Общие положения</w:t>
        </w:r>
        <w:r w:rsidR="004D1BC3" w:rsidRPr="003673D4">
          <w:rPr>
            <w:noProof/>
          </w:rPr>
          <w:tab/>
        </w:r>
        <w:r w:rsidR="004D1BC3" w:rsidRPr="003673D4">
          <w:rPr>
            <w:noProof/>
          </w:rPr>
          <w:fldChar w:fldCharType="begin"/>
        </w:r>
        <w:r w:rsidR="004D1BC3" w:rsidRPr="003673D4">
          <w:rPr>
            <w:noProof/>
          </w:rPr>
          <w:instrText>PAGEREF __RefHeading___2 \* MERGEFORMAT</w:instrText>
        </w:r>
        <w:r w:rsidR="004D1BC3" w:rsidRPr="003673D4">
          <w:rPr>
            <w:noProof/>
          </w:rPr>
          <w:fldChar w:fldCharType="separate"/>
        </w:r>
        <w:r w:rsidR="001C11F3">
          <w:rPr>
            <w:noProof/>
          </w:rPr>
          <w:t>6</w:t>
        </w:r>
        <w:r w:rsidR="004D1BC3" w:rsidRPr="003673D4">
          <w:rPr>
            <w:noProof/>
          </w:rPr>
          <w:fldChar w:fldCharType="end"/>
        </w:r>
      </w:hyperlink>
    </w:p>
    <w:p w:rsidR="00A35995" w:rsidRPr="003673D4" w:rsidRDefault="00D1418C" w:rsidP="00681B17">
      <w:pPr>
        <w:pStyle w:val="21"/>
        <w:tabs>
          <w:tab w:val="right" w:leader="dot" w:pos="9214"/>
        </w:tabs>
        <w:spacing w:after="0" w:line="240" w:lineRule="auto"/>
        <w:rPr>
          <w:noProof/>
        </w:rPr>
      </w:pPr>
      <w:hyperlink w:anchor="__RefHeading___3" w:history="1">
        <w:r w:rsidR="004D1BC3" w:rsidRPr="003673D4">
          <w:rPr>
            <w:noProof/>
          </w:rPr>
          <w:t>Статья 1. Основные понятия, используемые в Правилах</w:t>
        </w:r>
        <w:r w:rsidR="004D1BC3" w:rsidRPr="003673D4">
          <w:rPr>
            <w:noProof/>
          </w:rPr>
          <w:tab/>
        </w:r>
        <w:r w:rsidR="004D1BC3" w:rsidRPr="003673D4">
          <w:rPr>
            <w:noProof/>
          </w:rPr>
          <w:fldChar w:fldCharType="begin"/>
        </w:r>
        <w:r w:rsidR="004D1BC3" w:rsidRPr="003673D4">
          <w:rPr>
            <w:noProof/>
          </w:rPr>
          <w:instrText>PAGEREF __RefHeading___3 \* MERGEFORMAT</w:instrText>
        </w:r>
        <w:r w:rsidR="004D1BC3" w:rsidRPr="003673D4">
          <w:rPr>
            <w:noProof/>
          </w:rPr>
          <w:fldChar w:fldCharType="separate"/>
        </w:r>
        <w:r w:rsidR="001C11F3">
          <w:rPr>
            <w:noProof/>
          </w:rPr>
          <w:t>6</w:t>
        </w:r>
        <w:r w:rsidR="004D1BC3" w:rsidRPr="003673D4">
          <w:rPr>
            <w:noProof/>
          </w:rPr>
          <w:fldChar w:fldCharType="end"/>
        </w:r>
      </w:hyperlink>
    </w:p>
    <w:p w:rsidR="00A35995" w:rsidRPr="003673D4" w:rsidRDefault="00D1418C" w:rsidP="00681B17">
      <w:pPr>
        <w:pStyle w:val="21"/>
        <w:tabs>
          <w:tab w:val="right" w:leader="dot" w:pos="9214"/>
        </w:tabs>
        <w:spacing w:after="0" w:line="240" w:lineRule="auto"/>
        <w:rPr>
          <w:noProof/>
        </w:rPr>
      </w:pPr>
      <w:hyperlink w:anchor="__RefHeading___4" w:history="1">
        <w:r w:rsidR="004D1BC3" w:rsidRPr="003673D4">
          <w:rPr>
            <w:noProof/>
          </w:rPr>
          <w:t>Статья 2. Цели и содержание настоящих Правил</w:t>
        </w:r>
        <w:r w:rsidR="004D1BC3" w:rsidRPr="003673D4">
          <w:rPr>
            <w:noProof/>
          </w:rPr>
          <w:tab/>
        </w:r>
        <w:r w:rsidR="004D1BC3" w:rsidRPr="003673D4">
          <w:rPr>
            <w:noProof/>
          </w:rPr>
          <w:fldChar w:fldCharType="begin"/>
        </w:r>
        <w:r w:rsidR="004D1BC3" w:rsidRPr="003673D4">
          <w:rPr>
            <w:noProof/>
          </w:rPr>
          <w:instrText>PAGEREF __RefHeading___4 \* MERGEFORMAT</w:instrText>
        </w:r>
        <w:r w:rsidR="004D1BC3" w:rsidRPr="003673D4">
          <w:rPr>
            <w:noProof/>
          </w:rPr>
          <w:fldChar w:fldCharType="separate"/>
        </w:r>
        <w:r w:rsidR="001C11F3">
          <w:rPr>
            <w:noProof/>
          </w:rPr>
          <w:t>8</w:t>
        </w:r>
        <w:r w:rsidR="004D1BC3" w:rsidRPr="003673D4">
          <w:rPr>
            <w:noProof/>
          </w:rPr>
          <w:fldChar w:fldCharType="end"/>
        </w:r>
      </w:hyperlink>
    </w:p>
    <w:p w:rsidR="00A35995" w:rsidRPr="003673D4" w:rsidRDefault="00D1418C" w:rsidP="00681B17">
      <w:pPr>
        <w:pStyle w:val="21"/>
        <w:tabs>
          <w:tab w:val="right" w:leader="dot" w:pos="9214"/>
        </w:tabs>
        <w:spacing w:after="0" w:line="240" w:lineRule="auto"/>
        <w:rPr>
          <w:noProof/>
        </w:rPr>
      </w:pPr>
      <w:hyperlink w:anchor="__RefHeading___5" w:history="1">
        <w:r w:rsidR="004D1BC3" w:rsidRPr="003673D4">
          <w:rPr>
            <w:noProof/>
          </w:rPr>
          <w:t>Статья 3. Область применения Правил</w:t>
        </w:r>
        <w:r w:rsidR="004D1BC3" w:rsidRPr="003673D4">
          <w:rPr>
            <w:noProof/>
          </w:rPr>
          <w:tab/>
        </w:r>
        <w:r w:rsidR="00DE2DF4">
          <w:rPr>
            <w:noProof/>
          </w:rPr>
          <w:t>9</w:t>
        </w:r>
      </w:hyperlink>
    </w:p>
    <w:p w:rsidR="00A35995" w:rsidRPr="003673D4" w:rsidRDefault="00D1418C" w:rsidP="00681B17">
      <w:pPr>
        <w:pStyle w:val="21"/>
        <w:tabs>
          <w:tab w:val="right" w:leader="dot" w:pos="9214"/>
        </w:tabs>
        <w:spacing w:after="0" w:line="240" w:lineRule="auto"/>
        <w:rPr>
          <w:noProof/>
        </w:rPr>
      </w:pPr>
      <w:hyperlink w:anchor="__RefHeading___6" w:history="1">
        <w:r w:rsidR="004D1BC3" w:rsidRPr="003673D4">
          <w:rPr>
            <w:noProof/>
          </w:rPr>
          <w:t>Статья 4. Общедоступность информации о Правилах</w:t>
        </w:r>
        <w:r w:rsidR="004D1BC3" w:rsidRPr="003673D4">
          <w:rPr>
            <w:noProof/>
          </w:rPr>
          <w:tab/>
        </w:r>
        <w:r w:rsidR="00DE2DF4">
          <w:rPr>
            <w:noProof/>
          </w:rPr>
          <w:t>9</w:t>
        </w:r>
      </w:hyperlink>
    </w:p>
    <w:p w:rsidR="00A35995" w:rsidRPr="003673D4" w:rsidRDefault="00D1418C" w:rsidP="00827DAE">
      <w:pPr>
        <w:pStyle w:val="21"/>
        <w:tabs>
          <w:tab w:val="right" w:leader="dot" w:pos="9214"/>
        </w:tabs>
        <w:spacing w:after="0" w:line="240" w:lineRule="auto"/>
        <w:jc w:val="both"/>
        <w:rPr>
          <w:noProof/>
        </w:rPr>
      </w:pPr>
      <w:hyperlink w:anchor="__RefHeading___7" w:history="1">
        <w:r w:rsidR="004D1BC3" w:rsidRPr="003673D4">
          <w:rPr>
            <w:noProof/>
          </w:rPr>
          <w:t>Статья 5. Соотношение Правил с генеральным планом Урмарского муниципального округа и документацией по планировке территории</w:t>
        </w:r>
        <w:r w:rsidR="004D1BC3" w:rsidRPr="003673D4">
          <w:rPr>
            <w:noProof/>
          </w:rPr>
          <w:tab/>
        </w:r>
        <w:r w:rsidR="004D1BC3" w:rsidRPr="003673D4">
          <w:rPr>
            <w:noProof/>
          </w:rPr>
          <w:fldChar w:fldCharType="begin"/>
        </w:r>
        <w:r w:rsidR="004D1BC3" w:rsidRPr="003673D4">
          <w:rPr>
            <w:noProof/>
          </w:rPr>
          <w:instrText>PAGEREF __RefHeading___7 \* MERGEFORMAT</w:instrText>
        </w:r>
        <w:r w:rsidR="004D1BC3" w:rsidRPr="003673D4">
          <w:rPr>
            <w:noProof/>
          </w:rPr>
          <w:fldChar w:fldCharType="separate"/>
        </w:r>
        <w:r w:rsidR="001C11F3">
          <w:rPr>
            <w:noProof/>
          </w:rPr>
          <w:t>10</w:t>
        </w:r>
        <w:r w:rsidR="004D1BC3" w:rsidRPr="003673D4">
          <w:rPr>
            <w:noProof/>
          </w:rPr>
          <w:fldChar w:fldCharType="end"/>
        </w:r>
      </w:hyperlink>
      <w:r w:rsidR="00DE2DF4">
        <w:rPr>
          <w:noProof/>
        </w:rPr>
        <w:t>0</w:t>
      </w:r>
    </w:p>
    <w:p w:rsidR="00A35995" w:rsidRPr="003673D4" w:rsidRDefault="00D1418C" w:rsidP="00681B17">
      <w:pPr>
        <w:pStyle w:val="21"/>
        <w:tabs>
          <w:tab w:val="right" w:leader="dot" w:pos="9214"/>
        </w:tabs>
        <w:spacing w:after="0" w:line="240" w:lineRule="auto"/>
        <w:rPr>
          <w:noProof/>
        </w:rPr>
      </w:pPr>
      <w:hyperlink w:anchor="__RefHeading___8" w:history="1">
        <w:r w:rsidR="004D1BC3" w:rsidRPr="003673D4">
          <w:rPr>
            <w:noProof/>
          </w:rPr>
          <w:t>Статья 6. Действие Правил по отношению к ранее возникшим правам</w:t>
        </w:r>
        <w:r w:rsidR="004D1BC3" w:rsidRPr="003673D4">
          <w:rPr>
            <w:noProof/>
          </w:rPr>
          <w:tab/>
        </w:r>
        <w:r w:rsidR="004D1BC3" w:rsidRPr="003673D4">
          <w:rPr>
            <w:noProof/>
          </w:rPr>
          <w:fldChar w:fldCharType="begin"/>
        </w:r>
        <w:r w:rsidR="004D1BC3" w:rsidRPr="003673D4">
          <w:rPr>
            <w:noProof/>
          </w:rPr>
          <w:instrText>PAGEREF __RefHeading___8 \* MERGEFORMAT</w:instrText>
        </w:r>
        <w:r w:rsidR="004D1BC3" w:rsidRPr="003673D4">
          <w:rPr>
            <w:noProof/>
          </w:rPr>
          <w:fldChar w:fldCharType="separate"/>
        </w:r>
        <w:r w:rsidR="001C11F3">
          <w:rPr>
            <w:noProof/>
          </w:rPr>
          <w:t>10</w:t>
        </w:r>
        <w:r w:rsidR="004D1BC3" w:rsidRPr="003673D4">
          <w:rPr>
            <w:noProof/>
          </w:rPr>
          <w:fldChar w:fldCharType="end"/>
        </w:r>
      </w:hyperlink>
      <w:r w:rsidR="00DE2DF4">
        <w:rPr>
          <w:noProof/>
        </w:rPr>
        <w:t>0</w:t>
      </w:r>
    </w:p>
    <w:p w:rsidR="00A35995" w:rsidRPr="003673D4" w:rsidRDefault="00D1418C" w:rsidP="00681B17">
      <w:pPr>
        <w:pStyle w:val="21"/>
        <w:tabs>
          <w:tab w:val="right" w:leader="dot" w:pos="9214"/>
        </w:tabs>
        <w:spacing w:after="0" w:line="240" w:lineRule="auto"/>
        <w:rPr>
          <w:noProof/>
        </w:rPr>
      </w:pPr>
      <w:hyperlink w:anchor="__RefHeading___9" w:history="1">
        <w:r w:rsidR="004D1BC3" w:rsidRPr="003673D4">
          <w:rPr>
            <w:noProof/>
          </w:rPr>
          <w:t>Глава 2. Регулирование землепользования и застройки органами местного самоуправления</w:t>
        </w:r>
        <w:r w:rsidR="004D1BC3" w:rsidRPr="003673D4">
          <w:rPr>
            <w:noProof/>
          </w:rPr>
          <w:tab/>
        </w:r>
        <w:r w:rsidR="004D1BC3" w:rsidRPr="003673D4">
          <w:rPr>
            <w:noProof/>
          </w:rPr>
          <w:fldChar w:fldCharType="begin"/>
        </w:r>
        <w:r w:rsidR="004D1BC3" w:rsidRPr="003673D4">
          <w:rPr>
            <w:noProof/>
          </w:rPr>
          <w:instrText>PAGEREF __RefHeading___9 \* MERGEFORMAT</w:instrText>
        </w:r>
        <w:r w:rsidR="004D1BC3" w:rsidRPr="003673D4">
          <w:rPr>
            <w:noProof/>
          </w:rPr>
          <w:fldChar w:fldCharType="separate"/>
        </w:r>
        <w:r w:rsidR="001C11F3">
          <w:rPr>
            <w:noProof/>
          </w:rPr>
          <w:t>11</w:t>
        </w:r>
        <w:r w:rsidR="004D1BC3" w:rsidRPr="003673D4">
          <w:rPr>
            <w:noProof/>
          </w:rPr>
          <w:fldChar w:fldCharType="end"/>
        </w:r>
      </w:hyperlink>
    </w:p>
    <w:p w:rsidR="00A35995" w:rsidRPr="003673D4" w:rsidRDefault="00D1418C" w:rsidP="00827DAE">
      <w:pPr>
        <w:pStyle w:val="21"/>
        <w:tabs>
          <w:tab w:val="right" w:leader="dot" w:pos="9214"/>
        </w:tabs>
        <w:spacing w:after="0" w:line="240" w:lineRule="auto"/>
        <w:jc w:val="both"/>
        <w:rPr>
          <w:noProof/>
        </w:rPr>
      </w:pPr>
      <w:hyperlink w:anchor="__RefHeading___10" w:history="1">
        <w:r w:rsidR="004D1BC3" w:rsidRPr="003673D4">
          <w:rPr>
            <w:noProof/>
          </w:rPr>
          <w:t>Статья 7. Органы, осуществляющие регулирование землепользования и застройки на территории Урмарского муниципального округа</w:t>
        </w:r>
        <w:r w:rsidR="004D1BC3" w:rsidRPr="003673D4">
          <w:rPr>
            <w:noProof/>
          </w:rPr>
          <w:tab/>
        </w:r>
        <w:r w:rsidR="004D1BC3" w:rsidRPr="003673D4">
          <w:rPr>
            <w:noProof/>
          </w:rPr>
          <w:fldChar w:fldCharType="begin"/>
        </w:r>
        <w:r w:rsidR="004D1BC3" w:rsidRPr="003673D4">
          <w:rPr>
            <w:noProof/>
          </w:rPr>
          <w:instrText>PAGEREF __RefHeading___10 \* MERGEFORMAT</w:instrText>
        </w:r>
        <w:r w:rsidR="004D1BC3" w:rsidRPr="003673D4">
          <w:rPr>
            <w:noProof/>
          </w:rPr>
          <w:fldChar w:fldCharType="separate"/>
        </w:r>
        <w:r w:rsidR="001C11F3">
          <w:rPr>
            <w:noProof/>
          </w:rPr>
          <w:t>11</w:t>
        </w:r>
        <w:r w:rsidR="004D1BC3" w:rsidRPr="003673D4">
          <w:rPr>
            <w:noProof/>
          </w:rPr>
          <w:fldChar w:fldCharType="end"/>
        </w:r>
      </w:hyperlink>
      <w:r w:rsidR="00DE2DF4">
        <w:rPr>
          <w:noProof/>
        </w:rPr>
        <w:t>1</w:t>
      </w:r>
    </w:p>
    <w:p w:rsidR="00A35995" w:rsidRPr="003673D4" w:rsidRDefault="00D1418C" w:rsidP="00827DAE">
      <w:pPr>
        <w:pStyle w:val="21"/>
        <w:tabs>
          <w:tab w:val="right" w:leader="dot" w:pos="9214"/>
        </w:tabs>
        <w:spacing w:after="0" w:line="240" w:lineRule="auto"/>
        <w:jc w:val="both"/>
        <w:rPr>
          <w:noProof/>
        </w:rPr>
      </w:pPr>
      <w:hyperlink w:anchor="__RefHeading___11" w:history="1">
        <w:r w:rsidR="004D1BC3" w:rsidRPr="003673D4">
          <w:rPr>
            <w:noProof/>
          </w:rPr>
          <w:t>Статья 8. Полномочия Собрания депутатов Урмарского муниципального округа в сфере регулирования землепользования и застройки</w:t>
        </w:r>
        <w:r w:rsidR="004D1BC3" w:rsidRPr="003673D4">
          <w:rPr>
            <w:noProof/>
          </w:rPr>
          <w:tab/>
        </w:r>
        <w:r w:rsidR="004D1BC3" w:rsidRPr="003673D4">
          <w:rPr>
            <w:noProof/>
          </w:rPr>
          <w:fldChar w:fldCharType="begin"/>
        </w:r>
        <w:r w:rsidR="004D1BC3" w:rsidRPr="003673D4">
          <w:rPr>
            <w:noProof/>
          </w:rPr>
          <w:instrText>PAGEREF __RefHeading___11 \* MERGEFORMAT</w:instrText>
        </w:r>
        <w:r w:rsidR="004D1BC3" w:rsidRPr="003673D4">
          <w:rPr>
            <w:noProof/>
          </w:rPr>
          <w:fldChar w:fldCharType="separate"/>
        </w:r>
        <w:r w:rsidR="001C11F3">
          <w:rPr>
            <w:noProof/>
          </w:rPr>
          <w:t>11</w:t>
        </w:r>
        <w:r w:rsidR="004D1BC3" w:rsidRPr="003673D4">
          <w:rPr>
            <w:noProof/>
          </w:rPr>
          <w:fldChar w:fldCharType="end"/>
        </w:r>
      </w:hyperlink>
      <w:r w:rsidR="00DE2DF4">
        <w:rPr>
          <w:noProof/>
        </w:rPr>
        <w:t>1</w:t>
      </w:r>
    </w:p>
    <w:p w:rsidR="00A35995" w:rsidRPr="003673D4" w:rsidRDefault="00D1418C" w:rsidP="00827DAE">
      <w:pPr>
        <w:pStyle w:val="21"/>
        <w:tabs>
          <w:tab w:val="right" w:leader="dot" w:pos="9214"/>
        </w:tabs>
        <w:spacing w:after="0" w:line="240" w:lineRule="auto"/>
        <w:jc w:val="both"/>
        <w:rPr>
          <w:noProof/>
        </w:rPr>
      </w:pPr>
      <w:hyperlink w:anchor="__RefHeading___12" w:history="1">
        <w:r w:rsidR="004D1BC3" w:rsidRPr="003673D4">
          <w:rPr>
            <w:noProof/>
          </w:rPr>
          <w:t>Статья 9. Полномочия главы Урмарского муниципального округа в сфере регулирования землепользования и застройки.</w:t>
        </w:r>
        <w:r w:rsidR="004D1BC3" w:rsidRPr="003673D4">
          <w:rPr>
            <w:noProof/>
          </w:rPr>
          <w:tab/>
        </w:r>
        <w:r w:rsidR="004D1BC3" w:rsidRPr="003673D4">
          <w:rPr>
            <w:noProof/>
          </w:rPr>
          <w:fldChar w:fldCharType="begin"/>
        </w:r>
        <w:r w:rsidR="004D1BC3" w:rsidRPr="003673D4">
          <w:rPr>
            <w:noProof/>
          </w:rPr>
          <w:instrText>PAGEREF __RefHeading___12 \* MERGEFORMAT</w:instrText>
        </w:r>
        <w:r w:rsidR="004D1BC3" w:rsidRPr="003673D4">
          <w:rPr>
            <w:noProof/>
          </w:rPr>
          <w:fldChar w:fldCharType="separate"/>
        </w:r>
        <w:r w:rsidR="001C11F3">
          <w:rPr>
            <w:noProof/>
          </w:rPr>
          <w:t>11</w:t>
        </w:r>
        <w:r w:rsidR="004D1BC3" w:rsidRPr="003673D4">
          <w:rPr>
            <w:noProof/>
          </w:rPr>
          <w:fldChar w:fldCharType="end"/>
        </w:r>
      </w:hyperlink>
      <w:r w:rsidR="00DE2DF4">
        <w:rPr>
          <w:noProof/>
        </w:rPr>
        <w:t>1</w:t>
      </w:r>
    </w:p>
    <w:p w:rsidR="00A35995" w:rsidRPr="003673D4" w:rsidRDefault="00D1418C" w:rsidP="00827DAE">
      <w:pPr>
        <w:pStyle w:val="21"/>
        <w:tabs>
          <w:tab w:val="right" w:leader="dot" w:pos="9214"/>
        </w:tabs>
        <w:spacing w:after="0" w:line="240" w:lineRule="auto"/>
        <w:jc w:val="both"/>
        <w:rPr>
          <w:noProof/>
        </w:rPr>
      </w:pPr>
      <w:hyperlink w:anchor="__RefHeading___13" w:history="1">
        <w:r w:rsidR="004D1BC3" w:rsidRPr="003673D4">
          <w:rPr>
            <w:noProof/>
          </w:rPr>
          <w:t>Статья 10. Полномочия администрации Урмарского муниципального округа, должностных лиц администрации Урмарского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4D1BC3" w:rsidRPr="003673D4">
          <w:rPr>
            <w:noProof/>
          </w:rPr>
          <w:tab/>
        </w:r>
        <w:r w:rsidR="004D1BC3" w:rsidRPr="003673D4">
          <w:rPr>
            <w:noProof/>
          </w:rPr>
          <w:fldChar w:fldCharType="begin"/>
        </w:r>
        <w:r w:rsidR="004D1BC3" w:rsidRPr="003673D4">
          <w:rPr>
            <w:noProof/>
          </w:rPr>
          <w:instrText>PAGEREF __RefHeading___13 \* MERGEFORMAT</w:instrText>
        </w:r>
        <w:r w:rsidR="004D1BC3" w:rsidRPr="003673D4">
          <w:rPr>
            <w:noProof/>
          </w:rPr>
          <w:fldChar w:fldCharType="separate"/>
        </w:r>
        <w:r w:rsidR="001C11F3">
          <w:rPr>
            <w:noProof/>
          </w:rPr>
          <w:t>12</w:t>
        </w:r>
        <w:r w:rsidR="004D1BC3" w:rsidRPr="003673D4">
          <w:rPr>
            <w:noProof/>
          </w:rPr>
          <w:fldChar w:fldCharType="end"/>
        </w:r>
      </w:hyperlink>
      <w:r w:rsidR="00DE2DF4">
        <w:rPr>
          <w:noProof/>
        </w:rPr>
        <w:t>2</w:t>
      </w:r>
    </w:p>
    <w:p w:rsidR="00A35995" w:rsidRPr="003673D4" w:rsidRDefault="00D1418C" w:rsidP="00827DAE">
      <w:pPr>
        <w:pStyle w:val="21"/>
        <w:tabs>
          <w:tab w:val="right" w:leader="dot" w:pos="9214"/>
        </w:tabs>
        <w:spacing w:after="0" w:line="240" w:lineRule="auto"/>
        <w:jc w:val="both"/>
        <w:rPr>
          <w:noProof/>
        </w:rPr>
      </w:pPr>
      <w:hyperlink w:anchor="__RefHeading___14" w:history="1">
        <w:r w:rsidR="004D1BC3" w:rsidRPr="003673D4">
          <w:rPr>
            <w:noProof/>
          </w:rPr>
          <w:t>Статья 11. Полномочия Комиссии по подготовке проекта правил землепользования и застройки Урмарского муниципального округа</w:t>
        </w:r>
        <w:r w:rsidR="004D1BC3" w:rsidRPr="003673D4">
          <w:rPr>
            <w:noProof/>
          </w:rPr>
          <w:tab/>
        </w:r>
        <w:r w:rsidR="004D1BC3" w:rsidRPr="003673D4">
          <w:rPr>
            <w:noProof/>
          </w:rPr>
          <w:fldChar w:fldCharType="begin"/>
        </w:r>
        <w:r w:rsidR="004D1BC3" w:rsidRPr="003673D4">
          <w:rPr>
            <w:noProof/>
          </w:rPr>
          <w:instrText>PAGEREF __RefHeading___14 \* MERGEFORMAT</w:instrText>
        </w:r>
        <w:r w:rsidR="004D1BC3" w:rsidRPr="003673D4">
          <w:rPr>
            <w:noProof/>
          </w:rPr>
          <w:fldChar w:fldCharType="separate"/>
        </w:r>
        <w:r w:rsidR="001C11F3">
          <w:rPr>
            <w:noProof/>
          </w:rPr>
          <w:t>13</w:t>
        </w:r>
        <w:r w:rsidR="004D1BC3" w:rsidRPr="003673D4">
          <w:rPr>
            <w:noProof/>
          </w:rPr>
          <w:fldChar w:fldCharType="end"/>
        </w:r>
      </w:hyperlink>
      <w:r w:rsidR="00DE2DF4">
        <w:rPr>
          <w:noProof/>
        </w:rPr>
        <w:t>3</w:t>
      </w:r>
    </w:p>
    <w:p w:rsidR="00A35995" w:rsidRPr="003673D4" w:rsidRDefault="00D1418C" w:rsidP="00827DAE">
      <w:pPr>
        <w:pStyle w:val="21"/>
        <w:tabs>
          <w:tab w:val="right" w:leader="dot" w:pos="9214"/>
        </w:tabs>
        <w:spacing w:after="0" w:line="240" w:lineRule="auto"/>
        <w:jc w:val="both"/>
        <w:rPr>
          <w:noProof/>
        </w:rPr>
      </w:pPr>
      <w:hyperlink w:anchor="__RefHeading___15" w:history="1">
        <w:r w:rsidR="004D1BC3" w:rsidRPr="003673D4">
          <w:rPr>
            <w:noProof/>
          </w:rPr>
          <w:t>Статья 12. Государственный земельный надзор, муниципальный земельный контроль, общественный земельный контроль</w:t>
        </w:r>
        <w:r w:rsidR="004D1BC3" w:rsidRPr="003673D4">
          <w:rPr>
            <w:noProof/>
          </w:rPr>
          <w:tab/>
        </w:r>
        <w:r w:rsidR="004D1BC3" w:rsidRPr="003673D4">
          <w:rPr>
            <w:noProof/>
          </w:rPr>
          <w:fldChar w:fldCharType="begin"/>
        </w:r>
        <w:r w:rsidR="004D1BC3" w:rsidRPr="003673D4">
          <w:rPr>
            <w:noProof/>
          </w:rPr>
          <w:instrText>PAGEREF __RefHeading___15 \* MERGEFORMAT</w:instrText>
        </w:r>
        <w:r w:rsidR="004D1BC3" w:rsidRPr="003673D4">
          <w:rPr>
            <w:noProof/>
          </w:rPr>
          <w:fldChar w:fldCharType="separate"/>
        </w:r>
        <w:r w:rsidR="001C11F3">
          <w:rPr>
            <w:noProof/>
          </w:rPr>
          <w:t>13</w:t>
        </w:r>
        <w:r w:rsidR="004D1BC3" w:rsidRPr="003673D4">
          <w:rPr>
            <w:noProof/>
          </w:rPr>
          <w:fldChar w:fldCharType="end"/>
        </w:r>
      </w:hyperlink>
      <w:r w:rsidR="00DE2DF4">
        <w:rPr>
          <w:noProof/>
        </w:rPr>
        <w:t>3</w:t>
      </w:r>
    </w:p>
    <w:p w:rsidR="00A35995" w:rsidRPr="003673D4" w:rsidRDefault="00D1418C" w:rsidP="00827DAE">
      <w:pPr>
        <w:pStyle w:val="21"/>
        <w:tabs>
          <w:tab w:val="right" w:leader="dot" w:pos="9214"/>
        </w:tabs>
        <w:spacing w:after="0" w:line="240" w:lineRule="auto"/>
        <w:jc w:val="both"/>
        <w:rPr>
          <w:noProof/>
        </w:rPr>
      </w:pPr>
      <w:hyperlink w:anchor="__RefHeading___16" w:history="1">
        <w:r w:rsidR="004D1BC3" w:rsidRPr="003673D4">
          <w:rPr>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4D1BC3" w:rsidRPr="003673D4">
          <w:rPr>
            <w:noProof/>
          </w:rPr>
          <w:tab/>
        </w:r>
        <w:r w:rsidR="004D1BC3" w:rsidRPr="003673D4">
          <w:rPr>
            <w:noProof/>
          </w:rPr>
          <w:fldChar w:fldCharType="begin"/>
        </w:r>
        <w:r w:rsidR="004D1BC3" w:rsidRPr="003673D4">
          <w:rPr>
            <w:noProof/>
          </w:rPr>
          <w:instrText>PAGEREF __RefHeading___16 \* MERGEFORMAT</w:instrText>
        </w:r>
        <w:r w:rsidR="004D1BC3" w:rsidRPr="003673D4">
          <w:rPr>
            <w:noProof/>
          </w:rPr>
          <w:fldChar w:fldCharType="separate"/>
        </w:r>
        <w:r w:rsidR="001C11F3">
          <w:rPr>
            <w:noProof/>
          </w:rPr>
          <w:t>13</w:t>
        </w:r>
        <w:r w:rsidR="004D1BC3" w:rsidRPr="003673D4">
          <w:rPr>
            <w:noProof/>
          </w:rPr>
          <w:fldChar w:fldCharType="end"/>
        </w:r>
      </w:hyperlink>
      <w:r w:rsidR="00DE2DF4">
        <w:rPr>
          <w:noProof/>
        </w:rPr>
        <w:t>3</w:t>
      </w:r>
    </w:p>
    <w:p w:rsidR="00A35995" w:rsidRPr="003673D4" w:rsidRDefault="00D1418C" w:rsidP="00827DAE">
      <w:pPr>
        <w:pStyle w:val="21"/>
        <w:tabs>
          <w:tab w:val="right" w:leader="dot" w:pos="9214"/>
        </w:tabs>
        <w:spacing w:after="0" w:line="240" w:lineRule="auto"/>
        <w:jc w:val="both"/>
        <w:rPr>
          <w:noProof/>
        </w:rPr>
      </w:pPr>
      <w:hyperlink w:anchor="__RefHeading___17" w:history="1">
        <w:r w:rsidR="004D1BC3" w:rsidRPr="003673D4">
          <w:rPr>
            <w:noProof/>
          </w:rPr>
          <w:t>Статья 13. Виды разрешенного использования земельных участков и объектов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__RefHeading___17 \* MERGEFORMAT</w:instrText>
        </w:r>
        <w:r w:rsidR="004D1BC3" w:rsidRPr="003673D4">
          <w:rPr>
            <w:noProof/>
          </w:rPr>
          <w:fldChar w:fldCharType="separate"/>
        </w:r>
        <w:r w:rsidR="001C11F3">
          <w:rPr>
            <w:noProof/>
          </w:rPr>
          <w:t>13</w:t>
        </w:r>
        <w:r w:rsidR="004D1BC3" w:rsidRPr="003673D4">
          <w:rPr>
            <w:noProof/>
          </w:rPr>
          <w:fldChar w:fldCharType="end"/>
        </w:r>
      </w:hyperlink>
      <w:r w:rsidR="00DE2DF4">
        <w:rPr>
          <w:noProof/>
        </w:rPr>
        <w:t>4</w:t>
      </w:r>
    </w:p>
    <w:p w:rsidR="00A35995" w:rsidRPr="003673D4" w:rsidRDefault="00D1418C" w:rsidP="00827DAE">
      <w:pPr>
        <w:pStyle w:val="21"/>
        <w:tabs>
          <w:tab w:val="right" w:leader="dot" w:pos="9214"/>
        </w:tabs>
        <w:spacing w:after="0" w:line="240" w:lineRule="auto"/>
        <w:jc w:val="both"/>
        <w:rPr>
          <w:noProof/>
        </w:rPr>
      </w:pPr>
      <w:hyperlink w:anchor="__RefHeading___18" w:history="1">
        <w:r w:rsidR="004D1BC3" w:rsidRPr="003673D4">
          <w:rPr>
            <w:noProof/>
          </w:rPr>
          <w:t>Статья 14. Разрешенное использование объектов, не являющихся объектами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__RefHeading___18 \* MERGEFORMAT</w:instrText>
        </w:r>
        <w:r w:rsidR="004D1BC3" w:rsidRPr="003673D4">
          <w:rPr>
            <w:noProof/>
          </w:rPr>
          <w:fldChar w:fldCharType="separate"/>
        </w:r>
        <w:r w:rsidR="001C11F3">
          <w:rPr>
            <w:noProof/>
          </w:rPr>
          <w:t>15</w:t>
        </w:r>
        <w:r w:rsidR="004D1BC3" w:rsidRPr="003673D4">
          <w:rPr>
            <w:noProof/>
          </w:rPr>
          <w:fldChar w:fldCharType="end"/>
        </w:r>
      </w:hyperlink>
      <w:r w:rsidR="00DE2DF4">
        <w:rPr>
          <w:noProof/>
        </w:rPr>
        <w:t>5</w:t>
      </w:r>
    </w:p>
    <w:p w:rsidR="00A35995" w:rsidRPr="003673D4" w:rsidRDefault="00D1418C" w:rsidP="00827DAE">
      <w:pPr>
        <w:pStyle w:val="21"/>
        <w:tabs>
          <w:tab w:val="right" w:leader="dot" w:pos="9214"/>
        </w:tabs>
        <w:spacing w:after="0" w:line="240" w:lineRule="auto"/>
        <w:jc w:val="both"/>
        <w:rPr>
          <w:noProof/>
        </w:rPr>
      </w:pPr>
      <w:hyperlink w:anchor="__RefHeading___19" w:history="1">
        <w:r w:rsidR="004D1BC3" w:rsidRPr="003673D4">
          <w:rPr>
            <w:noProof/>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4D1BC3" w:rsidRPr="003673D4">
          <w:rPr>
            <w:noProof/>
          </w:rPr>
          <w:tab/>
        </w:r>
        <w:r w:rsidR="004D1BC3" w:rsidRPr="003673D4">
          <w:rPr>
            <w:noProof/>
          </w:rPr>
          <w:fldChar w:fldCharType="begin"/>
        </w:r>
        <w:r w:rsidR="004D1BC3" w:rsidRPr="003673D4">
          <w:rPr>
            <w:noProof/>
          </w:rPr>
          <w:instrText>PAGEREF __RefHeading___19 \* MERGEFORMAT</w:instrText>
        </w:r>
        <w:r w:rsidR="004D1BC3" w:rsidRPr="003673D4">
          <w:rPr>
            <w:noProof/>
          </w:rPr>
          <w:fldChar w:fldCharType="separate"/>
        </w:r>
        <w:r w:rsidR="001C11F3">
          <w:rPr>
            <w:noProof/>
          </w:rPr>
          <w:t>15</w:t>
        </w:r>
        <w:r w:rsidR="004D1BC3" w:rsidRPr="003673D4">
          <w:rPr>
            <w:noProof/>
          </w:rPr>
          <w:fldChar w:fldCharType="end"/>
        </w:r>
      </w:hyperlink>
      <w:r w:rsidR="00DE2DF4">
        <w:rPr>
          <w:noProof/>
        </w:rPr>
        <w:t>5</w:t>
      </w:r>
    </w:p>
    <w:p w:rsidR="00A35995" w:rsidRPr="003673D4" w:rsidRDefault="00D1418C" w:rsidP="00827DAE">
      <w:pPr>
        <w:pStyle w:val="21"/>
        <w:tabs>
          <w:tab w:val="right" w:leader="dot" w:pos="9214"/>
        </w:tabs>
        <w:spacing w:after="0" w:line="240" w:lineRule="auto"/>
        <w:jc w:val="both"/>
        <w:rPr>
          <w:noProof/>
        </w:rPr>
      </w:pPr>
      <w:hyperlink w:anchor="__RefHeading___20" w:history="1">
        <w:r w:rsidR="004D1BC3" w:rsidRPr="003673D4">
          <w:rPr>
            <w:noProof/>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__RefHeading___20 \* MERGEFORMAT</w:instrText>
        </w:r>
        <w:r w:rsidR="004D1BC3" w:rsidRPr="003673D4">
          <w:rPr>
            <w:noProof/>
          </w:rPr>
          <w:fldChar w:fldCharType="separate"/>
        </w:r>
        <w:r w:rsidR="001C11F3">
          <w:rPr>
            <w:noProof/>
          </w:rPr>
          <w:t>16</w:t>
        </w:r>
        <w:r w:rsidR="004D1BC3" w:rsidRPr="003673D4">
          <w:rPr>
            <w:noProof/>
          </w:rPr>
          <w:fldChar w:fldCharType="end"/>
        </w:r>
      </w:hyperlink>
      <w:r w:rsidR="00DE2DF4">
        <w:rPr>
          <w:noProof/>
        </w:rPr>
        <w:t>6</w:t>
      </w:r>
    </w:p>
    <w:p w:rsidR="00A35995" w:rsidRPr="003673D4" w:rsidRDefault="00D1418C" w:rsidP="00827DAE">
      <w:pPr>
        <w:pStyle w:val="21"/>
        <w:tabs>
          <w:tab w:val="right" w:leader="dot" w:pos="9214"/>
        </w:tabs>
        <w:spacing w:after="0" w:line="240" w:lineRule="auto"/>
        <w:jc w:val="both"/>
        <w:rPr>
          <w:noProof/>
        </w:rPr>
      </w:pPr>
      <w:hyperlink w:anchor="__RefHeading___21" w:history="1">
        <w:r w:rsidR="004D1BC3" w:rsidRPr="003673D4">
          <w:rPr>
            <w:noProof/>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__RefHeading___21 \* MERGEFORMAT</w:instrText>
        </w:r>
        <w:r w:rsidR="004D1BC3" w:rsidRPr="003673D4">
          <w:rPr>
            <w:noProof/>
          </w:rPr>
          <w:fldChar w:fldCharType="separate"/>
        </w:r>
        <w:r w:rsidR="001C11F3">
          <w:rPr>
            <w:noProof/>
          </w:rPr>
          <w:t>17</w:t>
        </w:r>
        <w:r w:rsidR="004D1BC3" w:rsidRPr="003673D4">
          <w:rPr>
            <w:noProof/>
          </w:rPr>
          <w:fldChar w:fldCharType="end"/>
        </w:r>
      </w:hyperlink>
      <w:r w:rsidR="00DE2DF4">
        <w:rPr>
          <w:noProof/>
        </w:rPr>
        <w:t>7</w:t>
      </w:r>
    </w:p>
    <w:p w:rsidR="00A35995" w:rsidRPr="003673D4" w:rsidRDefault="00D1418C" w:rsidP="00827DAE">
      <w:pPr>
        <w:pStyle w:val="21"/>
        <w:tabs>
          <w:tab w:val="right" w:leader="dot" w:pos="9214"/>
        </w:tabs>
        <w:spacing w:after="0" w:line="240" w:lineRule="auto"/>
        <w:jc w:val="both"/>
        <w:rPr>
          <w:noProof/>
        </w:rPr>
      </w:pPr>
      <w:hyperlink w:anchor="__RefHeading___22" w:history="1">
        <w:r w:rsidR="004D1BC3" w:rsidRPr="003673D4">
          <w:rPr>
            <w:noProof/>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4D1BC3" w:rsidRPr="003673D4">
          <w:rPr>
            <w:noProof/>
          </w:rPr>
          <w:tab/>
        </w:r>
      </w:hyperlink>
      <w:r w:rsidR="00DE2DF4">
        <w:rPr>
          <w:noProof/>
        </w:rPr>
        <w:t>19</w:t>
      </w:r>
    </w:p>
    <w:p w:rsidR="00A35995" w:rsidRPr="003673D4" w:rsidRDefault="00D1418C" w:rsidP="00827DAE">
      <w:pPr>
        <w:pStyle w:val="21"/>
        <w:tabs>
          <w:tab w:val="right" w:leader="dot" w:pos="9214"/>
        </w:tabs>
        <w:spacing w:after="0" w:line="240" w:lineRule="auto"/>
        <w:jc w:val="both"/>
        <w:rPr>
          <w:noProof/>
        </w:rPr>
      </w:pPr>
      <w:hyperlink w:anchor="__RefHeading___23" w:history="1">
        <w:r w:rsidR="004D1BC3" w:rsidRPr="003673D4">
          <w:rPr>
            <w:noProof/>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__RefHeading___23 \* MERGEFORMAT</w:instrText>
        </w:r>
        <w:r w:rsidR="004D1BC3" w:rsidRPr="003673D4">
          <w:rPr>
            <w:noProof/>
          </w:rPr>
          <w:fldChar w:fldCharType="separate"/>
        </w:r>
        <w:r w:rsidR="001C11F3">
          <w:rPr>
            <w:noProof/>
          </w:rPr>
          <w:t>20</w:t>
        </w:r>
        <w:r w:rsidR="004D1BC3" w:rsidRPr="003673D4">
          <w:rPr>
            <w:noProof/>
          </w:rPr>
          <w:fldChar w:fldCharType="end"/>
        </w:r>
      </w:hyperlink>
      <w:r w:rsidR="00DE2DF4">
        <w:rPr>
          <w:noProof/>
        </w:rPr>
        <w:t>0</w:t>
      </w:r>
    </w:p>
    <w:p w:rsidR="00A35995" w:rsidRPr="003673D4" w:rsidRDefault="00D1418C" w:rsidP="00827DAE">
      <w:pPr>
        <w:pStyle w:val="21"/>
        <w:tabs>
          <w:tab w:val="right" w:leader="dot" w:pos="9214"/>
        </w:tabs>
        <w:spacing w:after="0" w:line="240" w:lineRule="auto"/>
        <w:jc w:val="both"/>
        <w:rPr>
          <w:noProof/>
        </w:rPr>
      </w:pPr>
      <w:hyperlink w:anchor="__RefHeading___24" w:history="1">
        <w:r w:rsidR="004D1BC3" w:rsidRPr="003673D4">
          <w:rPr>
            <w:noProof/>
          </w:rPr>
          <w:t>Статья 20. Использование земельных участков и объектов капитального строительства, не соответствующих градостроительному регламенту</w:t>
        </w:r>
        <w:r w:rsidR="004D1BC3" w:rsidRPr="003673D4">
          <w:rPr>
            <w:noProof/>
          </w:rPr>
          <w:tab/>
        </w:r>
        <w:r w:rsidR="004D1BC3" w:rsidRPr="003673D4">
          <w:rPr>
            <w:noProof/>
          </w:rPr>
          <w:fldChar w:fldCharType="begin"/>
        </w:r>
        <w:r w:rsidR="004D1BC3" w:rsidRPr="003673D4">
          <w:rPr>
            <w:noProof/>
          </w:rPr>
          <w:instrText>PAGEREF __RefHeading___24 \* MERGEFORMAT</w:instrText>
        </w:r>
        <w:r w:rsidR="004D1BC3" w:rsidRPr="003673D4">
          <w:rPr>
            <w:noProof/>
          </w:rPr>
          <w:fldChar w:fldCharType="separate"/>
        </w:r>
        <w:r w:rsidR="001C11F3">
          <w:rPr>
            <w:noProof/>
          </w:rPr>
          <w:t>21</w:t>
        </w:r>
        <w:r w:rsidR="004D1BC3" w:rsidRPr="003673D4">
          <w:rPr>
            <w:noProof/>
          </w:rPr>
          <w:fldChar w:fldCharType="end"/>
        </w:r>
      </w:hyperlink>
      <w:r w:rsidR="00DE2DF4">
        <w:rPr>
          <w:noProof/>
        </w:rPr>
        <w:t>1</w:t>
      </w:r>
    </w:p>
    <w:p w:rsidR="00A35995" w:rsidRPr="003673D4" w:rsidRDefault="00D1418C" w:rsidP="00827DAE">
      <w:pPr>
        <w:pStyle w:val="21"/>
        <w:tabs>
          <w:tab w:val="right" w:leader="dot" w:pos="9214"/>
        </w:tabs>
        <w:spacing w:after="0" w:line="240" w:lineRule="auto"/>
        <w:jc w:val="both"/>
        <w:rPr>
          <w:noProof/>
        </w:rPr>
      </w:pPr>
      <w:hyperlink w:anchor="__RefHeading___25" w:history="1">
        <w:r w:rsidR="004D1BC3" w:rsidRPr="003673D4">
          <w:rPr>
            <w:noProof/>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4D1BC3" w:rsidRPr="003673D4">
          <w:rPr>
            <w:noProof/>
          </w:rPr>
          <w:tab/>
        </w:r>
        <w:r w:rsidR="004D1BC3" w:rsidRPr="003673D4">
          <w:rPr>
            <w:noProof/>
          </w:rPr>
          <w:fldChar w:fldCharType="begin"/>
        </w:r>
        <w:r w:rsidR="004D1BC3" w:rsidRPr="003673D4">
          <w:rPr>
            <w:noProof/>
          </w:rPr>
          <w:instrText>PAGEREF __RefHeading___25 \* MERGEFORMAT</w:instrText>
        </w:r>
        <w:r w:rsidR="004D1BC3" w:rsidRPr="003673D4">
          <w:rPr>
            <w:noProof/>
          </w:rPr>
          <w:fldChar w:fldCharType="separate"/>
        </w:r>
        <w:r w:rsidR="001C11F3">
          <w:rPr>
            <w:noProof/>
          </w:rPr>
          <w:t>22</w:t>
        </w:r>
        <w:r w:rsidR="004D1BC3" w:rsidRPr="003673D4">
          <w:rPr>
            <w:noProof/>
          </w:rPr>
          <w:fldChar w:fldCharType="end"/>
        </w:r>
      </w:hyperlink>
      <w:r w:rsidR="00DE2DF4">
        <w:rPr>
          <w:noProof/>
        </w:rPr>
        <w:t>2</w:t>
      </w:r>
    </w:p>
    <w:p w:rsidR="00A35995" w:rsidRPr="003673D4" w:rsidRDefault="00D1418C" w:rsidP="00681B17">
      <w:pPr>
        <w:pStyle w:val="21"/>
        <w:tabs>
          <w:tab w:val="right" w:leader="dot" w:pos="9214"/>
        </w:tabs>
        <w:spacing w:after="0" w:line="240" w:lineRule="auto"/>
        <w:rPr>
          <w:noProof/>
        </w:rPr>
      </w:pPr>
      <w:hyperlink w:anchor="__RefHeading___26" w:history="1">
        <w:r w:rsidR="004D1BC3" w:rsidRPr="003673D4">
          <w:rPr>
            <w:noProof/>
          </w:rPr>
          <w:t>Глава 4. Подготовка документации по планировке территории</w:t>
        </w:r>
        <w:r w:rsidR="004D1BC3" w:rsidRPr="003673D4">
          <w:rPr>
            <w:noProof/>
          </w:rPr>
          <w:tab/>
        </w:r>
        <w:r w:rsidR="004D1BC3" w:rsidRPr="003673D4">
          <w:rPr>
            <w:noProof/>
          </w:rPr>
          <w:fldChar w:fldCharType="begin"/>
        </w:r>
        <w:r w:rsidR="004D1BC3" w:rsidRPr="003673D4">
          <w:rPr>
            <w:noProof/>
          </w:rPr>
          <w:instrText>PAGEREF __RefHeading___26 \* MERGEFORMAT</w:instrText>
        </w:r>
        <w:r w:rsidR="004D1BC3" w:rsidRPr="003673D4">
          <w:rPr>
            <w:noProof/>
          </w:rPr>
          <w:fldChar w:fldCharType="separate"/>
        </w:r>
        <w:r w:rsidR="001C11F3">
          <w:rPr>
            <w:noProof/>
          </w:rPr>
          <w:t>22</w:t>
        </w:r>
        <w:r w:rsidR="004D1BC3" w:rsidRPr="003673D4">
          <w:rPr>
            <w:noProof/>
          </w:rPr>
          <w:fldChar w:fldCharType="end"/>
        </w:r>
      </w:hyperlink>
      <w:r w:rsidR="00DE2DF4">
        <w:rPr>
          <w:noProof/>
        </w:rPr>
        <w:t>2</w:t>
      </w:r>
    </w:p>
    <w:p w:rsidR="00A35995" w:rsidRPr="003673D4" w:rsidRDefault="00D1418C" w:rsidP="00681B17">
      <w:pPr>
        <w:pStyle w:val="21"/>
        <w:tabs>
          <w:tab w:val="right" w:leader="dot" w:pos="9214"/>
        </w:tabs>
        <w:spacing w:after="0" w:line="240" w:lineRule="auto"/>
        <w:rPr>
          <w:noProof/>
        </w:rPr>
      </w:pPr>
      <w:hyperlink w:anchor="__RefHeading___27" w:history="1">
        <w:r w:rsidR="004D1BC3" w:rsidRPr="003673D4">
          <w:rPr>
            <w:noProof/>
          </w:rPr>
          <w:t>Статья 22. Общие положения о планировке территории</w:t>
        </w:r>
        <w:r w:rsidR="004D1BC3" w:rsidRPr="003673D4">
          <w:rPr>
            <w:noProof/>
          </w:rPr>
          <w:tab/>
        </w:r>
        <w:r w:rsidR="004D1BC3" w:rsidRPr="003673D4">
          <w:rPr>
            <w:noProof/>
          </w:rPr>
          <w:fldChar w:fldCharType="begin"/>
        </w:r>
        <w:r w:rsidR="004D1BC3" w:rsidRPr="003673D4">
          <w:rPr>
            <w:noProof/>
          </w:rPr>
          <w:instrText>PAGEREF __RefHeading___27 \* MERGEFORMAT</w:instrText>
        </w:r>
        <w:r w:rsidR="004D1BC3" w:rsidRPr="003673D4">
          <w:rPr>
            <w:noProof/>
          </w:rPr>
          <w:fldChar w:fldCharType="separate"/>
        </w:r>
        <w:r w:rsidR="001C11F3">
          <w:rPr>
            <w:noProof/>
          </w:rPr>
          <w:t>22</w:t>
        </w:r>
        <w:r w:rsidR="004D1BC3" w:rsidRPr="003673D4">
          <w:rPr>
            <w:noProof/>
          </w:rPr>
          <w:fldChar w:fldCharType="end"/>
        </w:r>
      </w:hyperlink>
      <w:r w:rsidR="00DE2DF4">
        <w:rPr>
          <w:noProof/>
        </w:rPr>
        <w:t>3</w:t>
      </w:r>
    </w:p>
    <w:p w:rsidR="00A35995" w:rsidRPr="003673D4" w:rsidRDefault="00D1418C" w:rsidP="00681B17">
      <w:pPr>
        <w:pStyle w:val="21"/>
        <w:tabs>
          <w:tab w:val="right" w:leader="dot" w:pos="9214"/>
        </w:tabs>
        <w:spacing w:after="0" w:line="240" w:lineRule="auto"/>
        <w:rPr>
          <w:noProof/>
        </w:rPr>
      </w:pPr>
      <w:hyperlink w:anchor="__RefHeading___28" w:history="1">
        <w:r w:rsidR="004D1BC3" w:rsidRPr="003673D4">
          <w:rPr>
            <w:noProof/>
          </w:rPr>
          <w:t>Статья 23. Подготовка и утверждение документации по планировке территории</w:t>
        </w:r>
        <w:r w:rsidR="004D1BC3" w:rsidRPr="003673D4">
          <w:rPr>
            <w:noProof/>
          </w:rPr>
          <w:tab/>
        </w:r>
        <w:r w:rsidR="004D1BC3" w:rsidRPr="003673D4">
          <w:rPr>
            <w:noProof/>
          </w:rPr>
          <w:fldChar w:fldCharType="begin"/>
        </w:r>
        <w:r w:rsidR="004D1BC3" w:rsidRPr="003673D4">
          <w:rPr>
            <w:noProof/>
          </w:rPr>
          <w:instrText>PAGEREF __RefHeading___28 \* MERGEFORMAT</w:instrText>
        </w:r>
        <w:r w:rsidR="004D1BC3" w:rsidRPr="003673D4">
          <w:rPr>
            <w:noProof/>
          </w:rPr>
          <w:fldChar w:fldCharType="separate"/>
        </w:r>
        <w:r w:rsidR="001C11F3">
          <w:rPr>
            <w:noProof/>
          </w:rPr>
          <w:t>24</w:t>
        </w:r>
        <w:r w:rsidR="004D1BC3" w:rsidRPr="003673D4">
          <w:rPr>
            <w:noProof/>
          </w:rPr>
          <w:fldChar w:fldCharType="end"/>
        </w:r>
      </w:hyperlink>
      <w:r w:rsidR="00DE2DF4">
        <w:rPr>
          <w:noProof/>
        </w:rPr>
        <w:t>4</w:t>
      </w:r>
    </w:p>
    <w:p w:rsidR="00A35995" w:rsidRPr="003673D4" w:rsidRDefault="00D1418C" w:rsidP="00827DAE">
      <w:pPr>
        <w:pStyle w:val="21"/>
        <w:tabs>
          <w:tab w:val="right" w:leader="dot" w:pos="9214"/>
        </w:tabs>
        <w:spacing w:after="0" w:line="240" w:lineRule="auto"/>
        <w:jc w:val="both"/>
        <w:rPr>
          <w:noProof/>
        </w:rPr>
      </w:pPr>
      <w:hyperlink w:anchor="__RefHeading___29" w:history="1">
        <w:r w:rsidR="004D1BC3" w:rsidRPr="003673D4">
          <w:rPr>
            <w:noProof/>
          </w:rPr>
          <w:t>Глава 5. Порядок проведения общественных обсуждений или публичных слушаний по вопросам землепользования и застройки</w:t>
        </w:r>
        <w:r w:rsidR="004D1BC3" w:rsidRPr="003673D4">
          <w:rPr>
            <w:noProof/>
          </w:rPr>
          <w:tab/>
        </w:r>
        <w:r w:rsidR="004D1BC3" w:rsidRPr="003673D4">
          <w:rPr>
            <w:noProof/>
          </w:rPr>
          <w:fldChar w:fldCharType="begin"/>
        </w:r>
        <w:r w:rsidR="004D1BC3" w:rsidRPr="003673D4">
          <w:rPr>
            <w:noProof/>
          </w:rPr>
          <w:instrText>PAGEREF __RefHeading___29 \* MERGEFORMAT</w:instrText>
        </w:r>
        <w:r w:rsidR="004D1BC3" w:rsidRPr="003673D4">
          <w:rPr>
            <w:noProof/>
          </w:rPr>
          <w:fldChar w:fldCharType="separate"/>
        </w:r>
        <w:r w:rsidR="001C11F3">
          <w:rPr>
            <w:noProof/>
          </w:rPr>
          <w:t>26</w:t>
        </w:r>
        <w:r w:rsidR="004D1BC3" w:rsidRPr="003673D4">
          <w:rPr>
            <w:noProof/>
          </w:rPr>
          <w:fldChar w:fldCharType="end"/>
        </w:r>
      </w:hyperlink>
      <w:r w:rsidR="00DE2DF4">
        <w:rPr>
          <w:noProof/>
        </w:rPr>
        <w:t>6</w:t>
      </w:r>
    </w:p>
    <w:p w:rsidR="00A35995" w:rsidRPr="003673D4" w:rsidRDefault="00D1418C" w:rsidP="00827DAE">
      <w:pPr>
        <w:pStyle w:val="21"/>
        <w:tabs>
          <w:tab w:val="right" w:leader="dot" w:pos="9214"/>
        </w:tabs>
        <w:spacing w:after="0" w:line="240" w:lineRule="auto"/>
        <w:jc w:val="both"/>
        <w:rPr>
          <w:noProof/>
        </w:rPr>
      </w:pPr>
      <w:hyperlink w:anchor="__RefHeading___30" w:history="1">
        <w:r w:rsidR="004D1BC3" w:rsidRPr="003673D4">
          <w:rPr>
            <w:noProof/>
          </w:rPr>
          <w:t>Статья 24. Особенности проведения общественных обсуждений или публичных слушаний по вопросам землепользования и застройки</w:t>
        </w:r>
        <w:r w:rsidR="004D1BC3" w:rsidRPr="003673D4">
          <w:rPr>
            <w:noProof/>
          </w:rPr>
          <w:tab/>
        </w:r>
        <w:r w:rsidR="004D1BC3" w:rsidRPr="003673D4">
          <w:rPr>
            <w:noProof/>
          </w:rPr>
          <w:fldChar w:fldCharType="begin"/>
        </w:r>
        <w:r w:rsidR="004D1BC3" w:rsidRPr="003673D4">
          <w:rPr>
            <w:noProof/>
          </w:rPr>
          <w:instrText>PAGEREF __RefHeading___30 \* MERGEFORMAT</w:instrText>
        </w:r>
        <w:r w:rsidR="004D1BC3" w:rsidRPr="003673D4">
          <w:rPr>
            <w:noProof/>
          </w:rPr>
          <w:fldChar w:fldCharType="separate"/>
        </w:r>
        <w:r w:rsidR="001C11F3">
          <w:rPr>
            <w:noProof/>
          </w:rPr>
          <w:t>26</w:t>
        </w:r>
        <w:r w:rsidR="004D1BC3" w:rsidRPr="003673D4">
          <w:rPr>
            <w:noProof/>
          </w:rPr>
          <w:fldChar w:fldCharType="end"/>
        </w:r>
      </w:hyperlink>
      <w:r w:rsidR="00DE2DF4">
        <w:rPr>
          <w:noProof/>
        </w:rPr>
        <w:t>6</w:t>
      </w:r>
    </w:p>
    <w:p w:rsidR="00A35995" w:rsidRPr="003673D4" w:rsidRDefault="00D1418C" w:rsidP="00681B17">
      <w:pPr>
        <w:pStyle w:val="21"/>
        <w:tabs>
          <w:tab w:val="right" w:leader="dot" w:pos="9214"/>
        </w:tabs>
        <w:spacing w:after="0" w:line="240" w:lineRule="auto"/>
        <w:rPr>
          <w:noProof/>
        </w:rPr>
      </w:pPr>
      <w:hyperlink w:anchor="__RefHeading___31" w:history="1">
        <w:r w:rsidR="004D1BC3" w:rsidRPr="003673D4">
          <w:rPr>
            <w:noProof/>
          </w:rPr>
          <w:t>Глава 6. Внесение изменений в Правила. Ответственность за нарушение Правил</w:t>
        </w:r>
        <w:r w:rsidR="004D1BC3" w:rsidRPr="003673D4">
          <w:rPr>
            <w:noProof/>
          </w:rPr>
          <w:tab/>
        </w:r>
        <w:r w:rsidR="004D1BC3" w:rsidRPr="003673D4">
          <w:rPr>
            <w:noProof/>
          </w:rPr>
          <w:fldChar w:fldCharType="begin"/>
        </w:r>
        <w:r w:rsidR="004D1BC3" w:rsidRPr="003673D4">
          <w:rPr>
            <w:noProof/>
          </w:rPr>
          <w:instrText>PAGEREF __RefHeading___31 \* MERGEFORMAT</w:instrText>
        </w:r>
        <w:r w:rsidR="004D1BC3" w:rsidRPr="003673D4">
          <w:rPr>
            <w:noProof/>
          </w:rPr>
          <w:fldChar w:fldCharType="separate"/>
        </w:r>
        <w:r w:rsidR="001C11F3">
          <w:rPr>
            <w:noProof/>
          </w:rPr>
          <w:t>27</w:t>
        </w:r>
        <w:r w:rsidR="004D1BC3" w:rsidRPr="003673D4">
          <w:rPr>
            <w:noProof/>
          </w:rPr>
          <w:fldChar w:fldCharType="end"/>
        </w:r>
      </w:hyperlink>
      <w:r w:rsidR="00DE2DF4">
        <w:rPr>
          <w:noProof/>
        </w:rPr>
        <w:t>7</w:t>
      </w:r>
    </w:p>
    <w:p w:rsidR="00A35995" w:rsidRPr="003673D4" w:rsidRDefault="00D1418C" w:rsidP="00681B17">
      <w:pPr>
        <w:pStyle w:val="21"/>
        <w:tabs>
          <w:tab w:val="right" w:leader="dot" w:pos="9214"/>
        </w:tabs>
        <w:spacing w:after="0" w:line="240" w:lineRule="auto"/>
        <w:rPr>
          <w:noProof/>
        </w:rPr>
      </w:pPr>
      <w:hyperlink w:anchor="__RefHeading___32" w:history="1">
        <w:r w:rsidR="004D1BC3" w:rsidRPr="003673D4">
          <w:rPr>
            <w:noProof/>
          </w:rPr>
          <w:t>Статья 25. Порядок внесения изменений в Правила</w:t>
        </w:r>
        <w:r w:rsidR="004D1BC3" w:rsidRPr="003673D4">
          <w:rPr>
            <w:noProof/>
          </w:rPr>
          <w:tab/>
        </w:r>
        <w:r w:rsidR="004D1BC3" w:rsidRPr="003673D4">
          <w:rPr>
            <w:noProof/>
          </w:rPr>
          <w:fldChar w:fldCharType="begin"/>
        </w:r>
        <w:r w:rsidR="004D1BC3" w:rsidRPr="003673D4">
          <w:rPr>
            <w:noProof/>
          </w:rPr>
          <w:instrText>PAGEREF __RefHeading___32 \* MERGEFORMAT</w:instrText>
        </w:r>
        <w:r w:rsidR="004D1BC3" w:rsidRPr="003673D4">
          <w:rPr>
            <w:noProof/>
          </w:rPr>
          <w:fldChar w:fldCharType="separate"/>
        </w:r>
        <w:r w:rsidR="001C11F3">
          <w:rPr>
            <w:noProof/>
          </w:rPr>
          <w:t>27</w:t>
        </w:r>
        <w:r w:rsidR="004D1BC3" w:rsidRPr="003673D4">
          <w:rPr>
            <w:noProof/>
          </w:rPr>
          <w:fldChar w:fldCharType="end"/>
        </w:r>
      </w:hyperlink>
      <w:r w:rsidR="00DE2DF4">
        <w:rPr>
          <w:noProof/>
        </w:rPr>
        <w:t>7</w:t>
      </w:r>
    </w:p>
    <w:p w:rsidR="00A35995" w:rsidRPr="003673D4" w:rsidRDefault="00D1418C" w:rsidP="00681B17">
      <w:pPr>
        <w:pStyle w:val="21"/>
        <w:tabs>
          <w:tab w:val="right" w:leader="dot" w:pos="9214"/>
        </w:tabs>
        <w:spacing w:after="0" w:line="240" w:lineRule="auto"/>
        <w:rPr>
          <w:noProof/>
        </w:rPr>
      </w:pPr>
      <w:hyperlink w:anchor="__RefHeading___33" w:history="1">
        <w:r w:rsidR="004D1BC3" w:rsidRPr="003673D4">
          <w:rPr>
            <w:noProof/>
          </w:rPr>
          <w:t>Статья 26. Ответственность за нарушение Правил</w:t>
        </w:r>
        <w:r w:rsidR="004D1BC3" w:rsidRPr="003673D4">
          <w:rPr>
            <w:noProof/>
          </w:rPr>
          <w:tab/>
        </w:r>
        <w:r w:rsidR="004D1BC3" w:rsidRPr="003673D4">
          <w:rPr>
            <w:noProof/>
          </w:rPr>
          <w:fldChar w:fldCharType="begin"/>
        </w:r>
        <w:r w:rsidR="004D1BC3" w:rsidRPr="003673D4">
          <w:rPr>
            <w:noProof/>
          </w:rPr>
          <w:instrText>PAGEREF __RefHeading___33 \* MERGEFORMAT</w:instrText>
        </w:r>
        <w:r w:rsidR="004D1BC3" w:rsidRPr="003673D4">
          <w:rPr>
            <w:noProof/>
          </w:rPr>
          <w:fldChar w:fldCharType="separate"/>
        </w:r>
        <w:r w:rsidR="001C11F3">
          <w:rPr>
            <w:noProof/>
          </w:rPr>
          <w:t>31</w:t>
        </w:r>
        <w:r w:rsidR="004D1BC3" w:rsidRPr="003673D4">
          <w:rPr>
            <w:noProof/>
          </w:rPr>
          <w:fldChar w:fldCharType="end"/>
        </w:r>
      </w:hyperlink>
      <w:r w:rsidR="00DE2DF4">
        <w:rPr>
          <w:noProof/>
        </w:rPr>
        <w:t>1</w:t>
      </w:r>
    </w:p>
    <w:p w:rsidR="00A35995" w:rsidRPr="003673D4" w:rsidRDefault="00D1418C" w:rsidP="00681B17">
      <w:pPr>
        <w:pStyle w:val="21"/>
        <w:tabs>
          <w:tab w:val="right" w:leader="dot" w:pos="9214"/>
        </w:tabs>
        <w:spacing w:after="0" w:line="240" w:lineRule="auto"/>
        <w:rPr>
          <w:noProof/>
        </w:rPr>
      </w:pPr>
      <w:hyperlink w:anchor="__RefHeading___34" w:history="1">
        <w:r w:rsidR="004D1BC3" w:rsidRPr="003673D4">
          <w:rPr>
            <w:noProof/>
          </w:rPr>
          <w:t>ЧАСТЬ II. КАРТА ГРАДОСТРОИТЕЛЬНОГО ЗОНИРОВАНИЯ</w:t>
        </w:r>
        <w:r w:rsidR="004D1BC3" w:rsidRPr="003673D4">
          <w:rPr>
            <w:noProof/>
          </w:rPr>
          <w:tab/>
        </w:r>
        <w:r w:rsidR="004D1BC3" w:rsidRPr="003673D4">
          <w:rPr>
            <w:noProof/>
          </w:rPr>
          <w:fldChar w:fldCharType="begin"/>
        </w:r>
        <w:r w:rsidR="004D1BC3" w:rsidRPr="003673D4">
          <w:rPr>
            <w:noProof/>
          </w:rPr>
          <w:instrText>PAGEREF __RefHeading___34 \* MERGEFORMAT</w:instrText>
        </w:r>
        <w:r w:rsidR="004D1BC3" w:rsidRPr="003673D4">
          <w:rPr>
            <w:noProof/>
          </w:rPr>
          <w:fldChar w:fldCharType="separate"/>
        </w:r>
        <w:r w:rsidR="001C11F3">
          <w:rPr>
            <w:noProof/>
          </w:rPr>
          <w:t>32</w:t>
        </w:r>
        <w:r w:rsidR="004D1BC3" w:rsidRPr="003673D4">
          <w:rPr>
            <w:noProof/>
          </w:rPr>
          <w:fldChar w:fldCharType="end"/>
        </w:r>
      </w:hyperlink>
      <w:r w:rsidR="00DE2DF4">
        <w:rPr>
          <w:noProof/>
        </w:rPr>
        <w:t>2</w:t>
      </w:r>
    </w:p>
    <w:p w:rsidR="006D4AD3" w:rsidRDefault="00D1418C" w:rsidP="006D4AD3">
      <w:pPr>
        <w:pStyle w:val="21"/>
        <w:tabs>
          <w:tab w:val="right" w:leader="dot" w:pos="9214"/>
        </w:tabs>
        <w:spacing w:after="0" w:line="240" w:lineRule="auto"/>
        <w:rPr>
          <w:noProof/>
        </w:rPr>
      </w:pPr>
      <w:hyperlink w:anchor="__RefHeading___35" w:history="1">
        <w:r w:rsidR="004D1BC3" w:rsidRPr="003673D4">
          <w:rPr>
            <w:noProof/>
          </w:rPr>
          <w:t>Статья 27. Содержание карты градостроительного зонирования</w:t>
        </w:r>
        <w:r w:rsidR="004D1BC3" w:rsidRPr="003673D4">
          <w:rPr>
            <w:noProof/>
          </w:rPr>
          <w:tab/>
        </w:r>
        <w:r w:rsidR="004D1BC3" w:rsidRPr="003673D4">
          <w:rPr>
            <w:noProof/>
          </w:rPr>
          <w:fldChar w:fldCharType="begin"/>
        </w:r>
        <w:r w:rsidR="004D1BC3" w:rsidRPr="003673D4">
          <w:rPr>
            <w:noProof/>
          </w:rPr>
          <w:instrText>PAGEREF __RefHeading___35 \* MERGEFORMAT</w:instrText>
        </w:r>
        <w:r w:rsidR="004D1BC3" w:rsidRPr="003673D4">
          <w:rPr>
            <w:noProof/>
          </w:rPr>
          <w:fldChar w:fldCharType="separate"/>
        </w:r>
        <w:r w:rsidR="001C11F3">
          <w:rPr>
            <w:noProof/>
          </w:rPr>
          <w:t>32</w:t>
        </w:r>
        <w:r w:rsidR="004D1BC3" w:rsidRPr="003673D4">
          <w:rPr>
            <w:noProof/>
          </w:rPr>
          <w:fldChar w:fldCharType="end"/>
        </w:r>
      </w:hyperlink>
      <w:r w:rsidR="00827DAE">
        <w:rPr>
          <w:noProof/>
        </w:rPr>
        <w:t>2</w:t>
      </w:r>
    </w:p>
    <w:p w:rsidR="006D4AD3" w:rsidRPr="00827DAE" w:rsidRDefault="00827DAE" w:rsidP="006D4AD3">
      <w:pPr>
        <w:pStyle w:val="21"/>
        <w:tabs>
          <w:tab w:val="right" w:leader="dot" w:pos="9214"/>
        </w:tabs>
        <w:spacing w:after="0" w:line="240" w:lineRule="auto"/>
        <w:jc w:val="both"/>
        <w:rPr>
          <w:rFonts w:cstheme="minorHAnsi"/>
          <w:noProof/>
          <w:szCs w:val="22"/>
        </w:rPr>
      </w:pPr>
      <w:r w:rsidRPr="00827DAE">
        <w:rPr>
          <w:rFonts w:cstheme="minorHAnsi"/>
          <w:bCs/>
          <w:szCs w:val="22"/>
          <w:lang w:eastAsia="en-US"/>
        </w:rPr>
        <w:t xml:space="preserve">Статья 28. </w:t>
      </w:r>
      <w:r w:rsidR="006D4AD3" w:rsidRPr="00827DAE">
        <w:rPr>
          <w:rFonts w:cstheme="minorHAnsi"/>
          <w:bCs/>
          <w:szCs w:val="22"/>
          <w:lang w:eastAsia="en-US"/>
        </w:rPr>
        <w:t>Перечень территориальных зон, выделенных на карте градостроительного зонирования Урмарского муниципального округа…………………………………………………</w:t>
      </w:r>
      <w:r>
        <w:rPr>
          <w:rFonts w:cstheme="minorHAnsi"/>
          <w:bCs/>
          <w:szCs w:val="22"/>
          <w:lang w:eastAsia="en-US"/>
        </w:rPr>
        <w:t>…………..</w:t>
      </w:r>
      <w:r w:rsidR="006D4AD3" w:rsidRPr="00827DAE">
        <w:rPr>
          <w:rFonts w:cstheme="minorHAnsi"/>
          <w:bCs/>
          <w:szCs w:val="22"/>
          <w:lang w:eastAsia="en-US"/>
        </w:rPr>
        <w:t>………32</w:t>
      </w:r>
    </w:p>
    <w:p w:rsidR="00A35995" w:rsidRPr="003673D4" w:rsidRDefault="00D1418C" w:rsidP="00681B17">
      <w:pPr>
        <w:pStyle w:val="21"/>
        <w:tabs>
          <w:tab w:val="right" w:leader="dot" w:pos="9214"/>
        </w:tabs>
        <w:spacing w:after="0" w:line="240" w:lineRule="auto"/>
        <w:rPr>
          <w:noProof/>
        </w:rPr>
      </w:pPr>
      <w:hyperlink w:anchor="__RefHeading___36" w:history="1">
        <w:r w:rsidR="004D1BC3" w:rsidRPr="003673D4">
          <w:rPr>
            <w:noProof/>
          </w:rPr>
          <w:t>ЧАСТЬ III. ГРАДОСТРОИТЕЛЬНЫЕ РЕГЛАМЕНТЫ</w:t>
        </w:r>
        <w:r w:rsidR="004D1BC3" w:rsidRPr="003673D4">
          <w:rPr>
            <w:noProof/>
          </w:rPr>
          <w:tab/>
        </w:r>
        <w:r w:rsidR="004D1BC3" w:rsidRPr="003673D4">
          <w:rPr>
            <w:noProof/>
          </w:rPr>
          <w:fldChar w:fldCharType="begin"/>
        </w:r>
        <w:r w:rsidR="004D1BC3" w:rsidRPr="003673D4">
          <w:rPr>
            <w:noProof/>
          </w:rPr>
          <w:instrText>PAGEREF __RefHeading___36 \* MERGEFORMAT</w:instrText>
        </w:r>
        <w:r w:rsidR="004D1BC3" w:rsidRPr="003673D4">
          <w:rPr>
            <w:noProof/>
          </w:rPr>
          <w:fldChar w:fldCharType="separate"/>
        </w:r>
        <w:r w:rsidR="001C11F3">
          <w:rPr>
            <w:noProof/>
          </w:rPr>
          <w:t>34</w:t>
        </w:r>
        <w:r w:rsidR="004D1BC3" w:rsidRPr="003673D4">
          <w:rPr>
            <w:noProof/>
          </w:rPr>
          <w:fldChar w:fldCharType="end"/>
        </w:r>
      </w:hyperlink>
      <w:r w:rsidR="00827DAE">
        <w:rPr>
          <w:noProof/>
        </w:rPr>
        <w:t>4</w:t>
      </w:r>
    </w:p>
    <w:p w:rsidR="00A35995" w:rsidRPr="003673D4" w:rsidRDefault="00D1418C" w:rsidP="00681B17">
      <w:pPr>
        <w:pStyle w:val="21"/>
        <w:tabs>
          <w:tab w:val="right" w:leader="dot" w:pos="9214"/>
        </w:tabs>
        <w:spacing w:after="0" w:line="240" w:lineRule="auto"/>
        <w:rPr>
          <w:noProof/>
        </w:rPr>
      </w:pPr>
      <w:hyperlink w:anchor="__RefHeading___37" w:history="1">
        <w:r w:rsidR="004D1BC3" w:rsidRPr="003673D4">
          <w:rPr>
            <w:noProof/>
          </w:rPr>
          <w:t>Статья 2</w:t>
        </w:r>
        <w:r w:rsidR="00827DAE">
          <w:rPr>
            <w:noProof/>
          </w:rPr>
          <w:t>9</w:t>
        </w:r>
        <w:r w:rsidR="004D1BC3" w:rsidRPr="003673D4">
          <w:rPr>
            <w:noProof/>
          </w:rPr>
          <w:t>. Требования градостроительных регламентов</w:t>
        </w:r>
        <w:r w:rsidR="004D1BC3" w:rsidRPr="003673D4">
          <w:rPr>
            <w:noProof/>
          </w:rPr>
          <w:tab/>
        </w:r>
        <w:r w:rsidR="004D1BC3" w:rsidRPr="003673D4">
          <w:rPr>
            <w:noProof/>
          </w:rPr>
          <w:fldChar w:fldCharType="begin"/>
        </w:r>
        <w:r w:rsidR="004D1BC3" w:rsidRPr="003673D4">
          <w:rPr>
            <w:noProof/>
          </w:rPr>
          <w:instrText>PAGEREF __RefHeading___37 \* MERGEFORMAT</w:instrText>
        </w:r>
        <w:r w:rsidR="004D1BC3" w:rsidRPr="003673D4">
          <w:rPr>
            <w:noProof/>
          </w:rPr>
          <w:fldChar w:fldCharType="separate"/>
        </w:r>
        <w:r w:rsidR="001C11F3">
          <w:rPr>
            <w:noProof/>
          </w:rPr>
          <w:t>34</w:t>
        </w:r>
        <w:r w:rsidR="004D1BC3" w:rsidRPr="003673D4">
          <w:rPr>
            <w:noProof/>
          </w:rPr>
          <w:fldChar w:fldCharType="end"/>
        </w:r>
      </w:hyperlink>
      <w:r w:rsidR="00827DAE">
        <w:rPr>
          <w:noProof/>
        </w:rPr>
        <w:t>4</w:t>
      </w:r>
    </w:p>
    <w:p w:rsidR="00A35995" w:rsidRPr="003673D4" w:rsidRDefault="00D1418C" w:rsidP="00827DAE">
      <w:pPr>
        <w:pStyle w:val="21"/>
        <w:tabs>
          <w:tab w:val="right" w:leader="dot" w:pos="9214"/>
        </w:tabs>
        <w:spacing w:after="0" w:line="240" w:lineRule="auto"/>
        <w:jc w:val="both"/>
        <w:rPr>
          <w:noProof/>
        </w:rPr>
      </w:pPr>
      <w:hyperlink w:anchor="__RefHeading___38" w:history="1">
        <w:r w:rsidR="004D1BC3" w:rsidRPr="003673D4">
          <w:rPr>
            <w:noProof/>
          </w:rPr>
          <w:t xml:space="preserve">Статья </w:t>
        </w:r>
        <w:r w:rsidR="00827DAE">
          <w:rPr>
            <w:noProof/>
          </w:rPr>
          <w:t>30</w:t>
        </w:r>
        <w:r w:rsidR="004D1BC3" w:rsidRPr="003673D4">
          <w:rPr>
            <w:noProof/>
          </w:rPr>
          <w:t>. Градостроительный регламент зоны застройки индивидуальными жилыми домами (Ж1)</w:t>
        </w:r>
        <w:r w:rsidR="004D1BC3" w:rsidRPr="003673D4">
          <w:rPr>
            <w:noProof/>
          </w:rPr>
          <w:tab/>
        </w:r>
        <w:r w:rsidR="004D1BC3" w:rsidRPr="003673D4">
          <w:rPr>
            <w:noProof/>
          </w:rPr>
          <w:fldChar w:fldCharType="begin"/>
        </w:r>
        <w:r w:rsidR="004D1BC3" w:rsidRPr="003673D4">
          <w:rPr>
            <w:noProof/>
          </w:rPr>
          <w:instrText>PAGEREF __RefHeading___38 \* MERGEFORMAT</w:instrText>
        </w:r>
        <w:r w:rsidR="004D1BC3" w:rsidRPr="003673D4">
          <w:rPr>
            <w:noProof/>
          </w:rPr>
          <w:fldChar w:fldCharType="separate"/>
        </w:r>
        <w:r w:rsidR="001C11F3">
          <w:rPr>
            <w:noProof/>
          </w:rPr>
          <w:t>36</w:t>
        </w:r>
        <w:r w:rsidR="004D1BC3" w:rsidRPr="003673D4">
          <w:rPr>
            <w:noProof/>
          </w:rPr>
          <w:fldChar w:fldCharType="end"/>
        </w:r>
      </w:hyperlink>
      <w:r w:rsidR="00827DAE">
        <w:rPr>
          <w:noProof/>
        </w:rPr>
        <w:t>6</w:t>
      </w:r>
    </w:p>
    <w:p w:rsidR="00A35995" w:rsidRPr="003673D4" w:rsidRDefault="00D1418C" w:rsidP="00827DAE">
      <w:pPr>
        <w:pStyle w:val="21"/>
        <w:tabs>
          <w:tab w:val="right" w:leader="dot" w:pos="9214"/>
        </w:tabs>
        <w:spacing w:after="0" w:line="240" w:lineRule="auto"/>
        <w:jc w:val="both"/>
        <w:rPr>
          <w:noProof/>
        </w:rPr>
      </w:pPr>
      <w:hyperlink w:anchor="__RefHeading___39" w:history="1">
        <w:r w:rsidR="004D1BC3" w:rsidRPr="003673D4">
          <w:rPr>
            <w:noProof/>
          </w:rPr>
          <w:t>Статья 3</w:t>
        </w:r>
        <w:r w:rsidR="00827DAE">
          <w:rPr>
            <w:noProof/>
          </w:rPr>
          <w:t>1</w:t>
        </w:r>
        <w:r w:rsidR="004D1BC3" w:rsidRPr="003673D4">
          <w:rPr>
            <w:noProof/>
          </w:rPr>
          <w:t>. Градостроительный регламент зоны застройки малоэтажными жилыми домами (Ж2)</w:t>
        </w:r>
        <w:r w:rsidR="004D1BC3" w:rsidRPr="003673D4">
          <w:rPr>
            <w:noProof/>
          </w:rPr>
          <w:tab/>
        </w:r>
        <w:r w:rsidR="004D1BC3" w:rsidRPr="003673D4">
          <w:rPr>
            <w:noProof/>
          </w:rPr>
          <w:fldChar w:fldCharType="begin"/>
        </w:r>
        <w:r w:rsidR="004D1BC3" w:rsidRPr="003673D4">
          <w:rPr>
            <w:noProof/>
          </w:rPr>
          <w:instrText>PAGEREF __RefHeading___39 \* MERGEFORMAT</w:instrText>
        </w:r>
        <w:r w:rsidR="004D1BC3" w:rsidRPr="003673D4">
          <w:rPr>
            <w:noProof/>
          </w:rPr>
          <w:fldChar w:fldCharType="separate"/>
        </w:r>
        <w:r w:rsidR="001C11F3">
          <w:rPr>
            <w:noProof/>
          </w:rPr>
          <w:t>37</w:t>
        </w:r>
        <w:r w:rsidR="004D1BC3" w:rsidRPr="003673D4">
          <w:rPr>
            <w:noProof/>
          </w:rPr>
          <w:fldChar w:fldCharType="end"/>
        </w:r>
      </w:hyperlink>
      <w:r w:rsidR="00827DAE">
        <w:rPr>
          <w:noProof/>
        </w:rPr>
        <w:t>7</w:t>
      </w:r>
    </w:p>
    <w:p w:rsidR="00A35995" w:rsidRPr="003673D4" w:rsidRDefault="00D1418C" w:rsidP="00827DAE">
      <w:pPr>
        <w:pStyle w:val="21"/>
        <w:tabs>
          <w:tab w:val="right" w:leader="dot" w:pos="9214"/>
        </w:tabs>
        <w:spacing w:after="0" w:line="240" w:lineRule="auto"/>
        <w:jc w:val="both"/>
        <w:rPr>
          <w:noProof/>
        </w:rPr>
      </w:pPr>
      <w:hyperlink w:anchor="__RefHeading___40" w:history="1">
        <w:r w:rsidR="004D1BC3" w:rsidRPr="003673D4">
          <w:rPr>
            <w:noProof/>
          </w:rPr>
          <w:t>Статья 3</w:t>
        </w:r>
        <w:r w:rsidR="00827DAE">
          <w:rPr>
            <w:noProof/>
          </w:rPr>
          <w:t>2</w:t>
        </w:r>
        <w:r w:rsidR="004D1BC3" w:rsidRPr="003673D4">
          <w:rPr>
            <w:noProof/>
          </w:rPr>
          <w:t>. Градостроительный регламент делового, общественного и коммерческого назначения (О)</w:t>
        </w:r>
        <w:r w:rsidR="004D1BC3" w:rsidRPr="003673D4">
          <w:rPr>
            <w:noProof/>
          </w:rPr>
          <w:tab/>
        </w:r>
      </w:hyperlink>
      <w:r w:rsidR="00827DAE">
        <w:rPr>
          <w:noProof/>
        </w:rPr>
        <w:t>39</w:t>
      </w:r>
    </w:p>
    <w:p w:rsidR="00A35995" w:rsidRPr="003673D4" w:rsidRDefault="00D1418C" w:rsidP="00681B17">
      <w:pPr>
        <w:pStyle w:val="21"/>
        <w:tabs>
          <w:tab w:val="right" w:leader="dot" w:pos="9214"/>
        </w:tabs>
        <w:spacing w:after="0" w:line="240" w:lineRule="auto"/>
        <w:rPr>
          <w:noProof/>
        </w:rPr>
      </w:pPr>
      <w:hyperlink w:anchor="__RefHeading___42" w:history="1">
        <w:r w:rsidR="004D1BC3" w:rsidRPr="003673D4">
          <w:rPr>
            <w:noProof/>
          </w:rPr>
          <w:t>Статья 3</w:t>
        </w:r>
        <w:r w:rsidR="00827DAE">
          <w:rPr>
            <w:noProof/>
          </w:rPr>
          <w:t>3</w:t>
        </w:r>
        <w:r w:rsidR="004D1BC3" w:rsidRPr="003673D4">
          <w:rPr>
            <w:noProof/>
          </w:rPr>
          <w:t>. Градостроительный регламент производственной зоны (П)</w:t>
        </w:r>
        <w:r w:rsidR="004D1BC3" w:rsidRPr="003673D4">
          <w:rPr>
            <w:noProof/>
          </w:rPr>
          <w:tab/>
        </w:r>
        <w:r w:rsidR="004D1BC3" w:rsidRPr="003673D4">
          <w:rPr>
            <w:noProof/>
          </w:rPr>
          <w:fldChar w:fldCharType="begin"/>
        </w:r>
        <w:r w:rsidR="004D1BC3" w:rsidRPr="003673D4">
          <w:rPr>
            <w:noProof/>
          </w:rPr>
          <w:instrText>PAGEREF __RefHeading___42 \* MERGEFORMAT</w:instrText>
        </w:r>
        <w:r w:rsidR="004D1BC3" w:rsidRPr="003673D4">
          <w:rPr>
            <w:noProof/>
          </w:rPr>
          <w:fldChar w:fldCharType="separate"/>
        </w:r>
        <w:r w:rsidR="001C11F3">
          <w:rPr>
            <w:noProof/>
          </w:rPr>
          <w:t>40</w:t>
        </w:r>
        <w:r w:rsidR="004D1BC3" w:rsidRPr="003673D4">
          <w:rPr>
            <w:noProof/>
          </w:rPr>
          <w:fldChar w:fldCharType="end"/>
        </w:r>
      </w:hyperlink>
      <w:r w:rsidR="00827DAE">
        <w:rPr>
          <w:noProof/>
        </w:rPr>
        <w:t>0</w:t>
      </w:r>
    </w:p>
    <w:p w:rsidR="00A35995" w:rsidRPr="003673D4" w:rsidRDefault="00D1418C" w:rsidP="00681B17">
      <w:pPr>
        <w:pStyle w:val="21"/>
        <w:tabs>
          <w:tab w:val="right" w:leader="dot" w:pos="9214"/>
        </w:tabs>
        <w:spacing w:after="0" w:line="240" w:lineRule="auto"/>
        <w:rPr>
          <w:noProof/>
        </w:rPr>
      </w:pPr>
      <w:hyperlink w:anchor="__RefHeading___44" w:history="1">
        <w:r w:rsidR="004D1BC3" w:rsidRPr="003673D4">
          <w:rPr>
            <w:noProof/>
          </w:rPr>
          <w:t>Статья 3</w:t>
        </w:r>
        <w:r w:rsidR="00827DAE">
          <w:rPr>
            <w:noProof/>
          </w:rPr>
          <w:t>4</w:t>
        </w:r>
        <w:r w:rsidR="004D1BC3" w:rsidRPr="003673D4">
          <w:rPr>
            <w:noProof/>
          </w:rPr>
          <w:t>. Градостроительный регламент зоны инженерной инфраструктуры (И)</w:t>
        </w:r>
        <w:r w:rsidR="004D1BC3" w:rsidRPr="003673D4">
          <w:rPr>
            <w:noProof/>
          </w:rPr>
          <w:tab/>
        </w:r>
        <w:r w:rsidR="004D1BC3" w:rsidRPr="003673D4">
          <w:rPr>
            <w:noProof/>
          </w:rPr>
          <w:fldChar w:fldCharType="begin"/>
        </w:r>
        <w:r w:rsidR="004D1BC3" w:rsidRPr="003673D4">
          <w:rPr>
            <w:noProof/>
          </w:rPr>
          <w:instrText>PAGEREF __RefHeading___44 \* MERGEFORMAT</w:instrText>
        </w:r>
        <w:r w:rsidR="004D1BC3" w:rsidRPr="003673D4">
          <w:rPr>
            <w:noProof/>
          </w:rPr>
          <w:fldChar w:fldCharType="separate"/>
        </w:r>
        <w:r w:rsidR="001C11F3">
          <w:rPr>
            <w:noProof/>
          </w:rPr>
          <w:t>42</w:t>
        </w:r>
        <w:r w:rsidR="004D1BC3" w:rsidRPr="003673D4">
          <w:rPr>
            <w:noProof/>
          </w:rPr>
          <w:fldChar w:fldCharType="end"/>
        </w:r>
      </w:hyperlink>
      <w:r w:rsidR="00827DAE">
        <w:rPr>
          <w:noProof/>
        </w:rPr>
        <w:t>2</w:t>
      </w:r>
    </w:p>
    <w:p w:rsidR="00A35995" w:rsidRPr="003673D4" w:rsidRDefault="00D1418C" w:rsidP="00681B17">
      <w:pPr>
        <w:pStyle w:val="21"/>
        <w:tabs>
          <w:tab w:val="right" w:leader="dot" w:pos="9214"/>
        </w:tabs>
        <w:spacing w:after="0" w:line="240" w:lineRule="auto"/>
        <w:rPr>
          <w:noProof/>
        </w:rPr>
      </w:pPr>
      <w:hyperlink w:anchor="__RefHeading___45" w:history="1">
        <w:r w:rsidR="004D1BC3" w:rsidRPr="003673D4">
          <w:rPr>
            <w:noProof/>
          </w:rPr>
          <w:t>Статья 3</w:t>
        </w:r>
        <w:r w:rsidR="00827DAE">
          <w:rPr>
            <w:noProof/>
          </w:rPr>
          <w:t>5</w:t>
        </w:r>
        <w:r w:rsidR="004D1BC3" w:rsidRPr="003673D4">
          <w:rPr>
            <w:noProof/>
          </w:rPr>
          <w:t>. Градостроительный регламент зоны транспортной инфраструктуры (Т)</w:t>
        </w:r>
        <w:r w:rsidR="004D1BC3" w:rsidRPr="003673D4">
          <w:rPr>
            <w:noProof/>
          </w:rPr>
          <w:tab/>
        </w:r>
        <w:r w:rsidR="004D1BC3" w:rsidRPr="003673D4">
          <w:rPr>
            <w:noProof/>
          </w:rPr>
          <w:fldChar w:fldCharType="begin"/>
        </w:r>
        <w:r w:rsidR="004D1BC3" w:rsidRPr="003673D4">
          <w:rPr>
            <w:noProof/>
          </w:rPr>
          <w:instrText>PAGEREF __RefHeading___45 \* MERGEFORMAT</w:instrText>
        </w:r>
        <w:r w:rsidR="004D1BC3" w:rsidRPr="003673D4">
          <w:rPr>
            <w:noProof/>
          </w:rPr>
          <w:fldChar w:fldCharType="separate"/>
        </w:r>
        <w:r w:rsidR="001C11F3">
          <w:rPr>
            <w:noProof/>
          </w:rPr>
          <w:t>43</w:t>
        </w:r>
        <w:r w:rsidR="004D1BC3" w:rsidRPr="003673D4">
          <w:rPr>
            <w:noProof/>
          </w:rPr>
          <w:fldChar w:fldCharType="end"/>
        </w:r>
      </w:hyperlink>
      <w:r w:rsidR="00827DAE">
        <w:rPr>
          <w:noProof/>
        </w:rPr>
        <w:t>3</w:t>
      </w:r>
    </w:p>
    <w:p w:rsidR="00FC176B" w:rsidRPr="003673D4" w:rsidRDefault="00D1418C" w:rsidP="00FC176B">
      <w:pPr>
        <w:pStyle w:val="21"/>
        <w:tabs>
          <w:tab w:val="right" w:leader="dot" w:pos="9214"/>
        </w:tabs>
        <w:spacing w:after="0" w:line="240" w:lineRule="auto"/>
        <w:rPr>
          <w:noProof/>
        </w:rPr>
      </w:pPr>
      <w:hyperlink w:anchor="__RefHeading___46" w:history="1">
        <w:r w:rsidR="00827DAE">
          <w:rPr>
            <w:noProof/>
          </w:rPr>
          <w:t>Статья 36</w:t>
        </w:r>
        <w:r w:rsidR="00FC176B" w:rsidRPr="003673D4">
          <w:rPr>
            <w:noProof/>
          </w:rPr>
          <w:t xml:space="preserve">. Градостроительный регламент зоны сельскохозяйственного </w:t>
        </w:r>
        <w:r w:rsidR="006004FD">
          <w:rPr>
            <w:noProof/>
          </w:rPr>
          <w:t xml:space="preserve">использования </w:t>
        </w:r>
        <w:r w:rsidR="00FC176B" w:rsidRPr="003673D4">
          <w:rPr>
            <w:noProof/>
          </w:rPr>
          <w:t>(Сх</w:t>
        </w:r>
        <w:r w:rsidR="006004FD">
          <w:rPr>
            <w:noProof/>
          </w:rPr>
          <w:t>1)..</w:t>
        </w:r>
        <w:r w:rsidR="00FC176B" w:rsidRPr="003673D4">
          <w:rPr>
            <w:noProof/>
          </w:rPr>
          <w:fldChar w:fldCharType="begin"/>
        </w:r>
        <w:r w:rsidR="00FC176B" w:rsidRPr="003673D4">
          <w:rPr>
            <w:noProof/>
          </w:rPr>
          <w:instrText>PAGEREF __RefHeading___46 \* MERGEFORMAT</w:instrText>
        </w:r>
        <w:r w:rsidR="00FC176B" w:rsidRPr="003673D4">
          <w:rPr>
            <w:noProof/>
          </w:rPr>
          <w:fldChar w:fldCharType="separate"/>
        </w:r>
        <w:r w:rsidR="001C11F3">
          <w:rPr>
            <w:noProof/>
          </w:rPr>
          <w:t>44</w:t>
        </w:r>
        <w:r w:rsidR="00FC176B" w:rsidRPr="003673D4">
          <w:rPr>
            <w:noProof/>
          </w:rPr>
          <w:fldChar w:fldCharType="end"/>
        </w:r>
      </w:hyperlink>
      <w:r w:rsidR="00827DAE">
        <w:rPr>
          <w:noProof/>
        </w:rPr>
        <w:t>4</w:t>
      </w:r>
    </w:p>
    <w:p w:rsidR="00A35995" w:rsidRPr="003673D4" w:rsidRDefault="00D1418C" w:rsidP="00827DAE">
      <w:pPr>
        <w:pStyle w:val="21"/>
        <w:tabs>
          <w:tab w:val="right" w:leader="dot" w:pos="9214"/>
        </w:tabs>
        <w:spacing w:after="0" w:line="240" w:lineRule="auto"/>
        <w:jc w:val="both"/>
        <w:rPr>
          <w:noProof/>
        </w:rPr>
      </w:pPr>
      <w:hyperlink w:anchor="__RefHeading___46" w:history="1">
        <w:r w:rsidR="00827DAE">
          <w:rPr>
            <w:noProof/>
          </w:rPr>
          <w:t>Статья 37</w:t>
        </w:r>
        <w:r w:rsidR="004D1BC3" w:rsidRPr="003673D4">
          <w:rPr>
            <w:noProof/>
          </w:rPr>
          <w:t>. Градостроительный регламент зоны, занятой  объектами сельскохозяйственного назначения (Сх2)</w:t>
        </w:r>
        <w:r w:rsidR="004D1BC3" w:rsidRPr="003673D4">
          <w:rPr>
            <w:noProof/>
          </w:rPr>
          <w:tab/>
        </w:r>
        <w:r w:rsidR="004D1BC3" w:rsidRPr="003673D4">
          <w:rPr>
            <w:noProof/>
          </w:rPr>
          <w:fldChar w:fldCharType="begin"/>
        </w:r>
        <w:r w:rsidR="004D1BC3" w:rsidRPr="003673D4">
          <w:rPr>
            <w:noProof/>
          </w:rPr>
          <w:instrText>PAGEREF __RefHeading___46 \* MERGEFORMAT</w:instrText>
        </w:r>
        <w:r w:rsidR="004D1BC3" w:rsidRPr="003673D4">
          <w:rPr>
            <w:noProof/>
          </w:rPr>
          <w:fldChar w:fldCharType="separate"/>
        </w:r>
        <w:r w:rsidR="001C11F3">
          <w:rPr>
            <w:noProof/>
          </w:rPr>
          <w:t>44</w:t>
        </w:r>
        <w:r w:rsidR="004D1BC3" w:rsidRPr="003673D4">
          <w:rPr>
            <w:noProof/>
          </w:rPr>
          <w:fldChar w:fldCharType="end"/>
        </w:r>
      </w:hyperlink>
      <w:r w:rsidR="00827DAE">
        <w:rPr>
          <w:noProof/>
        </w:rPr>
        <w:t>4</w:t>
      </w:r>
    </w:p>
    <w:p w:rsidR="00A35995" w:rsidRPr="003673D4" w:rsidRDefault="00D1418C" w:rsidP="00827DAE">
      <w:pPr>
        <w:pStyle w:val="21"/>
        <w:tabs>
          <w:tab w:val="right" w:leader="dot" w:pos="9214"/>
        </w:tabs>
        <w:spacing w:after="0" w:line="240" w:lineRule="auto"/>
        <w:jc w:val="both"/>
        <w:rPr>
          <w:noProof/>
        </w:rPr>
      </w:pPr>
      <w:hyperlink w:anchor="__RefHeading___47" w:history="1">
        <w:r w:rsidR="00827DAE">
          <w:rPr>
            <w:noProof/>
          </w:rPr>
          <w:t>Статья 38</w:t>
        </w:r>
        <w:r w:rsidR="004D1BC3" w:rsidRPr="003673D4">
          <w:rPr>
            <w:noProof/>
          </w:rPr>
          <w:t>. Градостроительный регламент зоны, предназначенной для ведения садоводства и огородничества (Сх3)</w:t>
        </w:r>
        <w:r w:rsidR="004D1BC3" w:rsidRPr="003673D4">
          <w:rPr>
            <w:noProof/>
          </w:rPr>
          <w:tab/>
        </w:r>
        <w:r w:rsidR="004D1BC3" w:rsidRPr="003673D4">
          <w:rPr>
            <w:noProof/>
          </w:rPr>
          <w:fldChar w:fldCharType="begin"/>
        </w:r>
        <w:r w:rsidR="004D1BC3" w:rsidRPr="003673D4">
          <w:rPr>
            <w:noProof/>
          </w:rPr>
          <w:instrText>PAGEREF __RefHeading___47 \* MERGEFORMAT</w:instrText>
        </w:r>
        <w:r w:rsidR="004D1BC3" w:rsidRPr="003673D4">
          <w:rPr>
            <w:noProof/>
          </w:rPr>
          <w:fldChar w:fldCharType="separate"/>
        </w:r>
        <w:r w:rsidR="001C11F3">
          <w:rPr>
            <w:noProof/>
          </w:rPr>
          <w:t>45</w:t>
        </w:r>
        <w:r w:rsidR="004D1BC3" w:rsidRPr="003673D4">
          <w:rPr>
            <w:noProof/>
          </w:rPr>
          <w:fldChar w:fldCharType="end"/>
        </w:r>
      </w:hyperlink>
      <w:r w:rsidR="00827DAE">
        <w:rPr>
          <w:noProof/>
        </w:rPr>
        <w:t>5</w:t>
      </w:r>
    </w:p>
    <w:p w:rsidR="00A35995" w:rsidRPr="003673D4" w:rsidRDefault="00D1418C" w:rsidP="00681B17">
      <w:pPr>
        <w:pStyle w:val="21"/>
        <w:tabs>
          <w:tab w:val="right" w:leader="dot" w:pos="9214"/>
        </w:tabs>
        <w:spacing w:after="0" w:line="240" w:lineRule="auto"/>
        <w:rPr>
          <w:noProof/>
        </w:rPr>
      </w:pPr>
      <w:hyperlink w:anchor="__RefHeading___48" w:history="1">
        <w:r w:rsidR="00827DAE">
          <w:rPr>
            <w:noProof/>
          </w:rPr>
          <w:t>Статья 39</w:t>
        </w:r>
        <w:r w:rsidR="004D1BC3" w:rsidRPr="003673D4">
          <w:rPr>
            <w:noProof/>
          </w:rPr>
          <w:t>. Градостроительный регламент зоны рекреационного назначения (Р)</w:t>
        </w:r>
        <w:r w:rsidR="004D1BC3" w:rsidRPr="003673D4">
          <w:rPr>
            <w:noProof/>
          </w:rPr>
          <w:tab/>
        </w:r>
        <w:r w:rsidR="004D1BC3" w:rsidRPr="003673D4">
          <w:rPr>
            <w:noProof/>
          </w:rPr>
          <w:fldChar w:fldCharType="begin"/>
        </w:r>
        <w:r w:rsidR="004D1BC3" w:rsidRPr="003673D4">
          <w:rPr>
            <w:noProof/>
          </w:rPr>
          <w:instrText>PAGEREF __RefHeading___48 \* MERGEFORMAT</w:instrText>
        </w:r>
        <w:r w:rsidR="004D1BC3" w:rsidRPr="003673D4">
          <w:rPr>
            <w:noProof/>
          </w:rPr>
          <w:fldChar w:fldCharType="separate"/>
        </w:r>
        <w:r w:rsidR="001C11F3">
          <w:rPr>
            <w:noProof/>
          </w:rPr>
          <w:t>47</w:t>
        </w:r>
        <w:r w:rsidR="004D1BC3" w:rsidRPr="003673D4">
          <w:rPr>
            <w:noProof/>
          </w:rPr>
          <w:fldChar w:fldCharType="end"/>
        </w:r>
      </w:hyperlink>
      <w:r w:rsidR="00827DAE">
        <w:rPr>
          <w:noProof/>
        </w:rPr>
        <w:t>7</w:t>
      </w:r>
    </w:p>
    <w:p w:rsidR="00A35995" w:rsidRPr="003673D4" w:rsidRDefault="00D1418C" w:rsidP="00827DAE">
      <w:pPr>
        <w:pStyle w:val="21"/>
        <w:tabs>
          <w:tab w:val="right" w:leader="dot" w:pos="9214"/>
        </w:tabs>
        <w:spacing w:after="0" w:line="240" w:lineRule="auto"/>
        <w:jc w:val="both"/>
        <w:rPr>
          <w:noProof/>
        </w:rPr>
      </w:pPr>
      <w:hyperlink w:anchor="__RefHeading___50" w:history="1">
        <w:r w:rsidR="00827DAE">
          <w:rPr>
            <w:noProof/>
          </w:rPr>
          <w:t>Статья 40</w:t>
        </w:r>
        <w:r w:rsidR="004D1BC3" w:rsidRPr="003673D4">
          <w:rPr>
            <w:noProof/>
          </w:rPr>
          <w:t>. Градостроительный регламент зоны специального назначения, связанной с захоронениями (Сп1)</w:t>
        </w:r>
        <w:r w:rsidR="004D1BC3" w:rsidRPr="003673D4">
          <w:rPr>
            <w:noProof/>
          </w:rPr>
          <w:tab/>
        </w:r>
        <w:r w:rsidR="00827DAE">
          <w:rPr>
            <w:noProof/>
          </w:rPr>
          <w:t>48</w:t>
        </w:r>
      </w:hyperlink>
    </w:p>
    <w:p w:rsidR="006004FD" w:rsidRPr="003673D4" w:rsidRDefault="00D1418C" w:rsidP="006004FD">
      <w:pPr>
        <w:pStyle w:val="21"/>
        <w:tabs>
          <w:tab w:val="right" w:leader="dot" w:pos="9214"/>
        </w:tabs>
        <w:spacing w:after="0" w:line="240" w:lineRule="auto"/>
        <w:rPr>
          <w:noProof/>
        </w:rPr>
      </w:pPr>
      <w:hyperlink w:anchor="__RefHeading___52" w:history="1">
        <w:r w:rsidR="00827DAE">
          <w:rPr>
            <w:noProof/>
          </w:rPr>
          <w:t>Статья 41</w:t>
        </w:r>
        <w:r w:rsidR="006004FD" w:rsidRPr="003673D4">
          <w:rPr>
            <w:noProof/>
          </w:rPr>
          <w:t xml:space="preserve">. Градостроительный регламент зоны  складирования и </w:t>
        </w:r>
        <w:r w:rsidR="00827DAE">
          <w:rPr>
            <w:noProof/>
          </w:rPr>
          <w:t xml:space="preserve">захоронения </w:t>
        </w:r>
        <w:r w:rsidR="006004FD" w:rsidRPr="003673D4">
          <w:rPr>
            <w:noProof/>
          </w:rPr>
          <w:t>отходов (Сп2)</w:t>
        </w:r>
        <w:r w:rsidR="006004FD" w:rsidRPr="003673D4">
          <w:rPr>
            <w:noProof/>
          </w:rPr>
          <w:tab/>
        </w:r>
      </w:hyperlink>
      <w:r w:rsidR="00827DAE">
        <w:rPr>
          <w:noProof/>
        </w:rPr>
        <w:t>48</w:t>
      </w:r>
    </w:p>
    <w:p w:rsidR="00A35995" w:rsidRPr="003673D4" w:rsidRDefault="00D1418C" w:rsidP="00827DAE">
      <w:pPr>
        <w:pStyle w:val="21"/>
        <w:tabs>
          <w:tab w:val="right" w:leader="dot" w:pos="9214"/>
        </w:tabs>
        <w:spacing w:after="0" w:line="240" w:lineRule="auto"/>
        <w:jc w:val="both"/>
        <w:rPr>
          <w:noProof/>
        </w:rPr>
      </w:pPr>
      <w:hyperlink w:anchor="__RefHeading___51" w:history="1">
        <w:r w:rsidR="00827DAE">
          <w:rPr>
            <w:noProof/>
          </w:rPr>
          <w:t>Статья 42</w:t>
        </w:r>
        <w:r w:rsidR="004D1BC3" w:rsidRPr="003673D4">
          <w:rPr>
            <w:noProof/>
          </w:rPr>
          <w:t>. Градостроительный регламент зоны озелененных территорий специального назначения (Сп3)</w:t>
        </w:r>
        <w:r w:rsidR="004D1BC3" w:rsidRPr="003673D4">
          <w:rPr>
            <w:noProof/>
          </w:rPr>
          <w:tab/>
        </w:r>
      </w:hyperlink>
      <w:r w:rsidR="00827DAE">
        <w:rPr>
          <w:noProof/>
        </w:rPr>
        <w:t>49</w:t>
      </w:r>
    </w:p>
    <w:p w:rsidR="00A35995" w:rsidRPr="003673D4" w:rsidRDefault="00D1418C" w:rsidP="00827DAE">
      <w:pPr>
        <w:pStyle w:val="21"/>
        <w:tabs>
          <w:tab w:val="right" w:leader="dot" w:pos="9214"/>
        </w:tabs>
        <w:spacing w:after="0" w:line="240" w:lineRule="auto"/>
        <w:jc w:val="both"/>
        <w:rPr>
          <w:noProof/>
        </w:rPr>
      </w:pPr>
      <w:hyperlink w:anchor="__RefHeading___53" w:history="1">
        <w:r w:rsidR="004D1BC3" w:rsidRPr="003673D4">
          <w:rPr>
            <w:noProof/>
          </w:rPr>
          <w:t>Статья 4</w:t>
        </w:r>
        <w:r w:rsidR="00827DAE">
          <w:rPr>
            <w:noProof/>
          </w:rPr>
          <w:t>3</w:t>
        </w:r>
        <w:r w:rsidR="004D1BC3" w:rsidRPr="003673D4">
          <w:rPr>
            <w:noProof/>
          </w:rPr>
          <w:t>. Ограничения использования земельных участков и объектов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__RefHeading___53 \* MERGEFORMAT</w:instrText>
        </w:r>
        <w:r w:rsidR="004D1BC3" w:rsidRPr="003673D4">
          <w:rPr>
            <w:noProof/>
          </w:rPr>
          <w:fldChar w:fldCharType="separate"/>
        </w:r>
        <w:r w:rsidR="001C11F3">
          <w:rPr>
            <w:noProof/>
          </w:rPr>
          <w:t>50</w:t>
        </w:r>
        <w:r w:rsidR="004D1BC3" w:rsidRPr="003673D4">
          <w:rPr>
            <w:noProof/>
          </w:rPr>
          <w:fldChar w:fldCharType="end"/>
        </w:r>
      </w:hyperlink>
      <w:r w:rsidR="00827DAE">
        <w:rPr>
          <w:noProof/>
        </w:rPr>
        <w:t>0</w:t>
      </w:r>
    </w:p>
    <w:p w:rsidR="00A35995" w:rsidRPr="003673D4" w:rsidRDefault="00D1418C" w:rsidP="00827DAE">
      <w:pPr>
        <w:pStyle w:val="21"/>
        <w:tabs>
          <w:tab w:val="right" w:leader="dot" w:pos="9214"/>
        </w:tabs>
        <w:spacing w:after="0" w:line="240" w:lineRule="auto"/>
        <w:jc w:val="both"/>
        <w:rPr>
          <w:noProof/>
        </w:rPr>
      </w:pPr>
      <w:hyperlink w:anchor="__RefHeading___54" w:history="1">
        <w:r w:rsidR="00827DAE">
          <w:rPr>
            <w:noProof/>
          </w:rPr>
          <w:t>Статья 44</w:t>
        </w:r>
        <w:r w:rsidR="004D1BC3" w:rsidRPr="003673D4">
          <w:rPr>
            <w:noProof/>
          </w:rPr>
          <w:t>. Требования к архитектурно-градостроительному облику объектов капитального строительства</w:t>
        </w:r>
        <w:r w:rsidR="004D1BC3" w:rsidRPr="003673D4">
          <w:rPr>
            <w:noProof/>
          </w:rPr>
          <w:tab/>
        </w:r>
        <w:r w:rsidR="004D1BC3" w:rsidRPr="003673D4">
          <w:rPr>
            <w:noProof/>
          </w:rPr>
          <w:fldChar w:fldCharType="begin"/>
        </w:r>
        <w:r w:rsidR="004D1BC3" w:rsidRPr="003673D4">
          <w:rPr>
            <w:noProof/>
          </w:rPr>
          <w:instrText>PAGEREF __RefHeading___54 \* MERGEFORMAT</w:instrText>
        </w:r>
        <w:r w:rsidR="004D1BC3" w:rsidRPr="003673D4">
          <w:rPr>
            <w:noProof/>
          </w:rPr>
          <w:fldChar w:fldCharType="separate"/>
        </w:r>
        <w:r w:rsidR="001C11F3">
          <w:rPr>
            <w:noProof/>
          </w:rPr>
          <w:t>52</w:t>
        </w:r>
        <w:r w:rsidR="004D1BC3" w:rsidRPr="003673D4">
          <w:rPr>
            <w:noProof/>
          </w:rPr>
          <w:fldChar w:fldCharType="end"/>
        </w:r>
      </w:hyperlink>
      <w:r w:rsidR="00827DAE">
        <w:rPr>
          <w:noProof/>
        </w:rPr>
        <w:t>2</w:t>
      </w:r>
    </w:p>
    <w:p w:rsidR="00A35995" w:rsidRPr="003673D4" w:rsidRDefault="004D1BC3" w:rsidP="00681B17">
      <w:pPr>
        <w:spacing w:after="0" w:line="240" w:lineRule="auto"/>
      </w:pPr>
      <w:r w:rsidRPr="003673D4">
        <w:fldChar w:fldCharType="end"/>
      </w:r>
    </w:p>
    <w:p w:rsidR="00A35995" w:rsidRPr="003673D4" w:rsidRDefault="004D1BC3" w:rsidP="00681B17">
      <w:pPr>
        <w:pageBreakBefore/>
        <w:spacing w:after="0" w:line="240" w:lineRule="auto"/>
        <w:ind w:firstLine="709"/>
        <w:jc w:val="both"/>
        <w:rPr>
          <w:rFonts w:ascii="Times New Roman" w:hAnsi="Times New Roman"/>
          <w:sz w:val="23"/>
        </w:rPr>
      </w:pPr>
      <w:r w:rsidRPr="003673D4">
        <w:rPr>
          <w:rFonts w:ascii="Times New Roman" w:hAnsi="Times New Roman"/>
          <w:b/>
          <w:sz w:val="23"/>
        </w:rPr>
        <w:lastRenderedPageBreak/>
        <w:t xml:space="preserve">ВВЕДЕНИЕ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Правила землепользования и застройки (далее – Правила) Урмарского муниципальн</w:t>
      </w:r>
      <w:r w:rsidR="00827DAE">
        <w:rPr>
          <w:rFonts w:ascii="Times New Roman" w:hAnsi="Times New Roman"/>
          <w:sz w:val="23"/>
        </w:rPr>
        <w:t>ого округа Чувашской Республики (далее</w:t>
      </w:r>
      <w:r w:rsidRPr="003673D4">
        <w:rPr>
          <w:rFonts w:ascii="Times New Roman" w:hAnsi="Times New Roman"/>
          <w:sz w:val="23"/>
        </w:rPr>
        <w:t xml:space="preserve"> – Урмарский муниципальный округ)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Правила являются результатом градостроительного зонирования территории Урмарского муниципального округа – разделения его на территориальные зоны с установлением для каждой из них градостроительных регламентов. </w:t>
      </w:r>
    </w:p>
    <w:p w:rsidR="00A35995" w:rsidRPr="003673D4" w:rsidRDefault="004D1BC3" w:rsidP="00681B17">
      <w:pPr>
        <w:keepNext/>
        <w:pageBreakBefore/>
        <w:widowControl w:val="0"/>
        <w:tabs>
          <w:tab w:val="left" w:pos="0"/>
        </w:tabs>
        <w:spacing w:after="0" w:line="240" w:lineRule="auto"/>
        <w:ind w:left="-238"/>
        <w:jc w:val="both"/>
        <w:outlineLvl w:val="1"/>
        <w:rPr>
          <w:rFonts w:ascii="Times New Roman" w:hAnsi="Times New Roman"/>
          <w:sz w:val="23"/>
        </w:rPr>
      </w:pPr>
      <w:bookmarkStart w:id="1" w:name="__RefHeading___1"/>
      <w:bookmarkEnd w:id="1"/>
      <w:r w:rsidRPr="003673D4">
        <w:rPr>
          <w:rFonts w:ascii="Times New Roman" w:hAnsi="Times New Roman"/>
          <w:b/>
          <w:sz w:val="23"/>
        </w:rPr>
        <w:lastRenderedPageBreak/>
        <w:t>Часть I.ПОРЯДОК ПРИМЕНЕНИЯ ПРАВИЛ И ВНЕСЕНИЯ В НИХ ИЗМЕНЕНИЙ</w:t>
      </w:r>
    </w:p>
    <w:p w:rsidR="00A35995" w:rsidRPr="003673D4" w:rsidRDefault="004D1BC3" w:rsidP="00681B17">
      <w:pPr>
        <w:keepNext/>
        <w:widowControl w:val="0"/>
        <w:tabs>
          <w:tab w:val="left" w:pos="0"/>
        </w:tabs>
        <w:spacing w:after="0" w:line="240" w:lineRule="auto"/>
        <w:ind w:left="-238"/>
        <w:jc w:val="both"/>
        <w:outlineLvl w:val="1"/>
        <w:rPr>
          <w:rFonts w:ascii="Times New Roman" w:hAnsi="Times New Roman"/>
          <w:b/>
          <w:color w:val="000000" w:themeColor="text1"/>
          <w:sz w:val="24"/>
        </w:rPr>
      </w:pPr>
      <w:bookmarkStart w:id="2" w:name="__RefHeading___2"/>
      <w:bookmarkEnd w:id="2"/>
      <w:r w:rsidRPr="003673D4">
        <w:rPr>
          <w:rFonts w:ascii="Times New Roman" w:hAnsi="Times New Roman"/>
          <w:b/>
          <w:color w:val="000000" w:themeColor="text1"/>
          <w:sz w:val="24"/>
        </w:rPr>
        <w:t>Глава 1. Общие положения</w:t>
      </w:r>
    </w:p>
    <w:p w:rsidR="00A35995" w:rsidRPr="003673D4" w:rsidRDefault="004D1BC3" w:rsidP="00681B17">
      <w:pPr>
        <w:keepNext/>
        <w:spacing w:after="0" w:line="240" w:lineRule="auto"/>
        <w:ind w:firstLine="567"/>
        <w:jc w:val="both"/>
        <w:outlineLvl w:val="1"/>
        <w:rPr>
          <w:rFonts w:ascii="Times New Roman" w:hAnsi="Times New Roman"/>
          <w:b/>
          <w:color w:val="000000" w:themeColor="text1"/>
          <w:sz w:val="24"/>
        </w:rPr>
      </w:pPr>
      <w:bookmarkStart w:id="3" w:name="__RefHeading___3"/>
      <w:bookmarkEnd w:id="3"/>
      <w:r w:rsidRPr="003673D4">
        <w:rPr>
          <w:rFonts w:ascii="Times New Roman" w:hAnsi="Times New Roman"/>
          <w:b/>
          <w:color w:val="000000" w:themeColor="text1"/>
          <w:sz w:val="24"/>
        </w:rPr>
        <w:t xml:space="preserve">Статья 1. Основные понятия, используемые в Правилах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Береговая полоса - </w:t>
      </w:r>
      <w:r w:rsidRPr="003673D4">
        <w:rPr>
          <w:rFonts w:ascii="Times New Roman" w:hAnsi="Times New Roman"/>
          <w:sz w:val="23"/>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Дом блокированной застройки </w:t>
      </w:r>
      <w:r w:rsidRPr="003673D4">
        <w:rPr>
          <w:rFonts w:ascii="Times New Roman" w:hAnsi="Times New Roman"/>
          <w:sz w:val="23"/>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A35995" w:rsidRPr="003673D4" w:rsidRDefault="004D1BC3" w:rsidP="00681B17">
      <w:pPr>
        <w:spacing w:after="0" w:line="240" w:lineRule="auto"/>
        <w:ind w:firstLine="709"/>
        <w:jc w:val="both"/>
        <w:rPr>
          <w:rFonts w:ascii="Times New Roman" w:hAnsi="Times New Roman"/>
          <w:sz w:val="23"/>
        </w:rPr>
      </w:pPr>
      <w:proofErr w:type="spellStart"/>
      <w:r w:rsidRPr="003673D4">
        <w:rPr>
          <w:rFonts w:ascii="Times New Roman" w:hAnsi="Times New Roman"/>
          <w:b/>
          <w:sz w:val="23"/>
        </w:rPr>
        <w:t>Водоохранные</w:t>
      </w:r>
      <w:proofErr w:type="spellEnd"/>
      <w:r w:rsidRPr="003673D4">
        <w:rPr>
          <w:rFonts w:ascii="Times New Roman" w:hAnsi="Times New Roman"/>
          <w:b/>
          <w:sz w:val="23"/>
        </w:rPr>
        <w:t xml:space="preserve"> зоны </w:t>
      </w:r>
      <w:r w:rsidRPr="003673D4">
        <w:rPr>
          <w:rFonts w:ascii="Times New Roman" w:hAnsi="Times New Roman"/>
          <w:sz w:val="23"/>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Высота здания, строения, сооружения </w:t>
      </w:r>
      <w:r w:rsidRPr="003673D4">
        <w:rPr>
          <w:rFonts w:ascii="Times New Roman" w:hAnsi="Times New Roman"/>
          <w:sz w:val="23"/>
        </w:rPr>
        <w:t xml:space="preserve">– расстояние по вертикали, измеренное от проектной отметки земли до наивысшей точки строения, сооружения.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Градостроительное зонирование </w:t>
      </w:r>
      <w:r w:rsidRPr="003673D4">
        <w:rPr>
          <w:rFonts w:ascii="Times New Roman" w:hAnsi="Times New Roman"/>
          <w:sz w:val="23"/>
        </w:rPr>
        <w:t xml:space="preserve">– зонирование территории муниципального образования Урмарского муниципального округа в целях определения территориальных зон и установления градостроительных регламентов.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lastRenderedPageBreak/>
        <w:t xml:space="preserve">Градостроительный регламент </w:t>
      </w:r>
      <w:r w:rsidRPr="003673D4">
        <w:rPr>
          <w:rFonts w:ascii="Times New Roman" w:hAnsi="Times New Roman"/>
          <w:sz w:val="23"/>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Документация по планировке территории </w:t>
      </w:r>
      <w:r w:rsidRPr="003673D4">
        <w:rPr>
          <w:rFonts w:ascii="Times New Roman" w:hAnsi="Times New Roman"/>
          <w:sz w:val="23"/>
        </w:rPr>
        <w:t xml:space="preserve">– проекты планировки территории; проекты межевания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Зоны с особыми условиями использования территорий</w:t>
      </w:r>
      <w:r w:rsidRPr="003673D4">
        <w:rPr>
          <w:rFonts w:ascii="Times New Roman" w:hAnsi="Times New Roman"/>
          <w:sz w:val="23"/>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3673D4">
        <w:rPr>
          <w:rFonts w:ascii="Times New Roman" w:hAnsi="Times New Roman"/>
          <w:sz w:val="23"/>
        </w:rPr>
        <w:t>водоохранные</w:t>
      </w:r>
      <w:proofErr w:type="spellEnd"/>
      <w:r w:rsidRPr="003673D4">
        <w:rPr>
          <w:rFonts w:ascii="Times New Roman" w:hAnsi="Times New Roman"/>
          <w:sz w:val="23"/>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3673D4">
        <w:rPr>
          <w:rFonts w:ascii="Times New Roman" w:hAnsi="Times New Roman"/>
          <w:sz w:val="23"/>
        </w:rPr>
        <w:t>приаэродромная</w:t>
      </w:r>
      <w:proofErr w:type="spellEnd"/>
      <w:r w:rsidRPr="003673D4">
        <w:rPr>
          <w:rFonts w:ascii="Times New Roman" w:hAnsi="Times New Roman"/>
          <w:sz w:val="23"/>
        </w:rPr>
        <w:t xml:space="preserve"> территория, иные зоны, устанавливаемые в соответствии с </w:t>
      </w:r>
      <w:hyperlink r:id="rId6" w:history="1">
        <w:r w:rsidRPr="003673D4">
          <w:rPr>
            <w:rFonts w:ascii="Times New Roman" w:hAnsi="Times New Roman"/>
            <w:sz w:val="23"/>
          </w:rPr>
          <w:t>законодательством</w:t>
        </w:r>
      </w:hyperlink>
      <w:r w:rsidRPr="003673D4">
        <w:rPr>
          <w:rFonts w:ascii="Times New Roman" w:hAnsi="Times New Roman"/>
          <w:sz w:val="23"/>
        </w:rPr>
        <w:t xml:space="preserve"> Российской Федерации.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lastRenderedPageBreak/>
        <w:t xml:space="preserve">Объект индивидуального жилищного строительства </w:t>
      </w:r>
      <w:r w:rsidRPr="003673D4">
        <w:rPr>
          <w:rFonts w:ascii="Times New Roman" w:hAnsi="Times New Roman"/>
          <w:sz w:val="23"/>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Комплексное развитие территорий </w:t>
      </w:r>
      <w:r w:rsidRPr="003673D4">
        <w:rPr>
          <w:rFonts w:ascii="Times New Roman" w:hAnsi="Times New Roman"/>
          <w:sz w:val="23"/>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Коэффициент плотности застройки </w:t>
      </w:r>
      <w:r w:rsidRPr="003673D4">
        <w:rPr>
          <w:rFonts w:ascii="Times New Roman" w:hAnsi="Times New Roman"/>
          <w:sz w:val="23"/>
        </w:rPr>
        <w:t xml:space="preserve">- отношение площади всех этажей зданий и сооружений к площади участка.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Красные линии </w:t>
      </w:r>
      <w:r w:rsidRPr="003673D4">
        <w:rPr>
          <w:rFonts w:ascii="Times New Roman" w:hAnsi="Times New Roman"/>
          <w:sz w:val="23"/>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Линейные объекты </w:t>
      </w:r>
      <w:r w:rsidRPr="003673D4">
        <w:rPr>
          <w:rFonts w:ascii="Times New Roman" w:hAnsi="Times New Roman"/>
          <w:sz w:val="23"/>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Местные нормативы градостроительного проектирования </w:t>
      </w:r>
      <w:r w:rsidRPr="003673D4">
        <w:rPr>
          <w:rFonts w:ascii="Times New Roman" w:hAnsi="Times New Roman"/>
          <w:sz w:val="23"/>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w:t>
      </w:r>
      <w:r w:rsidRPr="003673D4">
        <w:rPr>
          <w:rFonts w:ascii="Times New Roman" w:hAnsi="Times New Roman"/>
          <w:sz w:val="23"/>
        </w:rPr>
        <w:lastRenderedPageBreak/>
        <w:t xml:space="preserve">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Объект капитального строительства </w:t>
      </w:r>
      <w:r w:rsidRPr="003673D4">
        <w:rPr>
          <w:rFonts w:ascii="Times New Roman" w:hAnsi="Times New Roman"/>
          <w:sz w:val="23"/>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Объекты культурного наследия (памятники истории и культуры) народов Российской Федерации </w:t>
      </w:r>
      <w:r w:rsidRPr="003673D4">
        <w:rPr>
          <w:rFonts w:ascii="Times New Roman" w:hAnsi="Times New Roman"/>
          <w:sz w:val="23"/>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Объекты недвижимости</w:t>
      </w:r>
      <w:r w:rsidRPr="003673D4">
        <w:rPr>
          <w:rFonts w:ascii="Times New Roman" w:hAnsi="Times New Roman"/>
          <w:sz w:val="23"/>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lastRenderedPageBreak/>
        <w:t xml:space="preserve">Объект, не являющийся объектом капитального строительства </w:t>
      </w:r>
      <w:r w:rsidRPr="003673D4">
        <w:rPr>
          <w:rFonts w:ascii="Times New Roman" w:hAnsi="Times New Roman"/>
          <w:sz w:val="23"/>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Органы местного самоуправления Урмарского муниципального округа, участвующие в регулировании вопросов землепользования и застройки </w:t>
      </w:r>
      <w:r w:rsidRPr="003673D4">
        <w:rPr>
          <w:rFonts w:ascii="Times New Roman" w:hAnsi="Times New Roman"/>
          <w:sz w:val="23"/>
        </w:rPr>
        <w:t xml:space="preserve">– глава Урмарского муниципального округа, представительный орган муниципального образования – Собрание депутатов Урмарского муниципального округа, исполнительно-распорядительный орган муниципального образования – администрация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Планировка территории </w:t>
      </w:r>
      <w:r w:rsidRPr="003673D4">
        <w:rPr>
          <w:rFonts w:ascii="Times New Roman" w:hAnsi="Times New Roman"/>
          <w:sz w:val="23"/>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Правила землепользования и застройки </w:t>
      </w:r>
      <w:r w:rsidRPr="003673D4">
        <w:rPr>
          <w:rFonts w:ascii="Times New Roman" w:hAnsi="Times New Roman"/>
          <w:sz w:val="23"/>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Прибрежная защитная полоса </w:t>
      </w:r>
      <w:r w:rsidRPr="003673D4">
        <w:rPr>
          <w:rFonts w:ascii="Times New Roman" w:hAnsi="Times New Roman"/>
          <w:sz w:val="23"/>
        </w:rPr>
        <w:t xml:space="preserve">– часть территории </w:t>
      </w:r>
      <w:proofErr w:type="spellStart"/>
      <w:r w:rsidRPr="003673D4">
        <w:rPr>
          <w:rFonts w:ascii="Times New Roman" w:hAnsi="Times New Roman"/>
          <w:sz w:val="23"/>
        </w:rPr>
        <w:t>водоохранной</w:t>
      </w:r>
      <w:proofErr w:type="spellEnd"/>
      <w:r w:rsidRPr="003673D4">
        <w:rPr>
          <w:rFonts w:ascii="Times New Roman" w:hAnsi="Times New Roman"/>
          <w:sz w:val="23"/>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lastRenderedPageBreak/>
        <w:t xml:space="preserve">Процент застройки </w:t>
      </w:r>
      <w:r w:rsidRPr="003673D4">
        <w:rPr>
          <w:rFonts w:ascii="Times New Roman" w:hAnsi="Times New Roman"/>
          <w:sz w:val="23"/>
        </w:rPr>
        <w:t xml:space="preserve">– отношение территории, застроенной объектами капитального строительства, к площади земельного участка, выраженное в процентах.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Реконструкция объектов капитального строительства (за исключением линейных объектов) </w:t>
      </w:r>
      <w:r w:rsidRPr="003673D4">
        <w:rPr>
          <w:rFonts w:ascii="Times New Roman" w:hAnsi="Times New Roman"/>
          <w:sz w:val="23"/>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Реконструкция линейных объектов </w:t>
      </w:r>
      <w:r w:rsidRPr="003673D4">
        <w:rPr>
          <w:rFonts w:ascii="Times New Roman" w:hAnsi="Times New Roman"/>
          <w:sz w:val="23"/>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Региональные нормативы градостроительного проектирования </w:t>
      </w:r>
      <w:r w:rsidRPr="003673D4">
        <w:rPr>
          <w:rFonts w:ascii="Times New Roman" w:hAnsi="Times New Roman"/>
          <w:sz w:val="23"/>
        </w:rPr>
        <w:t>–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w:t>
      </w:r>
      <w:r w:rsidRPr="003673D4">
        <w:rPr>
          <w:rFonts w:ascii="Times New Roman" w:hAnsi="Times New Roman"/>
          <w:sz w:val="23"/>
        </w:rPr>
        <w:lastRenderedPageBreak/>
        <w:t xml:space="preserve">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Строительные намерения заявителя </w:t>
      </w:r>
      <w:r w:rsidRPr="003673D4">
        <w:rPr>
          <w:rFonts w:ascii="Times New Roman" w:hAnsi="Times New Roman"/>
          <w:sz w:val="23"/>
        </w:rPr>
        <w:t xml:space="preserve">– планируемое строительство, реконструкция, капитальный ремонт объекта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Строительство </w:t>
      </w:r>
      <w:r w:rsidRPr="003673D4">
        <w:rPr>
          <w:rFonts w:ascii="Times New Roman" w:hAnsi="Times New Roman"/>
          <w:sz w:val="23"/>
        </w:rPr>
        <w:t xml:space="preserve">– создание зданий, строений, сооружений (в том числе на месте сносимых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Территориальные зоны – </w:t>
      </w:r>
      <w:r w:rsidRPr="003673D4">
        <w:rPr>
          <w:rFonts w:ascii="Times New Roman" w:hAnsi="Times New Roman"/>
          <w:sz w:val="23"/>
        </w:rPr>
        <w:t xml:space="preserve">зоны, для которых в Правилах определены границы и установлены градостроительные регламенты.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Территории общего пользования – </w:t>
      </w:r>
      <w:r w:rsidRPr="003673D4">
        <w:rPr>
          <w:rFonts w:ascii="Times New Roman" w:hAnsi="Times New Roman"/>
          <w:sz w:val="23"/>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b/>
          <w:sz w:val="23"/>
        </w:rPr>
        <w:t xml:space="preserve">Этажность </w:t>
      </w:r>
      <w:r w:rsidRPr="003673D4">
        <w:rPr>
          <w:rFonts w:ascii="Times New Roman" w:hAnsi="Times New Roman"/>
          <w:sz w:val="23"/>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Иные понятия, употребляемые в настоящих Правилах, применяются в значениях, используемых в федеральном законодательстве. </w:t>
      </w:r>
    </w:p>
    <w:p w:rsidR="00A35995" w:rsidRPr="003673D4" w:rsidRDefault="004D1BC3" w:rsidP="00681B17">
      <w:pPr>
        <w:keepNext/>
        <w:spacing w:after="0" w:line="240" w:lineRule="auto"/>
        <w:ind w:firstLine="567"/>
        <w:jc w:val="both"/>
        <w:outlineLvl w:val="1"/>
        <w:rPr>
          <w:rFonts w:ascii="Times New Roman" w:hAnsi="Times New Roman"/>
          <w:b/>
          <w:color w:val="000000" w:themeColor="text1"/>
          <w:sz w:val="24"/>
        </w:rPr>
      </w:pPr>
      <w:bookmarkStart w:id="4" w:name="__RefHeading___4"/>
      <w:bookmarkEnd w:id="4"/>
      <w:r w:rsidRPr="003673D4">
        <w:rPr>
          <w:rFonts w:ascii="Times New Roman" w:hAnsi="Times New Roman"/>
          <w:b/>
          <w:color w:val="000000" w:themeColor="text1"/>
          <w:sz w:val="24"/>
        </w:rPr>
        <w:lastRenderedPageBreak/>
        <w:t xml:space="preserve">Статья 2. Цели и содержание настоящих Правил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Целями Правил являются: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создание условий для устойчивого развития территории Урмарского муниципального округа, сохранения окружающей среды и объектов культурного наследия;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создание условий для планировки территории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Настоящие Правила включают в себя три раздела: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раздел 1 «Порядок применения Правил и внесения в них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раздел 2 «Карта градостроительного зонирования»;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раздел 3 «Градостроительные регламенты».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Раздел 1 включает в себя положения: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о регулировании землепользования и застройки органами местного самоуправления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3) о подготовке документации по планировке территории органами местного самоуправления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о проведении общественных обсуждений или публичных слушаний по вопросам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о внесении изменений в Правила;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о регулировании иных вопросов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Раздел 2 содержит две карты: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карту градостроительного зонирования, в которой установлены территориальные зоны;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карту зон с особыми условиями использования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Раздел 3 содержит: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1) виды разрешенного использования земельных участков и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w:t>
      </w:r>
      <w:hyperlink r:id="rId7" w:history="1">
        <w:r w:rsidRPr="003673D4">
          <w:rPr>
            <w:rFonts w:ascii="Times New Roman" w:hAnsi="Times New Roman"/>
            <w:sz w:val="23"/>
          </w:rPr>
          <w:t>предельные</w:t>
        </w:r>
      </w:hyperlink>
      <w:r w:rsidRPr="003673D4">
        <w:rPr>
          <w:rFonts w:ascii="Times New Roman" w:hAnsi="Times New Roman"/>
          <w:sz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3) требования к архитектурно-градостроительному облику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ограничения использования земельных участков и объектов капитального строительства, устанавливаемые в соответствии с </w:t>
      </w:r>
      <w:hyperlink r:id="rId8" w:history="1">
        <w:r w:rsidRPr="003673D4">
          <w:rPr>
            <w:rFonts w:ascii="Times New Roman" w:hAnsi="Times New Roman"/>
            <w:sz w:val="23"/>
          </w:rPr>
          <w:t>законодательством</w:t>
        </w:r>
      </w:hyperlink>
      <w:r w:rsidRPr="003673D4">
        <w:rPr>
          <w:rFonts w:ascii="Times New Roman" w:hAnsi="Times New Roman"/>
          <w:sz w:val="23"/>
        </w:rPr>
        <w:t xml:space="preserve"> Российской Федерации;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w:t>
      </w:r>
      <w:r w:rsidRPr="003673D4">
        <w:rPr>
          <w:rFonts w:ascii="Times New Roman" w:hAnsi="Times New Roman"/>
          <w:sz w:val="23"/>
        </w:rPr>
        <w:lastRenderedPageBreak/>
        <w:t>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35995" w:rsidRPr="003673D4" w:rsidRDefault="004D1BC3" w:rsidP="00681B17">
      <w:pPr>
        <w:keepNext/>
        <w:spacing w:after="0" w:line="240" w:lineRule="auto"/>
        <w:ind w:firstLine="567"/>
        <w:jc w:val="both"/>
        <w:outlineLvl w:val="1"/>
        <w:rPr>
          <w:rFonts w:ascii="Times New Roman" w:hAnsi="Times New Roman"/>
          <w:b/>
          <w:color w:val="000000" w:themeColor="text1"/>
          <w:sz w:val="24"/>
        </w:rPr>
      </w:pPr>
      <w:bookmarkStart w:id="5" w:name="__RefHeading___5"/>
      <w:bookmarkEnd w:id="5"/>
      <w:r w:rsidRPr="003673D4">
        <w:rPr>
          <w:rFonts w:ascii="Times New Roman" w:hAnsi="Times New Roman"/>
          <w:b/>
          <w:color w:val="000000" w:themeColor="text1"/>
          <w:sz w:val="24"/>
        </w:rPr>
        <w:t xml:space="preserve">Статья 3. Область применения Правил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Правила распространяются на всю территорию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Правила применяются, в том числе, при: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осуществления муниципального земельного и лесного контроля на территории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A35995" w:rsidRPr="003673D4" w:rsidRDefault="004D1BC3" w:rsidP="00681B17">
      <w:pPr>
        <w:keepNext/>
        <w:spacing w:after="0" w:line="240" w:lineRule="auto"/>
        <w:ind w:firstLine="567"/>
        <w:jc w:val="both"/>
        <w:outlineLvl w:val="1"/>
        <w:rPr>
          <w:rFonts w:ascii="Times New Roman" w:hAnsi="Times New Roman"/>
          <w:b/>
          <w:color w:val="000000" w:themeColor="text1"/>
          <w:sz w:val="24"/>
        </w:rPr>
      </w:pPr>
      <w:bookmarkStart w:id="6" w:name="__RefHeading___6"/>
      <w:bookmarkEnd w:id="6"/>
      <w:r w:rsidRPr="003673D4">
        <w:rPr>
          <w:rFonts w:ascii="Times New Roman" w:hAnsi="Times New Roman"/>
          <w:b/>
          <w:color w:val="000000" w:themeColor="text1"/>
          <w:sz w:val="24"/>
        </w:rPr>
        <w:lastRenderedPageBreak/>
        <w:t xml:space="preserve">Статья 4. Общедоступность информации о Правилах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Текстовые и графические материалы Правил, а также внесенные в них изменения являются общедоступной информацией.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Администрация Урмарского муниципального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Урмарского муниципального округа в информационно-телекоммуникационной сети «Интернет».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7" w:name="__RefHeading___7"/>
      <w:bookmarkEnd w:id="7"/>
      <w:r w:rsidRPr="003673D4">
        <w:rPr>
          <w:rFonts w:ascii="Times New Roman" w:hAnsi="Times New Roman"/>
          <w:b/>
          <w:color w:val="000000" w:themeColor="text1"/>
          <w:sz w:val="24"/>
        </w:rPr>
        <w:t xml:space="preserve">Статья 5. Соотношение Правил с генеральным планом Урмарского муниципального округа и документацией по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Правила разработаны на основе генерального плана Урмарского муниципального округа, утвержденного решением Собрания депутатов Урмарского муниципального округа (далее – генеральный план).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3673D4">
        <w:rPr>
          <w:rFonts w:ascii="Times New Roman" w:hAnsi="Times New Roman"/>
          <w:color w:val="000000" w:themeColor="text1"/>
          <w:sz w:val="24"/>
        </w:rPr>
        <w:t>Допускается конкретизация Правилами положений генерального плана, но с обязательным учётом функционального зонирования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Документация по планировке территории разрабатывается на основе генерального плана, Правил и не должна им противоречить.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3. Нормативные и ненормативные правовые акты органов местного самоуправления Урмарского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8" w:name="__RefHeading___8"/>
      <w:bookmarkEnd w:id="8"/>
      <w:r w:rsidRPr="003673D4">
        <w:rPr>
          <w:rFonts w:ascii="Times New Roman" w:hAnsi="Times New Roman"/>
          <w:b/>
          <w:color w:val="000000" w:themeColor="text1"/>
          <w:sz w:val="24"/>
        </w:rPr>
        <w:t xml:space="preserve">Статья 6. Действие Правил по отношению к ранее возникшим правам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3673D4">
        <w:rPr>
          <w:rFonts w:ascii="Times New Roman" w:hAnsi="Times New Roman"/>
          <w:sz w:val="23"/>
        </w:rPr>
        <w:t>правоудостоверяющем</w:t>
      </w:r>
      <w:proofErr w:type="spellEnd"/>
      <w:r w:rsidRPr="003673D4">
        <w:rPr>
          <w:rFonts w:ascii="Times New Roman" w:hAnsi="Times New Roman"/>
          <w:sz w:val="23"/>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w:t>
      </w:r>
      <w:r w:rsidRPr="003673D4">
        <w:rPr>
          <w:rFonts w:ascii="Times New Roman" w:hAnsi="Times New Roman"/>
          <w:sz w:val="23"/>
        </w:rPr>
        <w:lastRenderedPageBreak/>
        <w:t xml:space="preserve">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rsidR="00A35995" w:rsidRPr="003673D4" w:rsidRDefault="004D1BC3" w:rsidP="00681B17">
      <w:pPr>
        <w:keepNext/>
        <w:pageBreakBefore/>
        <w:widowControl w:val="0"/>
        <w:tabs>
          <w:tab w:val="left" w:pos="0"/>
        </w:tabs>
        <w:spacing w:after="0" w:line="240" w:lineRule="auto"/>
        <w:ind w:left="-238"/>
        <w:jc w:val="both"/>
        <w:outlineLvl w:val="1"/>
        <w:rPr>
          <w:rFonts w:ascii="Times New Roman" w:hAnsi="Times New Roman"/>
          <w:b/>
          <w:color w:val="000000" w:themeColor="text1"/>
          <w:sz w:val="24"/>
        </w:rPr>
      </w:pPr>
      <w:bookmarkStart w:id="9" w:name="__RefHeading___9"/>
      <w:bookmarkEnd w:id="9"/>
      <w:r w:rsidRPr="003673D4">
        <w:rPr>
          <w:rFonts w:ascii="Times New Roman" w:hAnsi="Times New Roman"/>
          <w:b/>
          <w:color w:val="000000" w:themeColor="text1"/>
          <w:sz w:val="24"/>
        </w:rPr>
        <w:lastRenderedPageBreak/>
        <w:t>Глава 2. Регулирование землепользования и застройки органами местного самоуправления</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0" w:name="__RefHeading___10"/>
      <w:bookmarkEnd w:id="10"/>
      <w:r w:rsidRPr="003673D4">
        <w:rPr>
          <w:rFonts w:ascii="Times New Roman" w:hAnsi="Times New Roman"/>
          <w:b/>
          <w:color w:val="000000" w:themeColor="text1"/>
          <w:sz w:val="24"/>
        </w:rPr>
        <w:t xml:space="preserve">Статья 7. Органы, осуществляющие регулирование землепользования и застройки на территории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На территории Урмарского муниципального округа регулирование землепользования и застройки осуществляется главой </w:t>
      </w:r>
      <w:r w:rsidRPr="000D7F68">
        <w:rPr>
          <w:rFonts w:ascii="Times New Roman" w:hAnsi="Times New Roman"/>
          <w:sz w:val="23"/>
        </w:rPr>
        <w:t>администрации</w:t>
      </w:r>
      <w:r w:rsidRPr="003673D4">
        <w:rPr>
          <w:rFonts w:ascii="Times New Roman" w:hAnsi="Times New Roman"/>
          <w:sz w:val="23"/>
        </w:rPr>
        <w:t xml:space="preserve"> Урмарского муниципального округа, Собранием депутатов Урмарского муниципального округа, администрацией Урмарского муниципального округа, Комиссией по подготовке проекта правил землепользования и застройки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Полномочия органов местного самоуправления Урмарского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Уставом и иными нормативными правовыми актами органов местного самоуправления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Полномочия администрации Урмарского муниципального округа в сфере регулирования землепользования и застройки, имущественных и земельных отношений </w:t>
      </w:r>
      <w:r w:rsidRPr="000D7F68">
        <w:rPr>
          <w:rFonts w:ascii="Times New Roman" w:hAnsi="Times New Roman"/>
          <w:sz w:val="23"/>
        </w:rPr>
        <w:t>устанавливаются Положениями, утверждаемыми постановлениями администрации Урмарского муниципального округа.</w:t>
      </w:r>
      <w:r w:rsidRPr="003673D4">
        <w:rPr>
          <w:rFonts w:ascii="Times New Roman" w:hAnsi="Times New Roman"/>
          <w:sz w:val="23"/>
        </w:rPr>
        <w:t xml:space="preserve">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Состав и порядок деятельности Комиссии по подготовке проекта правил землепользования и застройки Урмарского муниципального округа, устанавливается Положением, утверждаемым постановлением администрации Урмарского муниципального округа.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1" w:name="__RefHeading___11"/>
      <w:bookmarkEnd w:id="11"/>
      <w:r w:rsidRPr="003673D4">
        <w:rPr>
          <w:rFonts w:ascii="Times New Roman" w:hAnsi="Times New Roman"/>
          <w:b/>
          <w:color w:val="000000" w:themeColor="text1"/>
          <w:sz w:val="24"/>
        </w:rPr>
        <w:lastRenderedPageBreak/>
        <w:t xml:space="preserve">Статья 8. Полномочия Собрания депутатов Урмарского муниципального округа в сфере регулирования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К полномочиям Собрания депутатов Урмарского муниципального округа в сфере регулирования землепользования и застройки относятся: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утверждение генерального плана, Правил, местных нормативов градостроительного проектирования и внесение в них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иные полномочия, отнесенные к компетенции Собрания депутатов Урмарского муниципального округа, установленные Уставом муниципального образования Урмарского муниципального округа (далее – Уставом Урмарского муниципального округа), решениями Собрания депутатов Урмарского муниципального округа в соответствии с действующим законодательством.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2" w:name="__RefHeading___12"/>
      <w:bookmarkEnd w:id="12"/>
      <w:r w:rsidRPr="003673D4">
        <w:rPr>
          <w:rFonts w:ascii="Times New Roman" w:hAnsi="Times New Roman"/>
          <w:b/>
          <w:color w:val="000000" w:themeColor="text1"/>
          <w:sz w:val="24"/>
        </w:rPr>
        <w:lastRenderedPageBreak/>
        <w:t xml:space="preserve">Статья 9. Полномочия главы Урмарского муниципального округа в сфере регулирования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К полномочиям Главы Урмарского муниципального округа в сфере регулирования землепользования и застройки относятся принятие решений о проведении общественных обсуждений или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 и иные полномочия, отнесенные к компетенции Главы Урмарского муниципального округа Уставом Урмарского муниципального округа решениями Собрания депутатов Урмарского муниципального округа в соответствии с действующим законодательством.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3" w:name="__RefHeading___13"/>
      <w:bookmarkEnd w:id="13"/>
      <w:r w:rsidRPr="003673D4">
        <w:rPr>
          <w:rFonts w:ascii="Times New Roman" w:hAnsi="Times New Roman"/>
          <w:b/>
          <w:color w:val="000000" w:themeColor="text1"/>
          <w:sz w:val="24"/>
        </w:rPr>
        <w:t xml:space="preserve">Статья 10. Полномочия администрации Урмарского муниципального округа, должностных лиц администрации Урмарского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К полномочиям администрации Урмарского муниципального округа относятся: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1) организация разработки, проведение общественных обсуждений или публичных слушаний и представление на утверждение Собрания депутатов Урмарского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Урмарским муниципальным округом;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создание комиссии по организации и проведению общественных обсуждений или публичных слушаний по проекту генерального плана Урмарского муниципального округа, проекту внесения изменений в генеральный план Урмарского муниципального округа, проекту планировки территории, проекту межевания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Урмарского муниципального округа, предусматривающих включение (исключение) земельных участков в границы (из границ) населенных пунктов;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10) подготовка и выдача заинтересованным лицам градостроительных планов земельных участков;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12) ведение реестра почтовых адресов;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13) рассмотрение и подготовка предложений по согласованию схем расположения земельных участков;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16) иные полномочия, предусмотренные действующим законодательством.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4" w:name="__RefHeading___14"/>
      <w:bookmarkEnd w:id="14"/>
      <w:r w:rsidRPr="003673D4">
        <w:rPr>
          <w:rFonts w:ascii="Times New Roman" w:hAnsi="Times New Roman"/>
          <w:b/>
          <w:color w:val="000000" w:themeColor="text1"/>
          <w:sz w:val="24"/>
        </w:rPr>
        <w:lastRenderedPageBreak/>
        <w:t xml:space="preserve">Статья 11. Полномочия Комиссии по подготовке проекта правил землепользования и застройки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Состав и порядок деятельности Комиссии по подготовке проекта правил землепользования и застройки Урмарского муниципального округа (далее – Комиссия) утверждаются главой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К полномочиям Комиссии относятся: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подготовка рекомендаций главе Урмарского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5" w:name="__RefHeading___15"/>
      <w:bookmarkEnd w:id="15"/>
      <w:r w:rsidRPr="003673D4">
        <w:rPr>
          <w:rFonts w:ascii="Times New Roman" w:hAnsi="Times New Roman"/>
          <w:b/>
          <w:color w:val="000000" w:themeColor="text1"/>
          <w:sz w:val="24"/>
        </w:rPr>
        <w:t xml:space="preserve">Статья 12. Государственный земельный надзор, муниципальный земельный контроль, общественный земельный контроль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На территории Урмарского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sz w:val="23"/>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Урмарского муниципального округа. </w:t>
      </w:r>
      <w:bookmarkStart w:id="16" w:name="__RefHeading___16"/>
      <w:bookmarkEnd w:id="16"/>
    </w:p>
    <w:p w:rsidR="00186F3F" w:rsidRDefault="00186F3F" w:rsidP="00186F3F">
      <w:pPr>
        <w:spacing w:after="0" w:line="240" w:lineRule="auto"/>
        <w:ind w:firstLine="709"/>
        <w:jc w:val="both"/>
        <w:rPr>
          <w:rFonts w:ascii="Times New Roman" w:hAnsi="Times New Roman"/>
          <w:b/>
          <w:color w:val="000000" w:themeColor="text1"/>
          <w:sz w:val="24"/>
        </w:rPr>
      </w:pP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17" w:name="__RefHeading___17"/>
      <w:bookmarkEnd w:id="17"/>
    </w:p>
    <w:p w:rsidR="00186F3F" w:rsidRDefault="00186F3F" w:rsidP="00186F3F">
      <w:pPr>
        <w:spacing w:after="0" w:line="240" w:lineRule="auto"/>
        <w:ind w:firstLine="709"/>
        <w:jc w:val="both"/>
        <w:rPr>
          <w:rFonts w:ascii="Times New Roman" w:hAnsi="Times New Roman"/>
          <w:b/>
          <w:color w:val="000000" w:themeColor="text1"/>
          <w:sz w:val="24"/>
        </w:rPr>
      </w:pPr>
    </w:p>
    <w:p w:rsidR="00A35995" w:rsidRP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 xml:space="preserve">Статья 13. Виды разрешенного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1. Для каждого земельного участка, объекта капитального строительства, расположенного в границах Урмарского муниципального округа, разрешенным считается такое использование, которое соответствует градостроительному регламенту.</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основные виды разрешенного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условно разрешенные виды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вспомогательные виды разрешенного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код (числовое обозначение) вида разрешённого использования земельного участка;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наименование вида разрешённого использования земельного участка (текстовое).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Код и текстовое наименование вида разрешённого использования земельного участка являются равнозначными.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Для каждой территориальной зоны могут устанавливаться один или несколько видов разрешенного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w:t>
      </w:r>
      <w:r w:rsidRPr="003673D4">
        <w:rPr>
          <w:rFonts w:ascii="Times New Roman" w:hAnsi="Times New Roman"/>
          <w:sz w:val="23"/>
        </w:rPr>
        <w:lastRenderedPageBreak/>
        <w:t xml:space="preserve">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Урмарского муниципального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настоящих Правил.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8" w:name="__RefHeading___18"/>
      <w:bookmarkEnd w:id="18"/>
      <w:r w:rsidRPr="003673D4">
        <w:rPr>
          <w:rFonts w:ascii="Times New Roman" w:hAnsi="Times New Roman"/>
          <w:b/>
          <w:color w:val="000000" w:themeColor="text1"/>
          <w:sz w:val="24"/>
        </w:rPr>
        <w:t xml:space="preserve">Статья 14. Разрешенное использование объектов, не являющихся объектами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Размещение объектов, не являющихся объектами капитального строительства, не регламентируется Правилами.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19" w:name="__RefHeading___19"/>
      <w:bookmarkEnd w:id="19"/>
      <w:r w:rsidRPr="003673D4">
        <w:rPr>
          <w:rFonts w:ascii="Times New Roman" w:hAnsi="Times New Roman"/>
          <w:b/>
          <w:color w:val="000000" w:themeColor="text1"/>
          <w:sz w:val="24"/>
        </w:rPr>
        <w:t xml:space="preserve">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w:t>
      </w:r>
    </w:p>
    <w:p w:rsidR="00A35995" w:rsidRPr="003673D4" w:rsidRDefault="004D1BC3" w:rsidP="00681B17">
      <w:pPr>
        <w:numPr>
          <w:ilvl w:val="0"/>
          <w:numId w:val="1"/>
        </w:numPr>
        <w:tabs>
          <w:tab w:val="left" w:pos="1134"/>
        </w:tabs>
        <w:spacing w:after="0" w:line="240" w:lineRule="auto"/>
        <w:ind w:left="0" w:firstLine="709"/>
        <w:jc w:val="both"/>
        <w:rPr>
          <w:rFonts w:ascii="Times New Roman" w:hAnsi="Times New Roman"/>
          <w:sz w:val="23"/>
        </w:rPr>
      </w:pPr>
      <w:r w:rsidRPr="003673D4">
        <w:rPr>
          <w:rFonts w:ascii="Times New Roman" w:hAnsi="Times New Roman"/>
          <w:sz w:val="23"/>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w:t>
      </w:r>
      <w:r w:rsidRPr="003673D4">
        <w:rPr>
          <w:rFonts w:ascii="Times New Roman" w:hAnsi="Times New Roman"/>
          <w:sz w:val="23"/>
        </w:rPr>
        <w:lastRenderedPageBreak/>
        <w:t xml:space="preserve">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 </w:t>
      </w:r>
    </w:p>
    <w:p w:rsidR="00A35995" w:rsidRPr="003673D4" w:rsidRDefault="004D1BC3" w:rsidP="00681B17">
      <w:pPr>
        <w:numPr>
          <w:ilvl w:val="0"/>
          <w:numId w:val="1"/>
        </w:numPr>
        <w:tabs>
          <w:tab w:val="left" w:pos="1134"/>
        </w:tabs>
        <w:spacing w:after="0" w:line="240" w:lineRule="auto"/>
        <w:ind w:left="0" w:firstLine="709"/>
        <w:jc w:val="both"/>
        <w:rPr>
          <w:rFonts w:ascii="Times New Roman" w:hAnsi="Times New Roman"/>
          <w:sz w:val="23"/>
        </w:rPr>
      </w:pPr>
      <w:r w:rsidRPr="003673D4">
        <w:rPr>
          <w:rFonts w:ascii="Times New Roman" w:hAnsi="Times New Roman"/>
          <w:sz w:val="23"/>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A35995" w:rsidRPr="003673D4" w:rsidRDefault="004D1BC3" w:rsidP="00681B17">
      <w:pPr>
        <w:tabs>
          <w:tab w:val="left" w:pos="1134"/>
        </w:tabs>
        <w:spacing w:after="0" w:line="240" w:lineRule="auto"/>
        <w:ind w:firstLine="709"/>
        <w:jc w:val="both"/>
        <w:rPr>
          <w:rFonts w:ascii="Times New Roman" w:hAnsi="Times New Roman"/>
          <w:sz w:val="23"/>
        </w:rPr>
      </w:pPr>
      <w:r w:rsidRPr="003673D4">
        <w:rPr>
          <w:rFonts w:ascii="Times New Roman" w:hAnsi="Times New Roman"/>
          <w:sz w:val="23"/>
        </w:rP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разрешённого использования земельных участков и объектов капитального строительства: </w:t>
      </w:r>
    </w:p>
    <w:p w:rsidR="00A35995" w:rsidRPr="003673D4" w:rsidRDefault="004D1BC3" w:rsidP="00681B17">
      <w:pPr>
        <w:tabs>
          <w:tab w:val="left" w:pos="1134"/>
        </w:tabs>
        <w:spacing w:after="0" w:line="240" w:lineRule="auto"/>
        <w:ind w:firstLine="709"/>
        <w:jc w:val="both"/>
        <w:rPr>
          <w:rFonts w:ascii="Times New Roman" w:hAnsi="Times New Roman"/>
          <w:sz w:val="23"/>
        </w:rPr>
      </w:pPr>
      <w:r w:rsidRPr="003673D4">
        <w:rPr>
          <w:rFonts w:ascii="Times New Roman" w:hAnsi="Times New Roman"/>
          <w:sz w:val="23"/>
        </w:rPr>
        <w:t xml:space="preserve">1) без дополнительных согласований и разрешений в случаях: </w:t>
      </w:r>
    </w:p>
    <w:p w:rsidR="00A35995" w:rsidRPr="003673D4" w:rsidRDefault="004D1BC3" w:rsidP="00681B17">
      <w:pPr>
        <w:tabs>
          <w:tab w:val="left" w:pos="1134"/>
        </w:tabs>
        <w:spacing w:after="0" w:line="240" w:lineRule="auto"/>
        <w:ind w:firstLine="709"/>
        <w:jc w:val="both"/>
        <w:rPr>
          <w:rFonts w:ascii="Times New Roman" w:hAnsi="Times New Roman"/>
          <w:sz w:val="23"/>
        </w:rPr>
      </w:pPr>
      <w:r w:rsidRPr="003673D4">
        <w:rPr>
          <w:rFonts w:ascii="Times New Roman" w:hAnsi="Times New Roman"/>
          <w:sz w:val="23"/>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при условии получения соответствующих разрешений, согласований в случаях: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proofErr w:type="gramStart"/>
      <w:r w:rsidRPr="003673D4">
        <w:rPr>
          <w:rFonts w:ascii="Times New Roman" w:hAnsi="Times New Roman"/>
          <w:sz w:val="23"/>
        </w:rPr>
        <w:t>жилых помещений</w:t>
      </w:r>
      <w:proofErr w:type="gramEnd"/>
      <w:r w:rsidRPr="003673D4">
        <w:rPr>
          <w:rFonts w:ascii="Times New Roman" w:hAnsi="Times New Roman"/>
          <w:sz w:val="23"/>
        </w:rPr>
        <w:t xml:space="preserve"> осуществляется в соответствии с жилищным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Урмарского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0" w:name="__RefHeading___20"/>
      <w:bookmarkEnd w:id="20"/>
      <w:r w:rsidRPr="003673D4">
        <w:rPr>
          <w:rFonts w:ascii="Times New Roman" w:hAnsi="Times New Roman"/>
          <w:b/>
          <w:color w:val="000000" w:themeColor="text1"/>
          <w:sz w:val="24"/>
        </w:rPr>
        <w:lastRenderedPageBreak/>
        <w:t xml:space="preserve">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предельные (минимальные и (или) максимальные) размеры земельных участков, в том числе их площадь;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 предельное количество этажей или предельную высоту зданий, строений, сооружений;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Наряду с указанными в настоящей части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2. Указанные параметры и параметры, а также их сочетания устанавливаются применительно к каждой территориальной зоне, выделенной на карте градостроительного зонирования.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1" w:name="__RefHeading___21"/>
      <w:bookmarkEnd w:id="21"/>
      <w:r w:rsidRPr="003673D4">
        <w:rPr>
          <w:rFonts w:ascii="Times New Roman" w:hAnsi="Times New Roman"/>
          <w:b/>
          <w:color w:val="000000" w:themeColor="text1"/>
          <w:sz w:val="24"/>
        </w:rPr>
        <w:t xml:space="preserve">Статья 17. Порядок предоставления разрешения на условно разрешённый вид использования земельного участка или объекта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w:t>
      </w:r>
      <w:r w:rsidRPr="003673D4">
        <w:rPr>
          <w:rFonts w:ascii="Times New Roman" w:hAnsi="Times New Roman"/>
          <w:sz w:val="23"/>
        </w:rPr>
        <w:lastRenderedPageBreak/>
        <w:t xml:space="preserve">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Урмарском муниципальном округе, утвержденным Собранием депутатов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w:t>
      </w:r>
      <w:r w:rsidRPr="003673D4">
        <w:rPr>
          <w:rFonts w:ascii="Times New Roman" w:hAnsi="Times New Roman"/>
          <w:sz w:val="23"/>
        </w:rPr>
        <w:lastRenderedPageBreak/>
        <w:t xml:space="preserve">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Срок проведения общественных обсуждениях или публичных слушаний со дня оповещения жителей Урмарского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Урмарском муниципальном округе, утвержденным собранием депутатов Урмарского муниципального округа, и не может быть более одного месяца.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На основании заключения о результатах общественных обсуждениях или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прав и законных интересов других физических и юридических лиц.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На основании указанных в части 6 настоящей статьи рекомендаций глава Урмарского муниципального округа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Урмарского муниципального округа в информационно-телекоммуникационной сети «Интернет».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9.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w:t>
      </w:r>
      <w:r w:rsidRPr="003673D4">
        <w:rPr>
          <w:rFonts w:ascii="Times New Roman" w:hAnsi="Times New Roman"/>
          <w:sz w:val="23"/>
        </w:rPr>
        <w:lastRenderedPageBreak/>
        <w:t xml:space="preserve">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2" w:name="__RefHeading___22"/>
      <w:bookmarkEnd w:id="22"/>
      <w:r w:rsidRPr="003673D4">
        <w:rPr>
          <w:rFonts w:ascii="Times New Roman" w:hAnsi="Times New Roman"/>
          <w:b/>
          <w:color w:val="000000" w:themeColor="text1"/>
          <w:sz w:val="24"/>
        </w:rPr>
        <w:lastRenderedPageBreak/>
        <w:t xml:space="preserve">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w:t>
      </w:r>
      <w:r w:rsidRPr="003673D4">
        <w:rPr>
          <w:rFonts w:ascii="Times New Roman" w:hAnsi="Times New Roman"/>
          <w:sz w:val="23"/>
        </w:rPr>
        <w:lastRenderedPageBreak/>
        <w:t>строительства в границах территорий исторических поселений федерального или регионального значения не допускается.</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w:t>
      </w:r>
      <w:r w:rsidRPr="003673D4">
        <w:rPr>
          <w:rFonts w:ascii="Times New Roman" w:hAnsi="Times New Roman"/>
          <w:sz w:val="23"/>
        </w:rPr>
        <w:lastRenderedPageBreak/>
        <w:t xml:space="preserve">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Глава Урмарского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7. Со дня поступления в администрацию Урмарского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3" w:name="__RefHeading___23"/>
      <w:bookmarkEnd w:id="23"/>
      <w:r w:rsidRPr="003673D4">
        <w:rPr>
          <w:rFonts w:ascii="Times New Roman" w:hAnsi="Times New Roman"/>
          <w:b/>
          <w:color w:val="000000" w:themeColor="text1"/>
          <w:sz w:val="24"/>
        </w:rPr>
        <w:lastRenderedPageBreak/>
        <w:t xml:space="preserve">Статья 19. Общие требования градостроительного регламента в части ограничений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w:t>
      </w:r>
      <w:r w:rsidRPr="003673D4">
        <w:rPr>
          <w:rFonts w:ascii="Times New Roman" w:hAnsi="Times New Roman"/>
          <w:sz w:val="23"/>
        </w:rPr>
        <w:lastRenderedPageBreak/>
        <w:t xml:space="preserve">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w:t>
      </w:r>
      <w:r w:rsidRPr="003673D4">
        <w:rPr>
          <w:rFonts w:ascii="Times New Roman" w:hAnsi="Times New Roman"/>
          <w:sz w:val="23"/>
        </w:rPr>
        <w:lastRenderedPageBreak/>
        <w:t xml:space="preserve">применяются с учётом необходимых исключений, дополнений и иных изменений, изложенных в заключениях согласующих организаций.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4" w:name="__RefHeading___24"/>
      <w:bookmarkEnd w:id="24"/>
      <w:r w:rsidRPr="003673D4">
        <w:rPr>
          <w:rFonts w:ascii="Times New Roman" w:hAnsi="Times New Roman"/>
          <w:b/>
          <w:color w:val="000000" w:themeColor="text1"/>
          <w:sz w:val="24"/>
        </w:rPr>
        <w:t xml:space="preserve">Статья 20. Использование земельных участков и объектов капитального строительства, не соответствующих градостроительному регламенту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w:t>
      </w:r>
      <w:r w:rsidRPr="003673D4">
        <w:rPr>
          <w:rFonts w:ascii="Times New Roman" w:hAnsi="Times New Roman"/>
          <w:sz w:val="23"/>
        </w:rPr>
        <w:lastRenderedPageBreak/>
        <w:t xml:space="preserve">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2. Порядок использования таких участков установлен в частях 14-16 статьи 28 настоящих Правил</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5" w:name="__RefHeading___25"/>
      <w:bookmarkEnd w:id="25"/>
      <w:r w:rsidRPr="003673D4">
        <w:rPr>
          <w:rFonts w:ascii="Times New Roman" w:hAnsi="Times New Roman"/>
          <w:b/>
          <w:color w:val="000000" w:themeColor="text1"/>
          <w:sz w:val="24"/>
        </w:rPr>
        <w:lastRenderedPageBreak/>
        <w:t xml:space="preserve">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Урмарского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Урмарского муниципального округа, документации по планировке территории, проектной документации и другими требованиями действующего законодательства.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Урмарского муниципального округа в пределах своей компетенции в соответствии с законодательством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Использование земель, покрытых поверхностными водами, находящимися на территории Урмарского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Урмарского муниципального округа в соответствии с федеральными законами. </w:t>
      </w: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sz w:val="23"/>
        </w:rPr>
        <w:t xml:space="preserve">5. Использование территории, относящейся к землям лесного фонда, определяется в соответствии с Лесным кодексом Российской Федерации. </w:t>
      </w:r>
      <w:bookmarkStart w:id="26" w:name="__RefHeading___26"/>
      <w:bookmarkEnd w:id="26"/>
    </w:p>
    <w:p w:rsidR="00186F3F" w:rsidRDefault="00186F3F" w:rsidP="00186F3F">
      <w:pPr>
        <w:spacing w:after="0" w:line="240" w:lineRule="auto"/>
        <w:ind w:firstLine="709"/>
        <w:jc w:val="both"/>
        <w:rPr>
          <w:rFonts w:ascii="Times New Roman" w:hAnsi="Times New Roman"/>
          <w:b/>
          <w:color w:val="000000" w:themeColor="text1"/>
          <w:sz w:val="24"/>
        </w:rPr>
      </w:pP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Глава 4. Подготовка документации по планировке территории</w:t>
      </w:r>
      <w:bookmarkStart w:id="27" w:name="__RefHeading___27"/>
      <w:bookmarkEnd w:id="27"/>
    </w:p>
    <w:p w:rsidR="00A35995" w:rsidRP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 xml:space="preserve">Статья 22. Общие положения 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2) необходимы установление, изменение или отмена красных линий;</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w:t>
      </w:r>
      <w:r w:rsidRPr="003673D4">
        <w:rPr>
          <w:rFonts w:ascii="Times New Roman" w:hAnsi="Times New Roman"/>
          <w:sz w:val="23"/>
        </w:rPr>
        <w:lastRenderedPageBreak/>
        <w:t xml:space="preserve">быть установлены иные </w:t>
      </w:r>
      <w:hyperlink r:id="rId9" w:history="1">
        <w:r w:rsidRPr="003673D4">
          <w:rPr>
            <w:rFonts w:ascii="Times New Roman" w:hAnsi="Times New Roman"/>
            <w:sz w:val="23"/>
          </w:rPr>
          <w:t>случаи</w:t>
        </w:r>
      </w:hyperlink>
      <w:r w:rsidRPr="003673D4">
        <w:rPr>
          <w:rFonts w:ascii="Times New Roman" w:hAnsi="Times New Roman"/>
          <w:sz w:val="23"/>
        </w:rPr>
        <w:t>, при которых для строительства, реконструкции линейного объекта не требуется подготовка документации по планировке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7) планируется осуществление комплексного развития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Pr="003673D4">
          <w:rPr>
            <w:rFonts w:ascii="Times New Roman" w:hAnsi="Times New Roman"/>
            <w:sz w:val="23"/>
          </w:rPr>
          <w:t>законом</w:t>
        </w:r>
      </w:hyperlink>
      <w:r w:rsidRPr="003673D4">
        <w:rPr>
          <w:rFonts w:ascii="Times New Roman" w:hAnsi="Times New Roman"/>
          <w:sz w:val="2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Видами документации по планировке территории являются: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проект планировки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проект межевания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Урмарского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Подготовка графической части документации по планировке территории осуществляется: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в соответствии с системой координат, используемой для ведения Единого государственного реестра недвижимости;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9.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w:t>
      </w:r>
      <w:r w:rsidRPr="003673D4">
        <w:rPr>
          <w:rFonts w:ascii="Times New Roman" w:hAnsi="Times New Roman"/>
          <w:sz w:val="23"/>
        </w:rPr>
        <w:lastRenderedPageBreak/>
        <w:t xml:space="preserve">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28" w:name="__RefHeading___28"/>
      <w:bookmarkEnd w:id="28"/>
      <w:r w:rsidRPr="003673D4">
        <w:rPr>
          <w:rFonts w:ascii="Times New Roman" w:hAnsi="Times New Roman"/>
          <w:b/>
          <w:color w:val="000000" w:themeColor="text1"/>
          <w:sz w:val="24"/>
        </w:rPr>
        <w:lastRenderedPageBreak/>
        <w:t xml:space="preserve">Статья 23. Подготовка и утверждение документации по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Решение о подготовке документации по планировке территории принимается администрацией Урмарского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Решения о подготовке документации по планировке территории принимаются самостоятельно: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лицами, с которыми заключены договоры о комплексном развитии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Урмарского муниципального округа в информационно-телекоммуникационной сети «Интернет».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В решении о подготовке документации по планировке территории должны содержаться следующие сведения: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цель планировки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содержание работ по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4) сроки проведения работ по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виды разрабатываемой документации по планировке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иные сведения.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w:t>
      </w:r>
      <w:proofErr w:type="spellStart"/>
      <w:r w:rsidRPr="003673D4">
        <w:rPr>
          <w:rFonts w:ascii="Times New Roman" w:hAnsi="Times New Roman"/>
          <w:sz w:val="23"/>
        </w:rPr>
        <w:t>Cо</w:t>
      </w:r>
      <w:proofErr w:type="spellEnd"/>
      <w:r w:rsidRPr="003673D4">
        <w:rPr>
          <w:rFonts w:ascii="Times New Roman" w:hAnsi="Times New Roman"/>
          <w:sz w:val="23"/>
        </w:rPr>
        <w:t xml:space="preserve"> дня опубликования решения о подготовке документации по планировке территории физические или юридические лица вправе представить в администрацию Урмарского муниципального округа свои предложения о порядке, сроках подготовки и содержании этих документов.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Администрация Урмарского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Урмарского муниципального округа принимает решение о направлении документации по планировке территории главе Урмарского муниципального округа для назначения общественных обсуждений или публичных слушаний или решение об отклонении такой документации и о направлении её на доработку.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Урмарского муниципального округа и нормативными правовыми актами Собрания депутатов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территории для размещения линейных объектов в границах земель лесного фонда.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11. Администрация Урмарского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Урмарского муниципального округа, физические и юридические лица вправе оспорить в судебном порядке документацию по планировке территории. </w:t>
      </w: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sz w:val="23"/>
        </w:rPr>
        <w:t xml:space="preserve">14. Утверждённая документация по планировке территории подлежит размещению на официальном сайте Урмарского муниципального округа в информационно-телекоммуникационной сети «Интернет». </w:t>
      </w:r>
      <w:bookmarkStart w:id="29" w:name="__RefHeading___29"/>
      <w:bookmarkEnd w:id="29"/>
    </w:p>
    <w:p w:rsidR="00186F3F" w:rsidRDefault="00186F3F" w:rsidP="00186F3F">
      <w:pPr>
        <w:spacing w:after="0" w:line="240" w:lineRule="auto"/>
        <w:ind w:firstLine="709"/>
        <w:jc w:val="both"/>
        <w:rPr>
          <w:rFonts w:ascii="Times New Roman" w:hAnsi="Times New Roman"/>
          <w:sz w:val="23"/>
        </w:rPr>
      </w:pP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Глава 5. Порядок проведения общественных обсуждений или публичных слушаний по вопросам землепользования и застройки</w:t>
      </w:r>
      <w:bookmarkStart w:id="30" w:name="__RefHeading___30"/>
      <w:bookmarkEnd w:id="30"/>
    </w:p>
    <w:p w:rsidR="00A35995" w:rsidRP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 xml:space="preserve">Статья 24. Особенности проведения общественных обсуждений или публичных слушаний по вопросам землепользования и застройки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Pr="003673D4">
        <w:rPr>
          <w:rFonts w:ascii="Times New Roman" w:hAnsi="Times New Roman"/>
          <w:sz w:val="23"/>
        </w:rPr>
        <w:lastRenderedPageBreak/>
        <w:t xml:space="preserve">Урмарском муниципальном округе, утвержденным Собранием депутатов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Обсуждению на общественных обсуждениях или публичных слушаниях подлежат: </w:t>
      </w:r>
    </w:p>
    <w:p w:rsidR="00A35995" w:rsidRPr="003673D4" w:rsidRDefault="004D1BC3" w:rsidP="00681B17">
      <w:pPr>
        <w:tabs>
          <w:tab w:val="left" w:pos="851"/>
        </w:tabs>
        <w:spacing w:after="0" w:line="240" w:lineRule="auto"/>
        <w:ind w:firstLine="597"/>
        <w:contextualSpacing/>
        <w:jc w:val="both"/>
        <w:rPr>
          <w:rFonts w:ascii="Times New Roman" w:hAnsi="Times New Roman"/>
          <w:sz w:val="23"/>
        </w:rPr>
      </w:pPr>
      <w:r w:rsidRPr="003673D4">
        <w:rPr>
          <w:rFonts w:ascii="Times New Roman" w:hAnsi="Times New Roman"/>
          <w:color w:val="000000" w:themeColor="text1"/>
          <w:sz w:val="24"/>
        </w:rPr>
        <w:t>- проект</w:t>
      </w:r>
      <w:r w:rsidRPr="003673D4">
        <w:rPr>
          <w:rFonts w:ascii="Times New Roman" w:hAnsi="Times New Roman"/>
          <w:sz w:val="23"/>
        </w:rPr>
        <w:t xml:space="preserve"> Правил и проекты решений о внесении изменений в Правила; </w:t>
      </w:r>
    </w:p>
    <w:p w:rsidR="00A35995" w:rsidRPr="003673D4" w:rsidRDefault="004D1BC3" w:rsidP="00681B17">
      <w:pPr>
        <w:tabs>
          <w:tab w:val="left" w:pos="851"/>
        </w:tabs>
        <w:spacing w:after="0" w:line="240" w:lineRule="auto"/>
        <w:ind w:firstLine="597"/>
        <w:contextualSpacing/>
        <w:jc w:val="both"/>
        <w:rPr>
          <w:rFonts w:ascii="Times New Roman" w:hAnsi="Times New Roman"/>
          <w:color w:val="000000" w:themeColor="text1"/>
          <w:sz w:val="24"/>
        </w:rPr>
      </w:pPr>
      <w:r w:rsidRPr="003673D4">
        <w:rPr>
          <w:rFonts w:ascii="Times New Roman" w:hAnsi="Times New Roman"/>
          <w:color w:val="000000" w:themeColor="text1"/>
          <w:sz w:val="24"/>
        </w:rPr>
        <w:t>- проект планировки и (или) проект межевания территории;</w:t>
      </w:r>
    </w:p>
    <w:p w:rsidR="00A35995" w:rsidRPr="003673D4" w:rsidRDefault="004D1BC3" w:rsidP="00681B17">
      <w:pPr>
        <w:tabs>
          <w:tab w:val="left" w:pos="851"/>
        </w:tabs>
        <w:spacing w:after="0" w:line="240" w:lineRule="auto"/>
        <w:ind w:firstLine="597"/>
        <w:contextualSpacing/>
        <w:jc w:val="both"/>
        <w:rPr>
          <w:rFonts w:ascii="Times New Roman" w:hAnsi="Times New Roman"/>
          <w:color w:val="000000" w:themeColor="text1"/>
          <w:sz w:val="24"/>
        </w:rPr>
      </w:pPr>
      <w:r w:rsidRPr="003673D4">
        <w:rPr>
          <w:rFonts w:ascii="Times New Roman" w:hAnsi="Times New Roman"/>
          <w:color w:val="000000" w:themeColor="text1"/>
          <w:sz w:val="24"/>
        </w:rPr>
        <w:t>- проекты, предусматривающие внесение изменений в один из указанных утвержденных документов;</w:t>
      </w:r>
    </w:p>
    <w:p w:rsidR="00A35995" w:rsidRPr="003673D4" w:rsidRDefault="004D1BC3" w:rsidP="00681B17">
      <w:pPr>
        <w:tabs>
          <w:tab w:val="left" w:pos="851"/>
        </w:tabs>
        <w:spacing w:after="0" w:line="240" w:lineRule="auto"/>
        <w:ind w:firstLine="597"/>
        <w:contextualSpacing/>
        <w:jc w:val="both"/>
        <w:rPr>
          <w:rFonts w:ascii="Times New Roman" w:hAnsi="Times New Roman"/>
          <w:color w:val="000000" w:themeColor="text1"/>
          <w:sz w:val="24"/>
        </w:rPr>
      </w:pPr>
      <w:r w:rsidRPr="003673D4">
        <w:rPr>
          <w:rFonts w:ascii="Times New Roman" w:hAnsi="Times New Roman"/>
          <w:color w:val="000000" w:themeColor="text1"/>
          <w:sz w:val="24"/>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A35995" w:rsidRPr="003673D4" w:rsidRDefault="004D1BC3" w:rsidP="00681B17">
      <w:pPr>
        <w:tabs>
          <w:tab w:val="left" w:pos="851"/>
          <w:tab w:val="left" w:pos="993"/>
        </w:tabs>
        <w:spacing w:after="0" w:line="240" w:lineRule="auto"/>
        <w:ind w:firstLine="597"/>
        <w:contextualSpacing/>
        <w:jc w:val="both"/>
        <w:rPr>
          <w:rFonts w:ascii="Times New Roman" w:hAnsi="Times New Roman"/>
          <w:color w:val="000000" w:themeColor="text1"/>
          <w:sz w:val="24"/>
        </w:rPr>
      </w:pPr>
      <w:r w:rsidRPr="003673D4">
        <w:rPr>
          <w:rFonts w:ascii="Times New Roman" w:hAnsi="Times New Roman"/>
          <w:color w:val="000000" w:themeColor="text1"/>
          <w:sz w:val="24"/>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 иные вопросы землепользования и застройки, установленные действующим законодательством.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Глава Урмарского муниципального округа при получении от администрации Урмарского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w:t>
      </w:r>
      <w:proofErr w:type="gramStart"/>
      <w:r w:rsidRPr="003673D4">
        <w:rPr>
          <w:rFonts w:ascii="Times New Roman" w:hAnsi="Times New Roman"/>
          <w:sz w:val="23"/>
        </w:rPr>
        <w:t>публичных слушаний</w:t>
      </w:r>
      <w:proofErr w:type="gramEnd"/>
      <w:r w:rsidRPr="003673D4">
        <w:rPr>
          <w:rFonts w:ascii="Times New Roman" w:hAnsi="Times New Roman"/>
          <w:sz w:val="23"/>
        </w:rPr>
        <w:t xml:space="preserve">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w:t>
      </w:r>
      <w:r w:rsidRPr="003673D4">
        <w:rPr>
          <w:rFonts w:ascii="Times New Roman" w:hAnsi="Times New Roman"/>
          <w:sz w:val="23"/>
        </w:rPr>
        <w:lastRenderedPageBreak/>
        <w:t xml:space="preserve">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sz w:val="23"/>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Урмарского муниципального округа в информационно-телекоммуникационной сети "Интернет". </w:t>
      </w:r>
      <w:bookmarkStart w:id="31" w:name="__RefHeading___31"/>
      <w:bookmarkEnd w:id="31"/>
    </w:p>
    <w:p w:rsidR="00186F3F" w:rsidRDefault="00186F3F" w:rsidP="00186F3F">
      <w:pPr>
        <w:spacing w:after="0" w:line="240" w:lineRule="auto"/>
        <w:ind w:firstLine="709"/>
        <w:jc w:val="both"/>
        <w:rPr>
          <w:rFonts w:ascii="Times New Roman" w:hAnsi="Times New Roman"/>
          <w:sz w:val="23"/>
        </w:rPr>
      </w:pPr>
    </w:p>
    <w:p w:rsid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Глава 6. Внесение изменений в Правила. Ответственность за нарушение Правил</w:t>
      </w:r>
      <w:bookmarkStart w:id="32" w:name="__RefHeading___32"/>
      <w:bookmarkEnd w:id="32"/>
    </w:p>
    <w:p w:rsidR="00A35995" w:rsidRPr="00186F3F" w:rsidRDefault="004D1BC3" w:rsidP="00186F3F">
      <w:pPr>
        <w:spacing w:after="0" w:line="240" w:lineRule="auto"/>
        <w:ind w:firstLine="709"/>
        <w:jc w:val="both"/>
        <w:rPr>
          <w:rFonts w:ascii="Times New Roman" w:hAnsi="Times New Roman"/>
          <w:sz w:val="23"/>
        </w:rPr>
      </w:pPr>
      <w:r w:rsidRPr="003673D4">
        <w:rPr>
          <w:rFonts w:ascii="Times New Roman" w:hAnsi="Times New Roman"/>
          <w:b/>
          <w:color w:val="000000" w:themeColor="text1"/>
          <w:sz w:val="24"/>
        </w:rPr>
        <w:t xml:space="preserve">Статья 25. Порядок внесения изменений в Правила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Основаниями для рассмотрения главой администрации Урмарского муниципального округа вопроса о внесении изменений в Правила являются: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несоответствие настоящих Правил генеральному плану, возникшее в результате внесения в генеральный план изменений;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 поступление предложений об изменении границ территориальных зон, изменении градостроительных регламентов;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принятие решения о комплексном развитии территории;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обнаружение мест захоронений погибших при защите Отечества, расположенных в границах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3. Предложения о внесении изменений в Правила направляются: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3) органами местного самоуправления Урмарского муниципального округа в случаях, если необходимо совершенствовать порядок регулирования землепользования и застройки на территории муниципального образования Урмарского муниципального округа</w:t>
      </w:r>
      <w:r w:rsidRPr="003673D4">
        <w:rPr>
          <w:rFonts w:ascii="Times New Roman" w:hAnsi="Times New Roman"/>
          <w:i/>
          <w:sz w:val="23"/>
        </w:rPr>
        <w:t xml:space="preserve">, </w:t>
      </w:r>
      <w:r w:rsidRPr="003673D4">
        <w:rPr>
          <w:rFonts w:ascii="Times New Roman" w:hAnsi="Times New Roman"/>
          <w:sz w:val="23"/>
        </w:rPr>
        <w:t xml:space="preserve">а также в случаях обнаружения мест </w:t>
      </w:r>
      <w:proofErr w:type="gramStart"/>
      <w:r w:rsidRPr="003673D4">
        <w:rPr>
          <w:rFonts w:ascii="Times New Roman" w:hAnsi="Times New Roman"/>
          <w:sz w:val="23"/>
        </w:rPr>
        <w:t>захоронений</w:t>
      </w:r>
      <w:proofErr w:type="gramEnd"/>
      <w:r w:rsidRPr="003673D4">
        <w:rPr>
          <w:rFonts w:ascii="Times New Roman" w:hAnsi="Times New Roman"/>
          <w:sz w:val="23"/>
        </w:rPr>
        <w:t xml:space="preserve"> погибших при защите Отечества, расположенных в границах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уполномоченными федеральными органами исполнительной власти, уполномоченными органами исполнительной власти Чувашской Республики, уполномоченными органами местного самоуправления муниципального района в случае, если Правилами не обеспечена возможность размещения на территории Урмарского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4. Внесение изменений в Правила в связи с обнаружением мест захоронений погибших при защите Отечества, расположенных в границах Урмарского муниципального округа, осуществляется в течение </w:t>
      </w:r>
      <w:r w:rsidRPr="003673D4">
        <w:rPr>
          <w:rFonts w:ascii="Times New Roman" w:hAnsi="Times New Roman"/>
          <w:sz w:val="23"/>
        </w:rPr>
        <w:lastRenderedPageBreak/>
        <w:t xml:space="preserve">шести месяцев с даты обнаружения таких мест, при этом проведение общественных обсуждений или публичных слушаний не требуется.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5. Предложение о внесении изменений в настоящие Правила направляется в письменной форме в Комиссию.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Урмарского муниципального округа.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7. Глава Урмарского муниципального округа с учётом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8. Глава Урмарского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Урмарского муниципального округа в информационно-телекоммуникационной сети «Интернет».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lastRenderedPageBreak/>
        <w:t xml:space="preserve">9. Администрация Урмарского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Урмарского 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10. По результатам указанной в части 9 настоящей статьи проверки администрация Урмарского муниципального округа направляет проект внесения изменений в Правила главе Урмарского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11. Глава Урмарского муниципального округа при получении от администрации Урмарского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13. В случае подготовки проекта внесения изменений в настоящие Правила применительно к части территории Урмарского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w:t>
      </w:r>
      <w:r w:rsidRPr="003673D4">
        <w:rPr>
          <w:rFonts w:ascii="Times New Roman" w:hAnsi="Times New Roman"/>
          <w:sz w:val="23"/>
        </w:rPr>
        <w:lastRenderedPageBreak/>
        <w:t xml:space="preserve">питального строительства, находящихся в границах указанной части территории Урмарского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14.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Урмарского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15. Глава администрации Урмарского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Урмарского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16. После утверждения Собранием депутатов Урмарского муниципального округа, изменения в настоящие Правила застройки подлежат опубликованию в порядке, установленном для официального </w:t>
      </w:r>
      <w:r w:rsidRPr="003673D4">
        <w:rPr>
          <w:rFonts w:ascii="Times New Roman" w:hAnsi="Times New Roman"/>
          <w:sz w:val="23"/>
        </w:rPr>
        <w:lastRenderedPageBreak/>
        <w:t xml:space="preserve">опубликования муниципальных правовых актов и на официальном сайте администрации Урмарского муниципального округа в информационно-телекоммуникационной сети «Интернет».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17. В целях внесения изменений в Правила в случаях, предусмотренных пунктами 3 и 4 части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19. Со дня поступления в администрацию Урмарского муниципального округа уведомления о выявлении самовольной постройки от исполнительных органов государственной власти, уполномоченных </w:t>
      </w:r>
      <w:r w:rsidRPr="003673D4">
        <w:rPr>
          <w:rFonts w:ascii="Times New Roman" w:hAnsi="Times New Roman"/>
          <w:sz w:val="23"/>
        </w:rPr>
        <w:lastRenderedPageBreak/>
        <w:t xml:space="preserve">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Урмарского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Урмарского </w:t>
      </w:r>
      <w:r w:rsidRPr="003673D4">
        <w:rPr>
          <w:rFonts w:ascii="Times New Roman" w:hAnsi="Times New Roman"/>
          <w:sz w:val="23"/>
        </w:rPr>
        <w:lastRenderedPageBreak/>
        <w:t xml:space="preserve">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Урмарского муниципального округа 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Урмарского му</w:t>
      </w:r>
      <w:r w:rsidRPr="003673D4">
        <w:rPr>
          <w:rFonts w:ascii="Times New Roman" w:hAnsi="Times New Roman"/>
          <w:sz w:val="23"/>
        </w:rPr>
        <w:lastRenderedPageBreak/>
        <w:t xml:space="preserve">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rsidR="00A35995" w:rsidRPr="003673D4" w:rsidRDefault="004D1BC3" w:rsidP="00681B17">
      <w:pPr>
        <w:spacing w:after="0" w:line="240" w:lineRule="auto"/>
        <w:ind w:firstLine="709"/>
        <w:jc w:val="both"/>
        <w:rPr>
          <w:rFonts w:ascii="Times New Roman" w:hAnsi="Times New Roman"/>
          <w:sz w:val="23"/>
        </w:rPr>
      </w:pPr>
      <w:r w:rsidRPr="003673D4">
        <w:rPr>
          <w:rFonts w:ascii="Times New Roman" w:hAnsi="Times New Roman"/>
          <w:sz w:val="23"/>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A35995" w:rsidRPr="003673D4" w:rsidRDefault="004D1BC3" w:rsidP="00681B17">
      <w:pPr>
        <w:spacing w:after="0" w:line="240" w:lineRule="auto"/>
        <w:ind w:firstLine="709"/>
        <w:jc w:val="both"/>
        <w:rPr>
          <w:rFonts w:ascii="Times New Roman" w:hAnsi="Times New Roman"/>
          <w:color w:val="000000" w:themeColor="text1"/>
          <w:sz w:val="24"/>
        </w:rPr>
      </w:pPr>
      <w:r w:rsidRPr="003673D4">
        <w:rPr>
          <w:rFonts w:ascii="Times New Roman" w:hAnsi="Times New Roman"/>
          <w:sz w:val="23"/>
        </w:rPr>
        <w:t>23. В случае, если настоящими Правилами не обеспечена возможность размещения на территории Урмарского муниципального округа предусмотренных документами территориального</w:t>
      </w:r>
      <w:r w:rsidRPr="003673D4">
        <w:rPr>
          <w:rFonts w:ascii="Times New Roman" w:hAnsi="Times New Roman"/>
          <w:color w:val="000000" w:themeColor="text1"/>
          <w:sz w:val="23"/>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rsidRPr="003673D4">
        <w:rPr>
          <w:rFonts w:ascii="Times New Roman" w:hAnsi="Times New Roman"/>
          <w:sz w:val="23"/>
        </w:rPr>
        <w:t xml:space="preserve">Урмарского муниципального округа </w:t>
      </w:r>
      <w:r w:rsidRPr="003673D4">
        <w:rPr>
          <w:rFonts w:ascii="Times New Roman" w:hAnsi="Times New Roman"/>
          <w:color w:val="000000" w:themeColor="text1"/>
          <w:sz w:val="23"/>
        </w:rPr>
        <w:t>главе</w:t>
      </w:r>
      <w:r w:rsidRPr="003673D4">
        <w:rPr>
          <w:rFonts w:ascii="Times New Roman" w:hAnsi="Times New Roman"/>
          <w:sz w:val="23"/>
        </w:rPr>
        <w:t xml:space="preserve"> Урмарского муниципального округа</w:t>
      </w:r>
      <w:r w:rsidRPr="003673D4">
        <w:rPr>
          <w:rFonts w:ascii="Times New Roman" w:hAnsi="Times New Roman"/>
          <w:color w:val="000000" w:themeColor="text1"/>
          <w:sz w:val="23"/>
        </w:rPr>
        <w:t xml:space="preserve"> требо</w:t>
      </w:r>
      <w:r w:rsidRPr="003673D4">
        <w:rPr>
          <w:rFonts w:ascii="Times New Roman" w:hAnsi="Times New Roman"/>
          <w:color w:val="000000" w:themeColor="text1"/>
          <w:sz w:val="23"/>
        </w:rPr>
        <w:lastRenderedPageBreak/>
        <w:t>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A35995" w:rsidRPr="003673D4" w:rsidRDefault="004D1BC3" w:rsidP="00681B17">
      <w:pPr>
        <w:keepNext/>
        <w:spacing w:after="0" w:line="240" w:lineRule="auto"/>
        <w:ind w:firstLine="709"/>
        <w:jc w:val="both"/>
        <w:outlineLvl w:val="1"/>
        <w:rPr>
          <w:rFonts w:ascii="Times New Roman" w:hAnsi="Times New Roman"/>
          <w:b/>
          <w:color w:val="000000" w:themeColor="text1"/>
          <w:sz w:val="24"/>
        </w:rPr>
      </w:pPr>
      <w:bookmarkStart w:id="33" w:name="__RefHeading___33"/>
      <w:bookmarkEnd w:id="33"/>
      <w:r w:rsidRPr="003673D4">
        <w:rPr>
          <w:rFonts w:ascii="Times New Roman" w:hAnsi="Times New Roman"/>
          <w:b/>
          <w:color w:val="000000" w:themeColor="text1"/>
          <w:sz w:val="24"/>
        </w:rPr>
        <w:t xml:space="preserve">Статья 26. Ответственность за нарушение Правил </w:t>
      </w:r>
    </w:p>
    <w:p w:rsidR="00A35995" w:rsidRPr="003673D4" w:rsidRDefault="004D1BC3" w:rsidP="00681B17">
      <w:pPr>
        <w:spacing w:after="0" w:line="240" w:lineRule="auto"/>
        <w:ind w:firstLine="709"/>
        <w:jc w:val="both"/>
        <w:rPr>
          <w:rFonts w:ascii="Times New Roman" w:hAnsi="Times New Roman"/>
          <w:color w:val="000000" w:themeColor="text1"/>
          <w:sz w:val="23"/>
        </w:rPr>
      </w:pPr>
      <w:r w:rsidRPr="003673D4">
        <w:rPr>
          <w:rFonts w:ascii="Times New Roman" w:hAnsi="Times New Roman"/>
          <w:color w:val="000000" w:themeColor="text1"/>
          <w:sz w:val="23"/>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A35995" w:rsidRPr="003673D4" w:rsidRDefault="00A35995" w:rsidP="00681B17">
      <w:pPr>
        <w:spacing w:after="0" w:line="240" w:lineRule="auto"/>
      </w:pPr>
    </w:p>
    <w:p w:rsidR="00A35995" w:rsidRPr="003673D4" w:rsidRDefault="004D1BC3" w:rsidP="00681B17">
      <w:pPr>
        <w:keepNext/>
        <w:pageBreakBefore/>
        <w:widowControl w:val="0"/>
        <w:tabs>
          <w:tab w:val="left" w:pos="0"/>
          <w:tab w:val="left" w:pos="1134"/>
        </w:tabs>
        <w:spacing w:after="0" w:line="240" w:lineRule="auto"/>
        <w:ind w:firstLine="709"/>
        <w:jc w:val="center"/>
        <w:outlineLvl w:val="1"/>
        <w:rPr>
          <w:rFonts w:ascii="Times New Roman" w:hAnsi="Times New Roman"/>
          <w:b/>
          <w:sz w:val="24"/>
        </w:rPr>
      </w:pPr>
      <w:bookmarkStart w:id="34" w:name="__RefHeading___34"/>
      <w:bookmarkEnd w:id="34"/>
      <w:r w:rsidRPr="003673D4">
        <w:lastRenderedPageBreak/>
        <w:tab/>
      </w:r>
      <w:r w:rsidRPr="003673D4">
        <w:rPr>
          <w:rFonts w:ascii="Times New Roman" w:hAnsi="Times New Roman"/>
          <w:b/>
          <w:sz w:val="24"/>
        </w:rPr>
        <w:t>ЧАСТЬ II. КАРТА ГРАДОСТРОИТЕЛЬНОГО ЗОНИРОВАНИЯ</w:t>
      </w:r>
    </w:p>
    <w:p w:rsidR="00A35995" w:rsidRPr="003673D4" w:rsidRDefault="004D1BC3" w:rsidP="00681B17">
      <w:pPr>
        <w:keepNext/>
        <w:tabs>
          <w:tab w:val="left" w:pos="1134"/>
        </w:tabs>
        <w:spacing w:after="0" w:line="240" w:lineRule="auto"/>
        <w:ind w:firstLine="709"/>
        <w:outlineLvl w:val="1"/>
        <w:rPr>
          <w:rFonts w:ascii="Times New Roman" w:hAnsi="Times New Roman"/>
          <w:b/>
          <w:sz w:val="24"/>
        </w:rPr>
      </w:pPr>
      <w:bookmarkStart w:id="35" w:name="__RefHeading___35"/>
      <w:bookmarkEnd w:id="35"/>
      <w:r w:rsidRPr="003673D4">
        <w:rPr>
          <w:rFonts w:ascii="Times New Roman" w:hAnsi="Times New Roman"/>
          <w:b/>
          <w:sz w:val="24"/>
        </w:rPr>
        <w:t>Статья 27. Содержание карты градостроительного зонирования</w:t>
      </w:r>
    </w:p>
    <w:p w:rsidR="00A35995" w:rsidRPr="003673D4" w:rsidRDefault="004D1BC3" w:rsidP="00681B17">
      <w:pPr>
        <w:numPr>
          <w:ilvl w:val="0"/>
          <w:numId w:val="2"/>
        </w:numPr>
        <w:tabs>
          <w:tab w:val="left" w:pos="851"/>
          <w:tab w:val="left" w:pos="1134"/>
        </w:tabs>
        <w:spacing w:after="0" w:line="240" w:lineRule="auto"/>
        <w:ind w:left="0" w:firstLine="709"/>
        <w:jc w:val="both"/>
        <w:rPr>
          <w:rFonts w:ascii="Times New Roman" w:hAnsi="Times New Roman"/>
          <w:sz w:val="24"/>
        </w:rPr>
      </w:pPr>
      <w:bookmarkStart w:id="36" w:name="sub_1201"/>
      <w:r w:rsidRPr="003673D4">
        <w:rPr>
          <w:rFonts w:ascii="Times New Roman" w:hAnsi="Times New Roman"/>
          <w:sz w:val="24"/>
        </w:rPr>
        <w:t xml:space="preserve">Карта градостроительного зонирования Урмарского муниципального округа 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Урмарского муниципального округа,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37" w:name="sub_1204"/>
      <w:bookmarkEnd w:id="36"/>
    </w:p>
    <w:p w:rsidR="00A35995" w:rsidRPr="003673D4" w:rsidRDefault="004D1BC3" w:rsidP="00681B17">
      <w:pPr>
        <w:numPr>
          <w:ilvl w:val="0"/>
          <w:numId w:val="2"/>
        </w:numPr>
        <w:tabs>
          <w:tab w:val="left" w:pos="851"/>
          <w:tab w:val="left" w:pos="1134"/>
        </w:tabs>
        <w:spacing w:after="0" w:line="240" w:lineRule="auto"/>
        <w:ind w:left="0" w:firstLine="709"/>
        <w:contextualSpacing/>
        <w:jc w:val="both"/>
        <w:rPr>
          <w:rFonts w:ascii="Times New Roman" w:hAnsi="Times New Roman"/>
          <w:sz w:val="24"/>
        </w:rPr>
      </w:pPr>
      <w:r w:rsidRPr="003673D4">
        <w:rPr>
          <w:rFonts w:ascii="Times New Roman" w:hAnsi="Times New Roman"/>
          <w:sz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A35995" w:rsidRPr="003673D4" w:rsidRDefault="004D1BC3" w:rsidP="00681B17">
      <w:pPr>
        <w:numPr>
          <w:ilvl w:val="0"/>
          <w:numId w:val="2"/>
        </w:numPr>
        <w:tabs>
          <w:tab w:val="left" w:pos="851"/>
          <w:tab w:val="left" w:pos="1134"/>
        </w:tabs>
        <w:spacing w:after="0" w:line="240" w:lineRule="auto"/>
        <w:ind w:left="0" w:firstLine="709"/>
        <w:contextualSpacing/>
        <w:jc w:val="both"/>
        <w:rPr>
          <w:rFonts w:ascii="Times New Roman" w:hAnsi="Times New Roman"/>
          <w:sz w:val="24"/>
        </w:rPr>
      </w:pPr>
      <w:r w:rsidRPr="003673D4">
        <w:rPr>
          <w:rFonts w:ascii="Times New Roman" w:hAnsi="Times New Roman"/>
          <w:sz w:val="24"/>
        </w:rPr>
        <w:t>Границы территориальных зон установлены с учетом:</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bookmarkStart w:id="38" w:name="sub_12041"/>
      <w:bookmarkEnd w:id="37"/>
      <w:r w:rsidRPr="003673D4">
        <w:rPr>
          <w:rFonts w:ascii="Times New Roman" w:hAnsi="Times New Roman"/>
          <w:sz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39" w:name="sub_12042"/>
      <w:bookmarkEnd w:id="38"/>
      <w:r w:rsidRPr="003673D4">
        <w:rPr>
          <w:rFonts w:ascii="Times New Roman" w:hAnsi="Times New Roman"/>
          <w:sz w:val="24"/>
        </w:rPr>
        <w:t>;</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r w:rsidRPr="003673D4">
        <w:rPr>
          <w:rFonts w:ascii="Times New Roman" w:hAnsi="Times New Roman"/>
          <w:sz w:val="24"/>
        </w:rPr>
        <w:t>функциональных зон и параметров их планируемого развития, определенных Генеральным планом Урмарского муниципального округа;</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r w:rsidRPr="003673D4">
        <w:rPr>
          <w:rFonts w:ascii="Times New Roman" w:hAnsi="Times New Roman"/>
          <w:sz w:val="24"/>
        </w:rPr>
        <w:t>территориальных зон, определенных действующим законодательством;</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bookmarkStart w:id="40" w:name="sub_12043"/>
      <w:bookmarkEnd w:id="39"/>
      <w:r w:rsidRPr="003673D4">
        <w:rPr>
          <w:rFonts w:ascii="Times New Roman" w:hAnsi="Times New Roman"/>
          <w:sz w:val="24"/>
        </w:rPr>
        <w:lastRenderedPageBreak/>
        <w:t>сложившейся планировки территории и существующего землепользования;</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bookmarkStart w:id="41" w:name="sub_12044"/>
      <w:bookmarkEnd w:id="40"/>
      <w:r w:rsidRPr="003673D4">
        <w:rPr>
          <w:rFonts w:ascii="Times New Roman" w:hAnsi="Times New Roman"/>
          <w:sz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35995" w:rsidRPr="003673D4" w:rsidRDefault="004D1BC3" w:rsidP="00681B17">
      <w:pPr>
        <w:numPr>
          <w:ilvl w:val="0"/>
          <w:numId w:val="3"/>
        </w:numPr>
        <w:tabs>
          <w:tab w:val="left" w:pos="851"/>
          <w:tab w:val="left" w:pos="1134"/>
        </w:tabs>
        <w:spacing w:after="0" w:line="240" w:lineRule="auto"/>
        <w:ind w:left="0" w:firstLine="709"/>
        <w:contextualSpacing/>
        <w:jc w:val="both"/>
        <w:rPr>
          <w:rFonts w:ascii="Times New Roman" w:hAnsi="Times New Roman"/>
          <w:sz w:val="24"/>
        </w:rPr>
      </w:pPr>
      <w:bookmarkStart w:id="42" w:name="sub_12045"/>
      <w:bookmarkEnd w:id="41"/>
      <w:r w:rsidRPr="003673D4">
        <w:rPr>
          <w:rFonts w:ascii="Times New Roman" w:hAnsi="Times New Roman"/>
          <w:sz w:val="24"/>
        </w:rPr>
        <w:t>предотвращения возможности причинения вреда объектам капитального строительства, расположенным на смежных земельных участках.</w:t>
      </w:r>
    </w:p>
    <w:p w:rsidR="00A35995" w:rsidRPr="003673D4" w:rsidRDefault="004D1BC3" w:rsidP="00681B17">
      <w:pPr>
        <w:numPr>
          <w:ilvl w:val="0"/>
          <w:numId w:val="2"/>
        </w:numPr>
        <w:tabs>
          <w:tab w:val="left" w:pos="851"/>
          <w:tab w:val="left" w:pos="1134"/>
        </w:tabs>
        <w:spacing w:after="0" w:line="240" w:lineRule="auto"/>
        <w:ind w:left="0" w:firstLine="709"/>
        <w:contextualSpacing/>
        <w:jc w:val="both"/>
        <w:rPr>
          <w:rFonts w:ascii="Times New Roman" w:hAnsi="Times New Roman"/>
          <w:sz w:val="24"/>
        </w:rPr>
      </w:pPr>
      <w:bookmarkStart w:id="43" w:name="sub_1205"/>
      <w:bookmarkEnd w:id="42"/>
      <w:r w:rsidRPr="003673D4">
        <w:rPr>
          <w:rFonts w:ascii="Times New Roman" w:hAnsi="Times New Roman"/>
          <w:sz w:val="24"/>
        </w:rPr>
        <w:t>Границы территориальных зон установлены по:</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4" w:name="sub_12051"/>
      <w:bookmarkEnd w:id="43"/>
      <w:r w:rsidRPr="003673D4">
        <w:rPr>
          <w:rFonts w:ascii="Times New Roman" w:hAnsi="Times New Roman"/>
          <w:sz w:val="24"/>
        </w:rPr>
        <w:t>линиям магистралей, улиц, проездов, разделяющим транспортные потоки противоположных направлений;</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5" w:name="sub_12052"/>
      <w:bookmarkEnd w:id="44"/>
      <w:r w:rsidRPr="003673D4">
        <w:rPr>
          <w:rFonts w:ascii="Times New Roman" w:hAnsi="Times New Roman"/>
          <w:sz w:val="24"/>
        </w:rPr>
        <w:t>красным линиям;</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6" w:name="sub_12053"/>
      <w:bookmarkEnd w:id="45"/>
      <w:r w:rsidRPr="003673D4">
        <w:rPr>
          <w:rFonts w:ascii="Times New Roman" w:hAnsi="Times New Roman"/>
          <w:sz w:val="24"/>
        </w:rPr>
        <w:t>границам земельных участков;</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7" w:name="sub_12055"/>
      <w:bookmarkEnd w:id="46"/>
      <w:r w:rsidRPr="003673D4">
        <w:rPr>
          <w:rFonts w:ascii="Times New Roman" w:hAnsi="Times New Roman"/>
          <w:sz w:val="24"/>
        </w:rPr>
        <w:t>границам сельского поселения;</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8" w:name="sub_12056"/>
      <w:bookmarkEnd w:id="47"/>
      <w:r w:rsidRPr="003673D4">
        <w:rPr>
          <w:rFonts w:ascii="Times New Roman" w:hAnsi="Times New Roman"/>
          <w:sz w:val="24"/>
        </w:rPr>
        <w:t>естественным границам природных объектов;</w:t>
      </w:r>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bookmarkStart w:id="49" w:name="sub_12054"/>
      <w:bookmarkStart w:id="50" w:name="sub_12057"/>
      <w:bookmarkEnd w:id="48"/>
      <w:r w:rsidRPr="003673D4">
        <w:rPr>
          <w:rFonts w:ascii="Times New Roman" w:hAnsi="Times New Roman"/>
          <w:sz w:val="24"/>
        </w:rPr>
        <w:t>границам или осям полос отвода линейных объектов;</w:t>
      </w:r>
      <w:bookmarkEnd w:id="49"/>
    </w:p>
    <w:p w:rsidR="00A35995" w:rsidRPr="003673D4" w:rsidRDefault="004D1BC3" w:rsidP="00681B17">
      <w:pPr>
        <w:numPr>
          <w:ilvl w:val="0"/>
          <w:numId w:val="4"/>
        </w:numPr>
        <w:tabs>
          <w:tab w:val="left" w:pos="851"/>
          <w:tab w:val="left" w:pos="1134"/>
        </w:tabs>
        <w:spacing w:after="0" w:line="240" w:lineRule="auto"/>
        <w:ind w:left="0" w:firstLine="709"/>
        <w:contextualSpacing/>
        <w:jc w:val="both"/>
        <w:rPr>
          <w:rFonts w:ascii="Times New Roman" w:hAnsi="Times New Roman"/>
          <w:sz w:val="24"/>
        </w:rPr>
      </w:pPr>
      <w:r w:rsidRPr="003673D4">
        <w:rPr>
          <w:rFonts w:ascii="Times New Roman" w:hAnsi="Times New Roman"/>
          <w:sz w:val="24"/>
        </w:rPr>
        <w:t>иным границам.</w:t>
      </w:r>
      <w:bookmarkEnd w:id="50"/>
    </w:p>
    <w:p w:rsidR="00A35995" w:rsidRPr="00D56E73" w:rsidRDefault="004D1BC3" w:rsidP="00681B17">
      <w:pPr>
        <w:numPr>
          <w:ilvl w:val="0"/>
          <w:numId w:val="2"/>
        </w:numPr>
        <w:tabs>
          <w:tab w:val="left" w:pos="851"/>
          <w:tab w:val="left" w:pos="1134"/>
        </w:tabs>
        <w:spacing w:after="0" w:line="240" w:lineRule="auto"/>
        <w:ind w:left="0" w:firstLine="709"/>
        <w:contextualSpacing/>
        <w:jc w:val="both"/>
        <w:rPr>
          <w:rFonts w:ascii="Times New Roman" w:hAnsi="Times New Roman"/>
          <w:sz w:val="24"/>
          <w:szCs w:val="24"/>
        </w:rPr>
      </w:pPr>
      <w:r w:rsidRPr="00D56E73">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56E73" w:rsidRPr="00D56E73" w:rsidRDefault="00D56E73" w:rsidP="00681B17">
      <w:pPr>
        <w:tabs>
          <w:tab w:val="left" w:pos="851"/>
          <w:tab w:val="left" w:pos="1134"/>
        </w:tabs>
        <w:spacing w:after="0" w:line="240" w:lineRule="auto"/>
        <w:ind w:left="709"/>
        <w:contextualSpacing/>
        <w:jc w:val="both"/>
        <w:rPr>
          <w:rFonts w:ascii="Times New Roman" w:hAnsi="Times New Roman"/>
          <w:sz w:val="24"/>
          <w:szCs w:val="24"/>
        </w:rPr>
      </w:pPr>
    </w:p>
    <w:p w:rsidR="00D56E73" w:rsidRPr="001C11F3" w:rsidRDefault="006D4AD3" w:rsidP="006D4AD3">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b/>
          <w:bCs/>
          <w:sz w:val="24"/>
          <w:szCs w:val="24"/>
          <w:lang w:eastAsia="en-US"/>
        </w:rPr>
      </w:pPr>
      <w:bookmarkStart w:id="51" w:name="_Toc497290615"/>
      <w:r>
        <w:rPr>
          <w:rFonts w:ascii="Times New Roman" w:hAnsi="Times New Roman"/>
          <w:b/>
          <w:sz w:val="24"/>
        </w:rPr>
        <w:lastRenderedPageBreak/>
        <w:t>Статья 28</w:t>
      </w:r>
      <w:r w:rsidRPr="003673D4">
        <w:rPr>
          <w:rFonts w:ascii="Times New Roman" w:hAnsi="Times New Roman"/>
          <w:b/>
          <w:sz w:val="24"/>
        </w:rPr>
        <w:t xml:space="preserve">. </w:t>
      </w:r>
      <w:r w:rsidR="00D56E73" w:rsidRPr="001C11F3">
        <w:rPr>
          <w:rFonts w:ascii="Times New Roman" w:hAnsi="Times New Roman"/>
          <w:b/>
          <w:bCs/>
          <w:sz w:val="24"/>
          <w:szCs w:val="24"/>
          <w:lang w:eastAsia="en-US"/>
        </w:rPr>
        <w:t xml:space="preserve">Перечень территориальных зон, выделенных на карте градостроительного зонирования </w:t>
      </w:r>
      <w:r w:rsidR="008658FA" w:rsidRPr="001C11F3">
        <w:rPr>
          <w:rFonts w:ascii="Times New Roman" w:hAnsi="Times New Roman"/>
          <w:b/>
          <w:bCs/>
          <w:sz w:val="24"/>
          <w:szCs w:val="24"/>
          <w:lang w:eastAsia="en-US"/>
        </w:rPr>
        <w:t xml:space="preserve">Урмарского </w:t>
      </w:r>
      <w:r w:rsidR="00D56E73" w:rsidRPr="001C11F3">
        <w:rPr>
          <w:rFonts w:ascii="Times New Roman" w:hAnsi="Times New Roman"/>
          <w:b/>
          <w:bCs/>
          <w:sz w:val="24"/>
          <w:szCs w:val="24"/>
          <w:lang w:eastAsia="en-US"/>
        </w:rPr>
        <w:t xml:space="preserve">муниципального </w:t>
      </w:r>
      <w:bookmarkEnd w:id="51"/>
      <w:r w:rsidR="008658FA" w:rsidRPr="001C11F3">
        <w:rPr>
          <w:rFonts w:ascii="Times New Roman" w:hAnsi="Times New Roman"/>
          <w:b/>
          <w:bCs/>
          <w:sz w:val="24"/>
          <w:szCs w:val="24"/>
          <w:lang w:eastAsia="en-US"/>
        </w:rPr>
        <w:t>округа</w:t>
      </w:r>
    </w:p>
    <w:p w:rsidR="00D56E73" w:rsidRPr="001C11F3" w:rsidRDefault="00D56E73" w:rsidP="00681B17">
      <w:pPr>
        <w:tabs>
          <w:tab w:val="left" w:pos="1134"/>
        </w:tabs>
        <w:overflowPunct w:val="0"/>
        <w:spacing w:after="0" w:line="240" w:lineRule="auto"/>
        <w:ind w:firstLine="709"/>
        <w:contextualSpacing/>
        <w:jc w:val="both"/>
        <w:rPr>
          <w:rFonts w:ascii="Times New Roman" w:hAnsi="Times New Roman"/>
          <w:sz w:val="24"/>
          <w:szCs w:val="24"/>
        </w:rPr>
      </w:pPr>
      <w:bookmarkStart w:id="52" w:name="Par868"/>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75"/>
        <w:gridCol w:w="6836"/>
      </w:tblGrid>
      <w:tr w:rsidR="00D56E73" w:rsidRPr="001C11F3" w:rsidTr="007D16A2">
        <w:trPr>
          <w:trHeight w:val="523"/>
          <w:tblHeader/>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w:t>
            </w:r>
          </w:p>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п/п</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Обозначение</w:t>
            </w:r>
          </w:p>
          <w:p w:rsidR="00D56E73" w:rsidRPr="001C11F3" w:rsidRDefault="00D56E73"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зоны</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Наименование территориальной зоны</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b/>
                <w:sz w:val="24"/>
                <w:szCs w:val="24"/>
              </w:rPr>
              <w:t>Жилые зоны</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1</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Ж1</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застройки индивидуальными жилыми домами</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2</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Ж2</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застройки малоэтажными жилыми домами</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b/>
                <w:sz w:val="24"/>
                <w:szCs w:val="24"/>
              </w:rPr>
              <w:t>Общественно-деловые зоны</w:t>
            </w:r>
          </w:p>
        </w:tc>
      </w:tr>
      <w:tr w:rsidR="00D56E73" w:rsidRPr="001C11F3" w:rsidTr="007D16A2">
        <w:trPr>
          <w:trHeight w:val="154"/>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3</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О</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делового, общественного и коммерческого назначения</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D56E73" w:rsidRPr="001C11F3" w:rsidRDefault="00D56E73" w:rsidP="00681B17">
            <w:pPr>
              <w:suppressAutoHyphens/>
              <w:snapToGrid w:val="0"/>
              <w:spacing w:after="0" w:line="240" w:lineRule="auto"/>
              <w:ind w:firstLine="44"/>
              <w:contextualSpacing/>
              <w:jc w:val="center"/>
              <w:rPr>
                <w:rFonts w:ascii="Times New Roman" w:hAnsi="Times New Roman"/>
                <w:sz w:val="24"/>
                <w:szCs w:val="24"/>
              </w:rPr>
            </w:pP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b/>
                <w:sz w:val="24"/>
                <w:szCs w:val="24"/>
              </w:rPr>
              <w:t>Производственные зоны</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3</w:t>
            </w:r>
          </w:p>
        </w:tc>
        <w:tc>
          <w:tcPr>
            <w:tcW w:w="1675" w:type="dxa"/>
            <w:shd w:val="clear" w:color="auto" w:fill="auto"/>
            <w:vAlign w:val="center"/>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П</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 xml:space="preserve">Производственная зона </w:t>
            </w:r>
          </w:p>
        </w:tc>
      </w:tr>
      <w:tr w:rsidR="00EE5EA6" w:rsidRPr="001C11F3" w:rsidTr="007D16A2">
        <w:trPr>
          <w:trHeight w:val="20"/>
        </w:trPr>
        <w:tc>
          <w:tcPr>
            <w:tcW w:w="776" w:type="dxa"/>
            <w:shd w:val="clear" w:color="auto" w:fill="auto"/>
          </w:tcPr>
          <w:p w:rsidR="00EE5EA6" w:rsidRPr="001C11F3" w:rsidRDefault="00EE5EA6"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vAlign w:val="center"/>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b/>
                <w:sz w:val="24"/>
                <w:szCs w:val="24"/>
              </w:rPr>
              <w:t>Зоны транспортной и инженерной инфраструктуры</w:t>
            </w:r>
          </w:p>
        </w:tc>
      </w:tr>
      <w:tr w:rsidR="00D56E73" w:rsidRPr="001C11F3" w:rsidTr="007D16A2">
        <w:trPr>
          <w:trHeight w:val="20"/>
        </w:trPr>
        <w:tc>
          <w:tcPr>
            <w:tcW w:w="776" w:type="dxa"/>
            <w:shd w:val="clear" w:color="auto" w:fill="auto"/>
          </w:tcPr>
          <w:p w:rsidR="00D56E73"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4</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И</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инженерной инфраструктуры</w:t>
            </w:r>
          </w:p>
        </w:tc>
      </w:tr>
      <w:tr w:rsidR="00D56E73" w:rsidRPr="001C11F3" w:rsidTr="007D16A2">
        <w:trPr>
          <w:trHeight w:val="20"/>
        </w:trPr>
        <w:tc>
          <w:tcPr>
            <w:tcW w:w="776" w:type="dxa"/>
            <w:shd w:val="clear" w:color="auto" w:fill="auto"/>
          </w:tcPr>
          <w:p w:rsidR="00D56E73"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5</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Т</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транспортной инфраструктуры</w:t>
            </w:r>
          </w:p>
        </w:tc>
      </w:tr>
      <w:tr w:rsidR="00D56E73" w:rsidRPr="001C11F3" w:rsidTr="007D16A2">
        <w:trPr>
          <w:trHeight w:val="20"/>
        </w:trPr>
        <w:tc>
          <w:tcPr>
            <w:tcW w:w="776" w:type="dxa"/>
            <w:shd w:val="clear" w:color="auto" w:fill="auto"/>
          </w:tcPr>
          <w:p w:rsidR="00D56E73" w:rsidRPr="001C11F3" w:rsidRDefault="00D56E73"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b/>
                <w:sz w:val="24"/>
                <w:szCs w:val="24"/>
              </w:rPr>
              <w:t xml:space="preserve">Зоны сельскохозяйственного использования </w:t>
            </w:r>
          </w:p>
        </w:tc>
      </w:tr>
      <w:tr w:rsidR="00D56E73" w:rsidRPr="001C11F3" w:rsidTr="007D16A2">
        <w:trPr>
          <w:trHeight w:val="20"/>
        </w:trPr>
        <w:tc>
          <w:tcPr>
            <w:tcW w:w="776" w:type="dxa"/>
            <w:shd w:val="clear" w:color="auto" w:fill="auto"/>
          </w:tcPr>
          <w:p w:rsidR="00D56E73"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6</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СХ1</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сельскохозяйственного использования</w:t>
            </w:r>
          </w:p>
        </w:tc>
      </w:tr>
      <w:tr w:rsidR="00D56E73" w:rsidRPr="001C11F3" w:rsidTr="007D16A2">
        <w:trPr>
          <w:trHeight w:val="20"/>
        </w:trPr>
        <w:tc>
          <w:tcPr>
            <w:tcW w:w="776" w:type="dxa"/>
            <w:shd w:val="clear" w:color="auto" w:fill="auto"/>
          </w:tcPr>
          <w:p w:rsidR="00D56E73"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7</w:t>
            </w:r>
          </w:p>
        </w:tc>
        <w:tc>
          <w:tcPr>
            <w:tcW w:w="1675"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СХ2</w:t>
            </w:r>
          </w:p>
        </w:tc>
        <w:tc>
          <w:tcPr>
            <w:tcW w:w="6836" w:type="dxa"/>
            <w:shd w:val="clear" w:color="auto" w:fill="auto"/>
          </w:tcPr>
          <w:p w:rsidR="00D56E73" w:rsidRPr="001C11F3" w:rsidRDefault="00D56E73"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w:t>
            </w:r>
            <w:r w:rsidR="00EE5EA6" w:rsidRPr="001C11F3">
              <w:rPr>
                <w:rFonts w:ascii="Times New Roman" w:hAnsi="Times New Roman"/>
                <w:sz w:val="24"/>
                <w:szCs w:val="24"/>
              </w:rPr>
              <w:t>, занятая объектами</w:t>
            </w:r>
            <w:r w:rsidRPr="001C11F3">
              <w:rPr>
                <w:rFonts w:ascii="Times New Roman" w:hAnsi="Times New Roman"/>
                <w:sz w:val="24"/>
                <w:szCs w:val="24"/>
              </w:rPr>
              <w:t xml:space="preserve"> </w:t>
            </w:r>
            <w:r w:rsidR="00EE5EA6" w:rsidRPr="001C11F3">
              <w:rPr>
                <w:rFonts w:ascii="Times New Roman" w:hAnsi="Times New Roman"/>
                <w:sz w:val="24"/>
                <w:szCs w:val="24"/>
              </w:rPr>
              <w:t>сельскохозяйственного</w:t>
            </w:r>
            <w:r w:rsidRPr="001C11F3">
              <w:rPr>
                <w:rFonts w:ascii="Times New Roman" w:hAnsi="Times New Roman"/>
                <w:sz w:val="24"/>
                <w:szCs w:val="24"/>
              </w:rPr>
              <w:t xml:space="preserve"> </w:t>
            </w:r>
            <w:r w:rsidR="00EE5EA6" w:rsidRPr="001C11F3">
              <w:rPr>
                <w:rFonts w:ascii="Times New Roman" w:hAnsi="Times New Roman"/>
                <w:sz w:val="24"/>
                <w:szCs w:val="24"/>
              </w:rPr>
              <w:t>назначения</w:t>
            </w:r>
          </w:p>
        </w:tc>
      </w:tr>
      <w:tr w:rsidR="00EE5EA6" w:rsidRPr="001C11F3" w:rsidTr="007D16A2">
        <w:trPr>
          <w:trHeight w:val="20"/>
        </w:trPr>
        <w:tc>
          <w:tcPr>
            <w:tcW w:w="776" w:type="dxa"/>
            <w:shd w:val="clear" w:color="auto" w:fill="auto"/>
          </w:tcPr>
          <w:p w:rsidR="00EE5EA6"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8</w:t>
            </w: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СХ3</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предназначенная для садоводства и огородничества</w:t>
            </w:r>
          </w:p>
        </w:tc>
      </w:tr>
      <w:tr w:rsidR="00EE5EA6" w:rsidRPr="001C11F3" w:rsidTr="007D16A2">
        <w:trPr>
          <w:trHeight w:val="20"/>
        </w:trPr>
        <w:tc>
          <w:tcPr>
            <w:tcW w:w="776" w:type="dxa"/>
            <w:shd w:val="clear" w:color="auto" w:fill="auto"/>
          </w:tcPr>
          <w:p w:rsidR="00EE5EA6" w:rsidRPr="001C11F3" w:rsidRDefault="00EE5EA6"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b/>
                <w:sz w:val="24"/>
                <w:szCs w:val="24"/>
              </w:rPr>
              <w:t>Рекреационные зоны</w:t>
            </w:r>
          </w:p>
        </w:tc>
      </w:tr>
      <w:tr w:rsidR="00EE5EA6" w:rsidRPr="001C11F3" w:rsidTr="007D16A2">
        <w:trPr>
          <w:trHeight w:val="20"/>
        </w:trPr>
        <w:tc>
          <w:tcPr>
            <w:tcW w:w="776" w:type="dxa"/>
            <w:shd w:val="clear" w:color="auto" w:fill="auto"/>
          </w:tcPr>
          <w:p w:rsidR="00EE5EA6"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9</w:t>
            </w: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Р</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sz w:val="24"/>
                <w:szCs w:val="24"/>
              </w:rPr>
              <w:t>Зона рекреационного назначения</w:t>
            </w:r>
          </w:p>
        </w:tc>
      </w:tr>
      <w:tr w:rsidR="008216F0" w:rsidRPr="001C11F3" w:rsidTr="007D16A2">
        <w:trPr>
          <w:trHeight w:val="20"/>
        </w:trPr>
        <w:tc>
          <w:tcPr>
            <w:tcW w:w="776" w:type="dxa"/>
            <w:shd w:val="clear" w:color="auto" w:fill="auto"/>
          </w:tcPr>
          <w:p w:rsidR="008216F0" w:rsidRPr="001C11F3" w:rsidRDefault="008216F0" w:rsidP="00681B17">
            <w:pPr>
              <w:suppressAutoHyphens/>
              <w:snapToGrid w:val="0"/>
              <w:spacing w:after="0" w:line="240" w:lineRule="auto"/>
              <w:contextualSpacing/>
              <w:jc w:val="center"/>
              <w:rPr>
                <w:rFonts w:ascii="Times New Roman" w:hAnsi="Times New Roman"/>
                <w:sz w:val="24"/>
                <w:szCs w:val="24"/>
              </w:rPr>
            </w:pPr>
          </w:p>
        </w:tc>
        <w:tc>
          <w:tcPr>
            <w:tcW w:w="1675" w:type="dxa"/>
            <w:shd w:val="clear" w:color="auto" w:fill="auto"/>
          </w:tcPr>
          <w:p w:rsidR="008216F0" w:rsidRPr="001C11F3" w:rsidRDefault="008216F0" w:rsidP="00681B17">
            <w:pPr>
              <w:suppressAutoHyphens/>
              <w:snapToGrid w:val="0"/>
              <w:spacing w:after="0" w:line="240" w:lineRule="auto"/>
              <w:ind w:firstLine="44"/>
              <w:contextualSpacing/>
              <w:rPr>
                <w:rFonts w:ascii="Times New Roman" w:hAnsi="Times New Roman"/>
                <w:sz w:val="24"/>
                <w:szCs w:val="24"/>
              </w:rPr>
            </w:pPr>
          </w:p>
        </w:tc>
        <w:tc>
          <w:tcPr>
            <w:tcW w:w="6836" w:type="dxa"/>
            <w:shd w:val="clear" w:color="auto" w:fill="auto"/>
          </w:tcPr>
          <w:p w:rsidR="008216F0" w:rsidRPr="001C11F3" w:rsidRDefault="000E3401" w:rsidP="00681B17">
            <w:pPr>
              <w:suppressAutoHyphens/>
              <w:snapToGrid w:val="0"/>
              <w:spacing w:after="0" w:line="240" w:lineRule="auto"/>
              <w:ind w:firstLine="44"/>
              <w:contextualSpacing/>
              <w:rPr>
                <w:rFonts w:ascii="Times New Roman" w:hAnsi="Times New Roman"/>
                <w:b/>
                <w:sz w:val="24"/>
                <w:szCs w:val="24"/>
              </w:rPr>
            </w:pPr>
            <w:r w:rsidRPr="001C11F3">
              <w:rPr>
                <w:rFonts w:ascii="Times New Roman" w:hAnsi="Times New Roman"/>
                <w:b/>
                <w:sz w:val="24"/>
                <w:szCs w:val="24"/>
              </w:rPr>
              <w:t xml:space="preserve">Зоны специального </w:t>
            </w:r>
            <w:proofErr w:type="spellStart"/>
            <w:r w:rsidRPr="001C11F3">
              <w:rPr>
                <w:rFonts w:ascii="Times New Roman" w:hAnsi="Times New Roman"/>
                <w:b/>
                <w:sz w:val="24"/>
                <w:szCs w:val="24"/>
              </w:rPr>
              <w:t>зназначения</w:t>
            </w:r>
            <w:proofErr w:type="spellEnd"/>
          </w:p>
        </w:tc>
      </w:tr>
      <w:tr w:rsidR="00EE5EA6" w:rsidRPr="001C11F3" w:rsidTr="007D16A2">
        <w:trPr>
          <w:trHeight w:val="20"/>
        </w:trPr>
        <w:tc>
          <w:tcPr>
            <w:tcW w:w="776" w:type="dxa"/>
            <w:shd w:val="clear" w:color="auto" w:fill="auto"/>
          </w:tcPr>
          <w:p w:rsidR="00EE5EA6"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10</w:t>
            </w: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Сп1</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специального назначения, связанная с захоронениями</w:t>
            </w:r>
          </w:p>
        </w:tc>
      </w:tr>
      <w:tr w:rsidR="00EE5EA6" w:rsidRPr="001C11F3" w:rsidTr="007D16A2">
        <w:trPr>
          <w:trHeight w:val="20"/>
        </w:trPr>
        <w:tc>
          <w:tcPr>
            <w:tcW w:w="776" w:type="dxa"/>
            <w:shd w:val="clear" w:color="auto" w:fill="auto"/>
          </w:tcPr>
          <w:p w:rsidR="00EE5EA6"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11</w:t>
            </w: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Сп2</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Зона складирования и захоронения отходов</w:t>
            </w:r>
          </w:p>
        </w:tc>
      </w:tr>
      <w:tr w:rsidR="00EE5EA6" w:rsidRPr="001C11F3" w:rsidTr="007D16A2">
        <w:trPr>
          <w:trHeight w:val="20"/>
        </w:trPr>
        <w:tc>
          <w:tcPr>
            <w:tcW w:w="776" w:type="dxa"/>
            <w:shd w:val="clear" w:color="auto" w:fill="auto"/>
          </w:tcPr>
          <w:p w:rsidR="00EE5EA6" w:rsidRPr="001C11F3" w:rsidRDefault="008216F0" w:rsidP="00681B17">
            <w:pPr>
              <w:suppressAutoHyphens/>
              <w:snapToGrid w:val="0"/>
              <w:spacing w:after="0" w:line="240" w:lineRule="auto"/>
              <w:contextualSpacing/>
              <w:jc w:val="center"/>
              <w:rPr>
                <w:rFonts w:ascii="Times New Roman" w:hAnsi="Times New Roman"/>
                <w:sz w:val="24"/>
                <w:szCs w:val="24"/>
              </w:rPr>
            </w:pPr>
            <w:r w:rsidRPr="001C11F3">
              <w:rPr>
                <w:rFonts w:ascii="Times New Roman" w:hAnsi="Times New Roman"/>
                <w:sz w:val="24"/>
                <w:szCs w:val="24"/>
              </w:rPr>
              <w:t>12</w:t>
            </w:r>
          </w:p>
        </w:tc>
        <w:tc>
          <w:tcPr>
            <w:tcW w:w="1675"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Сп3</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 xml:space="preserve">Зона </w:t>
            </w:r>
            <w:proofErr w:type="spellStart"/>
            <w:r w:rsidRPr="001C11F3">
              <w:rPr>
                <w:rFonts w:ascii="Times New Roman" w:hAnsi="Times New Roman"/>
                <w:sz w:val="24"/>
                <w:szCs w:val="24"/>
              </w:rPr>
              <w:t>озеленных</w:t>
            </w:r>
            <w:proofErr w:type="spellEnd"/>
            <w:r w:rsidRPr="001C11F3">
              <w:rPr>
                <w:rFonts w:ascii="Times New Roman" w:hAnsi="Times New Roman"/>
                <w:sz w:val="24"/>
                <w:szCs w:val="24"/>
              </w:rPr>
              <w:t xml:space="preserve"> территорий специального назначения</w:t>
            </w:r>
          </w:p>
        </w:tc>
      </w:tr>
      <w:tr w:rsidR="00EE5EA6" w:rsidRPr="001C11F3" w:rsidTr="007D16A2">
        <w:trPr>
          <w:trHeight w:val="20"/>
        </w:trPr>
        <w:tc>
          <w:tcPr>
            <w:tcW w:w="9287" w:type="dxa"/>
            <w:gridSpan w:val="3"/>
            <w:shd w:val="clear" w:color="auto" w:fill="auto"/>
          </w:tcPr>
          <w:p w:rsidR="00EE5EA6" w:rsidRPr="001C11F3" w:rsidRDefault="00EE5EA6"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b/>
                <w:sz w:val="24"/>
                <w:szCs w:val="24"/>
              </w:rPr>
              <w:t>Земли, на которые градостроительный регламент не устанавливается</w:t>
            </w:r>
          </w:p>
        </w:tc>
      </w:tr>
      <w:tr w:rsidR="00EE5EA6" w:rsidRPr="001C11F3" w:rsidTr="007D16A2">
        <w:trPr>
          <w:trHeight w:val="20"/>
        </w:trPr>
        <w:tc>
          <w:tcPr>
            <w:tcW w:w="2451" w:type="dxa"/>
            <w:gridSpan w:val="2"/>
            <w:shd w:val="clear" w:color="auto" w:fill="auto"/>
          </w:tcPr>
          <w:p w:rsidR="00EE5EA6" w:rsidRPr="001C11F3" w:rsidRDefault="00EE5EA6"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СХ1</w:t>
            </w:r>
          </w:p>
        </w:tc>
        <w:tc>
          <w:tcPr>
            <w:tcW w:w="6836" w:type="dxa"/>
            <w:shd w:val="clear" w:color="auto" w:fill="auto"/>
          </w:tcPr>
          <w:p w:rsidR="00EE5EA6" w:rsidRPr="001C11F3" w:rsidRDefault="000E3401" w:rsidP="000E3401">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Сельскохозяйственное использование</w:t>
            </w:r>
          </w:p>
        </w:tc>
      </w:tr>
      <w:tr w:rsidR="00EE5EA6" w:rsidRPr="001C11F3" w:rsidTr="007D16A2">
        <w:trPr>
          <w:trHeight w:val="20"/>
        </w:trPr>
        <w:tc>
          <w:tcPr>
            <w:tcW w:w="2451" w:type="dxa"/>
            <w:gridSpan w:val="2"/>
            <w:shd w:val="clear" w:color="auto" w:fill="auto"/>
          </w:tcPr>
          <w:p w:rsidR="00EE5EA6" w:rsidRPr="001C11F3" w:rsidRDefault="00EE5EA6"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В</w:t>
            </w:r>
          </w:p>
        </w:tc>
        <w:tc>
          <w:tcPr>
            <w:tcW w:w="6836" w:type="dxa"/>
            <w:shd w:val="clear" w:color="auto" w:fill="auto"/>
          </w:tcPr>
          <w:p w:rsidR="00EE5EA6" w:rsidRPr="001C11F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Земли, покрытые поверхностными водами</w:t>
            </w:r>
          </w:p>
        </w:tc>
      </w:tr>
      <w:tr w:rsidR="00EE5EA6" w:rsidRPr="00D56E73" w:rsidTr="007D16A2">
        <w:trPr>
          <w:trHeight w:val="20"/>
        </w:trPr>
        <w:tc>
          <w:tcPr>
            <w:tcW w:w="2451" w:type="dxa"/>
            <w:gridSpan w:val="2"/>
            <w:shd w:val="clear" w:color="auto" w:fill="auto"/>
          </w:tcPr>
          <w:p w:rsidR="00EE5EA6" w:rsidRPr="001C11F3" w:rsidRDefault="00EE5EA6" w:rsidP="00681B17">
            <w:pPr>
              <w:suppressAutoHyphens/>
              <w:snapToGrid w:val="0"/>
              <w:spacing w:after="0" w:line="240" w:lineRule="auto"/>
              <w:ind w:firstLine="44"/>
              <w:contextualSpacing/>
              <w:jc w:val="center"/>
              <w:rPr>
                <w:rFonts w:ascii="Times New Roman" w:hAnsi="Times New Roman"/>
                <w:sz w:val="24"/>
                <w:szCs w:val="24"/>
              </w:rPr>
            </w:pPr>
            <w:r w:rsidRPr="001C11F3">
              <w:rPr>
                <w:rFonts w:ascii="Times New Roman" w:hAnsi="Times New Roman"/>
                <w:sz w:val="24"/>
                <w:szCs w:val="24"/>
              </w:rPr>
              <w:t>Л</w:t>
            </w:r>
          </w:p>
        </w:tc>
        <w:tc>
          <w:tcPr>
            <w:tcW w:w="6836" w:type="dxa"/>
            <w:shd w:val="clear" w:color="auto" w:fill="auto"/>
          </w:tcPr>
          <w:p w:rsidR="00EE5EA6" w:rsidRPr="00D56E73" w:rsidRDefault="00EE5EA6" w:rsidP="00681B17">
            <w:pPr>
              <w:suppressAutoHyphens/>
              <w:snapToGrid w:val="0"/>
              <w:spacing w:after="0" w:line="240" w:lineRule="auto"/>
              <w:ind w:firstLine="44"/>
              <w:contextualSpacing/>
              <w:rPr>
                <w:rFonts w:ascii="Times New Roman" w:hAnsi="Times New Roman"/>
                <w:sz w:val="24"/>
                <w:szCs w:val="24"/>
              </w:rPr>
            </w:pPr>
            <w:r w:rsidRPr="001C11F3">
              <w:rPr>
                <w:rFonts w:ascii="Times New Roman" w:hAnsi="Times New Roman"/>
                <w:sz w:val="24"/>
                <w:szCs w:val="24"/>
              </w:rPr>
              <w:t>Земли лесного фонда</w:t>
            </w:r>
          </w:p>
        </w:tc>
      </w:tr>
    </w:tbl>
    <w:p w:rsidR="00D56E73" w:rsidRPr="00D56E73" w:rsidRDefault="00D56E73" w:rsidP="00681B17">
      <w:pPr>
        <w:tabs>
          <w:tab w:val="left" w:pos="851"/>
          <w:tab w:val="left" w:pos="1134"/>
        </w:tabs>
        <w:spacing w:after="0" w:line="240" w:lineRule="auto"/>
        <w:ind w:left="709"/>
        <w:contextualSpacing/>
        <w:jc w:val="both"/>
        <w:rPr>
          <w:rFonts w:ascii="Times New Roman" w:hAnsi="Times New Roman"/>
          <w:sz w:val="24"/>
          <w:szCs w:val="24"/>
        </w:rPr>
      </w:pPr>
    </w:p>
    <w:p w:rsidR="00A35995" w:rsidRPr="003673D4" w:rsidRDefault="004D1BC3" w:rsidP="006D4AD3">
      <w:pPr>
        <w:keepNext/>
        <w:pageBreakBefore/>
        <w:widowControl w:val="0"/>
        <w:tabs>
          <w:tab w:val="left" w:pos="0"/>
        </w:tabs>
        <w:spacing w:after="0" w:line="240" w:lineRule="auto"/>
        <w:jc w:val="both"/>
        <w:outlineLvl w:val="1"/>
        <w:rPr>
          <w:rFonts w:ascii="Times New Roman" w:hAnsi="Times New Roman"/>
          <w:b/>
          <w:sz w:val="23"/>
        </w:rPr>
      </w:pPr>
      <w:bookmarkStart w:id="53" w:name="__RefHeading___36"/>
      <w:bookmarkEnd w:id="53"/>
      <w:r w:rsidRPr="003673D4">
        <w:rPr>
          <w:rFonts w:ascii="Times New Roman" w:hAnsi="Times New Roman"/>
          <w:b/>
          <w:sz w:val="23"/>
        </w:rPr>
        <w:lastRenderedPageBreak/>
        <w:t>ЧАСТЬ III. ГРАДОСТРОИТЕЛЬНЫЕ РЕГЛАМЕНТЫ</w:t>
      </w:r>
    </w:p>
    <w:p w:rsidR="00A35995" w:rsidRPr="003673D4" w:rsidRDefault="004D1BC3" w:rsidP="006D4AD3">
      <w:pPr>
        <w:keepNext/>
        <w:tabs>
          <w:tab w:val="left" w:pos="1134"/>
        </w:tabs>
        <w:spacing w:after="0" w:line="240" w:lineRule="auto"/>
        <w:outlineLvl w:val="1"/>
        <w:rPr>
          <w:rFonts w:ascii="Times New Roman" w:hAnsi="Times New Roman"/>
          <w:b/>
          <w:sz w:val="24"/>
        </w:rPr>
      </w:pPr>
      <w:bookmarkStart w:id="54" w:name="__RefHeading___37"/>
      <w:bookmarkEnd w:id="54"/>
      <w:r w:rsidRPr="003673D4">
        <w:rPr>
          <w:rFonts w:ascii="Times New Roman" w:hAnsi="Times New Roman"/>
          <w:b/>
          <w:sz w:val="24"/>
        </w:rPr>
        <w:t>Статья 2</w:t>
      </w:r>
      <w:r w:rsidR="006D4AD3">
        <w:rPr>
          <w:rFonts w:ascii="Times New Roman" w:hAnsi="Times New Roman"/>
          <w:b/>
          <w:sz w:val="24"/>
        </w:rPr>
        <w:t>9</w:t>
      </w:r>
      <w:r w:rsidRPr="003673D4">
        <w:rPr>
          <w:rFonts w:ascii="Times New Roman" w:hAnsi="Times New Roman"/>
          <w:b/>
          <w:sz w:val="24"/>
        </w:rPr>
        <w:t xml:space="preserve">. Требования градостроительных регламентов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3. Градостроительные регламенты установлены с учётом: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1) фактического использования земельных участков и объектов капитального строительства в границах территориальной зоны;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3) функциональных зон и характеристик их планируемого развития, определённых генеральным планом;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4) видов территориальных зон;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lastRenderedPageBreak/>
        <w:t xml:space="preserve">5) требований охраны объектов культурного наследия, а также особо охраняемых природных территорий, иных природных объектов.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4. Применительно к каждой территориальной зоне статьями 29-45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5. Применительно ко всем территориальным зонам статьями 29-45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35995" w:rsidRPr="003673D4" w:rsidRDefault="004D1BC3" w:rsidP="00681B17">
      <w:pPr>
        <w:spacing w:after="0" w:line="240" w:lineRule="auto"/>
        <w:ind w:firstLine="567"/>
        <w:jc w:val="both"/>
        <w:rPr>
          <w:rFonts w:ascii="Times New Roman" w:hAnsi="Times New Roman"/>
          <w:sz w:val="23"/>
        </w:rPr>
      </w:pPr>
      <w:r w:rsidRPr="003673D4">
        <w:rPr>
          <w:rFonts w:ascii="Times New Roman" w:hAnsi="Times New Roman"/>
          <w:sz w:val="23"/>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w:t>
      </w:r>
      <w:r w:rsidRPr="003673D4">
        <w:rPr>
          <w:rFonts w:ascii="Times New Roman" w:hAnsi="Times New Roman"/>
          <w:sz w:val="23"/>
        </w:rPr>
        <w:lastRenderedPageBreak/>
        <w:t xml:space="preserve">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3"/>
        </w:rPr>
        <w:t xml:space="preserve">7. В условиях сложившейся индивидуальной застройки, при реконструкции </w:t>
      </w:r>
      <w:r w:rsidRPr="003673D4">
        <w:rPr>
          <w:rFonts w:ascii="Times New Roman" w:hAnsi="Times New Roman"/>
          <w:sz w:val="24"/>
        </w:rPr>
        <w:t xml:space="preserve">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lastRenderedPageBreak/>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Урмарского муниципального округа.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12. Действие градостроительного регламента не распространяется на земельные участки: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2) в границах территорий общего пользования;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3) предназначенные для размещения линейных объектов и/или занятые линейными объектами;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4) предоставленные для добычи полезных ископаемых.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lastRenderedPageBreak/>
        <w:t xml:space="preserve">14.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w:t>
      </w:r>
      <w:r w:rsidRPr="003673D4">
        <w:rPr>
          <w:rFonts w:ascii="Times New Roman" w:hAnsi="Times New Roman"/>
          <w:sz w:val="24"/>
        </w:rPr>
        <w:lastRenderedPageBreak/>
        <w:t xml:space="preserve">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A35995" w:rsidRPr="003673D4" w:rsidRDefault="004D1BC3" w:rsidP="00681B17">
      <w:pPr>
        <w:spacing w:after="0" w:line="240" w:lineRule="auto"/>
        <w:ind w:firstLine="567"/>
        <w:jc w:val="both"/>
        <w:rPr>
          <w:rFonts w:ascii="Times New Roman" w:hAnsi="Times New Roman"/>
          <w:sz w:val="24"/>
        </w:rPr>
      </w:pPr>
      <w:r w:rsidRPr="003673D4">
        <w:rPr>
          <w:rFonts w:ascii="Times New Roman" w:hAnsi="Times New Roman"/>
          <w:sz w:val="24"/>
        </w:rPr>
        <w:t xml:space="preserve">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 </w:t>
      </w:r>
    </w:p>
    <w:p w:rsidR="00A35995" w:rsidRPr="003673D4" w:rsidRDefault="004D1BC3" w:rsidP="00681B17">
      <w:pPr>
        <w:keepNext/>
        <w:tabs>
          <w:tab w:val="left" w:pos="1134"/>
        </w:tabs>
        <w:spacing w:after="0" w:line="240" w:lineRule="auto"/>
        <w:ind w:firstLine="709"/>
        <w:outlineLvl w:val="1"/>
        <w:rPr>
          <w:rFonts w:ascii="Times New Roman" w:hAnsi="Times New Roman"/>
          <w:b/>
          <w:sz w:val="24"/>
        </w:rPr>
      </w:pPr>
      <w:bookmarkStart w:id="55" w:name="__RefHeading___38"/>
      <w:bookmarkEnd w:id="55"/>
      <w:r w:rsidRPr="003673D4">
        <w:rPr>
          <w:rFonts w:ascii="Times New Roman" w:hAnsi="Times New Roman"/>
          <w:b/>
          <w:sz w:val="24"/>
        </w:rPr>
        <w:t xml:space="preserve">Статья </w:t>
      </w:r>
      <w:r w:rsidR="006D4AD3">
        <w:rPr>
          <w:rFonts w:ascii="Times New Roman" w:hAnsi="Times New Roman"/>
          <w:b/>
          <w:sz w:val="24"/>
        </w:rPr>
        <w:t>30</w:t>
      </w:r>
      <w:r w:rsidRPr="003673D4">
        <w:rPr>
          <w:rFonts w:ascii="Times New Roman" w:hAnsi="Times New Roman"/>
          <w:b/>
          <w:sz w:val="24"/>
        </w:rPr>
        <w:t xml:space="preserve">. Градостроительный регламент зоны застройки индивидуальными жилыми домами (Ж1) </w:t>
      </w:r>
    </w:p>
    <w:p w:rsidR="00A35995" w:rsidRPr="003673D4" w:rsidRDefault="004D1BC3" w:rsidP="00681B17">
      <w:pPr>
        <w:pStyle w:val="a5"/>
        <w:numPr>
          <w:ilvl w:val="0"/>
          <w:numId w:val="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21" w:type="dxa"/>
        <w:tblLayout w:type="fixed"/>
        <w:tblCellMar>
          <w:left w:w="0" w:type="dxa"/>
          <w:right w:w="0" w:type="dxa"/>
        </w:tblCellMar>
        <w:tblLook w:val="04A0" w:firstRow="1" w:lastRow="0" w:firstColumn="1" w:lastColumn="0" w:noHBand="0" w:noVBand="1"/>
      </w:tblPr>
      <w:tblGrid>
        <w:gridCol w:w="709"/>
        <w:gridCol w:w="851"/>
        <w:gridCol w:w="4110"/>
        <w:gridCol w:w="846"/>
        <w:gridCol w:w="1144"/>
        <w:gridCol w:w="709"/>
        <w:gridCol w:w="852"/>
      </w:tblGrid>
      <w:tr w:rsidR="00A35995" w:rsidRPr="003673D4" w:rsidTr="00242EF7">
        <w:trPr>
          <w:trHeight w:val="645"/>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tabs>
                <w:tab w:val="left" w:pos="488"/>
              </w:tabs>
              <w:spacing w:after="0" w:line="240" w:lineRule="auto"/>
              <w:contextualSpacing/>
              <w:jc w:val="center"/>
              <w:rPr>
                <w:rFonts w:ascii="Times New Roman" w:hAnsi="Times New Roman"/>
                <w:b/>
                <w:sz w:val="20"/>
              </w:rPr>
            </w:pPr>
            <w:r w:rsidRPr="003673D4">
              <w:rPr>
                <w:rFonts w:ascii="Times New Roman" w:hAnsi="Times New Roman"/>
                <w:b/>
                <w:sz w:val="20"/>
              </w:rPr>
              <w:t>№</w:t>
            </w:r>
          </w:p>
          <w:p w:rsidR="00A35995" w:rsidRPr="003673D4" w:rsidRDefault="004D1BC3" w:rsidP="00681B17">
            <w:pPr>
              <w:spacing w:after="0" w:line="240" w:lineRule="auto"/>
              <w:contextualSpacing/>
              <w:jc w:val="center"/>
              <w:rPr>
                <w:rFonts w:ascii="Times New Roman" w:hAnsi="Times New Roman"/>
                <w:b/>
                <w:sz w:val="20"/>
              </w:rPr>
            </w:pPr>
            <w:r w:rsidRPr="003673D4">
              <w:rPr>
                <w:rFonts w:ascii="Times New Roman" w:hAnsi="Times New Roman"/>
                <w:b/>
                <w:sz w:val="20"/>
              </w:rPr>
              <w:t>п/п</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Код (числовое обозначение) в соответствии с Классификатором</w:t>
            </w:r>
          </w:p>
          <w:p w:rsidR="00A35995" w:rsidRPr="003673D4" w:rsidRDefault="00A35995" w:rsidP="00681B17">
            <w:pPr>
              <w:spacing w:after="0" w:line="240" w:lineRule="auto"/>
              <w:contextualSpacing/>
              <w:rPr>
                <w:rFonts w:ascii="Times New Roman" w:hAnsi="Times New Roman"/>
                <w:b/>
                <w:sz w:val="20"/>
              </w:rPr>
            </w:pPr>
          </w:p>
        </w:tc>
        <w:tc>
          <w:tcPr>
            <w:tcW w:w="4110"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3673D4">
              <w:rPr>
                <w:rFonts w:ascii="Times New Roman" w:hAnsi="Times New Roman"/>
                <w:b/>
                <w:sz w:val="20"/>
              </w:rPr>
              <w:lastRenderedPageBreak/>
              <w:t>утвержденным уполномоченным федеральным органом исполнительной власти)</w:t>
            </w:r>
          </w:p>
          <w:p w:rsidR="00A35995" w:rsidRPr="003673D4" w:rsidRDefault="00A35995" w:rsidP="00681B17">
            <w:pPr>
              <w:spacing w:after="0" w:line="240" w:lineRule="auto"/>
              <w:contextualSpacing/>
              <w:rPr>
                <w:rFonts w:ascii="Times New Roman" w:hAnsi="Times New Roman"/>
                <w:b/>
                <w:sz w:val="20"/>
              </w:rPr>
            </w:pPr>
          </w:p>
        </w:tc>
        <w:tc>
          <w:tcPr>
            <w:tcW w:w="3551" w:type="dxa"/>
            <w:gridSpan w:val="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lastRenderedPageBreak/>
              <w:t>Параметры разрешенного строительства, реконструкции объектов капстроительства</w:t>
            </w:r>
          </w:p>
          <w:p w:rsidR="00A35995" w:rsidRPr="003673D4" w:rsidRDefault="00A35995" w:rsidP="00681B17">
            <w:pPr>
              <w:spacing w:after="0" w:line="240" w:lineRule="auto"/>
              <w:contextualSpacing/>
              <w:rPr>
                <w:rFonts w:ascii="Times New Roman" w:hAnsi="Times New Roman"/>
                <w:b/>
                <w:sz w:val="20"/>
              </w:rPr>
            </w:pPr>
          </w:p>
        </w:tc>
      </w:tr>
      <w:tr w:rsidR="00A35995" w:rsidRPr="003673D4" w:rsidTr="00242EF7">
        <w:trPr>
          <w:trHeight w:val="3061"/>
        </w:trPr>
        <w:tc>
          <w:tcPr>
            <w:tcW w:w="709"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contextualSpacing/>
              <w:jc w:val="center"/>
              <w:rPr>
                <w:rFonts w:ascii="Times New Roman" w:hAnsi="Times New Roman"/>
                <w:sz w:val="20"/>
              </w:rPr>
            </w:pPr>
          </w:p>
        </w:tc>
        <w:tc>
          <w:tcPr>
            <w:tcW w:w="851" w:type="dxa"/>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contextualSpacing/>
              <w:rPr>
                <w:rFonts w:ascii="Times New Roman" w:hAnsi="Times New Roman"/>
                <w:sz w:val="20"/>
              </w:rPr>
            </w:pPr>
          </w:p>
        </w:tc>
        <w:tc>
          <w:tcPr>
            <w:tcW w:w="4110"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contextualSpacing/>
              <w:rPr>
                <w:rFonts w:ascii="Times New Roman" w:hAnsi="Times New Roman"/>
                <w:sz w:val="20"/>
              </w:rPr>
            </w:pPr>
          </w:p>
        </w:tc>
        <w:tc>
          <w:tcPr>
            <w:tcW w:w="846"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Предельная этажность зданий, строений, сооружений, этаж</w:t>
            </w:r>
          </w:p>
          <w:p w:rsidR="00A35995" w:rsidRPr="003673D4" w:rsidRDefault="00A35995" w:rsidP="00681B17">
            <w:pPr>
              <w:spacing w:after="0" w:line="240" w:lineRule="auto"/>
              <w:contextualSpacing/>
              <w:jc w:val="center"/>
              <w:rPr>
                <w:rFonts w:ascii="Times New Roman" w:hAnsi="Times New Roman"/>
                <w:b/>
                <w:sz w:val="20"/>
              </w:rPr>
            </w:pPr>
          </w:p>
        </w:tc>
        <w:tc>
          <w:tcPr>
            <w:tcW w:w="1144" w:type="dxa"/>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 xml:space="preserve">Предельные размеры земельных </w:t>
            </w:r>
            <w:proofErr w:type="gramStart"/>
            <w:r w:rsidRPr="003673D4">
              <w:rPr>
                <w:rFonts w:ascii="Times New Roman" w:hAnsi="Times New Roman"/>
                <w:b/>
                <w:sz w:val="20"/>
              </w:rPr>
              <w:t>участков  (</w:t>
            </w:r>
            <w:proofErr w:type="gramEnd"/>
            <w:r w:rsidRPr="003673D4">
              <w:rPr>
                <w:rFonts w:ascii="Times New Roman" w:hAnsi="Times New Roman"/>
                <w:b/>
                <w:sz w:val="20"/>
              </w:rPr>
              <w:t>мин.-макс.), га.</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Максимальный процент застройки, %</w:t>
            </w:r>
          </w:p>
          <w:p w:rsidR="00A35995" w:rsidRPr="003673D4" w:rsidRDefault="00A35995" w:rsidP="00681B17">
            <w:pPr>
              <w:spacing w:after="0" w:line="240" w:lineRule="auto"/>
              <w:contextualSpacing/>
              <w:jc w:val="center"/>
              <w:rPr>
                <w:rFonts w:ascii="Times New Roman" w:hAnsi="Times New Roman"/>
                <w:b/>
                <w:sz w:val="20"/>
              </w:rPr>
            </w:pPr>
          </w:p>
        </w:tc>
        <w:tc>
          <w:tcPr>
            <w:tcW w:w="852"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Минимальные отступы от границ земельных участков, м</w:t>
            </w:r>
          </w:p>
          <w:p w:rsidR="00A35995" w:rsidRPr="003673D4" w:rsidRDefault="00A35995" w:rsidP="00681B17">
            <w:pPr>
              <w:spacing w:after="0" w:line="240" w:lineRule="auto"/>
              <w:contextualSpacing/>
              <w:jc w:val="center"/>
              <w:rPr>
                <w:rFonts w:ascii="Times New Roman" w:hAnsi="Times New Roman"/>
                <w:b/>
                <w:sz w:val="20"/>
              </w:rPr>
            </w:pPr>
          </w:p>
        </w:tc>
      </w:tr>
      <w:tr w:rsidR="00A35995" w:rsidRPr="003673D4" w:rsidTr="00242EF7">
        <w:tc>
          <w:tcPr>
            <w:tcW w:w="70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411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3</w:t>
            </w:r>
          </w:p>
        </w:tc>
        <w:tc>
          <w:tcPr>
            <w:tcW w:w="846"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4</w:t>
            </w:r>
          </w:p>
        </w:tc>
        <w:tc>
          <w:tcPr>
            <w:tcW w:w="114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5</w:t>
            </w:r>
          </w:p>
        </w:tc>
        <w:tc>
          <w:tcPr>
            <w:tcW w:w="70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6</w:t>
            </w:r>
          </w:p>
        </w:tc>
        <w:tc>
          <w:tcPr>
            <w:tcW w:w="852"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7</w:t>
            </w:r>
          </w:p>
        </w:tc>
      </w:tr>
      <w:tr w:rsidR="00A35995" w:rsidRPr="003673D4" w:rsidTr="00242EF7">
        <w:tc>
          <w:tcPr>
            <w:tcW w:w="9221"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jc w:val="center"/>
              <w:rPr>
                <w:rFonts w:ascii="Times New Roman" w:hAnsi="Times New Roman"/>
                <w:sz w:val="20"/>
              </w:rPr>
            </w:pPr>
            <w:r w:rsidRPr="003673D4">
              <w:rPr>
                <w:rFonts w:ascii="Times New Roman" w:hAnsi="Times New Roman"/>
                <w:b/>
                <w:sz w:val="20"/>
              </w:rPr>
              <w:t>Основные виды разрешенного использования</w:t>
            </w:r>
          </w:p>
        </w:tc>
      </w:tr>
      <w:tr w:rsidR="00323E6D" w:rsidRPr="003673D4" w:rsidTr="00242EF7">
        <w:tc>
          <w:tcPr>
            <w:tcW w:w="709"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contextualSpacing/>
              <w:jc w:val="center"/>
              <w:rPr>
                <w:rFonts w:ascii="Times New Roman" w:hAnsi="Times New Roman"/>
                <w:sz w:val="20"/>
              </w:rPr>
            </w:pPr>
            <w:r w:rsidRPr="00764986">
              <w:rPr>
                <w:rFonts w:ascii="Times New Roman" w:hAnsi="Times New Roman"/>
                <w:sz w:val="20"/>
              </w:rPr>
              <w:t>1.15</w:t>
            </w:r>
          </w:p>
        </w:tc>
        <w:tc>
          <w:tcPr>
            <w:tcW w:w="4110"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contextualSpacing/>
              <w:rPr>
                <w:rFonts w:ascii="Times New Roman" w:hAnsi="Times New Roman"/>
                <w:sz w:val="20"/>
              </w:rPr>
            </w:pPr>
            <w:r w:rsidRPr="00764986">
              <w:rPr>
                <w:rFonts w:ascii="Times New Roman" w:hAnsi="Times New Roman"/>
                <w:color w:val="22272F"/>
                <w:sz w:val="20"/>
                <w:shd w:val="clear" w:color="auto" w:fill="FFFFFF"/>
              </w:rPr>
              <w:t>Хранение и переработка сельскохозяйственной продукции</w:t>
            </w:r>
          </w:p>
        </w:tc>
        <w:tc>
          <w:tcPr>
            <w:tcW w:w="846" w:type="dxa"/>
            <w:tcBorders>
              <w:top w:val="single" w:sz="4" w:space="0" w:color="000000"/>
              <w:left w:val="single" w:sz="4" w:space="0" w:color="000000"/>
              <w:bottom w:val="single" w:sz="4" w:space="0" w:color="000000"/>
              <w:right w:val="single" w:sz="4" w:space="0" w:color="000000"/>
            </w:tcBorders>
            <w:vAlign w:val="center"/>
          </w:tcPr>
          <w:p w:rsidR="00323E6D" w:rsidRPr="00764986" w:rsidRDefault="00323E6D" w:rsidP="00681B17">
            <w:pPr>
              <w:pStyle w:val="Default"/>
              <w:contextualSpacing/>
              <w:jc w:val="center"/>
              <w:rPr>
                <w:rFonts w:ascii="Times New Roman" w:hAnsi="Times New Roman"/>
                <w:sz w:val="20"/>
              </w:rPr>
            </w:pPr>
            <w:r w:rsidRPr="00764986">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contextualSpacing/>
              <w:jc w:val="center"/>
              <w:rPr>
                <w:rFonts w:ascii="Times New Roman" w:hAnsi="Times New Roman"/>
                <w:sz w:val="20"/>
              </w:rPr>
            </w:pPr>
            <w:r w:rsidRPr="00764986">
              <w:rPr>
                <w:rFonts w:ascii="Times New Roman" w:hAnsi="Times New Roman"/>
                <w:sz w:val="20"/>
              </w:rPr>
              <w:t>мин. 0,002</w:t>
            </w:r>
          </w:p>
        </w:tc>
        <w:tc>
          <w:tcPr>
            <w:tcW w:w="709"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contextualSpacing/>
              <w:jc w:val="center"/>
              <w:rPr>
                <w:rFonts w:ascii="Times New Roman" w:hAnsi="Times New Roman"/>
                <w:sz w:val="20"/>
              </w:rPr>
            </w:pPr>
            <w:r w:rsidRPr="00764986">
              <w:rPr>
                <w:rFonts w:ascii="Times New Roman" w:hAnsi="Times New Roman"/>
                <w:sz w:val="20"/>
              </w:rPr>
              <w:t>90</w:t>
            </w:r>
          </w:p>
        </w:tc>
        <w:tc>
          <w:tcPr>
            <w:tcW w:w="852" w:type="dxa"/>
            <w:tcBorders>
              <w:top w:val="single" w:sz="4" w:space="0" w:color="000000"/>
              <w:left w:val="single" w:sz="4" w:space="0" w:color="000000"/>
              <w:bottom w:val="single" w:sz="4" w:space="0" w:color="000000"/>
              <w:right w:val="single" w:sz="4" w:space="0" w:color="000000"/>
            </w:tcBorders>
          </w:tcPr>
          <w:p w:rsidR="00323E6D" w:rsidRPr="00764986" w:rsidRDefault="00323E6D" w:rsidP="00681B17">
            <w:pPr>
              <w:pStyle w:val="Default"/>
              <w:contextualSpacing/>
              <w:jc w:val="center"/>
              <w:rPr>
                <w:rFonts w:ascii="Times New Roman" w:hAnsi="Times New Roman"/>
                <w:sz w:val="20"/>
              </w:rPr>
            </w:pPr>
            <w:r w:rsidRPr="00764986">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2.1</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Для индивидуального жилищного строительства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0,03 - 0,15</w:t>
            </w:r>
          </w:p>
          <w:p w:rsidR="00C12863" w:rsidRPr="003673D4" w:rsidRDefault="00C12863" w:rsidP="00681B17">
            <w:pPr>
              <w:pStyle w:val="Default"/>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2</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2.1.1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Малоэтажная многоквартирная жилая застройка</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4</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0,06</w:t>
            </w:r>
            <w:r w:rsidR="00242EF7">
              <w:rPr>
                <w:rFonts w:ascii="Times New Roman" w:hAnsi="Times New Roman"/>
                <w:sz w:val="20"/>
              </w:rPr>
              <w:t xml:space="preserve"> – 0,4</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50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2.2</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Для ведения личного подсобного хозяйства (приусадебный земельный участок)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242EF7" w:rsidP="00681B17">
            <w:pPr>
              <w:pStyle w:val="Default"/>
              <w:contextualSpacing/>
              <w:jc w:val="center"/>
              <w:rPr>
                <w:rFonts w:ascii="Times New Roman" w:hAnsi="Times New Roman"/>
                <w:sz w:val="20"/>
              </w:rPr>
            </w:pPr>
            <w:r>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242EF7" w:rsidP="00681B17">
            <w:pPr>
              <w:pStyle w:val="Default"/>
              <w:contextualSpacing/>
              <w:jc w:val="center"/>
              <w:rPr>
                <w:rFonts w:ascii="Times New Roman" w:hAnsi="Times New Roman"/>
                <w:sz w:val="20"/>
              </w:rPr>
            </w:pPr>
            <w:r>
              <w:rPr>
                <w:rFonts w:ascii="Times New Roman" w:hAnsi="Times New Roman"/>
                <w:sz w:val="20"/>
              </w:rPr>
              <w:t>0,01</w:t>
            </w:r>
            <w:r w:rsidR="00C12863" w:rsidRPr="003673D4">
              <w:rPr>
                <w:rFonts w:ascii="Times New Roman" w:hAnsi="Times New Roman"/>
                <w:sz w:val="20"/>
              </w:rPr>
              <w:t xml:space="preserve"> – 0</w:t>
            </w:r>
            <w:r w:rsidR="00DC24D5">
              <w:rPr>
                <w:rFonts w:ascii="Times New Roman" w:hAnsi="Times New Roman"/>
                <w:sz w:val="20"/>
              </w:rPr>
              <w:t>,5</w:t>
            </w:r>
          </w:p>
          <w:p w:rsidR="00C12863" w:rsidRPr="003673D4" w:rsidRDefault="00C12863" w:rsidP="00681B17">
            <w:pPr>
              <w:pStyle w:val="Default"/>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rPr>
          <w:trHeight w:val="224"/>
        </w:trPr>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2.3</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Блокированная жилая застройка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мин.0,01</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242EF7" w:rsidP="00681B17">
            <w:pPr>
              <w:pStyle w:val="Default"/>
              <w:contextualSpacing/>
              <w:jc w:val="center"/>
              <w:rPr>
                <w:rFonts w:ascii="Times New Roman" w:hAnsi="Times New Roman"/>
                <w:sz w:val="20"/>
              </w:rPr>
            </w:pPr>
            <w:r>
              <w:rPr>
                <w:rFonts w:ascii="Times New Roman" w:hAnsi="Times New Roman"/>
                <w:sz w:val="20"/>
              </w:rPr>
              <w:t>9</w:t>
            </w:r>
            <w:r w:rsidR="00C12863"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2.7</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Обслуживание жилой застройки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мин.0,003</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2.7.1</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Хранение автотранспорта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мин.0,0015</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90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2.7.2</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Размещение гаражей для собственных нужд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мин.0,0015</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90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3.0</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Общественное использование объектов капитального строительства</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 0,003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9</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Коммунальное обслуживание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2863" w:rsidRPr="003673D4" w:rsidRDefault="00C12863" w:rsidP="00681B17">
            <w:pPr>
              <w:spacing w:after="0" w:line="240" w:lineRule="auto"/>
              <w:contextualSpacing/>
              <w:jc w:val="center"/>
              <w:rPr>
                <w:rFonts w:ascii="Times New Roman" w:hAnsi="Times New Roman"/>
                <w:sz w:val="20"/>
                <w:lang w:val="en-US"/>
              </w:rPr>
            </w:pPr>
            <w:r w:rsidRPr="003673D4">
              <w:rPr>
                <w:rFonts w:ascii="Times New Roman" w:hAnsi="Times New Roman"/>
                <w:sz w:val="20"/>
                <w:lang w:val="en-US"/>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764986" w:rsidRDefault="00C12863" w:rsidP="00681B17">
            <w:pPr>
              <w:pStyle w:val="Default"/>
              <w:contextualSpacing/>
              <w:jc w:val="center"/>
              <w:rPr>
                <w:rFonts w:ascii="Times New Roman" w:hAnsi="Times New Roman"/>
                <w:sz w:val="20"/>
              </w:rPr>
            </w:pPr>
            <w:r w:rsidRPr="003673D4">
              <w:rPr>
                <w:rFonts w:ascii="Times New Roman" w:hAnsi="Times New Roman"/>
                <w:sz w:val="20"/>
              </w:rPr>
              <w:t>мин.0,00</w:t>
            </w:r>
            <w:r w:rsidR="00764986">
              <w:rPr>
                <w:rFonts w:ascii="Times New Roman" w:hAnsi="Times New Roman"/>
                <w:sz w:val="20"/>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lang w:val="en-US"/>
              </w:rPr>
            </w:pPr>
            <w:r w:rsidRPr="003673D4">
              <w:rPr>
                <w:rFonts w:ascii="Times New Roman" w:hAnsi="Times New Roman"/>
                <w:sz w:val="20"/>
                <w:lang w:val="en-US"/>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764986" w:rsidRDefault="00764986" w:rsidP="00681B17">
            <w:pPr>
              <w:pStyle w:val="Default"/>
              <w:contextualSpacing/>
              <w:jc w:val="center"/>
              <w:rPr>
                <w:rFonts w:ascii="Times New Roman" w:hAnsi="Times New Roman"/>
                <w:sz w:val="20"/>
              </w:rPr>
            </w:pPr>
            <w:r>
              <w:rPr>
                <w:rFonts w:ascii="Times New Roman" w:hAnsi="Times New Roman"/>
                <w:sz w:val="20"/>
              </w:rPr>
              <w:t>0</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3.2</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Социальное обслуживание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lang w:val="en-US"/>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lang w:val="en-US"/>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DC24D5" w:rsidP="00681B17">
            <w:pPr>
              <w:pStyle w:val="Default"/>
              <w:contextualSpacing/>
              <w:jc w:val="center"/>
              <w:rPr>
                <w:rFonts w:ascii="Times New Roman" w:hAnsi="Times New Roman"/>
                <w:sz w:val="20"/>
                <w:lang w:val="en-US"/>
              </w:rPr>
            </w:pPr>
            <w:r>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3.2.3</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Оказание услуг связи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мин.0,002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70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3.3</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Бытовое обслуживание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мин.0,005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DC24D5" w:rsidP="00681B17">
            <w:pPr>
              <w:pStyle w:val="Default"/>
              <w:contextualSpacing/>
              <w:jc w:val="center"/>
              <w:rPr>
                <w:rFonts w:ascii="Times New Roman" w:hAnsi="Times New Roman"/>
                <w:sz w:val="20"/>
              </w:rPr>
            </w:pPr>
            <w:r>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3.4</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Здравоохранение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3.5.1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Дошкольное, начальное и среднее общее образование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3.6</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Культурное развитие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242EF7" w:rsidP="00681B17">
            <w:pPr>
              <w:pStyle w:val="Default"/>
              <w:contextualSpacing/>
              <w:jc w:val="center"/>
              <w:rPr>
                <w:rFonts w:ascii="Times New Roman" w:hAnsi="Times New Roman"/>
                <w:sz w:val="20"/>
              </w:rPr>
            </w:pPr>
            <w:r>
              <w:rPr>
                <w:rFonts w:ascii="Times New Roman" w:hAnsi="Times New Roman"/>
                <w:sz w:val="20"/>
              </w:rPr>
              <w:t>мин.0,05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70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jc w:val="center"/>
              <w:rPr>
                <w:rFonts w:ascii="Times New Roman" w:hAnsi="Times New Roman"/>
                <w:sz w:val="20"/>
              </w:rPr>
            </w:pPr>
            <w:r w:rsidRPr="003673D4">
              <w:rPr>
                <w:rFonts w:ascii="Times New Roman" w:hAnsi="Times New Roman"/>
                <w:sz w:val="20"/>
              </w:rPr>
              <w:t>1</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3.7</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Религиозное использование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мин.0,003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3.8</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Общественное управление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12863" w:rsidRPr="003673D4" w:rsidRDefault="00C12863" w:rsidP="00681B17">
            <w:pPr>
              <w:pStyle w:val="a5"/>
              <w:numPr>
                <w:ilvl w:val="0"/>
                <w:numId w:val="42"/>
              </w:numPr>
              <w:spacing w:after="0" w:line="240" w:lineRule="auto"/>
              <w:ind w:left="0" w:firstLine="0"/>
              <w:jc w:val="right"/>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3.10.1 </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12863" w:rsidRPr="003673D4" w:rsidRDefault="00C12863" w:rsidP="00681B17">
            <w:pPr>
              <w:spacing w:after="0" w:line="240" w:lineRule="auto"/>
              <w:contextualSpacing/>
              <w:jc w:val="both"/>
              <w:rPr>
                <w:rFonts w:ascii="Times New Roman" w:hAnsi="Times New Roman"/>
                <w:sz w:val="20"/>
              </w:rPr>
            </w:pPr>
            <w:r w:rsidRPr="003673D4">
              <w:rPr>
                <w:rFonts w:ascii="Times New Roman" w:hAnsi="Times New Roman"/>
                <w:sz w:val="20"/>
              </w:rPr>
              <w:t xml:space="preserve">Амбулаторное ветеринарное обслуживание </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764986" w:rsidP="00681B17">
            <w:pPr>
              <w:pStyle w:val="Default"/>
              <w:contextualSpacing/>
              <w:jc w:val="center"/>
              <w:rPr>
                <w:rFonts w:ascii="Times New Roman" w:hAnsi="Times New Roman"/>
                <w:sz w:val="20"/>
              </w:rPr>
            </w:pPr>
            <w:r w:rsidRPr="003673D4">
              <w:rPr>
                <w:rFonts w:ascii="Times New Roman" w:hAnsi="Times New Roman"/>
                <w:sz w:val="20"/>
              </w:rPr>
              <w:t>мин.0,</w:t>
            </w:r>
            <w:r>
              <w:rPr>
                <w:rFonts w:ascii="Times New Roman" w:hAnsi="Times New Roman"/>
                <w:sz w:val="20"/>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3</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4.4</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Магазины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764986" w:rsidP="00681B17">
            <w:pPr>
              <w:pStyle w:val="Default"/>
              <w:contextualSpacing/>
              <w:jc w:val="center"/>
              <w:rPr>
                <w:rFonts w:ascii="Times New Roman" w:hAnsi="Times New Roman"/>
                <w:sz w:val="20"/>
              </w:rPr>
            </w:pPr>
            <w:r>
              <w:rPr>
                <w:rFonts w:ascii="Times New Roman" w:hAnsi="Times New Roman"/>
                <w:sz w:val="20"/>
              </w:rPr>
              <w:t>мин.0,005</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4.6</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 xml:space="preserve">Общественное питание </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мин.0,04</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5.0</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Отдых (рекреация)</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мин.0,03</w:t>
            </w:r>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1</w:t>
            </w:r>
          </w:p>
        </w:tc>
      </w:tr>
      <w:tr w:rsidR="00C12863" w:rsidRPr="003673D4" w:rsidTr="00242EF7">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5.1.3</w:t>
            </w:r>
          </w:p>
        </w:tc>
        <w:tc>
          <w:tcPr>
            <w:tcW w:w="4110"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rPr>
                <w:rFonts w:ascii="Times New Roman" w:hAnsi="Times New Roman"/>
                <w:sz w:val="20"/>
              </w:rPr>
            </w:pPr>
            <w:r w:rsidRPr="003673D4">
              <w:rPr>
                <w:rFonts w:ascii="Times New Roman" w:hAnsi="Times New Roman"/>
                <w:sz w:val="20"/>
              </w:rPr>
              <w:t>Площадки для занятий спортом</w:t>
            </w:r>
          </w:p>
        </w:tc>
        <w:tc>
          <w:tcPr>
            <w:tcW w:w="846"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proofErr w:type="spellStart"/>
            <w:r w:rsidRPr="003673D4">
              <w:rPr>
                <w:rFonts w:ascii="Times New Roman" w:hAnsi="Times New Roman"/>
                <w:sz w:val="20"/>
              </w:rPr>
              <w:t>нпу</w:t>
            </w:r>
            <w:proofErr w:type="spellEnd"/>
          </w:p>
        </w:tc>
        <w:tc>
          <w:tcPr>
            <w:tcW w:w="1144"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proofErr w:type="spellStart"/>
            <w:r w:rsidRPr="003673D4">
              <w:rPr>
                <w:rFonts w:ascii="Times New Roman" w:hAnsi="Times New Roman"/>
                <w:sz w:val="20"/>
              </w:rPr>
              <w:t>нпу</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proofErr w:type="spellStart"/>
            <w:r w:rsidRPr="003673D4">
              <w:rPr>
                <w:rFonts w:ascii="Times New Roman" w:hAnsi="Times New Roman"/>
                <w:sz w:val="20"/>
              </w:rPr>
              <w:t>нпу</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C12863" w:rsidRPr="003673D4" w:rsidRDefault="00C12863"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6.8</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Связь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Pr>
                <w:rFonts w:ascii="Times New Roman" w:hAnsi="Times New Roman"/>
                <w:sz w:val="20"/>
              </w:rPr>
              <w:t>1</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w:t>
            </w:r>
            <w:r>
              <w:rPr>
                <w:rFonts w:ascii="Times New Roman" w:hAnsi="Times New Roman"/>
                <w:sz w:val="20"/>
              </w:rPr>
              <w:t>0</w:t>
            </w:r>
            <w:r w:rsidRPr="003673D4">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7.0</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Транспорт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мин.0,003</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11.0</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Водные объекты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мин.0,01</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11.1</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Общее пользование водными объектами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мин.0,01</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12.0</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Земельные участки (территории) общего пользования </w:t>
            </w:r>
          </w:p>
        </w:tc>
        <w:tc>
          <w:tcPr>
            <w:tcW w:w="3551" w:type="dxa"/>
            <w:gridSpan w:val="4"/>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proofErr w:type="spellStart"/>
            <w:r w:rsidRPr="003673D4">
              <w:rPr>
                <w:rFonts w:ascii="Times New Roman" w:hAnsi="Times New Roman"/>
                <w:sz w:val="20"/>
              </w:rPr>
              <w:t>нпу</w:t>
            </w:r>
            <w:proofErr w:type="spellEnd"/>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13.1</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Ведение огородничества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0,01- 0,25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13.2</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Ведение садоводства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0,0</w:t>
            </w:r>
            <w:r>
              <w:rPr>
                <w:rFonts w:ascii="Times New Roman" w:hAnsi="Times New Roman"/>
                <w:sz w:val="20"/>
              </w:rPr>
              <w:t>05</w:t>
            </w:r>
            <w:r w:rsidRPr="003673D4">
              <w:rPr>
                <w:rFonts w:ascii="Times New Roman" w:hAnsi="Times New Roman"/>
                <w:sz w:val="20"/>
              </w:rPr>
              <w:t xml:space="preserve"> - 0,15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Pr>
                <w:rFonts w:ascii="Times New Roman" w:hAnsi="Times New Roman"/>
                <w:sz w:val="20"/>
              </w:rPr>
              <w:t>8</w:t>
            </w:r>
            <w:r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contextualSpacing/>
              <w:jc w:val="center"/>
              <w:rPr>
                <w:rFonts w:ascii="Times New Roman" w:hAnsi="Times New Roman"/>
                <w:sz w:val="20"/>
              </w:rPr>
            </w:pPr>
            <w:r w:rsidRPr="00764986">
              <w:rPr>
                <w:rFonts w:ascii="Times New Roman" w:hAnsi="Times New Roman"/>
                <w:sz w:val="20"/>
              </w:rPr>
              <w:t>14</w:t>
            </w:r>
            <w:r>
              <w:rPr>
                <w:rFonts w:ascii="Times New Roman" w:hAnsi="Times New Roman"/>
                <w:sz w:val="20"/>
              </w:rPr>
              <w:t>.0</w:t>
            </w:r>
          </w:p>
        </w:tc>
        <w:tc>
          <w:tcPr>
            <w:tcW w:w="4110"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contextualSpacing/>
              <w:rPr>
                <w:rFonts w:ascii="Times New Roman" w:hAnsi="Times New Roman"/>
                <w:sz w:val="20"/>
              </w:rPr>
            </w:pPr>
            <w:r w:rsidRPr="00764986">
              <w:rPr>
                <w:rFonts w:ascii="Times New Roman" w:hAnsi="Times New Roman"/>
                <w:color w:val="22272F"/>
                <w:sz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846"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contextualSpacing/>
              <w:jc w:val="center"/>
              <w:rPr>
                <w:rFonts w:ascii="Times New Roman" w:hAnsi="Times New Roman"/>
                <w:sz w:val="20"/>
              </w:rPr>
            </w:pPr>
            <w:r w:rsidRPr="00764986">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contextualSpacing/>
              <w:jc w:val="center"/>
              <w:rPr>
                <w:rFonts w:ascii="Times New Roman" w:hAnsi="Times New Roman"/>
                <w:sz w:val="20"/>
              </w:rPr>
            </w:pPr>
            <w:r w:rsidRPr="00764986">
              <w:rPr>
                <w:rFonts w:ascii="Times New Roman" w:hAnsi="Times New Roman"/>
                <w:sz w:val="20"/>
              </w:rPr>
              <w:t>0,00</w:t>
            </w:r>
            <w:r>
              <w:rPr>
                <w:rFonts w:ascii="Times New Roman" w:hAnsi="Times New Roman"/>
                <w:sz w:val="20"/>
              </w:rPr>
              <w:t>3</w:t>
            </w:r>
            <w:r w:rsidRPr="00764986">
              <w:rPr>
                <w:rFonts w:ascii="Times New Roman" w:hAnsi="Times New Roman"/>
                <w:sz w:val="20"/>
              </w:rPr>
              <w:t xml:space="preserve"> - 0,15</w:t>
            </w:r>
          </w:p>
        </w:tc>
        <w:tc>
          <w:tcPr>
            <w:tcW w:w="709" w:type="dxa"/>
            <w:tcBorders>
              <w:top w:val="single" w:sz="4" w:space="0" w:color="000000"/>
              <w:left w:val="single" w:sz="4" w:space="0" w:color="000000"/>
              <w:bottom w:val="single" w:sz="4" w:space="0" w:color="000000"/>
              <w:right w:val="single" w:sz="4" w:space="0" w:color="000000"/>
            </w:tcBorders>
          </w:tcPr>
          <w:p w:rsidR="00AB0E70" w:rsidRPr="00764986" w:rsidRDefault="00AB0E70" w:rsidP="00681B17">
            <w:pPr>
              <w:pStyle w:val="Default"/>
              <w:contextualSpacing/>
              <w:jc w:val="center"/>
              <w:rPr>
                <w:rFonts w:ascii="Times New Roman" w:hAnsi="Times New Roman"/>
                <w:sz w:val="20"/>
              </w:rPr>
            </w:pPr>
            <w:r w:rsidRPr="00764986">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w:t>
            </w:r>
          </w:p>
        </w:tc>
      </w:tr>
      <w:tr w:rsidR="00AB0E70" w:rsidRPr="003673D4" w:rsidTr="00242EF7">
        <w:tc>
          <w:tcPr>
            <w:tcW w:w="9221" w:type="dxa"/>
            <w:gridSpan w:val="7"/>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b/>
                <w:sz w:val="20"/>
              </w:rPr>
              <w:lastRenderedPageBreak/>
              <w:t>Условно разрешенные виды   использования</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4.1</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Деловое управление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мин.0,12</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3</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4.3</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Рынки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w:t>
            </w:r>
            <w:r w:rsidR="00242EF7">
              <w:rPr>
                <w:rFonts w:ascii="Times New Roman" w:hAnsi="Times New Roman"/>
                <w:sz w:val="20"/>
              </w:rPr>
              <w:t>0</w:t>
            </w:r>
            <w:r w:rsidRPr="003673D4">
              <w:rPr>
                <w:rFonts w:ascii="Times New Roman" w:hAnsi="Times New Roman"/>
                <w:sz w:val="20"/>
              </w:rPr>
              <w:t>3</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3</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4.5</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Банковская и страховая деятельность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мин.0,</w:t>
            </w:r>
            <w:r>
              <w:rPr>
                <w:rFonts w:ascii="Times New Roman" w:hAnsi="Times New Roman"/>
                <w:sz w:val="20"/>
              </w:rPr>
              <w:t>005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Pr>
                <w:rFonts w:ascii="Times New Roman" w:hAnsi="Times New Roman"/>
                <w:sz w:val="20"/>
              </w:rPr>
              <w:t>8</w:t>
            </w:r>
            <w:r w:rsidRPr="003673D4">
              <w:rPr>
                <w:rFonts w:ascii="Times New Roman" w:hAnsi="Times New Roman"/>
                <w:sz w:val="20"/>
              </w:rPr>
              <w:t>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Pr>
                <w:rFonts w:ascii="Times New Roman" w:hAnsi="Times New Roman"/>
                <w:sz w:val="20"/>
              </w:rPr>
              <w:t>1</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4.7</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Гостиничное обслуживание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3</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0,10- 0,30</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70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3</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4.8</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Развлечения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3</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4.9</w:t>
            </w:r>
          </w:p>
        </w:tc>
        <w:tc>
          <w:tcPr>
            <w:tcW w:w="4110"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Служебные гаражи </w:t>
            </w:r>
          </w:p>
        </w:tc>
        <w:tc>
          <w:tcPr>
            <w:tcW w:w="846"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0,005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242EF7" w:rsidP="00681B17">
            <w:pPr>
              <w:pStyle w:val="Default"/>
              <w:contextualSpacing/>
              <w:jc w:val="center"/>
              <w:rPr>
                <w:rFonts w:ascii="Times New Roman" w:hAnsi="Times New Roman"/>
                <w:sz w:val="20"/>
              </w:rPr>
            </w:pPr>
            <w:r>
              <w:rPr>
                <w:rFonts w:ascii="Times New Roman" w:hAnsi="Times New Roman"/>
                <w:sz w:val="20"/>
              </w:rPr>
              <w:t>1</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center"/>
              <w:rPr>
                <w:rFonts w:ascii="Times New Roman" w:hAnsi="Times New Roman"/>
                <w:sz w:val="20"/>
              </w:rPr>
            </w:pPr>
            <w:r w:rsidRPr="003673D4">
              <w:rPr>
                <w:rFonts w:ascii="Times New Roman" w:hAnsi="Times New Roman"/>
                <w:sz w:val="20"/>
              </w:rPr>
              <w:t>4.9.1.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Объекты дорожного сервиса</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0E70" w:rsidRPr="003673D4" w:rsidRDefault="00AB0E70"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0,03</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w:t>
            </w:r>
          </w:p>
        </w:tc>
      </w:tr>
      <w:tr w:rsidR="00AB0E70" w:rsidRPr="003673D4" w:rsidTr="00242EF7">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center"/>
              <w:rPr>
                <w:rFonts w:ascii="Times New Roman" w:hAnsi="Times New Roman"/>
                <w:sz w:val="20"/>
              </w:rPr>
            </w:pPr>
            <w:r w:rsidRPr="003673D4">
              <w:rPr>
                <w:rFonts w:ascii="Times New Roman" w:hAnsi="Times New Roman"/>
                <w:sz w:val="20"/>
              </w:rPr>
              <w:t>4.9.2.</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Стоянка транспортных средств</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0E70" w:rsidRPr="003673D4" w:rsidRDefault="00AB0E70"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0,05</w:t>
            </w:r>
          </w:p>
        </w:tc>
        <w:tc>
          <w:tcPr>
            <w:tcW w:w="70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1</w:t>
            </w:r>
          </w:p>
        </w:tc>
      </w:tr>
      <w:tr w:rsidR="00774F66" w:rsidRPr="003673D4" w:rsidTr="00DE2DF4">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4F66" w:rsidRPr="003673D4" w:rsidRDefault="00774F66" w:rsidP="00681B17">
            <w:pPr>
              <w:spacing w:after="0" w:line="240" w:lineRule="auto"/>
              <w:contextualSpacing/>
              <w:jc w:val="center"/>
              <w:rPr>
                <w:rFonts w:ascii="Times New Roman" w:hAnsi="Times New Roman"/>
                <w:sz w:val="20"/>
              </w:rPr>
            </w:pPr>
            <w:r>
              <w:rPr>
                <w:rFonts w:ascii="Times New Roman" w:hAnsi="Times New Roman"/>
                <w:sz w:val="20"/>
              </w:rPr>
              <w:t>5.1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4F66" w:rsidRPr="003673D4" w:rsidRDefault="00774F66" w:rsidP="00681B17">
            <w:pPr>
              <w:spacing w:after="0" w:line="240" w:lineRule="auto"/>
              <w:contextualSpacing/>
              <w:jc w:val="both"/>
              <w:rPr>
                <w:rFonts w:ascii="Times New Roman" w:hAnsi="Times New Roman"/>
                <w:sz w:val="20"/>
              </w:rPr>
            </w:pPr>
            <w:r>
              <w:rPr>
                <w:rFonts w:ascii="Times New Roman" w:hAnsi="Times New Roman"/>
                <w:sz w:val="20"/>
              </w:rPr>
              <w:t>Спорт</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spacing w:after="0" w:line="240" w:lineRule="auto"/>
              <w:contextualSpacing/>
              <w:jc w:val="center"/>
              <w:rPr>
                <w:rFonts w:ascii="Times New Roman" w:hAnsi="Times New Roman"/>
                <w:sz w:val="20"/>
              </w:rPr>
            </w:pPr>
            <w:r>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мин. 0,03</w:t>
            </w:r>
          </w:p>
        </w:tc>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w:t>
            </w:r>
          </w:p>
        </w:tc>
      </w:tr>
      <w:tr w:rsidR="00774F66" w:rsidRPr="003673D4" w:rsidTr="00242EF7">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74F66" w:rsidRPr="003673D4" w:rsidRDefault="00774F66" w:rsidP="00681B17">
            <w:pPr>
              <w:spacing w:after="0" w:line="240" w:lineRule="auto"/>
              <w:contextualSpacing/>
              <w:jc w:val="center"/>
              <w:rPr>
                <w:rFonts w:ascii="Times New Roman" w:hAnsi="Times New Roman"/>
                <w:sz w:val="20"/>
              </w:rPr>
            </w:pPr>
            <w:r w:rsidRPr="003673D4">
              <w:rPr>
                <w:rFonts w:ascii="Times New Roman" w:hAnsi="Times New Roman"/>
                <w:sz w:val="20"/>
              </w:rPr>
              <w:t>6.3</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74F66" w:rsidRPr="003673D4" w:rsidRDefault="00774F66" w:rsidP="00681B17">
            <w:pPr>
              <w:spacing w:after="0" w:line="240" w:lineRule="auto"/>
              <w:contextualSpacing/>
              <w:jc w:val="both"/>
              <w:rPr>
                <w:rFonts w:ascii="Times New Roman" w:hAnsi="Times New Roman"/>
                <w:sz w:val="20"/>
              </w:rPr>
            </w:pPr>
            <w:r w:rsidRPr="003673D4">
              <w:rPr>
                <w:rFonts w:ascii="Times New Roman" w:hAnsi="Times New Roman"/>
                <w:sz w:val="20"/>
              </w:rPr>
              <w:t>Легкая промышленность</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4F66" w:rsidRPr="003673D4" w:rsidRDefault="00774F66"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мин. 0,02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w:t>
            </w:r>
          </w:p>
        </w:tc>
      </w:tr>
      <w:tr w:rsidR="00774F66" w:rsidRPr="003673D4" w:rsidTr="00242EF7">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74F66" w:rsidRPr="003673D4" w:rsidRDefault="00774F66" w:rsidP="00681B17">
            <w:pPr>
              <w:spacing w:after="0" w:line="240" w:lineRule="auto"/>
              <w:contextualSpacing/>
              <w:jc w:val="center"/>
              <w:rPr>
                <w:rFonts w:ascii="Times New Roman" w:hAnsi="Times New Roman"/>
                <w:sz w:val="20"/>
              </w:rPr>
            </w:pPr>
            <w:r w:rsidRPr="003673D4">
              <w:rPr>
                <w:rFonts w:ascii="Times New Roman" w:hAnsi="Times New Roman"/>
                <w:sz w:val="20"/>
              </w:rPr>
              <w:t>6.4</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74F66" w:rsidRPr="003673D4" w:rsidRDefault="00774F66" w:rsidP="00681B17">
            <w:pPr>
              <w:spacing w:after="0" w:line="240" w:lineRule="auto"/>
              <w:contextualSpacing/>
              <w:jc w:val="both"/>
              <w:rPr>
                <w:rFonts w:ascii="Times New Roman" w:hAnsi="Times New Roman"/>
                <w:sz w:val="20"/>
              </w:rPr>
            </w:pPr>
            <w:r w:rsidRPr="003673D4">
              <w:rPr>
                <w:rFonts w:ascii="Times New Roman" w:hAnsi="Times New Roman"/>
                <w:sz w:val="20"/>
              </w:rPr>
              <w:t>Пищевая промышленность</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4F66" w:rsidRPr="003673D4" w:rsidRDefault="00774F66"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мин. 0,02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80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w:t>
            </w:r>
          </w:p>
        </w:tc>
      </w:tr>
      <w:tr w:rsidR="00774F66" w:rsidRPr="003673D4" w:rsidTr="00242EF7">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6.9</w:t>
            </w:r>
          </w:p>
        </w:tc>
        <w:tc>
          <w:tcPr>
            <w:tcW w:w="4110"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rPr>
                <w:rFonts w:ascii="Times New Roman" w:hAnsi="Times New Roman"/>
                <w:sz w:val="20"/>
              </w:rPr>
            </w:pPr>
            <w:r w:rsidRPr="003673D4">
              <w:rPr>
                <w:rFonts w:ascii="Times New Roman" w:hAnsi="Times New Roman"/>
                <w:sz w:val="20"/>
              </w:rPr>
              <w:t>Склад</w:t>
            </w:r>
          </w:p>
        </w:tc>
        <w:tc>
          <w:tcPr>
            <w:tcW w:w="846" w:type="dxa"/>
            <w:tcBorders>
              <w:top w:val="single" w:sz="4" w:space="0" w:color="000000"/>
              <w:left w:val="single" w:sz="4" w:space="0" w:color="000000"/>
              <w:bottom w:val="single" w:sz="4" w:space="0" w:color="000000"/>
              <w:right w:val="single" w:sz="4" w:space="0" w:color="auto"/>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w:t>
            </w:r>
          </w:p>
        </w:tc>
        <w:tc>
          <w:tcPr>
            <w:tcW w:w="1144" w:type="dxa"/>
            <w:tcBorders>
              <w:top w:val="single" w:sz="4" w:space="0" w:color="000000"/>
              <w:left w:val="single" w:sz="4" w:space="0" w:color="auto"/>
              <w:bottom w:val="single" w:sz="4" w:space="0" w:color="000000"/>
              <w:right w:val="single" w:sz="4" w:space="0" w:color="auto"/>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мин. 0,005</w:t>
            </w:r>
          </w:p>
        </w:tc>
        <w:tc>
          <w:tcPr>
            <w:tcW w:w="709" w:type="dxa"/>
            <w:tcBorders>
              <w:top w:val="single" w:sz="4" w:space="0" w:color="000000"/>
              <w:left w:val="single" w:sz="4" w:space="0" w:color="auto"/>
              <w:bottom w:val="single" w:sz="4" w:space="0" w:color="000000"/>
              <w:right w:val="single" w:sz="4" w:space="0" w:color="auto"/>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60</w:t>
            </w:r>
          </w:p>
        </w:tc>
        <w:tc>
          <w:tcPr>
            <w:tcW w:w="852" w:type="dxa"/>
            <w:tcBorders>
              <w:top w:val="single" w:sz="4" w:space="0" w:color="000000"/>
              <w:left w:val="single" w:sz="4" w:space="0" w:color="auto"/>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w:t>
            </w:r>
          </w:p>
        </w:tc>
      </w:tr>
      <w:tr w:rsidR="00774F66" w:rsidRPr="003673D4" w:rsidTr="00242EF7">
        <w:tc>
          <w:tcPr>
            <w:tcW w:w="9221" w:type="dxa"/>
            <w:gridSpan w:val="7"/>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b/>
                <w:sz w:val="20"/>
              </w:rPr>
              <w:t>Вспомогательные виды использования</w:t>
            </w:r>
          </w:p>
        </w:tc>
      </w:tr>
      <w:tr w:rsidR="00774F66" w:rsidRPr="003673D4" w:rsidTr="00242EF7">
        <w:tc>
          <w:tcPr>
            <w:tcW w:w="709"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numPr>
                <w:ilvl w:val="0"/>
                <w:numId w:val="42"/>
              </w:numPr>
              <w:ind w:left="0" w:firstLine="0"/>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jc w:val="center"/>
              <w:rPr>
                <w:rFonts w:ascii="Times New Roman" w:hAnsi="Times New Roman"/>
                <w:sz w:val="20"/>
              </w:rPr>
            </w:pPr>
            <w:r w:rsidRPr="003673D4">
              <w:rPr>
                <w:rFonts w:ascii="Times New Roman" w:hAnsi="Times New Roman"/>
                <w:sz w:val="20"/>
              </w:rPr>
              <w:t>13.0</w:t>
            </w:r>
          </w:p>
        </w:tc>
        <w:tc>
          <w:tcPr>
            <w:tcW w:w="4110" w:type="dxa"/>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rPr>
                <w:rFonts w:ascii="Times New Roman" w:hAnsi="Times New Roman"/>
                <w:sz w:val="20"/>
              </w:rPr>
            </w:pPr>
            <w:r w:rsidRPr="003673D4">
              <w:rPr>
                <w:rFonts w:ascii="Times New Roman" w:hAnsi="Times New Roman"/>
                <w:sz w:val="20"/>
              </w:rPr>
              <w:t xml:space="preserve">Земельные участки общего назначения </w:t>
            </w:r>
          </w:p>
        </w:tc>
        <w:tc>
          <w:tcPr>
            <w:tcW w:w="3551" w:type="dxa"/>
            <w:gridSpan w:val="4"/>
            <w:tcBorders>
              <w:top w:val="single" w:sz="4" w:space="0" w:color="000000"/>
              <w:left w:val="single" w:sz="4" w:space="0" w:color="000000"/>
              <w:bottom w:val="single" w:sz="4" w:space="0" w:color="000000"/>
              <w:right w:val="single" w:sz="4" w:space="0" w:color="000000"/>
            </w:tcBorders>
          </w:tcPr>
          <w:p w:rsidR="00774F66" w:rsidRPr="003673D4" w:rsidRDefault="00774F66" w:rsidP="00681B17">
            <w:pPr>
              <w:pStyle w:val="Default"/>
              <w:contextualSpacing/>
              <w:rPr>
                <w:rFonts w:ascii="Times New Roman" w:hAnsi="Times New Roman"/>
                <w:sz w:val="20"/>
              </w:rPr>
            </w:pPr>
            <w:r w:rsidRPr="003673D4">
              <w:rPr>
                <w:rFonts w:ascii="Times New Roman" w:hAnsi="Times New Roman"/>
                <w:sz w:val="20"/>
              </w:rPr>
              <w:t xml:space="preserve">не подлежит установлению </w:t>
            </w:r>
          </w:p>
        </w:tc>
      </w:tr>
    </w:tbl>
    <w:p w:rsidR="00A35995" w:rsidRPr="003673D4" w:rsidRDefault="004D1BC3" w:rsidP="00681B17">
      <w:pPr>
        <w:pStyle w:val="a5"/>
        <w:numPr>
          <w:ilvl w:val="0"/>
          <w:numId w:val="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Ж1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A35995" w:rsidRPr="003673D4" w:rsidRDefault="004D1BC3" w:rsidP="00681B17">
      <w:pPr>
        <w:spacing w:after="0" w:line="240" w:lineRule="auto"/>
        <w:ind w:firstLine="709"/>
        <w:rPr>
          <w:rFonts w:ascii="Times New Roman" w:hAnsi="Times New Roman"/>
          <w:sz w:val="20"/>
        </w:rPr>
      </w:pPr>
      <w:r w:rsidRPr="003673D4">
        <w:rPr>
          <w:rFonts w:ascii="Times New Roman" w:hAnsi="Times New Roman"/>
          <w:sz w:val="20"/>
        </w:rPr>
        <w:t xml:space="preserve">Примечания: </w:t>
      </w:r>
    </w:p>
    <w:p w:rsidR="00A35995" w:rsidRPr="003673D4" w:rsidRDefault="004D1BC3" w:rsidP="00681B17">
      <w:pPr>
        <w:pStyle w:val="a5"/>
        <w:numPr>
          <w:ilvl w:val="0"/>
          <w:numId w:val="7"/>
        </w:numPr>
        <w:spacing w:after="0" w:line="240" w:lineRule="auto"/>
        <w:ind w:left="0" w:firstLine="709"/>
        <w:jc w:val="both"/>
        <w:rPr>
          <w:rFonts w:ascii="Times New Roman" w:hAnsi="Times New Roman"/>
          <w:sz w:val="20"/>
        </w:rPr>
      </w:pPr>
      <w:r w:rsidRPr="003673D4">
        <w:rPr>
          <w:rFonts w:ascii="Times New Roman" w:hAnsi="Times New Roman"/>
          <w:sz w:val="20"/>
        </w:rPr>
        <w:t>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Урмарского муниципального округа.</w:t>
      </w:r>
    </w:p>
    <w:p w:rsidR="00A35995" w:rsidRPr="003673D4" w:rsidRDefault="004D1BC3" w:rsidP="00681B17">
      <w:pPr>
        <w:numPr>
          <w:ilvl w:val="0"/>
          <w:numId w:val="7"/>
        </w:numPr>
        <w:spacing w:after="0" w:line="240" w:lineRule="auto"/>
        <w:ind w:left="0" w:firstLine="709"/>
        <w:jc w:val="both"/>
        <w:rPr>
          <w:rFonts w:ascii="Times New Roman" w:hAnsi="Times New Roman"/>
          <w:sz w:val="20"/>
        </w:rPr>
      </w:pPr>
      <w:r w:rsidRPr="003673D4">
        <w:rPr>
          <w:rFonts w:ascii="Times New Roman" w:hAnsi="Times New Roman"/>
          <w:sz w:val="20"/>
        </w:rPr>
        <w:t xml:space="preserve">При уточнении сведений о площади земельного участка такая площадь, определенная с учетом установленных в соответствии с федеральным законом требований, может быть увеличена на величину не более чем десять </w:t>
      </w:r>
      <w:r w:rsidRPr="003673D4">
        <w:rPr>
          <w:rFonts w:ascii="Times New Roman" w:hAnsi="Times New Roman"/>
          <w:sz w:val="20"/>
        </w:rPr>
        <w:lastRenderedPageBreak/>
        <w:t xml:space="preserve">процентов площади, сведения о которой относительно этого земельного участка содержатся в Едином государственном реестре недвижимости.                                                        </w:t>
      </w:r>
    </w:p>
    <w:p w:rsidR="006D4AD3" w:rsidRDefault="006D4AD3" w:rsidP="00681B17">
      <w:pPr>
        <w:keepNext/>
        <w:tabs>
          <w:tab w:val="left" w:pos="1134"/>
        </w:tabs>
        <w:spacing w:after="0" w:line="240" w:lineRule="auto"/>
        <w:ind w:firstLine="709"/>
        <w:outlineLvl w:val="1"/>
        <w:rPr>
          <w:rFonts w:ascii="Times New Roman" w:hAnsi="Times New Roman"/>
          <w:b/>
          <w:sz w:val="24"/>
        </w:rPr>
      </w:pPr>
      <w:bookmarkStart w:id="56" w:name="__RefHeading___39"/>
      <w:bookmarkEnd w:id="56"/>
    </w:p>
    <w:p w:rsidR="00A35995" w:rsidRPr="003673D4" w:rsidRDefault="004D1BC3" w:rsidP="00681B17">
      <w:pPr>
        <w:keepNext/>
        <w:tabs>
          <w:tab w:val="left" w:pos="1134"/>
        </w:tabs>
        <w:spacing w:after="0" w:line="240" w:lineRule="auto"/>
        <w:ind w:firstLine="709"/>
        <w:outlineLvl w:val="1"/>
        <w:rPr>
          <w:rFonts w:ascii="Times New Roman" w:hAnsi="Times New Roman"/>
          <w:b/>
          <w:sz w:val="24"/>
        </w:rPr>
      </w:pPr>
      <w:r w:rsidRPr="003673D4">
        <w:rPr>
          <w:rFonts w:ascii="Times New Roman" w:hAnsi="Times New Roman"/>
          <w:b/>
          <w:sz w:val="24"/>
        </w:rPr>
        <w:t>Статья 3</w:t>
      </w:r>
      <w:r w:rsidR="006D4AD3">
        <w:rPr>
          <w:rFonts w:ascii="Times New Roman" w:hAnsi="Times New Roman"/>
          <w:b/>
          <w:sz w:val="24"/>
        </w:rPr>
        <w:t>1</w:t>
      </w:r>
      <w:r w:rsidRPr="003673D4">
        <w:rPr>
          <w:rFonts w:ascii="Times New Roman" w:hAnsi="Times New Roman"/>
          <w:b/>
          <w:sz w:val="24"/>
        </w:rPr>
        <w:t xml:space="preserve">. Градостроительный регламент зоны застройки малоэтажными жилыми домами (Ж2) </w:t>
      </w:r>
    </w:p>
    <w:p w:rsidR="00A35995" w:rsidRPr="003673D4" w:rsidRDefault="004D1BC3" w:rsidP="00681B17">
      <w:pPr>
        <w:pStyle w:val="a5"/>
        <w:numPr>
          <w:ilvl w:val="0"/>
          <w:numId w:val="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4" w:type="dxa"/>
        <w:tblInd w:w="-5" w:type="dxa"/>
        <w:tblLayout w:type="fixed"/>
        <w:tblLook w:val="04A0" w:firstRow="1" w:lastRow="0" w:firstColumn="1" w:lastColumn="0" w:noHBand="0" w:noVBand="1"/>
      </w:tblPr>
      <w:tblGrid>
        <w:gridCol w:w="559"/>
        <w:gridCol w:w="8"/>
        <w:gridCol w:w="842"/>
        <w:gridCol w:w="9"/>
        <w:gridCol w:w="4388"/>
        <w:gridCol w:w="6"/>
        <w:gridCol w:w="822"/>
        <w:gridCol w:w="23"/>
        <w:gridCol w:w="1111"/>
        <w:gridCol w:w="23"/>
        <w:gridCol w:w="686"/>
        <w:gridCol w:w="22"/>
        <w:gridCol w:w="715"/>
      </w:tblGrid>
      <w:tr w:rsidR="00A35995" w:rsidRPr="003673D4" w:rsidTr="00774F66">
        <w:trPr>
          <w:trHeight w:val="645"/>
        </w:trPr>
        <w:tc>
          <w:tcPr>
            <w:tcW w:w="559"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contextualSpacing/>
              <w:rPr>
                <w:rFonts w:ascii="Times New Roman" w:hAnsi="Times New Roman"/>
                <w:b/>
                <w:sz w:val="20"/>
              </w:rPr>
            </w:pPr>
            <w:r w:rsidRPr="003673D4">
              <w:rPr>
                <w:rFonts w:ascii="Times New Roman" w:hAnsi="Times New Roman"/>
                <w:b/>
                <w:sz w:val="20"/>
              </w:rPr>
              <w:t>№</w:t>
            </w:r>
          </w:p>
          <w:p w:rsidR="00A35995" w:rsidRPr="003673D4" w:rsidRDefault="004D1BC3" w:rsidP="00681B17">
            <w:pPr>
              <w:spacing w:after="0" w:line="240" w:lineRule="auto"/>
              <w:contextualSpacing/>
              <w:rPr>
                <w:rFonts w:ascii="Times New Roman" w:hAnsi="Times New Roman"/>
                <w:b/>
                <w:sz w:val="20"/>
              </w:rPr>
            </w:pPr>
            <w:r w:rsidRPr="003673D4">
              <w:rPr>
                <w:rFonts w:ascii="Times New Roman" w:hAnsi="Times New Roman"/>
                <w:b/>
                <w:sz w:val="20"/>
              </w:rPr>
              <w:t>п/п</w:t>
            </w:r>
          </w:p>
        </w:tc>
        <w:tc>
          <w:tcPr>
            <w:tcW w:w="850"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Код (числовое обозначение) в соответствии с Классификатором</w:t>
            </w:r>
          </w:p>
          <w:p w:rsidR="00A35995" w:rsidRPr="003673D4" w:rsidRDefault="00A35995" w:rsidP="00681B17">
            <w:pPr>
              <w:spacing w:after="0" w:line="240" w:lineRule="auto"/>
              <w:contextualSpacing/>
              <w:rPr>
                <w:rFonts w:ascii="Times New Roman" w:hAnsi="Times New Roman"/>
                <w:b/>
                <w:sz w:val="20"/>
              </w:rPr>
            </w:pPr>
          </w:p>
        </w:tc>
        <w:tc>
          <w:tcPr>
            <w:tcW w:w="4397" w:type="dxa"/>
            <w:gridSpan w:val="2"/>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contextualSpacing/>
              <w:rPr>
                <w:rFonts w:ascii="Times New Roman" w:hAnsi="Times New Roman"/>
                <w:b/>
                <w:sz w:val="20"/>
              </w:rPr>
            </w:pPr>
          </w:p>
        </w:tc>
        <w:tc>
          <w:tcPr>
            <w:tcW w:w="3408" w:type="dxa"/>
            <w:gridSpan w:val="8"/>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Параметры разрешенного строительства, реконструкции объектов капстроительства</w:t>
            </w:r>
          </w:p>
          <w:p w:rsidR="00A35995" w:rsidRPr="003673D4" w:rsidRDefault="00A35995" w:rsidP="00681B17">
            <w:pPr>
              <w:spacing w:after="0" w:line="240" w:lineRule="auto"/>
              <w:contextualSpacing/>
              <w:rPr>
                <w:rFonts w:ascii="Times New Roman" w:hAnsi="Times New Roman"/>
                <w:b/>
                <w:sz w:val="20"/>
              </w:rPr>
            </w:pPr>
          </w:p>
        </w:tc>
      </w:tr>
      <w:tr w:rsidR="00A35995" w:rsidRPr="003673D4" w:rsidTr="00774F66">
        <w:trPr>
          <w:trHeight w:val="2365"/>
        </w:trPr>
        <w:tc>
          <w:tcPr>
            <w:tcW w:w="559"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contextualSpacing/>
              <w:rPr>
                <w:rFonts w:ascii="Times New Roman" w:hAnsi="Times New Roman"/>
                <w:sz w:val="20"/>
              </w:rPr>
            </w:pPr>
          </w:p>
        </w:tc>
        <w:tc>
          <w:tcPr>
            <w:tcW w:w="850" w:type="dxa"/>
            <w:gridSpan w:val="2"/>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contextualSpacing/>
              <w:rPr>
                <w:rFonts w:ascii="Times New Roman" w:hAnsi="Times New Roman"/>
                <w:sz w:val="20"/>
              </w:rPr>
            </w:pPr>
          </w:p>
        </w:tc>
        <w:tc>
          <w:tcPr>
            <w:tcW w:w="4397" w:type="dxa"/>
            <w:gridSpan w:val="2"/>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contextualSpacing/>
              <w:rPr>
                <w:rFonts w:ascii="Times New Roman" w:hAnsi="Times New Roman"/>
                <w:sz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Предельная этажность зданий, строений, сооружений, этаж</w:t>
            </w:r>
          </w:p>
          <w:p w:rsidR="00A35995" w:rsidRPr="003673D4" w:rsidRDefault="00A35995" w:rsidP="00681B17">
            <w:pPr>
              <w:spacing w:after="0" w:line="240" w:lineRule="auto"/>
              <w:contextualSpacing/>
              <w:jc w:val="center"/>
              <w:rPr>
                <w:rFonts w:ascii="Times New Roman" w:hAnsi="Times New Roman"/>
                <w:b/>
                <w:sz w:val="20"/>
              </w:rPr>
            </w:pPr>
          </w:p>
        </w:tc>
        <w:tc>
          <w:tcPr>
            <w:tcW w:w="1134"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 xml:space="preserve">Предельные размеры земельных </w:t>
            </w:r>
            <w:proofErr w:type="gramStart"/>
            <w:r w:rsidRPr="003673D4">
              <w:rPr>
                <w:rFonts w:ascii="Times New Roman" w:hAnsi="Times New Roman"/>
                <w:b/>
                <w:sz w:val="20"/>
              </w:rPr>
              <w:t>участков  (</w:t>
            </w:r>
            <w:proofErr w:type="gramEnd"/>
            <w:r w:rsidRPr="003673D4">
              <w:rPr>
                <w:rFonts w:ascii="Times New Roman" w:hAnsi="Times New Roman"/>
                <w:b/>
                <w:sz w:val="20"/>
              </w:rPr>
              <w:t>мин.-макс.), га.</w:t>
            </w:r>
          </w:p>
          <w:p w:rsidR="00A35995" w:rsidRPr="003673D4" w:rsidRDefault="00A35995" w:rsidP="00681B17">
            <w:pPr>
              <w:pStyle w:val="Default"/>
              <w:contextualSpacing/>
              <w:jc w:val="center"/>
              <w:rPr>
                <w:rFonts w:ascii="Times New Roman" w:hAnsi="Times New Roman"/>
                <w:b/>
                <w:sz w:val="20"/>
              </w:rPr>
            </w:pPr>
          </w:p>
        </w:tc>
        <w:tc>
          <w:tcPr>
            <w:tcW w:w="708"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Максимальный процент застройки, %</w:t>
            </w:r>
          </w:p>
          <w:p w:rsidR="00A35995" w:rsidRPr="003673D4" w:rsidRDefault="00A35995" w:rsidP="00681B17">
            <w:pPr>
              <w:spacing w:after="0" w:line="240" w:lineRule="auto"/>
              <w:contextualSpacing/>
              <w:jc w:val="center"/>
              <w:rPr>
                <w:rFonts w:ascii="Times New Roman" w:hAnsi="Times New Roman"/>
                <w:b/>
                <w:sz w:val="20"/>
              </w:rPr>
            </w:pPr>
          </w:p>
        </w:tc>
        <w:tc>
          <w:tcPr>
            <w:tcW w:w="715"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contextualSpacing/>
              <w:jc w:val="center"/>
              <w:rPr>
                <w:rFonts w:ascii="Times New Roman" w:hAnsi="Times New Roman"/>
                <w:b/>
                <w:sz w:val="20"/>
              </w:rPr>
            </w:pPr>
            <w:r w:rsidRPr="003673D4">
              <w:rPr>
                <w:rFonts w:ascii="Times New Roman" w:hAnsi="Times New Roman"/>
                <w:b/>
                <w:sz w:val="20"/>
              </w:rPr>
              <w:t>Минимальные отступы от границ, м земельных участков</w:t>
            </w:r>
          </w:p>
          <w:p w:rsidR="00A35995" w:rsidRPr="003673D4" w:rsidRDefault="00A35995" w:rsidP="00681B17">
            <w:pPr>
              <w:spacing w:after="0" w:line="240" w:lineRule="auto"/>
              <w:contextualSpacing/>
              <w:jc w:val="center"/>
              <w:rPr>
                <w:rFonts w:ascii="Times New Roman" w:hAnsi="Times New Roman"/>
                <w:b/>
                <w:sz w:val="20"/>
              </w:rPr>
            </w:pP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1</w:t>
            </w: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2</w:t>
            </w:r>
          </w:p>
        </w:tc>
        <w:tc>
          <w:tcPr>
            <w:tcW w:w="439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3</w:t>
            </w:r>
          </w:p>
        </w:tc>
        <w:tc>
          <w:tcPr>
            <w:tcW w:w="851"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5</w:t>
            </w:r>
          </w:p>
        </w:tc>
        <w:tc>
          <w:tcPr>
            <w:tcW w:w="70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6</w:t>
            </w:r>
          </w:p>
        </w:tc>
        <w:tc>
          <w:tcPr>
            <w:tcW w:w="71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jc w:val="center"/>
              <w:rPr>
                <w:rFonts w:ascii="Times New Roman" w:hAnsi="Times New Roman"/>
                <w:sz w:val="20"/>
              </w:rPr>
            </w:pPr>
            <w:r w:rsidRPr="003673D4">
              <w:rPr>
                <w:rFonts w:ascii="Times New Roman" w:hAnsi="Times New Roman"/>
                <w:sz w:val="20"/>
              </w:rPr>
              <w:t>7</w:t>
            </w:r>
          </w:p>
        </w:tc>
      </w:tr>
      <w:tr w:rsidR="00A35995" w:rsidRPr="003673D4" w:rsidTr="00774F66">
        <w:tc>
          <w:tcPr>
            <w:tcW w:w="9214" w:type="dxa"/>
            <w:gridSpan w:val="1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b/>
                <w:sz w:val="20"/>
              </w:rPr>
              <w:t>Основные виды разрешенного использования</w:t>
            </w:r>
          </w:p>
        </w:tc>
      </w:tr>
      <w:tr w:rsidR="00A35995" w:rsidRPr="003673D4" w:rsidTr="00774F66">
        <w:tc>
          <w:tcPr>
            <w:tcW w:w="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A35995" w:rsidP="00681B17">
            <w:pPr>
              <w:pStyle w:val="a5"/>
              <w:numPr>
                <w:ilvl w:val="0"/>
                <w:numId w:val="44"/>
              </w:numPr>
              <w:spacing w:after="0" w:line="240" w:lineRule="auto"/>
              <w:ind w:left="0" w:firstLine="0"/>
              <w:jc w:val="both"/>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4D1BC3" w:rsidP="00681B17">
            <w:pPr>
              <w:spacing w:after="0" w:line="240" w:lineRule="auto"/>
              <w:contextualSpacing/>
              <w:jc w:val="both"/>
              <w:rPr>
                <w:rFonts w:ascii="Times New Roman" w:hAnsi="Times New Roman"/>
                <w:sz w:val="20"/>
              </w:rPr>
            </w:pPr>
            <w:r w:rsidRPr="003673D4">
              <w:rPr>
                <w:rFonts w:ascii="Times New Roman" w:hAnsi="Times New Roman"/>
                <w:sz w:val="20"/>
              </w:rPr>
              <w:t>1.15</w:t>
            </w:r>
          </w:p>
        </w:tc>
        <w:tc>
          <w:tcPr>
            <w:tcW w:w="439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4D1BC3" w:rsidP="00681B17">
            <w:pPr>
              <w:spacing w:after="0" w:line="240" w:lineRule="auto"/>
              <w:contextualSpacing/>
              <w:jc w:val="both"/>
              <w:rPr>
                <w:rFonts w:ascii="Times New Roman" w:hAnsi="Times New Roman"/>
                <w:sz w:val="20"/>
              </w:rPr>
            </w:pPr>
            <w:r w:rsidRPr="003673D4">
              <w:rPr>
                <w:rFonts w:ascii="Times New Roman" w:hAnsi="Times New Roman"/>
                <w:sz w:val="20"/>
              </w:rPr>
              <w:t>Хранение и переработка сельскохозяйственной продукции</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5995" w:rsidRPr="003673D4" w:rsidRDefault="00774F66" w:rsidP="00681B17">
            <w:pPr>
              <w:spacing w:after="0" w:line="240" w:lineRule="auto"/>
              <w:contextualSpacing/>
              <w:jc w:val="both"/>
              <w:rPr>
                <w:rFonts w:ascii="Times New Roman" w:hAnsi="Times New Roman"/>
                <w:sz w:val="20"/>
              </w:rPr>
            </w:pPr>
            <w:r>
              <w:rPr>
                <w:rFonts w:ascii="Times New Roman" w:hAnsi="Times New Roman"/>
                <w:sz w:val="20"/>
              </w:rPr>
              <w:t>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jc w:val="center"/>
              <w:rPr>
                <w:rFonts w:ascii="Times New Roman" w:hAnsi="Times New Roman"/>
                <w:sz w:val="20"/>
              </w:rPr>
            </w:pPr>
            <w:r w:rsidRPr="003673D4">
              <w:rPr>
                <w:rFonts w:ascii="Times New Roman" w:hAnsi="Times New Roman"/>
                <w:sz w:val="20"/>
              </w:rPr>
              <w:t>мин. 0,00</w:t>
            </w:r>
            <w:r w:rsidR="00320BEB">
              <w:rPr>
                <w:rFonts w:ascii="Times New Roman" w:hAnsi="Times New Roman"/>
                <w:sz w:val="20"/>
              </w:rPr>
              <w:t>15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90</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0</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2.1 </w:t>
            </w:r>
          </w:p>
        </w:tc>
        <w:tc>
          <w:tcPr>
            <w:tcW w:w="4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Для индивидуального жилищного строительства </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3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jc w:val="center"/>
              <w:rPr>
                <w:rFonts w:ascii="Times New Roman" w:hAnsi="Times New Roman"/>
                <w:sz w:val="20"/>
              </w:rPr>
            </w:pPr>
            <w:r w:rsidRPr="003673D4">
              <w:rPr>
                <w:rFonts w:ascii="Times New Roman" w:hAnsi="Times New Roman"/>
                <w:sz w:val="20"/>
              </w:rPr>
              <w:t>0,03 - 0,15</w:t>
            </w:r>
          </w:p>
          <w:p w:rsidR="00A35995" w:rsidRPr="003673D4" w:rsidRDefault="00A35995" w:rsidP="00681B17">
            <w:pPr>
              <w:pStyle w:val="Default"/>
              <w:contextualSpacing/>
              <w:rPr>
                <w:rFonts w:ascii="Times New Roman" w:hAnsi="Times New Roman"/>
                <w:sz w:val="20"/>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60 </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3 </w:t>
            </w:r>
          </w:p>
        </w:tc>
      </w:tr>
      <w:tr w:rsidR="00A35995" w:rsidRPr="003673D4" w:rsidTr="00774F66">
        <w:tc>
          <w:tcPr>
            <w:tcW w:w="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A35995" w:rsidP="00681B17">
            <w:pPr>
              <w:pStyle w:val="a5"/>
              <w:numPr>
                <w:ilvl w:val="0"/>
                <w:numId w:val="44"/>
              </w:numPr>
              <w:spacing w:after="0" w:line="240" w:lineRule="auto"/>
              <w:ind w:left="0" w:firstLine="0"/>
              <w:jc w:val="both"/>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4D1BC3" w:rsidP="00681B17">
            <w:pPr>
              <w:spacing w:after="0" w:line="240" w:lineRule="auto"/>
              <w:contextualSpacing/>
              <w:jc w:val="both"/>
              <w:rPr>
                <w:rFonts w:ascii="Times New Roman" w:hAnsi="Times New Roman"/>
                <w:sz w:val="20"/>
              </w:rPr>
            </w:pPr>
            <w:r w:rsidRPr="003673D4">
              <w:rPr>
                <w:rFonts w:ascii="Times New Roman" w:hAnsi="Times New Roman"/>
                <w:sz w:val="20"/>
              </w:rPr>
              <w:t>2.1.1</w:t>
            </w:r>
          </w:p>
        </w:tc>
        <w:tc>
          <w:tcPr>
            <w:tcW w:w="439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5995" w:rsidRPr="003673D4" w:rsidRDefault="004D1BC3" w:rsidP="00681B17">
            <w:pPr>
              <w:spacing w:after="0" w:line="240" w:lineRule="auto"/>
              <w:contextualSpacing/>
              <w:jc w:val="both"/>
              <w:rPr>
                <w:rFonts w:ascii="Times New Roman" w:hAnsi="Times New Roman"/>
                <w:sz w:val="20"/>
              </w:rPr>
            </w:pPr>
            <w:r w:rsidRPr="003673D4">
              <w:rPr>
                <w:rFonts w:ascii="Times New Roman" w:hAnsi="Times New Roman"/>
                <w:sz w:val="20"/>
              </w:rPr>
              <w:t>Малоэтажная многоквартирная жилая застройка</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5995" w:rsidRPr="003673D4" w:rsidRDefault="004D1BC3" w:rsidP="00681B17">
            <w:pPr>
              <w:spacing w:after="0" w:line="240" w:lineRule="auto"/>
              <w:contextualSpacing/>
              <w:jc w:val="both"/>
              <w:rPr>
                <w:rFonts w:ascii="Times New Roman" w:hAnsi="Times New Roman"/>
                <w:sz w:val="20"/>
              </w:rPr>
            </w:pPr>
            <w:r w:rsidRPr="003673D4">
              <w:rPr>
                <w:rFonts w:ascii="Times New Roman" w:hAnsi="Times New Roman"/>
                <w:sz w:val="20"/>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jc w:val="center"/>
              <w:rPr>
                <w:rFonts w:ascii="Times New Roman" w:hAnsi="Times New Roman"/>
                <w:sz w:val="20"/>
              </w:rPr>
            </w:pPr>
            <w:r w:rsidRPr="003673D4">
              <w:rPr>
                <w:rFonts w:ascii="Times New Roman" w:hAnsi="Times New Roman"/>
                <w:sz w:val="20"/>
              </w:rPr>
              <w:t>0,06</w:t>
            </w:r>
            <w:r w:rsidR="00774F66">
              <w:rPr>
                <w:rFonts w:ascii="Times New Roman" w:hAnsi="Times New Roman"/>
                <w:sz w:val="20"/>
              </w:rPr>
              <w:t xml:space="preserve"> – 0,4</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50</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3</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2.2 </w:t>
            </w:r>
          </w:p>
        </w:tc>
        <w:tc>
          <w:tcPr>
            <w:tcW w:w="4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Для ведения личного подсобного хозяйства (приусадебный земельный участок) </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320BEB" w:rsidP="00681B17">
            <w:pPr>
              <w:pStyle w:val="Default"/>
              <w:contextualSpacing/>
              <w:rPr>
                <w:rFonts w:ascii="Times New Roman" w:hAnsi="Times New Roman"/>
                <w:sz w:val="20"/>
              </w:rPr>
            </w:pPr>
            <w:r>
              <w:rPr>
                <w:rFonts w:ascii="Times New Roman" w:hAnsi="Times New Roman"/>
                <w:sz w:val="20"/>
              </w:rPr>
              <w:t>2</w:t>
            </w:r>
            <w:r w:rsidR="004D1BC3" w:rsidRPr="003673D4">
              <w:rPr>
                <w:rFonts w:ascii="Times New Roman" w:hAnsi="Times New Roman"/>
                <w:sz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ind w:left="-79"/>
              <w:contextualSpacing/>
              <w:jc w:val="center"/>
              <w:rPr>
                <w:rFonts w:ascii="Times New Roman" w:hAnsi="Times New Roman"/>
                <w:sz w:val="20"/>
              </w:rPr>
            </w:pPr>
            <w:r w:rsidRPr="003673D4">
              <w:rPr>
                <w:rFonts w:ascii="Times New Roman" w:hAnsi="Times New Roman"/>
                <w:sz w:val="20"/>
              </w:rPr>
              <w:t>0,0</w:t>
            </w:r>
            <w:r w:rsidR="00320BEB">
              <w:rPr>
                <w:rFonts w:ascii="Times New Roman" w:hAnsi="Times New Roman"/>
                <w:sz w:val="20"/>
              </w:rPr>
              <w:t>15</w:t>
            </w:r>
            <w:r w:rsidRPr="003673D4">
              <w:rPr>
                <w:rFonts w:ascii="Times New Roman" w:hAnsi="Times New Roman"/>
                <w:sz w:val="20"/>
              </w:rPr>
              <w:t xml:space="preserve"> – 0</w:t>
            </w:r>
            <w:r w:rsidR="00320BEB">
              <w:rPr>
                <w:rFonts w:ascii="Times New Roman" w:hAnsi="Times New Roman"/>
                <w:sz w:val="20"/>
              </w:rPr>
              <w:t>,</w:t>
            </w:r>
            <w:r w:rsidR="00774F66">
              <w:rPr>
                <w:rFonts w:ascii="Times New Roman" w:hAnsi="Times New Roman"/>
                <w:sz w:val="20"/>
              </w:rPr>
              <w:t>15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60</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3 </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2.3 </w:t>
            </w:r>
          </w:p>
        </w:tc>
        <w:tc>
          <w:tcPr>
            <w:tcW w:w="439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Блокированная жилая застройка </w:t>
            </w:r>
          </w:p>
        </w:tc>
        <w:tc>
          <w:tcPr>
            <w:tcW w:w="828" w:type="dxa"/>
            <w:gridSpan w:val="2"/>
            <w:tcBorders>
              <w:top w:val="single" w:sz="4" w:space="0" w:color="000000"/>
              <w:left w:val="single" w:sz="4" w:space="0" w:color="000000"/>
              <w:bottom w:val="single" w:sz="4" w:space="0" w:color="000000"/>
              <w:right w:val="single" w:sz="4" w:space="0" w:color="000000"/>
            </w:tcBorders>
          </w:tcPr>
          <w:p w:rsidR="00A35995" w:rsidRPr="003673D4" w:rsidRDefault="00320BEB" w:rsidP="00681B17">
            <w:pPr>
              <w:pStyle w:val="Default"/>
              <w:contextualSpacing/>
              <w:rPr>
                <w:rFonts w:ascii="Times New Roman" w:hAnsi="Times New Roman"/>
                <w:sz w:val="20"/>
              </w:rPr>
            </w:pPr>
            <w:r>
              <w:rPr>
                <w:rFonts w:ascii="Times New Roman" w:hAnsi="Times New Roman"/>
                <w:sz w:val="20"/>
              </w:rPr>
              <w:t>2</w:t>
            </w:r>
            <w:r w:rsidR="004D1BC3" w:rsidRPr="003673D4">
              <w:rPr>
                <w:rFonts w:ascii="Times New Roman" w:hAnsi="Times New Roman"/>
                <w:sz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мин.0,01 </w:t>
            </w:r>
          </w:p>
        </w:tc>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320BEB" w:rsidP="00681B17">
            <w:pPr>
              <w:pStyle w:val="Default"/>
              <w:contextualSpacing/>
              <w:rPr>
                <w:rFonts w:ascii="Times New Roman" w:hAnsi="Times New Roman"/>
                <w:sz w:val="20"/>
              </w:rPr>
            </w:pPr>
            <w:r>
              <w:rPr>
                <w:rFonts w:ascii="Times New Roman" w:hAnsi="Times New Roman"/>
                <w:sz w:val="20"/>
              </w:rPr>
              <w:t>9</w:t>
            </w:r>
            <w:r w:rsidR="004D1BC3" w:rsidRPr="003673D4">
              <w:rPr>
                <w:rFonts w:ascii="Times New Roman" w:hAnsi="Times New Roman"/>
                <w:sz w:val="20"/>
              </w:rPr>
              <w:t xml:space="preserve">0 </w:t>
            </w:r>
          </w:p>
        </w:tc>
        <w:tc>
          <w:tcPr>
            <w:tcW w:w="737" w:type="dxa"/>
            <w:gridSpan w:val="2"/>
            <w:tcBorders>
              <w:top w:val="single" w:sz="4" w:space="0" w:color="000000"/>
              <w:left w:val="single" w:sz="4" w:space="0" w:color="000000"/>
              <w:bottom w:val="single" w:sz="4" w:space="0" w:color="000000"/>
              <w:right w:val="single" w:sz="4" w:space="0" w:color="000000"/>
            </w:tcBorders>
          </w:tcPr>
          <w:p w:rsidR="00A35995" w:rsidRPr="003673D4" w:rsidRDefault="00320BEB" w:rsidP="00681B17">
            <w:pPr>
              <w:pStyle w:val="Default"/>
              <w:contextualSpacing/>
              <w:rPr>
                <w:rFonts w:ascii="Times New Roman" w:hAnsi="Times New Roman"/>
                <w:sz w:val="20"/>
              </w:rPr>
            </w:pPr>
            <w:r>
              <w:rPr>
                <w:rFonts w:ascii="Times New Roman" w:hAnsi="Times New Roman"/>
                <w:sz w:val="20"/>
              </w:rPr>
              <w:t>0</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2.7</w:t>
            </w:r>
          </w:p>
        </w:tc>
        <w:tc>
          <w:tcPr>
            <w:tcW w:w="4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Обслуживание жилой застройки</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мин.0,01</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320BEB" w:rsidP="00681B17">
            <w:pPr>
              <w:pStyle w:val="Default"/>
              <w:contextualSpacing/>
              <w:rPr>
                <w:rFonts w:ascii="Times New Roman" w:hAnsi="Times New Roman"/>
                <w:sz w:val="20"/>
              </w:rPr>
            </w:pPr>
            <w:r>
              <w:rPr>
                <w:rFonts w:ascii="Times New Roman" w:hAnsi="Times New Roman"/>
                <w:sz w:val="20"/>
              </w:rPr>
              <w:t>6</w:t>
            </w:r>
            <w:r w:rsidR="004D1BC3" w:rsidRPr="003673D4">
              <w:rPr>
                <w:rFonts w:ascii="Times New Roman" w:hAnsi="Times New Roman"/>
                <w:sz w:val="20"/>
              </w:rPr>
              <w:t>0</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1</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2.7.1 </w:t>
            </w:r>
          </w:p>
        </w:tc>
        <w:tc>
          <w:tcPr>
            <w:tcW w:w="439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Хранение автотранспорта </w:t>
            </w:r>
          </w:p>
        </w:tc>
        <w:tc>
          <w:tcPr>
            <w:tcW w:w="82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1 </w:t>
            </w:r>
          </w:p>
        </w:tc>
        <w:tc>
          <w:tcPr>
            <w:tcW w:w="1134"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мин.0,0015 </w:t>
            </w:r>
          </w:p>
        </w:tc>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90 </w:t>
            </w:r>
          </w:p>
        </w:tc>
        <w:tc>
          <w:tcPr>
            <w:tcW w:w="73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0</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2.7.2 </w:t>
            </w:r>
          </w:p>
        </w:tc>
        <w:tc>
          <w:tcPr>
            <w:tcW w:w="439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Размещение гаражей для собственных нужд </w:t>
            </w:r>
          </w:p>
        </w:tc>
        <w:tc>
          <w:tcPr>
            <w:tcW w:w="82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1 </w:t>
            </w:r>
          </w:p>
        </w:tc>
        <w:tc>
          <w:tcPr>
            <w:tcW w:w="1134"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мин.0,0015 </w:t>
            </w:r>
          </w:p>
        </w:tc>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90 </w:t>
            </w:r>
          </w:p>
        </w:tc>
        <w:tc>
          <w:tcPr>
            <w:tcW w:w="73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 xml:space="preserve">0 </w:t>
            </w:r>
          </w:p>
        </w:tc>
      </w:tr>
      <w:tr w:rsidR="00A35995" w:rsidRPr="003673D4" w:rsidTr="00774F66">
        <w:tc>
          <w:tcPr>
            <w:tcW w:w="559"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3.0</w:t>
            </w:r>
          </w:p>
        </w:tc>
        <w:tc>
          <w:tcPr>
            <w:tcW w:w="439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contextualSpacing/>
              <w:rPr>
                <w:rFonts w:ascii="Times New Roman" w:hAnsi="Times New Roman"/>
                <w:sz w:val="20"/>
              </w:rPr>
            </w:pPr>
            <w:r w:rsidRPr="003673D4">
              <w:rPr>
                <w:rFonts w:ascii="Times New Roman" w:hAnsi="Times New Roman"/>
                <w:sz w:val="20"/>
              </w:rPr>
              <w:t>Общественное использование объектов капитального строительства</w:t>
            </w:r>
          </w:p>
        </w:tc>
        <w:tc>
          <w:tcPr>
            <w:tcW w:w="82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мин.0,003</w:t>
            </w:r>
          </w:p>
        </w:tc>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contextualSpacing/>
              <w:rPr>
                <w:rFonts w:ascii="Times New Roman" w:hAnsi="Times New Roman"/>
                <w:sz w:val="20"/>
              </w:rPr>
            </w:pPr>
            <w:r w:rsidRPr="003673D4">
              <w:rPr>
                <w:rFonts w:ascii="Times New Roman" w:hAnsi="Times New Roman"/>
                <w:sz w:val="20"/>
              </w:rPr>
              <w:t>1</w:t>
            </w:r>
          </w:p>
        </w:tc>
      </w:tr>
      <w:tr w:rsidR="00526980"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3.1 </w:t>
            </w:r>
          </w:p>
        </w:tc>
        <w:tc>
          <w:tcPr>
            <w:tcW w:w="439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spacing w:after="0" w:line="240" w:lineRule="auto"/>
              <w:contextualSpacing/>
              <w:rPr>
                <w:rFonts w:ascii="Times New Roman" w:hAnsi="Times New Roman"/>
                <w:sz w:val="20"/>
              </w:rPr>
            </w:pPr>
            <w:r w:rsidRPr="003673D4">
              <w:rPr>
                <w:rFonts w:ascii="Times New Roman" w:hAnsi="Times New Roman"/>
                <w:sz w:val="20"/>
              </w:rPr>
              <w:t xml:space="preserve">Коммунальное обслуживание </w:t>
            </w:r>
          </w:p>
        </w:tc>
        <w:tc>
          <w:tcPr>
            <w:tcW w:w="822"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мин.0,003</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1</w:t>
            </w:r>
          </w:p>
        </w:tc>
      </w:tr>
      <w:tr w:rsidR="0084742E"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3.2.3 </w:t>
            </w:r>
          </w:p>
        </w:tc>
        <w:tc>
          <w:tcPr>
            <w:tcW w:w="439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spacing w:after="0" w:line="240" w:lineRule="auto"/>
              <w:contextualSpacing/>
              <w:rPr>
                <w:rFonts w:ascii="Times New Roman" w:hAnsi="Times New Roman"/>
                <w:sz w:val="20"/>
              </w:rPr>
            </w:pPr>
            <w:r w:rsidRPr="003673D4">
              <w:rPr>
                <w:rFonts w:ascii="Times New Roman" w:hAnsi="Times New Roman"/>
                <w:sz w:val="20"/>
              </w:rPr>
              <w:t xml:space="preserve">Оказание услуг связи </w:t>
            </w:r>
          </w:p>
        </w:tc>
        <w:tc>
          <w:tcPr>
            <w:tcW w:w="822"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мин.0,00</w:t>
            </w:r>
            <w:r w:rsidR="00320BEB">
              <w:rPr>
                <w:rFonts w:ascii="Times New Roman" w:hAnsi="Times New Roman"/>
                <w:sz w:val="20"/>
              </w:rPr>
              <w:t>2</w:t>
            </w:r>
            <w:r w:rsidRPr="003673D4">
              <w:rPr>
                <w:rFonts w:ascii="Times New Roman" w:hAnsi="Times New Roman"/>
                <w:sz w:val="2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70 </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F45791" w:rsidP="00681B17">
            <w:pPr>
              <w:pStyle w:val="Default"/>
              <w:contextualSpacing/>
              <w:rPr>
                <w:rFonts w:ascii="Times New Roman" w:hAnsi="Times New Roman"/>
                <w:sz w:val="20"/>
              </w:rPr>
            </w:pPr>
            <w:r w:rsidRPr="003673D4">
              <w:rPr>
                <w:rFonts w:ascii="Times New Roman" w:hAnsi="Times New Roman"/>
                <w:sz w:val="20"/>
              </w:rPr>
              <w:t>1</w:t>
            </w:r>
          </w:p>
        </w:tc>
      </w:tr>
      <w:tr w:rsidR="00320BEB"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320BEB" w:rsidRPr="003673D4" w:rsidRDefault="00320BEB"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320BEB" w:rsidRPr="003673D4" w:rsidRDefault="00320BEB" w:rsidP="00681B17">
            <w:pPr>
              <w:pStyle w:val="Default"/>
              <w:contextualSpacing/>
              <w:rPr>
                <w:rFonts w:ascii="Times New Roman" w:hAnsi="Times New Roman"/>
                <w:sz w:val="20"/>
              </w:rPr>
            </w:pPr>
            <w:r w:rsidRPr="003673D4">
              <w:rPr>
                <w:rFonts w:ascii="Times New Roman" w:hAnsi="Times New Roman"/>
                <w:sz w:val="20"/>
              </w:rPr>
              <w:t xml:space="preserve">3.3 </w:t>
            </w:r>
          </w:p>
        </w:tc>
        <w:tc>
          <w:tcPr>
            <w:tcW w:w="4394" w:type="dxa"/>
            <w:gridSpan w:val="2"/>
            <w:tcBorders>
              <w:top w:val="single" w:sz="4" w:space="0" w:color="000000"/>
              <w:left w:val="single" w:sz="4" w:space="0" w:color="000000"/>
              <w:bottom w:val="single" w:sz="4" w:space="0" w:color="000000"/>
              <w:right w:val="single" w:sz="4" w:space="0" w:color="000000"/>
            </w:tcBorders>
          </w:tcPr>
          <w:p w:rsidR="00320BEB" w:rsidRPr="00320BEB" w:rsidRDefault="00320BEB" w:rsidP="00681B17">
            <w:pPr>
              <w:spacing w:after="0" w:line="240" w:lineRule="auto"/>
              <w:contextualSpacing/>
              <w:rPr>
                <w:rFonts w:ascii="Times New Roman" w:hAnsi="Times New Roman"/>
                <w:sz w:val="20"/>
                <w:highlight w:val="yellow"/>
              </w:rPr>
            </w:pPr>
            <w:r w:rsidRPr="003673D4">
              <w:rPr>
                <w:rFonts w:ascii="Times New Roman" w:hAnsi="Times New Roman"/>
                <w:sz w:val="20"/>
              </w:rPr>
              <w:t xml:space="preserve">Бытовое обслуживание </w:t>
            </w:r>
          </w:p>
        </w:tc>
        <w:tc>
          <w:tcPr>
            <w:tcW w:w="822" w:type="dxa"/>
            <w:tcBorders>
              <w:top w:val="single" w:sz="4" w:space="0" w:color="000000"/>
              <w:left w:val="single" w:sz="4" w:space="0" w:color="000000"/>
              <w:bottom w:val="single" w:sz="4" w:space="0" w:color="000000"/>
              <w:right w:val="single" w:sz="4" w:space="0" w:color="000000"/>
            </w:tcBorders>
          </w:tcPr>
          <w:p w:rsidR="00320BEB" w:rsidRPr="00320BEB" w:rsidRDefault="00320BEB" w:rsidP="00681B17">
            <w:pPr>
              <w:pStyle w:val="Default"/>
              <w:contextualSpacing/>
              <w:rPr>
                <w:rFonts w:ascii="Times New Roman" w:hAnsi="Times New Roman"/>
                <w:sz w:val="20"/>
                <w:highlight w:val="yellow"/>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320BEB" w:rsidRPr="00320BEB" w:rsidRDefault="00320BEB" w:rsidP="00681B17">
            <w:pPr>
              <w:pStyle w:val="Default"/>
              <w:contextualSpacing/>
              <w:rPr>
                <w:rFonts w:ascii="Times New Roman" w:hAnsi="Times New Roman"/>
                <w:sz w:val="20"/>
                <w:highlight w:val="yellow"/>
              </w:rPr>
            </w:pPr>
            <w:r>
              <w:rPr>
                <w:rFonts w:ascii="Times New Roman" w:hAnsi="Times New Roman"/>
                <w:sz w:val="20"/>
              </w:rPr>
              <w:t>мин.0,005</w:t>
            </w:r>
          </w:p>
        </w:tc>
        <w:tc>
          <w:tcPr>
            <w:tcW w:w="709" w:type="dxa"/>
            <w:gridSpan w:val="2"/>
            <w:tcBorders>
              <w:top w:val="single" w:sz="4" w:space="0" w:color="000000"/>
              <w:left w:val="single" w:sz="4" w:space="0" w:color="000000"/>
              <w:bottom w:val="single" w:sz="4" w:space="0" w:color="000000"/>
              <w:right w:val="single" w:sz="4" w:space="0" w:color="000000"/>
            </w:tcBorders>
          </w:tcPr>
          <w:p w:rsidR="00320BEB" w:rsidRPr="00320BEB" w:rsidRDefault="00320BEB" w:rsidP="00681B17">
            <w:pPr>
              <w:pStyle w:val="Default"/>
              <w:contextualSpacing/>
              <w:rPr>
                <w:rFonts w:ascii="Times New Roman" w:hAnsi="Times New Roman"/>
                <w:sz w:val="20"/>
                <w:highlight w:val="yellow"/>
              </w:rPr>
            </w:pPr>
            <w:r>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320BEB" w:rsidRPr="00320BEB" w:rsidRDefault="00320BEB" w:rsidP="00681B17">
            <w:pPr>
              <w:pStyle w:val="Default"/>
              <w:contextualSpacing/>
              <w:rPr>
                <w:rFonts w:ascii="Times New Roman" w:hAnsi="Times New Roman"/>
                <w:sz w:val="20"/>
                <w:highlight w:val="yellow"/>
              </w:rPr>
            </w:pPr>
            <w:r>
              <w:rPr>
                <w:rFonts w:ascii="Times New Roman" w:hAnsi="Times New Roman"/>
                <w:sz w:val="20"/>
              </w:rPr>
              <w:t>1</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4.1</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Деловое управление</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мин.0,003</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1</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4.3</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Рынки</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мин.0,0</w:t>
            </w:r>
            <w:r w:rsidR="00320BEB">
              <w:rPr>
                <w:rFonts w:ascii="Times New Roman" w:hAnsi="Times New Roman"/>
                <w:sz w:val="20"/>
              </w:rPr>
              <w:t>05</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320BEB" w:rsidP="00681B17">
            <w:pPr>
              <w:pStyle w:val="Default"/>
              <w:contextualSpacing/>
              <w:rPr>
                <w:rFonts w:ascii="Times New Roman" w:hAnsi="Times New Roman"/>
                <w:sz w:val="20"/>
              </w:rPr>
            </w:pPr>
            <w:r>
              <w:rPr>
                <w:rFonts w:ascii="Times New Roman" w:hAnsi="Times New Roman"/>
                <w:sz w:val="20"/>
              </w:rPr>
              <w:t>9</w:t>
            </w:r>
            <w:r w:rsidR="00526980" w:rsidRPr="003673D4">
              <w:rPr>
                <w:rFonts w:ascii="Times New Roman" w:hAnsi="Times New Roman"/>
                <w:sz w:val="20"/>
              </w:rPr>
              <w:t>0</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320BEB" w:rsidP="00681B17">
            <w:pPr>
              <w:pStyle w:val="Default"/>
              <w:contextualSpacing/>
              <w:rPr>
                <w:rFonts w:ascii="Times New Roman" w:hAnsi="Times New Roman"/>
                <w:sz w:val="20"/>
              </w:rPr>
            </w:pPr>
            <w:r>
              <w:rPr>
                <w:rFonts w:ascii="Times New Roman" w:hAnsi="Times New Roman"/>
                <w:sz w:val="20"/>
              </w:rPr>
              <w:t>0</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4.4 </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Магазины </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320BEB" w:rsidP="00681B17">
            <w:pPr>
              <w:pStyle w:val="Default"/>
              <w:contextualSpacing/>
              <w:rPr>
                <w:rFonts w:ascii="Times New Roman" w:hAnsi="Times New Roman"/>
                <w:sz w:val="20"/>
              </w:rPr>
            </w:pPr>
            <w:r>
              <w:rPr>
                <w:rFonts w:ascii="Times New Roman" w:hAnsi="Times New Roman"/>
                <w:sz w:val="20"/>
              </w:rPr>
              <w:t>мин.0,005</w:t>
            </w:r>
            <w:r w:rsidR="00526980" w:rsidRPr="003673D4">
              <w:rPr>
                <w:rFonts w:ascii="Times New Roman" w:hAnsi="Times New Roman"/>
                <w:sz w:val="2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320BEB" w:rsidP="00681B17">
            <w:pPr>
              <w:pStyle w:val="Default"/>
              <w:contextualSpacing/>
              <w:rPr>
                <w:rFonts w:ascii="Times New Roman" w:hAnsi="Times New Roman"/>
                <w:sz w:val="20"/>
              </w:rPr>
            </w:pPr>
            <w:r>
              <w:rPr>
                <w:rFonts w:ascii="Times New Roman" w:hAnsi="Times New Roman"/>
                <w:sz w:val="20"/>
              </w:rPr>
              <w:t>9</w:t>
            </w:r>
            <w:r w:rsidR="00526980" w:rsidRPr="003673D4">
              <w:rPr>
                <w:rFonts w:ascii="Times New Roman" w:hAnsi="Times New Roman"/>
                <w:sz w:val="20"/>
              </w:rPr>
              <w:t xml:space="preserve">0 </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1</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4.6 </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Общественное питание </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jc w:val="center"/>
              <w:rPr>
                <w:rFonts w:ascii="Times New Roman" w:hAnsi="Times New Roman"/>
                <w:sz w:val="20"/>
              </w:rPr>
            </w:pPr>
            <w:r w:rsidRPr="003673D4">
              <w:rPr>
                <w:rFonts w:ascii="Times New Roman" w:hAnsi="Times New Roman"/>
                <w:sz w:val="20"/>
              </w:rPr>
              <w:t>мин.0,03</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80 </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1</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4.7 </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Гостиничное обслуживание </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3 </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jc w:val="center"/>
              <w:rPr>
                <w:rFonts w:ascii="Times New Roman" w:hAnsi="Times New Roman"/>
                <w:sz w:val="20"/>
              </w:rPr>
            </w:pPr>
            <w:r w:rsidRPr="003673D4">
              <w:rPr>
                <w:rFonts w:ascii="Times New Roman" w:hAnsi="Times New Roman"/>
                <w:sz w:val="20"/>
              </w:rPr>
              <w:t>0,10</w:t>
            </w:r>
            <w:r w:rsidR="00320BEB">
              <w:rPr>
                <w:rFonts w:ascii="Times New Roman" w:hAnsi="Times New Roman"/>
                <w:sz w:val="20"/>
              </w:rPr>
              <w:t xml:space="preserve"> </w:t>
            </w:r>
            <w:r w:rsidRPr="003673D4">
              <w:rPr>
                <w:rFonts w:ascii="Times New Roman" w:hAnsi="Times New Roman"/>
                <w:sz w:val="20"/>
              </w:rPr>
              <w:t>- 0,30</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70 </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1 </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a5"/>
              <w:numPr>
                <w:ilvl w:val="0"/>
                <w:numId w:val="44"/>
              </w:numPr>
              <w:spacing w:after="0" w:line="240" w:lineRule="auto"/>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4.9 </w:t>
            </w:r>
          </w:p>
        </w:tc>
        <w:tc>
          <w:tcPr>
            <w:tcW w:w="4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Служебные гаражи </w:t>
            </w:r>
          </w:p>
        </w:tc>
        <w:tc>
          <w:tcPr>
            <w:tcW w:w="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Default"/>
              <w:contextualSpacing/>
              <w:jc w:val="center"/>
              <w:rPr>
                <w:rFonts w:ascii="Times New Roman" w:hAnsi="Times New Roman"/>
                <w:sz w:val="20"/>
              </w:rPr>
            </w:pPr>
            <w:r w:rsidRPr="003673D4">
              <w:rPr>
                <w:rFonts w:ascii="Times New Roman" w:hAnsi="Times New Roman"/>
                <w:sz w:val="20"/>
              </w:rPr>
              <w:t>мин. 0,005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 xml:space="preserve">80 </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980" w:rsidRPr="003673D4" w:rsidRDefault="00320BEB" w:rsidP="00681B17">
            <w:pPr>
              <w:pStyle w:val="Default"/>
              <w:contextualSpacing/>
              <w:rPr>
                <w:rFonts w:ascii="Times New Roman" w:hAnsi="Times New Roman"/>
                <w:sz w:val="20"/>
              </w:rPr>
            </w:pPr>
            <w:r>
              <w:rPr>
                <w:rFonts w:ascii="Times New Roman" w:hAnsi="Times New Roman"/>
                <w:sz w:val="20"/>
              </w:rPr>
              <w:t>1</w:t>
            </w:r>
          </w:p>
        </w:tc>
      </w:tr>
      <w:tr w:rsidR="00526980" w:rsidRPr="003673D4" w:rsidTr="00774F66">
        <w:tc>
          <w:tcPr>
            <w:tcW w:w="559"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5.0</w:t>
            </w:r>
          </w:p>
        </w:tc>
        <w:tc>
          <w:tcPr>
            <w:tcW w:w="439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Отдых (рекреация)</w:t>
            </w:r>
          </w:p>
        </w:tc>
        <w:tc>
          <w:tcPr>
            <w:tcW w:w="828"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мин.0,03</w:t>
            </w:r>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1</w:t>
            </w:r>
          </w:p>
        </w:tc>
      </w:tr>
      <w:tr w:rsidR="00526980"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5.1.3</w:t>
            </w:r>
          </w:p>
        </w:tc>
        <w:tc>
          <w:tcPr>
            <w:tcW w:w="439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Площадки для занятий спортом</w:t>
            </w:r>
          </w:p>
        </w:tc>
        <w:tc>
          <w:tcPr>
            <w:tcW w:w="822" w:type="dxa"/>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proofErr w:type="spellStart"/>
            <w:r w:rsidRPr="003673D4">
              <w:rPr>
                <w:rFonts w:ascii="Times New Roman" w:hAnsi="Times New Roman"/>
                <w:sz w:val="20"/>
              </w:rPr>
              <w:t>нпу</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proofErr w:type="spellStart"/>
            <w:r w:rsidRPr="003673D4">
              <w:rPr>
                <w:rFonts w:ascii="Times New Roman" w:hAnsi="Times New Roman"/>
                <w:sz w:val="20"/>
              </w:rPr>
              <w:t>нпу</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proofErr w:type="spellStart"/>
            <w:r w:rsidRPr="003673D4">
              <w:rPr>
                <w:rFonts w:ascii="Times New Roman" w:hAnsi="Times New Roman"/>
                <w:sz w:val="20"/>
              </w:rPr>
              <w:t>нпу</w:t>
            </w:r>
            <w:proofErr w:type="spellEnd"/>
          </w:p>
        </w:tc>
        <w:tc>
          <w:tcPr>
            <w:tcW w:w="737" w:type="dxa"/>
            <w:gridSpan w:val="2"/>
            <w:tcBorders>
              <w:top w:val="single" w:sz="4" w:space="0" w:color="000000"/>
              <w:left w:val="single" w:sz="4" w:space="0" w:color="000000"/>
              <w:bottom w:val="single" w:sz="4" w:space="0" w:color="000000"/>
              <w:right w:val="single" w:sz="4" w:space="0" w:color="000000"/>
            </w:tcBorders>
          </w:tcPr>
          <w:p w:rsidR="00526980" w:rsidRPr="003673D4" w:rsidRDefault="00526980" w:rsidP="00681B17">
            <w:pPr>
              <w:pStyle w:val="Default"/>
              <w:contextualSpacing/>
              <w:rPr>
                <w:rFonts w:ascii="Times New Roman" w:hAnsi="Times New Roman"/>
                <w:sz w:val="20"/>
              </w:rPr>
            </w:pPr>
            <w:r w:rsidRPr="003673D4">
              <w:rPr>
                <w:rFonts w:ascii="Times New Roman" w:hAnsi="Times New Roman"/>
                <w:sz w:val="20"/>
              </w:rPr>
              <w:t>0</w:t>
            </w:r>
          </w:p>
        </w:tc>
      </w:tr>
      <w:tr w:rsidR="00AB0E70"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6.8 </w:t>
            </w:r>
          </w:p>
        </w:tc>
        <w:tc>
          <w:tcPr>
            <w:tcW w:w="439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Связь </w:t>
            </w:r>
          </w:p>
        </w:tc>
        <w:tc>
          <w:tcPr>
            <w:tcW w:w="82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Pr>
                <w:rFonts w:ascii="Times New Roman" w:hAnsi="Times New Roman"/>
                <w:sz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мин. 0,0</w:t>
            </w:r>
            <w:r>
              <w:rPr>
                <w:rFonts w:ascii="Times New Roman" w:hAnsi="Times New Roman"/>
                <w:sz w:val="20"/>
              </w:rPr>
              <w:t>0</w:t>
            </w:r>
            <w:r w:rsidRPr="003673D4">
              <w:rPr>
                <w:rFonts w:ascii="Times New Roman" w:hAnsi="Times New Roman"/>
                <w:sz w:val="20"/>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80</w:t>
            </w:r>
          </w:p>
        </w:tc>
        <w:tc>
          <w:tcPr>
            <w:tcW w:w="73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1</w:t>
            </w:r>
          </w:p>
        </w:tc>
      </w:tr>
      <w:tr w:rsidR="00AB0E70" w:rsidRPr="003673D4" w:rsidTr="00774F66">
        <w:tc>
          <w:tcPr>
            <w:tcW w:w="56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11.0 </w:t>
            </w:r>
          </w:p>
        </w:tc>
        <w:tc>
          <w:tcPr>
            <w:tcW w:w="439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Водные объекты </w:t>
            </w:r>
          </w:p>
        </w:tc>
        <w:tc>
          <w:tcPr>
            <w:tcW w:w="822"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мин.0,01 </w:t>
            </w:r>
          </w:p>
        </w:tc>
        <w:tc>
          <w:tcPr>
            <w:tcW w:w="709"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73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11.1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Общее пользование водными объектами </w:t>
            </w:r>
          </w:p>
        </w:tc>
        <w:tc>
          <w:tcPr>
            <w:tcW w:w="82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мин.0,01 </w:t>
            </w:r>
          </w:p>
        </w:tc>
        <w:tc>
          <w:tcPr>
            <w:tcW w:w="709"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73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12.0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Земельные участки (территории) общего пользования </w:t>
            </w:r>
          </w:p>
        </w:tc>
        <w:tc>
          <w:tcPr>
            <w:tcW w:w="3408" w:type="dxa"/>
            <w:gridSpan w:val="8"/>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не подлежит установлению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13.1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Ведение огородничества </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774F66" w:rsidP="00681B17">
            <w:pPr>
              <w:pStyle w:val="Default"/>
              <w:contextualSpacing/>
              <w:rPr>
                <w:rFonts w:ascii="Times New Roman" w:hAnsi="Times New Roman"/>
                <w:sz w:val="20"/>
              </w:rPr>
            </w:pPr>
            <w:r>
              <w:rPr>
                <w:rFonts w:ascii="Times New Roman" w:hAnsi="Times New Roman"/>
                <w:sz w:val="20"/>
              </w:rPr>
              <w:t>0,03 - 0,25</w:t>
            </w:r>
            <w:r w:rsidR="00AB0E70" w:rsidRPr="003673D4">
              <w:rPr>
                <w:rFonts w:ascii="Times New Roman" w:hAnsi="Times New Roman"/>
                <w:sz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13.2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Ведение садоводства </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0,03 - 0,15 </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60 </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764986">
              <w:rPr>
                <w:rFonts w:ascii="Times New Roman" w:hAnsi="Times New Roman"/>
                <w:sz w:val="20"/>
              </w:rPr>
              <w:t>14</w:t>
            </w:r>
            <w:r>
              <w:rPr>
                <w:rFonts w:ascii="Times New Roman" w:hAnsi="Times New Roman"/>
                <w:sz w:val="20"/>
              </w:rPr>
              <w:t>.0</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764986">
              <w:rPr>
                <w:rFonts w:ascii="Times New Roman" w:hAnsi="Times New Roman"/>
                <w:color w:val="22272F"/>
                <w:sz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764986">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764986">
              <w:rPr>
                <w:rFonts w:ascii="Times New Roman" w:hAnsi="Times New Roman"/>
                <w:sz w:val="20"/>
              </w:rPr>
              <w:t>0,00</w:t>
            </w:r>
            <w:r>
              <w:rPr>
                <w:rFonts w:ascii="Times New Roman" w:hAnsi="Times New Roman"/>
                <w:sz w:val="20"/>
              </w:rPr>
              <w:t>3</w:t>
            </w:r>
            <w:r w:rsidRPr="00764986">
              <w:rPr>
                <w:rFonts w:ascii="Times New Roman" w:hAnsi="Times New Roman"/>
                <w:sz w:val="20"/>
              </w:rPr>
              <w:t xml:space="preserve"> - 0,15</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764986">
              <w:rPr>
                <w:rFonts w:ascii="Times New Roman" w:hAnsi="Times New Roman"/>
                <w:sz w:val="20"/>
              </w:rPr>
              <w:t>80</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0</w:t>
            </w:r>
          </w:p>
        </w:tc>
      </w:tr>
      <w:tr w:rsidR="00AB0E70" w:rsidRPr="003673D4" w:rsidTr="00774F66">
        <w:tc>
          <w:tcPr>
            <w:tcW w:w="9214" w:type="dxa"/>
            <w:gridSpan w:val="1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b/>
                <w:sz w:val="20"/>
              </w:rPr>
              <w:t xml:space="preserve">Условно разрешенные виды   использования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4.5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Банковская и страховая деятельность </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мин.0,</w:t>
            </w:r>
            <w:r>
              <w:rPr>
                <w:rFonts w:ascii="Times New Roman" w:hAnsi="Times New Roman"/>
                <w:sz w:val="20"/>
              </w:rPr>
              <w:t>005</w:t>
            </w:r>
            <w:r w:rsidRPr="003673D4">
              <w:rPr>
                <w:rFonts w:ascii="Times New Roman" w:hAnsi="Times New Roman"/>
                <w:sz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60 </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Pr>
                <w:rFonts w:ascii="Times New Roman" w:hAnsi="Times New Roman"/>
                <w:sz w:val="20"/>
              </w:rPr>
              <w:t>1</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4.8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Развлечения </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мин. 0,05 </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80 </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3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4.9.1.</w:t>
            </w:r>
          </w:p>
        </w:tc>
        <w:tc>
          <w:tcPr>
            <w:tcW w:w="439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Объекты дорожного сервиса</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0,03</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80</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1</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4.9.2.</w:t>
            </w:r>
          </w:p>
        </w:tc>
        <w:tc>
          <w:tcPr>
            <w:tcW w:w="439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Стоянка транспортных средств</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0E70" w:rsidRPr="003673D4" w:rsidRDefault="00AB0E70" w:rsidP="00681B17">
            <w:pPr>
              <w:spacing w:after="0" w:line="240" w:lineRule="auto"/>
              <w:contextualSpacing/>
              <w:jc w:val="both"/>
              <w:rPr>
                <w:rFonts w:ascii="Times New Roman" w:hAnsi="Times New Roman"/>
                <w:sz w:val="20"/>
              </w:rPr>
            </w:pPr>
            <w:r w:rsidRPr="003673D4">
              <w:rPr>
                <w:rFonts w:ascii="Times New Roman" w:hAnsi="Times New Roman"/>
                <w:sz w:val="20"/>
              </w:rPr>
              <w:t>2</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jc w:val="center"/>
              <w:rPr>
                <w:rFonts w:ascii="Times New Roman" w:hAnsi="Times New Roman"/>
                <w:sz w:val="20"/>
              </w:rPr>
            </w:pPr>
            <w:r w:rsidRPr="003673D4">
              <w:rPr>
                <w:rFonts w:ascii="Times New Roman" w:hAnsi="Times New Roman"/>
                <w:sz w:val="20"/>
              </w:rPr>
              <w:t>мин. 0,05</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80</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1</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6.9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Склад </w:t>
            </w:r>
          </w:p>
        </w:tc>
        <w:tc>
          <w:tcPr>
            <w:tcW w:w="851" w:type="dxa"/>
            <w:gridSpan w:val="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 </w:t>
            </w:r>
          </w:p>
        </w:tc>
        <w:tc>
          <w:tcPr>
            <w:tcW w:w="1134"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мин. 0,005 </w:t>
            </w:r>
          </w:p>
        </w:tc>
        <w:tc>
          <w:tcPr>
            <w:tcW w:w="708"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60 </w:t>
            </w:r>
          </w:p>
        </w:tc>
        <w:tc>
          <w:tcPr>
            <w:tcW w:w="715" w:type="dxa"/>
            <w:tcBorders>
              <w:top w:val="single" w:sz="4" w:space="0" w:color="000000"/>
              <w:left w:val="single" w:sz="4" w:space="0" w:color="000000"/>
              <w:bottom w:val="single" w:sz="4" w:space="0" w:color="000000"/>
              <w:right w:val="single" w:sz="4" w:space="0" w:color="000000"/>
            </w:tcBorders>
          </w:tcPr>
          <w:p w:rsidR="00AB0E70" w:rsidRPr="003673D4" w:rsidRDefault="00681B17" w:rsidP="00681B17">
            <w:pPr>
              <w:pStyle w:val="Default"/>
              <w:contextualSpacing/>
              <w:rPr>
                <w:rFonts w:ascii="Times New Roman" w:hAnsi="Times New Roman"/>
                <w:sz w:val="20"/>
              </w:rPr>
            </w:pPr>
            <w:r>
              <w:rPr>
                <w:rFonts w:ascii="Times New Roman" w:hAnsi="Times New Roman"/>
                <w:sz w:val="20"/>
              </w:rPr>
              <w:t>1</w:t>
            </w:r>
            <w:r w:rsidR="00AB0E70" w:rsidRPr="003673D4">
              <w:rPr>
                <w:rFonts w:ascii="Times New Roman" w:hAnsi="Times New Roman"/>
                <w:sz w:val="20"/>
              </w:rPr>
              <w:t xml:space="preserve"> </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7.0</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Транспорт</w:t>
            </w:r>
          </w:p>
        </w:tc>
        <w:tc>
          <w:tcPr>
            <w:tcW w:w="3408" w:type="dxa"/>
            <w:gridSpan w:val="8"/>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не подлежит установлению </w:t>
            </w:r>
          </w:p>
          <w:p w:rsidR="00AB0E70" w:rsidRPr="003673D4" w:rsidRDefault="00AB0E70" w:rsidP="00681B17">
            <w:pPr>
              <w:pStyle w:val="Default"/>
              <w:contextualSpacing/>
              <w:rPr>
                <w:rFonts w:ascii="Times New Roman" w:hAnsi="Times New Roman"/>
                <w:sz w:val="20"/>
              </w:rPr>
            </w:pPr>
          </w:p>
        </w:tc>
      </w:tr>
      <w:tr w:rsidR="00AB0E70" w:rsidRPr="003673D4" w:rsidTr="00774F66">
        <w:tc>
          <w:tcPr>
            <w:tcW w:w="9214" w:type="dxa"/>
            <w:gridSpan w:val="13"/>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b/>
                <w:sz w:val="20"/>
              </w:rPr>
              <w:t>Вспомогательные виды использования</w:t>
            </w:r>
          </w:p>
        </w:tc>
      </w:tr>
      <w:tr w:rsidR="00AB0E70" w:rsidRPr="003673D4" w:rsidTr="00774F66">
        <w:tc>
          <w:tcPr>
            <w:tcW w:w="559" w:type="dxa"/>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numPr>
                <w:ilvl w:val="0"/>
                <w:numId w:val="44"/>
              </w:numPr>
              <w:tabs>
                <w:tab w:val="left" w:pos="352"/>
              </w:tabs>
              <w:ind w:left="0" w:firstLine="0"/>
              <w:contextualSpacing/>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13.0 </w:t>
            </w:r>
          </w:p>
        </w:tc>
        <w:tc>
          <w:tcPr>
            <w:tcW w:w="4397" w:type="dxa"/>
            <w:gridSpan w:val="2"/>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Земельные участки общего назначения </w:t>
            </w:r>
          </w:p>
        </w:tc>
        <w:tc>
          <w:tcPr>
            <w:tcW w:w="3408" w:type="dxa"/>
            <w:gridSpan w:val="8"/>
            <w:tcBorders>
              <w:top w:val="single" w:sz="4" w:space="0" w:color="000000"/>
              <w:left w:val="single" w:sz="4" w:space="0" w:color="000000"/>
              <w:bottom w:val="single" w:sz="4" w:space="0" w:color="000000"/>
              <w:right w:val="single" w:sz="4" w:space="0" w:color="000000"/>
            </w:tcBorders>
          </w:tcPr>
          <w:p w:rsidR="00AB0E70" w:rsidRPr="003673D4" w:rsidRDefault="00AB0E70" w:rsidP="00681B17">
            <w:pPr>
              <w:pStyle w:val="Default"/>
              <w:contextualSpacing/>
              <w:rPr>
                <w:rFonts w:ascii="Times New Roman" w:hAnsi="Times New Roman"/>
                <w:sz w:val="20"/>
              </w:rPr>
            </w:pPr>
            <w:r w:rsidRPr="003673D4">
              <w:rPr>
                <w:rFonts w:ascii="Times New Roman" w:hAnsi="Times New Roman"/>
                <w:sz w:val="20"/>
              </w:rPr>
              <w:t xml:space="preserve">не подлежит установлению </w:t>
            </w:r>
          </w:p>
        </w:tc>
      </w:tr>
    </w:tbl>
    <w:p w:rsidR="00A35995" w:rsidRPr="003673D4" w:rsidRDefault="004D1BC3" w:rsidP="00681B17">
      <w:pPr>
        <w:pStyle w:val="a5"/>
        <w:numPr>
          <w:ilvl w:val="0"/>
          <w:numId w:val="44"/>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44"/>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Ж2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A35995" w:rsidRPr="003673D4" w:rsidRDefault="004D1BC3" w:rsidP="00681B17">
      <w:pPr>
        <w:spacing w:after="0" w:line="240" w:lineRule="auto"/>
        <w:ind w:firstLine="709"/>
        <w:rPr>
          <w:rFonts w:ascii="Times New Roman" w:hAnsi="Times New Roman"/>
          <w:sz w:val="20"/>
        </w:rPr>
      </w:pPr>
      <w:r w:rsidRPr="003673D4">
        <w:rPr>
          <w:rFonts w:ascii="Times New Roman" w:hAnsi="Times New Roman"/>
          <w:sz w:val="20"/>
        </w:rPr>
        <w:t xml:space="preserve">Примечания: </w:t>
      </w:r>
    </w:p>
    <w:p w:rsidR="00A35995" w:rsidRPr="00AB0E70" w:rsidRDefault="004D1BC3" w:rsidP="00681B17">
      <w:pPr>
        <w:pStyle w:val="a5"/>
        <w:numPr>
          <w:ilvl w:val="3"/>
          <w:numId w:val="44"/>
        </w:numPr>
        <w:spacing w:after="0" w:line="240" w:lineRule="auto"/>
        <w:ind w:left="0" w:firstLine="709"/>
        <w:jc w:val="both"/>
        <w:rPr>
          <w:rFonts w:ascii="Times New Roman" w:hAnsi="Times New Roman"/>
          <w:sz w:val="20"/>
        </w:rPr>
      </w:pPr>
      <w:r w:rsidRPr="00AB0E70">
        <w:rPr>
          <w:rFonts w:ascii="Times New Roman" w:hAnsi="Times New Roman"/>
          <w:sz w:val="20"/>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w:t>
      </w:r>
      <w:r w:rsidRPr="00AB0E70">
        <w:rPr>
          <w:rFonts w:ascii="Times New Roman" w:hAnsi="Times New Roman"/>
          <w:sz w:val="20"/>
        </w:rPr>
        <w:lastRenderedPageBreak/>
        <w:t>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Урмарского муниципального округа.</w:t>
      </w:r>
    </w:p>
    <w:p w:rsidR="00AB0E70" w:rsidRPr="00AB0E70" w:rsidRDefault="00AB0E70" w:rsidP="00681B17">
      <w:pPr>
        <w:pStyle w:val="a5"/>
        <w:numPr>
          <w:ilvl w:val="3"/>
          <w:numId w:val="44"/>
        </w:numPr>
        <w:spacing w:after="0" w:line="240" w:lineRule="auto"/>
        <w:ind w:left="0" w:firstLine="709"/>
        <w:jc w:val="both"/>
        <w:rPr>
          <w:rFonts w:ascii="Times New Roman" w:hAnsi="Times New Roman"/>
          <w:sz w:val="20"/>
        </w:rPr>
      </w:pPr>
      <w:r w:rsidRPr="00AB0E70">
        <w:rPr>
          <w:rFonts w:ascii="Times New Roman" w:hAnsi="Times New Roman"/>
          <w:sz w:val="20"/>
        </w:rPr>
        <w:t xml:space="preserve">При уточнении сведений о площади земельного участка такая площадь, определенная с учетом установленных в соответствии с федеральным законом требований, может быть увеличена на величину не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w:t>
      </w:r>
    </w:p>
    <w:p w:rsidR="006D4AD3" w:rsidRDefault="006D4AD3" w:rsidP="00681B17">
      <w:pPr>
        <w:keepNext/>
        <w:tabs>
          <w:tab w:val="left" w:pos="1134"/>
        </w:tabs>
        <w:spacing w:after="0" w:line="240" w:lineRule="auto"/>
        <w:ind w:firstLine="709"/>
        <w:jc w:val="both"/>
        <w:outlineLvl w:val="1"/>
        <w:rPr>
          <w:rFonts w:ascii="Times New Roman" w:hAnsi="Times New Roman"/>
          <w:b/>
          <w:sz w:val="24"/>
        </w:rPr>
      </w:pPr>
      <w:bookmarkStart w:id="57" w:name="__RefHeading___40"/>
      <w:bookmarkEnd w:id="57"/>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D4AD3">
        <w:rPr>
          <w:rFonts w:ascii="Times New Roman" w:hAnsi="Times New Roman"/>
          <w:b/>
          <w:sz w:val="24"/>
        </w:rPr>
        <w:t>2</w:t>
      </w:r>
      <w:r w:rsidRPr="003673D4">
        <w:rPr>
          <w:rFonts w:ascii="Times New Roman" w:hAnsi="Times New Roman"/>
          <w:b/>
          <w:sz w:val="24"/>
        </w:rPr>
        <w:t xml:space="preserve">. Градостроительный регламент делового, общественного и коммерческого назначения (О) </w:t>
      </w:r>
    </w:p>
    <w:p w:rsidR="00A35995" w:rsidRPr="003673D4" w:rsidRDefault="004D1BC3" w:rsidP="00681B17">
      <w:pPr>
        <w:pStyle w:val="a5"/>
        <w:numPr>
          <w:ilvl w:val="0"/>
          <w:numId w:val="11"/>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30" w:type="dxa"/>
        <w:tblInd w:w="-5" w:type="dxa"/>
        <w:tblLayout w:type="fixed"/>
        <w:tblLook w:val="04A0" w:firstRow="1" w:lastRow="0" w:firstColumn="1" w:lastColumn="0" w:noHBand="0" w:noVBand="1"/>
      </w:tblPr>
      <w:tblGrid>
        <w:gridCol w:w="701"/>
        <w:gridCol w:w="840"/>
        <w:gridCol w:w="10"/>
        <w:gridCol w:w="4028"/>
        <w:gridCol w:w="41"/>
        <w:gridCol w:w="759"/>
        <w:gridCol w:w="42"/>
        <w:gridCol w:w="1120"/>
        <w:gridCol w:w="69"/>
        <w:gridCol w:w="6"/>
        <w:gridCol w:w="629"/>
        <w:gridCol w:w="78"/>
        <w:gridCol w:w="24"/>
        <w:gridCol w:w="725"/>
        <w:gridCol w:w="258"/>
      </w:tblGrid>
      <w:tr w:rsidR="00A35995" w:rsidRPr="003673D4" w:rsidTr="00681B17">
        <w:trPr>
          <w:trHeight w:val="645"/>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w:t>
            </w:r>
          </w:p>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п/п</w:t>
            </w:r>
          </w:p>
        </w:tc>
        <w:tc>
          <w:tcPr>
            <w:tcW w:w="840" w:type="dxa"/>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Код (числовое обозначение) в соответствии с Классификатором</w:t>
            </w:r>
          </w:p>
          <w:p w:rsidR="00A35995" w:rsidRPr="003673D4" w:rsidRDefault="00A35995" w:rsidP="00681B17">
            <w:pPr>
              <w:spacing w:after="0" w:line="240" w:lineRule="auto"/>
              <w:rPr>
                <w:rFonts w:ascii="Times New Roman" w:hAnsi="Times New Roman"/>
                <w:b/>
                <w:sz w:val="20"/>
              </w:rPr>
            </w:pPr>
          </w:p>
        </w:tc>
        <w:tc>
          <w:tcPr>
            <w:tcW w:w="4079" w:type="dxa"/>
            <w:gridSpan w:val="3"/>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rPr>
                <w:rFonts w:ascii="Times New Roman" w:hAnsi="Times New Roman"/>
                <w:b/>
                <w:sz w:val="20"/>
              </w:rPr>
            </w:pPr>
          </w:p>
        </w:tc>
        <w:tc>
          <w:tcPr>
            <w:tcW w:w="3452" w:type="dxa"/>
            <w:gridSpan w:val="9"/>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Параметры разрешенного строительства, реконструкции объектов капстроительства</w:t>
            </w:r>
          </w:p>
          <w:p w:rsidR="00A35995" w:rsidRPr="003673D4" w:rsidRDefault="00A35995" w:rsidP="00681B17">
            <w:pPr>
              <w:spacing w:after="0" w:line="240" w:lineRule="auto"/>
              <w:rPr>
                <w:rFonts w:ascii="Times New Roman" w:hAnsi="Times New Roman"/>
                <w:b/>
                <w:sz w:val="20"/>
              </w:rPr>
            </w:pPr>
          </w:p>
        </w:tc>
        <w:tc>
          <w:tcPr>
            <w:tcW w:w="258" w:type="dxa"/>
          </w:tcPr>
          <w:p w:rsidR="00A35995" w:rsidRPr="003673D4" w:rsidRDefault="00A35995" w:rsidP="00681B17">
            <w:pPr>
              <w:spacing w:after="0" w:line="240" w:lineRule="auto"/>
              <w:rPr>
                <w:rFonts w:ascii="Times New Roman" w:hAnsi="Times New Roman"/>
                <w:sz w:val="20"/>
              </w:rPr>
            </w:pPr>
          </w:p>
        </w:tc>
      </w:tr>
      <w:tr w:rsidR="00A35995" w:rsidRPr="003673D4" w:rsidTr="00681B17">
        <w:trPr>
          <w:trHeight w:val="2376"/>
        </w:trPr>
        <w:tc>
          <w:tcPr>
            <w:tcW w:w="701"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rPr>
                <w:rFonts w:ascii="Times New Roman" w:hAnsi="Times New Roman"/>
                <w:sz w:val="20"/>
              </w:rPr>
            </w:pPr>
          </w:p>
        </w:tc>
        <w:tc>
          <w:tcPr>
            <w:tcW w:w="840" w:type="dxa"/>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rPr>
                <w:rFonts w:ascii="Times New Roman" w:hAnsi="Times New Roman"/>
                <w:sz w:val="20"/>
              </w:rPr>
            </w:pPr>
          </w:p>
        </w:tc>
        <w:tc>
          <w:tcPr>
            <w:tcW w:w="4079" w:type="dxa"/>
            <w:gridSpan w:val="3"/>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rPr>
                <w:rFonts w:ascii="Times New Roman" w:hAnsi="Times New Roman"/>
                <w:sz w:val="20"/>
              </w:rPr>
            </w:pPr>
          </w:p>
        </w:tc>
        <w:tc>
          <w:tcPr>
            <w:tcW w:w="759"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Предельная этажность зданий, строений, сооружений, этаж</w:t>
            </w:r>
          </w:p>
          <w:p w:rsidR="00A35995" w:rsidRPr="003673D4" w:rsidRDefault="00A35995" w:rsidP="00681B17">
            <w:pPr>
              <w:spacing w:after="0" w:line="240" w:lineRule="auto"/>
              <w:jc w:val="center"/>
              <w:rPr>
                <w:rFonts w:ascii="Times New Roman" w:hAnsi="Times New Roman"/>
                <w:b/>
                <w:sz w:val="20"/>
              </w:rPr>
            </w:pPr>
          </w:p>
        </w:tc>
        <w:tc>
          <w:tcPr>
            <w:tcW w:w="1231"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 xml:space="preserve">Предельные размеры земельных </w:t>
            </w:r>
            <w:proofErr w:type="gramStart"/>
            <w:r w:rsidRPr="003673D4">
              <w:rPr>
                <w:rFonts w:ascii="Times New Roman" w:hAnsi="Times New Roman"/>
                <w:b/>
                <w:sz w:val="20"/>
              </w:rPr>
              <w:t>участков  (</w:t>
            </w:r>
            <w:proofErr w:type="gramEnd"/>
            <w:r w:rsidRPr="003673D4">
              <w:rPr>
                <w:rFonts w:ascii="Times New Roman" w:hAnsi="Times New Roman"/>
                <w:b/>
                <w:sz w:val="20"/>
              </w:rPr>
              <w:t>мин.-макс.), га.</w:t>
            </w:r>
          </w:p>
        </w:tc>
        <w:tc>
          <w:tcPr>
            <w:tcW w:w="713" w:type="dxa"/>
            <w:gridSpan w:val="3"/>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Максимальный процент застройки, %</w:t>
            </w:r>
          </w:p>
          <w:p w:rsidR="00A35995" w:rsidRPr="003673D4" w:rsidRDefault="00A35995" w:rsidP="00681B17">
            <w:pPr>
              <w:spacing w:after="0" w:line="240" w:lineRule="auto"/>
              <w:jc w:val="center"/>
              <w:rPr>
                <w:rFonts w:ascii="Times New Roman" w:hAnsi="Times New Roman"/>
                <w:b/>
                <w:sz w:val="20"/>
              </w:rPr>
            </w:pPr>
          </w:p>
        </w:tc>
        <w:tc>
          <w:tcPr>
            <w:tcW w:w="749"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Минимальные отступы от границ, м земельных участков</w:t>
            </w:r>
          </w:p>
          <w:p w:rsidR="00A35995" w:rsidRPr="003673D4" w:rsidRDefault="00A35995" w:rsidP="00681B17">
            <w:pPr>
              <w:spacing w:after="0" w:line="240" w:lineRule="auto"/>
              <w:jc w:val="center"/>
              <w:rPr>
                <w:rFonts w:ascii="Times New Roman" w:hAnsi="Times New Roman"/>
                <w:b/>
                <w:sz w:val="20"/>
              </w:rPr>
            </w:pPr>
          </w:p>
        </w:tc>
        <w:tc>
          <w:tcPr>
            <w:tcW w:w="258" w:type="dxa"/>
          </w:tcPr>
          <w:p w:rsidR="00A35995" w:rsidRPr="003673D4" w:rsidRDefault="00A35995" w:rsidP="00681B17">
            <w:pPr>
              <w:spacing w:after="0" w:line="240" w:lineRule="auto"/>
              <w:rPr>
                <w:rFonts w:ascii="Times New Roman" w:hAnsi="Times New Roman"/>
                <w:sz w:val="20"/>
              </w:rPr>
            </w:pPr>
          </w:p>
        </w:tc>
      </w:tr>
      <w:tr w:rsidR="00A35995" w:rsidRPr="003673D4" w:rsidTr="00681B17">
        <w:tc>
          <w:tcPr>
            <w:tcW w:w="70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1</w:t>
            </w:r>
          </w:p>
        </w:tc>
        <w:tc>
          <w:tcPr>
            <w:tcW w:w="84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2</w:t>
            </w:r>
          </w:p>
        </w:tc>
        <w:tc>
          <w:tcPr>
            <w:tcW w:w="4079"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3</w:t>
            </w:r>
          </w:p>
        </w:tc>
        <w:tc>
          <w:tcPr>
            <w:tcW w:w="75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4</w:t>
            </w:r>
          </w:p>
        </w:tc>
        <w:tc>
          <w:tcPr>
            <w:tcW w:w="1231"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5</w:t>
            </w:r>
          </w:p>
        </w:tc>
        <w:tc>
          <w:tcPr>
            <w:tcW w:w="713"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6</w:t>
            </w:r>
          </w:p>
        </w:tc>
        <w:tc>
          <w:tcPr>
            <w:tcW w:w="74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7</w:t>
            </w:r>
          </w:p>
        </w:tc>
        <w:tc>
          <w:tcPr>
            <w:tcW w:w="258" w:type="dxa"/>
          </w:tcPr>
          <w:p w:rsidR="00A35995" w:rsidRPr="003673D4" w:rsidRDefault="00A35995" w:rsidP="00681B17">
            <w:pPr>
              <w:spacing w:after="0" w:line="240" w:lineRule="auto"/>
              <w:rPr>
                <w:rFonts w:ascii="Times New Roman" w:hAnsi="Times New Roman"/>
                <w:sz w:val="20"/>
              </w:rPr>
            </w:pPr>
          </w:p>
        </w:tc>
      </w:tr>
      <w:tr w:rsidR="00A35995" w:rsidRPr="003673D4" w:rsidTr="00681B17">
        <w:tc>
          <w:tcPr>
            <w:tcW w:w="9072" w:type="dxa"/>
            <w:gridSpan w:val="1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b/>
                <w:sz w:val="20"/>
              </w:rPr>
              <w:t>Основные виды разрешенного использования</w:t>
            </w:r>
          </w:p>
        </w:tc>
        <w:tc>
          <w:tcPr>
            <w:tcW w:w="258" w:type="dxa"/>
          </w:tcPr>
          <w:p w:rsidR="00A35995" w:rsidRPr="003673D4" w:rsidRDefault="00A35995" w:rsidP="00681B17">
            <w:pPr>
              <w:spacing w:after="0" w:line="240" w:lineRule="auto"/>
              <w:rPr>
                <w:rFonts w:ascii="Times New Roman" w:hAnsi="Times New Roman"/>
                <w:sz w:val="20"/>
              </w:rPr>
            </w:pPr>
          </w:p>
        </w:tc>
      </w:tr>
      <w:tr w:rsidR="00CC0D25"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2.7.</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Обслуживание жилой застройки</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3</w:t>
            </w:r>
          </w:p>
        </w:tc>
        <w:tc>
          <w:tcPr>
            <w:tcW w:w="1231"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мин.0,01</w:t>
            </w:r>
          </w:p>
        </w:tc>
        <w:tc>
          <w:tcPr>
            <w:tcW w:w="713" w:type="dxa"/>
            <w:gridSpan w:val="3"/>
            <w:tcBorders>
              <w:top w:val="single" w:sz="4" w:space="0" w:color="000000"/>
              <w:left w:val="single" w:sz="4" w:space="0" w:color="000000"/>
              <w:bottom w:val="single" w:sz="4" w:space="0" w:color="000000"/>
              <w:right w:val="single" w:sz="4" w:space="0" w:color="000000"/>
            </w:tcBorders>
          </w:tcPr>
          <w:p w:rsidR="00CC0D25" w:rsidRPr="003673D4" w:rsidRDefault="00681B17" w:rsidP="00681B17">
            <w:pPr>
              <w:pStyle w:val="Default"/>
              <w:rPr>
                <w:rFonts w:ascii="Times New Roman" w:hAnsi="Times New Roman"/>
                <w:sz w:val="20"/>
              </w:rPr>
            </w:pPr>
            <w:r>
              <w:rPr>
                <w:rFonts w:ascii="Times New Roman" w:hAnsi="Times New Roman"/>
                <w:sz w:val="20"/>
              </w:rPr>
              <w:t>6</w:t>
            </w:r>
            <w:r w:rsidR="00CC0D25" w:rsidRPr="003673D4">
              <w:rPr>
                <w:rFonts w:ascii="Times New Roman" w:hAnsi="Times New Roman"/>
                <w:sz w:val="20"/>
              </w:rPr>
              <w:t>0</w:t>
            </w:r>
          </w:p>
        </w:tc>
        <w:tc>
          <w:tcPr>
            <w:tcW w:w="7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1</w:t>
            </w:r>
          </w:p>
        </w:tc>
      </w:tr>
      <w:tr w:rsidR="00CC0D25"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2.7.1</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 xml:space="preserve">Хранение автотранспорта </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мин.0,0015</w:t>
            </w:r>
          </w:p>
        </w:tc>
        <w:tc>
          <w:tcPr>
            <w:tcW w:w="713"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90</w:t>
            </w:r>
          </w:p>
        </w:tc>
        <w:tc>
          <w:tcPr>
            <w:tcW w:w="7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0</w:t>
            </w:r>
          </w:p>
        </w:tc>
      </w:tr>
      <w:tr w:rsidR="00CC0D25"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2.7.2</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Размещение гаражей для собственных нужд</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мин.0,0015</w:t>
            </w:r>
          </w:p>
        </w:tc>
        <w:tc>
          <w:tcPr>
            <w:tcW w:w="713"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90</w:t>
            </w:r>
          </w:p>
        </w:tc>
        <w:tc>
          <w:tcPr>
            <w:tcW w:w="7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0</w:t>
            </w:r>
          </w:p>
        </w:tc>
      </w:tr>
      <w:tr w:rsidR="00CC0D25"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3.0</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Общественное использование объектов капитального строительства</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D25" w:rsidRPr="003673D4" w:rsidRDefault="00CC0D25" w:rsidP="00681B17">
            <w:pPr>
              <w:spacing w:after="0" w:line="240" w:lineRule="auto"/>
              <w:jc w:val="both"/>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мин.0,03</w:t>
            </w:r>
          </w:p>
        </w:tc>
        <w:tc>
          <w:tcPr>
            <w:tcW w:w="713" w:type="dxa"/>
            <w:gridSpan w:val="3"/>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1</w:t>
            </w:r>
          </w:p>
        </w:tc>
      </w:tr>
      <w:tr w:rsidR="00426FAF"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 xml:space="preserve">3.1 </w:t>
            </w:r>
          </w:p>
        </w:tc>
        <w:tc>
          <w:tcPr>
            <w:tcW w:w="406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 xml:space="preserve">Коммунальное обслуживание </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lang w:val="en-US"/>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мин.0,00</w:t>
            </w:r>
            <w:r w:rsidRPr="003673D4">
              <w:rPr>
                <w:rFonts w:ascii="Times New Roman" w:hAnsi="Times New Roman"/>
                <w:sz w:val="20"/>
                <w:lang w:val="en-US"/>
              </w:rPr>
              <w:t>1</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lang w:val="en-US"/>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lang w:val="en-US"/>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3.2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Социальное обслуживание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0,003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A372BB" w:rsidP="00681B17">
            <w:pPr>
              <w:pStyle w:val="Default"/>
              <w:rPr>
                <w:rFonts w:ascii="Times New Roman" w:hAnsi="Times New Roman"/>
                <w:sz w:val="20"/>
              </w:rPr>
            </w:pPr>
            <w:r>
              <w:rPr>
                <w:rFonts w:ascii="Times New Roman" w:hAnsi="Times New Roman"/>
                <w:sz w:val="20"/>
              </w:rPr>
              <w:t>1</w:t>
            </w:r>
          </w:p>
        </w:tc>
      </w:tr>
      <w:tr w:rsidR="0084742E"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3.2.3 </w:t>
            </w:r>
          </w:p>
        </w:tc>
        <w:tc>
          <w:tcPr>
            <w:tcW w:w="406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Оказание услуг связи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мин.0,005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A372BB" w:rsidP="00681B17">
            <w:pPr>
              <w:pStyle w:val="Default"/>
              <w:rPr>
                <w:rFonts w:ascii="Times New Roman" w:hAnsi="Times New Roman"/>
                <w:sz w:val="20"/>
              </w:rPr>
            </w:pPr>
            <w:r>
              <w:rPr>
                <w:rFonts w:ascii="Times New Roman" w:hAnsi="Times New Roman"/>
                <w:sz w:val="20"/>
              </w:rPr>
              <w:t>8</w:t>
            </w:r>
            <w:r w:rsidR="00F45791" w:rsidRPr="003673D4">
              <w:rPr>
                <w:rFonts w:ascii="Times New Roman" w:hAnsi="Times New Roman"/>
                <w:sz w:val="20"/>
              </w:rPr>
              <w:t xml:space="preserve">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3.3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Бытовое обслуживание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0,003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75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A372BB" w:rsidP="00681B17">
            <w:pPr>
              <w:pStyle w:val="Default"/>
              <w:rPr>
                <w:rFonts w:ascii="Times New Roman" w:hAnsi="Times New Roman"/>
                <w:sz w:val="20"/>
              </w:rPr>
            </w:pPr>
            <w:r>
              <w:rPr>
                <w:rFonts w:ascii="Times New Roman" w:hAnsi="Times New Roman"/>
                <w:sz w:val="20"/>
              </w:rPr>
              <w:t>1</w:t>
            </w:r>
          </w:p>
        </w:tc>
      </w:tr>
      <w:tr w:rsidR="00F45791" w:rsidRPr="003673D4" w:rsidTr="00681B17">
        <w:trPr>
          <w:gridAfter w:val="1"/>
          <w:wAfter w:w="258" w:type="dxa"/>
          <w:trHeight w:val="458"/>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3.4.1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Амбулаторно-поликлиническое обслуживание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0,02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3.4.2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Стационарное медицинское обслуживание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 0</w:t>
            </w:r>
            <w:r w:rsidR="00A372BB">
              <w:rPr>
                <w:rFonts w:ascii="Times New Roman" w:hAnsi="Times New Roman"/>
                <w:sz w:val="20"/>
              </w:rPr>
              <w:t>,5</w:t>
            </w:r>
            <w:r w:rsidRPr="003673D4">
              <w:rPr>
                <w:rFonts w:ascii="Times New Roman" w:hAnsi="Times New Roman"/>
                <w:sz w:val="20"/>
              </w:rPr>
              <w:t xml:space="preserve">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3.5.1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Дошкольное, начальное и среднее общее образование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0,4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3.6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Культурное развитие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681B17" w:rsidP="00681B17">
            <w:pPr>
              <w:pStyle w:val="Default"/>
              <w:rPr>
                <w:rFonts w:ascii="Times New Roman" w:hAnsi="Times New Roman"/>
                <w:sz w:val="20"/>
              </w:rPr>
            </w:pPr>
            <w:r>
              <w:rPr>
                <w:rFonts w:ascii="Times New Roman" w:hAnsi="Times New Roman"/>
                <w:sz w:val="20"/>
              </w:rPr>
              <w:t>мин. 0,05</w:t>
            </w:r>
            <w:r w:rsidR="00F45791" w:rsidRPr="003673D4">
              <w:rPr>
                <w:rFonts w:ascii="Times New Roman" w:hAnsi="Times New Roman"/>
                <w:sz w:val="20"/>
              </w:rPr>
              <w:t xml:space="preserve">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70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3.7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Религиозное использование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0,003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80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3.8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Общественное управление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A372BB" w:rsidP="00681B17">
            <w:pPr>
              <w:pStyle w:val="Default"/>
              <w:rPr>
                <w:rFonts w:ascii="Times New Roman" w:hAnsi="Times New Roman"/>
                <w:sz w:val="20"/>
              </w:rPr>
            </w:pPr>
            <w:r>
              <w:rPr>
                <w:rFonts w:ascii="Times New Roman" w:hAnsi="Times New Roman"/>
                <w:sz w:val="20"/>
              </w:rPr>
              <w:t>мин. 0,1</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3.10.1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Амбулаторное ветеринарное обслуживание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0,01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4.0</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Предпринимательство</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A372BB" w:rsidP="00681B17">
            <w:pPr>
              <w:pStyle w:val="Default"/>
              <w:rPr>
                <w:rFonts w:ascii="Times New Roman" w:hAnsi="Times New Roman"/>
                <w:sz w:val="20"/>
              </w:rPr>
            </w:pPr>
            <w:r>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мин.0,01</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4.1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Деловое управление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0,01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4.2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Объекты торговли (торговые центры, торгово-развлекательные центры (комплексы)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0,08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4.4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Магазины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8D12B0" w:rsidP="00681B17">
            <w:pPr>
              <w:pStyle w:val="Default"/>
              <w:rPr>
                <w:rFonts w:ascii="Times New Roman" w:hAnsi="Times New Roman"/>
                <w:sz w:val="20"/>
              </w:rPr>
            </w:pPr>
            <w:r>
              <w:rPr>
                <w:rFonts w:ascii="Times New Roman" w:hAnsi="Times New Roman"/>
                <w:sz w:val="20"/>
              </w:rPr>
              <w:t>мин. 0,005</w:t>
            </w:r>
            <w:r w:rsidR="00F45791" w:rsidRPr="003673D4">
              <w:rPr>
                <w:rFonts w:ascii="Times New Roman" w:hAnsi="Times New Roman"/>
                <w:sz w:val="20"/>
              </w:rPr>
              <w:t xml:space="preserve">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4.5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Банковская и страховая деятельность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 0,0</w:t>
            </w:r>
            <w:r w:rsidR="00A372BB">
              <w:rPr>
                <w:rFonts w:ascii="Times New Roman" w:hAnsi="Times New Roman"/>
                <w:sz w:val="20"/>
              </w:rPr>
              <w:t>0</w:t>
            </w:r>
            <w:r w:rsidRPr="003673D4">
              <w:rPr>
                <w:rFonts w:ascii="Times New Roman" w:hAnsi="Times New Roman"/>
                <w:sz w:val="20"/>
              </w:rPr>
              <w:t xml:space="preserve">5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4.6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Общественное питание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0,05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4.9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Служебные гаражи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 0,</w:t>
            </w:r>
            <w:r w:rsidR="00A372BB">
              <w:rPr>
                <w:rFonts w:ascii="Times New Roman" w:hAnsi="Times New Roman"/>
                <w:sz w:val="20"/>
              </w:rPr>
              <w:t>1</w:t>
            </w:r>
            <w:r w:rsidRPr="003673D4">
              <w:rPr>
                <w:rFonts w:ascii="Times New Roman" w:hAnsi="Times New Roman"/>
                <w:sz w:val="20"/>
              </w:rPr>
              <w:t xml:space="preserve">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80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4.9.1</w:t>
            </w:r>
          </w:p>
        </w:tc>
        <w:tc>
          <w:tcPr>
            <w:tcW w:w="4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Объекты дорожного сервиса</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c>
          <w:tcPr>
            <w:tcW w:w="1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мин.0,03</w:t>
            </w:r>
          </w:p>
        </w:tc>
        <w:tc>
          <w:tcPr>
            <w:tcW w:w="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5.1 </w:t>
            </w:r>
          </w:p>
        </w:tc>
        <w:tc>
          <w:tcPr>
            <w:tcW w:w="4079"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Спорт </w:t>
            </w:r>
          </w:p>
        </w:tc>
        <w:tc>
          <w:tcPr>
            <w:tcW w:w="75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 0,3 </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80 </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 </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6.3</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Легкая промышленность</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мин.0,02</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6.4</w:t>
            </w:r>
          </w:p>
        </w:tc>
        <w:tc>
          <w:tcPr>
            <w:tcW w:w="407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Пищевая промышленность</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5791" w:rsidRPr="003673D4" w:rsidRDefault="00F45791" w:rsidP="00681B17">
            <w:pPr>
              <w:spacing w:after="0" w:line="240" w:lineRule="auto"/>
              <w:jc w:val="both"/>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мин.0,02</w:t>
            </w:r>
          </w:p>
        </w:tc>
        <w:tc>
          <w:tcPr>
            <w:tcW w:w="713"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6.8 </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Связь </w:t>
            </w:r>
          </w:p>
        </w:tc>
        <w:tc>
          <w:tcPr>
            <w:tcW w:w="759" w:type="dxa"/>
            <w:tcBorders>
              <w:top w:val="single" w:sz="4" w:space="0" w:color="000000"/>
              <w:left w:val="single" w:sz="4" w:space="0" w:color="000000"/>
              <w:bottom w:val="single" w:sz="4" w:space="0" w:color="000000"/>
              <w:right w:val="single" w:sz="4" w:space="0" w:color="auto"/>
            </w:tcBorders>
          </w:tcPr>
          <w:p w:rsidR="00A372BB" w:rsidRPr="003673D4" w:rsidRDefault="00A372BB" w:rsidP="00681B17">
            <w:pPr>
              <w:pStyle w:val="Default"/>
              <w:rPr>
                <w:rFonts w:ascii="Times New Roman" w:hAnsi="Times New Roman"/>
                <w:sz w:val="20"/>
              </w:rPr>
            </w:pPr>
            <w:r>
              <w:rPr>
                <w:rFonts w:ascii="Times New Roman" w:hAnsi="Times New Roman"/>
                <w:sz w:val="20"/>
              </w:rPr>
              <w:t>1</w:t>
            </w:r>
          </w:p>
        </w:tc>
        <w:tc>
          <w:tcPr>
            <w:tcW w:w="1231" w:type="dxa"/>
            <w:gridSpan w:val="3"/>
            <w:tcBorders>
              <w:top w:val="single" w:sz="4" w:space="0" w:color="000000"/>
              <w:left w:val="single" w:sz="4" w:space="0" w:color="auto"/>
              <w:bottom w:val="single" w:sz="4" w:space="0" w:color="000000"/>
              <w:right w:val="single" w:sz="4" w:space="0" w:color="auto"/>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мин. 0,0</w:t>
            </w:r>
            <w:r>
              <w:rPr>
                <w:rFonts w:ascii="Times New Roman" w:hAnsi="Times New Roman"/>
                <w:sz w:val="20"/>
              </w:rPr>
              <w:t>0</w:t>
            </w:r>
            <w:r w:rsidRPr="003673D4">
              <w:rPr>
                <w:rFonts w:ascii="Times New Roman" w:hAnsi="Times New Roman"/>
                <w:sz w:val="20"/>
              </w:rPr>
              <w:t>2</w:t>
            </w:r>
          </w:p>
        </w:tc>
        <w:tc>
          <w:tcPr>
            <w:tcW w:w="713" w:type="dxa"/>
            <w:gridSpan w:val="3"/>
            <w:tcBorders>
              <w:top w:val="single" w:sz="4" w:space="0" w:color="000000"/>
              <w:left w:val="single" w:sz="4" w:space="0" w:color="auto"/>
              <w:bottom w:val="single" w:sz="4" w:space="0" w:color="000000"/>
              <w:right w:val="single" w:sz="4" w:space="0" w:color="auto"/>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auto"/>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1</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6.9</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Склад</w:t>
            </w:r>
          </w:p>
        </w:tc>
        <w:tc>
          <w:tcPr>
            <w:tcW w:w="759"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2</w:t>
            </w:r>
          </w:p>
        </w:tc>
        <w:tc>
          <w:tcPr>
            <w:tcW w:w="1231"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мин.0,03</w:t>
            </w:r>
          </w:p>
        </w:tc>
        <w:tc>
          <w:tcPr>
            <w:tcW w:w="713"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80</w:t>
            </w:r>
          </w:p>
        </w:tc>
        <w:tc>
          <w:tcPr>
            <w:tcW w:w="749" w:type="dxa"/>
            <w:gridSpan w:val="2"/>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1</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7.0</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Транспорт</w:t>
            </w:r>
          </w:p>
        </w:tc>
        <w:tc>
          <w:tcPr>
            <w:tcW w:w="3452" w:type="dxa"/>
            <w:gridSpan w:val="9"/>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не подлежит установлению </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8.3 </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Обеспечение внутреннего правопорядка </w:t>
            </w:r>
          </w:p>
        </w:tc>
        <w:tc>
          <w:tcPr>
            <w:tcW w:w="759"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2 </w:t>
            </w:r>
          </w:p>
        </w:tc>
        <w:tc>
          <w:tcPr>
            <w:tcW w:w="1237" w:type="dxa"/>
            <w:gridSpan w:val="4"/>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мин. 0,02 </w:t>
            </w:r>
          </w:p>
        </w:tc>
        <w:tc>
          <w:tcPr>
            <w:tcW w:w="707" w:type="dxa"/>
            <w:gridSpan w:val="2"/>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60 </w:t>
            </w:r>
          </w:p>
        </w:tc>
        <w:tc>
          <w:tcPr>
            <w:tcW w:w="749" w:type="dxa"/>
            <w:gridSpan w:val="2"/>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3 </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9.3 </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Историко-культурная деятельность </w:t>
            </w:r>
          </w:p>
        </w:tc>
        <w:tc>
          <w:tcPr>
            <w:tcW w:w="759"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1 </w:t>
            </w:r>
          </w:p>
        </w:tc>
        <w:tc>
          <w:tcPr>
            <w:tcW w:w="1237" w:type="dxa"/>
            <w:gridSpan w:val="4"/>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мин. 0,1 </w:t>
            </w:r>
          </w:p>
        </w:tc>
        <w:tc>
          <w:tcPr>
            <w:tcW w:w="707" w:type="dxa"/>
            <w:gridSpan w:val="2"/>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70 </w:t>
            </w:r>
          </w:p>
        </w:tc>
        <w:tc>
          <w:tcPr>
            <w:tcW w:w="749" w:type="dxa"/>
            <w:gridSpan w:val="2"/>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3 </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12.0 </w:t>
            </w:r>
          </w:p>
        </w:tc>
        <w:tc>
          <w:tcPr>
            <w:tcW w:w="4079"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Земельные участки (территории) общего пользования </w:t>
            </w:r>
          </w:p>
        </w:tc>
        <w:tc>
          <w:tcPr>
            <w:tcW w:w="3452" w:type="dxa"/>
            <w:gridSpan w:val="9"/>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не подлежит установлению </w:t>
            </w:r>
          </w:p>
        </w:tc>
      </w:tr>
      <w:tr w:rsidR="00A372BB" w:rsidRPr="003673D4" w:rsidTr="00681B17">
        <w:trPr>
          <w:gridAfter w:val="1"/>
          <w:wAfter w:w="258" w:type="dxa"/>
        </w:trPr>
        <w:tc>
          <w:tcPr>
            <w:tcW w:w="9072" w:type="dxa"/>
            <w:gridSpan w:val="14"/>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b/>
                <w:sz w:val="20"/>
              </w:rPr>
              <w:t xml:space="preserve">Условно разрешенные виды   использования </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2.1</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Для индивидуального жилищного строительства</w:t>
            </w:r>
          </w:p>
        </w:tc>
        <w:tc>
          <w:tcPr>
            <w:tcW w:w="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3</w:t>
            </w:r>
          </w:p>
        </w:tc>
        <w:tc>
          <w:tcPr>
            <w:tcW w:w="112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0,03-0,15</w:t>
            </w:r>
          </w:p>
        </w:tc>
        <w:tc>
          <w:tcPr>
            <w:tcW w:w="704"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50</w:t>
            </w:r>
          </w:p>
        </w:tc>
        <w:tc>
          <w:tcPr>
            <w:tcW w:w="827"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3</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2.1.1</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Малоэтажная многоквартирная жилая застройка</w:t>
            </w:r>
          </w:p>
        </w:tc>
        <w:tc>
          <w:tcPr>
            <w:tcW w:w="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3</w:t>
            </w:r>
          </w:p>
        </w:tc>
        <w:tc>
          <w:tcPr>
            <w:tcW w:w="112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мин.0,05</w:t>
            </w:r>
          </w:p>
        </w:tc>
        <w:tc>
          <w:tcPr>
            <w:tcW w:w="704"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50</w:t>
            </w:r>
          </w:p>
        </w:tc>
        <w:tc>
          <w:tcPr>
            <w:tcW w:w="827"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3</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2.2</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 xml:space="preserve">Для ведения личного подсобного хозяйства (приусадебный земельный участок) </w:t>
            </w:r>
          </w:p>
        </w:tc>
        <w:tc>
          <w:tcPr>
            <w:tcW w:w="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3</w:t>
            </w:r>
          </w:p>
        </w:tc>
        <w:tc>
          <w:tcPr>
            <w:tcW w:w="112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0,03-0,25</w:t>
            </w:r>
          </w:p>
        </w:tc>
        <w:tc>
          <w:tcPr>
            <w:tcW w:w="704"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30</w:t>
            </w:r>
          </w:p>
        </w:tc>
        <w:tc>
          <w:tcPr>
            <w:tcW w:w="827"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3</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2.3</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Блокированная жилая застройка</w:t>
            </w:r>
          </w:p>
        </w:tc>
        <w:tc>
          <w:tcPr>
            <w:tcW w:w="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3</w:t>
            </w:r>
          </w:p>
        </w:tc>
        <w:tc>
          <w:tcPr>
            <w:tcW w:w="112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мин.0,01</w:t>
            </w:r>
          </w:p>
        </w:tc>
        <w:tc>
          <w:tcPr>
            <w:tcW w:w="704"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Pr>
                <w:rFonts w:ascii="Times New Roman" w:hAnsi="Times New Roman"/>
                <w:sz w:val="20"/>
              </w:rPr>
              <w:t>9</w:t>
            </w:r>
            <w:r w:rsidRPr="003673D4">
              <w:rPr>
                <w:rFonts w:ascii="Times New Roman" w:hAnsi="Times New Roman"/>
                <w:sz w:val="20"/>
              </w:rPr>
              <w:t>0</w:t>
            </w:r>
          </w:p>
        </w:tc>
        <w:tc>
          <w:tcPr>
            <w:tcW w:w="827"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Pr>
                <w:rFonts w:ascii="Times New Roman" w:hAnsi="Times New Roman"/>
                <w:sz w:val="20"/>
              </w:rPr>
              <w:t>0</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4.9.2</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Стоянка транспортных средств</w:t>
            </w:r>
          </w:p>
        </w:tc>
        <w:tc>
          <w:tcPr>
            <w:tcW w:w="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2</w:t>
            </w:r>
          </w:p>
        </w:tc>
        <w:tc>
          <w:tcPr>
            <w:tcW w:w="1120"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мин.0,02</w:t>
            </w:r>
          </w:p>
        </w:tc>
        <w:tc>
          <w:tcPr>
            <w:tcW w:w="704"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80</w:t>
            </w:r>
          </w:p>
        </w:tc>
        <w:tc>
          <w:tcPr>
            <w:tcW w:w="827" w:type="dxa"/>
            <w:gridSpan w:val="3"/>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spacing w:after="0" w:line="240" w:lineRule="auto"/>
              <w:rPr>
                <w:rFonts w:ascii="Times New Roman" w:hAnsi="Times New Roman"/>
                <w:sz w:val="20"/>
              </w:rPr>
            </w:pPr>
            <w:r w:rsidRPr="003673D4">
              <w:rPr>
                <w:rFonts w:ascii="Times New Roman" w:hAnsi="Times New Roman"/>
                <w:sz w:val="20"/>
              </w:rPr>
              <w:t>1</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12.0</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Земельные участки (территории) общего пользования</w:t>
            </w:r>
          </w:p>
        </w:tc>
        <w:tc>
          <w:tcPr>
            <w:tcW w:w="349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2BB" w:rsidRPr="003673D4" w:rsidRDefault="00A372BB" w:rsidP="00681B17">
            <w:pPr>
              <w:pStyle w:val="Default"/>
              <w:rPr>
                <w:rFonts w:ascii="Times New Roman" w:hAnsi="Times New Roman"/>
                <w:sz w:val="20"/>
              </w:rPr>
            </w:pPr>
            <w:r w:rsidRPr="003673D4">
              <w:rPr>
                <w:rFonts w:ascii="Times New Roman" w:hAnsi="Times New Roman"/>
                <w:sz w:val="20"/>
              </w:rPr>
              <w:t xml:space="preserve">не подлежит установлению </w:t>
            </w:r>
          </w:p>
        </w:tc>
      </w:tr>
      <w:tr w:rsidR="00A372BB" w:rsidRPr="003673D4" w:rsidTr="00681B17">
        <w:trPr>
          <w:gridAfter w:val="1"/>
          <w:wAfter w:w="258" w:type="dxa"/>
        </w:trPr>
        <w:tc>
          <w:tcPr>
            <w:tcW w:w="701" w:type="dxa"/>
            <w:tcBorders>
              <w:top w:val="single" w:sz="4" w:space="0" w:color="000000"/>
              <w:left w:val="single" w:sz="4" w:space="0" w:color="000000"/>
              <w:bottom w:val="single" w:sz="4" w:space="0" w:color="000000"/>
              <w:right w:val="single" w:sz="4" w:space="0" w:color="000000"/>
            </w:tcBorders>
          </w:tcPr>
          <w:p w:rsidR="00A372BB" w:rsidRPr="003673D4" w:rsidRDefault="00A372BB" w:rsidP="00681B17">
            <w:pPr>
              <w:pStyle w:val="Default"/>
              <w:numPr>
                <w:ilvl w:val="0"/>
                <w:numId w:val="45"/>
              </w:numPr>
              <w:ind w:left="0" w:firstLine="0"/>
              <w:rPr>
                <w:rFonts w:ascii="Times New Roman" w:hAnsi="Times New Roman"/>
                <w:sz w:val="20"/>
              </w:rPr>
            </w:pPr>
          </w:p>
        </w:tc>
        <w:tc>
          <w:tcPr>
            <w:tcW w:w="8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14.0</w:t>
            </w:r>
          </w:p>
        </w:tc>
        <w:tc>
          <w:tcPr>
            <w:tcW w:w="403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372BB" w:rsidRPr="003673D4" w:rsidRDefault="00A372BB" w:rsidP="00681B17">
            <w:pPr>
              <w:spacing w:after="0" w:line="240" w:lineRule="auto"/>
              <w:jc w:val="both"/>
              <w:rPr>
                <w:rFonts w:ascii="Times New Roman" w:hAnsi="Times New Roman"/>
                <w:sz w:val="20"/>
              </w:rPr>
            </w:pPr>
            <w:r w:rsidRPr="003673D4">
              <w:rPr>
                <w:rFonts w:ascii="Times New Roman" w:hAnsi="Times New Roman"/>
                <w:sz w:val="20"/>
              </w:rPr>
              <w:t>Земельные участки, входящие в состав общего имущества собственников индивидуальных жилых домов в малоэтажном жилом комплексе</w:t>
            </w:r>
          </w:p>
        </w:tc>
        <w:tc>
          <w:tcPr>
            <w:tcW w:w="84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372BB" w:rsidRPr="003673D4" w:rsidRDefault="00A372BB" w:rsidP="00681B17">
            <w:pPr>
              <w:pStyle w:val="Default"/>
              <w:rPr>
                <w:rFonts w:ascii="Times New Roman" w:hAnsi="Times New Roman"/>
                <w:sz w:val="20"/>
              </w:rPr>
            </w:pPr>
            <w:r w:rsidRPr="00764986">
              <w:rPr>
                <w:rFonts w:ascii="Times New Roman" w:hAnsi="Times New Roman"/>
                <w:sz w:val="20"/>
              </w:rPr>
              <w:t>2</w:t>
            </w:r>
          </w:p>
        </w:tc>
        <w:tc>
          <w:tcPr>
            <w:tcW w:w="1120" w:type="dxa"/>
            <w:tcBorders>
              <w:top w:val="single" w:sz="4" w:space="0" w:color="000000"/>
              <w:left w:val="single" w:sz="4" w:space="0" w:color="auto"/>
              <w:bottom w:val="single" w:sz="4" w:space="0" w:color="000000"/>
              <w:right w:val="single" w:sz="4" w:space="0" w:color="auto"/>
            </w:tcBorders>
          </w:tcPr>
          <w:p w:rsidR="00A372BB" w:rsidRPr="003673D4" w:rsidRDefault="00A372BB" w:rsidP="00681B17">
            <w:pPr>
              <w:pStyle w:val="Default"/>
              <w:rPr>
                <w:rFonts w:ascii="Times New Roman" w:hAnsi="Times New Roman"/>
                <w:sz w:val="20"/>
              </w:rPr>
            </w:pPr>
            <w:r w:rsidRPr="00764986">
              <w:rPr>
                <w:rFonts w:ascii="Times New Roman" w:hAnsi="Times New Roman"/>
                <w:sz w:val="20"/>
              </w:rPr>
              <w:t>0,00</w:t>
            </w:r>
            <w:r>
              <w:rPr>
                <w:rFonts w:ascii="Times New Roman" w:hAnsi="Times New Roman"/>
                <w:sz w:val="20"/>
              </w:rPr>
              <w:t>3</w:t>
            </w:r>
            <w:r w:rsidRPr="00764986">
              <w:rPr>
                <w:rFonts w:ascii="Times New Roman" w:hAnsi="Times New Roman"/>
                <w:sz w:val="20"/>
              </w:rPr>
              <w:t xml:space="preserve"> - 0,15</w:t>
            </w:r>
          </w:p>
        </w:tc>
        <w:tc>
          <w:tcPr>
            <w:tcW w:w="806" w:type="dxa"/>
            <w:gridSpan w:val="5"/>
            <w:tcBorders>
              <w:top w:val="single" w:sz="4" w:space="0" w:color="000000"/>
              <w:left w:val="single" w:sz="4" w:space="0" w:color="auto"/>
              <w:bottom w:val="single" w:sz="4" w:space="0" w:color="000000"/>
              <w:right w:val="single" w:sz="4" w:space="0" w:color="auto"/>
            </w:tcBorders>
          </w:tcPr>
          <w:p w:rsidR="00A372BB" w:rsidRPr="003673D4" w:rsidRDefault="00A372BB" w:rsidP="00681B17">
            <w:pPr>
              <w:pStyle w:val="Default"/>
              <w:rPr>
                <w:rFonts w:ascii="Times New Roman" w:hAnsi="Times New Roman"/>
                <w:sz w:val="20"/>
              </w:rPr>
            </w:pPr>
            <w:r w:rsidRPr="00764986">
              <w:rPr>
                <w:rFonts w:ascii="Times New Roman" w:hAnsi="Times New Roman"/>
                <w:sz w:val="20"/>
              </w:rPr>
              <w:t>80</w:t>
            </w:r>
          </w:p>
        </w:tc>
        <w:tc>
          <w:tcPr>
            <w:tcW w:w="725" w:type="dxa"/>
            <w:tcBorders>
              <w:top w:val="single" w:sz="4" w:space="0" w:color="000000"/>
              <w:left w:val="single" w:sz="4" w:space="0" w:color="auto"/>
              <w:bottom w:val="single" w:sz="4" w:space="0" w:color="000000"/>
              <w:right w:val="single" w:sz="4" w:space="0" w:color="000000"/>
            </w:tcBorders>
          </w:tcPr>
          <w:p w:rsidR="00A372BB" w:rsidRPr="003673D4" w:rsidRDefault="00A372BB" w:rsidP="00681B17">
            <w:pPr>
              <w:pStyle w:val="Default"/>
              <w:rPr>
                <w:rFonts w:ascii="Times New Roman" w:hAnsi="Times New Roman"/>
                <w:sz w:val="20"/>
              </w:rPr>
            </w:pPr>
            <w:r w:rsidRPr="003673D4">
              <w:rPr>
                <w:rFonts w:ascii="Times New Roman" w:hAnsi="Times New Roman"/>
                <w:sz w:val="20"/>
              </w:rPr>
              <w:t>0</w:t>
            </w:r>
          </w:p>
        </w:tc>
      </w:tr>
    </w:tbl>
    <w:p w:rsidR="00A35995" w:rsidRPr="003673D4" w:rsidRDefault="004D1BC3" w:rsidP="00681B17">
      <w:pPr>
        <w:pStyle w:val="a5"/>
        <w:numPr>
          <w:ilvl w:val="0"/>
          <w:numId w:val="4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w:t>
      </w:r>
      <w:proofErr w:type="gramStart"/>
      <w:r w:rsidRPr="003673D4">
        <w:rPr>
          <w:rFonts w:ascii="Times New Roman" w:hAnsi="Times New Roman"/>
          <w:sz w:val="24"/>
        </w:rPr>
        <w:t>О</w:t>
      </w:r>
      <w:proofErr w:type="gramEnd"/>
      <w:r w:rsidRPr="003673D4">
        <w:rPr>
          <w:rFonts w:ascii="Times New Roman" w:hAnsi="Times New Roman"/>
          <w:sz w:val="24"/>
        </w:rPr>
        <w:t xml:space="preserve">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4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lastRenderedPageBreak/>
        <w:t xml:space="preserve">Требования к архитектурно-градостроительному облику объектов капитального строительства, находящихся в зоне </w:t>
      </w:r>
      <w:proofErr w:type="gramStart"/>
      <w:r w:rsidRPr="003673D4">
        <w:rPr>
          <w:rFonts w:ascii="Times New Roman" w:hAnsi="Times New Roman"/>
          <w:sz w:val="24"/>
        </w:rPr>
        <w:t>О</w:t>
      </w:r>
      <w:proofErr w:type="gramEnd"/>
      <w:r w:rsidRPr="003673D4">
        <w:rPr>
          <w:rFonts w:ascii="Times New Roman" w:hAnsi="Times New Roman"/>
          <w:sz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8D12B0" w:rsidRDefault="008D12B0" w:rsidP="00681B17">
      <w:pPr>
        <w:keepNext/>
        <w:tabs>
          <w:tab w:val="left" w:pos="1134"/>
        </w:tabs>
        <w:spacing w:after="0" w:line="240" w:lineRule="auto"/>
        <w:ind w:firstLine="709"/>
        <w:jc w:val="both"/>
        <w:outlineLvl w:val="1"/>
        <w:rPr>
          <w:rFonts w:ascii="Times New Roman" w:hAnsi="Times New Roman"/>
          <w:b/>
          <w:sz w:val="24"/>
        </w:rPr>
      </w:pPr>
      <w:bookmarkStart w:id="58" w:name="__RefHeading___41"/>
      <w:bookmarkStart w:id="59" w:name="__RefHeading___42"/>
      <w:bookmarkEnd w:id="58"/>
      <w:bookmarkEnd w:id="59"/>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D4AD3">
        <w:rPr>
          <w:rFonts w:ascii="Times New Roman" w:hAnsi="Times New Roman"/>
          <w:b/>
          <w:sz w:val="24"/>
        </w:rPr>
        <w:t>3</w:t>
      </w:r>
      <w:r w:rsidRPr="003673D4">
        <w:rPr>
          <w:rFonts w:ascii="Times New Roman" w:hAnsi="Times New Roman"/>
          <w:b/>
          <w:sz w:val="24"/>
        </w:rPr>
        <w:t xml:space="preserve">. Градостроительный регламент производственной зоны (П) </w:t>
      </w:r>
    </w:p>
    <w:p w:rsidR="00A35995" w:rsidRPr="003673D4" w:rsidRDefault="004D1BC3" w:rsidP="00681B17">
      <w:pPr>
        <w:pStyle w:val="a5"/>
        <w:numPr>
          <w:ilvl w:val="0"/>
          <w:numId w:val="1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185" w:type="dxa"/>
        <w:tblInd w:w="-5" w:type="dxa"/>
        <w:tblLayout w:type="fixed"/>
        <w:tblLook w:val="04A0" w:firstRow="1" w:lastRow="0" w:firstColumn="1" w:lastColumn="0" w:noHBand="0" w:noVBand="1"/>
      </w:tblPr>
      <w:tblGrid>
        <w:gridCol w:w="817"/>
        <w:gridCol w:w="15"/>
        <w:gridCol w:w="835"/>
        <w:gridCol w:w="7"/>
        <w:gridCol w:w="3956"/>
        <w:gridCol w:w="141"/>
        <w:gridCol w:w="794"/>
        <w:gridCol w:w="61"/>
        <w:gridCol w:w="1060"/>
        <w:gridCol w:w="78"/>
        <w:gridCol w:w="624"/>
        <w:gridCol w:w="87"/>
        <w:gridCol w:w="710"/>
      </w:tblGrid>
      <w:tr w:rsidR="00A35995" w:rsidRPr="003673D4" w:rsidTr="008C5013">
        <w:trPr>
          <w:trHeight w:val="645"/>
        </w:trPr>
        <w:tc>
          <w:tcPr>
            <w:tcW w:w="8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w:t>
            </w:r>
          </w:p>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п/п</w:t>
            </w:r>
          </w:p>
        </w:tc>
        <w:tc>
          <w:tcPr>
            <w:tcW w:w="842"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Код (числовое обозначение) в соответствии с Классификатором</w:t>
            </w:r>
          </w:p>
          <w:p w:rsidR="00A35995" w:rsidRPr="003673D4" w:rsidRDefault="00A35995" w:rsidP="00681B17">
            <w:pPr>
              <w:spacing w:after="0" w:line="240" w:lineRule="auto"/>
              <w:rPr>
                <w:rFonts w:ascii="Times New Roman" w:hAnsi="Times New Roman"/>
                <w:b/>
                <w:sz w:val="20"/>
              </w:rPr>
            </w:pPr>
          </w:p>
        </w:tc>
        <w:tc>
          <w:tcPr>
            <w:tcW w:w="3956"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rPr>
                <w:rFonts w:ascii="Times New Roman" w:hAnsi="Times New Roman"/>
                <w:b/>
                <w:sz w:val="20"/>
              </w:rPr>
            </w:pPr>
          </w:p>
        </w:tc>
        <w:tc>
          <w:tcPr>
            <w:tcW w:w="3555" w:type="dxa"/>
            <w:gridSpan w:val="8"/>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Параметры разрешенного строительства, реконструкции объектов капстроительства</w:t>
            </w:r>
          </w:p>
          <w:p w:rsidR="00A35995" w:rsidRPr="003673D4" w:rsidRDefault="00A35995" w:rsidP="00681B17">
            <w:pPr>
              <w:spacing w:after="0" w:line="240" w:lineRule="auto"/>
              <w:rPr>
                <w:rFonts w:ascii="Times New Roman" w:hAnsi="Times New Roman"/>
                <w:b/>
                <w:sz w:val="20"/>
              </w:rPr>
            </w:pPr>
          </w:p>
        </w:tc>
      </w:tr>
      <w:tr w:rsidR="00A35995" w:rsidRPr="003673D4" w:rsidTr="008C5013">
        <w:trPr>
          <w:trHeight w:val="2519"/>
        </w:trPr>
        <w:tc>
          <w:tcPr>
            <w:tcW w:w="832" w:type="dxa"/>
            <w:gridSpan w:val="2"/>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rPr>
                <w:rFonts w:ascii="Times New Roman" w:hAnsi="Times New Roman"/>
                <w:sz w:val="20"/>
              </w:rPr>
            </w:pPr>
          </w:p>
        </w:tc>
        <w:tc>
          <w:tcPr>
            <w:tcW w:w="842" w:type="dxa"/>
            <w:gridSpan w:val="2"/>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rPr>
                <w:rFonts w:ascii="Times New Roman" w:hAnsi="Times New Roman"/>
                <w:sz w:val="20"/>
              </w:rPr>
            </w:pPr>
          </w:p>
        </w:tc>
        <w:tc>
          <w:tcPr>
            <w:tcW w:w="3956"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rPr>
                <w:rFonts w:ascii="Times New Roman" w:hAnsi="Times New Roman"/>
                <w:sz w:val="20"/>
              </w:rPr>
            </w:pPr>
          </w:p>
        </w:tc>
        <w:tc>
          <w:tcPr>
            <w:tcW w:w="996" w:type="dxa"/>
            <w:gridSpan w:val="3"/>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Предельная этажность зданий, строений, сооружений, этаж</w:t>
            </w:r>
          </w:p>
        </w:tc>
        <w:tc>
          <w:tcPr>
            <w:tcW w:w="1138"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 xml:space="preserve">Предельные размеры земельных </w:t>
            </w:r>
          </w:p>
          <w:p w:rsidR="00A35995" w:rsidRPr="003673D4" w:rsidRDefault="004D1BC3" w:rsidP="00681B17">
            <w:pPr>
              <w:pStyle w:val="Default"/>
              <w:jc w:val="center"/>
              <w:rPr>
                <w:rFonts w:ascii="Times New Roman" w:hAnsi="Times New Roman"/>
                <w:b/>
                <w:sz w:val="20"/>
              </w:rPr>
            </w:pPr>
            <w:proofErr w:type="gramStart"/>
            <w:r w:rsidRPr="003673D4">
              <w:rPr>
                <w:rFonts w:ascii="Times New Roman" w:hAnsi="Times New Roman"/>
                <w:b/>
                <w:sz w:val="20"/>
              </w:rPr>
              <w:t>участков  (</w:t>
            </w:r>
            <w:proofErr w:type="gramEnd"/>
            <w:r w:rsidRPr="003673D4">
              <w:rPr>
                <w:rFonts w:ascii="Times New Roman" w:hAnsi="Times New Roman"/>
                <w:b/>
                <w:sz w:val="20"/>
              </w:rPr>
              <w:t>мин.-макс.), га.</w:t>
            </w:r>
          </w:p>
          <w:p w:rsidR="00A35995" w:rsidRPr="003673D4" w:rsidRDefault="00A35995" w:rsidP="00681B17">
            <w:pPr>
              <w:pStyle w:val="Default"/>
              <w:jc w:val="center"/>
              <w:rPr>
                <w:rFonts w:ascii="Times New Roman" w:hAnsi="Times New Roman"/>
                <w:b/>
                <w:sz w:val="20"/>
              </w:rPr>
            </w:pPr>
          </w:p>
        </w:tc>
        <w:tc>
          <w:tcPr>
            <w:tcW w:w="711"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Максимальный процент застройки, %</w:t>
            </w:r>
          </w:p>
          <w:p w:rsidR="00A35995" w:rsidRPr="003673D4" w:rsidRDefault="00A35995" w:rsidP="00681B17">
            <w:pPr>
              <w:spacing w:after="0" w:line="240" w:lineRule="auto"/>
              <w:jc w:val="center"/>
              <w:rPr>
                <w:rFonts w:ascii="Times New Roman" w:hAnsi="Times New Roman"/>
                <w:b/>
                <w:sz w:val="20"/>
              </w:rPr>
            </w:pPr>
          </w:p>
        </w:tc>
        <w:tc>
          <w:tcPr>
            <w:tcW w:w="710"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Минимальные отступы от границ земельных участков, м</w:t>
            </w:r>
          </w:p>
          <w:p w:rsidR="00A35995" w:rsidRPr="003673D4" w:rsidRDefault="00A35995" w:rsidP="00681B17">
            <w:pPr>
              <w:spacing w:after="0" w:line="240" w:lineRule="auto"/>
              <w:jc w:val="center"/>
              <w:rPr>
                <w:rFonts w:ascii="Times New Roman" w:hAnsi="Times New Roman"/>
                <w:b/>
                <w:sz w:val="20"/>
              </w:rPr>
            </w:pPr>
          </w:p>
        </w:tc>
      </w:tr>
      <w:tr w:rsidR="00A35995" w:rsidRPr="003673D4" w:rsidTr="008C5013">
        <w:tc>
          <w:tcPr>
            <w:tcW w:w="832"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1</w:t>
            </w:r>
          </w:p>
        </w:tc>
        <w:tc>
          <w:tcPr>
            <w:tcW w:w="842"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2</w:t>
            </w:r>
          </w:p>
        </w:tc>
        <w:tc>
          <w:tcPr>
            <w:tcW w:w="3956"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3</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4</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5</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6</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7</w:t>
            </w:r>
          </w:p>
        </w:tc>
      </w:tr>
      <w:tr w:rsidR="00A35995" w:rsidRPr="003673D4" w:rsidTr="008C5013">
        <w:tc>
          <w:tcPr>
            <w:tcW w:w="9185" w:type="dxa"/>
            <w:gridSpan w:val="1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b/>
                <w:sz w:val="20"/>
              </w:rPr>
              <w:t>Основные виды разрешенного использования</w:t>
            </w:r>
          </w:p>
        </w:tc>
      </w:tr>
      <w:tr w:rsidR="00A35995" w:rsidRPr="003673D4" w:rsidTr="008C5013">
        <w:tc>
          <w:tcPr>
            <w:tcW w:w="81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1.15 </w:t>
            </w:r>
          </w:p>
        </w:tc>
        <w:tc>
          <w:tcPr>
            <w:tcW w:w="3963"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Хранение и переработка сельскохозяйственной продукции </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B3313D" w:rsidP="00681B17">
            <w:pPr>
              <w:pStyle w:val="Default"/>
              <w:jc w:val="center"/>
              <w:rPr>
                <w:rFonts w:ascii="Times New Roman" w:hAnsi="Times New Roman"/>
                <w:sz w:val="20"/>
              </w:rPr>
            </w:pPr>
            <w:r>
              <w:rPr>
                <w:rFonts w:ascii="Times New Roman" w:hAnsi="Times New Roman"/>
                <w:sz w:val="20"/>
              </w:rPr>
              <w:t>мин.0,03</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B3313D" w:rsidP="00681B17">
            <w:pPr>
              <w:pStyle w:val="Default"/>
              <w:jc w:val="center"/>
              <w:rPr>
                <w:rFonts w:ascii="Times New Roman" w:hAnsi="Times New Roman"/>
                <w:sz w:val="20"/>
              </w:rPr>
            </w:pPr>
            <w:r>
              <w:rPr>
                <w:rFonts w:ascii="Times New Roman" w:hAnsi="Times New Roman"/>
                <w:sz w:val="20"/>
              </w:rPr>
              <w:t>1</w:t>
            </w:r>
          </w:p>
        </w:tc>
      </w:tr>
      <w:tr w:rsidR="00A35995" w:rsidRPr="003673D4" w:rsidTr="008C5013">
        <w:tc>
          <w:tcPr>
            <w:tcW w:w="81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1.18 </w:t>
            </w:r>
          </w:p>
        </w:tc>
        <w:tc>
          <w:tcPr>
            <w:tcW w:w="3963"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Обеспечение сельскохозяйственного производства </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мин. 0,01</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3</w:t>
            </w:r>
          </w:p>
        </w:tc>
      </w:tr>
      <w:tr w:rsidR="00A35995" w:rsidRPr="003673D4" w:rsidTr="008C5013">
        <w:tc>
          <w:tcPr>
            <w:tcW w:w="81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2.7.1</w:t>
            </w:r>
          </w:p>
        </w:tc>
        <w:tc>
          <w:tcPr>
            <w:tcW w:w="3963"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Хранение автотранспорта</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мин.0,0015</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90</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0</w:t>
            </w:r>
          </w:p>
        </w:tc>
      </w:tr>
      <w:tr w:rsidR="00A35995" w:rsidRPr="003673D4" w:rsidTr="008C5013">
        <w:tc>
          <w:tcPr>
            <w:tcW w:w="81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2.7.2 </w:t>
            </w:r>
          </w:p>
        </w:tc>
        <w:tc>
          <w:tcPr>
            <w:tcW w:w="3963"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 xml:space="preserve">Размещение гаражей для собственных нужд </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8D12B0" w:rsidP="00681B17">
            <w:pPr>
              <w:pStyle w:val="Default"/>
              <w:jc w:val="center"/>
              <w:rPr>
                <w:rFonts w:ascii="Times New Roman" w:hAnsi="Times New Roman"/>
                <w:sz w:val="20"/>
              </w:rPr>
            </w:pPr>
            <w:r>
              <w:rPr>
                <w:rFonts w:ascii="Times New Roman" w:hAnsi="Times New Roman"/>
                <w:sz w:val="20"/>
              </w:rPr>
              <w:t>мин.0,0015</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B3313D" w:rsidP="00681B17">
            <w:pPr>
              <w:pStyle w:val="Default"/>
              <w:jc w:val="center"/>
              <w:rPr>
                <w:rFonts w:ascii="Times New Roman" w:hAnsi="Times New Roman"/>
                <w:sz w:val="20"/>
              </w:rPr>
            </w:pPr>
            <w:r>
              <w:rPr>
                <w:rFonts w:ascii="Times New Roman" w:hAnsi="Times New Roman"/>
                <w:sz w:val="20"/>
              </w:rPr>
              <w:t>9</w:t>
            </w:r>
            <w:r w:rsidR="004D1BC3" w:rsidRPr="003673D4">
              <w:rPr>
                <w:rFonts w:ascii="Times New Roman" w:hAnsi="Times New Roman"/>
                <w:sz w:val="20"/>
              </w:rPr>
              <w:t>0</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B3313D" w:rsidP="00681B17">
            <w:pPr>
              <w:pStyle w:val="Default"/>
              <w:jc w:val="center"/>
              <w:rPr>
                <w:rFonts w:ascii="Times New Roman" w:hAnsi="Times New Roman"/>
                <w:sz w:val="20"/>
              </w:rPr>
            </w:pPr>
            <w:r>
              <w:rPr>
                <w:rFonts w:ascii="Times New Roman" w:hAnsi="Times New Roman"/>
                <w:sz w:val="20"/>
              </w:rPr>
              <w:t>0</w:t>
            </w:r>
          </w:p>
        </w:tc>
      </w:tr>
      <w:tr w:rsidR="00A35995" w:rsidRPr="003673D4" w:rsidTr="008C5013">
        <w:tc>
          <w:tcPr>
            <w:tcW w:w="81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3.0</w:t>
            </w:r>
          </w:p>
        </w:tc>
        <w:tc>
          <w:tcPr>
            <w:tcW w:w="3963"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sz w:val="20"/>
              </w:rPr>
              <w:t>Общественное использование объектов капитального строительства</w:t>
            </w:r>
          </w:p>
        </w:tc>
        <w:tc>
          <w:tcPr>
            <w:tcW w:w="996" w:type="dxa"/>
            <w:gridSpan w:val="3"/>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8D12B0">
            <w:pPr>
              <w:pStyle w:val="Default"/>
              <w:jc w:val="center"/>
              <w:rPr>
                <w:rFonts w:ascii="Times New Roman" w:hAnsi="Times New Roman"/>
                <w:sz w:val="20"/>
              </w:rPr>
            </w:pPr>
            <w:r w:rsidRPr="003673D4">
              <w:rPr>
                <w:rFonts w:ascii="Times New Roman" w:hAnsi="Times New Roman"/>
                <w:sz w:val="20"/>
              </w:rPr>
              <w:t>мин.0,01</w:t>
            </w:r>
          </w:p>
        </w:tc>
        <w:tc>
          <w:tcPr>
            <w:tcW w:w="71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sz w:val="20"/>
              </w:rPr>
            </w:pPr>
            <w:r w:rsidRPr="003673D4">
              <w:rPr>
                <w:rFonts w:ascii="Times New Roman" w:hAnsi="Times New Roman"/>
                <w:sz w:val="20"/>
              </w:rPr>
              <w:t>1</w:t>
            </w:r>
          </w:p>
        </w:tc>
      </w:tr>
      <w:tr w:rsidR="000E2889"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3.1 </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Коммунальное обслуживание </w:t>
            </w:r>
          </w:p>
        </w:tc>
        <w:tc>
          <w:tcPr>
            <w:tcW w:w="996" w:type="dxa"/>
            <w:gridSpan w:val="3"/>
            <w:tcBorders>
              <w:top w:val="single" w:sz="4" w:space="0" w:color="000000"/>
              <w:left w:val="single" w:sz="4" w:space="0" w:color="000000"/>
              <w:bottom w:val="single" w:sz="4" w:space="0" w:color="000000"/>
              <w:right w:val="single" w:sz="4" w:space="0" w:color="000000"/>
            </w:tcBorders>
            <w:vAlign w:val="center"/>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lang w:val="en-US"/>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8D12B0">
            <w:pPr>
              <w:pStyle w:val="Default"/>
              <w:jc w:val="center"/>
              <w:rPr>
                <w:rFonts w:ascii="Times New Roman" w:hAnsi="Times New Roman"/>
                <w:sz w:val="20"/>
              </w:rPr>
            </w:pPr>
            <w:r w:rsidRPr="003673D4">
              <w:rPr>
                <w:rFonts w:ascii="Times New Roman" w:hAnsi="Times New Roman"/>
                <w:sz w:val="20"/>
              </w:rPr>
              <w:t>мин.0,0</w:t>
            </w:r>
            <w:r w:rsidRPr="003673D4">
              <w:rPr>
                <w:rFonts w:ascii="Times New Roman" w:hAnsi="Times New Roman"/>
                <w:sz w:val="20"/>
                <w:lang w:val="en-US"/>
              </w:rPr>
              <w:t>1</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lang w:val="en-US"/>
              </w:rPr>
              <w:t>80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lang w:val="en-US"/>
              </w:rPr>
              <w:t>1</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4.0</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Предпринимательство</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мин.0,01</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1</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4.1 </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Деловое управление </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мин.0,05</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60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3</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4.4 </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Магазины </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912D30">
            <w:pPr>
              <w:pStyle w:val="Default"/>
              <w:jc w:val="center"/>
              <w:rPr>
                <w:rFonts w:ascii="Times New Roman" w:hAnsi="Times New Roman"/>
                <w:sz w:val="20"/>
              </w:rPr>
            </w:pPr>
            <w:r w:rsidRPr="003673D4">
              <w:rPr>
                <w:rFonts w:ascii="Times New Roman" w:hAnsi="Times New Roman"/>
                <w:sz w:val="20"/>
              </w:rPr>
              <w:t>мин.0,00</w:t>
            </w:r>
            <w:r w:rsidR="00912D30">
              <w:rPr>
                <w:rFonts w:ascii="Times New Roman" w:hAnsi="Times New Roman"/>
                <w:sz w:val="20"/>
              </w:rPr>
              <w:t>5</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60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3</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4.6 </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Общественное питание </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мин. 0,05</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60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3</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4.9 </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Служебные гаражи </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мин.0,002</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1</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a5"/>
              <w:numPr>
                <w:ilvl w:val="0"/>
                <w:numId w:val="46"/>
              </w:numPr>
              <w:spacing w:after="0" w:line="240" w:lineRule="auto"/>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4.9.1 </w:t>
            </w:r>
          </w:p>
        </w:tc>
        <w:tc>
          <w:tcPr>
            <w:tcW w:w="39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Объекты дорожного сервиса </w:t>
            </w:r>
          </w:p>
        </w:tc>
        <w:tc>
          <w:tcPr>
            <w:tcW w:w="9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мин. 0,05</w:t>
            </w:r>
          </w:p>
        </w:tc>
        <w:tc>
          <w:tcPr>
            <w:tcW w:w="7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1</w:t>
            </w:r>
          </w:p>
        </w:tc>
      </w:tr>
      <w:tr w:rsidR="00F45791" w:rsidRPr="003673D4" w:rsidTr="008C5013">
        <w:tc>
          <w:tcPr>
            <w:tcW w:w="817"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4.9.2</w:t>
            </w:r>
          </w:p>
        </w:tc>
        <w:tc>
          <w:tcPr>
            <w:tcW w:w="3963"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Стоянка транспортных средств</w:t>
            </w:r>
          </w:p>
        </w:tc>
        <w:tc>
          <w:tcPr>
            <w:tcW w:w="996" w:type="dxa"/>
            <w:gridSpan w:val="3"/>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F45791" w:rsidRPr="003673D4" w:rsidRDefault="00912D30" w:rsidP="00681B17">
            <w:pPr>
              <w:pStyle w:val="Default"/>
              <w:jc w:val="center"/>
              <w:rPr>
                <w:rFonts w:ascii="Times New Roman" w:hAnsi="Times New Roman"/>
                <w:sz w:val="20"/>
              </w:rPr>
            </w:pPr>
            <w:r>
              <w:rPr>
                <w:rFonts w:ascii="Times New Roman" w:hAnsi="Times New Roman"/>
                <w:sz w:val="20"/>
              </w:rPr>
              <w:t>мин.0,05</w:t>
            </w:r>
          </w:p>
        </w:tc>
        <w:tc>
          <w:tcPr>
            <w:tcW w:w="71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jc w:val="center"/>
              <w:rPr>
                <w:rFonts w:ascii="Times New Roman" w:hAnsi="Times New Roman"/>
                <w:sz w:val="20"/>
              </w:rPr>
            </w:pPr>
            <w:r w:rsidRPr="003673D4">
              <w:rPr>
                <w:rFonts w:ascii="Times New Roman" w:hAnsi="Times New Roman"/>
                <w:sz w:val="20"/>
              </w:rPr>
              <w:t>1</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Pr>
                <w:rFonts w:ascii="Times New Roman" w:hAnsi="Times New Roman"/>
                <w:sz w:val="20"/>
              </w:rPr>
              <w:t>6.0</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Pr>
                <w:rFonts w:ascii="Times New Roman" w:hAnsi="Times New Roman"/>
                <w:sz w:val="20"/>
              </w:rPr>
              <w:t>Производственная деятельность</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Pr>
                <w:rFonts w:ascii="Times New Roman" w:hAnsi="Times New Roman"/>
                <w:sz w:val="20"/>
              </w:rPr>
              <w:t>3</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Pr>
                <w:rFonts w:ascii="Times New Roman" w:hAnsi="Times New Roman"/>
                <w:sz w:val="20"/>
              </w:rPr>
              <w:t>мин. 0,02</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Pr>
                <w:rFonts w:ascii="Times New Roman" w:hAnsi="Times New Roman"/>
                <w:sz w:val="20"/>
              </w:rPr>
              <w:t>1</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rPr>
                <w:rFonts w:ascii="Times New Roman" w:hAnsi="Times New Roman"/>
                <w:sz w:val="20"/>
              </w:rPr>
            </w:pPr>
            <w:r>
              <w:rPr>
                <w:rFonts w:ascii="Times New Roman" w:hAnsi="Times New Roman"/>
                <w:sz w:val="20"/>
              </w:rPr>
              <w:t>6.3</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rPr>
                <w:rFonts w:ascii="Times New Roman" w:hAnsi="Times New Roman"/>
                <w:sz w:val="20"/>
              </w:rPr>
            </w:pPr>
            <w:r>
              <w:rPr>
                <w:rFonts w:ascii="Times New Roman" w:hAnsi="Times New Roman"/>
                <w:sz w:val="20"/>
              </w:rPr>
              <w:t>Легкая</w:t>
            </w:r>
            <w:r w:rsidRPr="003673D4">
              <w:rPr>
                <w:rFonts w:ascii="Times New Roman" w:hAnsi="Times New Roman"/>
                <w:sz w:val="20"/>
              </w:rPr>
              <w:t xml:space="preserve"> промышленность</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jc w:val="center"/>
              <w:rPr>
                <w:rFonts w:ascii="Times New Roman" w:hAnsi="Times New Roman"/>
                <w:sz w:val="20"/>
              </w:rPr>
            </w:pPr>
            <w:r>
              <w:rPr>
                <w:rFonts w:ascii="Times New Roman" w:hAnsi="Times New Roman"/>
                <w:sz w:val="20"/>
              </w:rPr>
              <w:t>3</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jc w:val="center"/>
              <w:rPr>
                <w:rFonts w:ascii="Times New Roman" w:hAnsi="Times New Roman"/>
                <w:sz w:val="20"/>
              </w:rPr>
            </w:pPr>
            <w:r>
              <w:rPr>
                <w:rFonts w:ascii="Times New Roman" w:hAnsi="Times New Roman"/>
                <w:sz w:val="20"/>
              </w:rPr>
              <w:t>мин. 0,1</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jc w:val="center"/>
              <w:rPr>
                <w:rFonts w:ascii="Times New Roman" w:hAnsi="Times New Roman"/>
                <w:sz w:val="20"/>
              </w:rPr>
            </w:pPr>
            <w:r>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B3313D" w:rsidRDefault="00B3313D" w:rsidP="00681B17">
            <w:pPr>
              <w:pStyle w:val="Default"/>
              <w:jc w:val="center"/>
              <w:rPr>
                <w:rFonts w:ascii="Times New Roman" w:hAnsi="Times New Roman"/>
                <w:sz w:val="20"/>
              </w:rPr>
            </w:pPr>
            <w:r>
              <w:rPr>
                <w:rFonts w:ascii="Times New Roman" w:hAnsi="Times New Roman"/>
                <w:sz w:val="20"/>
              </w:rPr>
              <w:t>3</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6.4 </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Пищевая промышленность </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Pr="003673D4" w:rsidRDefault="00912D30" w:rsidP="00681B17">
            <w:pPr>
              <w:pStyle w:val="Default"/>
              <w:jc w:val="center"/>
              <w:rPr>
                <w:rFonts w:ascii="Times New Roman" w:hAnsi="Times New Roman"/>
                <w:sz w:val="20"/>
              </w:rPr>
            </w:pPr>
            <w:r>
              <w:rPr>
                <w:rFonts w:ascii="Times New Roman" w:hAnsi="Times New Roman"/>
                <w:sz w:val="20"/>
              </w:rPr>
              <w:t>мин. 0,4</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3</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6.5 </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Нефтехимическая промышленность </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мин. 1,0</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3</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6.6 </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 xml:space="preserve">Строительная промышленность </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мин. 0,1</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3</w:t>
            </w:r>
          </w:p>
        </w:tc>
      </w:tr>
      <w:tr w:rsidR="00B3313D" w:rsidRPr="003673D4" w:rsidTr="008C5013">
        <w:tc>
          <w:tcPr>
            <w:tcW w:w="817"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6.7</w:t>
            </w:r>
          </w:p>
        </w:tc>
        <w:tc>
          <w:tcPr>
            <w:tcW w:w="3963"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rPr>
                <w:rFonts w:ascii="Times New Roman" w:hAnsi="Times New Roman"/>
                <w:sz w:val="20"/>
              </w:rPr>
            </w:pPr>
            <w:r w:rsidRPr="003673D4">
              <w:rPr>
                <w:rFonts w:ascii="Times New Roman" w:hAnsi="Times New Roman"/>
                <w:sz w:val="20"/>
              </w:rPr>
              <w:t>Энергетика</w:t>
            </w:r>
          </w:p>
        </w:tc>
        <w:tc>
          <w:tcPr>
            <w:tcW w:w="996" w:type="dxa"/>
            <w:gridSpan w:val="3"/>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мин.0,02</w:t>
            </w:r>
          </w:p>
        </w:tc>
        <w:tc>
          <w:tcPr>
            <w:tcW w:w="711" w:type="dxa"/>
            <w:gridSpan w:val="2"/>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000000"/>
              <w:bottom w:val="single" w:sz="4" w:space="0" w:color="000000"/>
              <w:right w:val="single" w:sz="4" w:space="0" w:color="000000"/>
            </w:tcBorders>
          </w:tcPr>
          <w:p w:rsidR="00B3313D" w:rsidRPr="003673D4" w:rsidRDefault="00B3313D" w:rsidP="00681B17">
            <w:pPr>
              <w:pStyle w:val="Default"/>
              <w:jc w:val="center"/>
              <w:rPr>
                <w:rFonts w:ascii="Times New Roman" w:hAnsi="Times New Roman"/>
                <w:sz w:val="20"/>
              </w:rPr>
            </w:pPr>
            <w:r w:rsidRPr="003673D4">
              <w:rPr>
                <w:rFonts w:ascii="Times New Roman" w:hAnsi="Times New Roman"/>
                <w:sz w:val="20"/>
              </w:rPr>
              <w:t>0</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6.8 </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Связь </w:t>
            </w:r>
          </w:p>
        </w:tc>
        <w:tc>
          <w:tcPr>
            <w:tcW w:w="996" w:type="dxa"/>
            <w:gridSpan w:val="3"/>
            <w:tcBorders>
              <w:top w:val="single" w:sz="4" w:space="0" w:color="000000"/>
              <w:left w:val="single" w:sz="4" w:space="0" w:color="000000"/>
              <w:bottom w:val="single" w:sz="4" w:space="0" w:color="000000"/>
              <w:right w:val="single" w:sz="4" w:space="0" w:color="auto"/>
            </w:tcBorders>
          </w:tcPr>
          <w:p w:rsidR="008C5013" w:rsidRPr="003673D4" w:rsidRDefault="008C5013" w:rsidP="00681B17">
            <w:pPr>
              <w:pStyle w:val="Default"/>
              <w:jc w:val="center"/>
              <w:rPr>
                <w:rFonts w:ascii="Times New Roman" w:hAnsi="Times New Roman"/>
                <w:sz w:val="20"/>
              </w:rPr>
            </w:pPr>
            <w:r>
              <w:rPr>
                <w:rFonts w:ascii="Times New Roman" w:hAnsi="Times New Roman"/>
                <w:sz w:val="20"/>
              </w:rPr>
              <w:t>1</w:t>
            </w:r>
          </w:p>
        </w:tc>
        <w:tc>
          <w:tcPr>
            <w:tcW w:w="1138" w:type="dxa"/>
            <w:gridSpan w:val="2"/>
            <w:tcBorders>
              <w:top w:val="single" w:sz="4" w:space="0" w:color="000000"/>
              <w:left w:val="single" w:sz="4" w:space="0" w:color="auto"/>
              <w:bottom w:val="single" w:sz="4" w:space="0" w:color="000000"/>
              <w:right w:val="single" w:sz="4" w:space="0" w:color="auto"/>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мин. 0,0</w:t>
            </w:r>
            <w:r>
              <w:rPr>
                <w:rFonts w:ascii="Times New Roman" w:hAnsi="Times New Roman"/>
                <w:sz w:val="20"/>
              </w:rPr>
              <w:t>0</w:t>
            </w:r>
            <w:r w:rsidRPr="003673D4">
              <w:rPr>
                <w:rFonts w:ascii="Times New Roman" w:hAnsi="Times New Roman"/>
                <w:sz w:val="20"/>
              </w:rPr>
              <w:t>2</w:t>
            </w:r>
          </w:p>
        </w:tc>
        <w:tc>
          <w:tcPr>
            <w:tcW w:w="711" w:type="dxa"/>
            <w:gridSpan w:val="2"/>
            <w:tcBorders>
              <w:top w:val="single" w:sz="4" w:space="0" w:color="000000"/>
              <w:left w:val="single" w:sz="4" w:space="0" w:color="auto"/>
              <w:bottom w:val="single" w:sz="4" w:space="0" w:color="000000"/>
              <w:right w:val="single" w:sz="4" w:space="0" w:color="auto"/>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80</w:t>
            </w:r>
          </w:p>
        </w:tc>
        <w:tc>
          <w:tcPr>
            <w:tcW w:w="710" w:type="dxa"/>
            <w:tcBorders>
              <w:top w:val="single" w:sz="4" w:space="0" w:color="000000"/>
              <w:left w:val="single" w:sz="4" w:space="0" w:color="auto"/>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6.9 </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Склад </w:t>
            </w:r>
          </w:p>
        </w:tc>
        <w:tc>
          <w:tcPr>
            <w:tcW w:w="996" w:type="dxa"/>
            <w:gridSpan w:val="3"/>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c>
          <w:tcPr>
            <w:tcW w:w="1138" w:type="dxa"/>
            <w:gridSpan w:val="2"/>
            <w:tcBorders>
              <w:top w:val="single" w:sz="4" w:space="0" w:color="000000"/>
              <w:left w:val="single" w:sz="4" w:space="0" w:color="000000"/>
              <w:bottom w:val="single" w:sz="4" w:space="0" w:color="000000"/>
              <w:right w:val="single" w:sz="4" w:space="0" w:color="000000"/>
            </w:tcBorders>
          </w:tcPr>
          <w:p w:rsidR="008C5013" w:rsidRPr="003673D4" w:rsidRDefault="00912D30" w:rsidP="00681B17">
            <w:pPr>
              <w:pStyle w:val="Default"/>
              <w:jc w:val="center"/>
              <w:rPr>
                <w:rFonts w:ascii="Times New Roman" w:hAnsi="Times New Roman"/>
                <w:sz w:val="20"/>
              </w:rPr>
            </w:pPr>
            <w:r>
              <w:rPr>
                <w:rFonts w:ascii="Times New Roman" w:hAnsi="Times New Roman"/>
                <w:sz w:val="20"/>
              </w:rPr>
              <w:t>мин.0,002</w:t>
            </w:r>
          </w:p>
        </w:tc>
        <w:tc>
          <w:tcPr>
            <w:tcW w:w="711"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75</w:t>
            </w:r>
          </w:p>
        </w:tc>
        <w:tc>
          <w:tcPr>
            <w:tcW w:w="710" w:type="dxa"/>
            <w:tcBorders>
              <w:top w:val="single" w:sz="4" w:space="0" w:color="000000"/>
              <w:left w:val="single" w:sz="4" w:space="0" w:color="auto"/>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6.9.1</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Складские площадки</w:t>
            </w:r>
          </w:p>
        </w:tc>
        <w:tc>
          <w:tcPr>
            <w:tcW w:w="3555" w:type="dxa"/>
            <w:gridSpan w:val="8"/>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8C5013">
        <w:trPr>
          <w:trHeight w:val="274"/>
        </w:trPr>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7.0</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Транспорт</w:t>
            </w:r>
          </w:p>
        </w:tc>
        <w:tc>
          <w:tcPr>
            <w:tcW w:w="3555" w:type="dxa"/>
            <w:gridSpan w:val="8"/>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10.1</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Заготовка древесины</w:t>
            </w:r>
          </w:p>
        </w:tc>
        <w:tc>
          <w:tcPr>
            <w:tcW w:w="935"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c>
          <w:tcPr>
            <w:tcW w:w="1121"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мин.0,03</w:t>
            </w:r>
          </w:p>
        </w:tc>
        <w:tc>
          <w:tcPr>
            <w:tcW w:w="70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50</w:t>
            </w:r>
          </w:p>
        </w:tc>
        <w:tc>
          <w:tcPr>
            <w:tcW w:w="797"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lang w:val="en-US"/>
              </w:rPr>
            </w:pPr>
            <w:r w:rsidRPr="003673D4">
              <w:rPr>
                <w:rFonts w:ascii="Times New Roman" w:hAnsi="Times New Roman"/>
                <w:sz w:val="20"/>
              </w:rPr>
              <w:t>10.</w:t>
            </w:r>
            <w:r w:rsidRPr="003673D4">
              <w:rPr>
                <w:rFonts w:ascii="Times New Roman" w:hAnsi="Times New Roman"/>
                <w:sz w:val="20"/>
                <w:lang w:val="en-US"/>
              </w:rPr>
              <w:t>3</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Заготовка лесных ресурсов</w:t>
            </w:r>
          </w:p>
        </w:tc>
        <w:tc>
          <w:tcPr>
            <w:tcW w:w="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мин.0,03</w:t>
            </w:r>
          </w:p>
        </w:tc>
        <w:tc>
          <w:tcPr>
            <w:tcW w:w="7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50</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1</w:t>
            </w: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11.1</w:t>
            </w:r>
          </w:p>
        </w:tc>
        <w:tc>
          <w:tcPr>
            <w:tcW w:w="3963"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Общее пользование водными объектами</w:t>
            </w:r>
          </w:p>
        </w:tc>
        <w:tc>
          <w:tcPr>
            <w:tcW w:w="3555" w:type="dxa"/>
            <w:gridSpan w:val="8"/>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не подлежит установлению</w:t>
            </w:r>
          </w:p>
          <w:p w:rsidR="008C5013" w:rsidRPr="003673D4" w:rsidRDefault="008C5013" w:rsidP="00681B17">
            <w:pPr>
              <w:pStyle w:val="Default"/>
              <w:jc w:val="center"/>
              <w:rPr>
                <w:rFonts w:ascii="Times New Roman" w:hAnsi="Times New Roman"/>
                <w:sz w:val="20"/>
              </w:rPr>
            </w:pPr>
          </w:p>
        </w:tc>
      </w:tr>
      <w:tr w:rsidR="008C5013" w:rsidRPr="003673D4" w:rsidTr="008C5013">
        <w:tc>
          <w:tcPr>
            <w:tcW w:w="817"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6"/>
              </w:numPr>
              <w:ind w:left="0" w:firstLine="0"/>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12</w:t>
            </w:r>
          </w:p>
        </w:tc>
        <w:tc>
          <w:tcPr>
            <w:tcW w:w="396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C5013" w:rsidRPr="003673D4" w:rsidRDefault="008C5013" w:rsidP="00681B17">
            <w:pPr>
              <w:spacing w:after="0" w:line="240" w:lineRule="auto"/>
              <w:jc w:val="both"/>
              <w:rPr>
                <w:rFonts w:ascii="Times New Roman" w:hAnsi="Times New Roman"/>
                <w:sz w:val="20"/>
              </w:rPr>
            </w:pPr>
            <w:r w:rsidRPr="003673D4">
              <w:rPr>
                <w:rFonts w:ascii="Times New Roman" w:hAnsi="Times New Roman"/>
                <w:sz w:val="20"/>
              </w:rPr>
              <w:t>Земельные участки (территории) общего пользования</w:t>
            </w:r>
          </w:p>
        </w:tc>
        <w:tc>
          <w:tcPr>
            <w:tcW w:w="35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8C5013">
        <w:tc>
          <w:tcPr>
            <w:tcW w:w="9185" w:type="dxa"/>
            <w:gridSpan w:val="13"/>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b/>
                <w:sz w:val="20"/>
              </w:rPr>
              <w:t>Условно разрешенные виды использования</w:t>
            </w:r>
            <w:r w:rsidRPr="003673D4">
              <w:rPr>
                <w:rFonts w:ascii="Times New Roman" w:hAnsi="Times New Roman"/>
                <w:sz w:val="20"/>
              </w:rPr>
              <w:t xml:space="preserve"> </w:t>
            </w:r>
          </w:p>
        </w:tc>
      </w:tr>
      <w:tr w:rsidR="008C5013" w:rsidRPr="003673D4" w:rsidTr="008C5013">
        <w:tc>
          <w:tcPr>
            <w:tcW w:w="83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a5"/>
              <w:numPr>
                <w:ilvl w:val="0"/>
                <w:numId w:val="46"/>
              </w:numPr>
              <w:spacing w:after="0" w:line="240" w:lineRule="auto"/>
              <w:ind w:left="0" w:firstLine="0"/>
              <w:rPr>
                <w:rFonts w:ascii="Times New Roman" w:hAnsi="Times New Roman"/>
                <w:sz w:val="20"/>
              </w:rPr>
            </w:pPr>
          </w:p>
        </w:tc>
        <w:tc>
          <w:tcPr>
            <w:tcW w:w="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2.1 </w:t>
            </w:r>
          </w:p>
        </w:tc>
        <w:tc>
          <w:tcPr>
            <w:tcW w:w="40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Для индивидуального жилищного строительства </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3 </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0,03 - 0,15</w:t>
            </w:r>
          </w:p>
          <w:p w:rsidR="008C5013" w:rsidRPr="003673D4" w:rsidRDefault="008C5013" w:rsidP="00681B17">
            <w:pPr>
              <w:pStyle w:val="Default"/>
              <w:rPr>
                <w:rFonts w:ascii="Times New Roman" w:hAnsi="Times New Roman"/>
                <w:sz w:val="20"/>
              </w:rPr>
            </w:pPr>
          </w:p>
        </w:tc>
        <w:tc>
          <w:tcPr>
            <w:tcW w:w="7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60 </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3 </w:t>
            </w:r>
          </w:p>
        </w:tc>
      </w:tr>
      <w:tr w:rsidR="008C5013" w:rsidRPr="003673D4" w:rsidTr="008C5013">
        <w:tc>
          <w:tcPr>
            <w:tcW w:w="83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a5"/>
              <w:numPr>
                <w:ilvl w:val="0"/>
                <w:numId w:val="46"/>
              </w:numPr>
              <w:spacing w:after="0" w:line="240" w:lineRule="auto"/>
              <w:ind w:left="0" w:firstLine="0"/>
              <w:rPr>
                <w:rFonts w:ascii="Times New Roman" w:hAnsi="Times New Roman"/>
                <w:sz w:val="20"/>
              </w:rPr>
            </w:pPr>
          </w:p>
        </w:tc>
        <w:tc>
          <w:tcPr>
            <w:tcW w:w="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2.2 </w:t>
            </w:r>
          </w:p>
        </w:tc>
        <w:tc>
          <w:tcPr>
            <w:tcW w:w="40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Для ведения личного подсобного хозяйства (приусадебный земельный участок) </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Pr>
                <w:rFonts w:ascii="Times New Roman" w:hAnsi="Times New Roman"/>
                <w:sz w:val="20"/>
              </w:rPr>
              <w:t>2</w:t>
            </w:r>
            <w:r w:rsidRPr="003673D4">
              <w:rPr>
                <w:rFonts w:ascii="Times New Roman" w:hAnsi="Times New Roman"/>
                <w:sz w:val="20"/>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jc w:val="center"/>
              <w:rPr>
                <w:rFonts w:ascii="Times New Roman" w:hAnsi="Times New Roman"/>
                <w:sz w:val="20"/>
              </w:rPr>
            </w:pPr>
            <w:r w:rsidRPr="003673D4">
              <w:rPr>
                <w:rFonts w:ascii="Times New Roman" w:hAnsi="Times New Roman"/>
                <w:sz w:val="20"/>
              </w:rPr>
              <w:t>0,02 – 0</w:t>
            </w:r>
            <w:r>
              <w:rPr>
                <w:rFonts w:ascii="Times New Roman" w:hAnsi="Times New Roman"/>
                <w:sz w:val="20"/>
              </w:rPr>
              <w:t>,5</w:t>
            </w:r>
          </w:p>
          <w:p w:rsidR="008C5013" w:rsidRPr="003673D4" w:rsidRDefault="008C5013" w:rsidP="00681B17">
            <w:pPr>
              <w:pStyle w:val="Default"/>
              <w:jc w:val="center"/>
              <w:rPr>
                <w:rFonts w:ascii="Times New Roman" w:hAnsi="Times New Roman"/>
                <w:sz w:val="20"/>
              </w:rPr>
            </w:pPr>
          </w:p>
        </w:tc>
        <w:tc>
          <w:tcPr>
            <w:tcW w:w="7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60</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3 </w:t>
            </w:r>
          </w:p>
        </w:tc>
      </w:tr>
      <w:tr w:rsidR="008C5013" w:rsidRPr="003673D4" w:rsidTr="008C5013">
        <w:tc>
          <w:tcPr>
            <w:tcW w:w="83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a5"/>
              <w:numPr>
                <w:ilvl w:val="0"/>
                <w:numId w:val="46"/>
              </w:numPr>
              <w:spacing w:after="0" w:line="240" w:lineRule="auto"/>
              <w:ind w:left="0" w:firstLine="0"/>
              <w:rPr>
                <w:rFonts w:ascii="Times New Roman" w:hAnsi="Times New Roman"/>
                <w:sz w:val="20"/>
              </w:rPr>
            </w:pPr>
          </w:p>
        </w:tc>
        <w:tc>
          <w:tcPr>
            <w:tcW w:w="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2.3 </w:t>
            </w:r>
          </w:p>
        </w:tc>
        <w:tc>
          <w:tcPr>
            <w:tcW w:w="40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Блокированная жилая застройка </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Pr>
                <w:rFonts w:ascii="Times New Roman" w:hAnsi="Times New Roman"/>
                <w:sz w:val="20"/>
              </w:rPr>
              <w:t>2</w:t>
            </w:r>
            <w:r w:rsidRPr="003673D4">
              <w:rPr>
                <w:rFonts w:ascii="Times New Roman" w:hAnsi="Times New Roman"/>
                <w:sz w:val="20"/>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мин.0,01 </w:t>
            </w:r>
          </w:p>
        </w:tc>
        <w:tc>
          <w:tcPr>
            <w:tcW w:w="7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Pr>
                <w:rFonts w:ascii="Times New Roman" w:hAnsi="Times New Roman"/>
                <w:sz w:val="20"/>
              </w:rPr>
              <w:t>9</w:t>
            </w:r>
            <w:r w:rsidRPr="003673D4">
              <w:rPr>
                <w:rFonts w:ascii="Times New Roman" w:hAnsi="Times New Roman"/>
                <w:sz w:val="20"/>
              </w:rPr>
              <w:t xml:space="preserve">0 </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Pr>
                <w:rFonts w:ascii="Times New Roman" w:hAnsi="Times New Roman"/>
                <w:sz w:val="20"/>
              </w:rPr>
              <w:t>0</w:t>
            </w:r>
          </w:p>
        </w:tc>
      </w:tr>
      <w:tr w:rsidR="008C5013" w:rsidRPr="003673D4" w:rsidTr="008C5013">
        <w:tc>
          <w:tcPr>
            <w:tcW w:w="83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a5"/>
              <w:numPr>
                <w:ilvl w:val="0"/>
                <w:numId w:val="46"/>
              </w:numPr>
              <w:spacing w:after="0" w:line="240" w:lineRule="auto"/>
              <w:ind w:left="0" w:firstLine="0"/>
              <w:rPr>
                <w:rFonts w:ascii="Times New Roman" w:hAnsi="Times New Roman"/>
                <w:sz w:val="20"/>
              </w:rPr>
            </w:pPr>
          </w:p>
        </w:tc>
        <w:tc>
          <w:tcPr>
            <w:tcW w:w="842"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5.1</w:t>
            </w:r>
          </w:p>
        </w:tc>
        <w:tc>
          <w:tcPr>
            <w:tcW w:w="4097"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Спорт</w:t>
            </w:r>
          </w:p>
        </w:tc>
        <w:tc>
          <w:tcPr>
            <w:tcW w:w="794"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2</w:t>
            </w:r>
          </w:p>
        </w:tc>
        <w:tc>
          <w:tcPr>
            <w:tcW w:w="1121"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мин.0,03</w:t>
            </w:r>
          </w:p>
        </w:tc>
        <w:tc>
          <w:tcPr>
            <w:tcW w:w="702" w:type="dxa"/>
            <w:gridSpan w:val="2"/>
            <w:tcBorders>
              <w:top w:val="single" w:sz="4" w:space="0" w:color="000000"/>
              <w:left w:val="single" w:sz="4" w:space="0" w:color="000000"/>
              <w:bottom w:val="single" w:sz="4" w:space="0" w:color="000000"/>
              <w:right w:val="single" w:sz="4" w:space="0" w:color="auto"/>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80</w:t>
            </w:r>
          </w:p>
        </w:tc>
        <w:tc>
          <w:tcPr>
            <w:tcW w:w="797" w:type="dxa"/>
            <w:gridSpan w:val="2"/>
            <w:tcBorders>
              <w:top w:val="single" w:sz="4" w:space="0" w:color="000000"/>
              <w:left w:val="single" w:sz="4" w:space="0" w:color="auto"/>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1</w:t>
            </w:r>
          </w:p>
        </w:tc>
      </w:tr>
    </w:tbl>
    <w:p w:rsidR="00A35995" w:rsidRPr="003673D4" w:rsidRDefault="004D1BC3" w:rsidP="00681B17">
      <w:pPr>
        <w:pStyle w:val="a5"/>
        <w:numPr>
          <w:ilvl w:val="0"/>
          <w:numId w:val="1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П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15"/>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П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911E6D" w:rsidRDefault="00911E6D" w:rsidP="00681B17">
      <w:pPr>
        <w:keepNext/>
        <w:tabs>
          <w:tab w:val="left" w:pos="1134"/>
        </w:tabs>
        <w:spacing w:after="0" w:line="240" w:lineRule="auto"/>
        <w:ind w:firstLine="709"/>
        <w:jc w:val="both"/>
        <w:outlineLvl w:val="1"/>
        <w:rPr>
          <w:rFonts w:ascii="Times New Roman" w:hAnsi="Times New Roman"/>
          <w:b/>
          <w:sz w:val="24"/>
        </w:rPr>
      </w:pPr>
      <w:bookmarkStart w:id="60" w:name="__RefHeading___43"/>
      <w:bookmarkStart w:id="61" w:name="__RefHeading___44"/>
      <w:bookmarkEnd w:id="60"/>
      <w:bookmarkEnd w:id="61"/>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D4AD3">
        <w:rPr>
          <w:rFonts w:ascii="Times New Roman" w:hAnsi="Times New Roman"/>
          <w:b/>
          <w:sz w:val="24"/>
        </w:rPr>
        <w:t>4</w:t>
      </w:r>
      <w:r w:rsidRPr="003673D4">
        <w:rPr>
          <w:rFonts w:ascii="Times New Roman" w:hAnsi="Times New Roman"/>
          <w:b/>
          <w:sz w:val="24"/>
        </w:rPr>
        <w:t xml:space="preserve">. Градостроительный регламент зоны инженерной инфраструктуры (И) </w:t>
      </w:r>
    </w:p>
    <w:p w:rsidR="00A35995" w:rsidRPr="003673D4" w:rsidRDefault="004D1BC3" w:rsidP="00681B17">
      <w:pPr>
        <w:pStyle w:val="a5"/>
        <w:numPr>
          <w:ilvl w:val="0"/>
          <w:numId w:val="19"/>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7"/>
        <w:gridCol w:w="842"/>
        <w:gridCol w:w="7"/>
        <w:gridCol w:w="4242"/>
        <w:gridCol w:w="7"/>
        <w:gridCol w:w="843"/>
        <w:gridCol w:w="8"/>
        <w:gridCol w:w="1142"/>
        <w:gridCol w:w="992"/>
        <w:gridCol w:w="955"/>
      </w:tblGrid>
      <w:tr w:rsidR="00A35995" w:rsidRPr="003673D4" w:rsidTr="00255177">
        <w:trPr>
          <w:trHeight w:val="645"/>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w:t>
            </w:r>
          </w:p>
          <w:p w:rsidR="00A35995" w:rsidRPr="003673D4" w:rsidRDefault="004D1BC3" w:rsidP="00681B17">
            <w:pPr>
              <w:spacing w:after="0" w:line="240" w:lineRule="auto"/>
              <w:rPr>
                <w:rFonts w:ascii="Times New Roman" w:hAnsi="Times New Roman"/>
                <w:b/>
                <w:sz w:val="20"/>
              </w:rPr>
            </w:pPr>
            <w:r w:rsidRPr="003673D4">
              <w:rPr>
                <w:rFonts w:ascii="Times New Roman" w:hAnsi="Times New Roman"/>
                <w:b/>
                <w:sz w:val="20"/>
              </w:rPr>
              <w:t>п/п</w:t>
            </w:r>
          </w:p>
        </w:tc>
        <w:tc>
          <w:tcPr>
            <w:tcW w:w="849"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Код (числовое обозначение) в соответствии с Классификатором</w:t>
            </w:r>
          </w:p>
          <w:p w:rsidR="00A35995" w:rsidRPr="003673D4" w:rsidRDefault="00A35995" w:rsidP="00681B17">
            <w:pPr>
              <w:spacing w:after="0" w:line="240" w:lineRule="auto"/>
              <w:rPr>
                <w:rFonts w:ascii="Times New Roman" w:hAnsi="Times New Roman"/>
                <w:b/>
                <w:sz w:val="20"/>
              </w:rPr>
            </w:pPr>
          </w:p>
        </w:tc>
        <w:tc>
          <w:tcPr>
            <w:tcW w:w="4249" w:type="dxa"/>
            <w:gridSpan w:val="2"/>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rPr>
                <w:rFonts w:ascii="Times New Roman" w:hAnsi="Times New Roman"/>
                <w:b/>
                <w:sz w:val="20"/>
              </w:rPr>
            </w:pPr>
          </w:p>
        </w:tc>
        <w:tc>
          <w:tcPr>
            <w:tcW w:w="3947" w:type="dxa"/>
            <w:gridSpan w:val="6"/>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Параметры разрешенного строительства, реконструкции объектов капстроительства</w:t>
            </w:r>
          </w:p>
        </w:tc>
      </w:tr>
      <w:tr w:rsidR="00A35995" w:rsidRPr="003673D4" w:rsidTr="00255177">
        <w:trPr>
          <w:trHeight w:val="2416"/>
        </w:trPr>
        <w:tc>
          <w:tcPr>
            <w:tcW w:w="699"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rPr>
                <w:rFonts w:ascii="Times New Roman" w:hAnsi="Times New Roman"/>
                <w:sz w:val="20"/>
              </w:rPr>
            </w:pPr>
          </w:p>
        </w:tc>
        <w:tc>
          <w:tcPr>
            <w:tcW w:w="849" w:type="dxa"/>
            <w:gridSpan w:val="2"/>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rPr>
                <w:rFonts w:ascii="Times New Roman" w:hAnsi="Times New Roman"/>
                <w:sz w:val="20"/>
              </w:rPr>
            </w:pPr>
          </w:p>
        </w:tc>
        <w:tc>
          <w:tcPr>
            <w:tcW w:w="4249" w:type="dxa"/>
            <w:gridSpan w:val="2"/>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rPr>
                <w:rFonts w:ascii="Times New Roman" w:hAnsi="Times New Roman"/>
                <w:sz w:val="20"/>
              </w:rPr>
            </w:pPr>
          </w:p>
        </w:tc>
        <w:tc>
          <w:tcPr>
            <w:tcW w:w="850"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Предельная этажность зданий, строений, сооружений, этаж</w:t>
            </w:r>
          </w:p>
        </w:tc>
        <w:tc>
          <w:tcPr>
            <w:tcW w:w="115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 xml:space="preserve">Предельные размеры земельных </w:t>
            </w:r>
          </w:p>
          <w:p w:rsidR="00A35995" w:rsidRPr="003673D4" w:rsidRDefault="004D1BC3" w:rsidP="00681B17">
            <w:pPr>
              <w:pStyle w:val="Default"/>
              <w:jc w:val="center"/>
              <w:rPr>
                <w:rFonts w:ascii="Times New Roman" w:hAnsi="Times New Roman"/>
                <w:b/>
                <w:sz w:val="20"/>
              </w:rPr>
            </w:pPr>
            <w:proofErr w:type="gramStart"/>
            <w:r w:rsidRPr="003673D4">
              <w:rPr>
                <w:rFonts w:ascii="Times New Roman" w:hAnsi="Times New Roman"/>
                <w:b/>
                <w:sz w:val="20"/>
              </w:rPr>
              <w:t>участков  (</w:t>
            </w:r>
            <w:proofErr w:type="gramEnd"/>
            <w:r w:rsidRPr="003673D4">
              <w:rPr>
                <w:rFonts w:ascii="Times New Roman" w:hAnsi="Times New Roman"/>
                <w:b/>
                <w:sz w:val="20"/>
              </w:rPr>
              <w:t>мин.-макс.), га.</w:t>
            </w:r>
          </w:p>
          <w:p w:rsidR="00A35995" w:rsidRPr="003673D4" w:rsidRDefault="00A35995" w:rsidP="00681B17">
            <w:pPr>
              <w:pStyle w:val="Default"/>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Максимальный процент застройки, %</w:t>
            </w:r>
          </w:p>
          <w:p w:rsidR="00A35995" w:rsidRPr="003673D4" w:rsidRDefault="00A35995" w:rsidP="00681B17">
            <w:pPr>
              <w:spacing w:after="0" w:line="240" w:lineRule="auto"/>
              <w:jc w:val="center"/>
              <w:rPr>
                <w:rFonts w:ascii="Times New Roman" w:hAnsi="Times New Roman"/>
                <w:b/>
                <w:sz w:val="20"/>
              </w:rPr>
            </w:pPr>
          </w:p>
        </w:tc>
        <w:tc>
          <w:tcPr>
            <w:tcW w:w="955"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0"/>
              </w:rPr>
            </w:pPr>
            <w:r w:rsidRPr="003673D4">
              <w:rPr>
                <w:rFonts w:ascii="Times New Roman" w:hAnsi="Times New Roman"/>
                <w:b/>
                <w:sz w:val="20"/>
              </w:rPr>
              <w:t>Минимальные отступы от границ земельных участков, м</w:t>
            </w:r>
          </w:p>
        </w:tc>
      </w:tr>
      <w:tr w:rsidR="00A35995" w:rsidRPr="003673D4" w:rsidTr="00255177">
        <w:tc>
          <w:tcPr>
            <w:tcW w:w="69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1</w:t>
            </w:r>
          </w:p>
        </w:tc>
        <w:tc>
          <w:tcPr>
            <w:tcW w:w="84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2</w:t>
            </w:r>
          </w:p>
        </w:tc>
        <w:tc>
          <w:tcPr>
            <w:tcW w:w="424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3</w:t>
            </w:r>
          </w:p>
        </w:tc>
        <w:tc>
          <w:tcPr>
            <w:tcW w:w="8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4</w:t>
            </w:r>
          </w:p>
        </w:tc>
        <w:tc>
          <w:tcPr>
            <w:tcW w:w="115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5</w:t>
            </w:r>
          </w:p>
        </w:tc>
        <w:tc>
          <w:tcPr>
            <w:tcW w:w="992"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6</w:t>
            </w:r>
          </w:p>
        </w:tc>
        <w:tc>
          <w:tcPr>
            <w:tcW w:w="95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jc w:val="center"/>
              <w:rPr>
                <w:rFonts w:ascii="Times New Roman" w:hAnsi="Times New Roman"/>
                <w:sz w:val="20"/>
              </w:rPr>
            </w:pPr>
            <w:r w:rsidRPr="003673D4">
              <w:rPr>
                <w:rFonts w:ascii="Times New Roman" w:hAnsi="Times New Roman"/>
                <w:sz w:val="20"/>
              </w:rPr>
              <w:t>7</w:t>
            </w:r>
          </w:p>
        </w:tc>
      </w:tr>
      <w:tr w:rsidR="00A35995" w:rsidRPr="003673D4" w:rsidTr="00255177">
        <w:tc>
          <w:tcPr>
            <w:tcW w:w="9744" w:type="dxa"/>
            <w:gridSpan w:val="11"/>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0"/>
              </w:rPr>
            </w:pPr>
            <w:r w:rsidRPr="003673D4">
              <w:rPr>
                <w:rFonts w:ascii="Times New Roman" w:hAnsi="Times New Roman"/>
                <w:b/>
                <w:sz w:val="20"/>
              </w:rPr>
              <w:t>Основные виды разрешенного использования</w:t>
            </w:r>
          </w:p>
        </w:tc>
      </w:tr>
      <w:tr w:rsidR="00CC0D25" w:rsidRPr="003673D4" w:rsidTr="00255177">
        <w:tc>
          <w:tcPr>
            <w:tcW w:w="699"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3.0</w:t>
            </w:r>
          </w:p>
        </w:tc>
        <w:tc>
          <w:tcPr>
            <w:tcW w:w="424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Общественное использование объектов капительного строительства</w:t>
            </w:r>
          </w:p>
        </w:tc>
        <w:tc>
          <w:tcPr>
            <w:tcW w:w="850"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1</w:t>
            </w:r>
          </w:p>
        </w:tc>
        <w:tc>
          <w:tcPr>
            <w:tcW w:w="1150"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мин.0,01</w:t>
            </w:r>
          </w:p>
        </w:tc>
        <w:tc>
          <w:tcPr>
            <w:tcW w:w="992"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80</w:t>
            </w:r>
          </w:p>
        </w:tc>
        <w:tc>
          <w:tcPr>
            <w:tcW w:w="955"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rPr>
                <w:rFonts w:ascii="Times New Roman" w:hAnsi="Times New Roman"/>
                <w:sz w:val="20"/>
              </w:rPr>
            </w:pPr>
            <w:r w:rsidRPr="003673D4">
              <w:rPr>
                <w:rFonts w:ascii="Times New Roman" w:hAnsi="Times New Roman"/>
                <w:sz w:val="20"/>
              </w:rPr>
              <w:t>1</w:t>
            </w:r>
          </w:p>
        </w:tc>
      </w:tr>
      <w:tr w:rsidR="00F45791" w:rsidRPr="003673D4" w:rsidTr="00255177">
        <w:tc>
          <w:tcPr>
            <w:tcW w:w="706"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3.1 </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Коммунальное обслуживание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45791" w:rsidRPr="003673D4" w:rsidRDefault="00F45791" w:rsidP="00681B17">
            <w:pPr>
              <w:pStyle w:val="Default"/>
              <w:rPr>
                <w:rFonts w:ascii="Times New Roman" w:hAnsi="Times New Roman"/>
                <w:sz w:val="20"/>
              </w:rPr>
            </w:pPr>
            <w:r w:rsidRPr="003673D4">
              <w:rPr>
                <w:rFonts w:ascii="Times New Roman" w:hAnsi="Times New Roman"/>
                <w:sz w:val="20"/>
                <w:lang w:val="en-US"/>
              </w:rPr>
              <w:t>2</w:t>
            </w:r>
          </w:p>
        </w:tc>
        <w:tc>
          <w:tcPr>
            <w:tcW w:w="114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мин.0,00</w:t>
            </w:r>
            <w:r w:rsidRPr="003673D4">
              <w:rPr>
                <w:rFonts w:ascii="Times New Roman" w:hAnsi="Times New Roman"/>
                <w:sz w:val="20"/>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lang w:val="en-US"/>
              </w:rPr>
              <w:t>80</w:t>
            </w:r>
          </w:p>
        </w:tc>
        <w:tc>
          <w:tcPr>
            <w:tcW w:w="955"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lang w:val="en-US"/>
              </w:rPr>
              <w:t>1</w:t>
            </w:r>
          </w:p>
        </w:tc>
      </w:tr>
      <w:tr w:rsidR="00F45791" w:rsidRPr="003673D4" w:rsidTr="00255177">
        <w:tc>
          <w:tcPr>
            <w:tcW w:w="706"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3.2.3 </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Оказание услуг связи </w:t>
            </w:r>
          </w:p>
        </w:tc>
        <w:tc>
          <w:tcPr>
            <w:tcW w:w="851"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spacing w:after="0" w:line="240" w:lineRule="auto"/>
              <w:rPr>
                <w:rFonts w:ascii="Times New Roman" w:hAnsi="Times New Roman"/>
                <w:sz w:val="20"/>
              </w:rPr>
            </w:pPr>
            <w:r w:rsidRPr="003673D4">
              <w:rPr>
                <w:rFonts w:ascii="Times New Roman" w:hAnsi="Times New Roman"/>
                <w:sz w:val="20"/>
              </w:rPr>
              <w:t xml:space="preserve">2 </w:t>
            </w:r>
          </w:p>
        </w:tc>
        <w:tc>
          <w:tcPr>
            <w:tcW w:w="114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мин.0,005 </w:t>
            </w:r>
          </w:p>
        </w:tc>
        <w:tc>
          <w:tcPr>
            <w:tcW w:w="99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70 </w:t>
            </w:r>
          </w:p>
        </w:tc>
        <w:tc>
          <w:tcPr>
            <w:tcW w:w="955"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1</w:t>
            </w:r>
          </w:p>
        </w:tc>
      </w:tr>
      <w:tr w:rsidR="00F45791" w:rsidRPr="003673D4" w:rsidTr="00255177">
        <w:tc>
          <w:tcPr>
            <w:tcW w:w="69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4.1</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Деловое управление</w:t>
            </w: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spacing w:after="0" w:line="240" w:lineRule="auto"/>
              <w:rPr>
                <w:rFonts w:ascii="Times New Roman" w:hAnsi="Times New Roman"/>
                <w:sz w:val="20"/>
              </w:rPr>
            </w:pPr>
            <w:r w:rsidRPr="003673D4">
              <w:rPr>
                <w:rFonts w:ascii="Times New Roman" w:hAnsi="Times New Roman"/>
                <w:sz w:val="20"/>
              </w:rPr>
              <w:t>2</w:t>
            </w:r>
          </w:p>
        </w:tc>
        <w:tc>
          <w:tcPr>
            <w:tcW w:w="11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мин.0,01</w:t>
            </w:r>
          </w:p>
          <w:p w:rsidR="00F45791" w:rsidRPr="003673D4" w:rsidRDefault="00F45791" w:rsidP="00681B17">
            <w:pPr>
              <w:pStyle w:val="Default"/>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60</w:t>
            </w:r>
          </w:p>
        </w:tc>
        <w:tc>
          <w:tcPr>
            <w:tcW w:w="955"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3</w:t>
            </w:r>
          </w:p>
        </w:tc>
      </w:tr>
      <w:tr w:rsidR="00F45791" w:rsidRPr="003673D4" w:rsidTr="00255177">
        <w:tc>
          <w:tcPr>
            <w:tcW w:w="69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4.9 </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Служебные гаражи </w:t>
            </w: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c>
          <w:tcPr>
            <w:tcW w:w="11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мин.0,01 </w:t>
            </w:r>
          </w:p>
        </w:tc>
        <w:tc>
          <w:tcPr>
            <w:tcW w:w="99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80 </w:t>
            </w:r>
          </w:p>
        </w:tc>
        <w:tc>
          <w:tcPr>
            <w:tcW w:w="955"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255177">
        <w:tc>
          <w:tcPr>
            <w:tcW w:w="69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4.9.1 </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Объекты дорожного сервиса </w:t>
            </w:r>
          </w:p>
        </w:tc>
        <w:tc>
          <w:tcPr>
            <w:tcW w:w="8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2 </w:t>
            </w:r>
          </w:p>
        </w:tc>
        <w:tc>
          <w:tcPr>
            <w:tcW w:w="1150"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мин.0,01 </w:t>
            </w:r>
          </w:p>
        </w:tc>
        <w:tc>
          <w:tcPr>
            <w:tcW w:w="992"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80 </w:t>
            </w:r>
          </w:p>
        </w:tc>
        <w:tc>
          <w:tcPr>
            <w:tcW w:w="955"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 xml:space="preserve">1 </w:t>
            </w:r>
          </w:p>
        </w:tc>
      </w:tr>
      <w:tr w:rsidR="00F45791" w:rsidRPr="003673D4" w:rsidTr="00255177">
        <w:tc>
          <w:tcPr>
            <w:tcW w:w="699" w:type="dxa"/>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6.7</w:t>
            </w:r>
          </w:p>
        </w:tc>
        <w:tc>
          <w:tcPr>
            <w:tcW w:w="4249" w:type="dxa"/>
            <w:gridSpan w:val="2"/>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Энергетика</w:t>
            </w:r>
          </w:p>
        </w:tc>
        <w:tc>
          <w:tcPr>
            <w:tcW w:w="3947" w:type="dxa"/>
            <w:gridSpan w:val="6"/>
            <w:tcBorders>
              <w:top w:val="single" w:sz="4" w:space="0" w:color="000000"/>
              <w:left w:val="single" w:sz="4" w:space="0" w:color="000000"/>
              <w:bottom w:val="single" w:sz="4" w:space="0" w:color="000000"/>
              <w:right w:val="single" w:sz="4" w:space="0" w:color="000000"/>
            </w:tcBorders>
          </w:tcPr>
          <w:p w:rsidR="00F45791" w:rsidRPr="003673D4" w:rsidRDefault="00F45791" w:rsidP="00681B17">
            <w:pPr>
              <w:pStyle w:val="Default"/>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6.8 </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Связь </w:t>
            </w:r>
          </w:p>
        </w:tc>
        <w:tc>
          <w:tcPr>
            <w:tcW w:w="850" w:type="dxa"/>
            <w:gridSpan w:val="2"/>
            <w:tcBorders>
              <w:top w:val="single" w:sz="4" w:space="0" w:color="000000"/>
              <w:left w:val="single" w:sz="4" w:space="0" w:color="000000"/>
              <w:bottom w:val="single" w:sz="4" w:space="0" w:color="000000"/>
              <w:right w:val="single" w:sz="4" w:space="0" w:color="auto"/>
            </w:tcBorders>
          </w:tcPr>
          <w:p w:rsidR="008C5013" w:rsidRPr="003673D4" w:rsidRDefault="008C5013" w:rsidP="00681B17">
            <w:pPr>
              <w:pStyle w:val="Default"/>
              <w:rPr>
                <w:rFonts w:ascii="Times New Roman" w:hAnsi="Times New Roman"/>
                <w:sz w:val="20"/>
              </w:rPr>
            </w:pPr>
            <w:r>
              <w:rPr>
                <w:rFonts w:ascii="Times New Roman" w:hAnsi="Times New Roman"/>
                <w:sz w:val="20"/>
              </w:rPr>
              <w:t>1</w:t>
            </w:r>
          </w:p>
        </w:tc>
        <w:tc>
          <w:tcPr>
            <w:tcW w:w="1150" w:type="dxa"/>
            <w:gridSpan w:val="2"/>
            <w:tcBorders>
              <w:top w:val="single" w:sz="4" w:space="0" w:color="000000"/>
              <w:left w:val="single" w:sz="4" w:space="0" w:color="auto"/>
              <w:bottom w:val="single" w:sz="4" w:space="0" w:color="000000"/>
              <w:right w:val="single" w:sz="4" w:space="0" w:color="auto"/>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мин. 0,0</w:t>
            </w:r>
            <w:r>
              <w:rPr>
                <w:rFonts w:ascii="Times New Roman" w:hAnsi="Times New Roman"/>
                <w:sz w:val="20"/>
              </w:rPr>
              <w:t>0</w:t>
            </w:r>
            <w:r w:rsidRPr="003673D4">
              <w:rPr>
                <w:rFonts w:ascii="Times New Roman" w:hAnsi="Times New Roman"/>
                <w:sz w:val="20"/>
              </w:rPr>
              <w:t>2</w:t>
            </w:r>
          </w:p>
        </w:tc>
        <w:tc>
          <w:tcPr>
            <w:tcW w:w="992" w:type="dxa"/>
            <w:tcBorders>
              <w:top w:val="single" w:sz="4" w:space="0" w:color="000000"/>
              <w:left w:val="single" w:sz="4" w:space="0" w:color="auto"/>
              <w:bottom w:val="single" w:sz="4" w:space="0" w:color="000000"/>
              <w:right w:val="single" w:sz="4" w:space="0" w:color="auto"/>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80</w:t>
            </w:r>
          </w:p>
        </w:tc>
        <w:tc>
          <w:tcPr>
            <w:tcW w:w="955" w:type="dxa"/>
            <w:tcBorders>
              <w:top w:val="single" w:sz="4" w:space="0" w:color="000000"/>
              <w:left w:val="single" w:sz="4" w:space="0" w:color="auto"/>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w:t>
            </w:r>
          </w:p>
        </w:tc>
      </w:tr>
      <w:tr w:rsidR="008C5013" w:rsidRPr="003673D4" w:rsidTr="00255177">
        <w:trPr>
          <w:trHeight w:val="204"/>
        </w:trPr>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6.9</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Склад</w:t>
            </w:r>
          </w:p>
        </w:tc>
        <w:tc>
          <w:tcPr>
            <w:tcW w:w="850" w:type="dxa"/>
            <w:gridSpan w:val="2"/>
            <w:tcBorders>
              <w:top w:val="single" w:sz="4" w:space="0" w:color="000000"/>
              <w:left w:val="single" w:sz="4" w:space="0" w:color="000000"/>
              <w:bottom w:val="single" w:sz="4" w:space="0" w:color="000000"/>
              <w:right w:val="single" w:sz="4" w:space="0" w:color="auto"/>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w:t>
            </w:r>
          </w:p>
        </w:tc>
        <w:tc>
          <w:tcPr>
            <w:tcW w:w="1150" w:type="dxa"/>
            <w:gridSpan w:val="2"/>
            <w:tcBorders>
              <w:top w:val="single" w:sz="4" w:space="0" w:color="000000"/>
              <w:left w:val="single" w:sz="4" w:space="0" w:color="auto"/>
              <w:bottom w:val="single" w:sz="4" w:space="0" w:color="000000"/>
              <w:right w:val="single" w:sz="4" w:space="0" w:color="auto"/>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мин.0,02</w:t>
            </w:r>
          </w:p>
        </w:tc>
        <w:tc>
          <w:tcPr>
            <w:tcW w:w="992" w:type="dxa"/>
            <w:tcBorders>
              <w:top w:val="single" w:sz="4" w:space="0" w:color="000000"/>
              <w:left w:val="single" w:sz="4" w:space="0" w:color="auto"/>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75</w:t>
            </w:r>
          </w:p>
        </w:tc>
        <w:tc>
          <w:tcPr>
            <w:tcW w:w="955"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w:t>
            </w:r>
          </w:p>
        </w:tc>
      </w:tr>
      <w:tr w:rsidR="008C5013" w:rsidRPr="003673D4" w:rsidTr="00255177">
        <w:trPr>
          <w:trHeight w:val="245"/>
        </w:trPr>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7.0 </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Транспорт</w:t>
            </w:r>
          </w:p>
        </w:tc>
        <w:tc>
          <w:tcPr>
            <w:tcW w:w="3947" w:type="dxa"/>
            <w:gridSpan w:val="6"/>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не подлежит установлению </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12.0 </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Земельные участки (территории) общего пользования</w:t>
            </w:r>
          </w:p>
        </w:tc>
        <w:tc>
          <w:tcPr>
            <w:tcW w:w="3947" w:type="dxa"/>
            <w:gridSpan w:val="6"/>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11.3</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Гидротехнические сооружения</w:t>
            </w:r>
          </w:p>
        </w:tc>
        <w:tc>
          <w:tcPr>
            <w:tcW w:w="39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не подлежит установлению</w:t>
            </w:r>
          </w:p>
        </w:tc>
      </w:tr>
      <w:tr w:rsidR="008C5013" w:rsidRPr="003673D4" w:rsidTr="00255177">
        <w:tc>
          <w:tcPr>
            <w:tcW w:w="9744" w:type="dxa"/>
            <w:gridSpan w:val="11"/>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b/>
                <w:sz w:val="20"/>
              </w:rPr>
              <w:t>Условно разрешенные виды использования</w:t>
            </w:r>
            <w:r w:rsidRPr="003673D4">
              <w:rPr>
                <w:rFonts w:ascii="Times New Roman" w:hAnsi="Times New Roman"/>
                <w:sz w:val="20"/>
              </w:rPr>
              <w:t xml:space="preserve"> </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2.1 </w:t>
            </w:r>
          </w:p>
        </w:tc>
        <w:tc>
          <w:tcPr>
            <w:tcW w:w="42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Для индивидуального жилищного строительства </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3 </w:t>
            </w:r>
          </w:p>
        </w:tc>
        <w:tc>
          <w:tcPr>
            <w:tcW w:w="11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0,04-0,15</w:t>
            </w:r>
          </w:p>
        </w:tc>
        <w:tc>
          <w:tcPr>
            <w:tcW w:w="992"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50</w:t>
            </w:r>
          </w:p>
        </w:tc>
        <w:tc>
          <w:tcPr>
            <w:tcW w:w="955"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3</w:t>
            </w:r>
          </w:p>
        </w:tc>
      </w:tr>
      <w:tr w:rsidR="008C5013" w:rsidRPr="003673D4" w:rsidTr="00255177">
        <w:trPr>
          <w:trHeight w:val="825"/>
        </w:trPr>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2.2 </w:t>
            </w:r>
          </w:p>
        </w:tc>
        <w:tc>
          <w:tcPr>
            <w:tcW w:w="42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Для ведения личного подсобного хозяйства (приусадебный земельный участок) </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C32F1A" w:rsidP="00681B17">
            <w:pPr>
              <w:pStyle w:val="Default"/>
              <w:rPr>
                <w:rFonts w:ascii="Times New Roman" w:hAnsi="Times New Roman"/>
                <w:sz w:val="20"/>
              </w:rPr>
            </w:pPr>
            <w:r>
              <w:rPr>
                <w:rFonts w:ascii="Times New Roman" w:hAnsi="Times New Roman"/>
                <w:sz w:val="20"/>
              </w:rPr>
              <w:t>2</w:t>
            </w:r>
            <w:r w:rsidR="008C5013" w:rsidRPr="003673D4">
              <w:rPr>
                <w:rFonts w:ascii="Times New Roman" w:hAnsi="Times New Roman"/>
                <w:sz w:val="20"/>
              </w:rPr>
              <w:t xml:space="preserve"> </w:t>
            </w:r>
          </w:p>
        </w:tc>
        <w:tc>
          <w:tcPr>
            <w:tcW w:w="11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мин.0,01</w:t>
            </w:r>
          </w:p>
        </w:tc>
        <w:tc>
          <w:tcPr>
            <w:tcW w:w="992"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40</w:t>
            </w:r>
          </w:p>
        </w:tc>
        <w:tc>
          <w:tcPr>
            <w:tcW w:w="955"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1</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numPr>
                <w:ilvl w:val="0"/>
                <w:numId w:val="47"/>
              </w:numPr>
              <w:ind w:left="0" w:firstLine="0"/>
              <w:rPr>
                <w:rFonts w:ascii="Times New Roman" w:hAnsi="Times New Roman"/>
                <w:sz w:val="20"/>
              </w:rPr>
            </w:pP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2.3 </w:t>
            </w:r>
          </w:p>
        </w:tc>
        <w:tc>
          <w:tcPr>
            <w:tcW w:w="42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Блокированная жилая застройка </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013" w:rsidRPr="003673D4" w:rsidRDefault="008C5013" w:rsidP="00681B17">
            <w:pPr>
              <w:pStyle w:val="Default"/>
              <w:rPr>
                <w:rFonts w:ascii="Times New Roman" w:hAnsi="Times New Roman"/>
                <w:sz w:val="20"/>
              </w:rPr>
            </w:pPr>
            <w:r w:rsidRPr="003673D4">
              <w:rPr>
                <w:rFonts w:ascii="Times New Roman" w:hAnsi="Times New Roman"/>
                <w:sz w:val="20"/>
              </w:rPr>
              <w:t xml:space="preserve">3 </w:t>
            </w:r>
          </w:p>
        </w:tc>
        <w:tc>
          <w:tcPr>
            <w:tcW w:w="1150"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мин.0,01</w:t>
            </w:r>
          </w:p>
        </w:tc>
        <w:tc>
          <w:tcPr>
            <w:tcW w:w="992" w:type="dxa"/>
            <w:tcBorders>
              <w:top w:val="single" w:sz="4" w:space="0" w:color="000000"/>
              <w:left w:val="single" w:sz="4" w:space="0" w:color="000000"/>
              <w:bottom w:val="single" w:sz="4" w:space="0" w:color="000000"/>
              <w:right w:val="single" w:sz="4" w:space="0" w:color="000000"/>
            </w:tcBorders>
          </w:tcPr>
          <w:p w:rsidR="008C5013" w:rsidRPr="003673D4" w:rsidRDefault="00C32F1A" w:rsidP="00681B17">
            <w:pPr>
              <w:spacing w:after="0" w:line="240" w:lineRule="auto"/>
              <w:rPr>
                <w:rFonts w:ascii="Times New Roman" w:hAnsi="Times New Roman"/>
                <w:sz w:val="20"/>
              </w:rPr>
            </w:pPr>
            <w:r>
              <w:rPr>
                <w:rFonts w:ascii="Times New Roman" w:hAnsi="Times New Roman"/>
                <w:sz w:val="20"/>
              </w:rPr>
              <w:t>9</w:t>
            </w:r>
            <w:r w:rsidR="008C5013" w:rsidRPr="003673D4">
              <w:rPr>
                <w:rFonts w:ascii="Times New Roman" w:hAnsi="Times New Roman"/>
                <w:sz w:val="20"/>
              </w:rPr>
              <w:t>0</w:t>
            </w:r>
          </w:p>
        </w:tc>
        <w:tc>
          <w:tcPr>
            <w:tcW w:w="955" w:type="dxa"/>
            <w:tcBorders>
              <w:top w:val="single" w:sz="4" w:space="0" w:color="000000"/>
              <w:left w:val="single" w:sz="4" w:space="0" w:color="000000"/>
              <w:bottom w:val="single" w:sz="4" w:space="0" w:color="000000"/>
              <w:right w:val="single" w:sz="4" w:space="0" w:color="000000"/>
            </w:tcBorders>
          </w:tcPr>
          <w:p w:rsidR="008C5013" w:rsidRPr="003673D4" w:rsidRDefault="00C32F1A" w:rsidP="00681B17">
            <w:pPr>
              <w:spacing w:after="0" w:line="240" w:lineRule="auto"/>
              <w:rPr>
                <w:rFonts w:ascii="Times New Roman" w:hAnsi="Times New Roman"/>
                <w:sz w:val="20"/>
              </w:rPr>
            </w:pPr>
            <w:r>
              <w:rPr>
                <w:rFonts w:ascii="Times New Roman" w:hAnsi="Times New Roman"/>
                <w:sz w:val="20"/>
              </w:rPr>
              <w:t>0</w:t>
            </w:r>
          </w:p>
        </w:tc>
      </w:tr>
      <w:tr w:rsidR="008C5013" w:rsidRPr="003673D4" w:rsidTr="00255177">
        <w:tc>
          <w:tcPr>
            <w:tcW w:w="699" w:type="dxa"/>
            <w:tcBorders>
              <w:top w:val="single" w:sz="4" w:space="0" w:color="000000"/>
              <w:left w:val="single" w:sz="4" w:space="0" w:color="000000"/>
              <w:bottom w:val="single" w:sz="4" w:space="0" w:color="000000"/>
              <w:right w:val="single" w:sz="4" w:space="0" w:color="000000"/>
            </w:tcBorders>
          </w:tcPr>
          <w:p w:rsidR="008C5013" w:rsidRPr="003673D4" w:rsidRDefault="008C5013" w:rsidP="00255177">
            <w:pPr>
              <w:pStyle w:val="Default"/>
              <w:numPr>
                <w:ilvl w:val="0"/>
                <w:numId w:val="47"/>
              </w:numPr>
              <w:ind w:left="-108" w:right="-118" w:firstLine="0"/>
              <w:rPr>
                <w:rFonts w:ascii="Times New Roman" w:hAnsi="Times New Roman"/>
                <w:sz w:val="20"/>
              </w:rPr>
            </w:pPr>
            <w:r w:rsidRPr="003673D4">
              <w:rPr>
                <w:rFonts w:ascii="Times New Roman" w:hAnsi="Times New Roman"/>
                <w:sz w:val="20"/>
              </w:rPr>
              <w:t>11.</w:t>
            </w:r>
          </w:p>
        </w:tc>
        <w:tc>
          <w:tcPr>
            <w:tcW w:w="8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13.0</w:t>
            </w:r>
          </w:p>
        </w:tc>
        <w:tc>
          <w:tcPr>
            <w:tcW w:w="4249" w:type="dxa"/>
            <w:gridSpan w:val="2"/>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spacing w:after="0" w:line="240" w:lineRule="auto"/>
              <w:rPr>
                <w:rFonts w:ascii="Times New Roman" w:hAnsi="Times New Roman"/>
                <w:sz w:val="20"/>
              </w:rPr>
            </w:pPr>
            <w:r w:rsidRPr="003673D4">
              <w:rPr>
                <w:rFonts w:ascii="Times New Roman" w:hAnsi="Times New Roman"/>
                <w:sz w:val="20"/>
              </w:rPr>
              <w:t>Земельные участки общего назначения</w:t>
            </w:r>
          </w:p>
        </w:tc>
        <w:tc>
          <w:tcPr>
            <w:tcW w:w="3947" w:type="dxa"/>
            <w:gridSpan w:val="6"/>
            <w:tcBorders>
              <w:top w:val="single" w:sz="4" w:space="0" w:color="000000"/>
              <w:left w:val="single" w:sz="4" w:space="0" w:color="000000"/>
              <w:bottom w:val="single" w:sz="4" w:space="0" w:color="000000"/>
              <w:right w:val="single" w:sz="4" w:space="0" w:color="000000"/>
            </w:tcBorders>
          </w:tcPr>
          <w:p w:rsidR="008C5013" w:rsidRPr="003673D4" w:rsidRDefault="008C5013" w:rsidP="00681B17">
            <w:pPr>
              <w:pStyle w:val="Default"/>
              <w:rPr>
                <w:rFonts w:ascii="Times New Roman" w:hAnsi="Times New Roman"/>
                <w:sz w:val="20"/>
              </w:rPr>
            </w:pPr>
            <w:r w:rsidRPr="003673D4">
              <w:rPr>
                <w:rFonts w:ascii="Times New Roman" w:hAnsi="Times New Roman"/>
                <w:sz w:val="20"/>
              </w:rPr>
              <w:t>не подлежит установлению</w:t>
            </w:r>
          </w:p>
        </w:tc>
      </w:tr>
    </w:tbl>
    <w:p w:rsidR="00A35995" w:rsidRPr="003673D4" w:rsidRDefault="004D1BC3" w:rsidP="00681B17">
      <w:pPr>
        <w:pStyle w:val="a5"/>
        <w:numPr>
          <w:ilvl w:val="0"/>
          <w:numId w:val="47"/>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lastRenderedPageBreak/>
        <w:t xml:space="preserve">Ограничения использования земельных участков и объектов капитального строительства, находящихся в зоне </w:t>
      </w:r>
      <w:proofErr w:type="gramStart"/>
      <w:r w:rsidRPr="003673D4">
        <w:rPr>
          <w:rFonts w:ascii="Times New Roman" w:hAnsi="Times New Roman"/>
          <w:sz w:val="24"/>
        </w:rPr>
        <w:t>И</w:t>
      </w:r>
      <w:proofErr w:type="gramEnd"/>
      <w:r w:rsidRPr="003673D4">
        <w:rPr>
          <w:rFonts w:ascii="Times New Roman" w:hAnsi="Times New Roman"/>
          <w:sz w:val="24"/>
        </w:rPr>
        <w:t xml:space="preserve"> </w:t>
      </w:r>
      <w:proofErr w:type="spellStart"/>
      <w:r w:rsidRPr="003673D4">
        <w:rPr>
          <w:rFonts w:ascii="Times New Roman" w:hAnsi="Times New Roman"/>
          <w:sz w:val="24"/>
        </w:rPr>
        <w:t>и</w:t>
      </w:r>
      <w:proofErr w:type="spellEnd"/>
      <w:r w:rsidRPr="003673D4">
        <w:rPr>
          <w:rFonts w:ascii="Times New Roman" w:hAnsi="Times New Roman"/>
          <w:sz w:val="24"/>
        </w:rPr>
        <w:t xml:space="preserve">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47"/>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w:t>
      </w:r>
      <w:proofErr w:type="gramStart"/>
      <w:r w:rsidRPr="003673D4">
        <w:rPr>
          <w:rFonts w:ascii="Times New Roman" w:hAnsi="Times New Roman"/>
          <w:sz w:val="24"/>
        </w:rPr>
        <w:t>И</w:t>
      </w:r>
      <w:proofErr w:type="gramEnd"/>
      <w:r w:rsidRPr="003673D4">
        <w:rPr>
          <w:rFonts w:ascii="Times New Roman" w:hAnsi="Times New Roman"/>
          <w:sz w:val="24"/>
        </w:rPr>
        <w:t xml:space="preserve"> </w:t>
      </w:r>
      <w:proofErr w:type="spellStart"/>
      <w:r w:rsidRPr="003673D4">
        <w:rPr>
          <w:rFonts w:ascii="Times New Roman" w:hAnsi="Times New Roman"/>
          <w:sz w:val="24"/>
        </w:rPr>
        <w:t>и</w:t>
      </w:r>
      <w:proofErr w:type="spellEnd"/>
      <w:r w:rsidRPr="003673D4">
        <w:rPr>
          <w:rFonts w:ascii="Times New Roman" w:hAnsi="Times New Roman"/>
          <w:sz w:val="24"/>
        </w:rPr>
        <w:t xml:space="preserve">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bookmarkStart w:id="62" w:name="__RefHeading___45"/>
      <w:bookmarkEnd w:id="62"/>
      <w:r w:rsidRPr="003673D4">
        <w:rPr>
          <w:rFonts w:ascii="Times New Roman" w:hAnsi="Times New Roman"/>
          <w:b/>
          <w:sz w:val="24"/>
        </w:rPr>
        <w:t>Статья 3</w:t>
      </w:r>
      <w:r w:rsidR="006D4AD3">
        <w:rPr>
          <w:rFonts w:ascii="Times New Roman" w:hAnsi="Times New Roman"/>
          <w:b/>
          <w:sz w:val="24"/>
        </w:rPr>
        <w:t>5</w:t>
      </w:r>
      <w:r w:rsidRPr="003673D4">
        <w:rPr>
          <w:rFonts w:ascii="Times New Roman" w:hAnsi="Times New Roman"/>
          <w:b/>
          <w:sz w:val="24"/>
        </w:rPr>
        <w:t xml:space="preserve">. Градостроительный регламент зоны транспортной инфраструктуры (Т) </w:t>
      </w:r>
    </w:p>
    <w:p w:rsidR="00A35995" w:rsidRPr="003673D4" w:rsidRDefault="004D1BC3" w:rsidP="00681B17">
      <w:pPr>
        <w:pStyle w:val="a5"/>
        <w:numPr>
          <w:ilvl w:val="0"/>
          <w:numId w:val="21"/>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12"/>
        <w:gridCol w:w="860"/>
        <w:gridCol w:w="3969"/>
        <w:gridCol w:w="708"/>
        <w:gridCol w:w="258"/>
        <w:gridCol w:w="871"/>
        <w:gridCol w:w="113"/>
        <w:gridCol w:w="138"/>
        <w:gridCol w:w="819"/>
        <w:gridCol w:w="36"/>
        <w:gridCol w:w="6"/>
        <w:gridCol w:w="129"/>
        <w:gridCol w:w="844"/>
        <w:gridCol w:w="18"/>
      </w:tblGrid>
      <w:tr w:rsidR="00A35995" w:rsidRPr="00911E6D" w:rsidTr="00911E6D">
        <w:trPr>
          <w:trHeight w:val="960"/>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rsidR="00A35995" w:rsidRPr="00911E6D" w:rsidRDefault="004D1BC3" w:rsidP="00681B17">
            <w:pPr>
              <w:spacing w:after="0" w:line="240" w:lineRule="auto"/>
              <w:contextualSpacing/>
              <w:rPr>
                <w:rFonts w:ascii="Times New Roman" w:hAnsi="Times New Roman"/>
                <w:b/>
                <w:sz w:val="20"/>
              </w:rPr>
            </w:pPr>
            <w:r w:rsidRPr="00911E6D">
              <w:rPr>
                <w:rFonts w:ascii="Times New Roman" w:hAnsi="Times New Roman"/>
                <w:b/>
                <w:sz w:val="20"/>
              </w:rPr>
              <w:t>№</w:t>
            </w:r>
          </w:p>
          <w:p w:rsidR="00A35995" w:rsidRPr="00911E6D" w:rsidRDefault="004D1BC3" w:rsidP="00681B17">
            <w:pPr>
              <w:spacing w:after="0" w:line="240" w:lineRule="auto"/>
              <w:contextualSpacing/>
              <w:rPr>
                <w:rFonts w:ascii="Times New Roman" w:hAnsi="Times New Roman"/>
                <w:b/>
                <w:sz w:val="20"/>
              </w:rPr>
            </w:pPr>
            <w:r w:rsidRPr="00911E6D">
              <w:rPr>
                <w:rFonts w:ascii="Times New Roman" w:hAnsi="Times New Roman"/>
                <w:b/>
                <w:sz w:val="20"/>
              </w:rPr>
              <w:t>п/п</w:t>
            </w:r>
          </w:p>
        </w:tc>
        <w:tc>
          <w:tcPr>
            <w:tcW w:w="872"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Код (числовое обозначение) в соответствии с Классификатором</w:t>
            </w:r>
          </w:p>
          <w:p w:rsidR="00A35995" w:rsidRPr="00911E6D" w:rsidRDefault="00A35995" w:rsidP="00681B17">
            <w:pPr>
              <w:spacing w:after="0" w:line="240" w:lineRule="auto"/>
              <w:contextualSpacing/>
              <w:rPr>
                <w:rFonts w:ascii="Times New Roman" w:hAnsi="Times New Roman"/>
                <w:b/>
                <w:sz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911E6D" w:rsidRDefault="00A35995" w:rsidP="00681B17">
            <w:pPr>
              <w:spacing w:after="0" w:line="240" w:lineRule="auto"/>
              <w:contextualSpacing/>
              <w:rPr>
                <w:rFonts w:ascii="Times New Roman" w:hAnsi="Times New Roman"/>
                <w:b/>
                <w:sz w:val="20"/>
              </w:rPr>
            </w:pPr>
          </w:p>
        </w:tc>
        <w:tc>
          <w:tcPr>
            <w:tcW w:w="3940" w:type="dxa"/>
            <w:gridSpan w:val="11"/>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Параметры разрешенного строительства, реконструкции объектов капстроительства</w:t>
            </w:r>
          </w:p>
        </w:tc>
      </w:tr>
      <w:tr w:rsidR="00A35995" w:rsidRPr="00911E6D" w:rsidTr="00911E6D">
        <w:trPr>
          <w:trHeight w:val="2593"/>
        </w:trPr>
        <w:tc>
          <w:tcPr>
            <w:tcW w:w="688" w:type="dxa"/>
            <w:vMerge/>
            <w:tcBorders>
              <w:top w:val="single" w:sz="4" w:space="0" w:color="000000"/>
              <w:left w:val="single" w:sz="4" w:space="0" w:color="000000"/>
              <w:bottom w:val="single" w:sz="4" w:space="0" w:color="000000"/>
              <w:right w:val="single" w:sz="4" w:space="0" w:color="000000"/>
            </w:tcBorders>
            <w:vAlign w:val="center"/>
          </w:tcPr>
          <w:p w:rsidR="00A35995" w:rsidRPr="00911E6D" w:rsidRDefault="00A35995" w:rsidP="00681B17">
            <w:pPr>
              <w:spacing w:after="0" w:line="240" w:lineRule="auto"/>
              <w:contextualSpacing/>
              <w:rPr>
                <w:sz w:val="20"/>
              </w:rPr>
            </w:pPr>
          </w:p>
        </w:tc>
        <w:tc>
          <w:tcPr>
            <w:tcW w:w="872" w:type="dxa"/>
            <w:gridSpan w:val="2"/>
            <w:vMerge/>
            <w:tcBorders>
              <w:top w:val="single" w:sz="4" w:space="0" w:color="000000"/>
              <w:left w:val="single" w:sz="4" w:space="0" w:color="000000"/>
              <w:bottom w:val="single" w:sz="4" w:space="0" w:color="000000"/>
              <w:right w:val="single" w:sz="4" w:space="0" w:color="000000"/>
            </w:tcBorders>
            <w:textDirection w:val="btLr"/>
          </w:tcPr>
          <w:p w:rsidR="00A35995" w:rsidRPr="00911E6D" w:rsidRDefault="00A35995" w:rsidP="00681B17">
            <w:pPr>
              <w:spacing w:after="0" w:line="240" w:lineRule="auto"/>
              <w:contextualSpacing/>
              <w:rPr>
                <w:sz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A35995" w:rsidRPr="00911E6D" w:rsidRDefault="00A35995" w:rsidP="00681B17">
            <w:pPr>
              <w:spacing w:after="0" w:line="240" w:lineRule="auto"/>
              <w:contextualSpacing/>
              <w:rPr>
                <w:sz w:val="20"/>
              </w:rPr>
            </w:pPr>
          </w:p>
        </w:tc>
        <w:tc>
          <w:tcPr>
            <w:tcW w:w="708" w:type="dxa"/>
            <w:tcBorders>
              <w:top w:val="single" w:sz="4" w:space="0" w:color="000000"/>
              <w:left w:val="single" w:sz="4" w:space="0" w:color="000000"/>
              <w:bottom w:val="single" w:sz="4" w:space="0" w:color="000000"/>
              <w:right w:val="single" w:sz="4" w:space="0" w:color="000000"/>
            </w:tcBorders>
            <w:textDirection w:val="btL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Предельная этажность зданий, строений, сооружений, этаж</w:t>
            </w:r>
          </w:p>
        </w:tc>
        <w:tc>
          <w:tcPr>
            <w:tcW w:w="1242"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 xml:space="preserve">Предельные размеры земельных </w:t>
            </w:r>
          </w:p>
          <w:p w:rsidR="00A35995" w:rsidRPr="00911E6D" w:rsidRDefault="004D1BC3" w:rsidP="00681B17">
            <w:pPr>
              <w:pStyle w:val="Default"/>
              <w:contextualSpacing/>
              <w:jc w:val="center"/>
              <w:rPr>
                <w:rFonts w:ascii="Times New Roman" w:hAnsi="Times New Roman"/>
                <w:b/>
                <w:sz w:val="20"/>
              </w:rPr>
            </w:pPr>
            <w:proofErr w:type="gramStart"/>
            <w:r w:rsidRPr="00911E6D">
              <w:rPr>
                <w:rFonts w:ascii="Times New Roman" w:hAnsi="Times New Roman"/>
                <w:b/>
                <w:sz w:val="20"/>
              </w:rPr>
              <w:t>участков  (</w:t>
            </w:r>
            <w:proofErr w:type="gramEnd"/>
            <w:r w:rsidRPr="00911E6D">
              <w:rPr>
                <w:rFonts w:ascii="Times New Roman" w:hAnsi="Times New Roman"/>
                <w:b/>
                <w:sz w:val="20"/>
              </w:rPr>
              <w:t>мин.-макс.), га.</w:t>
            </w:r>
          </w:p>
          <w:p w:rsidR="00A35995" w:rsidRPr="00911E6D" w:rsidRDefault="00A35995" w:rsidP="00681B17">
            <w:pPr>
              <w:pStyle w:val="Default"/>
              <w:contextualSpacing/>
              <w:jc w:val="center"/>
              <w:rPr>
                <w:rFonts w:ascii="Times New Roman" w:hAnsi="Times New Roman"/>
                <w:b/>
                <w:sz w:val="20"/>
              </w:rPr>
            </w:pPr>
          </w:p>
        </w:tc>
        <w:tc>
          <w:tcPr>
            <w:tcW w:w="957"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Максимальный процент застройки, %</w:t>
            </w:r>
          </w:p>
          <w:p w:rsidR="00A35995" w:rsidRPr="00911E6D" w:rsidRDefault="00A35995" w:rsidP="00681B17">
            <w:pPr>
              <w:spacing w:after="0" w:line="240" w:lineRule="auto"/>
              <w:contextualSpacing/>
              <w:jc w:val="center"/>
              <w:rPr>
                <w:rFonts w:ascii="Times New Roman" w:hAnsi="Times New Roman"/>
                <w:b/>
                <w:sz w:val="20"/>
              </w:rPr>
            </w:pPr>
          </w:p>
        </w:tc>
        <w:tc>
          <w:tcPr>
            <w:tcW w:w="1033" w:type="dxa"/>
            <w:gridSpan w:val="5"/>
            <w:tcBorders>
              <w:top w:val="single" w:sz="4" w:space="0" w:color="000000"/>
              <w:left w:val="single" w:sz="4" w:space="0" w:color="000000"/>
              <w:bottom w:val="single" w:sz="4" w:space="0" w:color="000000"/>
              <w:right w:val="single" w:sz="4" w:space="0" w:color="000000"/>
            </w:tcBorders>
            <w:textDirection w:val="btLr"/>
          </w:tcPr>
          <w:p w:rsidR="00A35995" w:rsidRPr="00911E6D" w:rsidRDefault="004D1BC3" w:rsidP="00681B17">
            <w:pPr>
              <w:pStyle w:val="Default"/>
              <w:contextualSpacing/>
              <w:jc w:val="center"/>
              <w:rPr>
                <w:rFonts w:ascii="Times New Roman" w:hAnsi="Times New Roman"/>
                <w:b/>
                <w:sz w:val="20"/>
              </w:rPr>
            </w:pPr>
            <w:r w:rsidRPr="00911E6D">
              <w:rPr>
                <w:rFonts w:ascii="Times New Roman" w:hAnsi="Times New Roman"/>
                <w:b/>
                <w:sz w:val="20"/>
              </w:rPr>
              <w:t>Минимальные отступы от границ земельных участков, м</w:t>
            </w:r>
          </w:p>
          <w:p w:rsidR="00A35995" w:rsidRPr="00911E6D" w:rsidRDefault="00A35995" w:rsidP="00681B17">
            <w:pPr>
              <w:spacing w:after="0" w:line="240" w:lineRule="auto"/>
              <w:contextualSpacing/>
              <w:jc w:val="center"/>
              <w:rPr>
                <w:rFonts w:ascii="Times New Roman" w:hAnsi="Times New Roman"/>
                <w:b/>
                <w:sz w:val="20"/>
              </w:rPr>
            </w:pPr>
          </w:p>
        </w:tc>
      </w:tr>
      <w:tr w:rsidR="00A35995" w:rsidRPr="00911E6D" w:rsidTr="00911E6D">
        <w:tc>
          <w:tcPr>
            <w:tcW w:w="688" w:type="dxa"/>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1</w:t>
            </w:r>
          </w:p>
        </w:tc>
        <w:tc>
          <w:tcPr>
            <w:tcW w:w="872" w:type="dxa"/>
            <w:gridSpan w:val="2"/>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2</w:t>
            </w:r>
          </w:p>
        </w:tc>
        <w:tc>
          <w:tcPr>
            <w:tcW w:w="3969" w:type="dxa"/>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3</w:t>
            </w:r>
          </w:p>
        </w:tc>
        <w:tc>
          <w:tcPr>
            <w:tcW w:w="708" w:type="dxa"/>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4</w:t>
            </w:r>
          </w:p>
        </w:tc>
        <w:tc>
          <w:tcPr>
            <w:tcW w:w="1242" w:type="dxa"/>
            <w:gridSpan w:val="3"/>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5</w:t>
            </w:r>
          </w:p>
        </w:tc>
        <w:tc>
          <w:tcPr>
            <w:tcW w:w="957" w:type="dxa"/>
            <w:gridSpan w:val="2"/>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6</w:t>
            </w:r>
          </w:p>
        </w:tc>
        <w:tc>
          <w:tcPr>
            <w:tcW w:w="1033" w:type="dxa"/>
            <w:gridSpan w:val="5"/>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spacing w:after="0" w:line="240" w:lineRule="auto"/>
              <w:contextualSpacing/>
              <w:jc w:val="center"/>
              <w:rPr>
                <w:rFonts w:ascii="Times New Roman" w:hAnsi="Times New Roman"/>
                <w:sz w:val="20"/>
              </w:rPr>
            </w:pPr>
            <w:r w:rsidRPr="00911E6D">
              <w:rPr>
                <w:rFonts w:ascii="Times New Roman" w:hAnsi="Times New Roman"/>
                <w:sz w:val="20"/>
              </w:rPr>
              <w:t>7</w:t>
            </w:r>
          </w:p>
        </w:tc>
      </w:tr>
      <w:tr w:rsidR="00A35995" w:rsidRPr="00911E6D" w:rsidTr="00C32F1A">
        <w:tc>
          <w:tcPr>
            <w:tcW w:w="9469" w:type="dxa"/>
            <w:gridSpan w:val="15"/>
            <w:tcBorders>
              <w:top w:val="single" w:sz="4" w:space="0" w:color="000000"/>
              <w:left w:val="single" w:sz="4" w:space="0" w:color="000000"/>
              <w:bottom w:val="single" w:sz="4" w:space="0" w:color="000000"/>
              <w:right w:val="single" w:sz="4" w:space="0" w:color="000000"/>
            </w:tcBorders>
          </w:tcPr>
          <w:p w:rsidR="00A35995" w:rsidRPr="00911E6D" w:rsidRDefault="004D1BC3" w:rsidP="00681B17">
            <w:pPr>
              <w:pStyle w:val="Default"/>
              <w:contextualSpacing/>
              <w:rPr>
                <w:rFonts w:ascii="Times New Roman" w:hAnsi="Times New Roman"/>
                <w:sz w:val="20"/>
              </w:rPr>
            </w:pPr>
            <w:r w:rsidRPr="00911E6D">
              <w:rPr>
                <w:rFonts w:ascii="Times New Roman" w:hAnsi="Times New Roman"/>
                <w:b/>
                <w:sz w:val="20"/>
              </w:rPr>
              <w:t>Основные виды разрешенного использования</w:t>
            </w:r>
          </w:p>
        </w:tc>
      </w:tr>
      <w:tr w:rsidR="00530947" w:rsidRPr="00911E6D" w:rsidTr="00911E6D">
        <w:tc>
          <w:tcPr>
            <w:tcW w:w="688" w:type="dxa"/>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3.0</w:t>
            </w:r>
          </w:p>
        </w:tc>
        <w:tc>
          <w:tcPr>
            <w:tcW w:w="3969" w:type="dxa"/>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Общественное использование объектов капитального строительства</w:t>
            </w:r>
          </w:p>
        </w:tc>
        <w:tc>
          <w:tcPr>
            <w:tcW w:w="708" w:type="dxa"/>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1</w:t>
            </w:r>
          </w:p>
        </w:tc>
        <w:tc>
          <w:tcPr>
            <w:tcW w:w="1242" w:type="dxa"/>
            <w:gridSpan w:val="3"/>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мин.0,01</w:t>
            </w:r>
          </w:p>
        </w:tc>
        <w:tc>
          <w:tcPr>
            <w:tcW w:w="993" w:type="dxa"/>
            <w:gridSpan w:val="3"/>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80</w:t>
            </w:r>
          </w:p>
        </w:tc>
        <w:tc>
          <w:tcPr>
            <w:tcW w:w="997" w:type="dxa"/>
            <w:gridSpan w:val="4"/>
            <w:tcBorders>
              <w:top w:val="single" w:sz="4" w:space="0" w:color="000000"/>
              <w:left w:val="single" w:sz="4" w:space="0" w:color="000000"/>
              <w:bottom w:val="single" w:sz="4" w:space="0" w:color="000000"/>
              <w:right w:val="single" w:sz="4" w:space="0" w:color="000000"/>
            </w:tcBorders>
          </w:tcPr>
          <w:p w:rsidR="00530947" w:rsidRPr="00911E6D" w:rsidRDefault="00530947" w:rsidP="00681B17">
            <w:pPr>
              <w:pStyle w:val="Default"/>
              <w:contextualSpacing/>
              <w:rPr>
                <w:rFonts w:ascii="Times New Roman" w:hAnsi="Times New Roman"/>
                <w:sz w:val="20"/>
              </w:rPr>
            </w:pPr>
            <w:r w:rsidRPr="00911E6D">
              <w:rPr>
                <w:rFonts w:ascii="Times New Roman" w:hAnsi="Times New Roman"/>
                <w:sz w:val="20"/>
              </w:rPr>
              <w:t>1</w:t>
            </w:r>
          </w:p>
        </w:tc>
      </w:tr>
      <w:tr w:rsidR="00F45791" w:rsidRPr="00911E6D" w:rsidTr="00911E6D">
        <w:tc>
          <w:tcPr>
            <w:tcW w:w="700" w:type="dxa"/>
            <w:gridSpan w:val="2"/>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numPr>
                <w:ilvl w:val="0"/>
                <w:numId w:val="48"/>
              </w:numPr>
              <w:ind w:left="0" w:firstLine="0"/>
              <w:contextualSpacing/>
              <w:rPr>
                <w:rFonts w:ascii="Times New Roman" w:hAnsi="Times New Roman"/>
                <w:sz w:val="20"/>
              </w:rPr>
            </w:pPr>
          </w:p>
        </w:tc>
        <w:tc>
          <w:tcPr>
            <w:tcW w:w="860"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3.1 </w:t>
            </w:r>
          </w:p>
        </w:tc>
        <w:tc>
          <w:tcPr>
            <w:tcW w:w="3969"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Коммунальное обслуживание </w:t>
            </w:r>
          </w:p>
        </w:tc>
        <w:tc>
          <w:tcPr>
            <w:tcW w:w="708" w:type="dxa"/>
            <w:tcBorders>
              <w:top w:val="single" w:sz="4" w:space="0" w:color="000000"/>
              <w:left w:val="single" w:sz="4" w:space="0" w:color="000000"/>
              <w:bottom w:val="single" w:sz="4" w:space="0" w:color="000000"/>
              <w:right w:val="single" w:sz="4" w:space="0" w:color="000000"/>
            </w:tcBorders>
            <w:vAlign w:val="center"/>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lang w:val="en-US"/>
              </w:rPr>
              <w:t>2</w:t>
            </w:r>
          </w:p>
        </w:tc>
        <w:tc>
          <w:tcPr>
            <w:tcW w:w="1242"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мин.0,00</w:t>
            </w:r>
            <w:r w:rsidRPr="00911E6D">
              <w:rPr>
                <w:rFonts w:ascii="Times New Roman" w:hAnsi="Times New Roman"/>
                <w:sz w:val="20"/>
                <w:lang w:val="en-US"/>
              </w:rPr>
              <w:t>1</w:t>
            </w:r>
          </w:p>
        </w:tc>
        <w:tc>
          <w:tcPr>
            <w:tcW w:w="993"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lang w:val="en-US"/>
              </w:rPr>
              <w:t>80</w:t>
            </w:r>
          </w:p>
        </w:tc>
        <w:tc>
          <w:tcPr>
            <w:tcW w:w="997" w:type="dxa"/>
            <w:gridSpan w:val="4"/>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lang w:val="en-US"/>
              </w:rPr>
              <w:t>1</w:t>
            </w:r>
          </w:p>
        </w:tc>
      </w:tr>
      <w:tr w:rsidR="00426FAF" w:rsidRPr="00911E6D" w:rsidTr="00911E6D">
        <w:tc>
          <w:tcPr>
            <w:tcW w:w="700" w:type="dxa"/>
            <w:gridSpan w:val="2"/>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numPr>
                <w:ilvl w:val="0"/>
                <w:numId w:val="48"/>
              </w:numPr>
              <w:ind w:left="0" w:firstLine="0"/>
              <w:contextualSpacing/>
              <w:rPr>
                <w:rFonts w:ascii="Times New Roman" w:hAnsi="Times New Roman"/>
                <w:sz w:val="20"/>
              </w:rPr>
            </w:pPr>
          </w:p>
        </w:tc>
        <w:tc>
          <w:tcPr>
            <w:tcW w:w="860"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3.2.3 </w:t>
            </w:r>
          </w:p>
        </w:tc>
        <w:tc>
          <w:tcPr>
            <w:tcW w:w="3969"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Оказание услуг связи </w:t>
            </w:r>
          </w:p>
        </w:tc>
        <w:tc>
          <w:tcPr>
            <w:tcW w:w="708"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2 </w:t>
            </w:r>
          </w:p>
        </w:tc>
        <w:tc>
          <w:tcPr>
            <w:tcW w:w="1242"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мин.0,005 </w:t>
            </w:r>
          </w:p>
        </w:tc>
        <w:tc>
          <w:tcPr>
            <w:tcW w:w="993"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70 </w:t>
            </w:r>
          </w:p>
        </w:tc>
        <w:tc>
          <w:tcPr>
            <w:tcW w:w="997" w:type="dxa"/>
            <w:gridSpan w:val="4"/>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1</w:t>
            </w:r>
          </w:p>
        </w:tc>
      </w:tr>
      <w:tr w:rsidR="00F45791" w:rsidRPr="00911E6D" w:rsidTr="00911E6D">
        <w:tc>
          <w:tcPr>
            <w:tcW w:w="688"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4.9 </w:t>
            </w:r>
          </w:p>
        </w:tc>
        <w:tc>
          <w:tcPr>
            <w:tcW w:w="3969"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Служебные гаражи </w:t>
            </w:r>
          </w:p>
        </w:tc>
        <w:tc>
          <w:tcPr>
            <w:tcW w:w="708"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1 </w:t>
            </w:r>
          </w:p>
        </w:tc>
        <w:tc>
          <w:tcPr>
            <w:tcW w:w="1242"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мин.0,01 </w:t>
            </w:r>
          </w:p>
        </w:tc>
        <w:tc>
          <w:tcPr>
            <w:tcW w:w="993"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80 </w:t>
            </w:r>
          </w:p>
        </w:tc>
        <w:tc>
          <w:tcPr>
            <w:tcW w:w="997" w:type="dxa"/>
            <w:gridSpan w:val="4"/>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1 </w:t>
            </w:r>
          </w:p>
        </w:tc>
      </w:tr>
      <w:tr w:rsidR="00F45791" w:rsidRPr="00911E6D" w:rsidTr="00911E6D">
        <w:tc>
          <w:tcPr>
            <w:tcW w:w="688"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4.9.1 </w:t>
            </w:r>
          </w:p>
        </w:tc>
        <w:tc>
          <w:tcPr>
            <w:tcW w:w="3969"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Объекты дорожного сервиса </w:t>
            </w:r>
          </w:p>
        </w:tc>
        <w:tc>
          <w:tcPr>
            <w:tcW w:w="708" w:type="dxa"/>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2 </w:t>
            </w:r>
          </w:p>
        </w:tc>
        <w:tc>
          <w:tcPr>
            <w:tcW w:w="1242"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мин.0,01 </w:t>
            </w:r>
          </w:p>
        </w:tc>
        <w:tc>
          <w:tcPr>
            <w:tcW w:w="993" w:type="dxa"/>
            <w:gridSpan w:val="3"/>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80 </w:t>
            </w:r>
          </w:p>
        </w:tc>
        <w:tc>
          <w:tcPr>
            <w:tcW w:w="997" w:type="dxa"/>
            <w:gridSpan w:val="4"/>
            <w:tcBorders>
              <w:top w:val="single" w:sz="4" w:space="0" w:color="000000"/>
              <w:left w:val="single" w:sz="4" w:space="0" w:color="000000"/>
              <w:bottom w:val="single" w:sz="4" w:space="0" w:color="000000"/>
              <w:right w:val="single" w:sz="4" w:space="0" w:color="000000"/>
            </w:tcBorders>
          </w:tcPr>
          <w:p w:rsidR="00F45791" w:rsidRPr="00911E6D" w:rsidRDefault="00F45791" w:rsidP="00681B17">
            <w:pPr>
              <w:pStyle w:val="Default"/>
              <w:contextualSpacing/>
              <w:rPr>
                <w:rFonts w:ascii="Times New Roman" w:hAnsi="Times New Roman"/>
                <w:sz w:val="20"/>
              </w:rPr>
            </w:pPr>
            <w:r w:rsidRPr="00911E6D">
              <w:rPr>
                <w:rFonts w:ascii="Times New Roman" w:hAnsi="Times New Roman"/>
                <w:sz w:val="20"/>
              </w:rPr>
              <w:t xml:space="preserve">1 </w:t>
            </w:r>
          </w:p>
        </w:tc>
      </w:tr>
      <w:tr w:rsidR="00C32F1A" w:rsidRPr="00911E6D" w:rsidTr="00911E6D">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4.9.2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Стоянка транспортных средств</w:t>
            </w:r>
          </w:p>
        </w:tc>
        <w:tc>
          <w:tcPr>
            <w:tcW w:w="708" w:type="dxa"/>
            <w:tcBorders>
              <w:top w:val="single" w:sz="4" w:space="0" w:color="000000"/>
              <w:left w:val="single" w:sz="4" w:space="0" w:color="000000"/>
              <w:bottom w:val="single" w:sz="4" w:space="0" w:color="000000"/>
              <w:right w:val="single" w:sz="4" w:space="0" w:color="auto"/>
            </w:tcBorders>
            <w:vAlign w:val="cente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2</w:t>
            </w:r>
          </w:p>
        </w:tc>
        <w:tc>
          <w:tcPr>
            <w:tcW w:w="1242" w:type="dxa"/>
            <w:gridSpan w:val="3"/>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мин. 0,05</w:t>
            </w:r>
          </w:p>
        </w:tc>
        <w:tc>
          <w:tcPr>
            <w:tcW w:w="999" w:type="dxa"/>
            <w:gridSpan w:val="4"/>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80</w:t>
            </w:r>
          </w:p>
        </w:tc>
        <w:tc>
          <w:tcPr>
            <w:tcW w:w="991" w:type="dxa"/>
            <w:gridSpan w:val="3"/>
            <w:tcBorders>
              <w:top w:val="single" w:sz="4" w:space="0" w:color="000000"/>
              <w:left w:val="single" w:sz="4" w:space="0" w:color="auto"/>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w:t>
            </w:r>
          </w:p>
        </w:tc>
      </w:tr>
      <w:tr w:rsidR="00C32F1A" w:rsidRPr="00911E6D" w:rsidTr="00911E6D">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6.8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Связь </w:t>
            </w:r>
          </w:p>
        </w:tc>
        <w:tc>
          <w:tcPr>
            <w:tcW w:w="708" w:type="dxa"/>
            <w:tcBorders>
              <w:top w:val="single" w:sz="4" w:space="0" w:color="000000"/>
              <w:left w:val="single" w:sz="4" w:space="0" w:color="000000"/>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w:t>
            </w:r>
          </w:p>
        </w:tc>
        <w:tc>
          <w:tcPr>
            <w:tcW w:w="1242" w:type="dxa"/>
            <w:gridSpan w:val="3"/>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мин. 0,002</w:t>
            </w:r>
          </w:p>
        </w:tc>
        <w:tc>
          <w:tcPr>
            <w:tcW w:w="999" w:type="dxa"/>
            <w:gridSpan w:val="4"/>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80</w:t>
            </w:r>
          </w:p>
        </w:tc>
        <w:tc>
          <w:tcPr>
            <w:tcW w:w="991" w:type="dxa"/>
            <w:gridSpan w:val="3"/>
            <w:tcBorders>
              <w:top w:val="single" w:sz="4" w:space="0" w:color="000000"/>
              <w:left w:val="single" w:sz="4" w:space="0" w:color="auto"/>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w:t>
            </w:r>
          </w:p>
        </w:tc>
      </w:tr>
      <w:tr w:rsidR="00C32F1A" w:rsidRPr="00911E6D" w:rsidTr="00911E6D">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6.9</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Склад</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w:t>
            </w:r>
          </w:p>
        </w:tc>
        <w:tc>
          <w:tcPr>
            <w:tcW w:w="1242"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мин.0,02</w:t>
            </w:r>
          </w:p>
        </w:tc>
        <w:tc>
          <w:tcPr>
            <w:tcW w:w="993"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75</w:t>
            </w:r>
          </w:p>
        </w:tc>
        <w:tc>
          <w:tcPr>
            <w:tcW w:w="997"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w:t>
            </w:r>
          </w:p>
        </w:tc>
      </w:tr>
      <w:tr w:rsidR="00C32F1A" w:rsidRPr="00911E6D" w:rsidTr="00911E6D">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7.0</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Транспорт </w:t>
            </w:r>
          </w:p>
        </w:tc>
        <w:tc>
          <w:tcPr>
            <w:tcW w:w="3940" w:type="dxa"/>
            <w:gridSpan w:val="11"/>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не подлежит установлению </w:t>
            </w:r>
          </w:p>
        </w:tc>
      </w:tr>
      <w:tr w:rsidR="00C32F1A" w:rsidRPr="00911E6D" w:rsidTr="00911E6D">
        <w:tc>
          <w:tcPr>
            <w:tcW w:w="700"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60"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7.1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Железнодорожный транспорт </w:t>
            </w:r>
          </w:p>
        </w:tc>
        <w:tc>
          <w:tcPr>
            <w:tcW w:w="3940" w:type="dxa"/>
            <w:gridSpan w:val="11"/>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не подлежит установлению </w:t>
            </w:r>
          </w:p>
        </w:tc>
      </w:tr>
      <w:tr w:rsidR="00C32F1A" w:rsidRPr="00911E6D" w:rsidTr="00911E6D">
        <w:tc>
          <w:tcPr>
            <w:tcW w:w="700"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60"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7.2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Автомобильный транспорт </w:t>
            </w:r>
          </w:p>
        </w:tc>
        <w:tc>
          <w:tcPr>
            <w:tcW w:w="3940" w:type="dxa"/>
            <w:gridSpan w:val="11"/>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не подлежит установлению</w:t>
            </w:r>
          </w:p>
        </w:tc>
      </w:tr>
      <w:tr w:rsidR="00C32F1A" w:rsidRPr="00911E6D" w:rsidTr="00911E6D">
        <w:tc>
          <w:tcPr>
            <w:tcW w:w="700"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60"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7.5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Трубопроводный транспорт </w:t>
            </w:r>
          </w:p>
        </w:tc>
        <w:tc>
          <w:tcPr>
            <w:tcW w:w="3940" w:type="dxa"/>
            <w:gridSpan w:val="11"/>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не подлежит установлению</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numPr>
                <w:ilvl w:val="0"/>
                <w:numId w:val="48"/>
              </w:numPr>
              <w:ind w:left="0" w:firstLine="0"/>
              <w:contextualSpacing/>
              <w:rPr>
                <w:rFonts w:ascii="Times New Roman" w:hAnsi="Times New Roman"/>
                <w:sz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12.0 </w:t>
            </w:r>
          </w:p>
        </w:tc>
        <w:tc>
          <w:tcPr>
            <w:tcW w:w="3969"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Земельные участки (территории) общего пользования</w:t>
            </w:r>
          </w:p>
        </w:tc>
        <w:tc>
          <w:tcPr>
            <w:tcW w:w="3922" w:type="dxa"/>
            <w:gridSpan w:val="10"/>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не подлежит установлению</w:t>
            </w:r>
          </w:p>
        </w:tc>
      </w:tr>
      <w:tr w:rsidR="00C32F1A" w:rsidRPr="00911E6D" w:rsidTr="00C32F1A">
        <w:trPr>
          <w:gridAfter w:val="1"/>
          <w:wAfter w:w="18" w:type="dxa"/>
        </w:trPr>
        <w:tc>
          <w:tcPr>
            <w:tcW w:w="9451" w:type="dxa"/>
            <w:gridSpan w:val="1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b/>
                <w:sz w:val="20"/>
              </w:rPr>
              <w:t>Условно разрешенные виды использования</w:t>
            </w:r>
            <w:r w:rsidRPr="00911E6D">
              <w:rPr>
                <w:rFonts w:ascii="Times New Roman" w:hAnsi="Times New Roman"/>
                <w:sz w:val="20"/>
              </w:rPr>
              <w:t xml:space="preserve"> </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1.15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Хранение и переработка сельскохозяйственной продукции </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 </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911E6D">
            <w:pPr>
              <w:pStyle w:val="Default"/>
              <w:contextualSpacing/>
              <w:rPr>
                <w:rFonts w:ascii="Times New Roman" w:hAnsi="Times New Roman"/>
                <w:sz w:val="20"/>
              </w:rPr>
            </w:pPr>
            <w:r w:rsidRPr="00911E6D">
              <w:rPr>
                <w:rFonts w:ascii="Times New Roman" w:hAnsi="Times New Roman"/>
                <w:sz w:val="20"/>
              </w:rPr>
              <w:t>мин.0,0</w:t>
            </w:r>
            <w:r w:rsidR="00911E6D">
              <w:rPr>
                <w:rFonts w:ascii="Times New Roman" w:hAnsi="Times New Roman"/>
                <w:sz w:val="20"/>
              </w:rPr>
              <w:t>02</w:t>
            </w:r>
            <w:r w:rsidRPr="00911E6D">
              <w:rPr>
                <w:rFonts w:ascii="Times New Roman" w:hAnsi="Times New Roman"/>
                <w:sz w:val="20"/>
              </w:rPr>
              <w:t xml:space="preserve"> </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75 </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3 </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2.1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Для индивидуального жилищного строительства </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911E6D">
            <w:pPr>
              <w:spacing w:after="0" w:line="240" w:lineRule="auto"/>
              <w:contextualSpacing/>
              <w:rPr>
                <w:rFonts w:ascii="Times New Roman" w:hAnsi="Times New Roman"/>
                <w:sz w:val="20"/>
              </w:rPr>
            </w:pPr>
            <w:r w:rsidRPr="00911E6D">
              <w:rPr>
                <w:rFonts w:ascii="Times New Roman" w:hAnsi="Times New Roman"/>
                <w:sz w:val="20"/>
              </w:rPr>
              <w:t>0,0</w:t>
            </w:r>
            <w:r w:rsidR="00911E6D">
              <w:rPr>
                <w:rFonts w:ascii="Times New Roman" w:hAnsi="Times New Roman"/>
                <w:sz w:val="20"/>
              </w:rPr>
              <w:t>3</w:t>
            </w:r>
            <w:r w:rsidRPr="00911E6D">
              <w:rPr>
                <w:rFonts w:ascii="Times New Roman" w:hAnsi="Times New Roman"/>
                <w:sz w:val="20"/>
              </w:rPr>
              <w:t>-0,15</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50</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2.2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Для ведения личного подсобного хозяйства (приусадебный земельный участок) </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0,03-0,25</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30</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2.3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Блокированная жилая застройка </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мин.0,01</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80</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1</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4.1</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Деловое управление</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2</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мин.0,01</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60</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1</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4.6</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Общественное управление</w:t>
            </w:r>
          </w:p>
        </w:tc>
        <w:tc>
          <w:tcPr>
            <w:tcW w:w="70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2</w:t>
            </w:r>
          </w:p>
        </w:tc>
        <w:tc>
          <w:tcPr>
            <w:tcW w:w="1129" w:type="dxa"/>
            <w:gridSpan w:val="2"/>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мин.0,05</w:t>
            </w:r>
          </w:p>
        </w:tc>
        <w:tc>
          <w:tcPr>
            <w:tcW w:w="1106" w:type="dxa"/>
            <w:gridSpan w:val="4"/>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60</w:t>
            </w:r>
          </w:p>
        </w:tc>
        <w:tc>
          <w:tcPr>
            <w:tcW w:w="979" w:type="dxa"/>
            <w:gridSpan w:val="3"/>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spacing w:after="0" w:line="240" w:lineRule="auto"/>
              <w:contextualSpacing/>
              <w:rPr>
                <w:rFonts w:ascii="Times New Roman" w:hAnsi="Times New Roman"/>
                <w:sz w:val="20"/>
              </w:rPr>
            </w:pPr>
            <w:r w:rsidRPr="00911E6D">
              <w:rPr>
                <w:rFonts w:ascii="Times New Roman" w:hAnsi="Times New Roman"/>
                <w:sz w:val="20"/>
              </w:rPr>
              <w:t>1</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13.0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Земельные участки общего назначения</w:t>
            </w:r>
          </w:p>
        </w:tc>
        <w:tc>
          <w:tcPr>
            <w:tcW w:w="392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не подлежит установлению</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13.1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Ведение огородничества </w:t>
            </w:r>
          </w:p>
        </w:tc>
        <w:tc>
          <w:tcPr>
            <w:tcW w:w="9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0 </w:t>
            </w:r>
          </w:p>
        </w:tc>
        <w:tc>
          <w:tcPr>
            <w:tcW w:w="1122" w:type="dxa"/>
            <w:gridSpan w:val="3"/>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0,03- 0,25 </w:t>
            </w:r>
          </w:p>
        </w:tc>
        <w:tc>
          <w:tcPr>
            <w:tcW w:w="990" w:type="dxa"/>
            <w:gridSpan w:val="4"/>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0 </w:t>
            </w:r>
          </w:p>
        </w:tc>
        <w:tc>
          <w:tcPr>
            <w:tcW w:w="844" w:type="dxa"/>
            <w:tcBorders>
              <w:top w:val="single" w:sz="4" w:space="0" w:color="000000"/>
              <w:left w:val="single" w:sz="4" w:space="0" w:color="auto"/>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0 </w:t>
            </w:r>
          </w:p>
        </w:tc>
      </w:tr>
      <w:tr w:rsidR="00C32F1A" w:rsidRPr="00911E6D" w:rsidTr="00911E6D">
        <w:trPr>
          <w:gridAfter w:val="1"/>
          <w:wAfter w:w="18" w:type="dxa"/>
        </w:trPr>
        <w:tc>
          <w:tcPr>
            <w:tcW w:w="688" w:type="dxa"/>
            <w:tcBorders>
              <w:top w:val="single" w:sz="4" w:space="0" w:color="000000"/>
              <w:left w:val="single" w:sz="4" w:space="0" w:color="000000"/>
              <w:bottom w:val="single" w:sz="4" w:space="0" w:color="000000"/>
              <w:right w:val="single" w:sz="4" w:space="0" w:color="000000"/>
            </w:tcBorders>
          </w:tcPr>
          <w:p w:rsidR="00C32F1A" w:rsidRPr="00911E6D" w:rsidRDefault="00C32F1A" w:rsidP="00681B17">
            <w:pPr>
              <w:pStyle w:val="a5"/>
              <w:numPr>
                <w:ilvl w:val="0"/>
                <w:numId w:val="48"/>
              </w:numPr>
              <w:spacing w:after="0" w:line="240" w:lineRule="auto"/>
              <w:ind w:left="0" w:firstLine="0"/>
              <w:rPr>
                <w:sz w:val="20"/>
              </w:rPr>
            </w:pP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13.2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Ведение садоводства </w:t>
            </w:r>
          </w:p>
        </w:tc>
        <w:tc>
          <w:tcPr>
            <w:tcW w:w="9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2 </w:t>
            </w:r>
          </w:p>
        </w:tc>
        <w:tc>
          <w:tcPr>
            <w:tcW w:w="1122" w:type="dxa"/>
            <w:gridSpan w:val="3"/>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0,03 - 0,15 </w:t>
            </w:r>
          </w:p>
        </w:tc>
        <w:tc>
          <w:tcPr>
            <w:tcW w:w="990" w:type="dxa"/>
            <w:gridSpan w:val="4"/>
            <w:tcBorders>
              <w:top w:val="single" w:sz="4" w:space="0" w:color="000000"/>
              <w:left w:val="single" w:sz="4" w:space="0" w:color="auto"/>
              <w:bottom w:val="single" w:sz="4" w:space="0" w:color="000000"/>
              <w:right w:val="single" w:sz="4" w:space="0" w:color="auto"/>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60 </w:t>
            </w:r>
          </w:p>
        </w:tc>
        <w:tc>
          <w:tcPr>
            <w:tcW w:w="844" w:type="dxa"/>
            <w:tcBorders>
              <w:top w:val="single" w:sz="4" w:space="0" w:color="000000"/>
              <w:left w:val="single" w:sz="4" w:space="0" w:color="auto"/>
              <w:bottom w:val="single" w:sz="4" w:space="0" w:color="000000"/>
              <w:right w:val="single" w:sz="4" w:space="0" w:color="000000"/>
            </w:tcBorders>
          </w:tcPr>
          <w:p w:rsidR="00C32F1A" w:rsidRPr="00911E6D" w:rsidRDefault="00C32F1A" w:rsidP="00681B17">
            <w:pPr>
              <w:pStyle w:val="Default"/>
              <w:contextualSpacing/>
              <w:rPr>
                <w:rFonts w:ascii="Times New Roman" w:hAnsi="Times New Roman"/>
                <w:sz w:val="20"/>
              </w:rPr>
            </w:pPr>
            <w:r w:rsidRPr="00911E6D">
              <w:rPr>
                <w:rFonts w:ascii="Times New Roman" w:hAnsi="Times New Roman"/>
                <w:sz w:val="20"/>
              </w:rPr>
              <w:t xml:space="preserve">1 </w:t>
            </w:r>
          </w:p>
        </w:tc>
      </w:tr>
    </w:tbl>
    <w:p w:rsidR="00A35995" w:rsidRPr="003673D4" w:rsidRDefault="004D1BC3" w:rsidP="00681B17">
      <w:pPr>
        <w:pStyle w:val="a5"/>
        <w:numPr>
          <w:ilvl w:val="0"/>
          <w:numId w:val="4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4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Т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911E6D" w:rsidRDefault="00911E6D" w:rsidP="00681B17">
      <w:pPr>
        <w:keepNext/>
        <w:tabs>
          <w:tab w:val="left" w:pos="1134"/>
        </w:tabs>
        <w:spacing w:after="0" w:line="240" w:lineRule="auto"/>
        <w:ind w:firstLine="709"/>
        <w:jc w:val="both"/>
        <w:outlineLvl w:val="1"/>
        <w:rPr>
          <w:rFonts w:ascii="Times New Roman" w:hAnsi="Times New Roman"/>
          <w:b/>
          <w:sz w:val="24"/>
          <w:highlight w:val="yellow"/>
        </w:rPr>
      </w:pPr>
      <w:bookmarkStart w:id="63" w:name="__RefHeading___46"/>
      <w:bookmarkEnd w:id="63"/>
    </w:p>
    <w:p w:rsidR="007D16A2" w:rsidRPr="001C11F3" w:rsidRDefault="007D16A2" w:rsidP="00681B17">
      <w:pPr>
        <w:keepNext/>
        <w:tabs>
          <w:tab w:val="left" w:pos="1134"/>
        </w:tabs>
        <w:spacing w:after="0" w:line="240" w:lineRule="auto"/>
        <w:ind w:firstLine="709"/>
        <w:jc w:val="both"/>
        <w:outlineLvl w:val="1"/>
        <w:rPr>
          <w:rFonts w:ascii="Times New Roman" w:hAnsi="Times New Roman"/>
          <w:b/>
          <w:sz w:val="24"/>
        </w:rPr>
      </w:pPr>
      <w:r w:rsidRPr="001C11F3">
        <w:rPr>
          <w:rFonts w:ascii="Times New Roman" w:hAnsi="Times New Roman"/>
          <w:b/>
          <w:sz w:val="24"/>
        </w:rPr>
        <w:t>Статья 3</w:t>
      </w:r>
      <w:r w:rsidR="006004FD" w:rsidRPr="001C11F3">
        <w:rPr>
          <w:rFonts w:ascii="Times New Roman" w:hAnsi="Times New Roman"/>
          <w:b/>
          <w:sz w:val="24"/>
        </w:rPr>
        <w:t>6</w:t>
      </w:r>
      <w:r w:rsidRPr="001C11F3">
        <w:rPr>
          <w:rFonts w:ascii="Times New Roman" w:hAnsi="Times New Roman"/>
          <w:b/>
          <w:sz w:val="24"/>
        </w:rPr>
        <w:t>. Г</w:t>
      </w:r>
      <w:r w:rsidR="00911E6D" w:rsidRPr="001C11F3">
        <w:rPr>
          <w:rFonts w:ascii="Times New Roman" w:hAnsi="Times New Roman"/>
          <w:b/>
          <w:sz w:val="24"/>
        </w:rPr>
        <w:t>радостроительный регламент зоны</w:t>
      </w:r>
      <w:r w:rsidRPr="001C11F3">
        <w:rPr>
          <w:rFonts w:ascii="Times New Roman" w:hAnsi="Times New Roman"/>
          <w:b/>
          <w:sz w:val="24"/>
        </w:rPr>
        <w:t xml:space="preserve"> сельскохозяйственного использования (Сх1) </w:t>
      </w:r>
    </w:p>
    <w:p w:rsidR="007D16A2" w:rsidRPr="00911E6D" w:rsidRDefault="007D16A2" w:rsidP="00681B17">
      <w:pPr>
        <w:pStyle w:val="a5"/>
        <w:numPr>
          <w:ilvl w:val="0"/>
          <w:numId w:val="23"/>
        </w:numPr>
        <w:tabs>
          <w:tab w:val="left" w:pos="1134"/>
          <w:tab w:val="left" w:pos="2144"/>
        </w:tabs>
        <w:spacing w:after="0" w:line="240" w:lineRule="auto"/>
        <w:ind w:left="0" w:firstLine="709"/>
        <w:jc w:val="both"/>
        <w:rPr>
          <w:rFonts w:ascii="Times New Roman" w:hAnsi="Times New Roman"/>
          <w:sz w:val="24"/>
        </w:rPr>
      </w:pPr>
      <w:r w:rsidRPr="00911E6D">
        <w:rPr>
          <w:rFonts w:ascii="Times New Roman" w:hAnsi="Times New Roman"/>
          <w:sz w:val="24"/>
        </w:rPr>
        <w:t xml:space="preserve">Виды разрешенного использования земельных участков, предельные размеры земельных участков: </w:t>
      </w:r>
    </w:p>
    <w:tbl>
      <w:tblPr>
        <w:tblW w:w="0" w:type="auto"/>
        <w:tblLayout w:type="fixed"/>
        <w:tblLook w:val="04A0" w:firstRow="1" w:lastRow="0" w:firstColumn="1" w:lastColumn="0" w:noHBand="0" w:noVBand="1"/>
      </w:tblPr>
      <w:tblGrid>
        <w:gridCol w:w="846"/>
        <w:gridCol w:w="851"/>
        <w:gridCol w:w="3827"/>
        <w:gridCol w:w="992"/>
        <w:gridCol w:w="1135"/>
        <w:gridCol w:w="709"/>
        <w:gridCol w:w="849"/>
      </w:tblGrid>
      <w:tr w:rsidR="007D16A2" w:rsidRPr="00911E6D" w:rsidTr="007D16A2">
        <w:trPr>
          <w:trHeight w:val="957"/>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D16A2" w:rsidRPr="00911E6D" w:rsidRDefault="007D16A2" w:rsidP="00681B17">
            <w:pPr>
              <w:spacing w:after="0" w:line="240" w:lineRule="auto"/>
              <w:ind w:left="171"/>
              <w:rPr>
                <w:rFonts w:ascii="Times New Roman" w:hAnsi="Times New Roman"/>
                <w:b/>
              </w:rPr>
            </w:pPr>
            <w:r w:rsidRPr="00911E6D">
              <w:rPr>
                <w:rFonts w:ascii="Times New Roman" w:hAnsi="Times New Roman"/>
                <w:b/>
              </w:rPr>
              <w:t>№</w:t>
            </w:r>
          </w:p>
          <w:p w:rsidR="007D16A2" w:rsidRPr="00911E6D" w:rsidRDefault="007D16A2" w:rsidP="00681B17">
            <w:pPr>
              <w:spacing w:after="0" w:line="240" w:lineRule="auto"/>
              <w:ind w:left="171"/>
              <w:rPr>
                <w:rFonts w:ascii="Times New Roman" w:hAnsi="Times New Roman"/>
                <w:b/>
              </w:rPr>
            </w:pPr>
            <w:r w:rsidRPr="00911E6D">
              <w:rPr>
                <w:rFonts w:ascii="Times New Roman" w:hAnsi="Times New Roman"/>
                <w:b/>
              </w:rPr>
              <w:t>п/п</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Код (числовое обозначение) в соответствии с Классификатором</w:t>
            </w:r>
          </w:p>
          <w:p w:rsidR="007D16A2" w:rsidRPr="00911E6D" w:rsidRDefault="007D16A2" w:rsidP="00681B17">
            <w:pPr>
              <w:spacing w:after="0" w:line="240" w:lineRule="auto"/>
              <w:ind w:left="171"/>
              <w:rPr>
                <w:rFonts w:ascii="Times New Roman" w:hAnsi="Times New Roman"/>
                <w:b/>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7D16A2" w:rsidRPr="00911E6D" w:rsidRDefault="007D16A2" w:rsidP="00681B17">
            <w:pPr>
              <w:spacing w:after="0" w:line="240" w:lineRule="auto"/>
              <w:ind w:left="171"/>
              <w:rPr>
                <w:rFonts w:ascii="Times New Roman" w:hAnsi="Times New Roman"/>
                <w:b/>
              </w:rPr>
            </w:pP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Параметры разрешенного строительства, реконструкции объектов капстроительства</w:t>
            </w:r>
          </w:p>
        </w:tc>
      </w:tr>
      <w:tr w:rsidR="007D16A2" w:rsidRPr="00911E6D" w:rsidTr="007D16A2">
        <w:trPr>
          <w:trHeight w:val="2903"/>
        </w:trPr>
        <w:tc>
          <w:tcPr>
            <w:tcW w:w="846" w:type="dxa"/>
            <w:vMerge/>
            <w:tcBorders>
              <w:top w:val="single" w:sz="4" w:space="0" w:color="000000"/>
              <w:left w:val="single" w:sz="4" w:space="0" w:color="000000"/>
              <w:bottom w:val="single" w:sz="4" w:space="0" w:color="000000"/>
              <w:right w:val="single" w:sz="4" w:space="0" w:color="000000"/>
            </w:tcBorders>
            <w:vAlign w:val="center"/>
          </w:tcPr>
          <w:p w:rsidR="007D16A2" w:rsidRPr="00911E6D" w:rsidRDefault="007D16A2" w:rsidP="00681B17">
            <w:pPr>
              <w:spacing w:after="0" w:line="240" w:lineRule="auto"/>
            </w:pPr>
          </w:p>
        </w:tc>
        <w:tc>
          <w:tcPr>
            <w:tcW w:w="851" w:type="dxa"/>
            <w:vMerge/>
            <w:tcBorders>
              <w:top w:val="single" w:sz="4" w:space="0" w:color="000000"/>
              <w:left w:val="single" w:sz="4" w:space="0" w:color="000000"/>
              <w:bottom w:val="single" w:sz="4" w:space="0" w:color="000000"/>
              <w:right w:val="single" w:sz="4" w:space="0" w:color="000000"/>
            </w:tcBorders>
            <w:textDirection w:val="btLr"/>
          </w:tcPr>
          <w:p w:rsidR="007D16A2" w:rsidRPr="00911E6D" w:rsidRDefault="007D16A2" w:rsidP="00681B17">
            <w:pPr>
              <w:spacing w:after="0" w:line="240" w:lineRule="auto"/>
            </w:pPr>
          </w:p>
        </w:tc>
        <w:tc>
          <w:tcPr>
            <w:tcW w:w="3827" w:type="dxa"/>
            <w:vMerge/>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Предельная этажность зданий, строений, сооружений, этаж</w:t>
            </w:r>
          </w:p>
          <w:p w:rsidR="007D16A2" w:rsidRPr="00911E6D" w:rsidRDefault="007D16A2" w:rsidP="00681B17">
            <w:pPr>
              <w:spacing w:after="0" w:line="240" w:lineRule="auto"/>
              <w:ind w:left="171"/>
              <w:jc w:val="center"/>
              <w:rPr>
                <w:rFonts w:ascii="Times New Roman" w:hAnsi="Times New Roman"/>
                <w:b/>
              </w:rPr>
            </w:pPr>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 xml:space="preserve">Предельные размеры земельных </w:t>
            </w:r>
          </w:p>
          <w:p w:rsidR="007D16A2" w:rsidRPr="00911E6D" w:rsidRDefault="007D16A2" w:rsidP="00681B17">
            <w:pPr>
              <w:pStyle w:val="Default"/>
              <w:ind w:left="171"/>
              <w:jc w:val="center"/>
              <w:rPr>
                <w:rFonts w:ascii="Times New Roman" w:hAnsi="Times New Roman"/>
                <w:b/>
                <w:sz w:val="22"/>
              </w:rPr>
            </w:pPr>
            <w:proofErr w:type="gramStart"/>
            <w:r w:rsidRPr="00911E6D">
              <w:rPr>
                <w:rFonts w:ascii="Times New Roman" w:hAnsi="Times New Roman"/>
                <w:b/>
                <w:sz w:val="22"/>
              </w:rPr>
              <w:t>участков  (</w:t>
            </w:r>
            <w:proofErr w:type="gramEnd"/>
            <w:r w:rsidRPr="00911E6D">
              <w:rPr>
                <w:rFonts w:ascii="Times New Roman" w:hAnsi="Times New Roman"/>
                <w:b/>
                <w:sz w:val="22"/>
              </w:rPr>
              <w:t>мин.-макс.), га.</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Максимальный процент застройки, %</w:t>
            </w:r>
          </w:p>
          <w:p w:rsidR="007D16A2" w:rsidRPr="00911E6D" w:rsidRDefault="007D16A2" w:rsidP="00681B17">
            <w:pPr>
              <w:spacing w:after="0" w:line="240" w:lineRule="auto"/>
              <w:ind w:left="171"/>
              <w:jc w:val="center"/>
              <w:rPr>
                <w:rFonts w:ascii="Times New Roman" w:hAnsi="Times New Roman"/>
                <w:b/>
              </w:rPr>
            </w:pPr>
          </w:p>
        </w:tc>
        <w:tc>
          <w:tcPr>
            <w:tcW w:w="849" w:type="dxa"/>
            <w:tcBorders>
              <w:top w:val="single" w:sz="4" w:space="0" w:color="000000"/>
              <w:left w:val="single" w:sz="4" w:space="0" w:color="000000"/>
              <w:bottom w:val="single" w:sz="4" w:space="0" w:color="000000"/>
              <w:right w:val="single" w:sz="4" w:space="0" w:color="000000"/>
            </w:tcBorders>
            <w:textDirection w:val="btLr"/>
          </w:tcPr>
          <w:p w:rsidR="007D16A2" w:rsidRPr="00911E6D" w:rsidRDefault="007D16A2" w:rsidP="00681B17">
            <w:pPr>
              <w:pStyle w:val="Default"/>
              <w:ind w:left="171"/>
              <w:jc w:val="center"/>
              <w:rPr>
                <w:rFonts w:ascii="Times New Roman" w:hAnsi="Times New Roman"/>
                <w:b/>
                <w:sz w:val="22"/>
              </w:rPr>
            </w:pPr>
            <w:r w:rsidRPr="00911E6D">
              <w:rPr>
                <w:rFonts w:ascii="Times New Roman" w:hAnsi="Times New Roman"/>
                <w:b/>
                <w:sz w:val="22"/>
              </w:rPr>
              <w:t>Минимальные отступы от границ земельных участков, м</w:t>
            </w:r>
          </w:p>
          <w:p w:rsidR="007D16A2" w:rsidRPr="00911E6D" w:rsidRDefault="007D16A2" w:rsidP="00681B17">
            <w:pPr>
              <w:spacing w:after="0" w:line="240" w:lineRule="auto"/>
              <w:ind w:left="171"/>
              <w:jc w:val="center"/>
              <w:rPr>
                <w:rFonts w:ascii="Times New Roman" w:hAnsi="Times New Roman"/>
                <w:b/>
              </w:rPr>
            </w:pP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2</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4</w:t>
            </w:r>
          </w:p>
        </w:tc>
        <w:tc>
          <w:tcPr>
            <w:tcW w:w="1135"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6</w:t>
            </w:r>
          </w:p>
        </w:tc>
        <w:tc>
          <w:tcPr>
            <w:tcW w:w="849"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spacing w:after="0" w:line="240" w:lineRule="auto"/>
              <w:ind w:left="171"/>
              <w:jc w:val="center"/>
              <w:rPr>
                <w:rFonts w:ascii="Times New Roman" w:hAnsi="Times New Roman"/>
              </w:rPr>
            </w:pPr>
            <w:r w:rsidRPr="00911E6D">
              <w:rPr>
                <w:rFonts w:ascii="Times New Roman" w:hAnsi="Times New Roman"/>
              </w:rPr>
              <w:t>7</w:t>
            </w:r>
          </w:p>
        </w:tc>
      </w:tr>
      <w:tr w:rsidR="007D16A2" w:rsidRPr="00911E6D" w:rsidTr="007D16A2">
        <w:tc>
          <w:tcPr>
            <w:tcW w:w="9209" w:type="dxa"/>
            <w:gridSpan w:val="7"/>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b/>
                <w:sz w:val="20"/>
              </w:rPr>
              <w:t>Основные виды разрешенного использования</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1.0</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color w:val="22272F"/>
                <w:sz w:val="20"/>
                <w:shd w:val="clear" w:color="auto" w:fill="FFFFFF"/>
              </w:rPr>
              <w:t>Сельскохозяйственное использование</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1.1</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color w:val="22272F"/>
                <w:sz w:val="20"/>
                <w:shd w:val="clear" w:color="auto" w:fill="FFFFFF"/>
              </w:rPr>
            </w:pPr>
            <w:r w:rsidRPr="00911E6D">
              <w:rPr>
                <w:rFonts w:ascii="Times New Roman" w:hAnsi="Times New Roman"/>
                <w:color w:val="22272F"/>
                <w:sz w:val="20"/>
                <w:shd w:val="clear" w:color="auto" w:fill="FFFFFF"/>
              </w:rPr>
              <w:t>Растениеводство</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 xml:space="preserve">1.2 </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sz w:val="20"/>
              </w:rPr>
              <w:t xml:space="preserve">Выращивание зерновых и иных сельскохозяйственных культур </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2"/>
              </w:rPr>
            </w:pPr>
            <w:r w:rsidRPr="00911E6D">
              <w:rPr>
                <w:rFonts w:ascii="Times New Roman" w:hAnsi="Times New Roman"/>
                <w:sz w:val="22"/>
              </w:rPr>
              <w:t xml:space="preserve"> </w:t>
            </w:r>
            <w:r w:rsidR="0075591C"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1.4</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color w:val="22272F"/>
                <w:sz w:val="20"/>
                <w:shd w:val="clear" w:color="auto" w:fill="FFFFFF"/>
              </w:rPr>
              <w:t>Выращивание тонизирующих, лекарственных, цветочных культур</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 xml:space="preserve">1.5 </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sz w:val="20"/>
              </w:rPr>
              <w:t xml:space="preserve">Садоводство </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2"/>
              </w:rPr>
            </w:pPr>
            <w:r w:rsidRPr="00911E6D">
              <w:rPr>
                <w:rFonts w:ascii="Times New Roman" w:hAnsi="Times New Roman"/>
                <w:sz w:val="22"/>
              </w:rPr>
              <w:t xml:space="preserve"> </w:t>
            </w:r>
            <w:r w:rsidR="0075591C"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1.5.1</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color w:val="22272F"/>
                <w:sz w:val="20"/>
                <w:shd w:val="clear" w:color="auto" w:fill="FFFFFF"/>
              </w:rPr>
              <w:t>Виноградарство</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1.6</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color w:val="22272F"/>
                <w:sz w:val="20"/>
                <w:shd w:val="clear" w:color="auto" w:fill="FFFFFF"/>
              </w:rPr>
              <w:t>Выращивание льна и конопли</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 xml:space="preserve">1.16 </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sz w:val="20"/>
              </w:rPr>
              <w:t xml:space="preserve">Ведение личного подсобного хозяйства на полевых участках </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2"/>
              </w:rPr>
            </w:pPr>
            <w:r w:rsidRPr="00911E6D">
              <w:rPr>
                <w:rFonts w:ascii="Times New Roman" w:hAnsi="Times New Roman"/>
                <w:sz w:val="22"/>
              </w:rPr>
              <w:t xml:space="preserve"> </w:t>
            </w:r>
            <w:r w:rsidR="0075591C"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 xml:space="preserve">1.19 </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sz w:val="20"/>
              </w:rPr>
              <w:t xml:space="preserve">Сенокошение </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2"/>
              </w:rPr>
            </w:pPr>
            <w:r w:rsidRPr="00911E6D">
              <w:rPr>
                <w:rFonts w:ascii="Times New Roman" w:hAnsi="Times New Roman"/>
                <w:sz w:val="22"/>
              </w:rPr>
              <w:t xml:space="preserve"> </w:t>
            </w:r>
            <w:r w:rsidR="0075591C" w:rsidRPr="00911E6D">
              <w:rPr>
                <w:rFonts w:ascii="Times New Roman" w:hAnsi="Times New Roman"/>
                <w:sz w:val="22"/>
              </w:rPr>
              <w:t>не подлежит установлению</w:t>
            </w:r>
          </w:p>
        </w:tc>
      </w:tr>
      <w:tr w:rsidR="007D16A2" w:rsidRPr="00911E6D" w:rsidTr="007D16A2">
        <w:tc>
          <w:tcPr>
            <w:tcW w:w="846"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34"/>
              <w:rPr>
                <w:rFonts w:ascii="Times New Roman" w:hAnsi="Times New Roman"/>
                <w:sz w:val="22"/>
              </w:rPr>
            </w:pPr>
            <w:r w:rsidRPr="00911E6D">
              <w:rPr>
                <w:rFonts w:ascii="Times New Roman" w:hAnsi="Times New Roman"/>
                <w:sz w:val="22"/>
              </w:rPr>
              <w:t>1.20</w:t>
            </w:r>
          </w:p>
        </w:tc>
        <w:tc>
          <w:tcPr>
            <w:tcW w:w="3827" w:type="dxa"/>
            <w:tcBorders>
              <w:top w:val="single" w:sz="4" w:space="0" w:color="000000"/>
              <w:left w:val="single" w:sz="4" w:space="0" w:color="000000"/>
              <w:bottom w:val="single" w:sz="4" w:space="0" w:color="000000"/>
              <w:right w:val="single" w:sz="4" w:space="0" w:color="000000"/>
            </w:tcBorders>
          </w:tcPr>
          <w:p w:rsidR="007D16A2" w:rsidRPr="00911E6D" w:rsidRDefault="007D16A2" w:rsidP="00681B17">
            <w:pPr>
              <w:pStyle w:val="Default"/>
              <w:ind w:left="171"/>
              <w:rPr>
                <w:rFonts w:ascii="Times New Roman" w:hAnsi="Times New Roman"/>
                <w:sz w:val="20"/>
              </w:rPr>
            </w:pPr>
            <w:r w:rsidRPr="00911E6D">
              <w:rPr>
                <w:rFonts w:ascii="Times New Roman" w:hAnsi="Times New Roman"/>
                <w:color w:val="22272F"/>
                <w:sz w:val="20"/>
                <w:shd w:val="clear" w:color="auto" w:fill="FFFFFF"/>
              </w:rPr>
              <w:t>Выпас сельскохозяйственных животных</w:t>
            </w:r>
          </w:p>
        </w:tc>
        <w:tc>
          <w:tcPr>
            <w:tcW w:w="3685" w:type="dxa"/>
            <w:gridSpan w:val="4"/>
            <w:tcBorders>
              <w:top w:val="single" w:sz="4" w:space="0" w:color="000000"/>
              <w:left w:val="single" w:sz="4" w:space="0" w:color="000000"/>
              <w:bottom w:val="single" w:sz="4" w:space="0" w:color="000000"/>
              <w:right w:val="single" w:sz="4" w:space="0" w:color="000000"/>
            </w:tcBorders>
          </w:tcPr>
          <w:p w:rsidR="007D16A2"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bl>
    <w:p w:rsidR="007D16A2" w:rsidRPr="00911E6D" w:rsidRDefault="007D16A2" w:rsidP="00681B17">
      <w:pPr>
        <w:pStyle w:val="a5"/>
        <w:numPr>
          <w:ilvl w:val="0"/>
          <w:numId w:val="23"/>
        </w:numPr>
        <w:tabs>
          <w:tab w:val="left" w:pos="1134"/>
          <w:tab w:val="left" w:pos="2144"/>
        </w:tabs>
        <w:spacing w:after="0" w:line="240" w:lineRule="auto"/>
        <w:ind w:left="0" w:firstLine="709"/>
        <w:jc w:val="both"/>
        <w:rPr>
          <w:rFonts w:ascii="Times New Roman" w:hAnsi="Times New Roman"/>
          <w:sz w:val="24"/>
        </w:rPr>
      </w:pPr>
      <w:r w:rsidRPr="00911E6D">
        <w:rPr>
          <w:rFonts w:ascii="Times New Roman" w:hAnsi="Times New Roman"/>
          <w:sz w:val="24"/>
        </w:rPr>
        <w:lastRenderedPageBreak/>
        <w:t xml:space="preserve">Ограничения использования земельных участков, находящихся в зоне Сх1 и расположенных в границах зон с особыми условиями использования территории, устанавливаются в соответствии со статьёй </w:t>
      </w:r>
      <w:proofErr w:type="gramStart"/>
      <w:r w:rsidRPr="00911E6D">
        <w:rPr>
          <w:rFonts w:ascii="Times New Roman" w:hAnsi="Times New Roman"/>
          <w:sz w:val="24"/>
        </w:rPr>
        <w:t>44  настоящих</w:t>
      </w:r>
      <w:proofErr w:type="gramEnd"/>
      <w:r w:rsidRPr="00911E6D">
        <w:rPr>
          <w:rFonts w:ascii="Times New Roman" w:hAnsi="Times New Roman"/>
          <w:sz w:val="24"/>
        </w:rPr>
        <w:t xml:space="preserve"> Правил.</w:t>
      </w:r>
    </w:p>
    <w:p w:rsidR="00911E6D" w:rsidRDefault="00911E6D" w:rsidP="00681B17">
      <w:pPr>
        <w:keepNext/>
        <w:tabs>
          <w:tab w:val="left" w:pos="1134"/>
        </w:tabs>
        <w:spacing w:after="0" w:line="240" w:lineRule="auto"/>
        <w:ind w:firstLine="709"/>
        <w:jc w:val="both"/>
        <w:outlineLvl w:val="1"/>
        <w:rPr>
          <w:rFonts w:ascii="Times New Roman" w:hAnsi="Times New Roman"/>
          <w:b/>
          <w:sz w:val="24"/>
        </w:rPr>
      </w:pPr>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004FD">
        <w:rPr>
          <w:rFonts w:ascii="Times New Roman" w:hAnsi="Times New Roman"/>
          <w:b/>
          <w:sz w:val="24"/>
        </w:rPr>
        <w:t>7</w:t>
      </w:r>
      <w:r w:rsidRPr="003673D4">
        <w:rPr>
          <w:rFonts w:ascii="Times New Roman" w:hAnsi="Times New Roman"/>
          <w:b/>
          <w:sz w:val="24"/>
        </w:rPr>
        <w:t>. Градостроительный регламент зоны, занятой объектами сельскохозяйственного назначения (Сх</w:t>
      </w:r>
      <w:r w:rsidR="00AB0E70">
        <w:rPr>
          <w:rFonts w:ascii="Times New Roman" w:hAnsi="Times New Roman"/>
          <w:b/>
          <w:sz w:val="24"/>
        </w:rPr>
        <w:t>2</w:t>
      </w:r>
      <w:r w:rsidRPr="003673D4">
        <w:rPr>
          <w:rFonts w:ascii="Times New Roman" w:hAnsi="Times New Roman"/>
          <w:b/>
          <w:sz w:val="24"/>
        </w:rPr>
        <w:t xml:space="preserve">) </w:t>
      </w:r>
    </w:p>
    <w:p w:rsidR="00A35995" w:rsidRPr="003673D4" w:rsidRDefault="004D1BC3" w:rsidP="00681B17">
      <w:pPr>
        <w:pStyle w:val="a5"/>
        <w:numPr>
          <w:ilvl w:val="0"/>
          <w:numId w:val="23"/>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846"/>
        <w:gridCol w:w="851"/>
        <w:gridCol w:w="3827"/>
        <w:gridCol w:w="992"/>
        <w:gridCol w:w="18"/>
        <w:gridCol w:w="1117"/>
        <w:gridCol w:w="22"/>
        <w:gridCol w:w="687"/>
        <w:gridCol w:w="44"/>
        <w:gridCol w:w="805"/>
      </w:tblGrid>
      <w:tr w:rsidR="00A35995" w:rsidRPr="003673D4" w:rsidTr="00CF2A63">
        <w:trPr>
          <w:trHeight w:val="957"/>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ind w:left="171"/>
              <w:rPr>
                <w:rFonts w:ascii="Times New Roman" w:hAnsi="Times New Roman"/>
                <w:b/>
              </w:rPr>
            </w:pPr>
            <w:r w:rsidRPr="003673D4">
              <w:rPr>
                <w:rFonts w:ascii="Times New Roman" w:hAnsi="Times New Roman"/>
                <w:b/>
              </w:rPr>
              <w:t>№</w:t>
            </w:r>
          </w:p>
          <w:p w:rsidR="00A35995" w:rsidRPr="003673D4" w:rsidRDefault="004D1BC3" w:rsidP="00681B17">
            <w:pPr>
              <w:spacing w:after="0" w:line="240" w:lineRule="auto"/>
              <w:ind w:left="171"/>
              <w:rPr>
                <w:rFonts w:ascii="Times New Roman" w:hAnsi="Times New Roman"/>
                <w:b/>
              </w:rPr>
            </w:pPr>
            <w:r w:rsidRPr="003673D4">
              <w:rPr>
                <w:rFonts w:ascii="Times New Roman" w:hAnsi="Times New Roman"/>
                <w:b/>
              </w:rPr>
              <w:t>п/п</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A35995" w:rsidRPr="003673D4" w:rsidRDefault="00A35995" w:rsidP="00681B17">
            <w:pPr>
              <w:spacing w:after="0" w:line="240" w:lineRule="auto"/>
              <w:ind w:left="171"/>
              <w:rPr>
                <w:rFonts w:ascii="Times New Roman" w:hAnsi="Times New Roman"/>
                <w:b/>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ind w:left="171"/>
              <w:rPr>
                <w:rFonts w:ascii="Times New Roman" w:hAnsi="Times New Roman"/>
                <w:b/>
              </w:rPr>
            </w:pPr>
          </w:p>
        </w:tc>
        <w:tc>
          <w:tcPr>
            <w:tcW w:w="3685"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Параметры разрешенного строительства, реконструкции объектов капстроительства</w:t>
            </w:r>
          </w:p>
        </w:tc>
      </w:tr>
      <w:tr w:rsidR="00A35995" w:rsidRPr="003673D4" w:rsidTr="00CF2A63">
        <w:trPr>
          <w:trHeight w:val="2903"/>
        </w:trPr>
        <w:tc>
          <w:tcPr>
            <w:tcW w:w="846"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pPr>
          </w:p>
        </w:tc>
        <w:tc>
          <w:tcPr>
            <w:tcW w:w="851" w:type="dxa"/>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pPr>
          </w:p>
        </w:tc>
        <w:tc>
          <w:tcPr>
            <w:tcW w:w="3827"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p w:rsidR="00A35995" w:rsidRPr="003673D4" w:rsidRDefault="00A35995" w:rsidP="00681B17">
            <w:pPr>
              <w:spacing w:after="0" w:line="240" w:lineRule="auto"/>
              <w:ind w:left="171"/>
              <w:jc w:val="center"/>
              <w:rPr>
                <w:rFonts w:ascii="Times New Roman" w:hAnsi="Times New Roman"/>
                <w:b/>
              </w:rPr>
            </w:pPr>
          </w:p>
        </w:tc>
        <w:tc>
          <w:tcPr>
            <w:tcW w:w="113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A35995" w:rsidRPr="003673D4" w:rsidRDefault="004D1BC3" w:rsidP="00681B17">
            <w:pPr>
              <w:pStyle w:val="Default"/>
              <w:ind w:left="171"/>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Максимальный процент застройки, %</w:t>
            </w:r>
          </w:p>
          <w:p w:rsidR="00A35995" w:rsidRPr="003673D4" w:rsidRDefault="00A35995" w:rsidP="00681B17">
            <w:pPr>
              <w:spacing w:after="0" w:line="240" w:lineRule="auto"/>
              <w:ind w:left="171"/>
              <w:jc w:val="center"/>
              <w:rPr>
                <w:rFonts w:ascii="Times New Roman" w:hAnsi="Times New Roman"/>
                <w:b/>
              </w:rPr>
            </w:pPr>
          </w:p>
        </w:tc>
        <w:tc>
          <w:tcPr>
            <w:tcW w:w="849"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171"/>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 м</w:t>
            </w:r>
          </w:p>
          <w:p w:rsidR="00A35995" w:rsidRPr="003673D4" w:rsidRDefault="00A35995" w:rsidP="00681B17">
            <w:pPr>
              <w:spacing w:after="0" w:line="240" w:lineRule="auto"/>
              <w:ind w:left="171"/>
              <w:jc w:val="center"/>
              <w:rPr>
                <w:rFonts w:ascii="Times New Roman" w:hAnsi="Times New Roman"/>
                <w:b/>
              </w:rPr>
            </w:pPr>
          </w:p>
        </w:tc>
      </w:tr>
      <w:tr w:rsidR="00A35995" w:rsidRPr="003673D4" w:rsidTr="00CF2A63">
        <w:tc>
          <w:tcPr>
            <w:tcW w:w="846"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2</w:t>
            </w:r>
          </w:p>
        </w:tc>
        <w:tc>
          <w:tcPr>
            <w:tcW w:w="382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4</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6</w:t>
            </w:r>
          </w:p>
        </w:tc>
        <w:tc>
          <w:tcPr>
            <w:tcW w:w="84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1"/>
              <w:jc w:val="center"/>
              <w:rPr>
                <w:rFonts w:ascii="Times New Roman" w:hAnsi="Times New Roman"/>
              </w:rPr>
            </w:pPr>
            <w:r w:rsidRPr="003673D4">
              <w:rPr>
                <w:rFonts w:ascii="Times New Roman" w:hAnsi="Times New Roman"/>
              </w:rPr>
              <w:t>7</w:t>
            </w:r>
          </w:p>
        </w:tc>
      </w:tr>
      <w:tr w:rsidR="00A35995" w:rsidRPr="003673D4" w:rsidTr="00CF2A63">
        <w:tc>
          <w:tcPr>
            <w:tcW w:w="9209" w:type="dxa"/>
            <w:gridSpan w:val="10"/>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1"/>
              <w:rPr>
                <w:rFonts w:ascii="Times New Roman" w:hAnsi="Times New Roman"/>
                <w:sz w:val="22"/>
              </w:rPr>
            </w:pPr>
            <w:r w:rsidRPr="003673D4">
              <w:rPr>
                <w:rFonts w:ascii="Times New Roman" w:hAnsi="Times New Roman"/>
                <w:b/>
                <w:sz w:val="22"/>
              </w:rPr>
              <w:t>Основные виды разрешенного использования</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1.2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Выращивание зерновых и иных сельскохозяйственных культур </w:t>
            </w:r>
          </w:p>
        </w:tc>
        <w:tc>
          <w:tcPr>
            <w:tcW w:w="3685" w:type="dxa"/>
            <w:gridSpan w:val="7"/>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1.3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Овощеводство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0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0,1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0</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1.7</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Животноводство</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1</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мин. 0,5</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60</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3</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1.8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Скотоводство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0,5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60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3</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1.9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Звероводство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0,3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80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1</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1.10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Птицеводство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0,5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80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3</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1.11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Свиноводство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0,5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80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3</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1.12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Пчеловодство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911E6D" w:rsidP="00681B17">
            <w:pPr>
              <w:pStyle w:val="Default"/>
              <w:rPr>
                <w:rFonts w:ascii="Times New Roman" w:hAnsi="Times New Roman"/>
                <w:sz w:val="22"/>
              </w:rPr>
            </w:pPr>
            <w:r>
              <w:rPr>
                <w:rFonts w:ascii="Times New Roman" w:hAnsi="Times New Roman"/>
                <w:sz w:val="22"/>
              </w:rPr>
              <w:t>мин. 0,3</w:t>
            </w:r>
            <w:r w:rsidR="0075591C" w:rsidRPr="00911E6D">
              <w:rPr>
                <w:rFonts w:ascii="Times New Roman" w:hAnsi="Times New Roman"/>
                <w:sz w:val="22"/>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10 </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1</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1.13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Рыбоводство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911E6D" w:rsidP="00681B17">
            <w:pPr>
              <w:pStyle w:val="Default"/>
              <w:rPr>
                <w:rFonts w:ascii="Times New Roman" w:hAnsi="Times New Roman"/>
                <w:sz w:val="22"/>
              </w:rPr>
            </w:pPr>
            <w:r>
              <w:rPr>
                <w:rFonts w:ascii="Times New Roman" w:hAnsi="Times New Roman"/>
                <w:sz w:val="22"/>
              </w:rPr>
              <w:t>мин. 0,3</w:t>
            </w:r>
            <w:r w:rsidR="0075591C" w:rsidRPr="00911E6D">
              <w:rPr>
                <w:rFonts w:ascii="Times New Roman" w:hAnsi="Times New Roman"/>
                <w:sz w:val="22"/>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10 </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1</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1.15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Хранение и переработка сельскохозяйственной продукции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мин. 0,3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80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1</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1.16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Ведение личного подсобного хозяйства на полевых участках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0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макс. 1,0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C32F1A" w:rsidP="00681B17">
            <w:pPr>
              <w:pStyle w:val="Default"/>
              <w:rPr>
                <w:rFonts w:ascii="Times New Roman" w:hAnsi="Times New Roman"/>
                <w:sz w:val="22"/>
              </w:rPr>
            </w:pPr>
            <w:proofErr w:type="spellStart"/>
            <w:r w:rsidRPr="00911E6D">
              <w:rPr>
                <w:rFonts w:ascii="Times New Roman" w:hAnsi="Times New Roman"/>
                <w:sz w:val="22"/>
              </w:rPr>
              <w:t>нпу</w:t>
            </w:r>
            <w:proofErr w:type="spellEnd"/>
            <w:r w:rsidR="0075591C" w:rsidRPr="00911E6D">
              <w:rPr>
                <w:rFonts w:ascii="Times New Roman" w:hAnsi="Times New Roman"/>
                <w:sz w:val="22"/>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C32F1A" w:rsidP="00681B17">
            <w:pPr>
              <w:pStyle w:val="Default"/>
              <w:jc w:val="center"/>
              <w:rPr>
                <w:rFonts w:ascii="Times New Roman" w:hAnsi="Times New Roman"/>
                <w:sz w:val="22"/>
              </w:rPr>
            </w:pPr>
            <w:proofErr w:type="spellStart"/>
            <w:r w:rsidRPr="00911E6D">
              <w:rPr>
                <w:rFonts w:ascii="Times New Roman" w:hAnsi="Times New Roman"/>
                <w:sz w:val="22"/>
              </w:rPr>
              <w:t>нпу</w:t>
            </w:r>
            <w:proofErr w:type="spellEnd"/>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1.18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Обеспечение сельскохозяйственного производства </w:t>
            </w:r>
          </w:p>
        </w:tc>
        <w:tc>
          <w:tcPr>
            <w:tcW w:w="992"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2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мин. 0,2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rPr>
                <w:rFonts w:ascii="Times New Roman" w:hAnsi="Times New Roman"/>
                <w:sz w:val="22"/>
              </w:rPr>
            </w:pPr>
            <w:r w:rsidRPr="00911E6D">
              <w:rPr>
                <w:rFonts w:ascii="Times New Roman" w:hAnsi="Times New Roman"/>
                <w:sz w:val="22"/>
              </w:rPr>
              <w:t xml:space="preserve">60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jc w:val="center"/>
              <w:rPr>
                <w:rFonts w:ascii="Times New Roman" w:hAnsi="Times New Roman"/>
                <w:sz w:val="22"/>
              </w:rPr>
            </w:pPr>
            <w:r w:rsidRPr="00911E6D">
              <w:rPr>
                <w:rFonts w:ascii="Times New Roman" w:hAnsi="Times New Roman"/>
                <w:sz w:val="22"/>
              </w:rPr>
              <w:t>1</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 xml:space="preserve">1.19 </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 xml:space="preserve">Сенокошение </w:t>
            </w:r>
          </w:p>
        </w:tc>
        <w:tc>
          <w:tcPr>
            <w:tcW w:w="3685" w:type="dxa"/>
            <w:gridSpan w:val="7"/>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34"/>
              <w:rPr>
                <w:rFonts w:ascii="Times New Roman" w:hAnsi="Times New Roman"/>
                <w:sz w:val="22"/>
              </w:rPr>
            </w:pPr>
            <w:r w:rsidRPr="00911E6D">
              <w:rPr>
                <w:rFonts w:ascii="Times New Roman" w:hAnsi="Times New Roman"/>
                <w:sz w:val="22"/>
              </w:rPr>
              <w:t>1.20</w:t>
            </w:r>
          </w:p>
        </w:tc>
        <w:tc>
          <w:tcPr>
            <w:tcW w:w="3827" w:type="dxa"/>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color w:val="22272F"/>
                <w:sz w:val="20"/>
                <w:shd w:val="clear" w:color="auto" w:fill="FFFFFF"/>
              </w:rPr>
              <w:t>Выпас сельскохозяйственных животных</w:t>
            </w:r>
          </w:p>
        </w:tc>
        <w:tc>
          <w:tcPr>
            <w:tcW w:w="3685" w:type="dxa"/>
            <w:gridSpan w:val="7"/>
            <w:tcBorders>
              <w:top w:val="single" w:sz="4" w:space="0" w:color="000000"/>
              <w:left w:val="single" w:sz="4" w:space="0" w:color="000000"/>
              <w:bottom w:val="single" w:sz="4" w:space="0" w:color="000000"/>
              <w:right w:val="single" w:sz="4" w:space="0" w:color="000000"/>
            </w:tcBorders>
          </w:tcPr>
          <w:p w:rsidR="0075591C" w:rsidRPr="00911E6D" w:rsidRDefault="0075591C" w:rsidP="00681B17">
            <w:pPr>
              <w:pStyle w:val="Default"/>
              <w:ind w:left="171"/>
              <w:rPr>
                <w:rFonts w:ascii="Times New Roman" w:hAnsi="Times New Roman"/>
                <w:sz w:val="22"/>
              </w:rPr>
            </w:pPr>
            <w:r w:rsidRPr="00911E6D">
              <w:rPr>
                <w:rFonts w:ascii="Times New Roman" w:hAnsi="Times New Roman"/>
                <w:sz w:val="22"/>
              </w:rPr>
              <w:t>не подлежит установлению</w:t>
            </w:r>
          </w:p>
        </w:tc>
      </w:tr>
      <w:tr w:rsidR="0075591C" w:rsidRPr="003673D4" w:rsidTr="00CF2A63">
        <w:tc>
          <w:tcPr>
            <w:tcW w:w="9209" w:type="dxa"/>
            <w:gridSpan w:val="10"/>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r w:rsidRPr="003673D4">
              <w:rPr>
                <w:rFonts w:ascii="Times New Roman" w:hAnsi="Times New Roman"/>
                <w:b/>
                <w:sz w:val="22"/>
              </w:rPr>
              <w:t>Условно разрешенные виды использования</w:t>
            </w:r>
            <w:r w:rsidRPr="003673D4">
              <w:rPr>
                <w:rFonts w:ascii="Times New Roman" w:hAnsi="Times New Roman"/>
                <w:sz w:val="22"/>
              </w:rPr>
              <w:t xml:space="preserve"> </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34"/>
              <w:rPr>
                <w:rFonts w:ascii="Times New Roman" w:hAnsi="Times New Roman"/>
                <w:sz w:val="22"/>
              </w:rPr>
            </w:pPr>
            <w:r w:rsidRPr="003673D4">
              <w:rPr>
                <w:rFonts w:ascii="Times New Roman" w:hAnsi="Times New Roman"/>
                <w:sz w:val="22"/>
              </w:rPr>
              <w:t xml:space="preserve">1.17 </w:t>
            </w:r>
          </w:p>
        </w:tc>
        <w:tc>
          <w:tcPr>
            <w:tcW w:w="3827"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Питомники </w:t>
            </w:r>
          </w:p>
        </w:tc>
        <w:tc>
          <w:tcPr>
            <w:tcW w:w="992"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rPr>
                <w:rFonts w:ascii="Times New Roman" w:hAnsi="Times New Roman"/>
                <w:sz w:val="22"/>
              </w:rPr>
            </w:pPr>
            <w:r w:rsidRPr="003673D4">
              <w:rPr>
                <w:rFonts w:ascii="Times New Roman" w:hAnsi="Times New Roman"/>
                <w:sz w:val="22"/>
              </w:rPr>
              <w:t xml:space="preserve">мин. 0,3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80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1 </w:t>
            </w:r>
          </w:p>
        </w:tc>
      </w:tr>
      <w:tr w:rsidR="0075591C" w:rsidRPr="003673D4" w:rsidTr="00CF2A63">
        <w:tc>
          <w:tcPr>
            <w:tcW w:w="846"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34"/>
              <w:rPr>
                <w:rFonts w:ascii="Times New Roman" w:hAnsi="Times New Roman"/>
                <w:sz w:val="22"/>
              </w:rPr>
            </w:pPr>
            <w:r w:rsidRPr="003673D4">
              <w:rPr>
                <w:rFonts w:ascii="Times New Roman" w:hAnsi="Times New Roman"/>
                <w:sz w:val="22"/>
              </w:rPr>
              <w:t xml:space="preserve">3.10.1 </w:t>
            </w:r>
          </w:p>
        </w:tc>
        <w:tc>
          <w:tcPr>
            <w:tcW w:w="3827"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Амбулаторное ветеринарное обслуживание </w:t>
            </w:r>
          </w:p>
        </w:tc>
        <w:tc>
          <w:tcPr>
            <w:tcW w:w="992" w:type="dxa"/>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rPr>
                <w:rFonts w:ascii="Times New Roman" w:hAnsi="Times New Roman"/>
                <w:sz w:val="22"/>
              </w:rPr>
            </w:pPr>
            <w:r w:rsidRPr="003673D4">
              <w:rPr>
                <w:rFonts w:ascii="Times New Roman" w:hAnsi="Times New Roman"/>
                <w:sz w:val="22"/>
              </w:rPr>
              <w:t xml:space="preserve">мин.0,3 </w:t>
            </w:r>
          </w:p>
        </w:tc>
        <w:tc>
          <w:tcPr>
            <w:tcW w:w="709"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60 </w:t>
            </w:r>
          </w:p>
        </w:tc>
        <w:tc>
          <w:tcPr>
            <w:tcW w:w="849" w:type="dxa"/>
            <w:gridSpan w:val="2"/>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ind w:left="171"/>
              <w:rPr>
                <w:rFonts w:ascii="Times New Roman" w:hAnsi="Times New Roman"/>
                <w:sz w:val="22"/>
              </w:rPr>
            </w:pPr>
            <w:r w:rsidRPr="003673D4">
              <w:rPr>
                <w:rFonts w:ascii="Times New Roman" w:hAnsi="Times New Roman"/>
                <w:sz w:val="22"/>
              </w:rPr>
              <w:t xml:space="preserve">1 </w:t>
            </w:r>
          </w:p>
        </w:tc>
      </w:tr>
      <w:tr w:rsidR="0075591C" w:rsidRPr="003673D4" w:rsidTr="00CF2A63">
        <w:tc>
          <w:tcPr>
            <w:tcW w:w="9209" w:type="dxa"/>
            <w:gridSpan w:val="10"/>
            <w:tcBorders>
              <w:top w:val="single" w:sz="4" w:space="0" w:color="000000"/>
              <w:left w:val="single" w:sz="4" w:space="0" w:color="000000"/>
              <w:bottom w:val="single" w:sz="4" w:space="0" w:color="000000"/>
              <w:right w:val="single" w:sz="4" w:space="0" w:color="000000"/>
            </w:tcBorders>
          </w:tcPr>
          <w:p w:rsidR="0075591C" w:rsidRPr="003673D4" w:rsidRDefault="0075591C" w:rsidP="00681B17">
            <w:pPr>
              <w:pStyle w:val="Default"/>
              <w:numPr>
                <w:ilvl w:val="0"/>
                <w:numId w:val="49"/>
              </w:numPr>
              <w:ind w:left="0" w:firstLine="0"/>
              <w:rPr>
                <w:rFonts w:ascii="Times New Roman" w:hAnsi="Times New Roman"/>
                <w:sz w:val="22"/>
              </w:rPr>
            </w:pPr>
            <w:r w:rsidRPr="003673D4">
              <w:rPr>
                <w:rFonts w:ascii="Times New Roman" w:hAnsi="Times New Roman"/>
                <w:b/>
                <w:sz w:val="22"/>
              </w:rPr>
              <w:t>Вспомогательные виды использования</w:t>
            </w:r>
          </w:p>
        </w:tc>
      </w:tr>
      <w:tr w:rsidR="00CF2A63" w:rsidRPr="003673D4" w:rsidTr="00CF2A63">
        <w:tc>
          <w:tcPr>
            <w:tcW w:w="846" w:type="dxa"/>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numPr>
                <w:ilvl w:val="0"/>
                <w:numId w:val="49"/>
              </w:numPr>
              <w:ind w:left="0"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171"/>
              <w:rPr>
                <w:rFonts w:ascii="Times New Roman" w:hAnsi="Times New Roman"/>
                <w:sz w:val="22"/>
              </w:rPr>
            </w:pPr>
            <w:r w:rsidRPr="003673D4">
              <w:rPr>
                <w:rFonts w:ascii="Times New Roman" w:hAnsi="Times New Roman"/>
                <w:sz w:val="22"/>
              </w:rPr>
              <w:t xml:space="preserve">3.1 </w:t>
            </w:r>
          </w:p>
        </w:tc>
        <w:tc>
          <w:tcPr>
            <w:tcW w:w="3827" w:type="dxa"/>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171"/>
              <w:rPr>
                <w:rFonts w:ascii="Times New Roman" w:hAnsi="Times New Roman"/>
                <w:sz w:val="22"/>
              </w:rPr>
            </w:pPr>
            <w:r w:rsidRPr="003673D4">
              <w:rPr>
                <w:rFonts w:ascii="Times New Roman" w:hAnsi="Times New Roman"/>
                <w:sz w:val="22"/>
              </w:rPr>
              <w:t xml:space="preserve">Коммунальное обслуживание </w:t>
            </w:r>
          </w:p>
        </w:tc>
        <w:tc>
          <w:tcPr>
            <w:tcW w:w="1010" w:type="dxa"/>
            <w:gridSpan w:val="2"/>
            <w:tcBorders>
              <w:top w:val="single" w:sz="4" w:space="0" w:color="000000"/>
              <w:left w:val="single" w:sz="4" w:space="0" w:color="000000"/>
              <w:bottom w:val="single" w:sz="4" w:space="0" w:color="000000"/>
              <w:right w:val="single" w:sz="4" w:space="0" w:color="auto"/>
            </w:tcBorders>
          </w:tcPr>
          <w:p w:rsidR="00CF2A63" w:rsidRPr="003673D4" w:rsidRDefault="00CF2A63" w:rsidP="00CF2A63">
            <w:pPr>
              <w:pStyle w:val="Default"/>
              <w:ind w:left="171"/>
              <w:rPr>
                <w:rFonts w:ascii="Times New Roman" w:hAnsi="Times New Roman"/>
                <w:sz w:val="22"/>
              </w:rPr>
            </w:pPr>
            <w:r>
              <w:rPr>
                <w:rFonts w:ascii="Times New Roman" w:hAnsi="Times New Roman"/>
                <w:sz w:val="22"/>
              </w:rPr>
              <w:t>1</w:t>
            </w:r>
          </w:p>
        </w:tc>
        <w:tc>
          <w:tcPr>
            <w:tcW w:w="1139" w:type="dxa"/>
            <w:gridSpan w:val="2"/>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ind w:left="16"/>
              <w:rPr>
                <w:rFonts w:ascii="Times New Roman" w:hAnsi="Times New Roman"/>
                <w:sz w:val="22"/>
              </w:rPr>
            </w:pPr>
            <w:r>
              <w:rPr>
                <w:rFonts w:ascii="Times New Roman" w:hAnsi="Times New Roman"/>
                <w:sz w:val="22"/>
              </w:rPr>
              <w:t>мин. 0,002</w:t>
            </w:r>
          </w:p>
        </w:tc>
        <w:tc>
          <w:tcPr>
            <w:tcW w:w="731" w:type="dxa"/>
            <w:gridSpan w:val="2"/>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ind w:left="16"/>
              <w:rPr>
                <w:rFonts w:ascii="Times New Roman" w:hAnsi="Times New Roman"/>
                <w:sz w:val="22"/>
              </w:rPr>
            </w:pPr>
            <w:r>
              <w:rPr>
                <w:rFonts w:ascii="Times New Roman" w:hAnsi="Times New Roman"/>
                <w:sz w:val="22"/>
              </w:rPr>
              <w:t>30</w:t>
            </w:r>
          </w:p>
        </w:tc>
        <w:tc>
          <w:tcPr>
            <w:tcW w:w="805" w:type="dxa"/>
            <w:tcBorders>
              <w:top w:val="single" w:sz="4" w:space="0" w:color="000000"/>
              <w:left w:val="single" w:sz="4" w:space="0" w:color="auto"/>
              <w:bottom w:val="single" w:sz="4" w:space="0" w:color="000000"/>
              <w:right w:val="single" w:sz="4" w:space="0" w:color="000000"/>
            </w:tcBorders>
          </w:tcPr>
          <w:p w:rsidR="00CF2A63" w:rsidRPr="003673D4" w:rsidRDefault="00CF2A63" w:rsidP="00CF2A63">
            <w:pPr>
              <w:pStyle w:val="Default"/>
              <w:ind w:left="16"/>
              <w:rPr>
                <w:rFonts w:ascii="Times New Roman" w:hAnsi="Times New Roman"/>
                <w:sz w:val="22"/>
              </w:rPr>
            </w:pPr>
            <w:r>
              <w:rPr>
                <w:rFonts w:ascii="Times New Roman" w:hAnsi="Times New Roman"/>
                <w:sz w:val="22"/>
              </w:rPr>
              <w:t>1</w:t>
            </w:r>
          </w:p>
        </w:tc>
      </w:tr>
    </w:tbl>
    <w:p w:rsidR="00A35995" w:rsidRPr="003673D4" w:rsidRDefault="004D1BC3" w:rsidP="00681B17">
      <w:pPr>
        <w:pStyle w:val="a5"/>
        <w:numPr>
          <w:ilvl w:val="0"/>
          <w:numId w:val="23"/>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23"/>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Сх2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911E6D" w:rsidRDefault="00911E6D" w:rsidP="00681B17">
      <w:pPr>
        <w:keepNext/>
        <w:tabs>
          <w:tab w:val="left" w:pos="1134"/>
        </w:tabs>
        <w:spacing w:after="0" w:line="240" w:lineRule="auto"/>
        <w:ind w:firstLine="709"/>
        <w:jc w:val="both"/>
        <w:outlineLvl w:val="1"/>
        <w:rPr>
          <w:rFonts w:ascii="Times New Roman" w:hAnsi="Times New Roman"/>
          <w:b/>
          <w:sz w:val="24"/>
        </w:rPr>
      </w:pPr>
      <w:bookmarkStart w:id="64" w:name="__RefHeading___47"/>
      <w:bookmarkEnd w:id="64"/>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004FD">
        <w:rPr>
          <w:rFonts w:ascii="Times New Roman" w:hAnsi="Times New Roman"/>
          <w:b/>
          <w:sz w:val="24"/>
        </w:rPr>
        <w:t>8</w:t>
      </w:r>
      <w:r w:rsidRPr="003673D4">
        <w:rPr>
          <w:rFonts w:ascii="Times New Roman" w:hAnsi="Times New Roman"/>
          <w:b/>
          <w:sz w:val="24"/>
        </w:rPr>
        <w:t>. Градостроительный регламент зоны, предназначенной для ведения садоводства и огородничества (Сх</w:t>
      </w:r>
      <w:r w:rsidR="0075591C">
        <w:rPr>
          <w:rFonts w:ascii="Times New Roman" w:hAnsi="Times New Roman"/>
          <w:b/>
          <w:sz w:val="24"/>
        </w:rPr>
        <w:t>3</w:t>
      </w:r>
      <w:r w:rsidRPr="003673D4">
        <w:rPr>
          <w:rFonts w:ascii="Times New Roman" w:hAnsi="Times New Roman"/>
          <w:b/>
          <w:sz w:val="24"/>
        </w:rPr>
        <w:t xml:space="preserve">) </w:t>
      </w:r>
    </w:p>
    <w:p w:rsidR="00A35995" w:rsidRPr="003673D4" w:rsidRDefault="004D1BC3" w:rsidP="00681B17">
      <w:pPr>
        <w:pStyle w:val="a5"/>
        <w:numPr>
          <w:ilvl w:val="0"/>
          <w:numId w:val="26"/>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f8"/>
        <w:tblW w:w="9356" w:type="dxa"/>
        <w:tblInd w:w="-5" w:type="dxa"/>
        <w:tblLayout w:type="fixed"/>
        <w:tblLook w:val="04A0" w:firstRow="1" w:lastRow="0" w:firstColumn="1" w:lastColumn="0" w:noHBand="0" w:noVBand="1"/>
      </w:tblPr>
      <w:tblGrid>
        <w:gridCol w:w="567"/>
        <w:gridCol w:w="993"/>
        <w:gridCol w:w="4082"/>
        <w:gridCol w:w="28"/>
        <w:gridCol w:w="851"/>
        <w:gridCol w:w="1331"/>
        <w:gridCol w:w="86"/>
        <w:gridCol w:w="567"/>
        <w:gridCol w:w="67"/>
        <w:gridCol w:w="784"/>
      </w:tblGrid>
      <w:tr w:rsidR="00A35995" w:rsidRPr="003673D4" w:rsidTr="006771B2">
        <w:trPr>
          <w:trHeight w:val="697"/>
        </w:trPr>
        <w:tc>
          <w:tcPr>
            <w:tcW w:w="567" w:type="dxa"/>
            <w:vMerge w:val="restart"/>
            <w:vAlign w:val="center"/>
          </w:tcPr>
          <w:p w:rsidR="00A35995" w:rsidRPr="003673D4" w:rsidRDefault="004D1BC3" w:rsidP="00681B17">
            <w:pPr>
              <w:rPr>
                <w:rFonts w:ascii="Times New Roman" w:hAnsi="Times New Roman"/>
                <w:b/>
              </w:rPr>
            </w:pPr>
            <w:r w:rsidRPr="003673D4">
              <w:rPr>
                <w:rFonts w:ascii="Times New Roman" w:hAnsi="Times New Roman"/>
                <w:b/>
              </w:rPr>
              <w:t>№</w:t>
            </w:r>
          </w:p>
          <w:p w:rsidR="00A35995" w:rsidRPr="003673D4" w:rsidRDefault="004D1BC3" w:rsidP="00681B17">
            <w:pPr>
              <w:rPr>
                <w:rFonts w:ascii="Times New Roman" w:hAnsi="Times New Roman"/>
                <w:b/>
              </w:rPr>
            </w:pPr>
            <w:r w:rsidRPr="003673D4">
              <w:rPr>
                <w:rFonts w:ascii="Times New Roman" w:hAnsi="Times New Roman"/>
                <w:b/>
              </w:rPr>
              <w:t>п/п</w:t>
            </w:r>
          </w:p>
        </w:tc>
        <w:tc>
          <w:tcPr>
            <w:tcW w:w="993" w:type="dxa"/>
            <w:vMerge w:val="restart"/>
            <w:textDirection w:val="btLr"/>
          </w:tcPr>
          <w:p w:rsidR="00A35995" w:rsidRPr="003673D4" w:rsidRDefault="004D1BC3" w:rsidP="00681B17">
            <w:pPr>
              <w:pStyle w:val="Default"/>
              <w:ind w:left="113" w:right="113"/>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A35995" w:rsidRPr="003673D4" w:rsidRDefault="00A35995" w:rsidP="00681B17">
            <w:pPr>
              <w:ind w:left="113" w:right="113"/>
              <w:rPr>
                <w:rFonts w:ascii="Times New Roman" w:hAnsi="Times New Roman"/>
                <w:b/>
              </w:rPr>
            </w:pPr>
          </w:p>
        </w:tc>
        <w:tc>
          <w:tcPr>
            <w:tcW w:w="4110" w:type="dxa"/>
            <w:gridSpan w:val="2"/>
            <w:vMerge w:val="restart"/>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rPr>
                <w:rFonts w:ascii="Times New Roman" w:hAnsi="Times New Roman"/>
                <w:b/>
              </w:rPr>
            </w:pPr>
          </w:p>
        </w:tc>
        <w:tc>
          <w:tcPr>
            <w:tcW w:w="3686" w:type="dxa"/>
            <w:gridSpan w:val="6"/>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Параметры разрешенного строительства, реконструкции объектов капстроительства</w:t>
            </w:r>
          </w:p>
        </w:tc>
      </w:tr>
      <w:tr w:rsidR="00A35995" w:rsidRPr="003673D4" w:rsidTr="00911E6D">
        <w:trPr>
          <w:trHeight w:val="2617"/>
        </w:trPr>
        <w:tc>
          <w:tcPr>
            <w:tcW w:w="567" w:type="dxa"/>
            <w:vMerge/>
            <w:vAlign w:val="center"/>
          </w:tcPr>
          <w:p w:rsidR="00A35995" w:rsidRPr="003673D4" w:rsidRDefault="00A35995" w:rsidP="00681B17"/>
        </w:tc>
        <w:tc>
          <w:tcPr>
            <w:tcW w:w="993" w:type="dxa"/>
            <w:vMerge/>
            <w:textDirection w:val="btLr"/>
          </w:tcPr>
          <w:p w:rsidR="00A35995" w:rsidRPr="003673D4" w:rsidRDefault="00A35995" w:rsidP="00681B17"/>
        </w:tc>
        <w:tc>
          <w:tcPr>
            <w:tcW w:w="4110" w:type="dxa"/>
            <w:gridSpan w:val="2"/>
            <w:vMerge/>
          </w:tcPr>
          <w:p w:rsidR="00A35995" w:rsidRPr="003673D4" w:rsidRDefault="00A35995" w:rsidP="00681B17"/>
        </w:tc>
        <w:tc>
          <w:tcPr>
            <w:tcW w:w="851" w:type="dxa"/>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p w:rsidR="00A35995" w:rsidRPr="003673D4" w:rsidRDefault="00A35995" w:rsidP="00681B17">
            <w:pPr>
              <w:ind w:left="113" w:right="113"/>
              <w:jc w:val="center"/>
              <w:rPr>
                <w:rFonts w:ascii="Times New Roman" w:hAnsi="Times New Roman"/>
                <w:b/>
              </w:rPr>
            </w:pPr>
          </w:p>
        </w:tc>
        <w:tc>
          <w:tcPr>
            <w:tcW w:w="1417" w:type="dxa"/>
            <w:gridSpan w:val="2"/>
            <w:textDirection w:val="btLr"/>
            <w:vAlign w:val="cente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A35995" w:rsidRPr="003673D4" w:rsidRDefault="004D1BC3" w:rsidP="00681B17">
            <w:pPr>
              <w:pStyle w:val="Default"/>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tc>
        <w:tc>
          <w:tcPr>
            <w:tcW w:w="567" w:type="dxa"/>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Максимальный процент застройки, %</w:t>
            </w:r>
          </w:p>
          <w:p w:rsidR="00A35995" w:rsidRPr="003673D4" w:rsidRDefault="00A35995" w:rsidP="00681B17">
            <w:pPr>
              <w:ind w:left="113" w:right="113"/>
              <w:jc w:val="center"/>
              <w:rPr>
                <w:rFonts w:ascii="Times New Roman" w:hAnsi="Times New Roman"/>
                <w:b/>
              </w:rPr>
            </w:pPr>
          </w:p>
        </w:tc>
        <w:tc>
          <w:tcPr>
            <w:tcW w:w="851" w:type="dxa"/>
            <w:gridSpan w:val="2"/>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 м</w:t>
            </w:r>
          </w:p>
          <w:p w:rsidR="00A35995" w:rsidRPr="003673D4" w:rsidRDefault="00A35995" w:rsidP="00681B17">
            <w:pPr>
              <w:ind w:left="113" w:right="113"/>
              <w:jc w:val="center"/>
              <w:rPr>
                <w:rFonts w:ascii="Times New Roman" w:hAnsi="Times New Roman"/>
                <w:b/>
              </w:rPr>
            </w:pPr>
          </w:p>
        </w:tc>
      </w:tr>
      <w:tr w:rsidR="00A35995" w:rsidRPr="003673D4" w:rsidTr="00911E6D">
        <w:tc>
          <w:tcPr>
            <w:tcW w:w="567" w:type="dxa"/>
          </w:tcPr>
          <w:p w:rsidR="00A35995" w:rsidRPr="003673D4" w:rsidRDefault="004D1BC3" w:rsidP="00681B17">
            <w:pPr>
              <w:jc w:val="center"/>
              <w:rPr>
                <w:rFonts w:ascii="Times New Roman" w:hAnsi="Times New Roman"/>
              </w:rPr>
            </w:pPr>
            <w:r w:rsidRPr="003673D4">
              <w:rPr>
                <w:rFonts w:ascii="Times New Roman" w:hAnsi="Times New Roman"/>
              </w:rPr>
              <w:t>1</w:t>
            </w:r>
          </w:p>
        </w:tc>
        <w:tc>
          <w:tcPr>
            <w:tcW w:w="993" w:type="dxa"/>
          </w:tcPr>
          <w:p w:rsidR="00A35995" w:rsidRPr="003673D4" w:rsidRDefault="004D1BC3" w:rsidP="00681B17">
            <w:pPr>
              <w:jc w:val="center"/>
              <w:rPr>
                <w:rFonts w:ascii="Times New Roman" w:hAnsi="Times New Roman"/>
              </w:rPr>
            </w:pPr>
            <w:r w:rsidRPr="003673D4">
              <w:rPr>
                <w:rFonts w:ascii="Times New Roman" w:hAnsi="Times New Roman"/>
              </w:rPr>
              <w:t>2</w:t>
            </w:r>
          </w:p>
        </w:tc>
        <w:tc>
          <w:tcPr>
            <w:tcW w:w="4110" w:type="dxa"/>
            <w:gridSpan w:val="2"/>
          </w:tcPr>
          <w:p w:rsidR="00A35995" w:rsidRPr="003673D4" w:rsidRDefault="004D1BC3" w:rsidP="00681B17">
            <w:pPr>
              <w:jc w:val="center"/>
              <w:rPr>
                <w:rFonts w:ascii="Times New Roman" w:hAnsi="Times New Roman"/>
              </w:rPr>
            </w:pPr>
            <w:r w:rsidRPr="003673D4">
              <w:rPr>
                <w:rFonts w:ascii="Times New Roman" w:hAnsi="Times New Roman"/>
              </w:rPr>
              <w:t>3</w:t>
            </w:r>
          </w:p>
        </w:tc>
        <w:tc>
          <w:tcPr>
            <w:tcW w:w="851" w:type="dxa"/>
          </w:tcPr>
          <w:p w:rsidR="00A35995" w:rsidRPr="003673D4" w:rsidRDefault="004D1BC3" w:rsidP="00681B17">
            <w:pPr>
              <w:jc w:val="center"/>
              <w:rPr>
                <w:rFonts w:ascii="Times New Roman" w:hAnsi="Times New Roman"/>
              </w:rPr>
            </w:pPr>
            <w:r w:rsidRPr="003673D4">
              <w:rPr>
                <w:rFonts w:ascii="Times New Roman" w:hAnsi="Times New Roman"/>
              </w:rPr>
              <w:t>4</w:t>
            </w:r>
          </w:p>
        </w:tc>
        <w:tc>
          <w:tcPr>
            <w:tcW w:w="1417" w:type="dxa"/>
            <w:gridSpan w:val="2"/>
          </w:tcPr>
          <w:p w:rsidR="00A35995" w:rsidRPr="003673D4" w:rsidRDefault="004D1BC3" w:rsidP="00681B17">
            <w:pPr>
              <w:jc w:val="center"/>
              <w:rPr>
                <w:rFonts w:ascii="Times New Roman" w:hAnsi="Times New Roman"/>
              </w:rPr>
            </w:pPr>
            <w:r w:rsidRPr="003673D4">
              <w:rPr>
                <w:rFonts w:ascii="Times New Roman" w:hAnsi="Times New Roman"/>
              </w:rPr>
              <w:t>5</w:t>
            </w:r>
          </w:p>
        </w:tc>
        <w:tc>
          <w:tcPr>
            <w:tcW w:w="567" w:type="dxa"/>
          </w:tcPr>
          <w:p w:rsidR="00A35995" w:rsidRPr="003673D4" w:rsidRDefault="004D1BC3" w:rsidP="00681B17">
            <w:pPr>
              <w:jc w:val="center"/>
              <w:rPr>
                <w:rFonts w:ascii="Times New Roman" w:hAnsi="Times New Roman"/>
              </w:rPr>
            </w:pPr>
            <w:r w:rsidRPr="003673D4">
              <w:rPr>
                <w:rFonts w:ascii="Times New Roman" w:hAnsi="Times New Roman"/>
              </w:rPr>
              <w:t>6</w:t>
            </w:r>
          </w:p>
        </w:tc>
        <w:tc>
          <w:tcPr>
            <w:tcW w:w="851" w:type="dxa"/>
            <w:gridSpan w:val="2"/>
          </w:tcPr>
          <w:p w:rsidR="00A35995" w:rsidRPr="003673D4" w:rsidRDefault="004D1BC3" w:rsidP="00681B17">
            <w:pPr>
              <w:jc w:val="center"/>
              <w:rPr>
                <w:rFonts w:ascii="Times New Roman" w:hAnsi="Times New Roman"/>
              </w:rPr>
            </w:pPr>
            <w:r w:rsidRPr="003673D4">
              <w:rPr>
                <w:rFonts w:ascii="Times New Roman" w:hAnsi="Times New Roman"/>
              </w:rPr>
              <w:t>7</w:t>
            </w:r>
          </w:p>
        </w:tc>
      </w:tr>
      <w:tr w:rsidR="00A35995" w:rsidRPr="003673D4" w:rsidTr="006771B2">
        <w:tc>
          <w:tcPr>
            <w:tcW w:w="9356" w:type="dxa"/>
            <w:gridSpan w:val="10"/>
          </w:tcPr>
          <w:p w:rsidR="00A35995" w:rsidRPr="003673D4" w:rsidRDefault="004D1BC3" w:rsidP="00681B17">
            <w:pPr>
              <w:pStyle w:val="Default"/>
              <w:rPr>
                <w:rFonts w:ascii="Times New Roman" w:hAnsi="Times New Roman"/>
                <w:sz w:val="22"/>
              </w:rPr>
            </w:pPr>
            <w:r w:rsidRPr="003673D4">
              <w:rPr>
                <w:rFonts w:ascii="Times New Roman" w:hAnsi="Times New Roman"/>
                <w:b/>
                <w:sz w:val="22"/>
              </w:rPr>
              <w:t>Основные виды разрешенного использования</w:t>
            </w:r>
          </w:p>
        </w:tc>
      </w:tr>
      <w:tr w:rsidR="006771B2" w:rsidRPr="003673D4" w:rsidTr="00911E6D">
        <w:tc>
          <w:tcPr>
            <w:tcW w:w="567" w:type="dxa"/>
          </w:tcPr>
          <w:p w:rsidR="00F45791" w:rsidRPr="003673D4" w:rsidRDefault="00F45791" w:rsidP="00681B17">
            <w:pPr>
              <w:pStyle w:val="Default"/>
              <w:numPr>
                <w:ilvl w:val="0"/>
                <w:numId w:val="27"/>
              </w:numPr>
              <w:ind w:left="313" w:hanging="284"/>
              <w:rPr>
                <w:rFonts w:ascii="Times New Roman" w:hAnsi="Times New Roman"/>
                <w:sz w:val="22"/>
              </w:rPr>
            </w:pPr>
          </w:p>
        </w:tc>
        <w:tc>
          <w:tcPr>
            <w:tcW w:w="993" w:type="dxa"/>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 xml:space="preserve">3.2.3 </w:t>
            </w:r>
          </w:p>
        </w:tc>
        <w:tc>
          <w:tcPr>
            <w:tcW w:w="4082" w:type="dxa"/>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 xml:space="preserve">Оказание услуг связи </w:t>
            </w:r>
          </w:p>
        </w:tc>
        <w:tc>
          <w:tcPr>
            <w:tcW w:w="879" w:type="dxa"/>
            <w:gridSpan w:val="2"/>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 xml:space="preserve">2 </w:t>
            </w:r>
          </w:p>
        </w:tc>
        <w:tc>
          <w:tcPr>
            <w:tcW w:w="1417" w:type="dxa"/>
            <w:gridSpan w:val="2"/>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 xml:space="preserve">мин.0,005 </w:t>
            </w:r>
          </w:p>
        </w:tc>
        <w:tc>
          <w:tcPr>
            <w:tcW w:w="567" w:type="dxa"/>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 xml:space="preserve">70 </w:t>
            </w:r>
          </w:p>
        </w:tc>
        <w:tc>
          <w:tcPr>
            <w:tcW w:w="851" w:type="dxa"/>
            <w:gridSpan w:val="2"/>
          </w:tcPr>
          <w:p w:rsidR="00F45791" w:rsidRPr="003673D4" w:rsidRDefault="00F45791" w:rsidP="00681B17">
            <w:pPr>
              <w:pStyle w:val="Default"/>
              <w:rPr>
                <w:rFonts w:ascii="Times New Roman" w:hAnsi="Times New Roman"/>
                <w:sz w:val="22"/>
              </w:rPr>
            </w:pPr>
            <w:r w:rsidRPr="003673D4">
              <w:rPr>
                <w:rFonts w:ascii="Times New Roman" w:hAnsi="Times New Roman"/>
                <w:sz w:val="22"/>
                <w:szCs w:val="22"/>
              </w:rPr>
              <w:t>1</w:t>
            </w:r>
          </w:p>
        </w:tc>
      </w:tr>
      <w:tr w:rsidR="00911E6D" w:rsidRPr="003673D4" w:rsidTr="00DE2DF4">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szCs w:val="22"/>
              </w:rPr>
            </w:pPr>
            <w:r w:rsidRPr="003673D4">
              <w:rPr>
                <w:rFonts w:ascii="Times New Roman" w:hAnsi="Times New Roman"/>
                <w:sz w:val="22"/>
              </w:rPr>
              <w:t xml:space="preserve">13.0 </w:t>
            </w:r>
          </w:p>
        </w:tc>
        <w:tc>
          <w:tcPr>
            <w:tcW w:w="4082" w:type="dxa"/>
          </w:tcPr>
          <w:p w:rsidR="00911E6D" w:rsidRPr="003673D4" w:rsidRDefault="00911E6D" w:rsidP="00911E6D">
            <w:pPr>
              <w:pStyle w:val="Default"/>
              <w:rPr>
                <w:rFonts w:ascii="Times New Roman" w:hAnsi="Times New Roman"/>
                <w:sz w:val="22"/>
                <w:szCs w:val="22"/>
              </w:rPr>
            </w:pPr>
            <w:r w:rsidRPr="003673D4">
              <w:rPr>
                <w:rFonts w:ascii="Times New Roman" w:hAnsi="Times New Roman"/>
                <w:sz w:val="22"/>
              </w:rPr>
              <w:t xml:space="preserve">Земельные участки общего назначения </w:t>
            </w:r>
          </w:p>
        </w:tc>
        <w:tc>
          <w:tcPr>
            <w:tcW w:w="3714" w:type="dxa"/>
            <w:gridSpan w:val="7"/>
          </w:tcPr>
          <w:p w:rsidR="00911E6D" w:rsidRPr="003673D4" w:rsidRDefault="00911E6D" w:rsidP="00911E6D">
            <w:pPr>
              <w:pStyle w:val="Default"/>
              <w:rPr>
                <w:rFonts w:ascii="Times New Roman" w:hAnsi="Times New Roman"/>
                <w:sz w:val="22"/>
                <w:szCs w:val="22"/>
              </w:rPr>
            </w:pPr>
            <w:r w:rsidRPr="003673D4">
              <w:rPr>
                <w:rFonts w:ascii="Times New Roman" w:hAnsi="Times New Roman"/>
                <w:sz w:val="22"/>
              </w:rPr>
              <w:t xml:space="preserve">не подлежит установлению </w:t>
            </w:r>
          </w:p>
        </w:tc>
      </w:tr>
      <w:tr w:rsidR="00911E6D" w:rsidRPr="003673D4" w:rsidTr="00911E6D">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13.1 </w:t>
            </w:r>
          </w:p>
        </w:tc>
        <w:tc>
          <w:tcPr>
            <w:tcW w:w="4082"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Ведение огородничества </w:t>
            </w:r>
          </w:p>
        </w:tc>
        <w:tc>
          <w:tcPr>
            <w:tcW w:w="879"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0 </w:t>
            </w:r>
          </w:p>
        </w:tc>
        <w:tc>
          <w:tcPr>
            <w:tcW w:w="1417"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0,02-0,15 </w:t>
            </w:r>
          </w:p>
        </w:tc>
        <w:tc>
          <w:tcPr>
            <w:tcW w:w="567"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0 </w:t>
            </w:r>
          </w:p>
        </w:tc>
        <w:tc>
          <w:tcPr>
            <w:tcW w:w="851"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0 </w:t>
            </w:r>
          </w:p>
        </w:tc>
      </w:tr>
      <w:tr w:rsidR="00911E6D" w:rsidRPr="003673D4" w:rsidTr="00911E6D">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13.2 </w:t>
            </w:r>
          </w:p>
        </w:tc>
        <w:tc>
          <w:tcPr>
            <w:tcW w:w="4082"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Ведение садоводства </w:t>
            </w:r>
          </w:p>
        </w:tc>
        <w:tc>
          <w:tcPr>
            <w:tcW w:w="879"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2 </w:t>
            </w:r>
          </w:p>
        </w:tc>
        <w:tc>
          <w:tcPr>
            <w:tcW w:w="1417"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0,03-0,1</w:t>
            </w:r>
            <w:r>
              <w:rPr>
                <w:rFonts w:ascii="Times New Roman" w:hAnsi="Times New Roman"/>
                <w:sz w:val="22"/>
              </w:rPr>
              <w:t>5</w:t>
            </w:r>
            <w:r w:rsidRPr="003673D4">
              <w:rPr>
                <w:rFonts w:ascii="Times New Roman" w:hAnsi="Times New Roman"/>
                <w:sz w:val="22"/>
              </w:rPr>
              <w:t xml:space="preserve"> </w:t>
            </w:r>
          </w:p>
        </w:tc>
        <w:tc>
          <w:tcPr>
            <w:tcW w:w="567"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30 </w:t>
            </w:r>
          </w:p>
        </w:tc>
        <w:tc>
          <w:tcPr>
            <w:tcW w:w="851"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1 </w:t>
            </w:r>
          </w:p>
        </w:tc>
      </w:tr>
      <w:tr w:rsidR="00911E6D" w:rsidRPr="003673D4" w:rsidTr="006771B2">
        <w:tc>
          <w:tcPr>
            <w:tcW w:w="9356" w:type="dxa"/>
            <w:gridSpan w:val="10"/>
          </w:tcPr>
          <w:p w:rsidR="00911E6D" w:rsidRPr="003673D4" w:rsidRDefault="00911E6D" w:rsidP="00911E6D">
            <w:pPr>
              <w:pStyle w:val="Default"/>
              <w:rPr>
                <w:rFonts w:ascii="Times New Roman" w:hAnsi="Times New Roman"/>
                <w:sz w:val="22"/>
              </w:rPr>
            </w:pPr>
            <w:r w:rsidRPr="003673D4">
              <w:rPr>
                <w:rFonts w:ascii="Times New Roman" w:hAnsi="Times New Roman"/>
                <w:b/>
                <w:sz w:val="22"/>
              </w:rPr>
              <w:t>Условно разрешенные виды использования</w:t>
            </w:r>
            <w:r w:rsidRPr="003673D4">
              <w:rPr>
                <w:rFonts w:ascii="Times New Roman" w:hAnsi="Times New Roman"/>
                <w:sz w:val="22"/>
              </w:rPr>
              <w:t xml:space="preserve"> </w:t>
            </w:r>
          </w:p>
        </w:tc>
      </w:tr>
      <w:tr w:rsidR="00911E6D" w:rsidRPr="003673D4" w:rsidTr="00911E6D">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4.4 </w:t>
            </w:r>
          </w:p>
        </w:tc>
        <w:tc>
          <w:tcPr>
            <w:tcW w:w="4110"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Магазины </w:t>
            </w:r>
          </w:p>
        </w:tc>
        <w:tc>
          <w:tcPr>
            <w:tcW w:w="851"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2 </w:t>
            </w:r>
          </w:p>
        </w:tc>
        <w:tc>
          <w:tcPr>
            <w:tcW w:w="1417" w:type="dxa"/>
            <w:gridSpan w:val="2"/>
          </w:tcPr>
          <w:p w:rsidR="00911E6D" w:rsidRPr="003673D4" w:rsidRDefault="00911E6D" w:rsidP="00911E6D">
            <w:pPr>
              <w:pStyle w:val="Default"/>
              <w:rPr>
                <w:rFonts w:ascii="Times New Roman" w:hAnsi="Times New Roman"/>
                <w:sz w:val="22"/>
              </w:rPr>
            </w:pPr>
            <w:r>
              <w:rPr>
                <w:rFonts w:ascii="Times New Roman" w:hAnsi="Times New Roman"/>
                <w:sz w:val="22"/>
              </w:rPr>
              <w:t>мин.0,005</w:t>
            </w:r>
            <w:r w:rsidRPr="003673D4">
              <w:rPr>
                <w:rFonts w:ascii="Times New Roman" w:hAnsi="Times New Roman"/>
                <w:sz w:val="22"/>
              </w:rPr>
              <w:t xml:space="preserve"> </w:t>
            </w:r>
          </w:p>
        </w:tc>
        <w:tc>
          <w:tcPr>
            <w:tcW w:w="567" w:type="dxa"/>
          </w:tcPr>
          <w:p w:rsidR="00911E6D" w:rsidRPr="003673D4" w:rsidRDefault="00911E6D" w:rsidP="00911E6D">
            <w:pPr>
              <w:pStyle w:val="Default"/>
              <w:rPr>
                <w:rFonts w:ascii="Times New Roman" w:hAnsi="Times New Roman"/>
                <w:sz w:val="22"/>
              </w:rPr>
            </w:pPr>
            <w:r>
              <w:rPr>
                <w:rFonts w:ascii="Times New Roman" w:hAnsi="Times New Roman"/>
                <w:sz w:val="22"/>
              </w:rPr>
              <w:t>9</w:t>
            </w:r>
            <w:r w:rsidRPr="003673D4">
              <w:rPr>
                <w:rFonts w:ascii="Times New Roman" w:hAnsi="Times New Roman"/>
                <w:sz w:val="22"/>
              </w:rPr>
              <w:t xml:space="preserve">0 </w:t>
            </w:r>
          </w:p>
        </w:tc>
        <w:tc>
          <w:tcPr>
            <w:tcW w:w="851" w:type="dxa"/>
            <w:gridSpan w:val="2"/>
          </w:tcPr>
          <w:p w:rsidR="00911E6D" w:rsidRPr="003673D4" w:rsidRDefault="00911E6D" w:rsidP="00911E6D">
            <w:pPr>
              <w:pStyle w:val="Default"/>
              <w:rPr>
                <w:rFonts w:ascii="Times New Roman" w:hAnsi="Times New Roman"/>
                <w:sz w:val="22"/>
              </w:rPr>
            </w:pPr>
            <w:r>
              <w:rPr>
                <w:rFonts w:ascii="Times New Roman" w:hAnsi="Times New Roman"/>
                <w:sz w:val="22"/>
              </w:rPr>
              <w:t>1</w:t>
            </w:r>
          </w:p>
        </w:tc>
      </w:tr>
      <w:tr w:rsidR="00911E6D" w:rsidRPr="003673D4" w:rsidTr="008216F0">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11.1 </w:t>
            </w:r>
          </w:p>
        </w:tc>
        <w:tc>
          <w:tcPr>
            <w:tcW w:w="4110"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Общее пользование водными объектами </w:t>
            </w:r>
          </w:p>
        </w:tc>
        <w:tc>
          <w:tcPr>
            <w:tcW w:w="3686" w:type="dxa"/>
            <w:gridSpan w:val="6"/>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не подлежит установлению </w:t>
            </w:r>
          </w:p>
        </w:tc>
      </w:tr>
      <w:tr w:rsidR="00911E6D" w:rsidRPr="003673D4" w:rsidTr="006771B2">
        <w:tc>
          <w:tcPr>
            <w:tcW w:w="9356" w:type="dxa"/>
            <w:gridSpan w:val="10"/>
          </w:tcPr>
          <w:p w:rsidR="00911E6D" w:rsidRPr="003673D4" w:rsidRDefault="00911E6D" w:rsidP="00911E6D">
            <w:pPr>
              <w:pStyle w:val="Default"/>
              <w:rPr>
                <w:rFonts w:ascii="Times New Roman" w:hAnsi="Times New Roman"/>
                <w:sz w:val="22"/>
              </w:rPr>
            </w:pPr>
            <w:r w:rsidRPr="003673D4">
              <w:rPr>
                <w:rFonts w:ascii="Times New Roman" w:hAnsi="Times New Roman"/>
                <w:b/>
                <w:sz w:val="22"/>
              </w:rPr>
              <w:t>Вспомогательные виды использования</w:t>
            </w:r>
          </w:p>
        </w:tc>
      </w:tr>
      <w:tr w:rsidR="00911E6D" w:rsidRPr="003673D4" w:rsidTr="00911E6D">
        <w:tc>
          <w:tcPr>
            <w:tcW w:w="567" w:type="dxa"/>
          </w:tcPr>
          <w:p w:rsidR="00911E6D" w:rsidRPr="003673D4" w:rsidRDefault="00911E6D" w:rsidP="00911E6D">
            <w:pPr>
              <w:pStyle w:val="Default"/>
              <w:numPr>
                <w:ilvl w:val="0"/>
                <w:numId w:val="27"/>
              </w:numPr>
              <w:ind w:left="313" w:hanging="284"/>
              <w:rPr>
                <w:rFonts w:ascii="Times New Roman" w:hAnsi="Times New Roman"/>
                <w:sz w:val="22"/>
              </w:rPr>
            </w:pPr>
          </w:p>
        </w:tc>
        <w:tc>
          <w:tcPr>
            <w:tcW w:w="993" w:type="dxa"/>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3.1 </w:t>
            </w:r>
          </w:p>
        </w:tc>
        <w:tc>
          <w:tcPr>
            <w:tcW w:w="4110" w:type="dxa"/>
            <w:gridSpan w:val="2"/>
          </w:tcPr>
          <w:p w:rsidR="00911E6D" w:rsidRPr="003673D4" w:rsidRDefault="00911E6D" w:rsidP="00911E6D">
            <w:pPr>
              <w:pStyle w:val="Default"/>
              <w:rPr>
                <w:rFonts w:ascii="Times New Roman" w:hAnsi="Times New Roman"/>
                <w:sz w:val="22"/>
              </w:rPr>
            </w:pPr>
            <w:r w:rsidRPr="003673D4">
              <w:rPr>
                <w:rFonts w:ascii="Times New Roman" w:hAnsi="Times New Roman"/>
                <w:sz w:val="22"/>
              </w:rPr>
              <w:t xml:space="preserve">Коммунальное обслуживание </w:t>
            </w:r>
          </w:p>
        </w:tc>
        <w:tc>
          <w:tcPr>
            <w:tcW w:w="851" w:type="dxa"/>
            <w:tcBorders>
              <w:right w:val="single" w:sz="4" w:space="0" w:color="auto"/>
            </w:tcBorders>
          </w:tcPr>
          <w:p w:rsidR="00911E6D" w:rsidRPr="003673D4" w:rsidRDefault="00911E6D" w:rsidP="00911E6D">
            <w:pPr>
              <w:pStyle w:val="Default"/>
              <w:rPr>
                <w:rFonts w:ascii="Times New Roman" w:hAnsi="Times New Roman"/>
                <w:sz w:val="22"/>
              </w:rPr>
            </w:pPr>
            <w:r>
              <w:rPr>
                <w:rFonts w:ascii="Times New Roman" w:hAnsi="Times New Roman"/>
                <w:sz w:val="22"/>
              </w:rPr>
              <w:t>1</w:t>
            </w:r>
          </w:p>
        </w:tc>
        <w:tc>
          <w:tcPr>
            <w:tcW w:w="1331" w:type="dxa"/>
            <w:tcBorders>
              <w:left w:val="single" w:sz="4" w:space="0" w:color="auto"/>
              <w:right w:val="single" w:sz="4" w:space="0" w:color="auto"/>
            </w:tcBorders>
          </w:tcPr>
          <w:p w:rsidR="00911E6D" w:rsidRPr="003673D4" w:rsidRDefault="00911E6D" w:rsidP="00911E6D">
            <w:pPr>
              <w:pStyle w:val="Default"/>
              <w:rPr>
                <w:rFonts w:ascii="Times New Roman" w:hAnsi="Times New Roman"/>
                <w:sz w:val="22"/>
              </w:rPr>
            </w:pPr>
            <w:r>
              <w:rPr>
                <w:rFonts w:ascii="Times New Roman" w:hAnsi="Times New Roman"/>
                <w:sz w:val="22"/>
              </w:rPr>
              <w:t>мин. 0,002</w:t>
            </w:r>
          </w:p>
        </w:tc>
        <w:tc>
          <w:tcPr>
            <w:tcW w:w="720" w:type="dxa"/>
            <w:gridSpan w:val="3"/>
            <w:tcBorders>
              <w:left w:val="single" w:sz="4" w:space="0" w:color="auto"/>
              <w:right w:val="single" w:sz="4" w:space="0" w:color="auto"/>
            </w:tcBorders>
          </w:tcPr>
          <w:p w:rsidR="00911E6D" w:rsidRPr="003673D4" w:rsidRDefault="00CF2A63" w:rsidP="00911E6D">
            <w:pPr>
              <w:pStyle w:val="Default"/>
              <w:rPr>
                <w:rFonts w:ascii="Times New Roman" w:hAnsi="Times New Roman"/>
                <w:sz w:val="22"/>
              </w:rPr>
            </w:pPr>
            <w:r>
              <w:rPr>
                <w:rFonts w:ascii="Times New Roman" w:hAnsi="Times New Roman"/>
                <w:sz w:val="22"/>
              </w:rPr>
              <w:t>30</w:t>
            </w:r>
          </w:p>
        </w:tc>
        <w:tc>
          <w:tcPr>
            <w:tcW w:w="784" w:type="dxa"/>
            <w:tcBorders>
              <w:left w:val="single" w:sz="4" w:space="0" w:color="auto"/>
            </w:tcBorders>
          </w:tcPr>
          <w:p w:rsidR="00911E6D" w:rsidRPr="003673D4" w:rsidRDefault="00CF2A63" w:rsidP="00911E6D">
            <w:pPr>
              <w:pStyle w:val="Default"/>
              <w:rPr>
                <w:rFonts w:ascii="Times New Roman" w:hAnsi="Times New Roman"/>
                <w:sz w:val="22"/>
              </w:rPr>
            </w:pPr>
            <w:r>
              <w:rPr>
                <w:rFonts w:ascii="Times New Roman" w:hAnsi="Times New Roman"/>
                <w:sz w:val="22"/>
              </w:rPr>
              <w:t>1</w:t>
            </w:r>
          </w:p>
        </w:tc>
      </w:tr>
    </w:tbl>
    <w:p w:rsidR="00A35995" w:rsidRPr="003673D4" w:rsidRDefault="004D1BC3" w:rsidP="00681B17">
      <w:pPr>
        <w:spacing w:after="0" w:line="240" w:lineRule="auto"/>
        <w:ind w:firstLine="567"/>
        <w:jc w:val="both"/>
        <w:rPr>
          <w:rFonts w:ascii="Times New Roman" w:hAnsi="Times New Roman"/>
          <w:sz w:val="20"/>
          <w:u w:val="single"/>
        </w:rPr>
      </w:pPr>
      <w:r w:rsidRPr="003673D4">
        <w:rPr>
          <w:rFonts w:ascii="Times New Roman" w:hAnsi="Times New Roman"/>
          <w:sz w:val="20"/>
          <w:u w:val="single"/>
        </w:rPr>
        <w:t>Примечания:</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lastRenderedPageBreak/>
        <w:t xml:space="preserve">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7. Высота гаражей на земельных участках для ведения садоводства и дачного хозяйства – до 5 м.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8. Не допускается размещение территорий для ведения огородничества, садоводства, дачного хозяйства в санитарно-защитных и охранных зонах.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3673D4">
        <w:rPr>
          <w:rFonts w:ascii="Times New Roman" w:hAnsi="Times New Roman"/>
          <w:sz w:val="20"/>
        </w:rPr>
        <w:t>водоохранных</w:t>
      </w:r>
      <w:proofErr w:type="spellEnd"/>
      <w:r w:rsidRPr="003673D4">
        <w:rPr>
          <w:rFonts w:ascii="Times New Roman" w:hAnsi="Times New Roman"/>
          <w:sz w:val="20"/>
        </w:rPr>
        <w:t xml:space="preserve"> зон необходимо обеспечить их оборудование сооружениями, обеспечивающими </w:t>
      </w:r>
      <w:r w:rsidRPr="003673D4">
        <w:rPr>
          <w:rFonts w:ascii="Times New Roman" w:hAnsi="Times New Roman"/>
          <w:sz w:val="20"/>
        </w:rPr>
        <w:lastRenderedPageBreak/>
        <w:t xml:space="preserve">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A35995" w:rsidRPr="003673D4" w:rsidRDefault="004D1BC3" w:rsidP="00681B17">
      <w:pPr>
        <w:spacing w:after="0" w:line="240" w:lineRule="auto"/>
        <w:ind w:firstLine="567"/>
        <w:jc w:val="both"/>
        <w:rPr>
          <w:rFonts w:ascii="Times New Roman" w:hAnsi="Times New Roman"/>
          <w:sz w:val="20"/>
        </w:rPr>
      </w:pPr>
      <w:r w:rsidRPr="003673D4">
        <w:rPr>
          <w:rFonts w:ascii="Times New Roman" w:hAnsi="Times New Roman"/>
          <w:sz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5995" w:rsidRPr="003673D4" w:rsidRDefault="004D1BC3" w:rsidP="00681B17">
      <w:pPr>
        <w:pStyle w:val="a5"/>
        <w:numPr>
          <w:ilvl w:val="0"/>
          <w:numId w:val="26"/>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26"/>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Сх3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827DAE">
        <w:rPr>
          <w:rFonts w:ascii="Times New Roman" w:hAnsi="Times New Roman"/>
          <w:sz w:val="24"/>
        </w:rPr>
        <w:t>44</w:t>
      </w:r>
      <w:r w:rsidRPr="003673D4">
        <w:rPr>
          <w:rFonts w:ascii="Times New Roman" w:hAnsi="Times New Roman"/>
          <w:sz w:val="24"/>
        </w:rPr>
        <w:t xml:space="preserve"> настоящих Правил.</w:t>
      </w:r>
    </w:p>
    <w:p w:rsidR="0037783F" w:rsidRDefault="0037783F" w:rsidP="00681B17">
      <w:pPr>
        <w:keepNext/>
        <w:tabs>
          <w:tab w:val="left" w:pos="1134"/>
        </w:tabs>
        <w:spacing w:after="0" w:line="240" w:lineRule="auto"/>
        <w:ind w:firstLine="709"/>
        <w:jc w:val="both"/>
        <w:outlineLvl w:val="1"/>
        <w:rPr>
          <w:rFonts w:ascii="Times New Roman" w:hAnsi="Times New Roman"/>
          <w:b/>
          <w:sz w:val="24"/>
        </w:rPr>
      </w:pPr>
      <w:bookmarkStart w:id="65" w:name="__RefHeading___48"/>
      <w:bookmarkEnd w:id="65"/>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3</w:t>
      </w:r>
      <w:r w:rsidR="006004FD">
        <w:rPr>
          <w:rFonts w:ascii="Times New Roman" w:hAnsi="Times New Roman"/>
          <w:b/>
          <w:sz w:val="24"/>
        </w:rPr>
        <w:t>9</w:t>
      </w:r>
      <w:r w:rsidRPr="003673D4">
        <w:rPr>
          <w:rFonts w:ascii="Times New Roman" w:hAnsi="Times New Roman"/>
          <w:b/>
          <w:sz w:val="24"/>
        </w:rPr>
        <w:t xml:space="preserve">. Градостроительный регламент зоны рекреационного назначения (Р) </w:t>
      </w:r>
    </w:p>
    <w:p w:rsidR="00A35995" w:rsidRPr="003673D4" w:rsidRDefault="004D1BC3" w:rsidP="00681B17">
      <w:pPr>
        <w:pStyle w:val="a5"/>
        <w:numPr>
          <w:ilvl w:val="0"/>
          <w:numId w:val="2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2"/>
        <w:gridCol w:w="851"/>
        <w:gridCol w:w="4251"/>
        <w:gridCol w:w="993"/>
        <w:gridCol w:w="1135"/>
        <w:gridCol w:w="567"/>
        <w:gridCol w:w="850"/>
      </w:tblGrid>
      <w:tr w:rsidR="00A35995" w:rsidRPr="003673D4" w:rsidTr="00CF2A63">
        <w:trPr>
          <w:trHeight w:val="945"/>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ind w:left="29"/>
              <w:rPr>
                <w:rFonts w:ascii="Times New Roman" w:hAnsi="Times New Roman"/>
                <w:b/>
              </w:rPr>
            </w:pPr>
            <w:r w:rsidRPr="003673D4">
              <w:rPr>
                <w:rFonts w:ascii="Times New Roman" w:hAnsi="Times New Roman"/>
                <w:b/>
              </w:rPr>
              <w:t>№</w:t>
            </w:r>
          </w:p>
          <w:p w:rsidR="00A35995" w:rsidRPr="003673D4" w:rsidRDefault="004D1BC3" w:rsidP="00681B17">
            <w:pPr>
              <w:spacing w:after="0" w:line="240" w:lineRule="auto"/>
              <w:ind w:left="29"/>
              <w:rPr>
                <w:rFonts w:ascii="Times New Roman" w:hAnsi="Times New Roman"/>
                <w:b/>
              </w:rPr>
            </w:pPr>
            <w:r w:rsidRPr="003673D4">
              <w:rPr>
                <w:rFonts w:ascii="Times New Roman" w:hAnsi="Times New Roman"/>
                <w:b/>
              </w:rPr>
              <w:t>п/п</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A35995" w:rsidRPr="003673D4" w:rsidRDefault="00A35995" w:rsidP="00681B17">
            <w:pPr>
              <w:spacing w:after="0" w:line="240" w:lineRule="auto"/>
              <w:ind w:left="29"/>
              <w:rPr>
                <w:rFonts w:ascii="Times New Roman" w:hAnsi="Times New Roman"/>
                <w:b/>
              </w:rPr>
            </w:pPr>
          </w:p>
        </w:tc>
        <w:tc>
          <w:tcPr>
            <w:tcW w:w="4251"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 xml:space="preserve">Вид разрешенного использования земельного участка (в соответствии с Классификатором видов разрешенного </w:t>
            </w:r>
            <w:r w:rsidRPr="003673D4">
              <w:rPr>
                <w:rFonts w:ascii="Times New Roman" w:hAnsi="Times New Roman"/>
                <w:b/>
                <w:sz w:val="22"/>
              </w:rPr>
              <w:lastRenderedPageBreak/>
              <w:t>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ind w:left="29"/>
              <w:rPr>
                <w:rFonts w:ascii="Times New Roman" w:hAnsi="Times New Roman"/>
                <w:b/>
              </w:rPr>
            </w:pPr>
          </w:p>
        </w:tc>
        <w:tc>
          <w:tcPr>
            <w:tcW w:w="3545" w:type="dxa"/>
            <w:gridSpan w:val="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lastRenderedPageBreak/>
              <w:t>Параметры разрешенного строительства, реконструкции объектов капстроительства</w:t>
            </w:r>
          </w:p>
        </w:tc>
      </w:tr>
      <w:tr w:rsidR="00A35995" w:rsidRPr="003673D4" w:rsidTr="00CF2A63">
        <w:trPr>
          <w:trHeight w:val="2679"/>
        </w:trPr>
        <w:tc>
          <w:tcPr>
            <w:tcW w:w="562"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pPr>
          </w:p>
        </w:tc>
        <w:tc>
          <w:tcPr>
            <w:tcW w:w="851" w:type="dxa"/>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pPr>
          </w:p>
        </w:tc>
        <w:tc>
          <w:tcPr>
            <w:tcW w:w="4251"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pPr>
          </w:p>
        </w:tc>
        <w:tc>
          <w:tcPr>
            <w:tcW w:w="993"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p w:rsidR="00A35995" w:rsidRPr="003673D4" w:rsidRDefault="00A35995" w:rsidP="00681B17">
            <w:pPr>
              <w:spacing w:after="0" w:line="240" w:lineRule="auto"/>
              <w:ind w:left="29"/>
              <w:jc w:val="center"/>
              <w:rPr>
                <w:rFonts w:ascii="Times New Roman" w:hAnsi="Times New Roman"/>
                <w:b/>
              </w:rPr>
            </w:pPr>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A35995" w:rsidRPr="003673D4" w:rsidRDefault="004D1BC3" w:rsidP="00681B17">
            <w:pPr>
              <w:pStyle w:val="Default"/>
              <w:ind w:left="29"/>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Максимальный процент застройки, %</w:t>
            </w:r>
          </w:p>
          <w:p w:rsidR="00A35995" w:rsidRPr="003673D4" w:rsidRDefault="00A35995" w:rsidP="00681B17">
            <w:pPr>
              <w:spacing w:after="0" w:line="240" w:lineRule="auto"/>
              <w:ind w:left="29"/>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29"/>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 м</w:t>
            </w:r>
          </w:p>
          <w:p w:rsidR="00A35995" w:rsidRPr="003673D4" w:rsidRDefault="00A35995" w:rsidP="00681B17">
            <w:pPr>
              <w:spacing w:after="0" w:line="240" w:lineRule="auto"/>
              <w:ind w:left="29"/>
              <w:jc w:val="center"/>
              <w:rPr>
                <w:rFonts w:ascii="Times New Roman" w:hAnsi="Times New Roman"/>
                <w:b/>
              </w:rPr>
            </w:pP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2</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3</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4</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29"/>
              <w:jc w:val="center"/>
              <w:rPr>
                <w:rFonts w:ascii="Times New Roman" w:hAnsi="Times New Roman"/>
              </w:rPr>
            </w:pPr>
            <w:r w:rsidRPr="003673D4">
              <w:rPr>
                <w:rFonts w:ascii="Times New Roman" w:hAnsi="Times New Roman"/>
              </w:rPr>
              <w:t>7</w:t>
            </w:r>
          </w:p>
        </w:tc>
      </w:tr>
      <w:tr w:rsidR="00A35995" w:rsidRPr="003673D4" w:rsidTr="00CF2A63">
        <w:tc>
          <w:tcPr>
            <w:tcW w:w="9209"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b/>
                <w:sz w:val="22"/>
              </w:rPr>
              <w:t>Основные виды разрешенного использования</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3.6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Культурное развитие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 0,2</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4.6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Общественное питание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мин.0,01</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5.0</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rPr>
              <w:t>Отдых (рекреация)</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2</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 0,3</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80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0</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9.1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Охрана природных территорий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мин.0,12</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10</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9.3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Историко-культурная деятельность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мин.0,12</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9209"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b/>
                <w:sz w:val="22"/>
              </w:rPr>
              <w:t>Условно разрешенные виды использования</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4.1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Деловое управление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37783F" w:rsidP="00681B17">
            <w:pPr>
              <w:pStyle w:val="Default"/>
              <w:ind w:left="-108"/>
              <w:jc w:val="center"/>
              <w:rPr>
                <w:rFonts w:ascii="Times New Roman" w:hAnsi="Times New Roman"/>
                <w:sz w:val="22"/>
              </w:rPr>
            </w:pPr>
            <w:r>
              <w:rPr>
                <w:rFonts w:ascii="Times New Roman" w:hAnsi="Times New Roman"/>
                <w:sz w:val="22"/>
              </w:rPr>
              <w:t>мин.0,01</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4.8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Развлечения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37783F" w:rsidP="00681B17">
            <w:pPr>
              <w:pStyle w:val="Default"/>
              <w:ind w:left="-108"/>
              <w:jc w:val="center"/>
              <w:rPr>
                <w:rFonts w:ascii="Times New Roman" w:hAnsi="Times New Roman"/>
                <w:sz w:val="22"/>
              </w:rPr>
            </w:pPr>
            <w:r>
              <w:rPr>
                <w:rFonts w:ascii="Times New Roman" w:hAnsi="Times New Roman"/>
                <w:sz w:val="22"/>
              </w:rPr>
              <w:t>мин. 0,3</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4.9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Служебные гаражи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37783F" w:rsidP="00681B17">
            <w:pPr>
              <w:pStyle w:val="Default"/>
              <w:ind w:left="-108"/>
              <w:jc w:val="center"/>
              <w:rPr>
                <w:rFonts w:ascii="Times New Roman" w:hAnsi="Times New Roman"/>
                <w:sz w:val="22"/>
              </w:rPr>
            </w:pPr>
            <w:r>
              <w:rPr>
                <w:rFonts w:ascii="Times New Roman" w:hAnsi="Times New Roman"/>
                <w:sz w:val="22"/>
              </w:rPr>
              <w:t>мин. 0,01</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80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9.2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Курортная деятельность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24577A" w:rsidP="00681B17">
            <w:pPr>
              <w:pStyle w:val="Default"/>
              <w:ind w:left="29"/>
              <w:rPr>
                <w:rFonts w:ascii="Times New Roman" w:hAnsi="Times New Roman"/>
                <w:sz w:val="22"/>
              </w:rPr>
            </w:pPr>
            <w:r w:rsidRPr="003673D4">
              <w:rPr>
                <w:rFonts w:ascii="Times New Roman" w:hAnsi="Times New Roman"/>
                <w:sz w:val="22"/>
              </w:rPr>
              <w:t>3</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 1,0</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50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rPr>
              <w:t>9.2.1</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rPr>
              <w:t>Санаторная деятельность</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24577A" w:rsidP="00681B17">
            <w:pPr>
              <w:pStyle w:val="Default"/>
              <w:ind w:left="29"/>
              <w:rPr>
                <w:rFonts w:ascii="Times New Roman" w:hAnsi="Times New Roman"/>
                <w:sz w:val="22"/>
              </w:rPr>
            </w:pPr>
            <w:r w:rsidRPr="003673D4">
              <w:rPr>
                <w:rFonts w:ascii="Times New Roman" w:hAnsi="Times New Roman"/>
                <w:sz w:val="22"/>
              </w:rPr>
              <w:t>3</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 1,0</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50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3 </w:t>
            </w:r>
          </w:p>
        </w:tc>
      </w:tr>
      <w:tr w:rsidR="00A35995" w:rsidRPr="003673D4" w:rsidTr="00CF2A63">
        <w:tc>
          <w:tcPr>
            <w:tcW w:w="562"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29"/>
              </w:numPr>
              <w:ind w:left="29"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11.1 </w:t>
            </w:r>
          </w:p>
        </w:tc>
        <w:tc>
          <w:tcPr>
            <w:tcW w:w="42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Общее пользование водными объектами </w:t>
            </w:r>
          </w:p>
        </w:tc>
        <w:tc>
          <w:tcPr>
            <w:tcW w:w="99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08"/>
              <w:jc w:val="center"/>
              <w:rPr>
                <w:rFonts w:ascii="Times New Roman" w:hAnsi="Times New Roman"/>
                <w:sz w:val="22"/>
              </w:rPr>
            </w:pPr>
            <w:r w:rsidRPr="003673D4">
              <w:rPr>
                <w:rFonts w:ascii="Times New Roman" w:hAnsi="Times New Roman"/>
                <w:sz w:val="22"/>
              </w:rPr>
              <w:t>мин. 0,2</w:t>
            </w:r>
          </w:p>
        </w:tc>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sz w:val="22"/>
              </w:rPr>
              <w:t xml:space="preserve">1 </w:t>
            </w:r>
          </w:p>
        </w:tc>
      </w:tr>
      <w:tr w:rsidR="00A35995" w:rsidRPr="003673D4" w:rsidTr="00CF2A63">
        <w:tc>
          <w:tcPr>
            <w:tcW w:w="9209"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29"/>
              <w:rPr>
                <w:rFonts w:ascii="Times New Roman" w:hAnsi="Times New Roman"/>
                <w:sz w:val="22"/>
              </w:rPr>
            </w:pPr>
            <w:r w:rsidRPr="003673D4">
              <w:rPr>
                <w:rFonts w:ascii="Times New Roman" w:hAnsi="Times New Roman"/>
                <w:b/>
                <w:sz w:val="22"/>
              </w:rPr>
              <w:t>Вспомогательные виды использования</w:t>
            </w:r>
          </w:p>
        </w:tc>
      </w:tr>
      <w:tr w:rsidR="00CF2A63" w:rsidRPr="003673D4" w:rsidTr="00CF2A63">
        <w:tc>
          <w:tcPr>
            <w:tcW w:w="562" w:type="dxa"/>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567"/>
              <w:rPr>
                <w:rFonts w:ascii="Times New Roman" w:hAnsi="Times New Roman"/>
                <w:sz w:val="22"/>
              </w:rPr>
            </w:pPr>
            <w:r>
              <w:rPr>
                <w:rFonts w:ascii="Times New Roman" w:hAnsi="Times New Roman"/>
                <w:sz w:val="22"/>
              </w:rPr>
              <w:t>12</w:t>
            </w:r>
          </w:p>
        </w:tc>
        <w:tc>
          <w:tcPr>
            <w:tcW w:w="851" w:type="dxa"/>
            <w:tcBorders>
              <w:top w:val="single" w:sz="4" w:space="0" w:color="000000"/>
              <w:left w:val="single" w:sz="4" w:space="0" w:color="000000"/>
              <w:bottom w:val="single" w:sz="4" w:space="0" w:color="000000"/>
              <w:right w:val="single" w:sz="4" w:space="0" w:color="000000"/>
            </w:tcBorders>
          </w:tcPr>
          <w:p w:rsidR="00CF2A63" w:rsidRPr="003673D4" w:rsidRDefault="00CF2A63" w:rsidP="00DE2DF4">
            <w:pPr>
              <w:pStyle w:val="Default"/>
              <w:ind w:left="171"/>
              <w:rPr>
                <w:rFonts w:ascii="Times New Roman" w:hAnsi="Times New Roman"/>
                <w:sz w:val="22"/>
              </w:rPr>
            </w:pPr>
            <w:r w:rsidRPr="003673D4">
              <w:rPr>
                <w:rFonts w:ascii="Times New Roman" w:hAnsi="Times New Roman"/>
                <w:sz w:val="22"/>
              </w:rPr>
              <w:t xml:space="preserve">3.1 </w:t>
            </w:r>
          </w:p>
        </w:tc>
        <w:tc>
          <w:tcPr>
            <w:tcW w:w="4251" w:type="dxa"/>
            <w:tcBorders>
              <w:top w:val="single" w:sz="4" w:space="0" w:color="000000"/>
              <w:left w:val="single" w:sz="4" w:space="0" w:color="000000"/>
              <w:bottom w:val="single" w:sz="4" w:space="0" w:color="000000"/>
              <w:right w:val="single" w:sz="4" w:space="0" w:color="000000"/>
            </w:tcBorders>
          </w:tcPr>
          <w:p w:rsidR="00CF2A63" w:rsidRPr="003673D4" w:rsidRDefault="00CF2A63" w:rsidP="00DE2DF4">
            <w:pPr>
              <w:pStyle w:val="Default"/>
              <w:ind w:left="171"/>
              <w:rPr>
                <w:rFonts w:ascii="Times New Roman" w:hAnsi="Times New Roman"/>
                <w:sz w:val="22"/>
              </w:rPr>
            </w:pPr>
            <w:r w:rsidRPr="003673D4">
              <w:rPr>
                <w:rFonts w:ascii="Times New Roman" w:hAnsi="Times New Roman"/>
                <w:sz w:val="22"/>
              </w:rPr>
              <w:t xml:space="preserve">Коммунальное обслуживание </w:t>
            </w:r>
          </w:p>
        </w:tc>
        <w:tc>
          <w:tcPr>
            <w:tcW w:w="993" w:type="dxa"/>
            <w:tcBorders>
              <w:top w:val="single" w:sz="4" w:space="0" w:color="000000"/>
              <w:left w:val="single" w:sz="4" w:space="0" w:color="000000"/>
              <w:bottom w:val="single" w:sz="4" w:space="0" w:color="000000"/>
              <w:right w:val="single" w:sz="4" w:space="0" w:color="auto"/>
            </w:tcBorders>
          </w:tcPr>
          <w:p w:rsidR="00CF2A63" w:rsidRPr="003673D4" w:rsidRDefault="00CF2A63" w:rsidP="00DE2DF4">
            <w:pPr>
              <w:pStyle w:val="Default"/>
              <w:ind w:left="171"/>
              <w:rPr>
                <w:rFonts w:ascii="Times New Roman" w:hAnsi="Times New Roman"/>
                <w:sz w:val="22"/>
              </w:rPr>
            </w:pPr>
            <w:r>
              <w:rPr>
                <w:rFonts w:ascii="Times New Roman" w:hAnsi="Times New Roman"/>
                <w:sz w:val="22"/>
              </w:rPr>
              <w:t>1</w:t>
            </w:r>
          </w:p>
        </w:tc>
        <w:tc>
          <w:tcPr>
            <w:tcW w:w="1135" w:type="dxa"/>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ind w:right="-108"/>
              <w:rPr>
                <w:rFonts w:ascii="Times New Roman" w:hAnsi="Times New Roman"/>
                <w:sz w:val="22"/>
              </w:rPr>
            </w:pPr>
            <w:r>
              <w:rPr>
                <w:rFonts w:ascii="Times New Roman" w:hAnsi="Times New Roman"/>
                <w:sz w:val="22"/>
              </w:rPr>
              <w:t>мин. 0,002</w:t>
            </w:r>
          </w:p>
        </w:tc>
        <w:tc>
          <w:tcPr>
            <w:tcW w:w="567" w:type="dxa"/>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rPr>
                <w:rFonts w:ascii="Times New Roman" w:hAnsi="Times New Roman"/>
                <w:sz w:val="22"/>
              </w:rPr>
            </w:pPr>
            <w:r>
              <w:rPr>
                <w:rFonts w:ascii="Times New Roman" w:hAnsi="Times New Roman"/>
                <w:sz w:val="22"/>
              </w:rPr>
              <w:t>30</w:t>
            </w:r>
            <w:r w:rsidRPr="003673D4">
              <w:rPr>
                <w:rFonts w:ascii="Times New Roman" w:hAnsi="Times New Roman"/>
                <w:sz w:val="22"/>
              </w:rPr>
              <w:t xml:space="preserve"> </w:t>
            </w:r>
          </w:p>
        </w:tc>
        <w:tc>
          <w:tcPr>
            <w:tcW w:w="850" w:type="dxa"/>
            <w:tcBorders>
              <w:top w:val="single" w:sz="4" w:space="0" w:color="000000"/>
              <w:left w:val="single" w:sz="4" w:space="0" w:color="auto"/>
              <w:bottom w:val="single" w:sz="4" w:space="0" w:color="000000"/>
              <w:right w:val="single" w:sz="4" w:space="0" w:color="000000"/>
            </w:tcBorders>
          </w:tcPr>
          <w:p w:rsidR="00CF2A63" w:rsidRPr="003673D4" w:rsidRDefault="00CF2A63" w:rsidP="00CF2A63">
            <w:pPr>
              <w:pStyle w:val="Default"/>
              <w:ind w:left="33"/>
              <w:rPr>
                <w:rFonts w:ascii="Times New Roman" w:hAnsi="Times New Roman"/>
                <w:sz w:val="22"/>
              </w:rPr>
            </w:pPr>
            <w:r>
              <w:rPr>
                <w:rFonts w:ascii="Times New Roman" w:hAnsi="Times New Roman"/>
                <w:sz w:val="22"/>
              </w:rPr>
              <w:t>1</w:t>
            </w:r>
          </w:p>
        </w:tc>
      </w:tr>
    </w:tbl>
    <w:p w:rsidR="00CF2A63" w:rsidRPr="00CF2A63" w:rsidRDefault="00CF2A63" w:rsidP="00CF2A63">
      <w:pPr>
        <w:tabs>
          <w:tab w:val="left" w:pos="1134"/>
          <w:tab w:val="left" w:pos="2144"/>
        </w:tabs>
        <w:spacing w:after="0" w:line="240" w:lineRule="auto"/>
        <w:jc w:val="both"/>
        <w:rPr>
          <w:rFonts w:ascii="Times New Roman" w:hAnsi="Times New Roman"/>
          <w:sz w:val="24"/>
        </w:rPr>
      </w:pPr>
    </w:p>
    <w:p w:rsidR="00A35995" w:rsidRPr="003673D4" w:rsidRDefault="004D1BC3" w:rsidP="00681B17">
      <w:pPr>
        <w:pStyle w:val="a5"/>
        <w:numPr>
          <w:ilvl w:val="0"/>
          <w:numId w:val="2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Ограничения использования земельных участков и объектов капитального строительства, находящихся в зоне Р и расположенных в границах зон с особыми условиями использования территории, устанавливаются в соответствии со статьёй </w:t>
      </w:r>
      <w:r w:rsidR="00827DAE">
        <w:rPr>
          <w:rFonts w:ascii="Times New Roman" w:hAnsi="Times New Roman"/>
          <w:sz w:val="24"/>
        </w:rPr>
        <w:t>43</w:t>
      </w:r>
      <w:r w:rsidR="00CF2A63">
        <w:rPr>
          <w:rFonts w:ascii="Times New Roman" w:hAnsi="Times New Roman"/>
          <w:sz w:val="24"/>
        </w:rPr>
        <w:t xml:space="preserve"> </w:t>
      </w:r>
      <w:r w:rsidRPr="003673D4">
        <w:rPr>
          <w:rFonts w:ascii="Times New Roman" w:hAnsi="Times New Roman"/>
          <w:sz w:val="24"/>
        </w:rPr>
        <w:t>настоящих Правил.</w:t>
      </w:r>
    </w:p>
    <w:p w:rsidR="00A35995" w:rsidRPr="003673D4" w:rsidRDefault="004D1BC3" w:rsidP="00681B17">
      <w:pPr>
        <w:pStyle w:val="a5"/>
        <w:numPr>
          <w:ilvl w:val="0"/>
          <w:numId w:val="28"/>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Р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4916BA">
        <w:rPr>
          <w:rFonts w:ascii="Times New Roman" w:hAnsi="Times New Roman"/>
          <w:sz w:val="24"/>
        </w:rPr>
        <w:t>44</w:t>
      </w:r>
      <w:r w:rsidRPr="003673D4">
        <w:rPr>
          <w:rFonts w:ascii="Times New Roman" w:hAnsi="Times New Roman"/>
          <w:sz w:val="24"/>
        </w:rPr>
        <w:t xml:space="preserve"> настоящих Правил.</w:t>
      </w:r>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bookmarkStart w:id="66" w:name="__RefHeading___49"/>
      <w:bookmarkStart w:id="67" w:name="__RefHeading___50"/>
      <w:bookmarkEnd w:id="66"/>
      <w:bookmarkEnd w:id="67"/>
      <w:r w:rsidRPr="003673D4">
        <w:rPr>
          <w:rFonts w:ascii="Times New Roman" w:hAnsi="Times New Roman"/>
          <w:b/>
          <w:sz w:val="24"/>
        </w:rPr>
        <w:lastRenderedPageBreak/>
        <w:t>Статья 4</w:t>
      </w:r>
      <w:r w:rsidR="006004FD">
        <w:rPr>
          <w:rFonts w:ascii="Times New Roman" w:hAnsi="Times New Roman"/>
          <w:b/>
          <w:sz w:val="24"/>
        </w:rPr>
        <w:t>0</w:t>
      </w:r>
      <w:r w:rsidRPr="003673D4">
        <w:rPr>
          <w:rFonts w:ascii="Times New Roman" w:hAnsi="Times New Roman"/>
          <w:b/>
          <w:sz w:val="24"/>
        </w:rPr>
        <w:t xml:space="preserve">. Градостроительный регламент зоны специального назначения, связанной с захоронениями (Сп1) </w:t>
      </w:r>
    </w:p>
    <w:p w:rsidR="00A35995" w:rsidRPr="003673D4" w:rsidRDefault="004D1BC3" w:rsidP="00681B17">
      <w:pPr>
        <w:pStyle w:val="a5"/>
        <w:numPr>
          <w:ilvl w:val="0"/>
          <w:numId w:val="32"/>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562"/>
        <w:gridCol w:w="147"/>
        <w:gridCol w:w="704"/>
        <w:gridCol w:w="147"/>
        <w:gridCol w:w="4104"/>
        <w:gridCol w:w="850"/>
        <w:gridCol w:w="143"/>
        <w:gridCol w:w="992"/>
        <w:gridCol w:w="143"/>
        <w:gridCol w:w="567"/>
        <w:gridCol w:w="850"/>
      </w:tblGrid>
      <w:tr w:rsidR="00A35995" w:rsidRPr="003673D4" w:rsidTr="00CF2A63">
        <w:trPr>
          <w:trHeight w:val="844"/>
        </w:trPr>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ind w:left="176"/>
              <w:rPr>
                <w:rFonts w:ascii="Times New Roman" w:hAnsi="Times New Roman"/>
                <w:b/>
              </w:rPr>
            </w:pPr>
            <w:r w:rsidRPr="003673D4">
              <w:rPr>
                <w:rFonts w:ascii="Times New Roman" w:hAnsi="Times New Roman"/>
                <w:b/>
              </w:rPr>
              <w:t>№</w:t>
            </w:r>
          </w:p>
          <w:p w:rsidR="00A35995" w:rsidRPr="003673D4" w:rsidRDefault="004D1BC3" w:rsidP="00681B17">
            <w:pPr>
              <w:spacing w:after="0" w:line="240" w:lineRule="auto"/>
              <w:ind w:left="176"/>
              <w:rPr>
                <w:rFonts w:ascii="Times New Roman" w:hAnsi="Times New Roman"/>
                <w:b/>
              </w:rPr>
            </w:pPr>
            <w:r w:rsidRPr="003673D4">
              <w:rPr>
                <w:rFonts w:ascii="Times New Roman" w:hAnsi="Times New Roman"/>
                <w:b/>
              </w:rPr>
              <w:t>п/п</w:t>
            </w:r>
          </w:p>
        </w:tc>
        <w:tc>
          <w:tcPr>
            <w:tcW w:w="851"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right="1"/>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A35995" w:rsidRPr="003673D4" w:rsidRDefault="00A35995" w:rsidP="00681B17">
            <w:pPr>
              <w:spacing w:after="0" w:line="240" w:lineRule="auto"/>
              <w:ind w:right="1"/>
              <w:rPr>
                <w:rFonts w:ascii="Times New Roman" w:hAnsi="Times New Roman"/>
                <w:b/>
              </w:rPr>
            </w:pPr>
          </w:p>
        </w:tc>
        <w:tc>
          <w:tcPr>
            <w:tcW w:w="4104"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jc w:val="center"/>
              <w:rPr>
                <w:rFonts w:ascii="Times New Roman" w:hAnsi="Times New Roman"/>
                <w:b/>
                <w:sz w:val="22"/>
              </w:rPr>
            </w:pPr>
            <w:r w:rsidRPr="003673D4">
              <w:rPr>
                <w:rFonts w:ascii="Times New Roman" w:hAnsi="Times New Roman"/>
                <w:b/>
                <w:sz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35995" w:rsidRPr="003673D4" w:rsidRDefault="00A35995" w:rsidP="00681B17">
            <w:pPr>
              <w:spacing w:after="0" w:line="240" w:lineRule="auto"/>
              <w:ind w:left="176"/>
              <w:rPr>
                <w:rFonts w:ascii="Times New Roman" w:hAnsi="Times New Roman"/>
                <w:b/>
              </w:rPr>
            </w:pPr>
          </w:p>
        </w:tc>
        <w:tc>
          <w:tcPr>
            <w:tcW w:w="3545" w:type="dxa"/>
            <w:gridSpan w:val="6"/>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jc w:val="center"/>
              <w:rPr>
                <w:rFonts w:ascii="Times New Roman" w:hAnsi="Times New Roman"/>
                <w:b/>
                <w:sz w:val="22"/>
              </w:rPr>
            </w:pPr>
            <w:r w:rsidRPr="003673D4">
              <w:rPr>
                <w:rFonts w:ascii="Times New Roman" w:hAnsi="Times New Roman"/>
                <w:b/>
                <w:sz w:val="22"/>
              </w:rPr>
              <w:t>Параметры разрешенного строительства, реконструкции объектов капстроительства</w:t>
            </w:r>
          </w:p>
        </w:tc>
      </w:tr>
      <w:tr w:rsidR="00A35995" w:rsidRPr="003673D4" w:rsidTr="00CF2A63">
        <w:trPr>
          <w:trHeight w:val="2903"/>
        </w:trPr>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pPr>
          </w:p>
        </w:tc>
        <w:tc>
          <w:tcPr>
            <w:tcW w:w="851" w:type="dxa"/>
            <w:gridSpan w:val="2"/>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pPr>
          </w:p>
        </w:tc>
        <w:tc>
          <w:tcPr>
            <w:tcW w:w="4104"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tc>
        <w:tc>
          <w:tcPr>
            <w:tcW w:w="113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A35995" w:rsidRPr="003673D4" w:rsidRDefault="004D1BC3" w:rsidP="00681B17">
            <w:pPr>
              <w:pStyle w:val="Default"/>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Максимальный процент застройки, %</w:t>
            </w:r>
          </w:p>
          <w:p w:rsidR="00A35995" w:rsidRPr="003673D4" w:rsidRDefault="00A35995" w:rsidP="00681B17">
            <w:pPr>
              <w:spacing w:after="0" w:line="240" w:lineRule="auto"/>
              <w:ind w:right="113"/>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 м</w:t>
            </w:r>
          </w:p>
          <w:p w:rsidR="00A35995" w:rsidRPr="003673D4" w:rsidRDefault="00A35995" w:rsidP="00681B17">
            <w:pPr>
              <w:spacing w:after="0" w:line="240" w:lineRule="auto"/>
              <w:ind w:right="113"/>
              <w:jc w:val="center"/>
              <w:rPr>
                <w:rFonts w:ascii="Times New Roman" w:hAnsi="Times New Roman"/>
                <w:b/>
              </w:rPr>
            </w:pP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2</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4</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5</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176"/>
              <w:jc w:val="center"/>
              <w:rPr>
                <w:rFonts w:ascii="Times New Roman" w:hAnsi="Times New Roman"/>
              </w:rPr>
            </w:pPr>
            <w:r w:rsidRPr="003673D4">
              <w:rPr>
                <w:rFonts w:ascii="Times New Roman" w:hAnsi="Times New Roman"/>
              </w:rPr>
              <w:t>7</w:t>
            </w:r>
          </w:p>
        </w:tc>
      </w:tr>
      <w:tr w:rsidR="00A35995" w:rsidRPr="003673D4" w:rsidTr="00CF2A63">
        <w:tc>
          <w:tcPr>
            <w:tcW w:w="9209" w:type="dxa"/>
            <w:gridSpan w:val="11"/>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b/>
                <w:sz w:val="22"/>
              </w:rPr>
              <w:t>Основные виды разрешенного использования</w:t>
            </w: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3.7.1</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Осуществление религиозных обрядов</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proofErr w:type="spellStart"/>
            <w:r w:rsidRPr="003673D4">
              <w:rPr>
                <w:rFonts w:ascii="Times New Roman" w:hAnsi="Times New Roman"/>
                <w:sz w:val="22"/>
              </w:rPr>
              <w:t>нпу</w:t>
            </w:r>
            <w:proofErr w:type="spellEnd"/>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CF2A63">
            <w:pPr>
              <w:pStyle w:val="Default"/>
              <w:rPr>
                <w:rFonts w:ascii="Times New Roman" w:hAnsi="Times New Roman"/>
                <w:sz w:val="22"/>
              </w:rPr>
            </w:pPr>
            <w:r w:rsidRPr="003673D4">
              <w:rPr>
                <w:rFonts w:ascii="Times New Roman" w:hAnsi="Times New Roman"/>
                <w:sz w:val="22"/>
              </w:rPr>
              <w:t>мин.0,</w:t>
            </w:r>
            <w:r w:rsidR="00CF2A63">
              <w:rPr>
                <w:rFonts w:ascii="Times New Roman" w:hAnsi="Times New Roman"/>
                <w:sz w:val="22"/>
              </w:rPr>
              <w:t>01</w:t>
            </w:r>
            <w:r w:rsidRPr="003673D4">
              <w:rPr>
                <w:rFonts w:ascii="Times New Roman" w:hAnsi="Times New Roman"/>
                <w:sz w:val="22"/>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r w:rsidRPr="003673D4">
              <w:rPr>
                <w:rFonts w:ascii="Times New Roman" w:hAnsi="Times New Roman"/>
                <w:sz w:val="22"/>
              </w:rPr>
              <w:t xml:space="preserve">80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r w:rsidRPr="003673D4">
              <w:rPr>
                <w:rFonts w:ascii="Times New Roman" w:hAnsi="Times New Roman"/>
                <w:sz w:val="22"/>
              </w:rPr>
              <w:t xml:space="preserve">3 </w:t>
            </w: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12.1 </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Ритуальная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proofErr w:type="spellStart"/>
            <w:r w:rsidRPr="003673D4">
              <w:rPr>
                <w:rFonts w:ascii="Times New Roman" w:hAnsi="Times New Roman"/>
                <w:sz w:val="22"/>
              </w:rPr>
              <w:t>нпу</w:t>
            </w:r>
            <w:proofErr w:type="spellEnd"/>
            <w:r w:rsidRPr="003673D4">
              <w:rPr>
                <w:rFonts w:ascii="Times New Roman" w:hAnsi="Times New Roman"/>
                <w:sz w:val="22"/>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75676B" w:rsidP="00681B17">
            <w:pPr>
              <w:pStyle w:val="Default"/>
              <w:rPr>
                <w:rFonts w:ascii="Times New Roman" w:hAnsi="Times New Roman"/>
                <w:sz w:val="22"/>
              </w:rPr>
            </w:pPr>
            <w:r>
              <w:rPr>
                <w:rFonts w:ascii="Times New Roman" w:hAnsi="Times New Roman"/>
                <w:sz w:val="22"/>
              </w:rPr>
              <w:t>мин.</w:t>
            </w:r>
            <w:r w:rsidR="004D1BC3" w:rsidRPr="003673D4">
              <w:rPr>
                <w:rFonts w:ascii="Times New Roman" w:hAnsi="Times New Roman"/>
                <w:sz w:val="22"/>
              </w:rPr>
              <w:t xml:space="preserve"> </w:t>
            </w:r>
            <w:r>
              <w:rPr>
                <w:rFonts w:ascii="Times New Roman" w:hAnsi="Times New Roman"/>
                <w:sz w:val="22"/>
              </w:rPr>
              <w:t>0,3</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proofErr w:type="spellStart"/>
            <w:r w:rsidRPr="003673D4">
              <w:rPr>
                <w:rFonts w:ascii="Times New Roman" w:hAnsi="Times New Roman"/>
                <w:sz w:val="22"/>
              </w:rPr>
              <w:t>нпу</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r w:rsidRPr="003673D4">
              <w:rPr>
                <w:rFonts w:ascii="Times New Roman" w:hAnsi="Times New Roman"/>
                <w:sz w:val="22"/>
              </w:rPr>
              <w:t xml:space="preserve">0 </w:t>
            </w:r>
          </w:p>
        </w:tc>
      </w:tr>
      <w:tr w:rsidR="00A35995" w:rsidRPr="003673D4" w:rsidTr="00CF2A63">
        <w:tc>
          <w:tcPr>
            <w:tcW w:w="9209" w:type="dxa"/>
            <w:gridSpan w:val="11"/>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b/>
                <w:sz w:val="22"/>
              </w:rPr>
              <w:t>Условно разрешенные виды использования</w:t>
            </w:r>
            <w:r w:rsidRPr="003673D4">
              <w:rPr>
                <w:rFonts w:ascii="Times New Roman" w:hAnsi="Times New Roman"/>
                <w:sz w:val="22"/>
              </w:rPr>
              <w:t xml:space="preserve"> </w:t>
            </w: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4.4 </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Магазины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CF2A63">
            <w:pPr>
              <w:pStyle w:val="Default"/>
              <w:ind w:right="-108"/>
              <w:rPr>
                <w:rFonts w:ascii="Times New Roman" w:hAnsi="Times New Roman"/>
                <w:sz w:val="22"/>
              </w:rPr>
            </w:pPr>
            <w:r w:rsidRPr="003673D4">
              <w:rPr>
                <w:rFonts w:ascii="Times New Roman" w:hAnsi="Times New Roman"/>
                <w:sz w:val="22"/>
              </w:rPr>
              <w:t>мин.0,</w:t>
            </w:r>
            <w:r w:rsidR="00CF2A63">
              <w:rPr>
                <w:rFonts w:ascii="Times New Roman" w:hAnsi="Times New Roman"/>
                <w:sz w:val="22"/>
              </w:rPr>
              <w:t>005</w:t>
            </w:r>
            <w:r w:rsidRPr="003673D4">
              <w:rPr>
                <w:rFonts w:ascii="Times New Roman" w:hAnsi="Times New Roman"/>
                <w:sz w:val="22"/>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3 </w:t>
            </w: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4.9 </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Служебные гаражи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r w:rsidRPr="003673D4">
              <w:rPr>
                <w:rFonts w:ascii="Times New Roman" w:hAnsi="Times New Roman"/>
                <w:sz w:val="22"/>
              </w:rPr>
              <w:t xml:space="preserve">мин.0,01 </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80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1 </w:t>
            </w:r>
          </w:p>
        </w:tc>
      </w:tr>
      <w:tr w:rsidR="00A3599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6.9 </w:t>
            </w:r>
          </w:p>
        </w:tc>
        <w:tc>
          <w:tcPr>
            <w:tcW w:w="4104"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Склады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sz w:val="22"/>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rPr>
                <w:rFonts w:ascii="Times New Roman" w:hAnsi="Times New Roman"/>
                <w:sz w:val="22"/>
              </w:rPr>
            </w:pPr>
            <w:r w:rsidRPr="003673D4">
              <w:rPr>
                <w:rFonts w:ascii="Times New Roman" w:hAnsi="Times New Roman"/>
                <w:sz w:val="22"/>
              </w:rPr>
              <w:t xml:space="preserve">мин.0,01 </w:t>
            </w:r>
          </w:p>
        </w:tc>
        <w:tc>
          <w:tcPr>
            <w:tcW w:w="710" w:type="dxa"/>
            <w:gridSpan w:val="2"/>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75 </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3"/>
              <w:rPr>
                <w:rFonts w:ascii="Times New Roman" w:hAnsi="Times New Roman"/>
                <w:sz w:val="22"/>
              </w:rPr>
            </w:pPr>
            <w:r w:rsidRPr="003673D4">
              <w:rPr>
                <w:rFonts w:ascii="Times New Roman" w:hAnsi="Times New Roman"/>
                <w:sz w:val="22"/>
              </w:rPr>
              <w:t xml:space="preserve">1 </w:t>
            </w:r>
          </w:p>
        </w:tc>
      </w:tr>
      <w:tr w:rsidR="00CC0D25" w:rsidRPr="003673D4" w:rsidTr="00CF2A63">
        <w:tc>
          <w:tcPr>
            <w:tcW w:w="709"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numPr>
                <w:ilvl w:val="0"/>
                <w:numId w:val="33"/>
              </w:numPr>
              <w:ind w:left="176" w:firstLine="0"/>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ind w:left="176"/>
              <w:rPr>
                <w:rFonts w:ascii="Times New Roman" w:hAnsi="Times New Roman"/>
                <w:sz w:val="22"/>
              </w:rPr>
            </w:pPr>
            <w:r w:rsidRPr="003673D4">
              <w:rPr>
                <w:rFonts w:ascii="Times New Roman" w:hAnsi="Times New Roman"/>
                <w:sz w:val="22"/>
              </w:rPr>
              <w:t>6.9.1</w:t>
            </w:r>
          </w:p>
        </w:tc>
        <w:tc>
          <w:tcPr>
            <w:tcW w:w="4104" w:type="dxa"/>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ConsPlusNormal"/>
              <w:ind w:left="176" w:firstLine="0"/>
              <w:rPr>
                <w:rFonts w:ascii="Times New Roman" w:hAnsi="Times New Roman"/>
                <w:sz w:val="22"/>
              </w:rPr>
            </w:pPr>
            <w:r w:rsidRPr="003673D4">
              <w:rPr>
                <w:rFonts w:ascii="Times New Roman" w:hAnsi="Times New Roman"/>
                <w:sz w:val="22"/>
              </w:rPr>
              <w:t>Складские площадки</w:t>
            </w:r>
          </w:p>
        </w:tc>
        <w:tc>
          <w:tcPr>
            <w:tcW w:w="3545" w:type="dxa"/>
            <w:gridSpan w:val="6"/>
            <w:tcBorders>
              <w:top w:val="single" w:sz="4" w:space="0" w:color="000000"/>
              <w:left w:val="single" w:sz="4" w:space="0" w:color="000000"/>
              <w:bottom w:val="single" w:sz="4" w:space="0" w:color="000000"/>
              <w:right w:val="single" w:sz="4" w:space="0" w:color="000000"/>
            </w:tcBorders>
          </w:tcPr>
          <w:p w:rsidR="00CC0D25" w:rsidRPr="003673D4" w:rsidRDefault="00CC0D25" w:rsidP="00681B17">
            <w:pPr>
              <w:pStyle w:val="Default"/>
              <w:ind w:left="176"/>
              <w:rPr>
                <w:rFonts w:ascii="Times New Roman" w:hAnsi="Times New Roman"/>
                <w:sz w:val="22"/>
              </w:rPr>
            </w:pPr>
            <w:r w:rsidRPr="003673D4">
              <w:rPr>
                <w:rFonts w:ascii="Times New Roman" w:hAnsi="Times New Roman"/>
                <w:sz w:val="22"/>
              </w:rPr>
              <w:t xml:space="preserve">не подлежит установлению </w:t>
            </w:r>
          </w:p>
        </w:tc>
      </w:tr>
      <w:tr w:rsidR="00A35995" w:rsidRPr="003673D4" w:rsidTr="00CF2A63">
        <w:tc>
          <w:tcPr>
            <w:tcW w:w="9209" w:type="dxa"/>
            <w:gridSpan w:val="11"/>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176"/>
              <w:rPr>
                <w:rFonts w:ascii="Times New Roman" w:hAnsi="Times New Roman"/>
                <w:sz w:val="22"/>
              </w:rPr>
            </w:pPr>
            <w:r w:rsidRPr="003673D4">
              <w:rPr>
                <w:rFonts w:ascii="Times New Roman" w:hAnsi="Times New Roman"/>
                <w:b/>
                <w:sz w:val="22"/>
              </w:rPr>
              <w:t>Вспомогательные виды использования</w:t>
            </w:r>
          </w:p>
        </w:tc>
      </w:tr>
      <w:tr w:rsidR="00CF2A63" w:rsidRPr="003673D4" w:rsidTr="00CF2A63">
        <w:tc>
          <w:tcPr>
            <w:tcW w:w="562" w:type="dxa"/>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567"/>
              <w:rPr>
                <w:rFonts w:ascii="Times New Roman" w:hAnsi="Times New Roman"/>
                <w:sz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171"/>
              <w:rPr>
                <w:rFonts w:ascii="Times New Roman" w:hAnsi="Times New Roman"/>
                <w:sz w:val="22"/>
              </w:rPr>
            </w:pPr>
            <w:r w:rsidRPr="003673D4">
              <w:rPr>
                <w:rFonts w:ascii="Times New Roman" w:hAnsi="Times New Roman"/>
                <w:sz w:val="22"/>
              </w:rPr>
              <w:t xml:space="preserve">3.1 </w:t>
            </w:r>
          </w:p>
        </w:tc>
        <w:tc>
          <w:tcPr>
            <w:tcW w:w="4251" w:type="dxa"/>
            <w:gridSpan w:val="2"/>
            <w:tcBorders>
              <w:top w:val="single" w:sz="4" w:space="0" w:color="000000"/>
              <w:left w:val="single" w:sz="4" w:space="0" w:color="000000"/>
              <w:bottom w:val="single" w:sz="4" w:space="0" w:color="000000"/>
              <w:right w:val="single" w:sz="4" w:space="0" w:color="000000"/>
            </w:tcBorders>
          </w:tcPr>
          <w:p w:rsidR="00CF2A63" w:rsidRPr="003673D4" w:rsidRDefault="00CF2A63" w:rsidP="00CF2A63">
            <w:pPr>
              <w:pStyle w:val="Default"/>
              <w:ind w:left="171"/>
              <w:rPr>
                <w:rFonts w:ascii="Times New Roman" w:hAnsi="Times New Roman"/>
                <w:sz w:val="22"/>
              </w:rPr>
            </w:pPr>
            <w:r w:rsidRPr="003673D4">
              <w:rPr>
                <w:rFonts w:ascii="Times New Roman" w:hAnsi="Times New Roman"/>
                <w:sz w:val="22"/>
              </w:rPr>
              <w:t xml:space="preserve">Коммунальное обслуживание </w:t>
            </w:r>
          </w:p>
        </w:tc>
        <w:tc>
          <w:tcPr>
            <w:tcW w:w="993" w:type="dxa"/>
            <w:gridSpan w:val="2"/>
            <w:tcBorders>
              <w:top w:val="single" w:sz="4" w:space="0" w:color="000000"/>
              <w:left w:val="single" w:sz="4" w:space="0" w:color="000000"/>
              <w:bottom w:val="single" w:sz="4" w:space="0" w:color="000000"/>
              <w:right w:val="single" w:sz="4" w:space="0" w:color="auto"/>
            </w:tcBorders>
          </w:tcPr>
          <w:p w:rsidR="00CF2A63" w:rsidRPr="003673D4" w:rsidRDefault="00CF2A63" w:rsidP="00CF2A63">
            <w:pPr>
              <w:pStyle w:val="Default"/>
              <w:ind w:left="171"/>
              <w:rPr>
                <w:rFonts w:ascii="Times New Roman" w:hAnsi="Times New Roman"/>
                <w:sz w:val="22"/>
              </w:rPr>
            </w:pPr>
            <w:r>
              <w:rPr>
                <w:rFonts w:ascii="Times New Roman" w:hAnsi="Times New Roman"/>
                <w:sz w:val="22"/>
              </w:rPr>
              <w:t>1</w:t>
            </w:r>
          </w:p>
        </w:tc>
        <w:tc>
          <w:tcPr>
            <w:tcW w:w="1135" w:type="dxa"/>
            <w:gridSpan w:val="2"/>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ind w:right="-108"/>
              <w:rPr>
                <w:rFonts w:ascii="Times New Roman" w:hAnsi="Times New Roman"/>
                <w:sz w:val="22"/>
              </w:rPr>
            </w:pPr>
            <w:r>
              <w:rPr>
                <w:rFonts w:ascii="Times New Roman" w:hAnsi="Times New Roman"/>
                <w:sz w:val="22"/>
              </w:rPr>
              <w:t>мин. 0,002</w:t>
            </w:r>
          </w:p>
        </w:tc>
        <w:tc>
          <w:tcPr>
            <w:tcW w:w="567" w:type="dxa"/>
            <w:tcBorders>
              <w:top w:val="single" w:sz="4" w:space="0" w:color="000000"/>
              <w:left w:val="single" w:sz="4" w:space="0" w:color="auto"/>
              <w:bottom w:val="single" w:sz="4" w:space="0" w:color="000000"/>
              <w:right w:val="single" w:sz="4" w:space="0" w:color="auto"/>
            </w:tcBorders>
          </w:tcPr>
          <w:p w:rsidR="00CF2A63" w:rsidRPr="003673D4" w:rsidRDefault="00CF2A63" w:rsidP="00CF2A63">
            <w:pPr>
              <w:pStyle w:val="Default"/>
              <w:rPr>
                <w:rFonts w:ascii="Times New Roman" w:hAnsi="Times New Roman"/>
                <w:sz w:val="22"/>
              </w:rPr>
            </w:pPr>
            <w:r>
              <w:rPr>
                <w:rFonts w:ascii="Times New Roman" w:hAnsi="Times New Roman"/>
                <w:sz w:val="22"/>
              </w:rPr>
              <w:t>30</w:t>
            </w:r>
            <w:r w:rsidRPr="003673D4">
              <w:rPr>
                <w:rFonts w:ascii="Times New Roman" w:hAnsi="Times New Roman"/>
                <w:sz w:val="22"/>
              </w:rPr>
              <w:t xml:space="preserve"> </w:t>
            </w:r>
          </w:p>
        </w:tc>
        <w:tc>
          <w:tcPr>
            <w:tcW w:w="850" w:type="dxa"/>
            <w:tcBorders>
              <w:top w:val="single" w:sz="4" w:space="0" w:color="000000"/>
              <w:left w:val="single" w:sz="4" w:space="0" w:color="auto"/>
              <w:bottom w:val="single" w:sz="4" w:space="0" w:color="000000"/>
              <w:right w:val="single" w:sz="4" w:space="0" w:color="000000"/>
            </w:tcBorders>
          </w:tcPr>
          <w:p w:rsidR="00CF2A63" w:rsidRPr="003673D4" w:rsidRDefault="00CF2A63" w:rsidP="00CF2A63">
            <w:pPr>
              <w:pStyle w:val="Default"/>
              <w:ind w:left="33"/>
              <w:rPr>
                <w:rFonts w:ascii="Times New Roman" w:hAnsi="Times New Roman"/>
                <w:sz w:val="22"/>
              </w:rPr>
            </w:pPr>
            <w:r>
              <w:rPr>
                <w:rFonts w:ascii="Times New Roman" w:hAnsi="Times New Roman"/>
                <w:sz w:val="22"/>
              </w:rPr>
              <w:t>1</w:t>
            </w:r>
          </w:p>
        </w:tc>
      </w:tr>
    </w:tbl>
    <w:p w:rsidR="00A35995" w:rsidRPr="003673D4" w:rsidRDefault="00A35995" w:rsidP="00681B17">
      <w:pPr>
        <w:pStyle w:val="a5"/>
        <w:tabs>
          <w:tab w:val="left" w:pos="1134"/>
          <w:tab w:val="left" w:pos="2144"/>
        </w:tabs>
        <w:spacing w:after="0" w:line="240" w:lineRule="auto"/>
        <w:ind w:left="709"/>
        <w:jc w:val="both"/>
        <w:rPr>
          <w:rFonts w:ascii="Times New Roman" w:hAnsi="Times New Roman"/>
          <w:sz w:val="24"/>
        </w:rPr>
      </w:pPr>
    </w:p>
    <w:p w:rsidR="00A35995" w:rsidRPr="003673D4" w:rsidRDefault="004D1BC3" w:rsidP="00681B17">
      <w:pPr>
        <w:pStyle w:val="a5"/>
        <w:numPr>
          <w:ilvl w:val="0"/>
          <w:numId w:val="32"/>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lastRenderedPageBreak/>
        <w:t xml:space="preserve">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статьёй </w:t>
      </w:r>
      <w:r w:rsidR="004916BA">
        <w:rPr>
          <w:rFonts w:ascii="Times New Roman" w:hAnsi="Times New Roman"/>
          <w:sz w:val="24"/>
        </w:rPr>
        <w:t>43</w:t>
      </w:r>
      <w:r w:rsidR="00D94B6E">
        <w:rPr>
          <w:rFonts w:ascii="Times New Roman" w:hAnsi="Times New Roman"/>
          <w:sz w:val="24"/>
        </w:rPr>
        <w:t xml:space="preserve"> </w:t>
      </w:r>
      <w:r w:rsidRPr="003673D4">
        <w:rPr>
          <w:rFonts w:ascii="Times New Roman" w:hAnsi="Times New Roman"/>
          <w:sz w:val="24"/>
        </w:rPr>
        <w:t>настоящих Правил.</w:t>
      </w:r>
    </w:p>
    <w:p w:rsidR="00A35995" w:rsidRPr="003673D4" w:rsidRDefault="004D1BC3" w:rsidP="00681B17">
      <w:pPr>
        <w:pStyle w:val="a5"/>
        <w:numPr>
          <w:ilvl w:val="0"/>
          <w:numId w:val="32"/>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Требования к архитектурно-градостроительному облику объектов капитального строительства, находящихся в зоне Сп1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004916BA">
        <w:rPr>
          <w:rFonts w:ascii="Times New Roman" w:hAnsi="Times New Roman"/>
          <w:sz w:val="24"/>
        </w:rPr>
        <w:t>44</w:t>
      </w:r>
      <w:r w:rsidRPr="003673D4">
        <w:rPr>
          <w:rFonts w:ascii="Times New Roman" w:hAnsi="Times New Roman"/>
          <w:sz w:val="24"/>
        </w:rPr>
        <w:t xml:space="preserve"> настоящих Правил.</w:t>
      </w:r>
    </w:p>
    <w:p w:rsidR="00D94B6E" w:rsidRDefault="00D94B6E" w:rsidP="00681B17">
      <w:pPr>
        <w:keepNext/>
        <w:tabs>
          <w:tab w:val="left" w:pos="1134"/>
        </w:tabs>
        <w:spacing w:after="0" w:line="240" w:lineRule="auto"/>
        <w:ind w:firstLine="709"/>
        <w:jc w:val="both"/>
        <w:outlineLvl w:val="1"/>
        <w:rPr>
          <w:rFonts w:ascii="Times New Roman" w:hAnsi="Times New Roman"/>
          <w:b/>
          <w:sz w:val="24"/>
        </w:rPr>
      </w:pPr>
      <w:bookmarkStart w:id="68" w:name="__RefHeading___51"/>
      <w:bookmarkEnd w:id="68"/>
    </w:p>
    <w:p w:rsidR="00255E1D" w:rsidRPr="003673D4" w:rsidRDefault="00255E1D"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4</w:t>
      </w:r>
      <w:r w:rsidR="006004FD">
        <w:rPr>
          <w:rFonts w:ascii="Times New Roman" w:hAnsi="Times New Roman"/>
          <w:b/>
          <w:sz w:val="24"/>
        </w:rPr>
        <w:t>1</w:t>
      </w:r>
      <w:r w:rsidRPr="003673D4">
        <w:rPr>
          <w:rFonts w:ascii="Times New Roman" w:hAnsi="Times New Roman"/>
          <w:b/>
          <w:sz w:val="24"/>
        </w:rPr>
        <w:t>. Г</w:t>
      </w:r>
      <w:r w:rsidR="004916BA">
        <w:rPr>
          <w:rFonts w:ascii="Times New Roman" w:hAnsi="Times New Roman"/>
          <w:b/>
          <w:sz w:val="24"/>
        </w:rPr>
        <w:t>радостроительный регламент зоны</w:t>
      </w:r>
      <w:r w:rsidRPr="003673D4">
        <w:rPr>
          <w:rFonts w:ascii="Times New Roman" w:hAnsi="Times New Roman"/>
          <w:b/>
          <w:sz w:val="24"/>
        </w:rPr>
        <w:t xml:space="preserve"> складирования и захоронения отходов (Сп</w:t>
      </w:r>
      <w:r>
        <w:rPr>
          <w:rFonts w:ascii="Times New Roman" w:hAnsi="Times New Roman"/>
          <w:b/>
          <w:sz w:val="24"/>
        </w:rPr>
        <w:t>2</w:t>
      </w:r>
      <w:r w:rsidRPr="003673D4">
        <w:rPr>
          <w:rFonts w:ascii="Times New Roman" w:hAnsi="Times New Roman"/>
          <w:b/>
          <w:sz w:val="24"/>
        </w:rPr>
        <w:t xml:space="preserve">) </w:t>
      </w:r>
    </w:p>
    <w:p w:rsidR="00255E1D" w:rsidRPr="003673D4" w:rsidRDefault="00255E1D" w:rsidP="00681B17">
      <w:pPr>
        <w:pStyle w:val="a5"/>
        <w:numPr>
          <w:ilvl w:val="0"/>
          <w:numId w:val="36"/>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f8"/>
        <w:tblW w:w="9683" w:type="dxa"/>
        <w:tblLayout w:type="fixed"/>
        <w:tblLook w:val="04A0" w:firstRow="1" w:lastRow="0" w:firstColumn="1" w:lastColumn="0" w:noHBand="0" w:noVBand="1"/>
      </w:tblPr>
      <w:tblGrid>
        <w:gridCol w:w="562"/>
        <w:gridCol w:w="851"/>
        <w:gridCol w:w="4507"/>
        <w:gridCol w:w="992"/>
        <w:gridCol w:w="993"/>
        <w:gridCol w:w="709"/>
        <w:gridCol w:w="737"/>
        <w:gridCol w:w="332"/>
      </w:tblGrid>
      <w:tr w:rsidR="00255E1D" w:rsidRPr="003673D4" w:rsidTr="00D94B6E">
        <w:trPr>
          <w:gridAfter w:val="1"/>
          <w:wAfter w:w="332" w:type="dxa"/>
          <w:trHeight w:val="697"/>
        </w:trPr>
        <w:tc>
          <w:tcPr>
            <w:tcW w:w="562" w:type="dxa"/>
            <w:vMerge w:val="restart"/>
            <w:vAlign w:val="center"/>
          </w:tcPr>
          <w:p w:rsidR="00255E1D" w:rsidRPr="003673D4" w:rsidRDefault="00255E1D" w:rsidP="00681B17">
            <w:pPr>
              <w:rPr>
                <w:rFonts w:ascii="Times New Roman" w:hAnsi="Times New Roman"/>
                <w:b/>
              </w:rPr>
            </w:pPr>
            <w:r w:rsidRPr="003673D4">
              <w:rPr>
                <w:rFonts w:ascii="Times New Roman" w:hAnsi="Times New Roman"/>
                <w:b/>
              </w:rPr>
              <w:t>№</w:t>
            </w:r>
          </w:p>
          <w:p w:rsidR="00255E1D" w:rsidRPr="003673D4" w:rsidRDefault="00255E1D" w:rsidP="00681B17">
            <w:pPr>
              <w:rPr>
                <w:rFonts w:ascii="Times New Roman" w:hAnsi="Times New Roman"/>
                <w:b/>
              </w:rPr>
            </w:pPr>
            <w:r w:rsidRPr="003673D4">
              <w:rPr>
                <w:rFonts w:ascii="Times New Roman" w:hAnsi="Times New Roman"/>
                <w:b/>
              </w:rPr>
              <w:t>п/п</w:t>
            </w:r>
          </w:p>
        </w:tc>
        <w:tc>
          <w:tcPr>
            <w:tcW w:w="851" w:type="dxa"/>
            <w:vMerge w:val="restart"/>
            <w:textDirection w:val="btLr"/>
          </w:tcPr>
          <w:p w:rsidR="00255E1D" w:rsidRPr="003673D4" w:rsidRDefault="00255E1D" w:rsidP="00681B17">
            <w:pPr>
              <w:pStyle w:val="Default"/>
              <w:ind w:left="113" w:right="113"/>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255E1D" w:rsidRPr="003673D4" w:rsidRDefault="00255E1D" w:rsidP="00681B17">
            <w:pPr>
              <w:ind w:left="113" w:right="113"/>
              <w:rPr>
                <w:rFonts w:ascii="Times New Roman" w:hAnsi="Times New Roman"/>
                <w:b/>
              </w:rPr>
            </w:pPr>
          </w:p>
        </w:tc>
        <w:tc>
          <w:tcPr>
            <w:tcW w:w="4507" w:type="dxa"/>
            <w:vMerge w:val="restart"/>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55E1D" w:rsidRPr="003673D4" w:rsidRDefault="00255E1D" w:rsidP="00681B17">
            <w:pPr>
              <w:rPr>
                <w:rFonts w:ascii="Times New Roman" w:hAnsi="Times New Roman"/>
                <w:b/>
              </w:rPr>
            </w:pPr>
          </w:p>
        </w:tc>
        <w:tc>
          <w:tcPr>
            <w:tcW w:w="3431" w:type="dxa"/>
            <w:gridSpan w:val="4"/>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Параметры разрешенного строительства, реконструкции объектов капстроительства</w:t>
            </w:r>
          </w:p>
        </w:tc>
      </w:tr>
      <w:tr w:rsidR="00255E1D" w:rsidRPr="003673D4" w:rsidTr="00D94B6E">
        <w:trPr>
          <w:trHeight w:val="2903"/>
        </w:trPr>
        <w:tc>
          <w:tcPr>
            <w:tcW w:w="562" w:type="dxa"/>
            <w:vMerge/>
            <w:vAlign w:val="center"/>
          </w:tcPr>
          <w:p w:rsidR="00255E1D" w:rsidRPr="003673D4" w:rsidRDefault="00255E1D" w:rsidP="00681B17"/>
        </w:tc>
        <w:tc>
          <w:tcPr>
            <w:tcW w:w="851" w:type="dxa"/>
            <w:vMerge/>
            <w:textDirection w:val="btLr"/>
          </w:tcPr>
          <w:p w:rsidR="00255E1D" w:rsidRPr="003673D4" w:rsidRDefault="00255E1D" w:rsidP="00681B17"/>
        </w:tc>
        <w:tc>
          <w:tcPr>
            <w:tcW w:w="4507" w:type="dxa"/>
            <w:vMerge/>
          </w:tcPr>
          <w:p w:rsidR="00255E1D" w:rsidRPr="003673D4" w:rsidRDefault="00255E1D" w:rsidP="00681B17"/>
        </w:tc>
        <w:tc>
          <w:tcPr>
            <w:tcW w:w="992" w:type="dxa"/>
            <w:textDirection w:val="btLr"/>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p w:rsidR="00255E1D" w:rsidRPr="003673D4" w:rsidRDefault="00255E1D" w:rsidP="00681B17">
            <w:pPr>
              <w:ind w:left="113" w:right="113"/>
              <w:jc w:val="center"/>
              <w:rPr>
                <w:rFonts w:ascii="Times New Roman" w:hAnsi="Times New Roman"/>
                <w:b/>
              </w:rPr>
            </w:pPr>
          </w:p>
        </w:tc>
        <w:tc>
          <w:tcPr>
            <w:tcW w:w="993" w:type="dxa"/>
            <w:textDirection w:val="btLr"/>
            <w:vAlign w:val="center"/>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255E1D" w:rsidRPr="003673D4" w:rsidRDefault="00255E1D" w:rsidP="00681B17">
            <w:pPr>
              <w:pStyle w:val="Default"/>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tc>
        <w:tc>
          <w:tcPr>
            <w:tcW w:w="709" w:type="dxa"/>
            <w:textDirection w:val="btLr"/>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Максимальный процент застройки, %</w:t>
            </w:r>
          </w:p>
          <w:p w:rsidR="00255E1D" w:rsidRPr="003673D4" w:rsidRDefault="00255E1D" w:rsidP="00681B17">
            <w:pPr>
              <w:ind w:left="113" w:right="113"/>
              <w:jc w:val="center"/>
              <w:rPr>
                <w:rFonts w:ascii="Times New Roman" w:hAnsi="Times New Roman"/>
                <w:b/>
              </w:rPr>
            </w:pPr>
          </w:p>
        </w:tc>
        <w:tc>
          <w:tcPr>
            <w:tcW w:w="737" w:type="dxa"/>
            <w:textDirection w:val="btLr"/>
          </w:tcPr>
          <w:p w:rsidR="00255E1D" w:rsidRPr="003673D4" w:rsidRDefault="00255E1D" w:rsidP="00681B17">
            <w:pPr>
              <w:pStyle w:val="Default"/>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w:t>
            </w:r>
          </w:p>
          <w:p w:rsidR="00255E1D" w:rsidRPr="003673D4" w:rsidRDefault="00255E1D" w:rsidP="00681B17">
            <w:pPr>
              <w:ind w:left="113" w:right="113"/>
              <w:jc w:val="center"/>
              <w:rPr>
                <w:rFonts w:ascii="Times New Roman" w:hAnsi="Times New Roman"/>
                <w:b/>
              </w:rPr>
            </w:pPr>
          </w:p>
        </w:tc>
        <w:tc>
          <w:tcPr>
            <w:tcW w:w="332" w:type="dxa"/>
          </w:tcPr>
          <w:p w:rsidR="00255E1D" w:rsidRPr="003673D4" w:rsidRDefault="00255E1D" w:rsidP="00681B17"/>
        </w:tc>
      </w:tr>
      <w:tr w:rsidR="00D94B6E" w:rsidRPr="003673D4" w:rsidTr="00D94B6E">
        <w:trPr>
          <w:gridAfter w:val="1"/>
          <w:wAfter w:w="332" w:type="dxa"/>
        </w:trPr>
        <w:tc>
          <w:tcPr>
            <w:tcW w:w="562" w:type="dxa"/>
          </w:tcPr>
          <w:p w:rsidR="00D94B6E" w:rsidRPr="003673D4" w:rsidRDefault="00D94B6E" w:rsidP="00681B17">
            <w:pPr>
              <w:jc w:val="center"/>
              <w:rPr>
                <w:rFonts w:ascii="Times New Roman" w:hAnsi="Times New Roman"/>
              </w:rPr>
            </w:pPr>
            <w:r w:rsidRPr="003673D4">
              <w:rPr>
                <w:rFonts w:ascii="Times New Roman" w:hAnsi="Times New Roman"/>
              </w:rPr>
              <w:t>1</w:t>
            </w:r>
          </w:p>
        </w:tc>
        <w:tc>
          <w:tcPr>
            <w:tcW w:w="851" w:type="dxa"/>
          </w:tcPr>
          <w:p w:rsidR="00D94B6E" w:rsidRPr="003673D4" w:rsidRDefault="00D94B6E" w:rsidP="00681B17">
            <w:pPr>
              <w:jc w:val="center"/>
              <w:rPr>
                <w:rFonts w:ascii="Times New Roman" w:hAnsi="Times New Roman"/>
              </w:rPr>
            </w:pPr>
            <w:r w:rsidRPr="003673D4">
              <w:rPr>
                <w:rFonts w:ascii="Times New Roman" w:hAnsi="Times New Roman"/>
              </w:rPr>
              <w:t>2</w:t>
            </w:r>
          </w:p>
        </w:tc>
        <w:tc>
          <w:tcPr>
            <w:tcW w:w="4507" w:type="dxa"/>
          </w:tcPr>
          <w:p w:rsidR="00D94B6E" w:rsidRPr="003673D4" w:rsidRDefault="00D94B6E" w:rsidP="00681B17">
            <w:pPr>
              <w:jc w:val="center"/>
              <w:rPr>
                <w:rFonts w:ascii="Times New Roman" w:hAnsi="Times New Roman"/>
              </w:rPr>
            </w:pPr>
            <w:r w:rsidRPr="003673D4">
              <w:rPr>
                <w:rFonts w:ascii="Times New Roman" w:hAnsi="Times New Roman"/>
              </w:rPr>
              <w:t>3</w:t>
            </w:r>
          </w:p>
        </w:tc>
        <w:tc>
          <w:tcPr>
            <w:tcW w:w="992" w:type="dxa"/>
          </w:tcPr>
          <w:p w:rsidR="00D94B6E" w:rsidRPr="003673D4" w:rsidRDefault="00D94B6E" w:rsidP="00681B17">
            <w:pPr>
              <w:jc w:val="center"/>
              <w:rPr>
                <w:rFonts w:ascii="Times New Roman" w:hAnsi="Times New Roman"/>
              </w:rPr>
            </w:pPr>
            <w:r w:rsidRPr="003673D4">
              <w:rPr>
                <w:rFonts w:ascii="Times New Roman" w:hAnsi="Times New Roman"/>
              </w:rPr>
              <w:t>4</w:t>
            </w:r>
          </w:p>
        </w:tc>
        <w:tc>
          <w:tcPr>
            <w:tcW w:w="993" w:type="dxa"/>
          </w:tcPr>
          <w:p w:rsidR="00D94B6E" w:rsidRPr="003673D4" w:rsidRDefault="00D94B6E" w:rsidP="00681B17">
            <w:pPr>
              <w:jc w:val="center"/>
              <w:rPr>
                <w:rFonts w:ascii="Times New Roman" w:hAnsi="Times New Roman"/>
              </w:rPr>
            </w:pPr>
            <w:r w:rsidRPr="003673D4">
              <w:rPr>
                <w:rFonts w:ascii="Times New Roman" w:hAnsi="Times New Roman"/>
              </w:rPr>
              <w:t>5</w:t>
            </w:r>
          </w:p>
        </w:tc>
        <w:tc>
          <w:tcPr>
            <w:tcW w:w="709" w:type="dxa"/>
          </w:tcPr>
          <w:p w:rsidR="00D94B6E" w:rsidRPr="003673D4" w:rsidRDefault="00D94B6E" w:rsidP="00681B17">
            <w:pPr>
              <w:jc w:val="center"/>
              <w:rPr>
                <w:rFonts w:ascii="Times New Roman" w:hAnsi="Times New Roman"/>
              </w:rPr>
            </w:pPr>
            <w:r w:rsidRPr="003673D4">
              <w:rPr>
                <w:rFonts w:ascii="Times New Roman" w:hAnsi="Times New Roman"/>
              </w:rPr>
              <w:t>6</w:t>
            </w:r>
          </w:p>
        </w:tc>
        <w:tc>
          <w:tcPr>
            <w:tcW w:w="737" w:type="dxa"/>
          </w:tcPr>
          <w:p w:rsidR="00D94B6E" w:rsidRPr="003673D4" w:rsidRDefault="00D94B6E" w:rsidP="00681B17">
            <w:pPr>
              <w:jc w:val="center"/>
              <w:rPr>
                <w:rFonts w:ascii="Times New Roman" w:hAnsi="Times New Roman"/>
              </w:rPr>
            </w:pPr>
            <w:r w:rsidRPr="003673D4">
              <w:rPr>
                <w:rFonts w:ascii="Times New Roman" w:hAnsi="Times New Roman"/>
              </w:rPr>
              <w:t>7</w:t>
            </w:r>
          </w:p>
        </w:tc>
      </w:tr>
      <w:tr w:rsidR="00D94B6E" w:rsidRPr="003673D4" w:rsidTr="00D94B6E">
        <w:trPr>
          <w:gridAfter w:val="1"/>
          <w:wAfter w:w="332" w:type="dxa"/>
        </w:trPr>
        <w:tc>
          <w:tcPr>
            <w:tcW w:w="9351" w:type="dxa"/>
            <w:gridSpan w:val="7"/>
          </w:tcPr>
          <w:p w:rsidR="00D94B6E" w:rsidRPr="003673D4" w:rsidRDefault="00D94B6E" w:rsidP="00681B17">
            <w:pPr>
              <w:pStyle w:val="Default"/>
              <w:rPr>
                <w:rFonts w:ascii="Times New Roman" w:hAnsi="Times New Roman"/>
                <w:sz w:val="22"/>
              </w:rPr>
            </w:pPr>
            <w:r w:rsidRPr="003673D4">
              <w:rPr>
                <w:rFonts w:ascii="Times New Roman" w:hAnsi="Times New Roman"/>
                <w:b/>
                <w:sz w:val="22"/>
              </w:rPr>
              <w:t>Основные виды разрешенного использования</w:t>
            </w:r>
          </w:p>
        </w:tc>
      </w:tr>
      <w:tr w:rsidR="00255E1D" w:rsidRPr="003673D4" w:rsidTr="00D94B6E">
        <w:trPr>
          <w:gridAfter w:val="1"/>
          <w:wAfter w:w="332" w:type="dxa"/>
          <w:trHeight w:val="356"/>
        </w:trPr>
        <w:tc>
          <w:tcPr>
            <w:tcW w:w="562" w:type="dxa"/>
          </w:tcPr>
          <w:p w:rsidR="00255E1D" w:rsidRPr="003673D4" w:rsidRDefault="00255E1D" w:rsidP="00681B17">
            <w:pPr>
              <w:pStyle w:val="Default"/>
              <w:numPr>
                <w:ilvl w:val="0"/>
                <w:numId w:val="37"/>
              </w:numPr>
              <w:ind w:left="313" w:hanging="284"/>
              <w:rPr>
                <w:rFonts w:ascii="Times New Roman" w:hAnsi="Times New Roman"/>
                <w:sz w:val="22"/>
              </w:rPr>
            </w:pPr>
          </w:p>
        </w:tc>
        <w:tc>
          <w:tcPr>
            <w:tcW w:w="851" w:type="dxa"/>
          </w:tcPr>
          <w:p w:rsidR="00255E1D" w:rsidRPr="003673D4" w:rsidRDefault="00255E1D" w:rsidP="00681B17">
            <w:pPr>
              <w:pStyle w:val="Default"/>
              <w:rPr>
                <w:rFonts w:ascii="Times New Roman" w:hAnsi="Times New Roman"/>
                <w:sz w:val="22"/>
              </w:rPr>
            </w:pPr>
            <w:r w:rsidRPr="003673D4">
              <w:rPr>
                <w:rFonts w:ascii="Times New Roman" w:hAnsi="Times New Roman"/>
                <w:sz w:val="22"/>
              </w:rPr>
              <w:t>12.2</w:t>
            </w:r>
          </w:p>
        </w:tc>
        <w:tc>
          <w:tcPr>
            <w:tcW w:w="4507" w:type="dxa"/>
          </w:tcPr>
          <w:p w:rsidR="00255E1D" w:rsidRPr="003673D4" w:rsidRDefault="00255E1D" w:rsidP="00681B17">
            <w:pPr>
              <w:pStyle w:val="Default"/>
              <w:rPr>
                <w:rFonts w:ascii="Times New Roman" w:hAnsi="Times New Roman"/>
                <w:sz w:val="22"/>
              </w:rPr>
            </w:pPr>
            <w:r w:rsidRPr="003673D4">
              <w:rPr>
                <w:rFonts w:ascii="Times New Roman" w:hAnsi="Times New Roman"/>
                <w:sz w:val="22"/>
              </w:rPr>
              <w:t xml:space="preserve">Специальная деятельность </w:t>
            </w:r>
          </w:p>
        </w:tc>
        <w:tc>
          <w:tcPr>
            <w:tcW w:w="992" w:type="dxa"/>
          </w:tcPr>
          <w:p w:rsidR="00255E1D" w:rsidRPr="003673D4" w:rsidRDefault="00255E1D" w:rsidP="00681B17">
            <w:pPr>
              <w:pStyle w:val="Default"/>
              <w:rPr>
                <w:rFonts w:ascii="Times New Roman" w:hAnsi="Times New Roman"/>
                <w:sz w:val="22"/>
              </w:rPr>
            </w:pPr>
            <w:proofErr w:type="spellStart"/>
            <w:r w:rsidRPr="003673D4">
              <w:rPr>
                <w:rFonts w:ascii="Times New Roman" w:hAnsi="Times New Roman"/>
                <w:sz w:val="22"/>
              </w:rPr>
              <w:t>нпу</w:t>
            </w:r>
            <w:proofErr w:type="spellEnd"/>
          </w:p>
        </w:tc>
        <w:tc>
          <w:tcPr>
            <w:tcW w:w="993" w:type="dxa"/>
          </w:tcPr>
          <w:p w:rsidR="00255E1D" w:rsidRPr="003673D4" w:rsidRDefault="00D94B6E" w:rsidP="00D94B6E">
            <w:pPr>
              <w:pStyle w:val="Default"/>
              <w:rPr>
                <w:rFonts w:ascii="Times New Roman" w:hAnsi="Times New Roman"/>
                <w:sz w:val="22"/>
              </w:rPr>
            </w:pPr>
            <w:r>
              <w:rPr>
                <w:rFonts w:ascii="Times New Roman" w:hAnsi="Times New Roman"/>
                <w:sz w:val="22"/>
              </w:rPr>
              <w:t xml:space="preserve">мин. </w:t>
            </w:r>
            <w:r w:rsidR="00255E1D" w:rsidRPr="003673D4">
              <w:rPr>
                <w:rFonts w:ascii="Times New Roman" w:hAnsi="Times New Roman"/>
                <w:sz w:val="22"/>
              </w:rPr>
              <w:t xml:space="preserve">0,2 </w:t>
            </w:r>
          </w:p>
        </w:tc>
        <w:tc>
          <w:tcPr>
            <w:tcW w:w="709" w:type="dxa"/>
          </w:tcPr>
          <w:p w:rsidR="00255E1D" w:rsidRPr="003673D4" w:rsidRDefault="00255E1D" w:rsidP="00681B17">
            <w:pPr>
              <w:pStyle w:val="Default"/>
              <w:rPr>
                <w:rFonts w:ascii="Times New Roman" w:hAnsi="Times New Roman"/>
                <w:sz w:val="22"/>
              </w:rPr>
            </w:pPr>
            <w:proofErr w:type="spellStart"/>
            <w:r w:rsidRPr="003673D4">
              <w:rPr>
                <w:rFonts w:ascii="Times New Roman" w:hAnsi="Times New Roman"/>
                <w:sz w:val="22"/>
              </w:rPr>
              <w:t>нпу</w:t>
            </w:r>
            <w:proofErr w:type="spellEnd"/>
            <w:r w:rsidRPr="003673D4">
              <w:rPr>
                <w:rFonts w:ascii="Times New Roman" w:hAnsi="Times New Roman"/>
                <w:sz w:val="22"/>
              </w:rPr>
              <w:t xml:space="preserve"> </w:t>
            </w:r>
          </w:p>
        </w:tc>
        <w:tc>
          <w:tcPr>
            <w:tcW w:w="737" w:type="dxa"/>
          </w:tcPr>
          <w:p w:rsidR="00255E1D" w:rsidRPr="003673D4" w:rsidRDefault="00255E1D" w:rsidP="00681B17">
            <w:pPr>
              <w:pStyle w:val="Default"/>
              <w:rPr>
                <w:rFonts w:ascii="Times New Roman" w:hAnsi="Times New Roman"/>
                <w:sz w:val="22"/>
              </w:rPr>
            </w:pPr>
            <w:proofErr w:type="spellStart"/>
            <w:r w:rsidRPr="003673D4">
              <w:rPr>
                <w:rFonts w:ascii="Times New Roman" w:hAnsi="Times New Roman"/>
                <w:sz w:val="22"/>
              </w:rPr>
              <w:t>нпу</w:t>
            </w:r>
            <w:proofErr w:type="spellEnd"/>
          </w:p>
        </w:tc>
      </w:tr>
      <w:tr w:rsidR="00255E1D" w:rsidRPr="003673D4" w:rsidTr="00D94B6E">
        <w:trPr>
          <w:gridAfter w:val="1"/>
          <w:wAfter w:w="332" w:type="dxa"/>
        </w:trPr>
        <w:tc>
          <w:tcPr>
            <w:tcW w:w="9351" w:type="dxa"/>
            <w:gridSpan w:val="7"/>
          </w:tcPr>
          <w:p w:rsidR="00255E1D" w:rsidRPr="003673D4" w:rsidRDefault="00255E1D" w:rsidP="00681B17">
            <w:pPr>
              <w:pStyle w:val="Default"/>
              <w:rPr>
                <w:rFonts w:ascii="Times New Roman" w:hAnsi="Times New Roman"/>
                <w:sz w:val="22"/>
              </w:rPr>
            </w:pPr>
            <w:r w:rsidRPr="003673D4">
              <w:rPr>
                <w:rFonts w:ascii="Times New Roman" w:hAnsi="Times New Roman"/>
                <w:b/>
                <w:sz w:val="22"/>
              </w:rPr>
              <w:t>Вспомогательные виды использования</w:t>
            </w:r>
          </w:p>
        </w:tc>
      </w:tr>
    </w:tbl>
    <w:tbl>
      <w:tblPr>
        <w:tblW w:w="9351" w:type="dxa"/>
        <w:tblLayout w:type="fixed"/>
        <w:tblLook w:val="04A0" w:firstRow="1" w:lastRow="0" w:firstColumn="1" w:lastColumn="0" w:noHBand="0" w:noVBand="1"/>
      </w:tblPr>
      <w:tblGrid>
        <w:gridCol w:w="562"/>
        <w:gridCol w:w="851"/>
        <w:gridCol w:w="4536"/>
        <w:gridCol w:w="992"/>
        <w:gridCol w:w="992"/>
        <w:gridCol w:w="709"/>
        <w:gridCol w:w="709"/>
      </w:tblGrid>
      <w:tr w:rsidR="00D94B6E" w:rsidRPr="003673D4" w:rsidTr="00D94B6E">
        <w:tc>
          <w:tcPr>
            <w:tcW w:w="562" w:type="dxa"/>
            <w:tcBorders>
              <w:top w:val="single" w:sz="4" w:space="0" w:color="000000"/>
              <w:left w:val="single" w:sz="4" w:space="0" w:color="000000"/>
              <w:bottom w:val="single" w:sz="4" w:space="0" w:color="000000"/>
              <w:right w:val="single" w:sz="4" w:space="0" w:color="000000"/>
            </w:tcBorders>
          </w:tcPr>
          <w:p w:rsidR="00D94B6E" w:rsidRPr="003673D4" w:rsidRDefault="00D94B6E" w:rsidP="00DE2DF4">
            <w:pPr>
              <w:pStyle w:val="Default"/>
              <w:ind w:left="567"/>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D94B6E" w:rsidRPr="003673D4" w:rsidRDefault="00D94B6E" w:rsidP="00DE2DF4">
            <w:pPr>
              <w:pStyle w:val="Default"/>
              <w:ind w:left="171"/>
              <w:rPr>
                <w:rFonts w:ascii="Times New Roman" w:hAnsi="Times New Roman"/>
                <w:sz w:val="22"/>
              </w:rPr>
            </w:pPr>
            <w:r w:rsidRPr="003673D4">
              <w:rPr>
                <w:rFonts w:ascii="Times New Roman" w:hAnsi="Times New Roman"/>
                <w:sz w:val="22"/>
              </w:rPr>
              <w:t xml:space="preserve">3.1 </w:t>
            </w:r>
          </w:p>
        </w:tc>
        <w:tc>
          <w:tcPr>
            <w:tcW w:w="4536" w:type="dxa"/>
            <w:tcBorders>
              <w:top w:val="single" w:sz="4" w:space="0" w:color="000000"/>
              <w:left w:val="single" w:sz="4" w:space="0" w:color="000000"/>
              <w:bottom w:val="single" w:sz="4" w:space="0" w:color="000000"/>
              <w:right w:val="single" w:sz="4" w:space="0" w:color="000000"/>
            </w:tcBorders>
          </w:tcPr>
          <w:p w:rsidR="00D94B6E" w:rsidRPr="003673D4" w:rsidRDefault="00D94B6E" w:rsidP="00DE2DF4">
            <w:pPr>
              <w:pStyle w:val="Default"/>
              <w:ind w:left="171"/>
              <w:rPr>
                <w:rFonts w:ascii="Times New Roman" w:hAnsi="Times New Roman"/>
                <w:sz w:val="22"/>
              </w:rPr>
            </w:pPr>
            <w:r w:rsidRPr="003673D4">
              <w:rPr>
                <w:rFonts w:ascii="Times New Roman" w:hAnsi="Times New Roman"/>
                <w:sz w:val="22"/>
              </w:rPr>
              <w:t xml:space="preserve">Коммунальное обслуживание </w:t>
            </w:r>
          </w:p>
        </w:tc>
        <w:tc>
          <w:tcPr>
            <w:tcW w:w="992" w:type="dxa"/>
            <w:tcBorders>
              <w:top w:val="single" w:sz="4" w:space="0" w:color="000000"/>
              <w:left w:val="single" w:sz="4" w:space="0" w:color="000000"/>
              <w:bottom w:val="single" w:sz="4" w:space="0" w:color="000000"/>
              <w:right w:val="single" w:sz="4" w:space="0" w:color="auto"/>
            </w:tcBorders>
          </w:tcPr>
          <w:p w:rsidR="00D94B6E" w:rsidRPr="003673D4" w:rsidRDefault="00D94B6E" w:rsidP="00DE2DF4">
            <w:pPr>
              <w:pStyle w:val="Default"/>
              <w:ind w:left="171"/>
              <w:rPr>
                <w:rFonts w:ascii="Times New Roman" w:hAnsi="Times New Roman"/>
                <w:sz w:val="22"/>
              </w:rPr>
            </w:pPr>
            <w:r>
              <w:rPr>
                <w:rFonts w:ascii="Times New Roman" w:hAnsi="Times New Roman"/>
                <w:sz w:val="22"/>
              </w:rPr>
              <w:t>1</w:t>
            </w:r>
          </w:p>
        </w:tc>
        <w:tc>
          <w:tcPr>
            <w:tcW w:w="992" w:type="dxa"/>
            <w:tcBorders>
              <w:top w:val="single" w:sz="4" w:space="0" w:color="000000"/>
              <w:left w:val="single" w:sz="4" w:space="0" w:color="auto"/>
              <w:bottom w:val="single" w:sz="4" w:space="0" w:color="000000"/>
              <w:right w:val="single" w:sz="4" w:space="0" w:color="auto"/>
            </w:tcBorders>
          </w:tcPr>
          <w:p w:rsidR="00D94B6E" w:rsidRPr="003673D4" w:rsidRDefault="00D94B6E" w:rsidP="00DE2DF4">
            <w:pPr>
              <w:pStyle w:val="Default"/>
              <w:ind w:right="-108"/>
              <w:rPr>
                <w:rFonts w:ascii="Times New Roman" w:hAnsi="Times New Roman"/>
                <w:sz w:val="22"/>
              </w:rPr>
            </w:pPr>
            <w:r>
              <w:rPr>
                <w:rFonts w:ascii="Times New Roman" w:hAnsi="Times New Roman"/>
                <w:sz w:val="22"/>
              </w:rPr>
              <w:t>мин. 0,002</w:t>
            </w:r>
          </w:p>
        </w:tc>
        <w:tc>
          <w:tcPr>
            <w:tcW w:w="709" w:type="dxa"/>
            <w:tcBorders>
              <w:top w:val="single" w:sz="4" w:space="0" w:color="000000"/>
              <w:left w:val="single" w:sz="4" w:space="0" w:color="auto"/>
              <w:bottom w:val="single" w:sz="4" w:space="0" w:color="000000"/>
              <w:right w:val="single" w:sz="4" w:space="0" w:color="auto"/>
            </w:tcBorders>
          </w:tcPr>
          <w:p w:rsidR="00D94B6E" w:rsidRPr="003673D4" w:rsidRDefault="00D94B6E" w:rsidP="00DE2DF4">
            <w:pPr>
              <w:pStyle w:val="Default"/>
              <w:rPr>
                <w:rFonts w:ascii="Times New Roman" w:hAnsi="Times New Roman"/>
                <w:sz w:val="22"/>
              </w:rPr>
            </w:pPr>
            <w:r>
              <w:rPr>
                <w:rFonts w:ascii="Times New Roman" w:hAnsi="Times New Roman"/>
                <w:sz w:val="22"/>
              </w:rPr>
              <w:t>30</w:t>
            </w:r>
            <w:r w:rsidRPr="003673D4">
              <w:rPr>
                <w:rFonts w:ascii="Times New Roman" w:hAnsi="Times New Roman"/>
                <w:sz w:val="22"/>
              </w:rPr>
              <w:t xml:space="preserve"> </w:t>
            </w:r>
          </w:p>
        </w:tc>
        <w:tc>
          <w:tcPr>
            <w:tcW w:w="709" w:type="dxa"/>
            <w:tcBorders>
              <w:top w:val="single" w:sz="4" w:space="0" w:color="000000"/>
              <w:left w:val="single" w:sz="4" w:space="0" w:color="auto"/>
              <w:bottom w:val="single" w:sz="4" w:space="0" w:color="000000"/>
              <w:right w:val="single" w:sz="4" w:space="0" w:color="000000"/>
            </w:tcBorders>
          </w:tcPr>
          <w:p w:rsidR="00D94B6E" w:rsidRPr="003673D4" w:rsidRDefault="00D94B6E" w:rsidP="00DE2DF4">
            <w:pPr>
              <w:pStyle w:val="Default"/>
              <w:ind w:left="33"/>
              <w:rPr>
                <w:rFonts w:ascii="Times New Roman" w:hAnsi="Times New Roman"/>
                <w:sz w:val="22"/>
              </w:rPr>
            </w:pPr>
            <w:r>
              <w:rPr>
                <w:rFonts w:ascii="Times New Roman" w:hAnsi="Times New Roman"/>
                <w:sz w:val="22"/>
              </w:rPr>
              <w:t>1</w:t>
            </w:r>
          </w:p>
        </w:tc>
      </w:tr>
    </w:tbl>
    <w:p w:rsidR="00D94B6E" w:rsidRPr="003673D4" w:rsidRDefault="00D94B6E" w:rsidP="00D94B6E">
      <w:pPr>
        <w:pStyle w:val="a5"/>
        <w:tabs>
          <w:tab w:val="left" w:pos="1134"/>
          <w:tab w:val="left" w:pos="2144"/>
        </w:tabs>
        <w:spacing w:after="0" w:line="240" w:lineRule="auto"/>
        <w:ind w:left="709"/>
        <w:jc w:val="both"/>
        <w:rPr>
          <w:rFonts w:ascii="Times New Roman" w:hAnsi="Times New Roman"/>
          <w:sz w:val="24"/>
        </w:rPr>
      </w:pPr>
    </w:p>
    <w:p w:rsidR="00255E1D" w:rsidRPr="003673D4" w:rsidRDefault="00255E1D" w:rsidP="00681B17">
      <w:pPr>
        <w:pStyle w:val="a5"/>
        <w:numPr>
          <w:ilvl w:val="0"/>
          <w:numId w:val="36"/>
        </w:numPr>
        <w:tabs>
          <w:tab w:val="left" w:pos="1134"/>
          <w:tab w:val="left" w:pos="2144"/>
        </w:tabs>
        <w:spacing w:after="0" w:line="240" w:lineRule="auto"/>
        <w:ind w:left="0" w:firstLine="709"/>
        <w:jc w:val="both"/>
        <w:rPr>
          <w:rFonts w:ascii="Times New Roman" w:hAnsi="Times New Roman"/>
          <w:color w:val="000000" w:themeColor="text1"/>
          <w:sz w:val="24"/>
        </w:rPr>
      </w:pPr>
      <w:r w:rsidRPr="003673D4">
        <w:rPr>
          <w:rFonts w:ascii="Times New Roman" w:hAnsi="Times New Roman"/>
          <w:sz w:val="24"/>
        </w:rPr>
        <w:t>Ограничения использования земельных участков и объектов капитального строительства, находящихся в зоне Сп</w:t>
      </w:r>
      <w:r>
        <w:rPr>
          <w:rFonts w:ascii="Times New Roman" w:hAnsi="Times New Roman"/>
          <w:sz w:val="24"/>
        </w:rPr>
        <w:t>2</w:t>
      </w:r>
      <w:r w:rsidRPr="003673D4">
        <w:rPr>
          <w:rFonts w:ascii="Times New Roman" w:hAnsi="Times New Roman"/>
          <w:sz w:val="24"/>
        </w:rPr>
        <w:t xml:space="preserve"> и расположенных</w:t>
      </w:r>
      <w:r w:rsidRPr="003673D4">
        <w:rPr>
          <w:rFonts w:ascii="Times New Roman" w:hAnsi="Times New Roman"/>
          <w:color w:val="000000" w:themeColor="text1"/>
          <w:sz w:val="24"/>
        </w:rPr>
        <w:t xml:space="preserve"> в границах зон с особыми условиями использования территории, устанавливаются в соответствии со статьёй </w:t>
      </w:r>
      <w:r w:rsidR="004916BA">
        <w:rPr>
          <w:rFonts w:ascii="Times New Roman" w:hAnsi="Times New Roman"/>
          <w:color w:val="000000" w:themeColor="text1"/>
          <w:sz w:val="24"/>
        </w:rPr>
        <w:t>43</w:t>
      </w:r>
      <w:r w:rsidRPr="003673D4">
        <w:rPr>
          <w:rFonts w:ascii="Times New Roman" w:hAnsi="Times New Roman"/>
          <w:color w:val="000000" w:themeColor="text1"/>
          <w:sz w:val="24"/>
        </w:rPr>
        <w:t xml:space="preserve"> настоящих Правил.</w:t>
      </w:r>
    </w:p>
    <w:p w:rsidR="00255E1D" w:rsidRPr="003673D4" w:rsidRDefault="00255E1D" w:rsidP="00681B17">
      <w:pPr>
        <w:tabs>
          <w:tab w:val="left" w:pos="0"/>
          <w:tab w:val="left" w:pos="709"/>
        </w:tabs>
        <w:spacing w:after="0" w:line="240" w:lineRule="auto"/>
        <w:jc w:val="both"/>
        <w:rPr>
          <w:rFonts w:ascii="Times New Roman" w:hAnsi="Times New Roman"/>
          <w:sz w:val="24"/>
        </w:rPr>
      </w:pPr>
      <w:r w:rsidRPr="003673D4">
        <w:rPr>
          <w:rFonts w:ascii="Times New Roman" w:hAnsi="Times New Roman"/>
          <w:color w:val="000000" w:themeColor="text1"/>
          <w:sz w:val="24"/>
        </w:rPr>
        <w:tab/>
        <w:t xml:space="preserve">3. Требования к архитектурно-градостроительному облику объектов капитального строительства, находящихся в </w:t>
      </w:r>
      <w:r w:rsidRPr="003673D4">
        <w:rPr>
          <w:rFonts w:ascii="Times New Roman" w:hAnsi="Times New Roman"/>
          <w:sz w:val="24"/>
        </w:rPr>
        <w:t>зоне Сп</w:t>
      </w:r>
      <w:r>
        <w:rPr>
          <w:rFonts w:ascii="Times New Roman" w:hAnsi="Times New Roman"/>
          <w:sz w:val="24"/>
        </w:rPr>
        <w:t>2</w:t>
      </w:r>
      <w:r w:rsidRPr="003673D4">
        <w:rPr>
          <w:rFonts w:ascii="Times New Roman" w:hAnsi="Times New Roman"/>
          <w:sz w:val="24"/>
        </w:rPr>
        <w:t xml:space="preserve"> и расположенных</w:t>
      </w:r>
      <w:r w:rsidRPr="003673D4">
        <w:rPr>
          <w:rFonts w:ascii="Times New Roman" w:hAnsi="Times New Roman"/>
          <w:color w:val="000000" w:themeColor="text1"/>
          <w:sz w:val="24"/>
        </w:rPr>
        <w:t xml:space="preserve"> в границах территорий, в границах которых предусматриваются требования к архитектурно-градостроительному облику объектов капитального </w:t>
      </w:r>
      <w:r w:rsidRPr="003673D4">
        <w:rPr>
          <w:rFonts w:ascii="Times New Roman" w:hAnsi="Times New Roman"/>
          <w:sz w:val="24"/>
        </w:rPr>
        <w:t>строительства</w:t>
      </w:r>
      <w:r w:rsidRPr="003673D4">
        <w:rPr>
          <w:rFonts w:ascii="Times New Roman" w:hAnsi="Times New Roman"/>
          <w:color w:val="000000" w:themeColor="text1"/>
          <w:sz w:val="24"/>
        </w:rPr>
        <w:t xml:space="preserve">, установлены в статье </w:t>
      </w:r>
      <w:r w:rsidR="004916BA">
        <w:rPr>
          <w:rFonts w:ascii="Times New Roman" w:hAnsi="Times New Roman"/>
          <w:sz w:val="24"/>
        </w:rPr>
        <w:t>44</w:t>
      </w:r>
      <w:r w:rsidRPr="003673D4">
        <w:rPr>
          <w:rFonts w:ascii="Times New Roman" w:hAnsi="Times New Roman"/>
          <w:sz w:val="24"/>
        </w:rPr>
        <w:t xml:space="preserve"> настоящих Правил. </w:t>
      </w:r>
    </w:p>
    <w:p w:rsidR="00D94B6E" w:rsidRDefault="00D94B6E" w:rsidP="00681B17">
      <w:pPr>
        <w:keepNext/>
        <w:tabs>
          <w:tab w:val="left" w:pos="1134"/>
        </w:tabs>
        <w:spacing w:after="0" w:line="240" w:lineRule="auto"/>
        <w:ind w:firstLine="709"/>
        <w:jc w:val="both"/>
        <w:outlineLvl w:val="1"/>
        <w:rPr>
          <w:rFonts w:ascii="Times New Roman" w:hAnsi="Times New Roman"/>
          <w:b/>
          <w:sz w:val="24"/>
        </w:rPr>
      </w:pPr>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4</w:t>
      </w:r>
      <w:r w:rsidR="006004FD">
        <w:rPr>
          <w:rFonts w:ascii="Times New Roman" w:hAnsi="Times New Roman"/>
          <w:b/>
          <w:sz w:val="24"/>
        </w:rPr>
        <w:t>2</w:t>
      </w:r>
      <w:r w:rsidRPr="003673D4">
        <w:rPr>
          <w:rFonts w:ascii="Times New Roman" w:hAnsi="Times New Roman"/>
          <w:b/>
          <w:sz w:val="24"/>
        </w:rPr>
        <w:t>. Градостроительный регламент зоны озелененных территорий специального назначения (Сп</w:t>
      </w:r>
      <w:r w:rsidR="00255E1D">
        <w:rPr>
          <w:rFonts w:ascii="Times New Roman" w:hAnsi="Times New Roman"/>
          <w:b/>
          <w:sz w:val="24"/>
        </w:rPr>
        <w:t>3</w:t>
      </w:r>
      <w:r w:rsidRPr="003673D4">
        <w:rPr>
          <w:rFonts w:ascii="Times New Roman" w:hAnsi="Times New Roman"/>
          <w:b/>
          <w:sz w:val="24"/>
        </w:rPr>
        <w:t xml:space="preserve">) </w:t>
      </w:r>
    </w:p>
    <w:p w:rsidR="00A35995" w:rsidRPr="003673D4" w:rsidRDefault="004D1BC3" w:rsidP="00681B17">
      <w:pPr>
        <w:pStyle w:val="a5"/>
        <w:numPr>
          <w:ilvl w:val="0"/>
          <w:numId w:val="34"/>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0" w:type="auto"/>
        <w:tblLayout w:type="fixed"/>
        <w:tblLook w:val="04A0" w:firstRow="1" w:lastRow="0" w:firstColumn="1" w:lastColumn="0" w:noHBand="0" w:noVBand="1"/>
      </w:tblPr>
      <w:tblGrid>
        <w:gridCol w:w="567"/>
        <w:gridCol w:w="851"/>
        <w:gridCol w:w="4389"/>
        <w:gridCol w:w="851"/>
        <w:gridCol w:w="850"/>
        <w:gridCol w:w="708"/>
        <w:gridCol w:w="823"/>
        <w:gridCol w:w="252"/>
      </w:tblGrid>
      <w:tr w:rsidR="00A35995" w:rsidRPr="003673D4" w:rsidTr="00530947">
        <w:trPr>
          <w:trHeight w:val="97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A35995" w:rsidRPr="003673D4" w:rsidRDefault="004D1BC3" w:rsidP="00681B17">
            <w:pPr>
              <w:spacing w:after="0" w:line="240" w:lineRule="auto"/>
              <w:ind w:left="34"/>
              <w:rPr>
                <w:rFonts w:ascii="Times New Roman" w:hAnsi="Times New Roman"/>
                <w:b/>
              </w:rPr>
            </w:pPr>
            <w:r w:rsidRPr="003673D4">
              <w:rPr>
                <w:rFonts w:ascii="Times New Roman" w:hAnsi="Times New Roman"/>
                <w:b/>
              </w:rPr>
              <w:t>№</w:t>
            </w:r>
          </w:p>
          <w:p w:rsidR="00A35995" w:rsidRPr="003673D4" w:rsidRDefault="004D1BC3" w:rsidP="00681B17">
            <w:pPr>
              <w:spacing w:after="0" w:line="240" w:lineRule="auto"/>
              <w:ind w:left="34"/>
              <w:rPr>
                <w:rFonts w:ascii="Times New Roman" w:hAnsi="Times New Roman"/>
                <w:b/>
              </w:rPr>
            </w:pPr>
            <w:r w:rsidRPr="003673D4">
              <w:rPr>
                <w:rFonts w:ascii="Times New Roman" w:hAnsi="Times New Roman"/>
                <w:b/>
              </w:rPr>
              <w:t>п/п</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Код (числовое обозначение) в соответствии с Классификатором</w:t>
            </w:r>
          </w:p>
          <w:p w:rsidR="00A35995" w:rsidRPr="003673D4" w:rsidRDefault="00A35995" w:rsidP="00681B17">
            <w:pPr>
              <w:spacing w:after="0" w:line="240" w:lineRule="auto"/>
              <w:ind w:left="34"/>
              <w:rPr>
                <w:rFonts w:ascii="Times New Roman" w:hAnsi="Times New Roman"/>
                <w:b/>
              </w:rPr>
            </w:pPr>
          </w:p>
        </w:tc>
        <w:tc>
          <w:tcPr>
            <w:tcW w:w="4389" w:type="dxa"/>
            <w:vMerge w:val="restart"/>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3673D4">
              <w:rPr>
                <w:rFonts w:ascii="Times New Roman" w:hAnsi="Times New Roman"/>
                <w:b/>
                <w:sz w:val="22"/>
              </w:rPr>
              <w:lastRenderedPageBreak/>
              <w:t>утвержденным уполномоченным федеральным органом исполнительной власти)</w:t>
            </w:r>
          </w:p>
          <w:p w:rsidR="00A35995" w:rsidRPr="003673D4" w:rsidRDefault="00A35995" w:rsidP="00681B17">
            <w:pPr>
              <w:spacing w:after="0" w:line="240" w:lineRule="auto"/>
              <w:ind w:left="34"/>
              <w:rPr>
                <w:rFonts w:ascii="Times New Roman" w:hAnsi="Times New Roman"/>
                <w:b/>
              </w:rPr>
            </w:pPr>
          </w:p>
        </w:tc>
        <w:tc>
          <w:tcPr>
            <w:tcW w:w="3232" w:type="dxa"/>
            <w:gridSpan w:val="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lastRenderedPageBreak/>
              <w:t>Параметры разрешенного строительства, реконструкции объектов капстроительства</w:t>
            </w:r>
          </w:p>
        </w:tc>
        <w:tc>
          <w:tcPr>
            <w:tcW w:w="252" w:type="dxa"/>
          </w:tcPr>
          <w:p w:rsidR="00A35995" w:rsidRPr="003673D4" w:rsidRDefault="00A35995" w:rsidP="00681B17">
            <w:pPr>
              <w:spacing w:after="0" w:line="240" w:lineRule="auto"/>
            </w:pPr>
          </w:p>
        </w:tc>
      </w:tr>
      <w:tr w:rsidR="00A35995" w:rsidRPr="003673D4" w:rsidTr="00530947">
        <w:trPr>
          <w:trHeight w:val="2679"/>
        </w:trPr>
        <w:tc>
          <w:tcPr>
            <w:tcW w:w="567" w:type="dxa"/>
            <w:vMerge/>
            <w:tcBorders>
              <w:top w:val="single" w:sz="4" w:space="0" w:color="000000"/>
              <w:left w:val="single" w:sz="4" w:space="0" w:color="000000"/>
              <w:bottom w:val="single" w:sz="4" w:space="0" w:color="000000"/>
              <w:right w:val="single" w:sz="4" w:space="0" w:color="000000"/>
            </w:tcBorders>
            <w:vAlign w:val="center"/>
          </w:tcPr>
          <w:p w:rsidR="00A35995" w:rsidRPr="003673D4" w:rsidRDefault="00A35995" w:rsidP="00681B17">
            <w:pPr>
              <w:spacing w:after="0" w:line="240" w:lineRule="auto"/>
            </w:pPr>
          </w:p>
        </w:tc>
        <w:tc>
          <w:tcPr>
            <w:tcW w:w="851" w:type="dxa"/>
            <w:vMerge/>
            <w:tcBorders>
              <w:top w:val="single" w:sz="4" w:space="0" w:color="000000"/>
              <w:left w:val="single" w:sz="4" w:space="0" w:color="000000"/>
              <w:bottom w:val="single" w:sz="4" w:space="0" w:color="000000"/>
              <w:right w:val="single" w:sz="4" w:space="0" w:color="000000"/>
            </w:tcBorders>
            <w:textDirection w:val="btLr"/>
          </w:tcPr>
          <w:p w:rsidR="00A35995" w:rsidRPr="003673D4" w:rsidRDefault="00A35995" w:rsidP="00681B17">
            <w:pPr>
              <w:spacing w:after="0" w:line="240" w:lineRule="auto"/>
            </w:pPr>
          </w:p>
        </w:tc>
        <w:tc>
          <w:tcPr>
            <w:tcW w:w="4389" w:type="dxa"/>
            <w:vMerge/>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Предельная этажность зданий, строений, сооружений, этаж</w:t>
            </w:r>
          </w:p>
          <w:p w:rsidR="00A35995" w:rsidRPr="003673D4" w:rsidRDefault="00A35995" w:rsidP="00681B17">
            <w:pPr>
              <w:spacing w:after="0" w:line="240" w:lineRule="auto"/>
              <w:ind w:left="34"/>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 xml:space="preserve">Предельные размеры земельных </w:t>
            </w:r>
          </w:p>
          <w:p w:rsidR="00A35995" w:rsidRPr="003673D4" w:rsidRDefault="004D1BC3" w:rsidP="00681B17">
            <w:pPr>
              <w:pStyle w:val="Default"/>
              <w:ind w:left="34"/>
              <w:jc w:val="center"/>
              <w:rPr>
                <w:rFonts w:ascii="Times New Roman" w:hAnsi="Times New Roman"/>
                <w:b/>
                <w:sz w:val="22"/>
              </w:rPr>
            </w:pPr>
            <w:proofErr w:type="gramStart"/>
            <w:r w:rsidRPr="003673D4">
              <w:rPr>
                <w:rFonts w:ascii="Times New Roman" w:hAnsi="Times New Roman"/>
                <w:b/>
                <w:sz w:val="22"/>
              </w:rPr>
              <w:t>участков  (</w:t>
            </w:r>
            <w:proofErr w:type="gramEnd"/>
            <w:r w:rsidRPr="003673D4">
              <w:rPr>
                <w:rFonts w:ascii="Times New Roman" w:hAnsi="Times New Roman"/>
                <w:b/>
                <w:sz w:val="22"/>
              </w:rPr>
              <w:t>мин.-макс.), га.</w:t>
            </w:r>
          </w:p>
          <w:p w:rsidR="00A35995" w:rsidRPr="003673D4" w:rsidRDefault="00A35995" w:rsidP="00681B17">
            <w:pPr>
              <w:pStyle w:val="Default"/>
              <w:ind w:left="34"/>
              <w:jc w:val="center"/>
              <w:rPr>
                <w:rFonts w:ascii="Times New Roman" w:hAnsi="Times New Roman"/>
                <w:b/>
                <w:sz w:val="22"/>
              </w:rPr>
            </w:pPr>
          </w:p>
        </w:tc>
        <w:tc>
          <w:tcPr>
            <w:tcW w:w="708"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Максимальный процент застройки, %</w:t>
            </w:r>
          </w:p>
          <w:p w:rsidR="00A35995" w:rsidRPr="003673D4" w:rsidRDefault="00A35995" w:rsidP="00681B17">
            <w:pPr>
              <w:spacing w:after="0" w:line="240" w:lineRule="auto"/>
              <w:ind w:left="34"/>
              <w:jc w:val="center"/>
              <w:rPr>
                <w:rFonts w:ascii="Times New Roman" w:hAnsi="Times New Roman"/>
                <w:b/>
              </w:rPr>
            </w:pPr>
          </w:p>
        </w:tc>
        <w:tc>
          <w:tcPr>
            <w:tcW w:w="823" w:type="dxa"/>
            <w:tcBorders>
              <w:top w:val="single" w:sz="4" w:space="0" w:color="000000"/>
              <w:left w:val="single" w:sz="4" w:space="0" w:color="000000"/>
              <w:bottom w:val="single" w:sz="4" w:space="0" w:color="000000"/>
              <w:right w:val="single" w:sz="4" w:space="0" w:color="000000"/>
            </w:tcBorders>
            <w:textDirection w:val="btLr"/>
          </w:tcPr>
          <w:p w:rsidR="00A35995" w:rsidRPr="003673D4" w:rsidRDefault="004D1BC3" w:rsidP="00681B17">
            <w:pPr>
              <w:pStyle w:val="Default"/>
              <w:ind w:left="34"/>
              <w:jc w:val="center"/>
              <w:rPr>
                <w:rFonts w:ascii="Times New Roman" w:hAnsi="Times New Roman"/>
                <w:b/>
                <w:sz w:val="22"/>
              </w:rPr>
            </w:pPr>
            <w:r w:rsidRPr="003673D4">
              <w:rPr>
                <w:rFonts w:ascii="Times New Roman" w:hAnsi="Times New Roman"/>
                <w:b/>
                <w:sz w:val="22"/>
              </w:rPr>
              <w:t>Минимальные отступы от границ земельных участков, м</w:t>
            </w:r>
          </w:p>
          <w:p w:rsidR="00A35995" w:rsidRPr="003673D4" w:rsidRDefault="00A35995" w:rsidP="00681B17">
            <w:pPr>
              <w:spacing w:after="0" w:line="240" w:lineRule="auto"/>
              <w:ind w:left="34"/>
              <w:jc w:val="center"/>
              <w:rPr>
                <w:rFonts w:ascii="Times New Roman" w:hAnsi="Times New Roman"/>
                <w:b/>
              </w:rPr>
            </w:pPr>
          </w:p>
        </w:tc>
        <w:tc>
          <w:tcPr>
            <w:tcW w:w="252" w:type="dxa"/>
          </w:tcPr>
          <w:p w:rsidR="00A35995" w:rsidRPr="003673D4" w:rsidRDefault="00A35995" w:rsidP="00681B17">
            <w:pPr>
              <w:spacing w:after="0" w:line="240" w:lineRule="auto"/>
            </w:pPr>
          </w:p>
        </w:tc>
      </w:tr>
      <w:tr w:rsidR="00A35995" w:rsidRPr="003673D4" w:rsidTr="00530947">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2</w:t>
            </w:r>
          </w:p>
        </w:tc>
        <w:tc>
          <w:tcPr>
            <w:tcW w:w="438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6</w:t>
            </w:r>
          </w:p>
        </w:tc>
        <w:tc>
          <w:tcPr>
            <w:tcW w:w="823"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jc w:val="center"/>
              <w:rPr>
                <w:rFonts w:ascii="Times New Roman" w:hAnsi="Times New Roman"/>
              </w:rPr>
            </w:pPr>
            <w:r w:rsidRPr="003673D4">
              <w:rPr>
                <w:rFonts w:ascii="Times New Roman" w:hAnsi="Times New Roman"/>
              </w:rPr>
              <w:t>7</w:t>
            </w:r>
          </w:p>
        </w:tc>
        <w:tc>
          <w:tcPr>
            <w:tcW w:w="252" w:type="dxa"/>
          </w:tcPr>
          <w:p w:rsidR="00A35995" w:rsidRPr="003673D4" w:rsidRDefault="00A35995" w:rsidP="00681B17">
            <w:pPr>
              <w:spacing w:after="0" w:line="240" w:lineRule="auto"/>
            </w:pPr>
          </w:p>
        </w:tc>
      </w:tr>
      <w:tr w:rsidR="00A35995" w:rsidRPr="003673D4" w:rsidTr="00530947">
        <w:tc>
          <w:tcPr>
            <w:tcW w:w="9039"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b/>
                <w:sz w:val="22"/>
              </w:rPr>
              <w:t>Основные виды разрешенного использования</w:t>
            </w:r>
          </w:p>
        </w:tc>
        <w:tc>
          <w:tcPr>
            <w:tcW w:w="252" w:type="dxa"/>
          </w:tcPr>
          <w:p w:rsidR="00A35995" w:rsidRPr="003673D4" w:rsidRDefault="00A35995" w:rsidP="00681B17">
            <w:pPr>
              <w:spacing w:after="0" w:line="240" w:lineRule="auto"/>
            </w:pPr>
          </w:p>
        </w:tc>
      </w:tr>
      <w:tr w:rsidR="00A35995" w:rsidRPr="003673D4" w:rsidTr="00530947">
        <w:trPr>
          <w:gridAfter w:val="1"/>
          <w:wAfter w:w="252" w:type="dxa"/>
          <w:trHeight w:val="356"/>
        </w:trPr>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5"/>
              </w:numPr>
              <w:ind w:left="34"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sz w:val="22"/>
              </w:rPr>
              <w:t xml:space="preserve">9.1 </w:t>
            </w:r>
          </w:p>
        </w:tc>
        <w:tc>
          <w:tcPr>
            <w:tcW w:w="438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sz w:val="22"/>
              </w:rPr>
              <w:t>Охрана природных территорий</w:t>
            </w:r>
          </w:p>
        </w:tc>
        <w:tc>
          <w:tcPr>
            <w:tcW w:w="3232" w:type="dxa"/>
            <w:gridSpan w:val="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spacing w:after="0" w:line="240" w:lineRule="auto"/>
              <w:ind w:left="34"/>
            </w:pPr>
            <w:r w:rsidRPr="003673D4">
              <w:rPr>
                <w:rFonts w:ascii="Times New Roman" w:hAnsi="Times New Roman"/>
              </w:rPr>
              <w:t>не подлежит установлению</w:t>
            </w:r>
          </w:p>
        </w:tc>
      </w:tr>
      <w:tr w:rsidR="00A35995" w:rsidRPr="003673D4" w:rsidTr="00530947">
        <w:trPr>
          <w:gridAfter w:val="1"/>
          <w:wAfter w:w="252" w:type="dxa"/>
        </w:trPr>
        <w:tc>
          <w:tcPr>
            <w:tcW w:w="9039" w:type="dxa"/>
            <w:gridSpan w:val="7"/>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b/>
                <w:sz w:val="22"/>
              </w:rPr>
              <w:t>Вспомогательные виды использования</w:t>
            </w:r>
          </w:p>
        </w:tc>
      </w:tr>
      <w:tr w:rsidR="00A35995" w:rsidRPr="003673D4" w:rsidTr="00530947">
        <w:trPr>
          <w:gridAfter w:val="1"/>
          <w:wAfter w:w="252" w:type="dxa"/>
        </w:trPr>
        <w:tc>
          <w:tcPr>
            <w:tcW w:w="567" w:type="dxa"/>
            <w:tcBorders>
              <w:top w:val="single" w:sz="4" w:space="0" w:color="000000"/>
              <w:left w:val="single" w:sz="4" w:space="0" w:color="000000"/>
              <w:bottom w:val="single" w:sz="4" w:space="0" w:color="000000"/>
              <w:right w:val="single" w:sz="4" w:space="0" w:color="000000"/>
            </w:tcBorders>
          </w:tcPr>
          <w:p w:rsidR="00A35995" w:rsidRPr="003673D4" w:rsidRDefault="00A35995" w:rsidP="00681B17">
            <w:pPr>
              <w:pStyle w:val="Default"/>
              <w:numPr>
                <w:ilvl w:val="0"/>
                <w:numId w:val="35"/>
              </w:numPr>
              <w:ind w:left="34" w:firstLine="0"/>
              <w:rPr>
                <w:rFonts w:ascii="Times New Roman" w:hAns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sz w:val="22"/>
              </w:rPr>
              <w:t>3.1.1</w:t>
            </w:r>
          </w:p>
        </w:tc>
        <w:tc>
          <w:tcPr>
            <w:tcW w:w="4389" w:type="dxa"/>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sz w:val="22"/>
              </w:rPr>
              <w:t>Предоставление коммунальных услуг</w:t>
            </w:r>
          </w:p>
        </w:tc>
        <w:tc>
          <w:tcPr>
            <w:tcW w:w="3232" w:type="dxa"/>
            <w:gridSpan w:val="4"/>
            <w:tcBorders>
              <w:top w:val="single" w:sz="4" w:space="0" w:color="000000"/>
              <w:left w:val="single" w:sz="4" w:space="0" w:color="000000"/>
              <w:bottom w:val="single" w:sz="4" w:space="0" w:color="000000"/>
              <w:right w:val="single" w:sz="4" w:space="0" w:color="000000"/>
            </w:tcBorders>
          </w:tcPr>
          <w:p w:rsidR="00A35995" w:rsidRPr="003673D4" w:rsidRDefault="004D1BC3" w:rsidP="00681B17">
            <w:pPr>
              <w:pStyle w:val="Default"/>
              <w:ind w:left="34"/>
              <w:rPr>
                <w:rFonts w:ascii="Times New Roman" w:hAnsi="Times New Roman"/>
                <w:sz w:val="22"/>
              </w:rPr>
            </w:pPr>
            <w:r w:rsidRPr="003673D4">
              <w:rPr>
                <w:rFonts w:ascii="Times New Roman" w:hAnsi="Times New Roman"/>
                <w:sz w:val="22"/>
              </w:rPr>
              <w:t xml:space="preserve">не подлежит установлению </w:t>
            </w:r>
          </w:p>
        </w:tc>
      </w:tr>
    </w:tbl>
    <w:p w:rsidR="00A35995" w:rsidRPr="003673D4" w:rsidRDefault="004D1BC3" w:rsidP="00681B17">
      <w:pPr>
        <w:pStyle w:val="a5"/>
        <w:numPr>
          <w:ilvl w:val="0"/>
          <w:numId w:val="34"/>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Ограничения использования земельных участков и объектов капитального строительства, находящихся в зоне Сп</w:t>
      </w:r>
      <w:r w:rsidR="00255E1D">
        <w:rPr>
          <w:rFonts w:ascii="Times New Roman" w:hAnsi="Times New Roman"/>
          <w:sz w:val="24"/>
        </w:rPr>
        <w:t>3</w:t>
      </w:r>
      <w:r w:rsidRPr="003673D4">
        <w:rPr>
          <w:rFonts w:ascii="Times New Roman" w:hAnsi="Times New Roman"/>
          <w:sz w:val="24"/>
        </w:rPr>
        <w:t xml:space="preserve"> и расположенных в границах зон с особыми условиями использования территории, устанавливаются в соответствии со статьёй </w:t>
      </w:r>
      <w:r w:rsidR="004916BA">
        <w:rPr>
          <w:rFonts w:ascii="Times New Roman" w:hAnsi="Times New Roman"/>
          <w:sz w:val="24"/>
        </w:rPr>
        <w:t>43</w:t>
      </w:r>
      <w:r w:rsidRPr="003673D4">
        <w:rPr>
          <w:rFonts w:ascii="Times New Roman" w:hAnsi="Times New Roman"/>
          <w:sz w:val="24"/>
        </w:rPr>
        <w:t xml:space="preserve"> настоящих Правил.</w:t>
      </w:r>
    </w:p>
    <w:p w:rsidR="00A35995" w:rsidRPr="003673D4" w:rsidRDefault="004D1BC3" w:rsidP="00681B17">
      <w:pPr>
        <w:pStyle w:val="a5"/>
        <w:numPr>
          <w:ilvl w:val="0"/>
          <w:numId w:val="34"/>
        </w:numPr>
        <w:tabs>
          <w:tab w:val="left" w:pos="1134"/>
          <w:tab w:val="left" w:pos="2144"/>
        </w:tabs>
        <w:spacing w:after="0" w:line="240" w:lineRule="auto"/>
        <w:ind w:left="0" w:firstLine="709"/>
        <w:jc w:val="both"/>
        <w:rPr>
          <w:rFonts w:ascii="Times New Roman" w:hAnsi="Times New Roman"/>
          <w:sz w:val="24"/>
        </w:rPr>
      </w:pPr>
      <w:r w:rsidRPr="003673D4">
        <w:rPr>
          <w:rFonts w:ascii="Times New Roman" w:hAnsi="Times New Roman"/>
          <w:sz w:val="24"/>
        </w:rPr>
        <w:t>Требования к архитектурно-градостроительному облику объектов капитального строительства в зоне Сп</w:t>
      </w:r>
      <w:r w:rsidR="00255E1D">
        <w:rPr>
          <w:rFonts w:ascii="Times New Roman" w:hAnsi="Times New Roman"/>
          <w:sz w:val="24"/>
        </w:rPr>
        <w:t>3</w:t>
      </w:r>
      <w:r w:rsidR="004916BA">
        <w:rPr>
          <w:rFonts w:ascii="Times New Roman" w:hAnsi="Times New Roman"/>
          <w:sz w:val="24"/>
        </w:rPr>
        <w:t xml:space="preserve"> установлены</w:t>
      </w:r>
      <w:r w:rsidRPr="003673D4">
        <w:rPr>
          <w:rFonts w:ascii="Times New Roman" w:hAnsi="Times New Roman"/>
          <w:sz w:val="24"/>
        </w:rPr>
        <w:t xml:space="preserve"> в статье </w:t>
      </w:r>
      <w:r w:rsidR="004916BA">
        <w:rPr>
          <w:rFonts w:ascii="Times New Roman" w:hAnsi="Times New Roman"/>
          <w:sz w:val="24"/>
        </w:rPr>
        <w:t>44</w:t>
      </w:r>
      <w:r w:rsidRPr="003673D4">
        <w:rPr>
          <w:rFonts w:ascii="Times New Roman" w:hAnsi="Times New Roman"/>
          <w:sz w:val="24"/>
        </w:rPr>
        <w:t xml:space="preserve"> настоящих Правил.</w:t>
      </w:r>
    </w:p>
    <w:p w:rsidR="00D94B6E" w:rsidRDefault="00D94B6E" w:rsidP="00681B17">
      <w:pPr>
        <w:keepNext/>
        <w:tabs>
          <w:tab w:val="left" w:pos="1134"/>
        </w:tabs>
        <w:spacing w:after="0" w:line="240" w:lineRule="auto"/>
        <w:ind w:firstLine="709"/>
        <w:jc w:val="both"/>
        <w:outlineLvl w:val="1"/>
        <w:rPr>
          <w:rFonts w:ascii="Times New Roman" w:hAnsi="Times New Roman"/>
          <w:b/>
          <w:sz w:val="24"/>
        </w:rPr>
      </w:pPr>
      <w:bookmarkStart w:id="69" w:name="__RefHeading___52"/>
      <w:bookmarkStart w:id="70" w:name="__RefHeading___53"/>
      <w:bookmarkEnd w:id="69"/>
      <w:bookmarkEnd w:id="70"/>
    </w:p>
    <w:p w:rsidR="00A35995" w:rsidRPr="003673D4" w:rsidRDefault="004D1BC3" w:rsidP="00681B17">
      <w:pPr>
        <w:keepNext/>
        <w:tabs>
          <w:tab w:val="left" w:pos="1134"/>
        </w:tabs>
        <w:spacing w:after="0" w:line="240" w:lineRule="auto"/>
        <w:ind w:firstLine="709"/>
        <w:jc w:val="both"/>
        <w:outlineLvl w:val="1"/>
        <w:rPr>
          <w:rFonts w:ascii="Times New Roman" w:hAnsi="Times New Roman"/>
          <w:b/>
          <w:sz w:val="24"/>
        </w:rPr>
      </w:pPr>
      <w:r w:rsidRPr="003673D4">
        <w:rPr>
          <w:rFonts w:ascii="Times New Roman" w:hAnsi="Times New Roman"/>
          <w:b/>
          <w:sz w:val="24"/>
        </w:rPr>
        <w:t>Статья 4</w:t>
      </w:r>
      <w:r w:rsidR="006004FD">
        <w:rPr>
          <w:rFonts w:ascii="Times New Roman" w:hAnsi="Times New Roman"/>
          <w:b/>
          <w:sz w:val="24"/>
        </w:rPr>
        <w:t>3</w:t>
      </w:r>
      <w:r w:rsidRPr="003673D4">
        <w:rPr>
          <w:rFonts w:ascii="Times New Roman" w:hAnsi="Times New Roman"/>
          <w:b/>
          <w:sz w:val="24"/>
        </w:rPr>
        <w:t>. Ограничения использования земельных участков и объектов капитального строительства</w:t>
      </w:r>
    </w:p>
    <w:p w:rsidR="00A35995" w:rsidRPr="003673D4" w:rsidRDefault="004D1BC3" w:rsidP="00681B17">
      <w:pPr>
        <w:pStyle w:val="a7"/>
        <w:numPr>
          <w:ilvl w:val="0"/>
          <w:numId w:val="38"/>
        </w:numPr>
        <w:tabs>
          <w:tab w:val="clear" w:pos="798"/>
          <w:tab w:val="left" w:pos="851"/>
          <w:tab w:val="left" w:pos="1134"/>
        </w:tabs>
        <w:spacing w:before="0"/>
        <w:ind w:left="0" w:firstLine="709"/>
        <w:contextualSpacing/>
        <w:rPr>
          <w:rFonts w:ascii="Times New Roman" w:hAnsi="Times New Roman"/>
        </w:rPr>
      </w:pPr>
      <w:r w:rsidRPr="003673D4">
        <w:rPr>
          <w:rFonts w:ascii="Times New Roman" w:hAnsi="Times New Roman"/>
        </w:rPr>
        <w:t>На территории Урмарского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38"/>
        <w:gridCol w:w="2422"/>
        <w:gridCol w:w="6524"/>
      </w:tblGrid>
      <w:tr w:rsidR="00A35995" w:rsidRPr="003673D4">
        <w:trPr>
          <w:trHeight w:val="386"/>
          <w:tblHeader/>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1134"/>
              </w:tabs>
              <w:spacing w:before="0" w:after="0" w:line="240" w:lineRule="auto"/>
              <w:ind w:firstLine="709"/>
              <w:contextualSpacing/>
              <w:jc w:val="center"/>
              <w:rPr>
                <w:rFonts w:ascii="Times New Roman" w:hAnsi="Times New Roman"/>
                <w:b/>
                <w:spacing w:val="-2"/>
                <w:sz w:val="22"/>
              </w:rPr>
            </w:pPr>
            <w:r w:rsidRPr="003673D4">
              <w:rPr>
                <w:rFonts w:ascii="Times New Roman" w:hAnsi="Times New Roman"/>
                <w:b/>
                <w:spacing w:val="-2"/>
                <w:sz w:val="22"/>
              </w:rPr>
              <w:t>№ п/п</w:t>
            </w: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1134"/>
              </w:tabs>
              <w:spacing w:before="0" w:after="0" w:line="240" w:lineRule="auto"/>
              <w:ind w:firstLine="709"/>
              <w:contextualSpacing/>
              <w:jc w:val="center"/>
              <w:rPr>
                <w:rFonts w:ascii="Times New Roman" w:hAnsi="Times New Roman"/>
                <w:b/>
                <w:spacing w:val="-2"/>
                <w:sz w:val="22"/>
              </w:rPr>
            </w:pPr>
            <w:r w:rsidRPr="003673D4">
              <w:rPr>
                <w:rFonts w:ascii="Times New Roman" w:hAnsi="Times New Roman"/>
                <w:b/>
                <w:spacing w:val="-2"/>
                <w:sz w:val="22"/>
              </w:rPr>
              <w:t>Вид зоны</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1134"/>
              </w:tabs>
              <w:spacing w:before="0" w:after="0" w:line="240" w:lineRule="auto"/>
              <w:ind w:firstLine="709"/>
              <w:contextualSpacing/>
              <w:jc w:val="center"/>
              <w:rPr>
                <w:rFonts w:ascii="Times New Roman" w:hAnsi="Times New Roman"/>
                <w:b/>
                <w:spacing w:val="-2"/>
                <w:sz w:val="22"/>
              </w:rPr>
            </w:pPr>
            <w:r w:rsidRPr="003673D4">
              <w:rPr>
                <w:rFonts w:ascii="Times New Roman" w:hAnsi="Times New Roman"/>
                <w:b/>
                <w:spacing w:val="-2"/>
                <w:sz w:val="22"/>
              </w:rPr>
              <w:t>Основание</w:t>
            </w:r>
          </w:p>
        </w:tc>
      </w:tr>
      <w:tr w:rsidR="00A35995" w:rsidRPr="003673D4">
        <w:trPr>
          <w:trHeight w:val="281"/>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283"/>
                <w:tab w:val="left" w:pos="1134"/>
              </w:tabs>
              <w:spacing w:before="0" w:after="0" w:line="240" w:lineRule="auto"/>
              <w:ind w:right="58" w:firstLine="1"/>
              <w:contextualSpacing/>
              <w:jc w:val="both"/>
              <w:rPr>
                <w:rFonts w:ascii="Times New Roman" w:hAnsi="Times New Roman"/>
                <w:spacing w:val="-2"/>
                <w:sz w:val="22"/>
              </w:rPr>
            </w:pPr>
            <w:r w:rsidRPr="003673D4">
              <w:rPr>
                <w:rFonts w:ascii="Times New Roman" w:hAnsi="Times New Roman"/>
                <w:spacing w:val="-2"/>
                <w:sz w:val="22"/>
              </w:rPr>
              <w:t>Санитарно-защитная зона</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283"/>
                <w:tab w:val="left" w:pos="1134"/>
              </w:tabs>
              <w:spacing w:before="0" w:after="0" w:line="240" w:lineRule="auto"/>
              <w:ind w:right="141" w:firstLine="1"/>
              <w:contextualSpacing/>
              <w:rPr>
                <w:rFonts w:ascii="Times New Roman" w:hAnsi="Times New Roman"/>
                <w:sz w:val="22"/>
              </w:rPr>
            </w:pPr>
            <w:r w:rsidRPr="003673D4">
              <w:rPr>
                <w:rFonts w:ascii="Times New Roman" w:hAnsi="Times New Roman"/>
                <w:spacing w:val="-2"/>
                <w:sz w:val="22"/>
              </w:rPr>
              <w:t>Федеральный закон от 30.03.1999 №52-ФЗ  «О санитарно-эпидемиологическом благополучии населения»;</w:t>
            </w:r>
          </w:p>
          <w:p w:rsidR="00A35995" w:rsidRPr="003673D4" w:rsidRDefault="004D1BC3" w:rsidP="00681B17">
            <w:pPr>
              <w:pStyle w:val="Standard"/>
              <w:widowControl w:val="0"/>
              <w:tabs>
                <w:tab w:val="left" w:pos="283"/>
                <w:tab w:val="left" w:pos="1134"/>
              </w:tabs>
              <w:spacing w:before="0" w:after="0" w:line="240" w:lineRule="auto"/>
              <w:ind w:right="141" w:firstLine="1"/>
              <w:contextualSpacing/>
              <w:jc w:val="both"/>
              <w:rPr>
                <w:rFonts w:ascii="Times New Roman" w:hAnsi="Times New Roman"/>
                <w:spacing w:val="-4"/>
                <w:sz w:val="22"/>
              </w:rPr>
            </w:pPr>
            <w:r w:rsidRPr="003673D4">
              <w:rPr>
                <w:rFonts w:ascii="Times New Roman" w:hAnsi="Times New Roman"/>
                <w:spacing w:val="-4"/>
                <w:sz w:val="22"/>
              </w:rPr>
              <w:t xml:space="preserve">Постановление Правительства Российской Федерации                                                </w:t>
            </w:r>
            <w:r w:rsidRPr="003673D4">
              <w:rPr>
                <w:rFonts w:ascii="Times New Roman" w:hAnsi="Times New Roman"/>
                <w:spacing w:val="-4"/>
                <w:sz w:val="22"/>
              </w:rPr>
              <w:lastRenderedPageBreak/>
              <w:t>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35995" w:rsidRPr="003673D4" w:rsidRDefault="004D1BC3" w:rsidP="00681B17">
            <w:pPr>
              <w:pStyle w:val="Standard"/>
              <w:widowControl w:val="0"/>
              <w:tabs>
                <w:tab w:val="left" w:pos="283"/>
                <w:tab w:val="left" w:pos="327"/>
                <w:tab w:val="left" w:pos="1134"/>
              </w:tabs>
              <w:spacing w:before="0" w:after="0" w:line="240" w:lineRule="auto"/>
              <w:ind w:right="141" w:firstLine="1"/>
              <w:contextualSpacing/>
              <w:jc w:val="both"/>
              <w:rPr>
                <w:rFonts w:ascii="Times New Roman" w:hAnsi="Times New Roman"/>
                <w:sz w:val="22"/>
              </w:rPr>
            </w:pPr>
            <w:r w:rsidRPr="003673D4">
              <w:rPr>
                <w:rFonts w:ascii="Times New Roman" w:hAnsi="Times New Roman"/>
                <w:spacing w:val="-2"/>
                <w:sz w:val="22"/>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A35995" w:rsidRPr="003673D4" w:rsidRDefault="004D1BC3" w:rsidP="00681B17">
            <w:pPr>
              <w:pStyle w:val="Standard"/>
              <w:widowControl w:val="0"/>
              <w:tabs>
                <w:tab w:val="left" w:pos="262"/>
                <w:tab w:val="left" w:pos="1134"/>
              </w:tabs>
              <w:spacing w:before="0" w:after="0" w:line="240" w:lineRule="auto"/>
              <w:ind w:right="141" w:firstLine="1"/>
              <w:contextualSpacing/>
              <w:jc w:val="both"/>
              <w:rPr>
                <w:rFonts w:ascii="Times New Roman" w:hAnsi="Times New Roman"/>
                <w:sz w:val="22"/>
              </w:rPr>
            </w:pPr>
            <w:r w:rsidRPr="003673D4">
              <w:rPr>
                <w:rFonts w:ascii="Times New Roman" w:hAnsi="Times New Roman"/>
                <w:spacing w:val="-2"/>
                <w:sz w:val="22"/>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3673D4">
              <w:rPr>
                <w:rFonts w:ascii="Times New Roman" w:hAnsi="Times New Roman"/>
                <w:spacing w:val="-4"/>
                <w:sz w:val="22"/>
              </w:rPr>
              <w:t>Министерства строительства и жилищно-коммунального хозяйства Российской Федерации от 30.12.2016   №</w:t>
            </w:r>
            <w:r w:rsidRPr="003673D4">
              <w:rPr>
                <w:rStyle w:val="11pt0"/>
                <w:highlight w:val="none"/>
              </w:rPr>
              <w:t>1034/</w:t>
            </w:r>
            <w:proofErr w:type="spellStart"/>
            <w:r w:rsidRPr="003673D4">
              <w:rPr>
                <w:rStyle w:val="11pt0"/>
                <w:highlight w:val="none"/>
              </w:rPr>
              <w:t>пр</w:t>
            </w:r>
            <w:proofErr w:type="spellEnd"/>
            <w:r w:rsidRPr="003673D4">
              <w:rPr>
                <w:rStyle w:val="11pt0"/>
                <w:highlight w:val="none"/>
              </w:rPr>
              <w:t>)</w:t>
            </w:r>
          </w:p>
        </w:tc>
      </w:tr>
      <w:tr w:rsidR="00A35995" w:rsidRPr="003673D4">
        <w:trPr>
          <w:trHeight w:val="281"/>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58" w:firstLine="1"/>
              <w:contextualSpacing/>
              <w:rPr>
                <w:rFonts w:ascii="Times New Roman" w:hAnsi="Times New Roman"/>
                <w:spacing w:val="-2"/>
                <w:sz w:val="22"/>
              </w:rPr>
            </w:pPr>
            <w:r w:rsidRPr="003673D4">
              <w:rPr>
                <w:rFonts w:ascii="Times New Roman" w:hAnsi="Times New Roman"/>
                <w:spacing w:val="-2"/>
                <w:sz w:val="22"/>
              </w:rPr>
              <w:t>О</w:t>
            </w:r>
            <w:hyperlink r:id="rId11" w:anchor="block_1000" w:history="1">
              <w:r w:rsidRPr="003673D4">
                <w:rPr>
                  <w:rFonts w:ascii="Times New Roman" w:hAnsi="Times New Roman"/>
                  <w:spacing w:val="-2"/>
                  <w:sz w:val="22"/>
                </w:rPr>
                <w:t>хранная зона</w:t>
              </w:r>
            </w:hyperlink>
            <w:r w:rsidRPr="003673D4">
              <w:rPr>
                <w:rFonts w:ascii="Times New Roman" w:hAnsi="Times New Roman"/>
                <w:spacing w:val="-2"/>
                <w:sz w:val="22"/>
              </w:rPr>
              <w:t xml:space="preserve"> линий и сооружений связи</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1134"/>
              </w:tabs>
              <w:spacing w:before="0" w:after="0" w:line="240" w:lineRule="auto"/>
              <w:ind w:left="133" w:right="58" w:firstLine="1"/>
              <w:contextualSpacing/>
              <w:rPr>
                <w:rFonts w:ascii="Times New Roman" w:hAnsi="Times New Roman"/>
                <w:spacing w:val="-4"/>
                <w:sz w:val="22"/>
              </w:rPr>
            </w:pPr>
            <w:r w:rsidRPr="003673D4">
              <w:rPr>
                <w:rFonts w:ascii="Times New Roman" w:hAnsi="Times New Roman"/>
                <w:spacing w:val="-4"/>
                <w:sz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r w:rsidRPr="003673D4">
              <w:rPr>
                <w:rFonts w:ascii="Times New Roman" w:hAnsi="Times New Roman"/>
                <w:spacing w:val="-4"/>
                <w:sz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firstLine="1"/>
              <w:contextualSpacing/>
              <w:rPr>
                <w:rFonts w:ascii="Times New Roman" w:hAnsi="Times New Roman"/>
                <w:spacing w:val="-4"/>
                <w:sz w:val="22"/>
              </w:rPr>
            </w:pPr>
            <w:r w:rsidRPr="003673D4">
              <w:rPr>
                <w:rFonts w:ascii="Times New Roman" w:hAnsi="Times New Roman"/>
                <w:spacing w:val="-4"/>
                <w:sz w:val="22"/>
              </w:rPr>
              <w:t xml:space="preserve">Охранные </w:t>
            </w:r>
            <w:hyperlink r:id="rId12" w:history="1">
              <w:r w:rsidRPr="003673D4">
                <w:rPr>
                  <w:rFonts w:ascii="Times New Roman" w:hAnsi="Times New Roman"/>
                  <w:spacing w:val="-4"/>
                  <w:sz w:val="22"/>
                </w:rPr>
                <w:t>зон</w:t>
              </w:r>
            </w:hyperlink>
            <w:r w:rsidRPr="003673D4">
              <w:rPr>
                <w:rFonts w:ascii="Times New Roman" w:hAnsi="Times New Roman"/>
                <w:spacing w:val="-4"/>
                <w:sz w:val="22"/>
              </w:rPr>
              <w:t xml:space="preserve">ы трубопроводов (газопроводов, нефтепроводов и нефтепродуктопроводов, </w:t>
            </w:r>
            <w:proofErr w:type="spellStart"/>
            <w:r w:rsidRPr="003673D4">
              <w:rPr>
                <w:rFonts w:ascii="Times New Roman" w:hAnsi="Times New Roman"/>
                <w:spacing w:val="-4"/>
                <w:sz w:val="22"/>
              </w:rPr>
              <w:t>аммиакопроводов</w:t>
            </w:r>
            <w:proofErr w:type="spellEnd"/>
            <w:r w:rsidRPr="003673D4">
              <w:rPr>
                <w:rFonts w:ascii="Times New Roman" w:hAnsi="Times New Roman"/>
                <w:spacing w:val="-4"/>
                <w:sz w:val="22"/>
              </w:rPr>
              <w:t>)</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r w:rsidRPr="003673D4">
              <w:rPr>
                <w:rFonts w:ascii="Times New Roman" w:hAnsi="Times New Roman"/>
                <w:spacing w:val="-4"/>
                <w:sz w:val="22"/>
              </w:rPr>
              <w:t>Постановлением Правительства Российской Федерации от 20 ноября 2000 года № 878 «Об утверждении правил охраны газораспределительных сетей»;</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r w:rsidRPr="003673D4">
              <w:rPr>
                <w:rFonts w:ascii="Times New Roman" w:hAnsi="Times New Roman"/>
                <w:spacing w:val="-4"/>
                <w:sz w:val="22"/>
              </w:rPr>
              <w:t>Федеральный Закон от 31.03.1999 № 69-ФЗ (ред. от 26.07.2019) «О газоснабжении в Российской Федерации»;</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r w:rsidRPr="003673D4">
              <w:rPr>
                <w:rFonts w:ascii="Times New Roman" w:hAnsi="Times New Roman"/>
                <w:spacing w:val="-4"/>
                <w:sz w:val="22"/>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w:t>
            </w:r>
            <w:proofErr w:type="spellStart"/>
            <w:r w:rsidRPr="003673D4">
              <w:rPr>
                <w:rFonts w:ascii="Times New Roman" w:hAnsi="Times New Roman"/>
                <w:spacing w:val="-4"/>
                <w:sz w:val="22"/>
              </w:rPr>
              <w:t>аммиакопроводы</w:t>
            </w:r>
            <w:proofErr w:type="spellEnd"/>
            <w:r w:rsidRPr="003673D4">
              <w:rPr>
                <w:rFonts w:ascii="Times New Roman" w:hAnsi="Times New Roman"/>
                <w:spacing w:val="-4"/>
                <w:sz w:val="22"/>
              </w:rPr>
              <w:t>»</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D1418C"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hyperlink r:id="rId13" w:anchor="block_1000" w:history="1">
              <w:r w:rsidR="004D1BC3" w:rsidRPr="003673D4">
                <w:rPr>
                  <w:rFonts w:ascii="Times New Roman" w:hAnsi="Times New Roman"/>
                  <w:spacing w:val="-4"/>
                  <w:sz w:val="22"/>
                </w:rPr>
                <w:t>Охранная зона</w:t>
              </w:r>
            </w:hyperlink>
            <w:r w:rsidR="004D1BC3" w:rsidRPr="003673D4">
              <w:rPr>
                <w:rFonts w:ascii="Times New Roman" w:hAnsi="Times New Roman"/>
                <w:spacing w:val="-4"/>
                <w:sz w:val="22"/>
              </w:rPr>
              <w:t xml:space="preserve"> пунктов государственной геодезической сети, государственной нивелирной сети и государственной гравиметрической сети</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ConsPlusDocList"/>
              <w:ind w:right="141"/>
              <w:jc w:val="both"/>
              <w:rPr>
                <w:spacing w:val="-4"/>
                <w:sz w:val="22"/>
              </w:rPr>
            </w:pPr>
            <w:r w:rsidRPr="003673D4">
              <w:rPr>
                <w:spacing w:val="-4"/>
                <w:sz w:val="22"/>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rsidR="00A35995" w:rsidRPr="003673D4" w:rsidRDefault="00A35995"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4"/>
                <w:sz w:val="22"/>
              </w:rPr>
            </w:pPr>
            <w:r w:rsidRPr="003673D4">
              <w:rPr>
                <w:rFonts w:ascii="Times New Roman" w:hAnsi="Times New Roman"/>
                <w:spacing w:val="-4"/>
                <w:sz w:val="22"/>
              </w:rPr>
              <w:t>Охранная зона стационарных пунктов наблюдений за состоянием окружающей среды, ее загрязнением</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ConsPlusDocList"/>
              <w:ind w:right="141"/>
              <w:jc w:val="both"/>
              <w:rPr>
                <w:spacing w:val="-4"/>
                <w:sz w:val="22"/>
              </w:rPr>
            </w:pPr>
            <w:r w:rsidRPr="003673D4">
              <w:rPr>
                <w:spacing w:val="-4"/>
                <w:sz w:val="22"/>
              </w:rPr>
              <w:t>Постановление Правительства РФ от 27 августа 1999 г. N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58" w:firstLine="1"/>
              <w:contextualSpacing/>
              <w:jc w:val="both"/>
              <w:rPr>
                <w:rFonts w:ascii="Times New Roman" w:hAnsi="Times New Roman"/>
                <w:spacing w:val="-2"/>
                <w:sz w:val="22"/>
              </w:rPr>
            </w:pPr>
            <w:proofErr w:type="spellStart"/>
            <w:r w:rsidRPr="003673D4">
              <w:rPr>
                <w:rFonts w:ascii="Times New Roman" w:hAnsi="Times New Roman"/>
                <w:spacing w:val="-2"/>
                <w:sz w:val="22"/>
              </w:rPr>
              <w:t>Водоохранная</w:t>
            </w:r>
            <w:proofErr w:type="spellEnd"/>
            <w:r w:rsidRPr="003673D4">
              <w:rPr>
                <w:rFonts w:ascii="Times New Roman" w:hAnsi="Times New Roman"/>
                <w:spacing w:val="-2"/>
                <w:sz w:val="22"/>
              </w:rPr>
              <w:t xml:space="preserve"> зона</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Водный кодекс Российской Федерации, статья 65;</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 xml:space="preserve">Постановление Правительства РФ от 10.01.2009 N 17 (ред. От 29.04.2016) «Об утверждении Правил установления на местности границ </w:t>
            </w:r>
            <w:proofErr w:type="spellStart"/>
            <w:r w:rsidRPr="003673D4">
              <w:rPr>
                <w:rFonts w:ascii="Times New Roman" w:hAnsi="Times New Roman"/>
                <w:spacing w:val="-2"/>
                <w:sz w:val="22"/>
              </w:rPr>
              <w:t>водоохранных</w:t>
            </w:r>
            <w:proofErr w:type="spellEnd"/>
            <w:r w:rsidRPr="003673D4">
              <w:rPr>
                <w:rFonts w:ascii="Times New Roman" w:hAnsi="Times New Roman"/>
                <w:spacing w:val="-2"/>
                <w:sz w:val="22"/>
              </w:rPr>
              <w:t xml:space="preserve"> зон и границ прибрежных защитных полос водных объектов»</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58" w:firstLine="1"/>
              <w:contextualSpacing/>
              <w:jc w:val="both"/>
              <w:rPr>
                <w:rFonts w:ascii="Times New Roman" w:hAnsi="Times New Roman"/>
                <w:spacing w:val="-2"/>
                <w:sz w:val="22"/>
              </w:rPr>
            </w:pPr>
            <w:r w:rsidRPr="003673D4">
              <w:rPr>
                <w:rFonts w:ascii="Times New Roman" w:hAnsi="Times New Roman"/>
                <w:spacing w:val="-2"/>
                <w:sz w:val="22"/>
              </w:rPr>
              <w:t>Прибрежные защитные полосы</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Водный кодекс Российской Федерации, статья 65;</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 xml:space="preserve">Постановление Правительства РФ от 10.01.2009 N 17 (ред. От 29.04.2016) «Об утверждении Правил установления на местности границ </w:t>
            </w:r>
            <w:proofErr w:type="spellStart"/>
            <w:r w:rsidRPr="003673D4">
              <w:rPr>
                <w:rFonts w:ascii="Times New Roman" w:hAnsi="Times New Roman"/>
                <w:spacing w:val="-2"/>
                <w:sz w:val="22"/>
              </w:rPr>
              <w:t>водоохранных</w:t>
            </w:r>
            <w:proofErr w:type="spellEnd"/>
            <w:r w:rsidRPr="003673D4">
              <w:rPr>
                <w:rFonts w:ascii="Times New Roman" w:hAnsi="Times New Roman"/>
                <w:spacing w:val="-2"/>
                <w:sz w:val="22"/>
              </w:rPr>
              <w:t xml:space="preserve"> зон и границ прибрежных защитных полос водных объектов»</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Зоны затопления и подтопления</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Водный кодекс Российской Федерации;</w:t>
            </w:r>
          </w:p>
          <w:p w:rsidR="00A35995" w:rsidRPr="003673D4" w:rsidRDefault="004D1BC3" w:rsidP="00681B17">
            <w:pPr>
              <w:pStyle w:val="Standard"/>
              <w:widowControl w:val="0"/>
              <w:tabs>
                <w:tab w:val="left" w:pos="419"/>
                <w:tab w:val="left" w:pos="1134"/>
              </w:tabs>
              <w:spacing w:before="0" w:after="0" w:line="240" w:lineRule="auto"/>
              <w:ind w:left="133" w:right="141" w:firstLine="1"/>
              <w:contextualSpacing/>
              <w:jc w:val="both"/>
              <w:rPr>
                <w:rFonts w:ascii="Times New Roman" w:hAnsi="Times New Roman"/>
                <w:spacing w:val="-2"/>
                <w:sz w:val="22"/>
              </w:rPr>
            </w:pPr>
            <w:r w:rsidRPr="003673D4">
              <w:rPr>
                <w:rFonts w:ascii="Times New Roman" w:hAnsi="Times New Roman"/>
                <w:spacing w:val="-2"/>
                <w:sz w:val="22"/>
              </w:rPr>
              <w:t>Постановление Правительства Российской Федерации                                             от 18 апреля 2014 г. N 360 «О зонах затопления, подтопления»</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D1418C" w:rsidP="00681B17">
            <w:pPr>
              <w:spacing w:after="0" w:line="240" w:lineRule="auto"/>
              <w:rPr>
                <w:rFonts w:ascii="Times New Roman" w:hAnsi="Times New Roman"/>
                <w:spacing w:val="-2"/>
              </w:rPr>
            </w:pPr>
            <w:hyperlink r:id="rId14" w:anchor="block_18052" w:history="1">
              <w:r w:rsidR="004D1BC3" w:rsidRPr="003673D4">
                <w:rPr>
                  <w:rFonts w:ascii="Times New Roman" w:hAnsi="Times New Roman"/>
                  <w:spacing w:val="-2"/>
                </w:rPr>
                <w:t>Зоны санитарной охраны</w:t>
              </w:r>
            </w:hyperlink>
            <w:r w:rsidR="004D1BC3" w:rsidRPr="003673D4">
              <w:rPr>
                <w:rFonts w:ascii="Times New Roman" w:hAnsi="Times New Roman"/>
                <w:spacing w:val="-2"/>
              </w:rPr>
              <w:t xml:space="preserve"> источников питьевого и хозяйственно-бытового водоснабжения (третий пояс ЗСО)</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ConsPlusDocList"/>
              <w:ind w:left="46"/>
              <w:jc w:val="both"/>
              <w:rPr>
                <w:spacing w:val="-2"/>
                <w:sz w:val="22"/>
              </w:rPr>
            </w:pPr>
            <w:r w:rsidRPr="003673D4">
              <w:rPr>
                <w:spacing w:val="-2"/>
                <w:sz w:val="22"/>
              </w:rPr>
              <w:t>Водный кодекс  РФ;</w:t>
            </w:r>
          </w:p>
          <w:p w:rsidR="00A35995" w:rsidRPr="003673D4" w:rsidRDefault="004D1BC3" w:rsidP="00681B17">
            <w:pPr>
              <w:spacing w:after="0" w:line="240" w:lineRule="auto"/>
              <w:jc w:val="both"/>
              <w:rPr>
                <w:rFonts w:ascii="Times New Roman" w:hAnsi="Times New Roman"/>
                <w:spacing w:val="-2"/>
              </w:rPr>
            </w:pPr>
            <w:r w:rsidRPr="003673D4">
              <w:rPr>
                <w:rFonts w:ascii="Times New Roman" w:hAnsi="Times New Roman"/>
                <w:spacing w:val="-2"/>
              </w:rPr>
              <w:t>Федеральный закон от 30 марта 1999 г. N 52-ФЗ «О санитарно-эпидемиологическом благополучии населения»;</w:t>
            </w:r>
          </w:p>
          <w:p w:rsidR="00A35995" w:rsidRPr="003673D4" w:rsidRDefault="004D1BC3" w:rsidP="00681B17">
            <w:pPr>
              <w:spacing w:after="0" w:line="240" w:lineRule="auto"/>
              <w:jc w:val="both"/>
              <w:rPr>
                <w:rFonts w:ascii="Times New Roman" w:hAnsi="Times New Roman"/>
                <w:spacing w:val="-2"/>
              </w:rPr>
            </w:pPr>
            <w:r w:rsidRPr="003673D4">
              <w:rPr>
                <w:rFonts w:ascii="Times New Roman" w:hAnsi="Times New Roman"/>
                <w:spacing w:val="-2"/>
              </w:rPr>
              <w:t>СанПиН 2.1.4.1110-02. Зоны санитарной охраны источников водоснабжения и водопроводов питьевого назначения</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spacing w:after="0" w:line="240" w:lineRule="auto"/>
              <w:rPr>
                <w:rFonts w:ascii="Times New Roman" w:hAnsi="Times New Roman"/>
                <w:spacing w:val="-2"/>
              </w:rPr>
            </w:pPr>
            <w:r w:rsidRPr="003673D4">
              <w:rPr>
                <w:rFonts w:ascii="Times New Roman" w:hAnsi="Times New Roman"/>
                <w:spacing w:val="-2"/>
              </w:rPr>
              <w:t>Придорожные полосы автомобильных дорог</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pStyle w:val="ConsPlusDocList"/>
              <w:ind w:left="46"/>
              <w:jc w:val="both"/>
              <w:rPr>
                <w:spacing w:val="-2"/>
                <w:sz w:val="22"/>
              </w:rPr>
            </w:pPr>
            <w:r w:rsidRPr="003673D4">
              <w:rPr>
                <w:spacing w:val="-2"/>
                <w:sz w:val="22"/>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35995" w:rsidRPr="003673D4">
        <w:trPr>
          <w:trHeight w:val="20"/>
        </w:trPr>
        <w:tc>
          <w:tcPr>
            <w:tcW w:w="538"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A35995" w:rsidP="00681B17">
            <w:pPr>
              <w:pStyle w:val="Standard"/>
              <w:widowControl w:val="0"/>
              <w:numPr>
                <w:ilvl w:val="0"/>
                <w:numId w:val="39"/>
              </w:numPr>
              <w:tabs>
                <w:tab w:val="left" w:pos="1134"/>
              </w:tabs>
              <w:spacing w:before="0" w:after="0" w:line="240" w:lineRule="auto"/>
              <w:ind w:left="401" w:hanging="426"/>
              <w:contextualSpacing/>
              <w:jc w:val="center"/>
              <w:rPr>
                <w:rFonts w:ascii="Times New Roman" w:hAnsi="Times New Roman"/>
                <w:spacing w:val="-2"/>
                <w:sz w:val="22"/>
              </w:rPr>
            </w:pPr>
          </w:p>
        </w:tc>
        <w:tc>
          <w:tcPr>
            <w:tcW w:w="242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4D1BC3" w:rsidP="00681B17">
            <w:pPr>
              <w:spacing w:after="0" w:line="240" w:lineRule="auto"/>
              <w:rPr>
                <w:rFonts w:ascii="Times New Roman" w:hAnsi="Times New Roman"/>
                <w:spacing w:val="-2"/>
              </w:rPr>
            </w:pPr>
            <w:r w:rsidRPr="003673D4">
              <w:rPr>
                <w:rFonts w:ascii="Times New Roman" w:hAnsi="Times New Roman"/>
                <w:spacing w:val="-2"/>
              </w:rPr>
              <w:t>Защитные зоны объектов культурного наследия</w:t>
            </w:r>
          </w:p>
        </w:tc>
        <w:tc>
          <w:tcPr>
            <w:tcW w:w="65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35995" w:rsidRPr="003673D4" w:rsidRDefault="00D1418C" w:rsidP="00681B17">
            <w:pPr>
              <w:pStyle w:val="ConsPlusDocList"/>
              <w:ind w:left="46"/>
              <w:jc w:val="both"/>
              <w:rPr>
                <w:spacing w:val="-2"/>
                <w:sz w:val="22"/>
              </w:rPr>
            </w:pPr>
            <w:hyperlink r:id="rId15" w:history="1">
              <w:r w:rsidR="004D1BC3" w:rsidRPr="003673D4">
                <w:rPr>
                  <w:spacing w:val="-2"/>
                  <w:sz w:val="22"/>
                </w:rPr>
                <w:t xml:space="preserve"> Федеральный закон от 25.06.2002 N 73-ФЗ (ред. от 18.07.2019) «Об объектах культурного наследия (памятниках истории и культуры) народов Российской Федерации</w:t>
              </w:r>
            </w:hyperlink>
            <w:r w:rsidR="004D1BC3" w:rsidRPr="003673D4">
              <w:rPr>
                <w:spacing w:val="-2"/>
                <w:sz w:val="22"/>
              </w:rPr>
              <w:t>»</w:t>
            </w:r>
          </w:p>
        </w:tc>
      </w:tr>
    </w:tbl>
    <w:p w:rsidR="00A35995" w:rsidRPr="003673D4" w:rsidRDefault="004D1BC3" w:rsidP="00681B17">
      <w:pPr>
        <w:pStyle w:val="a7"/>
        <w:numPr>
          <w:ilvl w:val="0"/>
          <w:numId w:val="38"/>
        </w:numPr>
        <w:tabs>
          <w:tab w:val="clear" w:pos="798"/>
          <w:tab w:val="left" w:pos="851"/>
          <w:tab w:val="left" w:pos="1134"/>
        </w:tabs>
        <w:spacing w:before="0"/>
        <w:ind w:left="0" w:firstLine="709"/>
        <w:contextualSpacing/>
        <w:rPr>
          <w:rFonts w:ascii="Times New Roman" w:hAnsi="Times New Roman"/>
        </w:rPr>
      </w:pPr>
      <w:r w:rsidRPr="003673D4">
        <w:rPr>
          <w:rFonts w:ascii="Times New Roman" w:hAnsi="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A35995" w:rsidRPr="003673D4" w:rsidRDefault="004D1BC3" w:rsidP="00681B17">
      <w:pPr>
        <w:pStyle w:val="a7"/>
        <w:numPr>
          <w:ilvl w:val="0"/>
          <w:numId w:val="38"/>
        </w:numPr>
        <w:tabs>
          <w:tab w:val="clear" w:pos="798"/>
          <w:tab w:val="left" w:pos="851"/>
          <w:tab w:val="left" w:pos="1134"/>
        </w:tabs>
        <w:spacing w:before="0"/>
        <w:ind w:left="0" w:firstLine="709"/>
        <w:contextualSpacing/>
        <w:rPr>
          <w:rFonts w:ascii="Times New Roman" w:hAnsi="Times New Roman"/>
        </w:rPr>
      </w:pPr>
      <w:r w:rsidRPr="003673D4">
        <w:rPr>
          <w:rFonts w:ascii="Times New Roman" w:hAnsi="Times New Roman"/>
        </w:rPr>
        <w:lastRenderedPageBreak/>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35995" w:rsidRPr="003673D4" w:rsidRDefault="004D1BC3" w:rsidP="00681B17">
      <w:pPr>
        <w:pStyle w:val="a7"/>
        <w:numPr>
          <w:ilvl w:val="0"/>
          <w:numId w:val="38"/>
        </w:numPr>
        <w:tabs>
          <w:tab w:val="clear" w:pos="798"/>
          <w:tab w:val="left" w:pos="851"/>
          <w:tab w:val="left" w:pos="1134"/>
        </w:tabs>
        <w:spacing w:before="0"/>
        <w:ind w:left="0" w:firstLine="709"/>
        <w:contextualSpacing/>
        <w:rPr>
          <w:rFonts w:ascii="Times New Roman" w:hAnsi="Times New Roman"/>
        </w:rPr>
      </w:pPr>
      <w:r w:rsidRPr="003673D4">
        <w:rPr>
          <w:rFonts w:ascii="Times New Roman" w:hAnsi="Times New Roman"/>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A35995" w:rsidRPr="003673D4" w:rsidRDefault="004D1BC3" w:rsidP="00681B17">
      <w:pPr>
        <w:pStyle w:val="a5"/>
        <w:numPr>
          <w:ilvl w:val="0"/>
          <w:numId w:val="38"/>
        </w:numPr>
        <w:tabs>
          <w:tab w:val="left" w:pos="1134"/>
        </w:tabs>
        <w:spacing w:after="0" w:line="240" w:lineRule="auto"/>
        <w:ind w:left="0" w:firstLine="709"/>
        <w:jc w:val="both"/>
        <w:rPr>
          <w:rFonts w:ascii="Times New Roman" w:hAnsi="Times New Roman"/>
          <w:sz w:val="24"/>
        </w:rPr>
      </w:pPr>
      <w:r w:rsidRPr="003673D4">
        <w:rPr>
          <w:rFonts w:ascii="Times New Roman" w:hAnsi="Times New Roman"/>
          <w:sz w:val="24"/>
        </w:rPr>
        <w:t>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19 настоящих Правил.</w:t>
      </w:r>
    </w:p>
    <w:p w:rsidR="00A35995" w:rsidRPr="003673D4" w:rsidRDefault="004D1BC3" w:rsidP="00681B17">
      <w:pPr>
        <w:pStyle w:val="a7"/>
        <w:numPr>
          <w:ilvl w:val="0"/>
          <w:numId w:val="38"/>
        </w:numPr>
        <w:tabs>
          <w:tab w:val="clear" w:pos="798"/>
          <w:tab w:val="left" w:pos="851"/>
          <w:tab w:val="left" w:pos="1134"/>
        </w:tabs>
        <w:spacing w:before="0"/>
        <w:ind w:left="0" w:firstLine="709"/>
        <w:contextualSpacing/>
        <w:rPr>
          <w:sz w:val="20"/>
        </w:rPr>
      </w:pPr>
      <w:r w:rsidRPr="003673D4">
        <w:rPr>
          <w:rFonts w:ascii="Times New Roman" w:hAnsi="Times New Roman"/>
        </w:rPr>
        <w:t xml:space="preserve">Указанные в части 1 настоящей статьи нормативные акты применяются в редакции, актуальной на дату применения. </w:t>
      </w:r>
    </w:p>
    <w:p w:rsidR="00D94B6E" w:rsidRDefault="00D94B6E" w:rsidP="00681B17">
      <w:pPr>
        <w:keepNext/>
        <w:tabs>
          <w:tab w:val="left" w:pos="1134"/>
        </w:tabs>
        <w:spacing w:after="0" w:line="240" w:lineRule="auto"/>
        <w:ind w:firstLine="709"/>
        <w:jc w:val="both"/>
        <w:outlineLvl w:val="1"/>
        <w:rPr>
          <w:rFonts w:ascii="Times New Roman" w:hAnsi="Times New Roman"/>
          <w:b/>
          <w:sz w:val="24"/>
        </w:rPr>
      </w:pPr>
      <w:bookmarkStart w:id="71" w:name="__RefHeading___54"/>
      <w:bookmarkEnd w:id="71"/>
    </w:p>
    <w:p w:rsidR="00A35995" w:rsidRPr="003673D4" w:rsidRDefault="004D1BC3" w:rsidP="00681B17">
      <w:pPr>
        <w:keepNext/>
        <w:tabs>
          <w:tab w:val="left" w:pos="1134"/>
        </w:tabs>
        <w:spacing w:after="0" w:line="240" w:lineRule="auto"/>
        <w:ind w:firstLine="709"/>
        <w:jc w:val="both"/>
        <w:outlineLvl w:val="1"/>
        <w:rPr>
          <w:rFonts w:ascii="Times New Roman" w:hAnsi="Times New Roman"/>
          <w:b/>
          <w:color w:val="FF0000"/>
          <w:sz w:val="24"/>
        </w:rPr>
      </w:pPr>
      <w:r w:rsidRPr="003673D4">
        <w:rPr>
          <w:rFonts w:ascii="Times New Roman" w:hAnsi="Times New Roman"/>
          <w:b/>
          <w:sz w:val="24"/>
        </w:rPr>
        <w:t>Статья 4</w:t>
      </w:r>
      <w:r w:rsidR="006004FD">
        <w:rPr>
          <w:rFonts w:ascii="Times New Roman" w:hAnsi="Times New Roman"/>
          <w:b/>
          <w:sz w:val="24"/>
        </w:rPr>
        <w:t>4</w:t>
      </w:r>
      <w:r w:rsidRPr="003673D4">
        <w:rPr>
          <w:rFonts w:ascii="Times New Roman" w:hAnsi="Times New Roman"/>
          <w:b/>
          <w:sz w:val="24"/>
        </w:rPr>
        <w:t xml:space="preserve">. Требования к архитектурно-градостроительному облику объектов капитального строительства </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2. Согласование архитектурно-градостроительного облика объекта капитального строительства не требуется в отношении:</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2) объектов, для строительства или реконструкции которых не требуется получение разрешения на строительство;</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3) объектов, расположенных на земельных участках, находящихся в пользовании учреждений, исполняющих наказание;</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lastRenderedPageBreak/>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rsidR="00A35995" w:rsidRPr="003673D4" w:rsidRDefault="004D1BC3" w:rsidP="00681B17">
      <w:pPr>
        <w:spacing w:after="0" w:line="240" w:lineRule="auto"/>
        <w:ind w:firstLine="709"/>
        <w:jc w:val="both"/>
        <w:rPr>
          <w:rFonts w:ascii="Times New Roman" w:hAnsi="Times New Roman"/>
          <w:sz w:val="24"/>
        </w:rPr>
      </w:pPr>
      <w:r w:rsidRPr="003673D4">
        <w:rPr>
          <w:rFonts w:ascii="Times New Roman" w:hAnsi="Times New Roman"/>
          <w:sz w:val="24"/>
        </w:rPr>
        <w:t>7.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rsidR="00A35995" w:rsidRPr="003673D4" w:rsidRDefault="004D1BC3" w:rsidP="00681B17">
      <w:pPr>
        <w:spacing w:after="0" w:line="240" w:lineRule="auto"/>
        <w:ind w:firstLine="709"/>
        <w:rPr>
          <w:rFonts w:ascii="Times New Roman" w:hAnsi="Times New Roman"/>
          <w:sz w:val="24"/>
        </w:rPr>
      </w:pPr>
      <w:r w:rsidRPr="003673D4">
        <w:rPr>
          <w:rFonts w:ascii="Times New Roman" w:hAnsi="Times New Roman"/>
          <w:sz w:val="24"/>
        </w:rPr>
        <w:t>8. Требования к архитектурно-градостроительному облику объектов капитального строительства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 xml:space="preserve"> №</w:t>
            </w:r>
          </w:p>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п/п</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center"/>
              <w:rPr>
                <w:rFonts w:ascii="Times New Roman" w:hAnsi="Times New Roman"/>
                <w:b/>
              </w:rPr>
            </w:pPr>
            <w:r w:rsidRPr="003673D4">
              <w:rPr>
                <w:rFonts w:ascii="Times New Roman" w:hAnsi="Times New Roman"/>
                <w:b/>
              </w:rPr>
              <w:t>Требования</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1.1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tabs>
                <w:tab w:val="left" w:pos="0"/>
              </w:tabs>
              <w:spacing w:after="0" w:line="240" w:lineRule="auto"/>
              <w:ind w:firstLine="392"/>
              <w:jc w:val="both"/>
              <w:rPr>
                <w:rFonts w:ascii="Times New Roman" w:hAnsi="Times New Roman"/>
              </w:rPr>
            </w:pPr>
            <w:r w:rsidRPr="003673D4">
              <w:rPr>
                <w:rFonts w:ascii="Times New Roman" w:hAnsi="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малоэтажная многоквартирная жилая застройка (код - 2.1.1),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блокированная жилая застройка (код - 2.3),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хранение автотранспорта (код - 2.7.1),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коммунальное обслуживание (код - 3.1),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социальное обслуживание (код - 3.2),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бытовое обслуживание (код - 3.3),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здравоохранение (код - 3.4),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дошкольное, начальное и среднее общее образование (код 3.5.1),</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среднее и высшее профессиональное образование (код 3.5.2),</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культурное развитие (код - 3.6),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lastRenderedPageBreak/>
              <w:t>религиозное использование (код - 3.7),</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общественное управление (код - 3.8),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амбулаторное ветеринарное обслуживание (код - 3.10.1),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деловое управление (код - 4.1),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объекты торговли (торговые центры, торгово-развлекательные центры (комплексы) (код - 4.2),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рынки (код - 4.3),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магазины (код - 4.4),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банковская и страховая деятельность (код - 4.5),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общественное питание (код - 4.6),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гостиничное обслуживание (код - 4.7),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развлечения (код - 4.8),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служебные гаражи (код - 4.9),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объекты дорожного сервиса (код 4.9.1),</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proofErr w:type="spellStart"/>
            <w:r w:rsidRPr="003673D4">
              <w:rPr>
                <w:rFonts w:ascii="Times New Roman" w:hAnsi="Times New Roman"/>
              </w:rPr>
              <w:t>выставочно</w:t>
            </w:r>
            <w:proofErr w:type="spellEnd"/>
            <w:r w:rsidRPr="003673D4">
              <w:rPr>
                <w:rFonts w:ascii="Times New Roman" w:hAnsi="Times New Roman"/>
              </w:rPr>
              <w:t xml:space="preserve">-ярмарочная деятельность (код - 4.10),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отдых (рекреация) (код - 5.0),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обеспечение занятий спортом в помещениях (код - 5.1.2),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водный спорт (код - 5.1.5),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железнодорожный транспорт (код - 7.1),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 xml:space="preserve">санаторная деятельность (код - 9.2.1), </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ритуальная деятельность (код - 12.1).</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lastRenderedPageBreak/>
              <w:t>2</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2.1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2.2</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3673D4">
              <w:rPr>
                <w:rFonts w:ascii="Times New Roman" w:hAnsi="Times New Roman"/>
              </w:rPr>
              <w:t>непросматриваемости</w:t>
            </w:r>
            <w:proofErr w:type="spellEnd"/>
            <w:r w:rsidRPr="003673D4">
              <w:rPr>
                <w:rFonts w:ascii="Times New Roman" w:hAnsi="Times New Roman"/>
              </w:rPr>
              <w:t xml:space="preserve"> жилых помещений (комнат и кухонь) из окна в окно</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2.3</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2.4</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2.5</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 xml:space="preserve">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w:t>
            </w:r>
            <w:r w:rsidRPr="003673D4">
              <w:rPr>
                <w:rFonts w:ascii="Times New Roman" w:hAnsi="Times New Roman"/>
              </w:rPr>
              <w:lastRenderedPageBreak/>
              <w:t>ширины менее нормативной, создавать препятствия пешеходному или транспортному движению</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lastRenderedPageBreak/>
              <w:t>2.6</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Архитектурное решение объекта капитального строительства должно формироваться с учетом его функционального назначения</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3</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3.2</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3.3</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3.4</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3.5</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Характер членения витражного остекления, ограждения балконов и лоджий должен обеспечивать композиционное единство</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3.6</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3.7</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4</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4.1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Требования к цветовым решениям объектов капитального строительства не устанавливаются</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5</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5.1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Не допускается:</w:t>
            </w:r>
          </w:p>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lastRenderedPageBreak/>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2) окраска поверхностей, облицованных натуральным (природным) камнем;</w:t>
            </w:r>
          </w:p>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lastRenderedPageBreak/>
              <w:t>6</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6.1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6.2</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6.3</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Не допускается:</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наружная открытая прокладка по фасаду подводящих сетей и иных коммуникаций, прокладка сетей с нарушением пластики фасада;</w:t>
            </w:r>
          </w:p>
          <w:p w:rsidR="00A35995" w:rsidRPr="003673D4" w:rsidRDefault="004D1BC3" w:rsidP="00681B17">
            <w:pPr>
              <w:numPr>
                <w:ilvl w:val="0"/>
                <w:numId w:val="40"/>
              </w:numPr>
              <w:tabs>
                <w:tab w:val="left" w:pos="504"/>
              </w:tabs>
              <w:spacing w:after="0" w:line="240" w:lineRule="auto"/>
              <w:ind w:left="220" w:hanging="220"/>
              <w:jc w:val="both"/>
              <w:rPr>
                <w:rFonts w:ascii="Times New Roman" w:hAnsi="Times New Roman"/>
              </w:rPr>
            </w:pPr>
            <w:r w:rsidRPr="003673D4">
              <w:rPr>
                <w:rFonts w:ascii="Times New Roman" w:hAnsi="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6.4</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6.5</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ind w:firstLine="392"/>
              <w:jc w:val="both"/>
              <w:rPr>
                <w:rFonts w:ascii="Times New Roman" w:hAnsi="Times New Roman"/>
              </w:rPr>
            </w:pPr>
            <w:r w:rsidRPr="003673D4">
              <w:rPr>
                <w:rFonts w:ascii="Times New Roman" w:hAnsi="Times New Roman"/>
              </w:rPr>
              <w:t>В случае реконструкции объекта капитального строительства:</w:t>
            </w:r>
          </w:p>
          <w:p w:rsidR="00A35995" w:rsidRPr="003673D4" w:rsidRDefault="004D1BC3" w:rsidP="00681B17">
            <w:pPr>
              <w:numPr>
                <w:ilvl w:val="0"/>
                <w:numId w:val="40"/>
              </w:numPr>
              <w:tabs>
                <w:tab w:val="left" w:pos="229"/>
              </w:tabs>
              <w:spacing w:after="0" w:line="240" w:lineRule="auto"/>
              <w:ind w:left="229" w:hanging="229"/>
              <w:jc w:val="both"/>
              <w:rPr>
                <w:rFonts w:ascii="Times New Roman" w:hAnsi="Times New Roman"/>
              </w:rPr>
            </w:pPr>
            <w:r w:rsidRPr="003673D4">
              <w:rPr>
                <w:rFonts w:ascii="Times New Roman" w:hAnsi="Times New Roman"/>
              </w:rPr>
              <w:t>размещение дополнительного оборудования должно обеспечивать сохранность отделки фасада либо ее восстановление;</w:t>
            </w:r>
          </w:p>
          <w:p w:rsidR="00A35995" w:rsidRPr="003673D4" w:rsidRDefault="004D1BC3" w:rsidP="00681B17">
            <w:pPr>
              <w:numPr>
                <w:ilvl w:val="0"/>
                <w:numId w:val="40"/>
              </w:numPr>
              <w:tabs>
                <w:tab w:val="left" w:pos="229"/>
              </w:tabs>
              <w:spacing w:after="0" w:line="240" w:lineRule="auto"/>
              <w:ind w:left="229" w:hanging="229"/>
              <w:jc w:val="both"/>
              <w:rPr>
                <w:rFonts w:ascii="Times New Roman" w:hAnsi="Times New Roman"/>
              </w:rPr>
            </w:pPr>
            <w:r w:rsidRPr="003673D4">
              <w:rPr>
                <w:rFonts w:ascii="Times New Roman" w:hAnsi="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A35995" w:rsidRPr="003673D4" w:rsidRDefault="004D1BC3" w:rsidP="00681B17">
            <w:pPr>
              <w:numPr>
                <w:ilvl w:val="0"/>
                <w:numId w:val="40"/>
              </w:numPr>
              <w:tabs>
                <w:tab w:val="left" w:pos="229"/>
              </w:tabs>
              <w:spacing w:after="0" w:line="240" w:lineRule="auto"/>
              <w:ind w:left="229" w:hanging="229"/>
              <w:jc w:val="both"/>
              <w:rPr>
                <w:rFonts w:ascii="Times New Roman" w:hAnsi="Times New Roman"/>
              </w:rPr>
            </w:pPr>
            <w:r w:rsidRPr="003673D4">
              <w:rPr>
                <w:rFonts w:ascii="Times New Roman" w:hAnsi="Times New Roman"/>
              </w:rPr>
              <w:t xml:space="preserve">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w:t>
            </w:r>
            <w:proofErr w:type="gramStart"/>
            <w:r w:rsidRPr="003673D4">
              <w:rPr>
                <w:rFonts w:ascii="Times New Roman" w:hAnsi="Times New Roman"/>
              </w:rPr>
              <w:t>учетом  архитектурного</w:t>
            </w:r>
            <w:proofErr w:type="gramEnd"/>
            <w:r w:rsidRPr="003673D4">
              <w:rPr>
                <w:rFonts w:ascii="Times New Roman" w:hAnsi="Times New Roman"/>
              </w:rPr>
              <w:t xml:space="preserve"> решения объекта капитального строительства</w:t>
            </w:r>
          </w:p>
        </w:tc>
      </w:tr>
      <w:tr w:rsidR="00A35995" w:rsidRPr="003673D4">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lastRenderedPageBreak/>
              <w:t>7</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b/>
              </w:rPr>
            </w:pPr>
            <w:r w:rsidRPr="003673D4">
              <w:rPr>
                <w:rFonts w:ascii="Times New Roman" w:hAnsi="Times New Roman"/>
                <w:b/>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A35995">
        <w:tc>
          <w:tcPr>
            <w:tcW w:w="7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Pr="003673D4" w:rsidRDefault="004D1BC3" w:rsidP="00681B17">
            <w:pPr>
              <w:spacing w:after="0" w:line="240" w:lineRule="auto"/>
              <w:jc w:val="both"/>
              <w:rPr>
                <w:rFonts w:ascii="Times New Roman" w:hAnsi="Times New Roman"/>
              </w:rPr>
            </w:pPr>
            <w:r w:rsidRPr="003673D4">
              <w:rPr>
                <w:rFonts w:ascii="Times New Roman" w:hAnsi="Times New Roman"/>
              </w:rPr>
              <w:t>7.1</w:t>
            </w:r>
          </w:p>
        </w:tc>
        <w:tc>
          <w:tcPr>
            <w:tcW w:w="850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A35995" w:rsidRDefault="004D1BC3" w:rsidP="00681B17">
            <w:pPr>
              <w:spacing w:after="0" w:line="240" w:lineRule="auto"/>
              <w:ind w:firstLine="392"/>
              <w:jc w:val="both"/>
              <w:rPr>
                <w:rFonts w:ascii="Times New Roman" w:hAnsi="Times New Roman"/>
              </w:rPr>
            </w:pPr>
            <w:r w:rsidRPr="003673D4">
              <w:rPr>
                <w:rFonts w:ascii="Times New Roman" w:hAnsi="Times New Roman"/>
              </w:rPr>
              <w:t>Требования к подсветке фасадов объектов капитального строительства не устанавливаются</w:t>
            </w:r>
          </w:p>
        </w:tc>
      </w:tr>
    </w:tbl>
    <w:p w:rsidR="00A35995" w:rsidRDefault="00A35995" w:rsidP="00681B17">
      <w:pPr>
        <w:spacing w:after="0" w:line="240" w:lineRule="auto"/>
        <w:rPr>
          <w:b/>
        </w:rPr>
      </w:pPr>
    </w:p>
    <w:p w:rsidR="00A35995" w:rsidRDefault="00A35995" w:rsidP="00681B17">
      <w:pPr>
        <w:tabs>
          <w:tab w:val="left" w:pos="993"/>
        </w:tabs>
        <w:spacing w:after="0" w:line="240" w:lineRule="auto"/>
        <w:jc w:val="both"/>
        <w:rPr>
          <w:rFonts w:ascii="Times New Roman" w:hAnsi="Times New Roman"/>
          <w:b/>
          <w:sz w:val="24"/>
        </w:rPr>
      </w:pPr>
    </w:p>
    <w:sectPr w:rsidR="00A35995" w:rsidSect="00466330">
      <w:pgSz w:w="11906" w:h="16838"/>
      <w:pgMar w:top="1134" w:right="991"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6CE"/>
    <w:multiLevelType w:val="multilevel"/>
    <w:tmpl w:val="15F4BA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1A535FC"/>
    <w:multiLevelType w:val="multilevel"/>
    <w:tmpl w:val="6CF67524"/>
    <w:lvl w:ilvl="0">
      <w:start w:val="1"/>
      <w:numFmt w:val="decimal"/>
      <w:lvlText w:val="%1."/>
      <w:lvlJc w:val="left"/>
      <w:pPr>
        <w:tabs>
          <w:tab w:val="left" w:pos="798"/>
        </w:tabs>
        <w:ind w:left="-53" w:firstLine="851"/>
      </w:pPr>
      <w:rPr>
        <w:rFonts w:ascii="Times New Roman" w:hAnsi="Times New Roman"/>
        <w:sz w:val="24"/>
      </w:rPr>
    </w:lvl>
    <w:lvl w:ilvl="1">
      <w:start w:val="1"/>
      <w:numFmt w:val="lowerLetter"/>
      <w:lvlText w:val="%2."/>
      <w:lvlJc w:val="left"/>
      <w:pPr>
        <w:tabs>
          <w:tab w:val="left" w:pos="1387"/>
        </w:tabs>
        <w:ind w:left="1387" w:hanging="360"/>
      </w:pPr>
    </w:lvl>
    <w:lvl w:ilvl="2">
      <w:start w:val="1"/>
      <w:numFmt w:val="lowerRoman"/>
      <w:lvlText w:val="%3."/>
      <w:lvlJc w:val="right"/>
      <w:pPr>
        <w:tabs>
          <w:tab w:val="left" w:pos="2107"/>
        </w:tabs>
        <w:ind w:left="2107" w:hanging="180"/>
      </w:pPr>
    </w:lvl>
    <w:lvl w:ilvl="3">
      <w:start w:val="1"/>
      <w:numFmt w:val="decimal"/>
      <w:lvlText w:val="%4."/>
      <w:lvlJc w:val="left"/>
      <w:pPr>
        <w:tabs>
          <w:tab w:val="left" w:pos="2827"/>
        </w:tabs>
        <w:ind w:left="2827" w:hanging="360"/>
      </w:pPr>
    </w:lvl>
    <w:lvl w:ilvl="4">
      <w:start w:val="1"/>
      <w:numFmt w:val="lowerLetter"/>
      <w:lvlText w:val="%5."/>
      <w:lvlJc w:val="left"/>
      <w:pPr>
        <w:tabs>
          <w:tab w:val="left" w:pos="3547"/>
        </w:tabs>
        <w:ind w:left="3547" w:hanging="360"/>
      </w:pPr>
    </w:lvl>
    <w:lvl w:ilvl="5">
      <w:start w:val="1"/>
      <w:numFmt w:val="lowerRoman"/>
      <w:lvlText w:val="%6."/>
      <w:lvlJc w:val="right"/>
      <w:pPr>
        <w:tabs>
          <w:tab w:val="left" w:pos="4267"/>
        </w:tabs>
        <w:ind w:left="4267" w:hanging="180"/>
      </w:pPr>
    </w:lvl>
    <w:lvl w:ilvl="6">
      <w:start w:val="1"/>
      <w:numFmt w:val="decimal"/>
      <w:lvlText w:val="%7."/>
      <w:lvlJc w:val="left"/>
      <w:pPr>
        <w:tabs>
          <w:tab w:val="left" w:pos="4987"/>
        </w:tabs>
        <w:ind w:left="4987" w:hanging="360"/>
      </w:pPr>
    </w:lvl>
    <w:lvl w:ilvl="7">
      <w:start w:val="1"/>
      <w:numFmt w:val="lowerLetter"/>
      <w:lvlText w:val="%8."/>
      <w:lvlJc w:val="left"/>
      <w:pPr>
        <w:tabs>
          <w:tab w:val="left" w:pos="5707"/>
        </w:tabs>
        <w:ind w:left="5707" w:hanging="360"/>
      </w:pPr>
    </w:lvl>
    <w:lvl w:ilvl="8">
      <w:start w:val="1"/>
      <w:numFmt w:val="lowerRoman"/>
      <w:lvlText w:val="%9."/>
      <w:lvlJc w:val="right"/>
      <w:pPr>
        <w:tabs>
          <w:tab w:val="left" w:pos="6427"/>
        </w:tabs>
        <w:ind w:left="6427" w:hanging="180"/>
      </w:pPr>
    </w:lvl>
  </w:abstractNum>
  <w:abstractNum w:abstractNumId="2" w15:restartNumberingAfterBreak="0">
    <w:nsid w:val="02FD4208"/>
    <w:multiLevelType w:val="multilevel"/>
    <w:tmpl w:val="CDAE16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56059A8"/>
    <w:multiLevelType w:val="multilevel"/>
    <w:tmpl w:val="75D6129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89D3202"/>
    <w:multiLevelType w:val="multilevel"/>
    <w:tmpl w:val="58D2D5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9844A9D"/>
    <w:multiLevelType w:val="multilevel"/>
    <w:tmpl w:val="15F4BA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15F234E"/>
    <w:multiLevelType w:val="multilevel"/>
    <w:tmpl w:val="40743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34B86"/>
    <w:multiLevelType w:val="multilevel"/>
    <w:tmpl w:val="30466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9C5830"/>
    <w:multiLevelType w:val="multilevel"/>
    <w:tmpl w:val="F716B8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8C02CFB"/>
    <w:multiLevelType w:val="multilevel"/>
    <w:tmpl w:val="8D3A837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EDE6648"/>
    <w:multiLevelType w:val="multilevel"/>
    <w:tmpl w:val="43349B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F2805D4"/>
    <w:multiLevelType w:val="multilevel"/>
    <w:tmpl w:val="96D86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5B3D"/>
    <w:multiLevelType w:val="multilevel"/>
    <w:tmpl w:val="124679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05647C4"/>
    <w:multiLevelType w:val="hybridMultilevel"/>
    <w:tmpl w:val="B18E1A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7860DA"/>
    <w:multiLevelType w:val="multilevel"/>
    <w:tmpl w:val="BCDAB0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238650A"/>
    <w:multiLevelType w:val="multilevel"/>
    <w:tmpl w:val="0846E8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3DE2EC5"/>
    <w:multiLevelType w:val="multilevel"/>
    <w:tmpl w:val="D38A14C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2B830E00"/>
    <w:multiLevelType w:val="multilevel"/>
    <w:tmpl w:val="A942D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F248F"/>
    <w:multiLevelType w:val="multilevel"/>
    <w:tmpl w:val="639CBE3C"/>
    <w:lvl w:ilvl="0">
      <w:start w:val="1"/>
      <w:numFmt w:val="decimal"/>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19" w15:restartNumberingAfterBreak="0">
    <w:nsid w:val="33ED5A5B"/>
    <w:multiLevelType w:val="multilevel"/>
    <w:tmpl w:val="2F38D65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39966FF5"/>
    <w:multiLevelType w:val="multilevel"/>
    <w:tmpl w:val="AC84F22E"/>
    <w:lvl w:ilvl="0">
      <w:start w:val="1"/>
      <w:numFmt w:val="bullet"/>
      <w:lvlText w:val=""/>
      <w:lvlJc w:val="left"/>
      <w:pPr>
        <w:ind w:left="1429"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39CD3534"/>
    <w:multiLevelType w:val="multilevel"/>
    <w:tmpl w:val="7D360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C63968"/>
    <w:multiLevelType w:val="multilevel"/>
    <w:tmpl w:val="0B26FF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3D604E8A"/>
    <w:multiLevelType w:val="multilevel"/>
    <w:tmpl w:val="920C5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A21C59"/>
    <w:multiLevelType w:val="multilevel"/>
    <w:tmpl w:val="7CDC76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73E5F06"/>
    <w:multiLevelType w:val="multilevel"/>
    <w:tmpl w:val="BCDAB0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B3F7F48"/>
    <w:multiLevelType w:val="multilevel"/>
    <w:tmpl w:val="CDAE16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2030CF4"/>
    <w:multiLevelType w:val="multilevel"/>
    <w:tmpl w:val="1D6AC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D7425"/>
    <w:multiLevelType w:val="multilevel"/>
    <w:tmpl w:val="D38A14C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4050E16"/>
    <w:multiLevelType w:val="multilevel"/>
    <w:tmpl w:val="18641870"/>
    <w:lvl w:ilvl="0">
      <w:start w:val="1"/>
      <w:numFmt w:val="decimal"/>
      <w:lvlText w:val="%1."/>
      <w:lvlJc w:val="left"/>
      <w:pPr>
        <w:ind w:left="1287" w:hanging="360"/>
      </w:pPr>
    </w:lvl>
    <w:lvl w:ilvl="1">
      <w:numFmt w:val="decimal"/>
      <w:lvlText w:val="%1.%2"/>
      <w:lvlJc w:val="left"/>
      <w:pPr>
        <w:ind w:left="2607" w:hanging="1680"/>
      </w:pPr>
    </w:lvl>
    <w:lvl w:ilvl="2">
      <w:start w:val="1"/>
      <w:numFmt w:val="decimal"/>
      <w:lvlText w:val="%1.%2.%3"/>
      <w:lvlJc w:val="left"/>
      <w:pPr>
        <w:ind w:left="2607" w:hanging="1680"/>
      </w:pPr>
    </w:lvl>
    <w:lvl w:ilvl="3">
      <w:start w:val="1"/>
      <w:numFmt w:val="decimal"/>
      <w:lvlText w:val="%1.%2.%3.%4"/>
      <w:lvlJc w:val="left"/>
      <w:pPr>
        <w:ind w:left="2607" w:hanging="1680"/>
      </w:pPr>
    </w:lvl>
    <w:lvl w:ilvl="4">
      <w:start w:val="1"/>
      <w:numFmt w:val="decimal"/>
      <w:lvlText w:val="%1.%2.%3.%4.%5"/>
      <w:lvlJc w:val="left"/>
      <w:pPr>
        <w:ind w:left="2607" w:hanging="1680"/>
      </w:pPr>
    </w:lvl>
    <w:lvl w:ilvl="5">
      <w:start w:val="1"/>
      <w:numFmt w:val="decimal"/>
      <w:lvlText w:val="%1.%2.%3.%4.%5.%6"/>
      <w:lvlJc w:val="left"/>
      <w:pPr>
        <w:ind w:left="2607" w:hanging="1680"/>
      </w:pPr>
    </w:lvl>
    <w:lvl w:ilvl="6">
      <w:start w:val="1"/>
      <w:numFmt w:val="decimal"/>
      <w:lvlText w:val="%1.%2.%3.%4.%5.%6.%7"/>
      <w:lvlJc w:val="left"/>
      <w:pPr>
        <w:ind w:left="2607" w:hanging="1680"/>
      </w:pPr>
    </w:lvl>
    <w:lvl w:ilvl="7">
      <w:start w:val="1"/>
      <w:numFmt w:val="decimal"/>
      <w:lvlText w:val="%1.%2.%3.%4.%5.%6.%7.%8"/>
      <w:lvlJc w:val="left"/>
      <w:pPr>
        <w:ind w:left="2607" w:hanging="1680"/>
      </w:pPr>
    </w:lvl>
    <w:lvl w:ilvl="8">
      <w:start w:val="1"/>
      <w:numFmt w:val="decimal"/>
      <w:lvlText w:val="%1.%2.%3.%4.%5.%6.%7.%8.%9"/>
      <w:lvlJc w:val="left"/>
      <w:pPr>
        <w:ind w:left="2727" w:hanging="1800"/>
      </w:pPr>
    </w:lvl>
  </w:abstractNum>
  <w:abstractNum w:abstractNumId="30" w15:restartNumberingAfterBreak="0">
    <w:nsid w:val="54C006AA"/>
    <w:multiLevelType w:val="multilevel"/>
    <w:tmpl w:val="AF0CE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926F1C"/>
    <w:multiLevelType w:val="multilevel"/>
    <w:tmpl w:val="97D2B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496845"/>
    <w:multiLevelType w:val="multilevel"/>
    <w:tmpl w:val="E1D2C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9C3E07"/>
    <w:multiLevelType w:val="multilevel"/>
    <w:tmpl w:val="B58AFA3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641E11B2"/>
    <w:multiLevelType w:val="hybridMultilevel"/>
    <w:tmpl w:val="399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8E611E"/>
    <w:multiLevelType w:val="multilevel"/>
    <w:tmpl w:val="15F4BA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65786AE3"/>
    <w:multiLevelType w:val="multilevel"/>
    <w:tmpl w:val="B106C6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659438DC"/>
    <w:multiLevelType w:val="multilevel"/>
    <w:tmpl w:val="427E2B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A810F5"/>
    <w:multiLevelType w:val="multilevel"/>
    <w:tmpl w:val="D38A14C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6D326D1E"/>
    <w:multiLevelType w:val="multilevel"/>
    <w:tmpl w:val="D9FE78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6F6F54D3"/>
    <w:multiLevelType w:val="multilevel"/>
    <w:tmpl w:val="B3380A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0110921"/>
    <w:multiLevelType w:val="multilevel"/>
    <w:tmpl w:val="C9DEE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244696"/>
    <w:multiLevelType w:val="multilevel"/>
    <w:tmpl w:val="69CE71B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3E97DE7"/>
    <w:multiLevelType w:val="multilevel"/>
    <w:tmpl w:val="DB38A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D9262C"/>
    <w:multiLevelType w:val="multilevel"/>
    <w:tmpl w:val="63DC4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9C5DEE"/>
    <w:multiLevelType w:val="multilevel"/>
    <w:tmpl w:val="60680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306253"/>
    <w:multiLevelType w:val="hybridMultilevel"/>
    <w:tmpl w:val="B18E1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8355EA"/>
    <w:multiLevelType w:val="multilevel"/>
    <w:tmpl w:val="90D0E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2F6D0B"/>
    <w:multiLevelType w:val="multilevel"/>
    <w:tmpl w:val="24460CB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29"/>
  </w:num>
  <w:num w:numId="3">
    <w:abstractNumId w:val="42"/>
  </w:num>
  <w:num w:numId="4">
    <w:abstractNumId w:val="24"/>
  </w:num>
  <w:num w:numId="5">
    <w:abstractNumId w:val="8"/>
  </w:num>
  <w:num w:numId="6">
    <w:abstractNumId w:val="19"/>
  </w:num>
  <w:num w:numId="7">
    <w:abstractNumId w:val="37"/>
  </w:num>
  <w:num w:numId="8">
    <w:abstractNumId w:val="2"/>
  </w:num>
  <w:num w:numId="9">
    <w:abstractNumId w:val="40"/>
  </w:num>
  <w:num w:numId="10">
    <w:abstractNumId w:val="43"/>
  </w:num>
  <w:num w:numId="11">
    <w:abstractNumId w:val="16"/>
  </w:num>
  <w:num w:numId="12">
    <w:abstractNumId w:val="30"/>
  </w:num>
  <w:num w:numId="13">
    <w:abstractNumId w:val="39"/>
  </w:num>
  <w:num w:numId="14">
    <w:abstractNumId w:val="27"/>
  </w:num>
  <w:num w:numId="15">
    <w:abstractNumId w:val="15"/>
  </w:num>
  <w:num w:numId="16">
    <w:abstractNumId w:val="23"/>
  </w:num>
  <w:num w:numId="17">
    <w:abstractNumId w:val="9"/>
  </w:num>
  <w:num w:numId="18">
    <w:abstractNumId w:val="11"/>
  </w:num>
  <w:num w:numId="19">
    <w:abstractNumId w:val="14"/>
  </w:num>
  <w:num w:numId="20">
    <w:abstractNumId w:val="21"/>
  </w:num>
  <w:num w:numId="21">
    <w:abstractNumId w:val="35"/>
  </w:num>
  <w:num w:numId="22">
    <w:abstractNumId w:val="6"/>
  </w:num>
  <w:num w:numId="23">
    <w:abstractNumId w:val="48"/>
  </w:num>
  <w:num w:numId="24">
    <w:abstractNumId w:val="17"/>
  </w:num>
  <w:num w:numId="25">
    <w:abstractNumId w:val="44"/>
  </w:num>
  <w:num w:numId="26">
    <w:abstractNumId w:val="10"/>
  </w:num>
  <w:num w:numId="27">
    <w:abstractNumId w:val="47"/>
  </w:num>
  <w:num w:numId="28">
    <w:abstractNumId w:val="33"/>
  </w:num>
  <w:num w:numId="29">
    <w:abstractNumId w:val="32"/>
  </w:num>
  <w:num w:numId="30">
    <w:abstractNumId w:val="4"/>
  </w:num>
  <w:num w:numId="31">
    <w:abstractNumId w:val="41"/>
  </w:num>
  <w:num w:numId="32">
    <w:abstractNumId w:val="36"/>
  </w:num>
  <w:num w:numId="33">
    <w:abstractNumId w:val="31"/>
  </w:num>
  <w:num w:numId="34">
    <w:abstractNumId w:val="22"/>
  </w:num>
  <w:num w:numId="35">
    <w:abstractNumId w:val="45"/>
  </w:num>
  <w:num w:numId="36">
    <w:abstractNumId w:val="12"/>
  </w:num>
  <w:num w:numId="37">
    <w:abstractNumId w:val="7"/>
  </w:num>
  <w:num w:numId="38">
    <w:abstractNumId w:val="1"/>
  </w:num>
  <w:num w:numId="39">
    <w:abstractNumId w:val="18"/>
  </w:num>
  <w:num w:numId="40">
    <w:abstractNumId w:val="20"/>
  </w:num>
  <w:num w:numId="41">
    <w:abstractNumId w:val="34"/>
  </w:num>
  <w:num w:numId="42">
    <w:abstractNumId w:val="46"/>
  </w:num>
  <w:num w:numId="43">
    <w:abstractNumId w:val="13"/>
  </w:num>
  <w:num w:numId="44">
    <w:abstractNumId w:val="26"/>
  </w:num>
  <w:num w:numId="45">
    <w:abstractNumId w:val="38"/>
  </w:num>
  <w:num w:numId="46">
    <w:abstractNumId w:val="28"/>
  </w:num>
  <w:num w:numId="47">
    <w:abstractNumId w:val="25"/>
  </w:num>
  <w:num w:numId="48">
    <w:abstractNumId w:val="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95"/>
    <w:rsid w:val="0004533F"/>
    <w:rsid w:val="000563EA"/>
    <w:rsid w:val="000800BB"/>
    <w:rsid w:val="000D7F68"/>
    <w:rsid w:val="000E2889"/>
    <w:rsid w:val="000E3401"/>
    <w:rsid w:val="000E6665"/>
    <w:rsid w:val="00103C44"/>
    <w:rsid w:val="00186F3F"/>
    <w:rsid w:val="001B296A"/>
    <w:rsid w:val="001C11F3"/>
    <w:rsid w:val="001D05EE"/>
    <w:rsid w:val="00201E15"/>
    <w:rsid w:val="00242EF7"/>
    <w:rsid w:val="0024577A"/>
    <w:rsid w:val="00255177"/>
    <w:rsid w:val="00255E1D"/>
    <w:rsid w:val="00280D75"/>
    <w:rsid w:val="00320BEB"/>
    <w:rsid w:val="00323E6D"/>
    <w:rsid w:val="003673D4"/>
    <w:rsid w:val="0037783F"/>
    <w:rsid w:val="00426FAF"/>
    <w:rsid w:val="004340DA"/>
    <w:rsid w:val="00462E26"/>
    <w:rsid w:val="00466330"/>
    <w:rsid w:val="004916BA"/>
    <w:rsid w:val="004A1F45"/>
    <w:rsid w:val="004D1BC3"/>
    <w:rsid w:val="00526980"/>
    <w:rsid w:val="00530947"/>
    <w:rsid w:val="005412ED"/>
    <w:rsid w:val="00547C77"/>
    <w:rsid w:val="00552685"/>
    <w:rsid w:val="006004FD"/>
    <w:rsid w:val="006771B2"/>
    <w:rsid w:val="00681B17"/>
    <w:rsid w:val="006D4AD3"/>
    <w:rsid w:val="0075591C"/>
    <w:rsid w:val="0075676B"/>
    <w:rsid w:val="00764986"/>
    <w:rsid w:val="00774F66"/>
    <w:rsid w:val="007D16A2"/>
    <w:rsid w:val="008216F0"/>
    <w:rsid w:val="00827DAE"/>
    <w:rsid w:val="0084742E"/>
    <w:rsid w:val="008658FA"/>
    <w:rsid w:val="008C5013"/>
    <w:rsid w:val="008D12B0"/>
    <w:rsid w:val="00911E6D"/>
    <w:rsid w:val="00912D30"/>
    <w:rsid w:val="00993ADD"/>
    <w:rsid w:val="009F125F"/>
    <w:rsid w:val="00A35995"/>
    <w:rsid w:val="00A372BB"/>
    <w:rsid w:val="00AB0E70"/>
    <w:rsid w:val="00B0690B"/>
    <w:rsid w:val="00B3313D"/>
    <w:rsid w:val="00C12863"/>
    <w:rsid w:val="00C32F1A"/>
    <w:rsid w:val="00CC0D25"/>
    <w:rsid w:val="00CF2A63"/>
    <w:rsid w:val="00D1418C"/>
    <w:rsid w:val="00D56E73"/>
    <w:rsid w:val="00D94B6E"/>
    <w:rsid w:val="00DC24D5"/>
    <w:rsid w:val="00DD5CDA"/>
    <w:rsid w:val="00DE2DF4"/>
    <w:rsid w:val="00DE3386"/>
    <w:rsid w:val="00DF6234"/>
    <w:rsid w:val="00E1192A"/>
    <w:rsid w:val="00E8702F"/>
    <w:rsid w:val="00EE5EA6"/>
    <w:rsid w:val="00F3302E"/>
    <w:rsid w:val="00F45791"/>
    <w:rsid w:val="00FC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B1F81-994A-4651-950A-0E89BD2E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21">
    <w:name w:val="toc 2"/>
    <w:basedOn w:val="a"/>
    <w:next w:val="a"/>
    <w:link w:val="22"/>
    <w:uiPriority w:val="39"/>
    <w:pPr>
      <w:spacing w:after="100"/>
      <w:ind w:left="220"/>
    </w:pPr>
  </w:style>
  <w:style w:type="character" w:customStyle="1" w:styleId="22">
    <w:name w:val="Оглавление 2 Знак"/>
    <w:basedOn w:val="11"/>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No Spacing"/>
    <w:link w:val="a4"/>
    <w:pPr>
      <w:spacing w:after="0" w:line="240" w:lineRule="auto"/>
    </w:pPr>
  </w:style>
  <w:style w:type="character" w:customStyle="1" w:styleId="a4">
    <w:name w:val="Без интервала Знак"/>
    <w:link w:val="a3"/>
  </w:style>
  <w:style w:type="character" w:customStyle="1" w:styleId="30">
    <w:name w:val="Заголовок 3 Знак"/>
    <w:link w:val="3"/>
    <w:rPr>
      <w:rFonts w:ascii="XO Thames" w:hAnsi="XO Thames"/>
      <w:b/>
      <w:i/>
      <w:color w:val="000000"/>
    </w:rPr>
  </w:style>
  <w:style w:type="paragraph" w:customStyle="1" w:styleId="11pt">
    <w:name w:val="Основной текст + 11 pt"/>
    <w:link w:val="11pt0"/>
    <w:rPr>
      <w:rFonts w:ascii="Times New Roman" w:hAnsi="Times New Roman"/>
      <w:spacing w:val="-2"/>
      <w:highlight w:val="white"/>
    </w:rPr>
  </w:style>
  <w:style w:type="character" w:customStyle="1" w:styleId="11pt0">
    <w:name w:val="Основной текст + 11 pt"/>
    <w:link w:val="11pt"/>
    <w:rPr>
      <w:rFonts w:ascii="Times New Roman" w:hAnsi="Times New Roman"/>
      <w:color w:val="000000"/>
      <w:spacing w:val="-2"/>
      <w:sz w:val="22"/>
      <w:highlight w:val="white"/>
    </w:rPr>
  </w:style>
  <w:style w:type="paragraph" w:styleId="a5">
    <w:name w:val="List Paragraph"/>
    <w:basedOn w:val="a"/>
    <w:link w:val="a6"/>
    <w:pPr>
      <w:ind w:left="720"/>
      <w:contextualSpacing/>
    </w:pPr>
  </w:style>
  <w:style w:type="character" w:customStyle="1" w:styleId="a6">
    <w:name w:val="Абзац списка Знак"/>
    <w:basedOn w:val="11"/>
    <w:link w:val="a5"/>
  </w:style>
  <w:style w:type="paragraph" w:customStyle="1" w:styleId="a7">
    <w:name w:val="ОСНОВНОЙ !!!"/>
    <w:basedOn w:val="a8"/>
    <w:link w:val="a9"/>
    <w:pPr>
      <w:spacing w:before="120" w:after="0" w:line="240" w:lineRule="auto"/>
      <w:ind w:firstLine="900"/>
      <w:jc w:val="both"/>
    </w:pPr>
    <w:rPr>
      <w:rFonts w:ascii="Arial" w:hAnsi="Arial"/>
      <w:sz w:val="24"/>
    </w:rPr>
  </w:style>
  <w:style w:type="character" w:customStyle="1" w:styleId="a9">
    <w:name w:val="ОСНОВНОЙ !!!"/>
    <w:basedOn w:val="aa"/>
    <w:link w:val="a7"/>
    <w:rPr>
      <w:rFonts w:ascii="Arial" w:hAnsi="Arial"/>
      <w:sz w:val="24"/>
    </w:rPr>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1"/>
    <w:link w:val="ab"/>
  </w:style>
  <w:style w:type="paragraph" w:customStyle="1" w:styleId="bx-messenger-message">
    <w:name w:val="bx-messenger-message"/>
    <w:basedOn w:val="12"/>
    <w:link w:val="bx-messenger-message0"/>
  </w:style>
  <w:style w:type="character" w:customStyle="1" w:styleId="bx-messenger-message0">
    <w:name w:val="bx-messenger-message"/>
    <w:basedOn w:val="a0"/>
    <w:link w:val="bx-messenger-message"/>
  </w:style>
  <w:style w:type="paragraph" w:customStyle="1" w:styleId="12">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d">
    <w:name w:val="header"/>
    <w:basedOn w:val="a"/>
    <w:link w:val="ae"/>
    <w:pPr>
      <w:tabs>
        <w:tab w:val="center" w:pos="4677"/>
        <w:tab w:val="right" w:pos="9355"/>
      </w:tabs>
      <w:spacing w:after="0" w:line="240" w:lineRule="auto"/>
    </w:pPr>
  </w:style>
  <w:style w:type="character" w:customStyle="1" w:styleId="ae">
    <w:name w:val="Верхний колонтитул Знак"/>
    <w:basedOn w:val="11"/>
    <w:link w:val="ad"/>
  </w:style>
  <w:style w:type="character" w:customStyle="1" w:styleId="10">
    <w:name w:val="Заголовок 1 Знак"/>
    <w:basedOn w:val="11"/>
    <w:link w:val="1"/>
    <w:rPr>
      <w:rFonts w:asciiTheme="majorHAnsi" w:hAnsiTheme="majorHAnsi"/>
      <w:color w:val="2E74B5" w:themeColor="accent1" w:themeShade="BF"/>
      <w:sz w:val="32"/>
    </w:rPr>
  </w:style>
  <w:style w:type="paragraph" w:styleId="a8">
    <w:name w:val="Body Text"/>
    <w:basedOn w:val="a"/>
    <w:link w:val="aa"/>
    <w:pPr>
      <w:spacing w:after="120"/>
    </w:pPr>
  </w:style>
  <w:style w:type="character" w:customStyle="1" w:styleId="aa">
    <w:name w:val="Основной текст Знак"/>
    <w:basedOn w:val="11"/>
    <w:link w:val="a8"/>
  </w:style>
  <w:style w:type="paragraph" w:customStyle="1" w:styleId="13">
    <w:name w:val="Гиперссылка1"/>
    <w:basedOn w:val="12"/>
    <w:link w:val="af"/>
    <w:rPr>
      <w:color w:val="0000FF"/>
      <w:u w:val="single"/>
    </w:rPr>
  </w:style>
  <w:style w:type="character" w:styleId="af">
    <w:name w:val="Hyperlink"/>
    <w:basedOn w:val="a0"/>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6">
    <w:name w:val="Обычный1"/>
    <w:link w:val="17"/>
    <w:pPr>
      <w:widowControl w:val="0"/>
      <w:spacing w:after="0" w:line="240" w:lineRule="auto"/>
    </w:pPr>
    <w:rPr>
      <w:rFonts w:ascii="Times New Roman" w:hAnsi="Times New Roman"/>
      <w:sz w:val="20"/>
    </w:rPr>
  </w:style>
  <w:style w:type="character" w:customStyle="1" w:styleId="17">
    <w:name w:val="Обычный1"/>
    <w:link w:val="16"/>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1"/>
    <w:link w:val="af0"/>
    <w:rPr>
      <w:rFonts w:ascii="Tahoma" w:hAnsi="Tahoma"/>
      <w:sz w:val="16"/>
    </w:rPr>
  </w:style>
  <w:style w:type="paragraph" w:styleId="8">
    <w:name w:val="toc 8"/>
    <w:next w:val="a"/>
    <w:link w:val="80"/>
    <w:uiPriority w:val="39"/>
    <w:pPr>
      <w:ind w:left="1400"/>
    </w:pPr>
  </w:style>
  <w:style w:type="character" w:customStyle="1" w:styleId="80">
    <w:name w:val="Оглавление 8 Знак"/>
    <w:link w:val="8"/>
  </w:style>
  <w:style w:type="paragraph" w:styleId="af2">
    <w:name w:val="TOC Heading"/>
    <w:basedOn w:val="1"/>
    <w:next w:val="a"/>
    <w:link w:val="af3"/>
    <w:pPr>
      <w:outlineLvl w:val="8"/>
    </w:pPr>
  </w:style>
  <w:style w:type="character" w:customStyle="1" w:styleId="af3">
    <w:name w:val="Заголовок оглавления Знак"/>
    <w:basedOn w:val="10"/>
    <w:link w:val="af2"/>
    <w:rPr>
      <w:rFonts w:asciiTheme="majorHAnsi" w:hAnsiTheme="majorHAnsi"/>
      <w:color w:val="2E74B5" w:themeColor="accent1" w:themeShade="BF"/>
      <w:sz w:val="32"/>
    </w:rPr>
  </w:style>
  <w:style w:type="paragraph" w:customStyle="1" w:styleId="ConsPlusDocList">
    <w:name w:val="ConsPlusDocList"/>
    <w:next w:val="a"/>
    <w:link w:val="ConsPlusDocList0"/>
    <w:pPr>
      <w:widowControl w:val="0"/>
      <w:spacing w:after="0" w:line="240" w:lineRule="auto"/>
    </w:pPr>
    <w:rPr>
      <w:rFonts w:ascii="Times New Roman" w:hAnsi="Times New Roman"/>
      <w:sz w:val="24"/>
    </w:rPr>
  </w:style>
  <w:style w:type="character" w:customStyle="1" w:styleId="ConsPlusDocList0">
    <w:name w:val="ConsPlusDocList"/>
    <w:link w:val="ConsPlusDocList"/>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paragraph" w:styleId="af4">
    <w:name w:val="Subtitle"/>
    <w:next w:val="a"/>
    <w:link w:val="af5"/>
    <w:uiPriority w:val="11"/>
    <w:qFormat/>
    <w:rPr>
      <w:rFonts w:ascii="XO Thames" w:hAnsi="XO Thames"/>
      <w:i/>
      <w:color w:val="616161"/>
      <w:sz w:val="24"/>
    </w:rPr>
  </w:style>
  <w:style w:type="character" w:customStyle="1" w:styleId="af5">
    <w:name w:val="Подзаголовок Знак"/>
    <w:link w:val="af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Standard">
    <w:name w:val="Standard"/>
    <w:link w:val="Standard0"/>
    <w:pPr>
      <w:spacing w:before="200" w:after="200" w:line="276" w:lineRule="auto"/>
    </w:pPr>
    <w:rPr>
      <w:rFonts w:ascii="Calibri" w:hAnsi="Calibri"/>
      <w:sz w:val="20"/>
    </w:rPr>
  </w:style>
  <w:style w:type="character" w:customStyle="1" w:styleId="Standard0">
    <w:name w:val="Standard"/>
    <w:link w:val="Standard"/>
    <w:rPr>
      <w:rFonts w:ascii="Calibri" w:hAnsi="Calibri"/>
      <w:sz w:val="20"/>
    </w:rPr>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Revision"/>
    <w:hidden/>
    <w:uiPriority w:val="99"/>
    <w:semiHidden/>
    <w:rsid w:val="00F3302E"/>
    <w:pPr>
      <w:spacing w:after="0" w:line="240" w:lineRule="auto"/>
    </w:pPr>
  </w:style>
  <w:style w:type="character" w:styleId="afa">
    <w:name w:val="line number"/>
    <w:basedOn w:val="a0"/>
    <w:uiPriority w:val="99"/>
    <w:semiHidden/>
    <w:unhideWhenUsed/>
    <w:rsid w:val="00FC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CC81604E7C9BED92BBB0C75DCE7FD0618A96BD98D1ADFB3FB2F5B2F8832281C1E25FCD291F92208C3C8D2776468E97F8BE82EBBE529993Ba4J" TargetMode="External"/><Relationship Id="rId13" Type="http://schemas.openxmlformats.org/officeDocument/2006/relationships/hyperlink" Target="https://base.garant.ru/72641068/ecc54884e9915bc913c5f2a7ffb0abf2/" TargetMode="External"/><Relationship Id="rId3" Type="http://schemas.openxmlformats.org/officeDocument/2006/relationships/settings" Target="settings.xml"/><Relationship Id="rId7" Type="http://schemas.openxmlformats.org/officeDocument/2006/relationships/hyperlink" Target="consultantplus://offline/ref=BE8CC81604E7C9BED92BBB0C75DCE7FD0619AA6AD1891ADFB3FB2F5B2F8832281C1E25FCD291FD200EC3C8D2776468E97F8BE82EBBE529993Ba4J" TargetMode="External"/><Relationship Id="rId12"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88333106AB255D4D1E7B2C1A87120E74643F2D8174A1D55F54DF11ADB7E742392577CA230C68F8C73D0ECB4C4C9E6A8F46855FDDEE9z5Q0S" TargetMode="External"/><Relationship Id="rId11" Type="http://schemas.openxmlformats.org/officeDocument/2006/relationships/hyperlink" Target="https://base.garant.ru/2107870/0026b10d23660d77a7d0647b20663a00/" TargetMode="External"/><Relationship Id="rId5" Type="http://schemas.openxmlformats.org/officeDocument/2006/relationships/image" Target="media/image1.jpeg"/><Relationship Id="rId15" Type="http://schemas.openxmlformats.org/officeDocument/2006/relationships/hyperlink" Target="http://www.consultant.ru/document/cons_doc_LAW_37318/" TargetMode="External"/><Relationship Id="rId10" Type="http://schemas.openxmlformats.org/officeDocument/2006/relationships/hyperlink" Target="consultantplus://offline/ref=FE42A9E2F7BA1E78AD83DE75E43C049C9BE15EF9A630C8A6F68570B376FACDB7017CF2E8D1568CEE9F5D0AF74ChD45G" TargetMode="External"/><Relationship Id="rId4" Type="http://schemas.openxmlformats.org/officeDocument/2006/relationships/webSettings" Target="webSettings.xml"/><Relationship Id="rId9" Type="http://schemas.openxmlformats.org/officeDocument/2006/relationships/hyperlink" Target="consultantplus://offline/ref=FE42A9E2F7BA1E78AD83DE75E43C049C9BE151FFA731C8A6F68570B376FACDB7137CAAE4D15392EF9D485CA60A83B29F5E251239BDE8BD05h047G" TargetMode="External"/><Relationship Id="rId14" Type="http://schemas.openxmlformats.org/officeDocument/2006/relationships/hyperlink" Target="https://base.garant.ru/12115118/a573badcfa856325a7f6c5597efaaed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26275</Words>
  <Characters>149772</Characters>
  <Application>Microsoft Office Word</Application>
  <DocSecurity>4</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Леонид Владимирович</dc:creator>
  <cp:lastModifiedBy>Иванова Т.Г.</cp:lastModifiedBy>
  <cp:revision>2</cp:revision>
  <cp:lastPrinted>2024-04-04T10:20:00Z</cp:lastPrinted>
  <dcterms:created xsi:type="dcterms:W3CDTF">2024-04-05T07:38:00Z</dcterms:created>
  <dcterms:modified xsi:type="dcterms:W3CDTF">2024-04-05T07:38:00Z</dcterms:modified>
</cp:coreProperties>
</file>