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30B89" w:rsidRPr="00C30B89" w:rsidTr="007758D0">
        <w:trPr>
          <w:gridAfter w:val="2"/>
          <w:wAfter w:w="284" w:type="dxa"/>
        </w:trPr>
        <w:tc>
          <w:tcPr>
            <w:tcW w:w="4678" w:type="dxa"/>
          </w:tcPr>
          <w:p w:rsidR="00C30B89" w:rsidRPr="00C30B89" w:rsidRDefault="00C30B89" w:rsidP="00C30B8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30B89" w:rsidRPr="00C30B89" w:rsidRDefault="00C30B89" w:rsidP="00C30B89">
            <w:pPr>
              <w:jc w:val="center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Администрация</w:t>
            </w:r>
          </w:p>
          <w:p w:rsidR="00C30B89" w:rsidRPr="00C30B89" w:rsidRDefault="00C30B89" w:rsidP="00C30B89">
            <w:pPr>
              <w:jc w:val="center"/>
              <w:rPr>
                <w:sz w:val="28"/>
                <w:szCs w:val="28"/>
              </w:rPr>
            </w:pPr>
            <w:proofErr w:type="gramStart"/>
            <w:r w:rsidRPr="00C30B89">
              <w:rPr>
                <w:sz w:val="28"/>
                <w:szCs w:val="28"/>
              </w:rPr>
              <w:t>города</w:t>
            </w:r>
            <w:proofErr w:type="gramEnd"/>
            <w:r w:rsidRPr="00C30B89">
              <w:rPr>
                <w:sz w:val="28"/>
                <w:szCs w:val="28"/>
              </w:rPr>
              <w:t xml:space="preserve"> Чебоксары</w:t>
            </w:r>
          </w:p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C30B89" w:rsidRPr="00C30B89" w:rsidRDefault="00C30B89" w:rsidP="00C30B89">
            <w:pPr>
              <w:rPr>
                <w:b/>
                <w:sz w:val="28"/>
                <w:szCs w:val="24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8"/>
                <w:szCs w:val="28"/>
                <w:lang w:eastAsia="zh-CN"/>
              </w:rPr>
            </w:pPr>
            <w:r w:rsidRPr="00C30B89">
              <w:rPr>
                <w:rFonts w:eastAsia="SimSun"/>
                <w:b/>
                <w:bCs/>
                <w:iCs/>
                <w:sz w:val="28"/>
                <w:szCs w:val="28"/>
                <w:lang w:eastAsia="zh-CN"/>
              </w:rPr>
              <w:t>УТВЕРЖДАЮ</w:t>
            </w:r>
          </w:p>
          <w:p w:rsidR="00C30B89" w:rsidRPr="00C30B89" w:rsidRDefault="00C30B89" w:rsidP="00C30B89">
            <w:pPr>
              <w:ind w:left="34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Глава города Чебоксары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 xml:space="preserve"> 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__________________ /Д.В. Спирин/</w:t>
            </w:r>
          </w:p>
          <w:p w:rsidR="00C30B89" w:rsidRPr="00C30B89" w:rsidRDefault="00C30B89" w:rsidP="00C30B89">
            <w:pPr>
              <w:ind w:left="34"/>
              <w:jc w:val="both"/>
              <w:rPr>
                <w:i/>
                <w:color w:val="FF0000"/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 20_____ г.</w:t>
            </w:r>
          </w:p>
        </w:tc>
      </w:tr>
      <w:tr w:rsidR="00C30B89" w:rsidRPr="00C30B89" w:rsidTr="007758D0">
        <w:trPr>
          <w:gridAfter w:val="2"/>
          <w:wAfter w:w="284" w:type="dxa"/>
        </w:trPr>
        <w:tc>
          <w:tcPr>
            <w:tcW w:w="4678" w:type="dxa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C30B89" w:rsidRPr="00C30B89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8"/>
                <w:szCs w:val="28"/>
              </w:rPr>
            </w:pPr>
          </w:p>
          <w:p w:rsidR="00C30B89" w:rsidRPr="00C30B89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8"/>
                <w:szCs w:val="28"/>
              </w:rPr>
            </w:pPr>
            <w:r w:rsidRPr="00C30B89">
              <w:rPr>
                <w:b/>
                <w:iCs/>
                <w:sz w:val="28"/>
                <w:szCs w:val="28"/>
              </w:rPr>
              <w:t>СОГЛАСОВАНО</w:t>
            </w:r>
          </w:p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 xml:space="preserve">Заместитель главы администрации города по имущественным и земельным отношениям </w:t>
            </w:r>
          </w:p>
          <w:p w:rsidR="00C30B89" w:rsidRPr="00C30B89" w:rsidRDefault="00C30B89" w:rsidP="00C30B89">
            <w:pPr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_________________ /Ю.А. Васильев/</w:t>
            </w:r>
          </w:p>
          <w:p w:rsidR="00C30B89" w:rsidRPr="00C30B89" w:rsidRDefault="00C30B89" w:rsidP="00C30B89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 w:rsidRPr="00C30B89">
              <w:rPr>
                <w:sz w:val="28"/>
                <w:szCs w:val="28"/>
              </w:rPr>
              <w:t>«_____» _____________ 20_____ г.</w:t>
            </w:r>
          </w:p>
        </w:tc>
      </w:tr>
      <w:tr w:rsidR="00C30B89" w:rsidRPr="00C30B89" w:rsidTr="007758D0">
        <w:trPr>
          <w:gridAfter w:val="2"/>
          <w:wAfter w:w="284" w:type="dxa"/>
        </w:trPr>
        <w:tc>
          <w:tcPr>
            <w:tcW w:w="4678" w:type="dxa"/>
          </w:tcPr>
          <w:p w:rsidR="00C30B89" w:rsidRPr="00C30B89" w:rsidRDefault="00C30B89" w:rsidP="00C30B89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C30B89">
              <w:rPr>
                <w:b/>
                <w:sz w:val="28"/>
                <w:szCs w:val="28"/>
              </w:rPr>
              <w:t>ДОЛЖНОСТНАЯ ИНСТРУКЦИЯ</w:t>
            </w:r>
          </w:p>
          <w:p w:rsidR="00C30B89" w:rsidRPr="00C30B89" w:rsidRDefault="001D3020" w:rsidP="00C30B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ведущего</w:t>
            </w:r>
            <w:proofErr w:type="gramEnd"/>
            <w:r w:rsidR="00FE28FC">
              <w:rPr>
                <w:b/>
                <w:sz w:val="28"/>
                <w:szCs w:val="28"/>
              </w:rPr>
              <w:t xml:space="preserve"> специалиста-эксперта</w:t>
            </w:r>
            <w:r w:rsidR="00C30B89" w:rsidRPr="00C30B89">
              <w:rPr>
                <w:b/>
                <w:sz w:val="28"/>
                <w:szCs w:val="28"/>
              </w:rPr>
              <w:t xml:space="preserve"> </w:t>
            </w:r>
            <w:r w:rsidR="00FE28FC">
              <w:rPr>
                <w:b/>
                <w:sz w:val="28"/>
                <w:szCs w:val="28"/>
              </w:rPr>
              <w:t xml:space="preserve">отдела </w:t>
            </w:r>
            <w:r w:rsidR="00C30B89" w:rsidRPr="00C30B89">
              <w:rPr>
                <w:b/>
                <w:sz w:val="28"/>
                <w:szCs w:val="28"/>
              </w:rPr>
              <w:t>приватизации управления имущественных и земельных отношений</w:t>
            </w:r>
          </w:p>
          <w:p w:rsidR="00C30B89" w:rsidRPr="00C30B89" w:rsidRDefault="00C30B89" w:rsidP="00C30B89">
            <w:pPr>
              <w:jc w:val="center"/>
              <w:rPr>
                <w:b/>
                <w:sz w:val="28"/>
                <w:szCs w:val="28"/>
              </w:rPr>
            </w:pPr>
          </w:p>
          <w:p w:rsidR="00C30B89" w:rsidRPr="00C30B89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4"/>
                <w:szCs w:val="28"/>
              </w:rPr>
            </w:pPr>
            <w:r w:rsidRPr="00C30B89">
              <w:rPr>
                <w:b/>
                <w:sz w:val="28"/>
                <w:szCs w:val="28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C30B89" w:rsidRPr="00C30B89" w:rsidRDefault="00C30B89" w:rsidP="00C30B89">
            <w:pPr>
              <w:rPr>
                <w:b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C30B89" w:rsidRPr="00C30B89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C30B89" w:rsidRPr="00C30B89" w:rsidRDefault="00C30B89" w:rsidP="00C30B89">
            <w:pPr>
              <w:ind w:left="34"/>
              <w:rPr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  <w:r w:rsidRPr="00C30B89">
              <w:rPr>
                <w:b/>
                <w:sz w:val="28"/>
                <w:szCs w:val="28"/>
              </w:rPr>
              <w:t>Срок действия продлен:</w:t>
            </w: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30B89">
              <w:rPr>
                <w:sz w:val="28"/>
                <w:szCs w:val="28"/>
              </w:rPr>
              <w:t>«_____» ______________</w:t>
            </w:r>
            <w:r>
              <w:rPr>
                <w:sz w:val="28"/>
                <w:szCs w:val="28"/>
              </w:rPr>
              <w:t>_</w:t>
            </w:r>
            <w:r w:rsidRPr="00C30B89">
              <w:rPr>
                <w:sz w:val="28"/>
                <w:szCs w:val="28"/>
              </w:rPr>
              <w:t xml:space="preserve"> 20____г.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C30B89">
              <w:rPr>
                <w:sz w:val="28"/>
                <w:szCs w:val="28"/>
              </w:rPr>
              <w:t>по</w:t>
            </w:r>
            <w:proofErr w:type="gramEnd"/>
            <w:r w:rsidRPr="00C30B89">
              <w:rPr>
                <w:sz w:val="28"/>
                <w:szCs w:val="28"/>
              </w:rPr>
              <w:t xml:space="preserve"> «_____» ______________ 20____г.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Глава города Чебоксары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_____________ /______________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 20_____ г.</w:t>
            </w:r>
          </w:p>
          <w:p w:rsidR="00C30B89" w:rsidRPr="00C30B89" w:rsidRDefault="00C30B89" w:rsidP="00C30B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0B89" w:rsidRPr="00C30B89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C30B89" w:rsidRPr="00C30B89" w:rsidRDefault="00C30B89" w:rsidP="00C30B89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 xml:space="preserve">Заместитель главы администрации города по имущественным и земельным отношениям </w:t>
            </w: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 /________________</w:t>
            </w:r>
          </w:p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_____________ 20_____ 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C30B89" w:rsidRPr="00C30B89" w:rsidRDefault="00C30B89" w:rsidP="00C30B89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30B89" w:rsidRPr="00C30B89" w:rsidTr="007758D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C30B89" w:rsidRPr="00C30B89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C30B89" w:rsidRPr="00C30B89" w:rsidRDefault="00C30B89" w:rsidP="00C30B89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C30B89" w:rsidRPr="00C30B89" w:rsidRDefault="00C30B89" w:rsidP="00C30B89">
            <w:pPr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Начальник управления имущественны</w:t>
            </w:r>
            <w:r w:rsidR="00C13A04">
              <w:rPr>
                <w:sz w:val="28"/>
                <w:szCs w:val="28"/>
              </w:rPr>
              <w:t>х</w:t>
            </w:r>
            <w:r w:rsidRPr="00C30B89">
              <w:rPr>
                <w:sz w:val="28"/>
                <w:szCs w:val="28"/>
              </w:rPr>
              <w:t xml:space="preserve"> и земельны</w:t>
            </w:r>
            <w:r w:rsidR="00C13A04">
              <w:rPr>
                <w:sz w:val="28"/>
                <w:szCs w:val="28"/>
              </w:rPr>
              <w:t>х</w:t>
            </w:r>
            <w:r w:rsidRPr="00C30B89">
              <w:rPr>
                <w:sz w:val="28"/>
                <w:szCs w:val="28"/>
              </w:rPr>
              <w:t xml:space="preserve"> отношени</w:t>
            </w:r>
            <w:r w:rsidR="00C13A04">
              <w:rPr>
                <w:sz w:val="28"/>
                <w:szCs w:val="28"/>
              </w:rPr>
              <w:t>й</w:t>
            </w:r>
          </w:p>
          <w:p w:rsidR="00C30B89" w:rsidRPr="00C30B89" w:rsidRDefault="00C30B89" w:rsidP="00C30B89">
            <w:pPr>
              <w:jc w:val="both"/>
              <w:rPr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____________ /________________</w:t>
            </w:r>
          </w:p>
          <w:p w:rsidR="00C30B89" w:rsidRPr="00C30B89" w:rsidRDefault="00C30B89" w:rsidP="00C30B89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C30B89">
              <w:rPr>
                <w:sz w:val="28"/>
                <w:szCs w:val="28"/>
              </w:rPr>
              <w:t>«_____» _____________ 20_____ г.</w:t>
            </w:r>
          </w:p>
        </w:tc>
      </w:tr>
      <w:tr w:rsidR="00C30B89" w:rsidRPr="00C30B89" w:rsidTr="003926CD">
        <w:tc>
          <w:tcPr>
            <w:tcW w:w="10206" w:type="dxa"/>
            <w:gridSpan w:val="7"/>
          </w:tcPr>
          <w:p w:rsidR="00C30B89" w:rsidRPr="00C30B89" w:rsidRDefault="00C30B89" w:rsidP="00C30B89">
            <w:pPr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</w:p>
          <w:p w:rsidR="00C30B89" w:rsidRPr="00C30B89" w:rsidRDefault="00C30B89" w:rsidP="00C30B89">
            <w:pPr>
              <w:jc w:val="center"/>
              <w:rPr>
                <w:sz w:val="28"/>
                <w:szCs w:val="28"/>
              </w:rPr>
            </w:pPr>
          </w:p>
          <w:p w:rsidR="00C30B89" w:rsidRPr="00C30B89" w:rsidRDefault="00C30B89" w:rsidP="00C30B89">
            <w:pPr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  <w:r w:rsidRPr="00C30B89">
              <w:rPr>
                <w:sz w:val="28"/>
                <w:szCs w:val="28"/>
              </w:rPr>
              <w:t>г. Чебоксары, 2024 г.</w:t>
            </w:r>
          </w:p>
        </w:tc>
      </w:tr>
    </w:tbl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before="180" w:after="18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Должностная инструкция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специалиста-эксперта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приватизации управления имущественны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приватизации (далее – Отдел) управления имущественны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 администрации города Чебоксары. 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Настоящую должностную инструкцию должны знать: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Управления,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3A04" w:rsidRP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C13A04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Настоящая должностная инструкция составлена на основании:</w:t>
      </w:r>
    </w:p>
    <w:p w:rsidR="00C30B89" w:rsidRPr="00C30B89" w:rsidRDefault="00C13A04" w:rsidP="00C30B89">
      <w:pPr>
        <w:keepNext/>
        <w:keepLines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Управлении;</w:t>
      </w:r>
    </w:p>
    <w:p w:rsidR="00C30B89" w:rsidRPr="00C30B89" w:rsidRDefault="00C13A04" w:rsidP="00C30B89">
      <w:pPr>
        <w:keepNext/>
        <w:keepLines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№ 200-р от 30.05.2019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13A04" w:rsidP="00C30B89">
      <w:pPr>
        <w:keepNext/>
        <w:keepLines/>
        <w:tabs>
          <w:tab w:val="left" w:pos="1701"/>
          <w:tab w:val="num" w:pos="94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№ 200-р от 30.05.2019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13A04" w:rsidP="00C30B89">
      <w:pPr>
        <w:keepNext/>
        <w:keepLines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="00C30B89" w:rsidRPr="00C30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Справочника типовых квалификационных требований для замещения д</w:t>
      </w:r>
      <w:r w:rsidR="00C30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олжностей муниципальной службы, </w:t>
      </w:r>
      <w:r w:rsidR="00C30B89" w:rsidRPr="00C30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разработанных Министерством труда и социаль</w:t>
      </w:r>
      <w:r w:rsidR="006A28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ной защиты Российской Федерации.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Должность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30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должностью, которая отнесена к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C13A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службы.</w:t>
      </w:r>
    </w:p>
    <w:p w:rsidR="00C30B89" w:rsidRPr="00C30B89" w:rsidRDefault="00C30B89" w:rsidP="00C30B89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Области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C30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имущественным комплексом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0B89" w:rsidRPr="00C30B89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состояния, пользование и распоряжение имуществом, находящегося в муниципальной собственности».</w:t>
      </w:r>
    </w:p>
    <w:p w:rsidR="00C30B89" w:rsidRPr="00C30B89" w:rsidRDefault="00C30B89" w:rsidP="00C30B89">
      <w:pPr>
        <w:keepNext/>
        <w:keepLines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Основные задачи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FE28F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Отдела:</w:t>
      </w:r>
    </w:p>
    <w:p w:rsidR="00C30B89" w:rsidRPr="00C30B89" w:rsidRDefault="00C30B89" w:rsidP="00C30B89">
      <w:pPr>
        <w:keepNext/>
        <w:keepLines/>
        <w:numPr>
          <w:ilvl w:val="0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numPr>
          <w:ilvl w:val="1"/>
          <w:numId w:val="16"/>
        </w:numPr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0B89" w:rsidRPr="00C30B89" w:rsidRDefault="00C13A04" w:rsidP="00C30B89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необходимых документов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приватизации объектов, находящихся в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города Чебоксары;</w:t>
      </w:r>
    </w:p>
    <w:p w:rsidR="00AA4C71" w:rsidRDefault="00AA4C71" w:rsidP="00AA4C71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документов необходимых для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F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 (конкурсов, аукционов).</w:t>
      </w:r>
    </w:p>
    <w:p w:rsidR="00C30B89" w:rsidRPr="00C30B89" w:rsidRDefault="00C30B89" w:rsidP="00AA4C71">
      <w:pPr>
        <w:keepNext/>
        <w:keepLines/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подчиняется в функциональном и административном отношении начальнику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непосредственный руководитель). 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начальником </w:t>
      </w:r>
      <w:r w:rsidR="00AA4C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курирующим заместителем.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временного отсутствия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его обязанности возлагаются иное лицо по решению представителя нанимателя (работодателя).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специалист-эксперт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выполняет поручения 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Управления,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подготавливаемые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специалистом-экспертом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документы должны быть в обязательном порядке согласованы с непосредственным руководителем. </w:t>
      </w:r>
    </w:p>
    <w:p w:rsidR="00C30B89" w:rsidRPr="00C30B89" w:rsidRDefault="00C30B89" w:rsidP="00C30B89">
      <w:pPr>
        <w:keepNext/>
        <w:keepLines/>
        <w:tabs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Разногласия, возникающие между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специалистом-экспертом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 муниципальными служащими администрации города Чебоксары, разрешаются непосредственным руководителем.</w:t>
      </w:r>
    </w:p>
    <w:p w:rsidR="00C30B89" w:rsidRPr="00C30B89" w:rsidRDefault="00C30B89" w:rsidP="00C30B89">
      <w:pPr>
        <w:keepNext/>
        <w:keepLine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Квалификационные требования</w:t>
      </w:r>
    </w:p>
    <w:p w:rsidR="00C30B89" w:rsidRPr="00C30B89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квалификационными требованиями для замещения должности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686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686D0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являются:</w:t>
      </w:r>
    </w:p>
    <w:p w:rsidR="00CC73BA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A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 уровню профессионального об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муниципальной службы: </w:t>
      </w:r>
      <w:r w:rsidR="00CC73BA" w:rsidRPr="00CC73BA">
        <w:rPr>
          <w:rFonts w:ascii="Times New Roman" w:eastAsia="Calibri" w:hAnsi="Times New Roman" w:cs="Times New Roman"/>
          <w:sz w:val="28"/>
          <w:szCs w:val="28"/>
        </w:rPr>
        <w:t>профессиональное образование по специальностям, направлениям подготовки: «Картография», «Землеустройство», «Земельно-имущественные отношения», «Строительство и эксплуатация зданий и сооружений», «Правоохранительная деятельность», «Право и судебное администрирование» 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</w:t>
      </w:r>
      <w:r w:rsidR="00CC73BA">
        <w:rPr>
          <w:rFonts w:ascii="Times New Roman" w:eastAsia="Calibri" w:hAnsi="Times New Roman" w:cs="Times New Roman"/>
          <w:sz w:val="28"/>
          <w:szCs w:val="28"/>
        </w:rPr>
        <w:t>остям и направлениям подготовки.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азовые квалификационные требования к умениям: работать на компьютере (текстовые редакторы, электронные таблицы, почтовые системы,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эффектив</w:t>
      </w:r>
      <w:r w:rsidR="00CC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планировать работу;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гражданами;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квалификационные требования к умениям в зависимости от вида профессиональной (служебной) деятельности: вести реестр муниципального имущества.</w:t>
      </w:r>
    </w:p>
    <w:p w:rsidR="00C30B89" w:rsidRPr="00C30B89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обязанности.</w:t>
      </w:r>
    </w:p>
    <w:p w:rsidR="00C30B89" w:rsidRPr="00C30B89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B89" w:rsidRP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решения поставленных </w:t>
      </w:r>
      <w:r w:rsidR="00AA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C3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возлагаются следующие должностные обязанности:</w:t>
      </w:r>
    </w:p>
    <w:p w:rsidR="00C30B89" w:rsidRPr="00343E88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В сфере </w:t>
      </w:r>
      <w:r w:rsidRPr="0034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объектов, находящихся в муниципальной собственности города Чебоксары</w:t>
      </w:r>
      <w:r w:rsidRPr="00343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и осмотр объектов недвижимости планирующихся к включению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прогнозный план приватизации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об условиях приватизации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 (конкурсов, аукционов) по продаже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продаваемых объектов муниципальной собственности города Чебоксары потенциальным покупателям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покупателям муниципального имущества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последующей регистрации права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gramEnd"/>
      <w:r w:rsidR="00343E88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городского Собрания депутатов «</w:t>
      </w:r>
      <w:r w:rsidRPr="00C30B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отчете о выполнении Прогнозного плана (программы) приватизации муниципального имущества города Чебоксары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0B89" w:rsidRPr="00343E88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3E8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1D302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43E88">
        <w:rPr>
          <w:rFonts w:ascii="Times New Roman" w:eastAsia="Calibri" w:hAnsi="Times New Roman" w:cs="Times New Roman"/>
          <w:b/>
          <w:sz w:val="28"/>
          <w:szCs w:val="28"/>
        </w:rPr>
        <w:t>. В сфере</w:t>
      </w:r>
      <w:r w:rsidRPr="0034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работы по проведению торгов (конкурсов, аукционов).</w:t>
      </w:r>
    </w:p>
    <w:p w:rsidR="00C30B89" w:rsidRP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пров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аукцион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продаже имущества, находящегося в муниципальной собственности города Чебоксары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продажи муниципального имущества посредством публичного предложения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.3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продажи муниципального имущества без объявления цены</w:t>
      </w:r>
      <w:r w:rsidR="00343E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.4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продажи муниципального имущества путем проведения конкурса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.5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продаже земельных участков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.6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.7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нежилых помещений и иного муниципального недвижимого и движимого имущества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.8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муниципального имущества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.9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1D211F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11F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договора на размещение нестационарного торгового объекта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758D0" w:rsidRP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комплексное развитие организации досуга, отдыха и спорта на территории города Чебоксары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продаже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Чебоксары, а также на земельном участке, государственная собственность на который не разграничена, находящихся на территории города Чебоксары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.13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продаже объекта незавершенного строительства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.14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комплексного развития территории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.15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освоения территории в целях строительства стандартного жилья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.16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комплексного освоения территории в целях с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троительства стандартного жилья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30B89" w:rsidRP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.17</w:t>
      </w:r>
      <w:proofErr w:type="gramStart"/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</w:t>
      </w:r>
      <w:proofErr w:type="gramEnd"/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75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</w:t>
      </w:r>
      <w:r w:rsidR="007758D0"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30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заключения договоров аренды земельных участков для освоения территории в целях строительства и эксплуатации наемного дома социального использования, а также для освоения территории в целях строительства и эксплуатации наемного дома коммерческого использования</w:t>
      </w:r>
      <w:r w:rsidR="00450E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0B89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E50">
        <w:rPr>
          <w:rFonts w:ascii="Times New Roman" w:eastAsia="Calibri" w:hAnsi="Times New Roman" w:cs="Times New Roman"/>
          <w:sz w:val="28"/>
          <w:szCs w:val="28"/>
        </w:rPr>
        <w:t>3.</w:t>
      </w:r>
      <w:r w:rsidR="001D3020">
        <w:rPr>
          <w:rFonts w:ascii="Times New Roman" w:eastAsia="Calibri" w:hAnsi="Times New Roman" w:cs="Times New Roman"/>
          <w:sz w:val="28"/>
          <w:szCs w:val="28"/>
        </w:rPr>
        <w:t>2</w:t>
      </w:r>
      <w:r w:rsidR="00450E50" w:rsidRPr="00450E50">
        <w:rPr>
          <w:rFonts w:ascii="Times New Roman" w:eastAsia="Calibri" w:hAnsi="Times New Roman" w:cs="Times New Roman"/>
          <w:sz w:val="28"/>
          <w:szCs w:val="28"/>
        </w:rPr>
        <w:t>.18</w:t>
      </w:r>
      <w:proofErr w:type="gramStart"/>
      <w:r w:rsidRPr="00450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0E50" w:rsidRPr="00450E50">
        <w:rPr>
          <w:rFonts w:ascii="Times New Roman" w:eastAsia="Calibri" w:hAnsi="Times New Roman" w:cs="Times New Roman"/>
          <w:sz w:val="28"/>
          <w:szCs w:val="28"/>
        </w:rPr>
        <w:t>и</w:t>
      </w:r>
      <w:r w:rsidRPr="00450E50">
        <w:rPr>
          <w:rFonts w:ascii="Times New Roman" w:eastAsia="Calibri" w:hAnsi="Times New Roman" w:cs="Times New Roman"/>
          <w:sz w:val="28"/>
          <w:szCs w:val="28"/>
        </w:rPr>
        <w:t>ные</w:t>
      </w:r>
      <w:proofErr w:type="gramEnd"/>
      <w:r w:rsidRPr="00450E50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r w:rsidR="00450E50" w:rsidRPr="00450E50">
        <w:rPr>
          <w:rFonts w:ascii="Times New Roman" w:eastAsia="Calibri" w:hAnsi="Times New Roman" w:cs="Times New Roman"/>
          <w:sz w:val="28"/>
          <w:szCs w:val="28"/>
        </w:rPr>
        <w:t xml:space="preserve"> в сфере</w:t>
      </w:r>
      <w:r w:rsidR="00450E50" w:rsidRPr="0045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по проведению торгов (конкурсов, аукционов)</w:t>
      </w:r>
      <w:r w:rsidRPr="00450E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3BA" w:rsidRPr="00450E50" w:rsidRDefault="00CC73BA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B89" w:rsidRPr="00C8334B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Наряду с исполнением вышеуказанных функций на </w:t>
      </w:r>
      <w:r w:rsidR="001D3020" w:rsidRPr="001D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ведущего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2A"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специалиста-эксперта</w:t>
      </w:r>
      <w:r w:rsidRPr="00C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возлагаются следующие должностные обязанности: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организовывать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организовывать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содействовать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контролировать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порядка оказания муниципальных услуг согласно приложению № 2 к настоящей должностной инструкции;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подготавливать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Отдела по истечении установленных сроков текущего хранения к сдаче на хранение в архив;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действующее законодательство,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трудовое, о муниципальной службе и противодействии коррупции;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правовые акты города Чебоксары, изданные в целях противодействия коррупции;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режим информационной безопасности, сохранения служебной и иной охраняемой законом тайны; </w:t>
      </w:r>
    </w:p>
    <w:p w:rsidR="00C8334B" w:rsidRPr="00C8334B" w:rsidRDefault="00C8334B" w:rsidP="00C83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правила, нормы, инструкции по охране труда и пожарной безопасности;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разглашать информацию, составляющую служебную тайну и не используют эту информацию в личных целях;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поддерживать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квалификации, необходимый для исполнения своих должностных обязанностей,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бережно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служебное место в чистоте и порядке;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Управления,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 (устные и письменные виде, в </w:t>
      </w:r>
      <w:proofErr w:type="spell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направленные по служебной электронной почте) по вопросам, относящимся к компетенции Отдела;</w:t>
      </w:r>
    </w:p>
    <w:p w:rsidR="00C8334B" w:rsidRPr="00C8334B" w:rsidRDefault="00C8334B" w:rsidP="00C8334B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0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</w:t>
      </w:r>
      <w:proofErr w:type="gramEnd"/>
      <w:r w:rsidRPr="00C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обязанности согласно постановлениям и распоряжениям администрации города Чебоксары.</w:t>
      </w: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B89" w:rsidRPr="00C30B89" w:rsidRDefault="00DB19A1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специалист-эксперт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C30B89" w:rsidRPr="00C30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курирующего заместителя,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 курирующего заместителя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F2A" w:rsidRP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85C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установленных настоящей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совещаниях по вопросам, входящим в компетенцию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6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обсуждении вопросов, касающихся исполняемых им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случаях, при выполнении поручений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F2A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C8334B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муниципальных правовых актов и локальных нормативных актов по вопросам, входящим в компетенцию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056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(инструкций, положений, стандартов, и т.п.)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решениями</w:t>
      </w:r>
      <w:r w:rsidR="00D14F2A" w:rsidRP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руководителя, муниципальными правовыми актами города Чебоксары, касающимися деятельности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Управления,</w:t>
      </w:r>
      <w:r w:rsidR="003926CD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непосредственного руководителя оказания содействия в исполнении должностных обязанностей, возложенных на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и осуществлении предоставленных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numPr>
          <w:ilvl w:val="2"/>
          <w:numId w:val="14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</w:t>
      </w:r>
      <w:r w:rsidR="003926CD" w:rsidRP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Управления,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 предложения по улучшению деятельности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B89" w:rsidRPr="00C30B89" w:rsidRDefault="00B777C1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еализовывать</w:t>
      </w:r>
      <w:proofErr w:type="gramEnd"/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права и полномочия, предоставленные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 w:rsidR="00D1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специалисту-эксперту</w:t>
      </w:r>
      <w:r w:rsidR="00C30B89" w:rsidRPr="00C3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постановлениями и распоряжениями администрации города Чебоксары.</w:t>
      </w:r>
    </w:p>
    <w:p w:rsidR="00C30B89" w:rsidRPr="00C30B89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C30B89" w:rsidRPr="00C30B89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DB19A1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Ведущий</w:t>
      </w:r>
      <w:r w:rsidR="00D14F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специалист-эксперт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несет ответственность за:</w:t>
      </w:r>
    </w:p>
    <w:p w:rsidR="00C30B89" w:rsidRPr="00C30B89" w:rsidRDefault="00B777C1" w:rsidP="00C30B89">
      <w:pPr>
        <w:numPr>
          <w:ilvl w:val="2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сполнение</w:t>
      </w:r>
      <w:proofErr w:type="gramEnd"/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должностных обязанностей, возложенных на него настоящей должностной инструкцией:</w:t>
      </w:r>
    </w:p>
    <w:p w:rsidR="00C30B89" w:rsidRPr="00C30B89" w:rsidRDefault="00B777C1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C30B89" w:rsidRPr="00C30B89" w:rsidRDefault="00B777C1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0B89" w:rsidRPr="00C30B89" w:rsidRDefault="00B777C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оответствие</w:t>
      </w:r>
      <w:proofErr w:type="gramEnd"/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0B89" w:rsidRPr="00C30B89" w:rsidRDefault="00B777C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воевременное</w:t>
      </w:r>
      <w:proofErr w:type="gramEnd"/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0B89" w:rsidRPr="00C30B89" w:rsidRDefault="00B777C1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беспечение</w:t>
      </w:r>
      <w:proofErr w:type="gramEnd"/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служебную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иную охраняемую законом тайну.</w:t>
      </w:r>
    </w:p>
    <w:p w:rsidR="00C30B89" w:rsidRPr="00C30B89" w:rsidRDefault="00DB19A1" w:rsidP="00D14F2A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Ведущий </w:t>
      </w:r>
      <w:r w:rsidR="00D14F2A">
        <w:rPr>
          <w:rFonts w:ascii="Times New Roman" w:eastAsia="SimSun" w:hAnsi="Times New Roman" w:cs="Times New Roman"/>
          <w:sz w:val="28"/>
          <w:szCs w:val="28"/>
          <w:lang w:eastAsia="zh-CN"/>
        </w:rPr>
        <w:t>специалист-эксперт</w:t>
      </w:r>
      <w:r w:rsidR="00C30B89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привлекается к ответственности:</w:t>
      </w:r>
    </w:p>
    <w:p w:rsidR="00C30B89" w:rsidRPr="00C30B89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5.2.1. </w:t>
      </w:r>
      <w:r w:rsidR="00B777C1">
        <w:rPr>
          <w:rFonts w:ascii="Times New Roman" w:eastAsia="Calibri" w:hAnsi="Times New Roman" w:cs="Times New Roman"/>
          <w:sz w:val="28"/>
          <w:szCs w:val="28"/>
        </w:rPr>
        <w:t>з</w:t>
      </w:r>
      <w:r w:rsidRPr="00C30B89">
        <w:rPr>
          <w:rFonts w:ascii="Times New Roman" w:eastAsia="Calibri" w:hAnsi="Times New Roman" w:cs="Times New Roman"/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</w:t>
      </w:r>
      <w:r w:rsidR="00B777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B89" w:rsidRPr="00C30B89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5.2.2</w:t>
      </w:r>
      <w:proofErr w:type="gramStart"/>
      <w:r w:rsidRPr="00C30B89">
        <w:rPr>
          <w:rFonts w:ascii="Times New Roman" w:eastAsia="Calibri" w:hAnsi="Times New Roman" w:cs="Times New Roman"/>
          <w:sz w:val="28"/>
          <w:szCs w:val="28"/>
        </w:rPr>
        <w:t>. </w:t>
      </w:r>
      <w:r w:rsidR="00B777C1">
        <w:rPr>
          <w:rFonts w:ascii="Times New Roman" w:eastAsia="Calibri" w:hAnsi="Times New Roman" w:cs="Times New Roman"/>
          <w:sz w:val="28"/>
          <w:szCs w:val="28"/>
        </w:rPr>
        <w:t>п</w:t>
      </w:r>
      <w:r w:rsidRPr="00C30B89">
        <w:rPr>
          <w:rFonts w:ascii="Times New Roman" w:eastAsia="Calibri" w:hAnsi="Times New Roman" w:cs="Times New Roman"/>
          <w:sz w:val="28"/>
          <w:szCs w:val="28"/>
        </w:rPr>
        <w:t>равонарушения</w:t>
      </w:r>
      <w:proofErr w:type="gramEnd"/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 w:rsidR="00B777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B89" w:rsidRPr="00C30B89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89">
        <w:rPr>
          <w:rFonts w:ascii="Times New Roman" w:eastAsia="Calibri" w:hAnsi="Times New Roman" w:cs="Times New Roman"/>
          <w:sz w:val="28"/>
          <w:szCs w:val="28"/>
        </w:rPr>
        <w:t>5.2.3</w:t>
      </w:r>
      <w:proofErr w:type="gramStart"/>
      <w:r w:rsidRPr="00C30B89">
        <w:rPr>
          <w:rFonts w:ascii="Times New Roman" w:eastAsia="Calibri" w:hAnsi="Times New Roman" w:cs="Times New Roman"/>
          <w:sz w:val="28"/>
          <w:szCs w:val="28"/>
        </w:rPr>
        <w:t>. </w:t>
      </w:r>
      <w:r w:rsidR="00B777C1">
        <w:rPr>
          <w:rFonts w:ascii="Times New Roman" w:eastAsia="Calibri" w:hAnsi="Times New Roman" w:cs="Times New Roman"/>
          <w:sz w:val="28"/>
          <w:szCs w:val="28"/>
        </w:rPr>
        <w:t>п</w:t>
      </w:r>
      <w:r w:rsidRPr="00C30B89">
        <w:rPr>
          <w:rFonts w:ascii="Times New Roman" w:eastAsia="Calibri" w:hAnsi="Times New Roman" w:cs="Times New Roman"/>
          <w:sz w:val="28"/>
          <w:szCs w:val="28"/>
        </w:rPr>
        <w:t>ричинение</w:t>
      </w:r>
      <w:proofErr w:type="gramEnd"/>
      <w:r w:rsidRPr="00C30B89">
        <w:rPr>
          <w:rFonts w:ascii="Times New Roman" w:eastAsia="Calibri" w:hAnsi="Times New Roman" w:cs="Times New Roman"/>
          <w:sz w:val="28"/>
          <w:szCs w:val="28"/>
        </w:rPr>
        <w:t xml:space="preserve"> ущерба организации - в порядке, установленном действующим трудовым законодательством Российской Федерации.</w:t>
      </w:r>
    </w:p>
    <w:p w:rsidR="00C30B89" w:rsidRPr="00C30B89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Оценка качества работы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A3348A">
        <w:rPr>
          <w:rFonts w:ascii="Times New Roman" w:eastAsia="SimSun" w:hAnsi="Times New Roman" w:cs="Times New Roman"/>
          <w:sz w:val="28"/>
          <w:szCs w:val="28"/>
          <w:lang w:eastAsia="zh-CN"/>
        </w:rPr>
        <w:t>специалиста-эксперта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и исполнения им должност</w:t>
      </w:r>
      <w:r w:rsidR="00B777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ных обязанностей осуществляется 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непосредственным руководителем</w:t>
      </w:r>
      <w:r w:rsidRPr="00C30B89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самостоятельно и основывается на полном, всестороннем и беспристрастном рассмотрении результат</w:t>
      </w:r>
      <w:r w:rsidR="009F2A9B">
        <w:rPr>
          <w:rFonts w:ascii="Times New Roman" w:eastAsia="SimSun" w:hAnsi="Times New Roman" w:cs="Times New Roman"/>
          <w:sz w:val="28"/>
          <w:szCs w:val="28"/>
          <w:lang w:eastAsia="zh-CN"/>
        </w:rPr>
        <w:t>ов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исполнения </w:t>
      </w:r>
      <w:r w:rsidR="009F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</w:t>
      </w:r>
      <w:r w:rsidR="009F2A9B">
        <w:rPr>
          <w:rFonts w:ascii="Times New Roman" w:eastAsia="SimSun" w:hAnsi="Times New Roman" w:cs="Times New Roman"/>
          <w:sz w:val="28"/>
          <w:szCs w:val="28"/>
          <w:lang w:eastAsia="zh-CN"/>
        </w:rPr>
        <w:t>специалистом-экспертом</w:t>
      </w:r>
      <w:r w:rsidR="009F2A9B"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должностных обязанностей.</w:t>
      </w:r>
    </w:p>
    <w:p w:rsidR="00C30B89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BA" w:rsidRPr="00C30B89" w:rsidRDefault="00CC73BA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B89" w:rsidRPr="00C30B89" w:rsidRDefault="00C30B89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№ 1. Квалификационные требования к знаниям для замещения должности муниципальной службы </w:t>
      </w:r>
      <w:r w:rsidR="00DB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="00A3348A">
        <w:rPr>
          <w:rFonts w:ascii="Times New Roman" w:eastAsia="SimSun" w:hAnsi="Times New Roman" w:cs="Times New Roman"/>
          <w:sz w:val="28"/>
          <w:szCs w:val="28"/>
          <w:lang w:eastAsia="zh-CN"/>
        </w:rPr>
        <w:t>специалиста-эксперта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отдела приватизации управления имущественным и земельных отношений администрации города Чебоксары.</w:t>
      </w:r>
    </w:p>
    <w:p w:rsidR="0072522C" w:rsidRDefault="00C30B89" w:rsidP="00A33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 2. Перечень муниципальных услуг, оказываемых отдел</w:t>
      </w:r>
      <w:r w:rsidR="00B777C1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Pr="00C30B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приватизации управления имущественным и земельных отношений администрации города Чебоксары.</w:t>
      </w:r>
      <w:bookmarkStart w:id="0" w:name="_GoBack"/>
      <w:bookmarkEnd w:id="0"/>
    </w:p>
    <w:sectPr w:rsidR="007252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2B" w:rsidRDefault="002B272B" w:rsidP="003926CD">
      <w:pPr>
        <w:spacing w:after="0" w:line="240" w:lineRule="auto"/>
      </w:pPr>
      <w:r>
        <w:separator/>
      </w:r>
    </w:p>
  </w:endnote>
  <w:endnote w:type="continuationSeparator" w:id="0">
    <w:p w:rsidR="002B272B" w:rsidRDefault="002B272B" w:rsidP="0039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857418"/>
      <w:docPartObj>
        <w:docPartGallery w:val="Page Numbers (Bottom of Page)"/>
        <w:docPartUnique/>
      </w:docPartObj>
    </w:sdtPr>
    <w:sdtEndPr/>
    <w:sdtContent>
      <w:p w:rsidR="003926CD" w:rsidRDefault="003926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2C">
          <w:rPr>
            <w:noProof/>
          </w:rPr>
          <w:t>10</w:t>
        </w:r>
        <w:r>
          <w:fldChar w:fldCharType="end"/>
        </w:r>
      </w:p>
    </w:sdtContent>
  </w:sdt>
  <w:p w:rsidR="003926CD" w:rsidRDefault="003926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2B" w:rsidRDefault="002B272B" w:rsidP="003926CD">
      <w:pPr>
        <w:spacing w:after="0" w:line="240" w:lineRule="auto"/>
      </w:pPr>
      <w:r>
        <w:separator/>
      </w:r>
    </w:p>
  </w:footnote>
  <w:footnote w:type="continuationSeparator" w:id="0">
    <w:p w:rsidR="002B272B" w:rsidRDefault="002B272B" w:rsidP="0039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6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7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9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3"/>
  </w:num>
  <w:num w:numId="5">
    <w:abstractNumId w:val="2"/>
  </w:num>
  <w:num w:numId="6">
    <w:abstractNumId w:val="26"/>
  </w:num>
  <w:num w:numId="7">
    <w:abstractNumId w:val="10"/>
  </w:num>
  <w:num w:numId="8">
    <w:abstractNumId w:val="9"/>
  </w:num>
  <w:num w:numId="9">
    <w:abstractNumId w:val="20"/>
  </w:num>
  <w:num w:numId="10">
    <w:abstractNumId w:val="14"/>
  </w:num>
  <w:num w:numId="11">
    <w:abstractNumId w:val="22"/>
  </w:num>
  <w:num w:numId="12">
    <w:abstractNumId w:val="8"/>
  </w:num>
  <w:num w:numId="13">
    <w:abstractNumId w:val="15"/>
  </w:num>
  <w:num w:numId="14">
    <w:abstractNumId w:val="13"/>
  </w:num>
  <w:num w:numId="15">
    <w:abstractNumId w:val="11"/>
  </w:num>
  <w:num w:numId="16">
    <w:abstractNumId w:val="18"/>
  </w:num>
  <w:num w:numId="17">
    <w:abstractNumId w:val="16"/>
  </w:num>
  <w:num w:numId="18">
    <w:abstractNumId w:val="5"/>
  </w:num>
  <w:num w:numId="19">
    <w:abstractNumId w:val="19"/>
  </w:num>
  <w:num w:numId="20">
    <w:abstractNumId w:val="7"/>
  </w:num>
  <w:num w:numId="21">
    <w:abstractNumId w:val="12"/>
  </w:num>
  <w:num w:numId="22">
    <w:abstractNumId w:val="6"/>
  </w:num>
  <w:num w:numId="23">
    <w:abstractNumId w:val="3"/>
  </w:num>
  <w:num w:numId="24">
    <w:abstractNumId w:val="24"/>
  </w:num>
  <w:num w:numId="25">
    <w:abstractNumId w:val="2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37"/>
    <w:rsid w:val="0005685C"/>
    <w:rsid w:val="000C0477"/>
    <w:rsid w:val="001D211F"/>
    <w:rsid w:val="001D3020"/>
    <w:rsid w:val="002B272B"/>
    <w:rsid w:val="00343E88"/>
    <w:rsid w:val="003926CD"/>
    <w:rsid w:val="00450E50"/>
    <w:rsid w:val="005A160F"/>
    <w:rsid w:val="00686D08"/>
    <w:rsid w:val="006A28A1"/>
    <w:rsid w:val="0072522C"/>
    <w:rsid w:val="007758D0"/>
    <w:rsid w:val="009F2A9B"/>
    <w:rsid w:val="00A3348A"/>
    <w:rsid w:val="00AA4C71"/>
    <w:rsid w:val="00B26228"/>
    <w:rsid w:val="00B777C1"/>
    <w:rsid w:val="00C13A04"/>
    <w:rsid w:val="00C30B89"/>
    <w:rsid w:val="00C8334B"/>
    <w:rsid w:val="00CC73BA"/>
    <w:rsid w:val="00D14F2A"/>
    <w:rsid w:val="00D276AC"/>
    <w:rsid w:val="00DB19A1"/>
    <w:rsid w:val="00FB6937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CDB03-DC8C-4C03-B6F4-A6BE3B3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gcheb_kadry8  Жукова Калерия Владимировна</cp:lastModifiedBy>
  <cp:revision>3</cp:revision>
  <dcterms:created xsi:type="dcterms:W3CDTF">2024-03-15T06:17:00Z</dcterms:created>
  <dcterms:modified xsi:type="dcterms:W3CDTF">2024-05-20T08:37:00Z</dcterms:modified>
</cp:coreProperties>
</file>