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01027C" w:rsidRPr="00476A31" w:rsidTr="00C93A67">
        <w:trPr>
          <w:trHeight w:val="1058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01027C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01027C" w:rsidRPr="00476A31" w:rsidRDefault="0001027C" w:rsidP="00C93A67">
            <w:pPr>
              <w:jc w:val="both"/>
              <w:rPr>
                <w:b/>
              </w:rPr>
            </w:pPr>
          </w:p>
          <w:p w:rsidR="0001027C" w:rsidRPr="00476A31" w:rsidRDefault="0001027C" w:rsidP="00C93A67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01027C" w:rsidRPr="00476A31" w:rsidRDefault="0001027C" w:rsidP="00C93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01027C" w:rsidRPr="00476A31" w:rsidRDefault="0001027C" w:rsidP="00C93A67">
            <w:pPr>
              <w:jc w:val="center"/>
              <w:rPr>
                <w:b/>
              </w:rPr>
            </w:pPr>
          </w:p>
          <w:p w:rsidR="0001027C" w:rsidRPr="00476A31" w:rsidRDefault="0001027C" w:rsidP="00C93A67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01027C" w:rsidRPr="00476A31" w:rsidTr="00C93A67">
        <w:trPr>
          <w:trHeight w:val="439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</w:pPr>
          </w:p>
          <w:p w:rsidR="0001027C" w:rsidRPr="00476A31" w:rsidRDefault="00645954" w:rsidP="0017614B">
            <w:pPr>
              <w:jc w:val="center"/>
            </w:pPr>
            <w:r>
              <w:t>10.10.</w:t>
            </w:r>
            <w:r w:rsidR="0001027C">
              <w:t>202</w:t>
            </w:r>
            <w:r>
              <w:t>3 330</w:t>
            </w:r>
            <w:r w:rsidR="0001027C">
              <w:t xml:space="preserve"> </w:t>
            </w:r>
            <w:r w:rsidR="0001027C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476A31" w:rsidRDefault="0001027C" w:rsidP="00C93A67">
            <w:pPr>
              <w:rPr>
                <w:rFonts w:ascii="Journal Chv" w:hAnsi="Journal Chv"/>
                <w:sz w:val="26"/>
                <w:szCs w:val="26"/>
              </w:rPr>
            </w:pPr>
          </w:p>
          <w:p w:rsidR="0001027C" w:rsidRPr="00476A31" w:rsidRDefault="0001027C" w:rsidP="00C93A6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242678" w:rsidRDefault="0001027C" w:rsidP="00C93A67">
            <w:pPr>
              <w:jc w:val="center"/>
            </w:pPr>
          </w:p>
          <w:p w:rsidR="0001027C" w:rsidRPr="00645954" w:rsidRDefault="00645954" w:rsidP="0017614B">
            <w:pPr>
              <w:jc w:val="center"/>
            </w:pPr>
            <w:r>
              <w:t>10.10.</w:t>
            </w:r>
            <w:r w:rsidR="0001027C" w:rsidRPr="00242678">
              <w:t>202</w:t>
            </w:r>
            <w:r w:rsidR="0017614B" w:rsidRPr="00242678">
              <w:t>3</w:t>
            </w:r>
            <w:r w:rsidR="0001027C" w:rsidRPr="00242678">
              <w:t xml:space="preserve"> №</w:t>
            </w:r>
            <w:r>
              <w:t xml:space="preserve"> 330</w:t>
            </w:r>
          </w:p>
        </w:tc>
      </w:tr>
      <w:tr w:rsidR="0001027C" w:rsidRPr="00476A31" w:rsidTr="00C93A67">
        <w:trPr>
          <w:trHeight w:val="122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476A31" w:rsidRDefault="0001027C" w:rsidP="00C93A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242678" w:rsidRDefault="0001027C" w:rsidP="00C93A67">
            <w:pPr>
              <w:jc w:val="center"/>
            </w:pPr>
            <w:r w:rsidRPr="00242678">
              <w:t>г. Козловка</w:t>
            </w:r>
          </w:p>
        </w:tc>
      </w:tr>
    </w:tbl>
    <w:p w:rsidR="0001027C" w:rsidRPr="00C47C97" w:rsidRDefault="0001027C" w:rsidP="00C47C97">
      <w:pPr>
        <w:pStyle w:val="centr"/>
        <w:spacing w:before="0" w:beforeAutospacing="0" w:after="0" w:afterAutospacing="0"/>
        <w:rPr>
          <w:bCs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494" w:rsidRDefault="00463B36" w:rsidP="00463B36">
      <w:pPr>
        <w:suppressAutoHyphens/>
        <w:ind w:right="4818"/>
        <w:jc w:val="both"/>
        <w:rPr>
          <w:lang w:eastAsia="ar-SA"/>
        </w:rPr>
      </w:pPr>
      <w:r>
        <w:rPr>
          <w:lang w:eastAsia="ar-SA"/>
        </w:rPr>
        <w:t xml:space="preserve">О </w:t>
      </w:r>
      <w:r w:rsidR="00FA4494">
        <w:rPr>
          <w:lang w:eastAsia="ar-SA"/>
        </w:rPr>
        <w:t xml:space="preserve">     </w:t>
      </w:r>
      <w:r>
        <w:rPr>
          <w:lang w:eastAsia="ar-SA"/>
        </w:rPr>
        <w:t xml:space="preserve">проведении  </w:t>
      </w:r>
      <w:r w:rsidR="00FA4494">
        <w:rPr>
          <w:lang w:eastAsia="ar-SA"/>
        </w:rPr>
        <w:t xml:space="preserve">   </w:t>
      </w:r>
      <w:r>
        <w:rPr>
          <w:lang w:eastAsia="ar-SA"/>
        </w:rPr>
        <w:t>праздника</w:t>
      </w:r>
      <w:r w:rsidR="00FA4494">
        <w:rPr>
          <w:lang w:eastAsia="ar-SA"/>
        </w:rPr>
        <w:t xml:space="preserve">     Дня</w:t>
      </w:r>
      <w:r>
        <w:rPr>
          <w:lang w:eastAsia="ar-SA"/>
        </w:rPr>
        <w:t xml:space="preserve"> </w:t>
      </w:r>
    </w:p>
    <w:p w:rsidR="00463B36" w:rsidRDefault="00463B36" w:rsidP="00463B36">
      <w:pPr>
        <w:suppressAutoHyphens/>
        <w:ind w:right="4818"/>
        <w:jc w:val="both"/>
        <w:rPr>
          <w:lang w:eastAsia="ar-SA"/>
        </w:rPr>
      </w:pPr>
      <w:r>
        <w:rPr>
          <w:lang w:eastAsia="ar-SA"/>
        </w:rPr>
        <w:t xml:space="preserve">работника </w:t>
      </w:r>
      <w:r w:rsidR="00FA4494">
        <w:rPr>
          <w:lang w:eastAsia="ar-SA"/>
        </w:rPr>
        <w:t xml:space="preserve">   </w:t>
      </w:r>
      <w:r>
        <w:rPr>
          <w:lang w:eastAsia="ar-SA"/>
        </w:rPr>
        <w:t xml:space="preserve">сельского </w:t>
      </w:r>
      <w:r w:rsidR="00FA4494">
        <w:rPr>
          <w:lang w:eastAsia="ar-SA"/>
        </w:rPr>
        <w:t xml:space="preserve">  </w:t>
      </w:r>
      <w:r>
        <w:rPr>
          <w:lang w:eastAsia="ar-SA"/>
        </w:rPr>
        <w:t xml:space="preserve">хозяйства </w:t>
      </w:r>
      <w:r w:rsidR="00FA4494">
        <w:rPr>
          <w:lang w:eastAsia="ar-SA"/>
        </w:rPr>
        <w:t xml:space="preserve">   </w:t>
      </w:r>
      <w:r>
        <w:rPr>
          <w:lang w:eastAsia="ar-SA"/>
        </w:rPr>
        <w:t>и</w:t>
      </w:r>
    </w:p>
    <w:p w:rsidR="00463B36" w:rsidRDefault="00463B36" w:rsidP="00463B36">
      <w:pPr>
        <w:suppressAutoHyphens/>
        <w:ind w:right="4818"/>
        <w:jc w:val="both"/>
        <w:rPr>
          <w:lang w:eastAsia="ar-SA"/>
        </w:rPr>
      </w:pPr>
      <w:r>
        <w:rPr>
          <w:lang w:eastAsia="ar-SA"/>
        </w:rPr>
        <w:t>перерабатывающей промышленности</w:t>
      </w:r>
    </w:p>
    <w:p w:rsidR="00463B36" w:rsidRPr="000C5B15" w:rsidRDefault="00463B36" w:rsidP="00463B36">
      <w:pPr>
        <w:suppressAutoHyphens/>
        <w:ind w:right="4818"/>
        <w:jc w:val="both"/>
        <w:rPr>
          <w:lang w:eastAsia="ar-SA"/>
        </w:rPr>
      </w:pPr>
      <w:r>
        <w:rPr>
          <w:lang w:eastAsia="ar-SA"/>
        </w:rPr>
        <w:t xml:space="preserve">в </w:t>
      </w:r>
      <w:proofErr w:type="gramStart"/>
      <w:r>
        <w:rPr>
          <w:lang w:eastAsia="ar-SA"/>
        </w:rPr>
        <w:t>Козловском</w:t>
      </w:r>
      <w:proofErr w:type="gramEnd"/>
      <w:r>
        <w:rPr>
          <w:lang w:eastAsia="ar-SA"/>
        </w:rPr>
        <w:t xml:space="preserve"> муниципальном округе </w:t>
      </w:r>
    </w:p>
    <w:p w:rsidR="00463B36" w:rsidRDefault="00463B36" w:rsidP="00574179">
      <w:pPr>
        <w:pStyle w:val="ConsPlusNormal"/>
        <w:jc w:val="both"/>
        <w:rPr>
          <w:rFonts w:ascii="Times New Roman" w:hAnsi="Times New Roman" w:cs="Times New Roman"/>
        </w:rPr>
      </w:pPr>
    </w:p>
    <w:p w:rsidR="00574179" w:rsidRDefault="00574179" w:rsidP="0057417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63B36" w:rsidRDefault="00463B36" w:rsidP="00463B36">
      <w:pPr>
        <w:tabs>
          <w:tab w:val="left" w:pos="993"/>
          <w:tab w:val="left" w:pos="8789"/>
        </w:tabs>
        <w:suppressAutoHyphens/>
        <w:ind w:right="-142" w:firstLine="567"/>
        <w:jc w:val="both"/>
        <w:rPr>
          <w:lang w:eastAsia="ar-SA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  <w:r>
        <w:rPr>
          <w:lang w:eastAsia="ar-SA"/>
        </w:rPr>
        <w:t>В целях подведения итогов окончания осенне-полевых работ и сохранения народных традиций:</w:t>
      </w:r>
    </w:p>
    <w:p w:rsidR="00463B36" w:rsidRDefault="00463B36" w:rsidP="00463B36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>Провести праздник Дня работника сельского хозяйства и перерабатывающей промышленности на территории Козловского муниципального округа в Районном доме культуры 27 октября 2023 года в 10 часов.</w:t>
      </w:r>
    </w:p>
    <w:p w:rsidR="00463B36" w:rsidRDefault="00463B36" w:rsidP="00463B36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 xml:space="preserve">Для подготовки и проведения праздника создать организационный комитет в </w:t>
      </w:r>
      <w:proofErr w:type="gramStart"/>
      <w:r>
        <w:rPr>
          <w:lang w:eastAsia="ar-SA"/>
        </w:rPr>
        <w:t>следующем</w:t>
      </w:r>
      <w:proofErr w:type="gramEnd"/>
      <w:r>
        <w:rPr>
          <w:lang w:eastAsia="ar-SA"/>
        </w:rPr>
        <w:t xml:space="preserve"> составе:</w:t>
      </w:r>
    </w:p>
    <w:p w:rsidR="00463B36" w:rsidRDefault="00463B36" w:rsidP="00463B36">
      <w:pPr>
        <w:pStyle w:val="a7"/>
        <w:widowControl w:val="0"/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>Пушков Г.М., заместитель главы администрации МО по экономике и сельскому хозяйству – начальник отдела экономики, инвестиционной деятельности, земельных и имущественных отношений администрации Козловского муниципального округа – председатель комиссии;</w:t>
      </w:r>
    </w:p>
    <w:p w:rsidR="009A79D4" w:rsidRDefault="009A79D4" w:rsidP="009A79D4">
      <w:pPr>
        <w:pStyle w:val="a7"/>
        <w:widowControl w:val="0"/>
        <w:tabs>
          <w:tab w:val="left" w:pos="851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>Скворцова А.Г., и.о. начальника отдела сельского хозяйства и экологии администрации Козловского муниципального округа – заместитель председателя комиссии;</w:t>
      </w:r>
    </w:p>
    <w:p w:rsidR="00463B36" w:rsidRDefault="009A79D4" w:rsidP="009A79D4">
      <w:pPr>
        <w:pStyle w:val="a7"/>
        <w:widowControl w:val="0"/>
        <w:tabs>
          <w:tab w:val="left" w:pos="851"/>
          <w:tab w:val="left" w:pos="8789"/>
        </w:tabs>
        <w:suppressAutoHyphens/>
        <w:autoSpaceDE w:val="0"/>
        <w:ind w:left="0" w:right="-142"/>
        <w:jc w:val="both"/>
        <w:rPr>
          <w:lang w:eastAsia="ar-SA"/>
        </w:rPr>
      </w:pPr>
      <w:r>
        <w:rPr>
          <w:lang w:eastAsia="ar-SA"/>
        </w:rPr>
        <w:t xml:space="preserve">          </w:t>
      </w:r>
      <w:r w:rsidR="00463B36">
        <w:rPr>
          <w:lang w:eastAsia="ar-SA"/>
        </w:rPr>
        <w:t>Зюляева А.А., ведущий специалист-эксперт отдела сельского хозяйства и экологии администрации Козловского муниципального округа – секретарь комиссии.</w:t>
      </w:r>
    </w:p>
    <w:p w:rsidR="00463B36" w:rsidRDefault="00463B36" w:rsidP="00463B36">
      <w:pPr>
        <w:pStyle w:val="a7"/>
        <w:widowControl w:val="0"/>
        <w:tabs>
          <w:tab w:val="left" w:pos="993"/>
          <w:tab w:val="left" w:pos="8789"/>
        </w:tabs>
        <w:suppressAutoHyphens/>
        <w:autoSpaceDE w:val="0"/>
        <w:ind w:left="567" w:right="-142"/>
        <w:jc w:val="both"/>
        <w:rPr>
          <w:lang w:eastAsia="ar-SA"/>
        </w:rPr>
      </w:pPr>
      <w:r>
        <w:rPr>
          <w:lang w:eastAsia="ar-SA"/>
        </w:rPr>
        <w:t>Члены комиссии:</w:t>
      </w:r>
    </w:p>
    <w:p w:rsidR="00F10D61" w:rsidRDefault="00FA4494" w:rsidP="00FA4494">
      <w:pPr>
        <w:widowControl w:val="0"/>
        <w:tabs>
          <w:tab w:val="left" w:pos="993"/>
          <w:tab w:val="left" w:pos="8789"/>
        </w:tabs>
        <w:suppressAutoHyphens/>
        <w:autoSpaceDE w:val="0"/>
        <w:ind w:right="-142"/>
        <w:jc w:val="both"/>
        <w:rPr>
          <w:lang w:eastAsia="ar-SA"/>
        </w:rPr>
      </w:pPr>
      <w:r>
        <w:rPr>
          <w:lang w:eastAsia="ar-SA"/>
        </w:rPr>
        <w:t xml:space="preserve">          </w:t>
      </w:r>
      <w:r w:rsidR="00F10D61">
        <w:rPr>
          <w:lang w:eastAsia="ar-SA"/>
        </w:rPr>
        <w:t xml:space="preserve">Алексеева В.В., и.о. начальника-главного бухгалтера </w:t>
      </w:r>
      <w:r w:rsidR="009A79D4">
        <w:rPr>
          <w:lang w:eastAsia="ar-SA"/>
        </w:rPr>
        <w:t xml:space="preserve">МКУ </w:t>
      </w:r>
      <w:r w:rsidR="00F10D61">
        <w:rPr>
          <w:lang w:eastAsia="ar-SA"/>
        </w:rPr>
        <w:t>«Центр бухгалтерского обслуживания и финансово-хозяйственного обеспечения» Козловского муниципального округа;</w:t>
      </w:r>
    </w:p>
    <w:p w:rsidR="00463B36" w:rsidRDefault="00F10D61" w:rsidP="00463B36">
      <w:pPr>
        <w:pStyle w:val="a7"/>
        <w:widowControl w:val="0"/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>Васильева Т.Л., управляющий делами МО – начальник отдела организационно-контрольной и кадровой работы администрации Козловского муниципального округа</w:t>
      </w:r>
      <w:r w:rsidR="00463B36">
        <w:rPr>
          <w:lang w:eastAsia="ar-SA"/>
        </w:rPr>
        <w:t>;</w:t>
      </w:r>
    </w:p>
    <w:p w:rsidR="00463B36" w:rsidRDefault="00463B36" w:rsidP="006F222A">
      <w:pPr>
        <w:pStyle w:val="a7"/>
        <w:widowControl w:val="0"/>
        <w:tabs>
          <w:tab w:val="left" w:pos="993"/>
          <w:tab w:val="left" w:pos="8789"/>
        </w:tabs>
        <w:suppressAutoHyphens/>
        <w:autoSpaceDE w:val="0"/>
        <w:ind w:left="567" w:right="-142"/>
        <w:jc w:val="both"/>
        <w:rPr>
          <w:lang w:eastAsia="ar-SA"/>
        </w:rPr>
      </w:pPr>
      <w:r>
        <w:rPr>
          <w:lang w:eastAsia="ar-SA"/>
        </w:rPr>
        <w:t>Емельянова Л.А., председатель СХПК «Родина» (по согласованию);</w:t>
      </w:r>
    </w:p>
    <w:p w:rsidR="00513E8A" w:rsidRDefault="00513E8A" w:rsidP="00463B36">
      <w:pPr>
        <w:pStyle w:val="a7"/>
        <w:widowControl w:val="0"/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>Манюкова Т.Н., и.о. начальника финансового отдела администрации Козловского муниципального округа;</w:t>
      </w:r>
    </w:p>
    <w:p w:rsidR="00000EE7" w:rsidRDefault="00000EE7" w:rsidP="00463B36">
      <w:pPr>
        <w:pStyle w:val="a7"/>
        <w:widowControl w:val="0"/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>Матанова С.А., и.о. начальника отдела культуры, спорта, социального развития и архивного дела администрации Козловского муниципального округа;</w:t>
      </w:r>
    </w:p>
    <w:p w:rsidR="00463B36" w:rsidRDefault="00463B36" w:rsidP="00463B36">
      <w:pPr>
        <w:pStyle w:val="a7"/>
        <w:widowControl w:val="0"/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>Михайлова Н.А., и.о. главного редактора АУ ЧР «Редакция Козловской районной газеты «</w:t>
      </w:r>
      <w:proofErr w:type="spellStart"/>
      <w:r>
        <w:rPr>
          <w:lang w:eastAsia="ar-SA"/>
        </w:rPr>
        <w:t>Ялав</w:t>
      </w:r>
      <w:proofErr w:type="spellEnd"/>
      <w:r>
        <w:rPr>
          <w:lang w:eastAsia="ar-SA"/>
        </w:rPr>
        <w:t>» (Знамя)» Министерства цифрового развития, информационной политики и массовых коммуникаций Чувашской Республики (по согласованию);</w:t>
      </w:r>
    </w:p>
    <w:p w:rsidR="009A79D4" w:rsidRDefault="009A79D4" w:rsidP="00463B36">
      <w:pPr>
        <w:pStyle w:val="a7"/>
        <w:widowControl w:val="0"/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proofErr w:type="spellStart"/>
      <w:r>
        <w:rPr>
          <w:lang w:eastAsia="ar-SA"/>
        </w:rPr>
        <w:t>Мухамедзянова</w:t>
      </w:r>
      <w:proofErr w:type="spellEnd"/>
      <w:r>
        <w:rPr>
          <w:lang w:eastAsia="ar-SA"/>
        </w:rPr>
        <w:t xml:space="preserve"> О.В., и.о. директора МАУК «Централизованная клубная система» Козловского муниципального округа (по согласованию);</w:t>
      </w:r>
    </w:p>
    <w:p w:rsidR="00000EE7" w:rsidRDefault="00000EE7" w:rsidP="00463B36">
      <w:pPr>
        <w:pStyle w:val="a7"/>
        <w:widowControl w:val="0"/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 xml:space="preserve">Хлебников В.А., начальник </w:t>
      </w:r>
      <w:proofErr w:type="spellStart"/>
      <w:r>
        <w:rPr>
          <w:lang w:eastAsia="ar-SA"/>
        </w:rPr>
        <w:t>Байгуловского</w:t>
      </w:r>
      <w:proofErr w:type="spellEnd"/>
      <w:r>
        <w:rPr>
          <w:lang w:eastAsia="ar-SA"/>
        </w:rPr>
        <w:t xml:space="preserve"> территориального отдела Управления по благоустройству и развитию территорий администрации Козловского муницип</w:t>
      </w:r>
      <w:r w:rsidR="009A79D4">
        <w:rPr>
          <w:lang w:eastAsia="ar-SA"/>
        </w:rPr>
        <w:t>ального округа</w:t>
      </w:r>
      <w:r>
        <w:rPr>
          <w:lang w:eastAsia="ar-SA"/>
        </w:rPr>
        <w:t>;</w:t>
      </w:r>
    </w:p>
    <w:p w:rsidR="00463B36" w:rsidRDefault="00513E8A" w:rsidP="00463B36">
      <w:pPr>
        <w:pStyle w:val="a7"/>
        <w:widowControl w:val="0"/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>Яруллин Ф.В., начальник</w:t>
      </w:r>
      <w:r w:rsidR="00463B36">
        <w:rPr>
          <w:lang w:eastAsia="ar-SA"/>
        </w:rPr>
        <w:t xml:space="preserve"> </w:t>
      </w:r>
      <w:proofErr w:type="spellStart"/>
      <w:r w:rsidR="00463B36">
        <w:rPr>
          <w:lang w:eastAsia="ar-SA"/>
        </w:rPr>
        <w:t>Янгиль</w:t>
      </w:r>
      <w:r>
        <w:rPr>
          <w:lang w:eastAsia="ar-SA"/>
        </w:rPr>
        <w:t>динского</w:t>
      </w:r>
      <w:proofErr w:type="spellEnd"/>
      <w:r>
        <w:rPr>
          <w:lang w:eastAsia="ar-SA"/>
        </w:rPr>
        <w:t xml:space="preserve"> территориального отдела</w:t>
      </w:r>
      <w:r w:rsidR="00463B36">
        <w:rPr>
          <w:lang w:eastAsia="ar-SA"/>
        </w:rPr>
        <w:t xml:space="preserve"> </w:t>
      </w:r>
      <w:r>
        <w:rPr>
          <w:lang w:eastAsia="ar-SA"/>
        </w:rPr>
        <w:t xml:space="preserve">Управления по благоустройству и развитию территорий администрации Козловского муниципального </w:t>
      </w:r>
      <w:r>
        <w:rPr>
          <w:lang w:eastAsia="ar-SA"/>
        </w:rPr>
        <w:lastRenderedPageBreak/>
        <w:t>округа</w:t>
      </w:r>
      <w:r w:rsidR="00463B36">
        <w:rPr>
          <w:lang w:eastAsia="ar-SA"/>
        </w:rPr>
        <w:t>.</w:t>
      </w:r>
    </w:p>
    <w:p w:rsidR="00463B36" w:rsidRDefault="00463B36" w:rsidP="00000EE7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>Оргкомитету провести заседание, разработать программу проведения Дня работника сельского хозяйства и перерабатывающей промышленности.</w:t>
      </w:r>
    </w:p>
    <w:p w:rsidR="00463B36" w:rsidRDefault="00000EE7" w:rsidP="00463B36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 xml:space="preserve">И.о. начальника-главного бухгалтера </w:t>
      </w:r>
      <w:r w:rsidR="009A79D4">
        <w:rPr>
          <w:lang w:eastAsia="ar-SA"/>
        </w:rPr>
        <w:t xml:space="preserve">МКУ </w:t>
      </w:r>
      <w:r>
        <w:rPr>
          <w:lang w:eastAsia="ar-SA"/>
        </w:rPr>
        <w:t>«Центр бухгалтерского обслуживания</w:t>
      </w:r>
      <w:r w:rsidR="00463B36">
        <w:rPr>
          <w:lang w:eastAsia="ar-SA"/>
        </w:rPr>
        <w:t xml:space="preserve"> и </w:t>
      </w:r>
      <w:r>
        <w:rPr>
          <w:lang w:eastAsia="ar-SA"/>
        </w:rPr>
        <w:t>финансово-</w:t>
      </w:r>
      <w:r w:rsidR="00463B36">
        <w:rPr>
          <w:lang w:eastAsia="ar-SA"/>
        </w:rPr>
        <w:t>хозяйственного</w:t>
      </w:r>
      <w:r>
        <w:rPr>
          <w:lang w:eastAsia="ar-SA"/>
        </w:rPr>
        <w:t xml:space="preserve"> обеспечения» Козловского муниципального округа Алексеевой В.В</w:t>
      </w:r>
      <w:r w:rsidR="00463B36">
        <w:rPr>
          <w:lang w:eastAsia="ar-SA"/>
        </w:rPr>
        <w:t>. выделить денежные средства согласно смете расходов.</w:t>
      </w:r>
    </w:p>
    <w:p w:rsidR="00ED40E2" w:rsidRDefault="00C67609" w:rsidP="00463B36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>Настоящее распоряжение</w:t>
      </w:r>
      <w:r w:rsidR="00ED40E2">
        <w:rPr>
          <w:lang w:eastAsia="ar-SA"/>
        </w:rPr>
        <w:t xml:space="preserve"> подлежит опубликованию в периодическом печатном </w:t>
      </w:r>
      <w:proofErr w:type="gramStart"/>
      <w:r w:rsidR="00ED40E2">
        <w:rPr>
          <w:lang w:eastAsia="ar-SA"/>
        </w:rPr>
        <w:t>издании</w:t>
      </w:r>
      <w:proofErr w:type="gramEnd"/>
      <w:r w:rsidR="00ED40E2">
        <w:rPr>
          <w:lang w:eastAsia="ar-SA"/>
        </w:rPr>
        <w:t xml:space="preserve"> «Козловский вестник» и размещению на официальном сайте Козловского муниципального округа в сети «Интернет».</w:t>
      </w:r>
    </w:p>
    <w:p w:rsidR="00463B36" w:rsidRPr="0087426C" w:rsidRDefault="00463B36" w:rsidP="00463B36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8789"/>
        </w:tabs>
        <w:suppressAutoHyphens/>
        <w:autoSpaceDE w:val="0"/>
        <w:ind w:left="0" w:right="-142" w:firstLine="567"/>
        <w:jc w:val="both"/>
        <w:rPr>
          <w:lang w:eastAsia="ar-SA"/>
        </w:rPr>
      </w:pPr>
      <w:r>
        <w:rPr>
          <w:lang w:eastAsia="ar-SA"/>
        </w:rPr>
        <w:t xml:space="preserve">Контроль за исполнением настоящего распоряжения возложить на заместителя главы администрации </w:t>
      </w:r>
      <w:r w:rsidR="00000EE7">
        <w:rPr>
          <w:lang w:eastAsia="ar-SA"/>
        </w:rPr>
        <w:t>МО по экономике и сельскому хозяйству – начальника отдела экономики, инвестиционной деятельности, земельных и имущественных отношений администрации Козловского муниципального округа Пушкова Г.М</w:t>
      </w:r>
      <w:r>
        <w:rPr>
          <w:lang w:eastAsia="ar-SA"/>
        </w:rPr>
        <w:t xml:space="preserve">. </w:t>
      </w:r>
    </w:p>
    <w:p w:rsidR="00463B36" w:rsidRPr="009632A1" w:rsidRDefault="00463B36" w:rsidP="00463B36">
      <w:pPr>
        <w:pStyle w:val="a7"/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ind w:right="-142"/>
        <w:jc w:val="both"/>
        <w:rPr>
          <w:lang w:eastAsia="ar-SA"/>
        </w:rPr>
      </w:pPr>
      <w:r w:rsidRPr="009632A1">
        <w:rPr>
          <w:lang w:eastAsia="ar-SA"/>
        </w:rPr>
        <w:t>Настоящее</w:t>
      </w:r>
      <w:r>
        <w:rPr>
          <w:lang w:eastAsia="ar-SA"/>
        </w:rPr>
        <w:t xml:space="preserve"> распоряжение вступает в силу после его официального опубликования</w:t>
      </w:r>
      <w:r w:rsidRPr="009632A1">
        <w:rPr>
          <w:lang w:eastAsia="ar-SA"/>
        </w:rPr>
        <w:t>.</w:t>
      </w:r>
    </w:p>
    <w:p w:rsidR="00463B36" w:rsidRPr="000C5B15" w:rsidRDefault="00463B36" w:rsidP="00463B36">
      <w:pPr>
        <w:suppressAutoHyphens/>
        <w:ind w:right="-142" w:firstLine="567"/>
        <w:rPr>
          <w:lang w:eastAsia="ar-SA"/>
        </w:rPr>
      </w:pPr>
      <w:r w:rsidRPr="000C5B15">
        <w:rPr>
          <w:b/>
          <w:bCs/>
          <w:lang w:eastAsia="ar-SA"/>
        </w:rPr>
        <w:t xml:space="preserve"> </w:t>
      </w: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r>
        <w:t>Г</w:t>
      </w:r>
      <w:r w:rsidRPr="00DC3331">
        <w:t>лав</w:t>
      </w:r>
      <w:r>
        <w:t>а</w:t>
      </w:r>
    </w:p>
    <w:p w:rsidR="00B970C3" w:rsidRDefault="00B970C3" w:rsidP="00B970C3">
      <w:r>
        <w:t>Козловского муниципального округа</w:t>
      </w:r>
    </w:p>
    <w:p w:rsidR="00B970C3" w:rsidRPr="00DC3331" w:rsidRDefault="00B970C3" w:rsidP="00B970C3">
      <w:r>
        <w:t>Чувашской Республики</w:t>
      </w:r>
      <w:r w:rsidRPr="00DC3331">
        <w:t xml:space="preserve">   </w:t>
      </w:r>
      <w:r>
        <w:t xml:space="preserve">                                                                                          А.Н. Людков</w:t>
      </w:r>
    </w:p>
    <w:p w:rsidR="00B970C3" w:rsidRPr="00DC3331" w:rsidRDefault="00B970C3" w:rsidP="00B970C3"/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6A384D" w:rsidRPr="0068595F" w:rsidRDefault="006A384D" w:rsidP="00000EE7">
      <w:pPr>
        <w:ind w:left="4236" w:firstLine="720"/>
      </w:pPr>
      <w:r>
        <w:t xml:space="preserve">                                                    </w:t>
      </w:r>
    </w:p>
    <w:p w:rsidR="006A384D" w:rsidRPr="0068595F" w:rsidRDefault="006A384D" w:rsidP="006A384D">
      <w:pPr>
        <w:ind w:firstLine="709"/>
        <w:jc w:val="both"/>
      </w:pPr>
    </w:p>
    <w:p w:rsidR="006A384D" w:rsidRDefault="006A384D"/>
    <w:sectPr w:rsidR="006A384D" w:rsidSect="008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tiqu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8EF"/>
    <w:multiLevelType w:val="hybridMultilevel"/>
    <w:tmpl w:val="4B4E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9439E"/>
    <w:multiLevelType w:val="hybridMultilevel"/>
    <w:tmpl w:val="FF5E6C62"/>
    <w:lvl w:ilvl="0" w:tplc="B0CC1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E716B8"/>
    <w:multiLevelType w:val="hybridMultilevel"/>
    <w:tmpl w:val="A3DE2444"/>
    <w:lvl w:ilvl="0" w:tplc="AB602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7C"/>
    <w:rsid w:val="00000136"/>
    <w:rsid w:val="00000EE7"/>
    <w:rsid w:val="0001027C"/>
    <w:rsid w:val="00065C5F"/>
    <w:rsid w:val="00073373"/>
    <w:rsid w:val="000821D0"/>
    <w:rsid w:val="00083D63"/>
    <w:rsid w:val="000D0893"/>
    <w:rsid w:val="00101813"/>
    <w:rsid w:val="00107BCC"/>
    <w:rsid w:val="0017614B"/>
    <w:rsid w:val="001C3D1A"/>
    <w:rsid w:val="00242678"/>
    <w:rsid w:val="00251D5E"/>
    <w:rsid w:val="00265775"/>
    <w:rsid w:val="002F3958"/>
    <w:rsid w:val="00333EF9"/>
    <w:rsid w:val="003969FD"/>
    <w:rsid w:val="003D4BF2"/>
    <w:rsid w:val="00447B00"/>
    <w:rsid w:val="00463B36"/>
    <w:rsid w:val="00497001"/>
    <w:rsid w:val="004A020F"/>
    <w:rsid w:val="004A04F1"/>
    <w:rsid w:val="004D0A95"/>
    <w:rsid w:val="00513E8A"/>
    <w:rsid w:val="00574179"/>
    <w:rsid w:val="00597848"/>
    <w:rsid w:val="00645954"/>
    <w:rsid w:val="00660A47"/>
    <w:rsid w:val="00665113"/>
    <w:rsid w:val="00686062"/>
    <w:rsid w:val="0068740B"/>
    <w:rsid w:val="0068749E"/>
    <w:rsid w:val="00692574"/>
    <w:rsid w:val="00696B1C"/>
    <w:rsid w:val="006A384D"/>
    <w:rsid w:val="006D32BD"/>
    <w:rsid w:val="006F222A"/>
    <w:rsid w:val="007773C5"/>
    <w:rsid w:val="008633E3"/>
    <w:rsid w:val="008A279F"/>
    <w:rsid w:val="008A73EB"/>
    <w:rsid w:val="008D37B0"/>
    <w:rsid w:val="008F0E60"/>
    <w:rsid w:val="009362C7"/>
    <w:rsid w:val="009A79D4"/>
    <w:rsid w:val="009D42F6"/>
    <w:rsid w:val="009F285C"/>
    <w:rsid w:val="009F4390"/>
    <w:rsid w:val="009F7266"/>
    <w:rsid w:val="00A46B05"/>
    <w:rsid w:val="00A70A8D"/>
    <w:rsid w:val="00B62FEB"/>
    <w:rsid w:val="00B63C20"/>
    <w:rsid w:val="00B8206E"/>
    <w:rsid w:val="00B970C3"/>
    <w:rsid w:val="00BD0865"/>
    <w:rsid w:val="00BE22AE"/>
    <w:rsid w:val="00BE2B20"/>
    <w:rsid w:val="00C20338"/>
    <w:rsid w:val="00C47C97"/>
    <w:rsid w:val="00C67609"/>
    <w:rsid w:val="00C85BEE"/>
    <w:rsid w:val="00CC7B96"/>
    <w:rsid w:val="00CE7B5C"/>
    <w:rsid w:val="00D40354"/>
    <w:rsid w:val="00D90B32"/>
    <w:rsid w:val="00DB16FB"/>
    <w:rsid w:val="00DF533C"/>
    <w:rsid w:val="00ED40E2"/>
    <w:rsid w:val="00EE54B2"/>
    <w:rsid w:val="00EE72AF"/>
    <w:rsid w:val="00F10D61"/>
    <w:rsid w:val="00F15B0A"/>
    <w:rsid w:val="00F63051"/>
    <w:rsid w:val="00F80DAC"/>
    <w:rsid w:val="00FA2445"/>
    <w:rsid w:val="00FA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table" w:styleId="a4">
    <w:name w:val="Table Grid"/>
    <w:basedOn w:val="a1"/>
    <w:uiPriority w:val="59"/>
    <w:rsid w:val="0068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F285C"/>
    <w:pPr>
      <w:suppressAutoHyphens/>
      <w:ind w:left="-142" w:firstLine="862"/>
      <w:jc w:val="both"/>
    </w:pPr>
    <w:rPr>
      <w:rFonts w:ascii="TimesET" w:hAnsi="TimesET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F285C"/>
    <w:rPr>
      <w:rFonts w:ascii="TimesET" w:eastAsia="Times New Roman" w:hAnsi="TimesET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E72AF"/>
    <w:pPr>
      <w:ind w:left="720"/>
      <w:contextualSpacing/>
    </w:pPr>
  </w:style>
  <w:style w:type="paragraph" w:customStyle="1" w:styleId="ConsPlusNormal">
    <w:name w:val="ConsPlusNormal"/>
    <w:rsid w:val="00463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table" w:styleId="a4">
    <w:name w:val="Table Grid"/>
    <w:basedOn w:val="a1"/>
    <w:uiPriority w:val="59"/>
    <w:rsid w:val="0068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F285C"/>
    <w:pPr>
      <w:suppressAutoHyphens/>
      <w:ind w:left="-142" w:firstLine="862"/>
      <w:jc w:val="both"/>
    </w:pPr>
    <w:rPr>
      <w:rFonts w:ascii="TimesET" w:hAnsi="TimesET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F285C"/>
    <w:rPr>
      <w:rFonts w:ascii="TimesET" w:eastAsia="Times New Roman" w:hAnsi="TimesET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E7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AB84-F612-4774-BD29-9D3CB1AB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KOZ-SELHOZ</cp:lastModifiedBy>
  <cp:revision>2</cp:revision>
  <cp:lastPrinted>2023-10-04T12:53:00Z</cp:lastPrinted>
  <dcterms:created xsi:type="dcterms:W3CDTF">2023-10-13T12:28:00Z</dcterms:created>
  <dcterms:modified xsi:type="dcterms:W3CDTF">2023-10-13T12:28:00Z</dcterms:modified>
</cp:coreProperties>
</file>