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6" w:type="dxa"/>
        <w:tblLayout w:type="fixed"/>
        <w:tblLook w:val="0000" w:firstRow="0" w:lastRow="0" w:firstColumn="0" w:lastColumn="0" w:noHBand="0" w:noVBand="0"/>
      </w:tblPr>
      <w:tblGrid>
        <w:gridCol w:w="7858"/>
        <w:gridCol w:w="369"/>
        <w:gridCol w:w="408"/>
        <w:gridCol w:w="1571"/>
        <w:gridCol w:w="851"/>
        <w:gridCol w:w="1559"/>
        <w:gridCol w:w="1591"/>
        <w:gridCol w:w="1669"/>
      </w:tblGrid>
      <w:tr w:rsidR="001C3571" w:rsidTr="00375170">
        <w:trPr>
          <w:trHeight w:val="440"/>
        </w:trPr>
        <w:tc>
          <w:tcPr>
            <w:tcW w:w="1587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625" w:rsidRDefault="001C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Приложение </w:t>
            </w:r>
            <w:r w:rsidR="002D77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  <w:p w:rsidR="00D50625" w:rsidRDefault="001C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  решению Собрания депутатов</w:t>
            </w:r>
          </w:p>
          <w:p w:rsidR="00D50625" w:rsidRDefault="001C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Ядринского муниципального округа Чувашской Республики</w:t>
            </w:r>
          </w:p>
          <w:p w:rsidR="00D50625" w:rsidRDefault="001C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«О бюджете Ядринского муниципального округа Чувашской Республики</w:t>
            </w:r>
          </w:p>
          <w:p w:rsidR="00D50625" w:rsidRDefault="001C3571" w:rsidP="00375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 2023 год и на плановый</w:t>
            </w:r>
            <w:r w:rsidR="003751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период 2024 и 2025 годов»</w:t>
            </w:r>
          </w:p>
        </w:tc>
      </w:tr>
      <w:tr w:rsidR="001C3571" w:rsidTr="00375170">
        <w:trPr>
          <w:trHeight w:val="815"/>
        </w:trPr>
        <w:tc>
          <w:tcPr>
            <w:tcW w:w="1587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625" w:rsidRDefault="001C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D50625" w:rsidRDefault="001C3571" w:rsidP="00375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бюджетных ассигнований по разделам, подразделам, целевым статьям (муниципальным программам Ядринского муниципального округа Чувашской Республики) и группам</w:t>
            </w:r>
            <w:r w:rsidR="00AE57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(группам и подгруппам) видов расходов классификации расходов бюджета Ядринского муниципального округа Чувашской Республики на 2023 год</w:t>
            </w:r>
            <w:r w:rsidR="003751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на плановый период 2024 и 2025 годов</w:t>
            </w:r>
          </w:p>
        </w:tc>
      </w:tr>
      <w:tr w:rsidR="001C3571" w:rsidTr="00375170">
        <w:trPr>
          <w:trHeight w:val="345"/>
        </w:trPr>
        <w:tc>
          <w:tcPr>
            <w:tcW w:w="1587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625" w:rsidRDefault="001C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1C3571" w:rsidTr="00375170">
        <w:trPr>
          <w:trHeight w:val="332"/>
        </w:trPr>
        <w:tc>
          <w:tcPr>
            <w:tcW w:w="7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625" w:rsidRDefault="001C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0625" w:rsidRDefault="001C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0625" w:rsidRDefault="001C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0625" w:rsidRDefault="001C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0625" w:rsidRDefault="001C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625" w:rsidRDefault="001C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D50625" w:rsidTr="00375170">
        <w:trPr>
          <w:trHeight w:val="1849"/>
        </w:trPr>
        <w:tc>
          <w:tcPr>
            <w:tcW w:w="7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625" w:rsidRDefault="00D50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625" w:rsidRDefault="00D50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625" w:rsidRDefault="00D50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625" w:rsidRDefault="00D50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625" w:rsidRDefault="00D50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625" w:rsidRDefault="001C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625" w:rsidRDefault="001C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625" w:rsidRDefault="001C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D50625" w:rsidTr="00375170">
        <w:trPr>
          <w:trHeight w:val="288"/>
        </w:trPr>
        <w:tc>
          <w:tcPr>
            <w:tcW w:w="7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625" w:rsidRDefault="001C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625" w:rsidRDefault="001C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625" w:rsidRDefault="001C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625" w:rsidRDefault="001C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625" w:rsidRDefault="001C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625" w:rsidRDefault="001C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625" w:rsidRDefault="001C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625" w:rsidRDefault="001C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744890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736 494 305,56</w:t>
            </w:r>
          </w:p>
        </w:tc>
        <w:tc>
          <w:tcPr>
            <w:tcW w:w="15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601 264 181,40</w:t>
            </w:r>
          </w:p>
        </w:tc>
        <w:tc>
          <w:tcPr>
            <w:tcW w:w="16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601 183 982,95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95 697 872,96</w:t>
            </w:r>
          </w:p>
        </w:tc>
        <w:tc>
          <w:tcPr>
            <w:tcW w:w="15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85 055 101,96</w:t>
            </w:r>
          </w:p>
        </w:tc>
        <w:tc>
          <w:tcPr>
            <w:tcW w:w="16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93 157 076,60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65 483 836,96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57 663 336,96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58 070 531,09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452 800,00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472 700,00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472 700,00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471 900,00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471 900,00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471 900,00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471 900,00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471 900,00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471 900,00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440 950,00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460 830,00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460 830,00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440 950,00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460 830,00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460 830,00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11 050,00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11 070,00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11 070,00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11 050,00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11 070,00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11 070,00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357 700,00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373 400,00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373 400,00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357 700,00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373 400,00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373 400,00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357 700,00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373 400,00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373 400,00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357 700,00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373 400,00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373 400,00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346 660,00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362 300,00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362 300,00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346 660,00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362 300,00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362 300,00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11 040,00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11 040,00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839 900,00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876 800,00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876 800,00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839 900,00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876 800,00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876 800,00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839 900,00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876 800,00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876 800,00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839 900,00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876 800,00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876 800,00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817 800,00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854 680,00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854 680,00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817 800,00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854 680,00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854 680,00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22 100,00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22 120,00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22 120,00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22 100,00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22 120,00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22 120,00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63 833 436,96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55 940 436,96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56 347 631,09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63 833 436,96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55 940 436,96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56 347 631,09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63 833 436,96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55 940 436,96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56 347 631,09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63 833 436,96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55 940 436,96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56 347 631,09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50 708 031,93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50 708 031,93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50 708 031,93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50 708 031,93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50 708 031,93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50 708 031,93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13 091 905,03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5 198 905,03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5 606 099,16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13 091 905,03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5 198 905,03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5 606 099,16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33 500,00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33 500,00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33 500,00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23 500,00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23 500,00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23 500,00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6 147 407,00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6 147 407,00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6 147 407,00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6 147 407,00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6 147 407,00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6 147 407,00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6 147 407,00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6 147 407,00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6 147 407,00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6 147 407,00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6 147 407,00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6 147 407,00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6 147 407,00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6 147 407,00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6 147 407,00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5 863 631,00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5 863 631,00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5 863 631,00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5 863 631,00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5 863 631,00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5 863 631,00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283 776,00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283 776,00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283 776,00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283 776,00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283 776,00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283 776,00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 бюджета  на очередной финансовый год и плановый период"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22 562 729,00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20 940 258,00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28 635 538,51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"Развитие земельных и имущественных отношений"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7 695 280,51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7 695 280,51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7 695 280,51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7 695 280,51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7 695 280,51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7 695 280,51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101 644,00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101 644,00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101 644,00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выплаты по обязательствам муниципального образования Чувашской Республики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101 644,00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101 644,00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101 644,00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21 987 085,00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20 566 258,00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20 566 258,00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21 987 085,00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20 566 258,00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20 566 258,00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21 987 085,00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20 566 258,00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20 566 258,00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21 908 285,00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20 487 458,00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20 487 458,00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21 908 285,00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20 487 458,00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20 487 458,00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21 908 285,00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20 487 458,00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20 487 458,00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78 800,00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78 800,00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78 800,00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78 800,00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78 800,00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78 800,00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78 800,00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78 800,00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78 800,00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"Цифровое общество Чувашии"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1 192 400,00</w:t>
            </w:r>
          </w:p>
        </w:tc>
        <w:tc>
          <w:tcPr>
            <w:tcW w:w="15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1 256 700,00</w:t>
            </w:r>
          </w:p>
        </w:tc>
        <w:tc>
          <w:tcPr>
            <w:tcW w:w="16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1 299 400,00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1 192 400,00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1 256 700,00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1 299 400,00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1 192 400,00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1 256 700,00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1 299 400,00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1 192 400,00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1 256 700,00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1 299 400,00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1 192 400,00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1 256 700,00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1 299 400,00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1 192 400,00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1 256 700,00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1 299 400,00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1 068 170,00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1 081 126,00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1 123 900,00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1 068 170,00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1 081 126,00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1 123 900,00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124 230,00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175 574,00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175 500,00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124 230,00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175 574,00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175 500,00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3 997 314,85</w:t>
            </w:r>
          </w:p>
        </w:tc>
        <w:tc>
          <w:tcPr>
            <w:tcW w:w="15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3 504 414,85</w:t>
            </w:r>
          </w:p>
        </w:tc>
        <w:tc>
          <w:tcPr>
            <w:tcW w:w="16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3 538 714,85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Органы юстиции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1 217 700,00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1 289 800,00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1 324 100,00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1 217 700,00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1 289 800,00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1 324 100,00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1 217 700,00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1 289 800,00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1 324 100,00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1 217 700,00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1 289 800,00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1 324 100,00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1 217 700,00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1 289 800,00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1 324 100,00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1 010 200,00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1 080 800,00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1 156 600,00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1 010 200,00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1 080 800,00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1 156 600,00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207 500,00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167 500,00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207 500,00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167 500,00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2 571 614,85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2 101 614,85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2 101 614,85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2 552 614,85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2 082 614,85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2 082 614,85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2 017 379,00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1 547 379,00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1 547 379,00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2 017 379,00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1 547 379,00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1 547 379,00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аппаратно-программного комплекса "Безопасное муниципальное образование"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1 547 379,00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1 547 379,00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1 547 379,00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1 482 379,00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1 482 379,00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1 482 379,00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1 482 379,00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1 482 379,00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1 482 379,00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Ц8Э0000000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480 235,85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480 235,85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480 235,85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Ц8Э0100000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480 235,85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480 235,85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480 235,85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480 235,85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480 235,85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480 235,85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465 235,85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465 235,85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465 235,85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465 235,85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465 235,85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465 235,85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380C38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87 073 649,01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78 523 336,87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76 958 481,00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52 710,51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52 710,51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52 710,51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12 289,49</w:t>
            </w:r>
          </w:p>
        </w:tc>
        <w:tc>
          <w:tcPr>
            <w:tcW w:w="15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12 289,49</w:t>
            </w:r>
          </w:p>
        </w:tc>
        <w:tc>
          <w:tcPr>
            <w:tcW w:w="16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12 289,49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4 523 564,11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4 265 326,87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1 976 371,00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4 523 564,11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4 265 326,87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1 976 371,00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Поощрение победителей экономического соревнования в сельском хозяйстве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129 500,00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321 600,00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321 600,00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321 600,00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321 600,00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321 600,00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321 600,00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321 600,00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321 600,00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321 600,00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321 600,00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321 600,00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321 600,00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321 600,00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321 600,00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321 600,00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мелиорации земель сельскохозяйственного назначения Чувашской Республики"  муниципальной программы "Развитие сельского хозяйства и регулирование рынка сельскохозяйственной продукции, сырья и продовольствия Чувашской 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Ц9Б0000000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200 879,00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1 637 780,00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1 646 271,00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"Подготовка проектов межевания земельных участков и проведение кадастровых работ"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Ц9Б0300000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200 879,00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1 637 780,00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1 646 271,00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Ц9Б03L5990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200 879,00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1 637 780,00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1 646 271,00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Ц9Б03L5990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200 879,00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1 637 780,00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1 646 271,00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Ц9Б03L5990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200 879,00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1 637 780,00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1 646 271,00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3 863 085,11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2 297 446,87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3 863 085,11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2 297 446,87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комплекса мероприятий по борьбе с распространением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борщевика Сосновского на территории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3 863 085,11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2 297 446,87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3 863 085,11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2 297 446,87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3 863 085,11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2 297 446,87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1 504 700,00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1 504 700,00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"Пассажирский транспорт" муниципальной программы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1 504 700,00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1 504 700,00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государственных полномочий Чувашской Республики по установлению регулируемых тарифов на перевозки пассажиров и багажа автомобильным транспортом, городским наземным электрическим транспортом по муниципальным маршрутам регулярных перевозок в границах муниципальных образований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Ч220101040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Ч220101040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Ч220101040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Возмещение части затрат перевозчикам, осуществляющим перевозки пассажиров и багажа городским электрическим и автомобильным транспортом по муниципальным маршрутам регулярных перевозок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Ч220177500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Ч220177500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Ч220177500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80C38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380C38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77 511 274,90</w:t>
            </w:r>
          </w:p>
        </w:tc>
        <w:tc>
          <w:tcPr>
            <w:tcW w:w="1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73 988 800,00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74 712 900,00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380C38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5 624 813,82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380C38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5 624 813,82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автомобильных дорог"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380C38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5 624 813,82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инициативных проектов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380C38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5 624 813,82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380C38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5 624 813,82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380C38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5 624 813,82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71 886 461,08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73 988 800,00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74 712 900,00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 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70 386 461,08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73 233 800,00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73 957 900,00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70 386 461,08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73 233 800,00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73 957 900,00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5 717 904,08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9 202 021,00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9 926 121,00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5 717 904,08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9 202 021,00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9 926 121,00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5 717 904,08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9 202 021,00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9 926 121,00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27 552 000,00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27 552 000,00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27 552 000,00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27 552 000,00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27 552 000,00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27 552 000,00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27 552 000,00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27 552 000,00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27 552 000,00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24 362 445,00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24 362 445,00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24 362 445,00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24 362 445,00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24 362 445,00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24 362 445,00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24 362 445,00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24 362 445,00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24 362 445,00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6 955 667,00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6 955 667,00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6 955 667,00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6 955 667,00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6 955 667,00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6 955 667,00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6 955 667,00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6 955 667,00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6 955 667,00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3 887 889,00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3 887 889,00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3 887 889,00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3 887 889,00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3 887 889,00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3 887 889,00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3 887 889,00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3 887 889,00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3 887 889,00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1 910 556,00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1 273 778,00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1 273 778,00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1 910 556,00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1 273 778,00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1 273 778,00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1 910 556,00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1 273 778,00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1 273 778,00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3 469 110,00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199 510,00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199 510,00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1 948 000,00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108 500,00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108 500,00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</w:t>
            </w:r>
            <w:r w:rsidR="00FE2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"Развитие земельных и имущественных отношений"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1 948 000,00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108 500,00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108 500,00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1 948 000,00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108 500,00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108 500,00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1 948 000,00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108 500,00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108 500,00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1 748 000,00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108 500,00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108 500,00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1 748 000,00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108 500,00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108 500,00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91 010,00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91 010,00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91 010,00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91 010,00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91 010,00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91 010,00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91 010,00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91 010,00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91 010,00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органами исполнительной власти Чувашской Республики и органами местного самоуправления основных функций (услуг)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строительного комплекса и архитектуры"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1 430 100,00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1 430 100,00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"Устойчивое развитие территорий Чувашской Республики, в том числе городских округов, сельских и городских поселений, посредством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Ч910400000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1 430 100,00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генеральных планов муниципальных образований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Ч910402390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1 430 100,00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Ч910402390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1 430 100,00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Ч910402390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1 430 100,00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D04A38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80 775 638,73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11 177 564,00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11 403 564,00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1 308 764,00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158 764,00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158 764,00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1 308 764,00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158 764,00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158 764,00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1 308 764,00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158 764,00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158 764,00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1 308 764,00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158 764,00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158 764,00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508 764,00</w:t>
            </w:r>
          </w:p>
        </w:tc>
        <w:tc>
          <w:tcPr>
            <w:tcW w:w="15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158 764,00</w:t>
            </w:r>
          </w:p>
        </w:tc>
        <w:tc>
          <w:tcPr>
            <w:tcW w:w="16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158 764,00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508 764,00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158 764,00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158 764,00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508 764,00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158 764,00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158 764,00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D04A38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32 888 443,59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29 175 425,53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1 725 000,00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1 725 000,00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функций по использованию объектов коммунального хозяйства муниципальных образований, содержание объектов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1 585 000,00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1 585 000,00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1 585 000,00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27 450 425,53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27 450 425,53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27 450 425,53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27 450 425,53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27 450 425,53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D04A38" w:rsidP="008C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3 713 018,0</w:t>
            </w:r>
            <w:r w:rsidR="008C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D04A38" w:rsidP="008C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3 713 018,0</w:t>
            </w:r>
            <w:r w:rsidR="008C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D04A38" w:rsidP="008C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3 713 018,0</w:t>
            </w:r>
            <w:r w:rsidR="008C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D04A38" w:rsidP="008C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3 713 018,0</w:t>
            </w:r>
            <w:r w:rsidR="008C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D04A38" w:rsidP="008C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3 713 018,0</w:t>
            </w:r>
            <w:r w:rsidR="008C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D04A38" w:rsidP="008C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3 713 018,0</w:t>
            </w:r>
            <w:r w:rsidR="008C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D04A38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46 576 931,14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11 017 300,00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11 143 300,00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38 630 432,59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11 017 300,00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11 143 300,00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38 630 432,59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11 017 300,00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11 143 300,00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32 258 332,59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3 954 700,00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3 954 700,00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A510202710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18 928 632,59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A510202710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18 928 632,59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A510202710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18 928 632,59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5 079 700,00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3 954 700,00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3 954 700,00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5 079 700,00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3 954 700,00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3 954 700,00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5 079 700,00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3 954 700,00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3 954 700,00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7 980 000,00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7 980 000,00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6 372 100,00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7 062 600,00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7 188 600,00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6 372 100,00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7 062 600,00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7 188 600,00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6 372 100,00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7 062 600,00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7 188 600,00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6 372 100,00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7 062 600,00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7 188 600,00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D04A38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7 946 498,55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D04A38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7 946 498,55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D04A38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7 946 498,55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D04A38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7 946 498,55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D04A38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7 946 498,55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D04A38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7 946 498,55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</w:t>
            </w:r>
            <w:r w:rsidR="00FE2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762 000,00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165 600,00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165 600,00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165 600,00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165 600,00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165 600,00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ртутной безопасности: сбор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демеркуризация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ртутьсодержащих отходов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151 100,00</w:t>
            </w:r>
          </w:p>
        </w:tc>
        <w:tc>
          <w:tcPr>
            <w:tcW w:w="15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151 100,00</w:t>
            </w:r>
          </w:p>
        </w:tc>
        <w:tc>
          <w:tcPr>
            <w:tcW w:w="16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151 100,00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151 100,00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151 100,00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151 100,00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151 100,00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151 100,00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151 100,00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выплаты по обязательствам муниципального образования Чувашской Республики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151 100,00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151 100,00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151 100,00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151 100,00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151 100,00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151 100,00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151 100,00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151 100,00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151 100,00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596 400,00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596 400,00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596 400,00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Ч36G200000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596 400,00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Ч36G252690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596 400,00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Ч36G252690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596 400,00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Ч36G252690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596 400,00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A347D2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370 006 748,85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350 519 402,82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345 874 737,82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69 512 225,55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66 729 483,00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66 729 483,00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69 512 225,55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66 729 483,00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66 729 483,00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69 512 225,55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66 729 483,00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66 729 483,00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14 245 225,55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11 462 483,00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11 462 483,00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14 245 225,55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11 462 483,00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11 462 483,00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2 782 742,55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2 782 742,55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11 462 483,00</w:t>
            </w:r>
          </w:p>
        </w:tc>
        <w:tc>
          <w:tcPr>
            <w:tcW w:w="15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11 462 483,00</w:t>
            </w:r>
          </w:p>
        </w:tc>
        <w:tc>
          <w:tcPr>
            <w:tcW w:w="16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11 462 483,00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7 191 674,00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7 191 674,00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7 191 674,00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4 270 809,00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4 270 809,00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4 270 809,00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55 267 000,00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55 267 000,00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55 267 000,00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55 267 000,00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55 267 000,00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55 267 000,00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55 267 000,00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55 267 000,00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55 267 000,00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29 809 904,00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29 809 904,00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29 809 904,00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25 457 096,00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25 457 096,00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25 457 096,00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9602EF" w:rsidP="00A3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267 7</w:t>
            </w:r>
            <w:r w:rsidR="00A34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4 262,48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251 495 519,00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246 433 674,00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9602EF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2 723 796,80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9602EF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2 723 796,80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9602EF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2 723 796,80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9602EF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2 723 796,80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9602EF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2 723 796,80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9602EF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2 723 796,80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255 127 435,38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251 495 519,00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246 433 674,00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255 127 435,38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251 495 519,00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246 433 674,00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37 904 523,38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34 684 107,00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29 677 262,00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37 904 523,38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34 684 107,00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29 677 262,00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11 113 634,68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11 113 634,68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RPr="005C0131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Pr="005C0131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0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26 790 888,70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Pr="005C0131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34 684 107,00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Pr="005C0131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29 677 262,00</w:t>
            </w:r>
          </w:p>
        </w:tc>
      </w:tr>
      <w:tr w:rsidR="002872A5" w:rsidRPr="005C0131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Pr="005C0131" w:rsidRDefault="002872A5" w:rsidP="005C0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0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C0131" w:rsidRPr="005C0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C0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</w:t>
            </w:r>
            <w:r w:rsidR="005C0131" w:rsidRPr="005C0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5C0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C0131" w:rsidRPr="005C0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  <w:r w:rsidRPr="005C0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Pr="005C0131" w:rsidRDefault="005C0131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131">
              <w:rPr>
                <w:rFonts w:ascii="Times New Roman" w:hAnsi="Times New Roman" w:cs="Times New Roman"/>
                <w:sz w:val="24"/>
                <w:szCs w:val="24"/>
              </w:rPr>
              <w:t>26 411 475,00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Pr="005C0131" w:rsidRDefault="005C0131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131">
              <w:rPr>
                <w:rFonts w:ascii="Times New Roman" w:hAnsi="Times New Roman" w:cs="Times New Roman"/>
                <w:sz w:val="24"/>
                <w:szCs w:val="24"/>
              </w:rPr>
              <w:t>22 204 630,00</w:t>
            </w:r>
          </w:p>
        </w:tc>
      </w:tr>
      <w:tr w:rsidR="002872A5" w:rsidRPr="005C0131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Pr="005C0131" w:rsidRDefault="005C0131" w:rsidP="005C0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0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872A5" w:rsidRPr="005C0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</w:t>
            </w:r>
            <w:r w:rsidRPr="005C0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69 601,70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Pr="005C0131" w:rsidRDefault="005C0131" w:rsidP="005C0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872A5" w:rsidRPr="005C0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</w:t>
            </w:r>
            <w:r w:rsidRPr="005C0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72 632,00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Pr="005C0131" w:rsidRDefault="005C0131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7 472 632,00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188 423 000,00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188 011 500,00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188 011 500,00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детей муниципальных общеобразовательных организациях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188 423 000,00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188 011 500,00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188 011 500,00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188 423 000,00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188 011 500,00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188 011 500,00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147 168 448,00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146 847 044,00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146 847 044,00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41 254 552,00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41 164 456,00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41 164 456,00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13 905 400,00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13 905 400,00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13 905 400,00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13 905 400,00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13 905 400,00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13 905 400,00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13 905 400,00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13 905 400,00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13 905 400,00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10 537 120,00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10 537 120,00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10 537 120,00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3 368 280,00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3 368 280,00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3 368 280,00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14 894 512,00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14 894 512,00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14 839 512,00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3 912 112,00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3 912 112,00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3 912 112,00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3 912 112,00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3 912 112,00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3 912 112,00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2 706 140,00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2 706 140,00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2 706 140,00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1 205 972,00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1 205 972,00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1 205 972,00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10 982 400,00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10 982 400,00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10 927 400,00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10 982 400,00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10 982 400,00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10 927 400,00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5 156 313,00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5 156 313,00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5 130 503,00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5 826 087,00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5 826 087,00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5 796 897,00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9 913 030,30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"Совершенствование бюджетной политики и обеспечение сбалансированности бюджета" муниципальной программы "Управление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9 913 030,30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9 913 030,30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9 913 030,30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9 913 030,30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7 610 000,00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2 303 030,30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21 662 166,00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22 054 806,00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22 471 986,00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 "Развитие физической культуры и спорта"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2 835 442,00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2 835 442,00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2 835 442,00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2 835 442,00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2 835 442,00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2 835 442,00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2 835 442,00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2 835 442,00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2 835 442,00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2 835 442,00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2 835 442,00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2 835 442,00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2 835 442,00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2 835 442,00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2 835 442,00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2 835 442,00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2 835 442,00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2 835 442,00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18 826 724,00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19 219 364,00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19 636 544,00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18 826 724,00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19 219 364,00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19 636 544,00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11 791 924,00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11 791 924,00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11 791 924,00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11 791 924,00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11 791 924,00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11 791 924,00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11 791 924,00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11 791 924,00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11 791 924,00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11 791 924,00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11 791 924,00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11 791 924,00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7 034 800,00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7 427 440,00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7 844 620,00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7 034 800,00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7 427 440,00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7 844 620,00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 бюджетным, автономным учреждениям и иным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7 034 800,00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7 427 440,00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7 844 620,00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7 034 800,00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7 427 440,00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7 844 620,00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246 840,00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246 840,00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246 840,00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184 840,00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184 840,00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184 840,00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"Молодежь " муниципальной программы 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184 840,00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184 840,00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184 840,00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136 163,00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136 163,00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136 163,00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мероприятий по вовлечению молодежи в социальную практику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Ц720112120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136 163,00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136 163,00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136 163,00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Ц720112120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118 663,00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118 663,00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118 663,00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Ц720112120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118 663,00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118 663,00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118 663,00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Ц720112120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17 500,00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17 500,00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17 500,00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Ц720112120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17 500,00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17 500,00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17 500,00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участия детей в дорожном движении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10 796 254,82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9 967 754,82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9 967 754,82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10 796 254,82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9 967 754,82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9 967 754,82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262 500,00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262 500,00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262 500,00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262 500,00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262 500,00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262 500,00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Поддержка талантливой и одаренной молодежи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"Молодежь " муниципальной программы 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2 090 500,00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2 090 500,00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2 090 500,00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2 090 500,00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2 090 500,00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2 090 500,00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2 090 500,00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2 090 500,00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2 090 500,00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1 102 700,00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1 102 700,00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1 102 700,00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1 102 700,00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1 102 700,00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1 102 700,00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987 800,00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987 800,00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987 800,00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745 500,00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745 500,00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745 500,00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242 300,00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242 300,00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242 300,00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8 443 254,82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7 614 754,82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7 614 754,82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8 443 254,82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7 614 754,82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7 614 754,82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3 677 672,82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3 677 672,82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3 677 672,82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3 560 481,75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3 560 481,75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3 560 481,75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3 560 481,75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3 560 481,75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3 560 481,75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117 191,07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117 191,07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117 191,07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117 191,07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117 191,07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117 191,07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4 765 582,00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3 937 082,00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3 937 082,00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3 765 582,00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3 765 582,00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3 765 582,00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3 765 582,00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3 765 582,00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3 765 582,00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958 500,00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958 500,00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41 500,00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41 500,00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41 500,00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41 500,00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41 500,00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41 500,00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48 750 616,77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41 615 100,77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41 658 100,77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38 662 207,00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32 369 691,00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32 369 691,00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"Развитие культуры и туризма"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38 662 207,00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32 369 691,00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32 369 691,00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культуры" муниципальной программы   "Развитие культуры и туризма"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38 662 207,00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32 369 691,00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32 369 691,00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12 307 945,00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12 307 945,00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12 307 945,00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12 307 945,00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12 307 945,00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12 307 945,00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12 307 945,00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12 307 945,00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12 307 945,00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12 307 945,00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12 307 945,00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12 307 945,00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2 115 467,00</w:t>
            </w:r>
          </w:p>
        </w:tc>
        <w:tc>
          <w:tcPr>
            <w:tcW w:w="15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2 115 467,00</w:t>
            </w:r>
          </w:p>
        </w:tc>
        <w:tc>
          <w:tcPr>
            <w:tcW w:w="16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2 115 467,00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2 115 467,00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2 115 467,00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2 115 467,00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2 115 467,00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2 115 467,00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2 115 467,00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2 115 467,00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2 115 467,00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2 115 467,00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FE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24 164 646,00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17 872 130,00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17 872 130,00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24 164 646,00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17 872 130,00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17 872 130,00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2 583 296,00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43 296,00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43 296,00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2 583 296,00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43 296,00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43 296,00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21 371 350,00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17 828 834,00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17 828 834,00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21 371 350,00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17 828 834,00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17 828 834,00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74 149,00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74 149,00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74 149,00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74 149,00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74 149,00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74 149,00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74 149,00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74 149,00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74 149,00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74 149,00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74 149,00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74 149,00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10 088 409,77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9 245 409,77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9 288 409,77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"Развитие культуры и туризма"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10 088 409,77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9 245 409,77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9 288 409,77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"Развитие культуры" муниципальной программы   "Развитие культуры и туризма"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8 265 628,00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7 422 628,00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7 465 628,00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888 178,00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888 178,00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888 178,00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888 178,00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888 178,00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888 178,00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888 178,00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888 178,00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888 178,00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888 178,00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888 178,00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888 178,00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1 205 384,00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1 205 384,00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1 205 384,00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1 205 384,00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1 205 384,00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1 205 384,00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1 205 384,00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1 205 384,00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1 205 384,00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1 205 384,00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1 205 384,00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1 205 384,00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FE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4 948 418,00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4 948 418,00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4 948 418,00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4 948 418,00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4 948 418,00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4 948 418,00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4 948 418,00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4 948 418,00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4 948 418,00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4 948 418,00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4 948 418,00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4 948 418,00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423 648,00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380 648,00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423 648,00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финансового-производственного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423 648,00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380 648,00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423 648,00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380 648,00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380 648,00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380 648,00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380 648,00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380 648,00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380 648,00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культуры и туризма"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1 822 781,77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1 822 781,77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1 822 781,77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1 822 781,77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1 822 781,77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1 822 781,77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1 822 781,77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1 822 781,77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1 822 781,77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1 764 719,73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1 764 719,73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1 764 719,73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1 764 719,73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1 764 719,73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1 764 719,73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58 062,04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58 062,04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58 062,04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58 062,04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58 062,04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58 062,04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27 837 426,39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14 626 322,13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12 307 669,91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3 992 944,29</w:t>
            </w:r>
          </w:p>
        </w:tc>
        <w:tc>
          <w:tcPr>
            <w:tcW w:w="15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3 228 300,00</w:t>
            </w:r>
          </w:p>
        </w:tc>
        <w:tc>
          <w:tcPr>
            <w:tcW w:w="16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3 228 300,00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464 644,29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464 644,29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464 644,29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464 644,29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464 644,29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464 644,29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3 228 300,00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3 228 300,00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3 228 300,00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3 228 300,00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3 228 300,00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3 228 300,00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3 228 300,00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3 228 300,00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3 228 300,00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3 228 300,00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3 228 300,00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3 228 300,00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3 228 300,00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3 228 300,00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3 228 300,00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3 228 300,00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3 228 300,00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3 228 300,00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23 604 682,10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11 152 922,13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8 834 269,91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23 227 682,10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10 775 922,13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8 457 269,91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</w:t>
            </w:r>
            <w:r w:rsidR="00FE2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7 443 353,10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7 762 550,23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5 293 229,91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7 443 353,10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7 762 550,23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5 293 229,91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2 274 160,90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2 387 861,10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2 274 160,90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2 387 861,10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2 274 160,90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2 387 861,10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5 169 192,20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5 374 689,13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5 293 229,91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5 169 192,20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5 374 689,13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5 293 229,91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5 169 192,20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5 374 689,13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5 293 229,91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15 784 329,00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3 013 371,90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3 164 040,00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15 784 329,00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3 013 371,90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3 164 040,00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10 044 573,00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10 044 573,00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10 044 573,00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5 739 756,00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3 013 371,90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3 164 040,00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5 739 756,00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3 013 371,90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3 164 040,00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5 739 756,00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3 013 371,90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3 164 040,00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298 900,00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298 900,00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298 900,00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298 900,00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298 900,00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298 900,00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298 900,00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298 900,00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298 900,00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являющихся членами семей лиц, проходящих военную службу в батальоне связи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а также погибших (умерших) военнослужащих, лиц, проходивших службу в войсках национальной гвардии Российской Федерации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Ц711422170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78 100,00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78 100,00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78 100,00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Ц711422170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78 100,00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78 100,00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78 100,00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Ц711422170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52 100,00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52 100,00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52 100,00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Ц711422170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149 800,00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155 100,00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155 100,00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социально ориентированных некоммерческих организаций в Чувашской Республике" государственной программы Чувашской Республики "Социальная поддержка граждан" на 2012-2020 годы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"Предоставление субсидий (грантов) социально ориентированным некоммерческим организациям"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126 800,00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132 100,00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132 100,00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126 800,00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132 100,00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132 100,00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126 800,00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132 100,00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132 100,00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120 800,00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126 100,00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126 100,00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117 500,00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122 790,00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122 790,00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117 500,00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122 790,00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122 790,00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3 310,00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3 310,00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3 310,00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3 310,00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трудовых отношений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20 400 638,00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14 820 638,00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14 820 638,00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20 320 638,00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14 820 638,00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14 820 638,00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 "Развитие физической культуры и спорта"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20 320 638,00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14 820 638,00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14 820 638,00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20 320 638,00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14 820 638,00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14 820 638,00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20 320 638,00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14 820 638,00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14 820 638,00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19 864 238,00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14 364 238,00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14 364 238,00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19 864 238,00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14 364 238,00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14 364 238,00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19 864 238,00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14 364 238,00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14 364 238,00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456 400,00</w:t>
            </w:r>
          </w:p>
        </w:tc>
        <w:tc>
          <w:tcPr>
            <w:tcW w:w="15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456 400,00</w:t>
            </w:r>
          </w:p>
        </w:tc>
        <w:tc>
          <w:tcPr>
            <w:tcW w:w="16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456 400,00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135 000,00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135 000,00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104 800,00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104 800,00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104 800,00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104 800,00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104 800,00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104 800,00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49 700,00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49 700,00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49 700,00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49 700,00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49 700,00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49 700,00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  "Развитие физической культуры и спорта"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физкультурных мероприятий с детьми и молодежью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Ц510171400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Ц510171400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Ц510171400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09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C2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C2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C2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C2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C2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49 700,00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C2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49 700,00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C2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49 700,00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C2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C2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C2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C2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C2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C2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C2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 "Развитие физической культуры и спорта"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C2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C2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C2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C2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C2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C2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C2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C2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C2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C2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C2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C2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C2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C2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C2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C2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C2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C2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C2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C2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C2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физкультурных мероприятий с детьми и молодежью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C2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C2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C2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Ц510171400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C2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C2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C2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C2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C2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C2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C2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Ц510171400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C2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C2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C2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C2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2A5" w:rsidTr="00375170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72A5" w:rsidRDefault="002872A5" w:rsidP="0028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C2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C2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C2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Ц510171400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C2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C2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C2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72A5" w:rsidRDefault="002872A5" w:rsidP="00C2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D50625" w:rsidRDefault="00D50625"/>
    <w:sectPr w:rsidR="00D50625">
      <w:headerReference w:type="default" r:id="rId8"/>
      <w:pgSz w:w="16901" w:h="11950" w:orient="landscape"/>
      <w:pgMar w:top="567" w:right="567" w:bottom="567" w:left="56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1A" w:rsidRDefault="0084451A">
      <w:pPr>
        <w:spacing w:after="0" w:line="240" w:lineRule="auto"/>
      </w:pPr>
      <w:r>
        <w:separator/>
      </w:r>
    </w:p>
  </w:endnote>
  <w:endnote w:type="continuationSeparator" w:id="0">
    <w:p w:rsidR="0084451A" w:rsidRDefault="0084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1A" w:rsidRDefault="0084451A">
      <w:pPr>
        <w:spacing w:after="0" w:line="240" w:lineRule="auto"/>
      </w:pPr>
      <w:r>
        <w:separator/>
      </w:r>
    </w:p>
  </w:footnote>
  <w:footnote w:type="continuationSeparator" w:id="0">
    <w:p w:rsidR="0084451A" w:rsidRDefault="0084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A4" w:rsidRDefault="00091DA4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8C76D4">
      <w:rPr>
        <w:rFonts w:ascii="Times New Roman" w:hAnsi="Times New Roman" w:cs="Times New Roman"/>
        <w:noProof/>
        <w:color w:val="000000"/>
        <w:sz w:val="24"/>
        <w:szCs w:val="24"/>
      </w:rPr>
      <w:t>19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71"/>
    <w:rsid w:val="00004ECA"/>
    <w:rsid w:val="00031D7D"/>
    <w:rsid w:val="00091DA4"/>
    <w:rsid w:val="00162E91"/>
    <w:rsid w:val="001C3571"/>
    <w:rsid w:val="001E2567"/>
    <w:rsid w:val="002872A5"/>
    <w:rsid w:val="002D77DB"/>
    <w:rsid w:val="00375170"/>
    <w:rsid w:val="00380C38"/>
    <w:rsid w:val="005C0131"/>
    <w:rsid w:val="00640AB3"/>
    <w:rsid w:val="00657B8E"/>
    <w:rsid w:val="00744890"/>
    <w:rsid w:val="0084451A"/>
    <w:rsid w:val="008A14D8"/>
    <w:rsid w:val="008C76D4"/>
    <w:rsid w:val="009602EF"/>
    <w:rsid w:val="009E1B1F"/>
    <w:rsid w:val="00A347D2"/>
    <w:rsid w:val="00A7707B"/>
    <w:rsid w:val="00AE5744"/>
    <w:rsid w:val="00BA6708"/>
    <w:rsid w:val="00BE55FB"/>
    <w:rsid w:val="00C244E9"/>
    <w:rsid w:val="00C24B01"/>
    <w:rsid w:val="00D04A38"/>
    <w:rsid w:val="00D2059C"/>
    <w:rsid w:val="00D50625"/>
    <w:rsid w:val="00EB070A"/>
    <w:rsid w:val="00FE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4CEA7-2BCC-4C5E-AC18-B7DF1CF6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37</Pages>
  <Words>14819</Words>
  <Characters>84469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palatov 19.10.2022 15:08:27</dc:subject>
  <dc:creator>Keysystems.DWH.ReportDesigner</dc:creator>
  <cp:lastModifiedBy>finuser</cp:lastModifiedBy>
  <cp:revision>18</cp:revision>
  <cp:lastPrinted>2022-11-16T08:41:00Z</cp:lastPrinted>
  <dcterms:created xsi:type="dcterms:W3CDTF">2022-11-11T12:14:00Z</dcterms:created>
  <dcterms:modified xsi:type="dcterms:W3CDTF">2023-06-26T10:02:00Z</dcterms:modified>
</cp:coreProperties>
</file>