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523D42" w:rsidRPr="009758FC" w:rsidRDefault="00523D42" w:rsidP="00523D42">
      <w:pPr>
        <w:pStyle w:val="a5"/>
        <w:rPr>
          <w:rFonts w:ascii="Times New Roman" w:hAnsi="Times New Roman"/>
          <w:b/>
          <w:sz w:val="24"/>
          <w:szCs w:val="24"/>
        </w:rPr>
      </w:pPr>
      <w:r w:rsidRPr="009758FC">
        <w:rPr>
          <w:rFonts w:ascii="Times New Roman" w:hAnsi="Times New Roman"/>
          <w:b/>
          <w:sz w:val="24"/>
          <w:szCs w:val="24"/>
        </w:rPr>
        <w:t>Об оплате труда  работников</w:t>
      </w:r>
    </w:p>
    <w:p w:rsidR="00523D42" w:rsidRPr="009758FC" w:rsidRDefault="00523D42" w:rsidP="00523D42">
      <w:pPr>
        <w:pStyle w:val="a5"/>
        <w:rPr>
          <w:rFonts w:ascii="Times New Roman" w:hAnsi="Times New Roman"/>
          <w:b/>
          <w:sz w:val="24"/>
          <w:szCs w:val="24"/>
        </w:rPr>
      </w:pPr>
      <w:r w:rsidRPr="009758FC">
        <w:rPr>
          <w:rFonts w:ascii="Times New Roman" w:hAnsi="Times New Roman"/>
          <w:b/>
          <w:sz w:val="24"/>
          <w:szCs w:val="24"/>
        </w:rPr>
        <w:t>муниципальных учреждений</w:t>
      </w:r>
    </w:p>
    <w:p w:rsidR="00523D42" w:rsidRPr="009758FC" w:rsidRDefault="00523D42" w:rsidP="00523D42">
      <w:pPr>
        <w:pStyle w:val="a5"/>
        <w:rPr>
          <w:rFonts w:ascii="Times New Roman" w:hAnsi="Times New Roman"/>
          <w:b/>
          <w:sz w:val="24"/>
          <w:szCs w:val="24"/>
        </w:rPr>
      </w:pPr>
      <w:r w:rsidRPr="009758FC">
        <w:rPr>
          <w:rFonts w:ascii="Times New Roman" w:hAnsi="Times New Roman"/>
          <w:b/>
          <w:sz w:val="24"/>
          <w:szCs w:val="24"/>
        </w:rPr>
        <w:t xml:space="preserve">Порецкого муниципального округа, </w:t>
      </w:r>
    </w:p>
    <w:p w:rsidR="00523D42" w:rsidRPr="009758FC" w:rsidRDefault="00523D42" w:rsidP="00523D42">
      <w:pPr>
        <w:pStyle w:val="a5"/>
        <w:rPr>
          <w:rFonts w:ascii="Times New Roman" w:hAnsi="Times New Roman"/>
          <w:b/>
          <w:sz w:val="24"/>
          <w:szCs w:val="24"/>
        </w:rPr>
      </w:pPr>
      <w:proofErr w:type="gramStart"/>
      <w:r w:rsidRPr="009758FC">
        <w:rPr>
          <w:rFonts w:ascii="Times New Roman" w:hAnsi="Times New Roman"/>
          <w:b/>
          <w:sz w:val="24"/>
          <w:szCs w:val="24"/>
        </w:rPr>
        <w:t>занятых</w:t>
      </w:r>
      <w:proofErr w:type="gramEnd"/>
      <w:r w:rsidRPr="009758FC">
        <w:rPr>
          <w:rFonts w:ascii="Times New Roman" w:hAnsi="Times New Roman"/>
          <w:b/>
          <w:sz w:val="24"/>
          <w:szCs w:val="24"/>
        </w:rPr>
        <w:t xml:space="preserve"> в сфере культуры»</w:t>
      </w:r>
    </w:p>
    <w:p w:rsidR="00523D42" w:rsidRPr="00C874A7" w:rsidRDefault="00523D42" w:rsidP="00523D42">
      <w:pPr>
        <w:pStyle w:val="1"/>
        <w:ind w:firstLine="567"/>
      </w:pPr>
    </w:p>
    <w:p w:rsidR="00523D42" w:rsidRPr="00523D42" w:rsidRDefault="00523D42" w:rsidP="00523D42">
      <w:pPr>
        <w:pStyle w:val="a5"/>
        <w:ind w:firstLine="567"/>
        <w:jc w:val="both"/>
        <w:rPr>
          <w:rFonts w:ascii="Times New Roman" w:hAnsi="Times New Roman"/>
          <w:b/>
          <w:sz w:val="24"/>
          <w:szCs w:val="24"/>
        </w:rPr>
      </w:pPr>
      <w:r w:rsidRPr="009758FC">
        <w:rPr>
          <w:rFonts w:ascii="Times New Roman" w:hAnsi="Times New Roman"/>
          <w:sz w:val="24"/>
          <w:szCs w:val="24"/>
        </w:rPr>
        <w:t xml:space="preserve">В соответствии с Законом Чувашской Республики от 18 октября 2004 г. № 26 «Об упорядочении оплаты труда работников государственных учреждений Чувашской Республики», постановлением Кабинета Министров Чувашской Республики от 12 ноября 2008 г. № 347 «Об оплате труда работников государственных учреждений Чувашской Республики, занятых в сфере культуры, кинематографии, средств массовой информации» администрация   Порецкого </w:t>
      </w:r>
      <w:r>
        <w:rPr>
          <w:rFonts w:ascii="Times New Roman" w:hAnsi="Times New Roman"/>
          <w:sz w:val="24"/>
          <w:szCs w:val="24"/>
        </w:rPr>
        <w:t>муниципального округа</w:t>
      </w:r>
      <w:r w:rsidRPr="009758FC">
        <w:rPr>
          <w:rFonts w:ascii="Times New Roman" w:hAnsi="Times New Roman"/>
          <w:sz w:val="24"/>
          <w:szCs w:val="24"/>
        </w:rPr>
        <w:t xml:space="preserve">  </w:t>
      </w:r>
      <w:proofErr w:type="gramStart"/>
      <w:r w:rsidRPr="00523D42">
        <w:rPr>
          <w:rFonts w:ascii="Times New Roman" w:hAnsi="Times New Roman"/>
          <w:b/>
          <w:sz w:val="24"/>
          <w:szCs w:val="24"/>
        </w:rPr>
        <w:t>п</w:t>
      </w:r>
      <w:proofErr w:type="gramEnd"/>
      <w:r w:rsidRPr="00523D42">
        <w:rPr>
          <w:rFonts w:ascii="Times New Roman" w:hAnsi="Times New Roman"/>
          <w:b/>
          <w:sz w:val="24"/>
          <w:szCs w:val="24"/>
        </w:rPr>
        <w:t xml:space="preserve"> о с т а н о в </w:t>
      </w:r>
      <w:proofErr w:type="gramStart"/>
      <w:r w:rsidRPr="00523D42">
        <w:rPr>
          <w:rFonts w:ascii="Times New Roman" w:hAnsi="Times New Roman"/>
          <w:b/>
          <w:sz w:val="24"/>
          <w:szCs w:val="24"/>
        </w:rPr>
        <w:t>л</w:t>
      </w:r>
      <w:proofErr w:type="gramEnd"/>
      <w:r w:rsidRPr="00523D42">
        <w:rPr>
          <w:rFonts w:ascii="Times New Roman" w:hAnsi="Times New Roman"/>
          <w:b/>
          <w:sz w:val="24"/>
          <w:szCs w:val="24"/>
        </w:rPr>
        <w:t xml:space="preserve"> я е т:</w:t>
      </w:r>
    </w:p>
    <w:p w:rsidR="00523D42" w:rsidRPr="009758FC" w:rsidRDefault="00523D42" w:rsidP="00523D42">
      <w:pPr>
        <w:pStyle w:val="a5"/>
        <w:ind w:firstLine="567"/>
        <w:jc w:val="both"/>
        <w:rPr>
          <w:rFonts w:ascii="Times New Roman" w:hAnsi="Times New Roman"/>
          <w:sz w:val="24"/>
          <w:szCs w:val="24"/>
        </w:rPr>
      </w:pPr>
      <w:r w:rsidRPr="009758FC">
        <w:rPr>
          <w:rFonts w:ascii="Times New Roman" w:hAnsi="Times New Roman"/>
          <w:sz w:val="24"/>
          <w:szCs w:val="24"/>
        </w:rPr>
        <w:t>1. Утвердить прилагаемое Положение об оплате труда работников муни</w:t>
      </w:r>
      <w:r>
        <w:rPr>
          <w:rFonts w:ascii="Times New Roman" w:hAnsi="Times New Roman"/>
          <w:sz w:val="24"/>
          <w:szCs w:val="24"/>
        </w:rPr>
        <w:t>ципальных учреждений Порецкого муниципального округа</w:t>
      </w:r>
      <w:r w:rsidRPr="009758FC">
        <w:rPr>
          <w:rFonts w:ascii="Times New Roman" w:hAnsi="Times New Roman"/>
          <w:sz w:val="24"/>
          <w:szCs w:val="24"/>
        </w:rPr>
        <w:t xml:space="preserve">, занятых в сфере культуры (далее – Положение). </w:t>
      </w:r>
    </w:p>
    <w:p w:rsidR="00523D42" w:rsidRPr="009758FC" w:rsidRDefault="00523D42" w:rsidP="00523D42">
      <w:pPr>
        <w:pStyle w:val="a5"/>
        <w:ind w:firstLine="567"/>
        <w:jc w:val="both"/>
        <w:rPr>
          <w:rFonts w:ascii="Times New Roman" w:hAnsi="Times New Roman"/>
          <w:sz w:val="24"/>
          <w:szCs w:val="24"/>
        </w:rPr>
      </w:pPr>
      <w:r w:rsidRPr="009758FC">
        <w:rPr>
          <w:rFonts w:ascii="Times New Roman" w:hAnsi="Times New Roman"/>
          <w:sz w:val="24"/>
          <w:szCs w:val="24"/>
        </w:rPr>
        <w:t xml:space="preserve">2. Финансирование расходов, связанных  с реализацией  настоящего постановления, осуществлять в пределах объема средств, поступающих в установленном порядке из бюджета Порецкого </w:t>
      </w:r>
      <w:r>
        <w:rPr>
          <w:rFonts w:ascii="Times New Roman" w:hAnsi="Times New Roman"/>
          <w:sz w:val="24"/>
          <w:szCs w:val="24"/>
        </w:rPr>
        <w:t>муниципального округа</w:t>
      </w:r>
      <w:r w:rsidRPr="009758FC">
        <w:rPr>
          <w:rFonts w:ascii="Times New Roman" w:hAnsi="Times New Roman"/>
          <w:sz w:val="24"/>
          <w:szCs w:val="24"/>
        </w:rPr>
        <w:t xml:space="preserve"> муниципальным учреждениям, и средств, поступающих от приносящей доход деятельности.</w:t>
      </w:r>
    </w:p>
    <w:p w:rsidR="00523D42" w:rsidRPr="009758FC" w:rsidRDefault="00523D42" w:rsidP="00523D42">
      <w:pPr>
        <w:pStyle w:val="a5"/>
        <w:ind w:firstLine="567"/>
        <w:jc w:val="both"/>
        <w:rPr>
          <w:rFonts w:ascii="Times New Roman" w:hAnsi="Times New Roman"/>
          <w:bCs/>
          <w:sz w:val="24"/>
          <w:szCs w:val="24"/>
        </w:rPr>
      </w:pPr>
      <w:r w:rsidRPr="009758FC">
        <w:rPr>
          <w:rFonts w:ascii="Times New Roman" w:hAnsi="Times New Roman"/>
          <w:sz w:val="24"/>
          <w:szCs w:val="24"/>
        </w:rPr>
        <w:t xml:space="preserve">3. </w:t>
      </w:r>
      <w:r w:rsidRPr="009758FC">
        <w:rPr>
          <w:rFonts w:ascii="Times New Roman" w:hAnsi="Times New Roman"/>
          <w:bCs/>
          <w:sz w:val="24"/>
          <w:szCs w:val="24"/>
        </w:rPr>
        <w:t>Признать утратившими силу:</w:t>
      </w:r>
    </w:p>
    <w:p w:rsidR="00523D42" w:rsidRPr="009758FC" w:rsidRDefault="00523D42" w:rsidP="00523D42">
      <w:pPr>
        <w:pStyle w:val="a5"/>
        <w:ind w:firstLine="567"/>
        <w:jc w:val="both"/>
        <w:rPr>
          <w:rFonts w:ascii="Times New Roman" w:hAnsi="Times New Roman"/>
          <w:bCs/>
          <w:sz w:val="24"/>
          <w:szCs w:val="24"/>
        </w:rPr>
      </w:pPr>
      <w:r w:rsidRPr="009758FC">
        <w:rPr>
          <w:rFonts w:ascii="Times New Roman" w:hAnsi="Times New Roman"/>
          <w:bCs/>
          <w:sz w:val="24"/>
          <w:szCs w:val="24"/>
        </w:rPr>
        <w:t xml:space="preserve">постановление </w:t>
      </w:r>
      <w:r w:rsidRPr="009758FC">
        <w:rPr>
          <w:rFonts w:ascii="Times New Roman" w:hAnsi="Times New Roman"/>
          <w:sz w:val="24"/>
          <w:szCs w:val="24"/>
        </w:rPr>
        <w:t xml:space="preserve">администрации Порецкого района </w:t>
      </w:r>
      <w:r w:rsidRPr="009758FC">
        <w:rPr>
          <w:rFonts w:ascii="Times New Roman" w:hAnsi="Times New Roman"/>
          <w:bCs/>
          <w:sz w:val="24"/>
          <w:szCs w:val="24"/>
        </w:rPr>
        <w:t xml:space="preserve">от </w:t>
      </w:r>
      <w:r>
        <w:rPr>
          <w:rFonts w:ascii="Times New Roman" w:hAnsi="Times New Roman"/>
          <w:bCs/>
          <w:sz w:val="24"/>
          <w:szCs w:val="24"/>
        </w:rPr>
        <w:t>22.03.2022 №6</w:t>
      </w:r>
      <w:r w:rsidRPr="009758FC">
        <w:rPr>
          <w:rFonts w:ascii="Times New Roman" w:hAnsi="Times New Roman"/>
          <w:bCs/>
          <w:sz w:val="24"/>
          <w:szCs w:val="24"/>
        </w:rPr>
        <w:t>8 «Об оплате труда работников муниципальных учреждений Порецкого района, занятых в сфере культуры»;</w:t>
      </w:r>
    </w:p>
    <w:p w:rsidR="00523D42" w:rsidRPr="009758FC" w:rsidRDefault="00523D42" w:rsidP="00523D42">
      <w:pPr>
        <w:pStyle w:val="a5"/>
        <w:ind w:firstLine="567"/>
        <w:jc w:val="both"/>
        <w:rPr>
          <w:rFonts w:ascii="Times New Roman" w:hAnsi="Times New Roman"/>
          <w:bCs/>
          <w:sz w:val="24"/>
          <w:szCs w:val="24"/>
        </w:rPr>
      </w:pPr>
      <w:r w:rsidRPr="009758FC">
        <w:rPr>
          <w:rFonts w:ascii="Times New Roman" w:hAnsi="Times New Roman"/>
          <w:bCs/>
          <w:sz w:val="24"/>
          <w:szCs w:val="24"/>
        </w:rPr>
        <w:t xml:space="preserve">постановление </w:t>
      </w:r>
      <w:r w:rsidRPr="009758FC">
        <w:rPr>
          <w:rFonts w:ascii="Times New Roman" w:hAnsi="Times New Roman"/>
          <w:sz w:val="24"/>
          <w:szCs w:val="24"/>
        </w:rPr>
        <w:t xml:space="preserve">администрации Порецкого района </w:t>
      </w:r>
      <w:r w:rsidRPr="009758FC">
        <w:rPr>
          <w:rFonts w:ascii="Times New Roman" w:hAnsi="Times New Roman"/>
          <w:bCs/>
          <w:sz w:val="24"/>
          <w:szCs w:val="24"/>
        </w:rPr>
        <w:t xml:space="preserve">от </w:t>
      </w:r>
      <w:r>
        <w:rPr>
          <w:rFonts w:ascii="Times New Roman" w:hAnsi="Times New Roman"/>
          <w:bCs/>
          <w:sz w:val="24"/>
          <w:szCs w:val="24"/>
        </w:rPr>
        <w:t>10.10.2022</w:t>
      </w:r>
      <w:r w:rsidRPr="009758FC">
        <w:rPr>
          <w:rFonts w:ascii="Times New Roman" w:hAnsi="Times New Roman"/>
          <w:bCs/>
          <w:sz w:val="24"/>
          <w:szCs w:val="24"/>
        </w:rPr>
        <w:t xml:space="preserve"> №</w:t>
      </w:r>
      <w:r>
        <w:rPr>
          <w:rFonts w:ascii="Times New Roman" w:hAnsi="Times New Roman"/>
          <w:bCs/>
          <w:sz w:val="24"/>
          <w:szCs w:val="24"/>
        </w:rPr>
        <w:t xml:space="preserve"> 221</w:t>
      </w:r>
      <w:r w:rsidRPr="009758FC">
        <w:rPr>
          <w:rFonts w:ascii="Times New Roman" w:hAnsi="Times New Roman"/>
          <w:bCs/>
          <w:sz w:val="24"/>
          <w:szCs w:val="24"/>
        </w:rPr>
        <w:t xml:space="preserve"> «О внесении изменений в постановление администрации Порецкого района Чувашской Республики от </w:t>
      </w:r>
      <w:r>
        <w:rPr>
          <w:rFonts w:ascii="Times New Roman" w:hAnsi="Times New Roman"/>
          <w:bCs/>
          <w:sz w:val="24"/>
          <w:szCs w:val="24"/>
        </w:rPr>
        <w:t>22.03.2022 №6</w:t>
      </w:r>
      <w:r w:rsidRPr="009758FC">
        <w:rPr>
          <w:rFonts w:ascii="Times New Roman" w:hAnsi="Times New Roman"/>
          <w:bCs/>
          <w:sz w:val="24"/>
          <w:szCs w:val="24"/>
        </w:rPr>
        <w:t>8 «Об оплате труда работников муниципальных учреждений Порецкого района, занятых в сфере культуры»;</w:t>
      </w:r>
    </w:p>
    <w:p w:rsidR="00523D42" w:rsidRPr="00C874A7" w:rsidRDefault="00523D42" w:rsidP="00523D42">
      <w:pPr>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C874A7">
        <w:rPr>
          <w:rFonts w:ascii="Times New Roman" w:hAnsi="Times New Roman" w:cs="Times New Roman"/>
          <w:sz w:val="24"/>
          <w:szCs w:val="24"/>
        </w:rPr>
        <w:t xml:space="preserve">Настоящее постановление вступает в силу со дня его официального опубликования и распространяется на правоотношения, возникшие с 1 </w:t>
      </w:r>
      <w:r>
        <w:rPr>
          <w:rFonts w:ascii="Times New Roman" w:hAnsi="Times New Roman" w:cs="Times New Roman"/>
          <w:sz w:val="24"/>
          <w:szCs w:val="24"/>
        </w:rPr>
        <w:t>января</w:t>
      </w:r>
      <w:r w:rsidRPr="00C874A7">
        <w:rPr>
          <w:rFonts w:ascii="Times New Roman" w:hAnsi="Times New Roman" w:cs="Times New Roman"/>
          <w:sz w:val="24"/>
          <w:szCs w:val="24"/>
        </w:rPr>
        <w:t xml:space="preserve"> 202</w:t>
      </w:r>
      <w:r>
        <w:rPr>
          <w:rFonts w:ascii="Times New Roman" w:hAnsi="Times New Roman" w:cs="Times New Roman"/>
          <w:sz w:val="24"/>
          <w:szCs w:val="24"/>
        </w:rPr>
        <w:t>3</w:t>
      </w:r>
      <w:r w:rsidRPr="00C874A7">
        <w:rPr>
          <w:rFonts w:ascii="Times New Roman" w:hAnsi="Times New Roman" w:cs="Times New Roman"/>
          <w:sz w:val="24"/>
          <w:szCs w:val="24"/>
        </w:rPr>
        <w:t xml:space="preserve"> года.</w:t>
      </w:r>
    </w:p>
    <w:p w:rsidR="00101141" w:rsidRPr="00101141" w:rsidRDefault="00101141" w:rsidP="00C31850">
      <w:pPr>
        <w:suppressAutoHyphens/>
        <w:spacing w:after="0" w:line="300" w:lineRule="auto"/>
        <w:jc w:val="both"/>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lang w:eastAsia="ar-SA"/>
        </w:rPr>
        <w:tab/>
      </w: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Default="00101141" w:rsidP="00101141">
      <w:pPr>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013135" w:rsidRDefault="00013135" w:rsidP="00101141">
      <w:pPr>
        <w:rPr>
          <w:rFonts w:ascii="Times New Roman" w:eastAsia="Times New Roman" w:hAnsi="Times New Roman" w:cs="Times New Roman"/>
          <w:kern w:val="1"/>
          <w:sz w:val="24"/>
          <w:szCs w:val="24"/>
        </w:rPr>
      </w:pPr>
    </w:p>
    <w:p w:rsidR="00013135" w:rsidRDefault="00013135" w:rsidP="00101141">
      <w:pPr>
        <w:rPr>
          <w:rFonts w:ascii="Times New Roman" w:eastAsia="Times New Roman" w:hAnsi="Times New Roman" w:cs="Times New Roman"/>
          <w:kern w:val="1"/>
          <w:sz w:val="24"/>
          <w:szCs w:val="24"/>
        </w:rPr>
      </w:pPr>
    </w:p>
    <w:p w:rsidR="00C31850" w:rsidRDefault="00013135" w:rsidP="00013135">
      <w:pPr>
        <w:pStyle w:val="a5"/>
        <w:jc w:val="right"/>
        <w:rPr>
          <w:rFonts w:ascii="Times New Roman" w:hAnsi="Times New Roman"/>
          <w:sz w:val="24"/>
          <w:szCs w:val="24"/>
        </w:rPr>
      </w:pPr>
      <w:r w:rsidRPr="00FB2595">
        <w:rPr>
          <w:rFonts w:ascii="Times New Roman" w:hAnsi="Times New Roman"/>
          <w:sz w:val="24"/>
          <w:szCs w:val="24"/>
        </w:rPr>
        <w:t xml:space="preserve">    </w:t>
      </w:r>
    </w:p>
    <w:p w:rsidR="00C31850" w:rsidRDefault="00C31850">
      <w:pPr>
        <w:rPr>
          <w:rFonts w:ascii="Times New Roman" w:eastAsia="Calibri" w:hAnsi="Times New Roman" w:cs="Times New Roman"/>
          <w:sz w:val="24"/>
          <w:szCs w:val="24"/>
          <w:lang w:eastAsia="en-US"/>
        </w:rPr>
      </w:pPr>
      <w:r>
        <w:rPr>
          <w:rFonts w:ascii="Times New Roman" w:hAnsi="Times New Roman"/>
          <w:sz w:val="24"/>
          <w:szCs w:val="24"/>
        </w:rPr>
        <w:br w:type="page"/>
      </w:r>
    </w:p>
    <w:p w:rsidR="00013135" w:rsidRPr="00FB2595" w:rsidRDefault="00013135" w:rsidP="00013135">
      <w:pPr>
        <w:pStyle w:val="a5"/>
        <w:jc w:val="right"/>
        <w:rPr>
          <w:rFonts w:ascii="Times New Roman" w:hAnsi="Times New Roman"/>
          <w:sz w:val="24"/>
          <w:szCs w:val="24"/>
        </w:rPr>
      </w:pPr>
      <w:r w:rsidRPr="00FB2595">
        <w:rPr>
          <w:rFonts w:ascii="Times New Roman" w:hAnsi="Times New Roman"/>
          <w:sz w:val="24"/>
          <w:szCs w:val="24"/>
        </w:rPr>
        <w:lastRenderedPageBreak/>
        <w:t xml:space="preserve">                   УТВЕРЖДЕНО</w:t>
      </w:r>
    </w:p>
    <w:p w:rsidR="00013135" w:rsidRPr="00FB2595" w:rsidRDefault="00013135" w:rsidP="00013135">
      <w:pPr>
        <w:pStyle w:val="a5"/>
        <w:jc w:val="right"/>
        <w:rPr>
          <w:rFonts w:ascii="Times New Roman" w:hAnsi="Times New Roman"/>
          <w:sz w:val="24"/>
          <w:szCs w:val="24"/>
        </w:rPr>
      </w:pPr>
      <w:r w:rsidRPr="00FB2595">
        <w:rPr>
          <w:rFonts w:ascii="Times New Roman" w:hAnsi="Times New Roman"/>
          <w:sz w:val="24"/>
          <w:szCs w:val="24"/>
        </w:rPr>
        <w:t>постановлением администрации</w:t>
      </w:r>
    </w:p>
    <w:p w:rsidR="00013135" w:rsidRPr="00FB2595" w:rsidRDefault="00013135" w:rsidP="00013135">
      <w:pPr>
        <w:pStyle w:val="a5"/>
        <w:jc w:val="right"/>
        <w:rPr>
          <w:rFonts w:ascii="Times New Roman" w:hAnsi="Times New Roman"/>
          <w:sz w:val="24"/>
          <w:szCs w:val="24"/>
        </w:rPr>
      </w:pPr>
      <w:r w:rsidRPr="00FB2595">
        <w:rPr>
          <w:rFonts w:ascii="Times New Roman" w:hAnsi="Times New Roman"/>
          <w:sz w:val="24"/>
          <w:szCs w:val="24"/>
        </w:rPr>
        <w:t xml:space="preserve">Порецкого </w:t>
      </w:r>
      <w:r>
        <w:rPr>
          <w:rFonts w:ascii="Times New Roman" w:hAnsi="Times New Roman"/>
          <w:sz w:val="24"/>
          <w:szCs w:val="24"/>
        </w:rPr>
        <w:t>муниципального округа</w:t>
      </w:r>
    </w:p>
    <w:p w:rsidR="00013135" w:rsidRPr="00FB2595" w:rsidRDefault="00013135" w:rsidP="00013135">
      <w:pPr>
        <w:pStyle w:val="a5"/>
        <w:jc w:val="right"/>
        <w:rPr>
          <w:rFonts w:ascii="Times New Roman" w:hAnsi="Times New Roman"/>
          <w:sz w:val="24"/>
          <w:szCs w:val="24"/>
        </w:rPr>
      </w:pPr>
      <w:r w:rsidRPr="00FB2595">
        <w:rPr>
          <w:rFonts w:ascii="Times New Roman" w:hAnsi="Times New Roman"/>
          <w:sz w:val="24"/>
          <w:szCs w:val="24"/>
        </w:rPr>
        <w:t xml:space="preserve">от </w:t>
      </w:r>
      <w:r>
        <w:rPr>
          <w:rFonts w:ascii="Times New Roman" w:hAnsi="Times New Roman"/>
          <w:sz w:val="24"/>
          <w:szCs w:val="24"/>
        </w:rPr>
        <w:t>___________________</w:t>
      </w:r>
      <w:r w:rsidRPr="00FB2595">
        <w:rPr>
          <w:rFonts w:ascii="Times New Roman" w:hAnsi="Times New Roman"/>
          <w:sz w:val="24"/>
          <w:szCs w:val="24"/>
        </w:rPr>
        <w:t xml:space="preserve"> № </w:t>
      </w:r>
      <w:r>
        <w:rPr>
          <w:rFonts w:ascii="Times New Roman" w:hAnsi="Times New Roman"/>
          <w:sz w:val="24"/>
          <w:szCs w:val="24"/>
        </w:rPr>
        <w:t>_____</w:t>
      </w:r>
    </w:p>
    <w:p w:rsidR="00013135" w:rsidRPr="00FB2595" w:rsidRDefault="00013135" w:rsidP="00013135">
      <w:pPr>
        <w:pStyle w:val="a6"/>
        <w:rPr>
          <w:color w:val="FF0000"/>
        </w:rPr>
      </w:pPr>
    </w:p>
    <w:p w:rsidR="00013135" w:rsidRPr="00FB2595" w:rsidRDefault="00013135" w:rsidP="00013135">
      <w:pPr>
        <w:pStyle w:val="a5"/>
        <w:jc w:val="center"/>
        <w:rPr>
          <w:rFonts w:ascii="Times New Roman" w:hAnsi="Times New Roman"/>
          <w:b/>
          <w:sz w:val="24"/>
          <w:szCs w:val="24"/>
        </w:rPr>
      </w:pPr>
    </w:p>
    <w:p w:rsidR="00013135" w:rsidRPr="00FB2595" w:rsidRDefault="00013135" w:rsidP="00013135">
      <w:pPr>
        <w:pStyle w:val="a5"/>
        <w:jc w:val="center"/>
        <w:rPr>
          <w:rFonts w:ascii="Times New Roman" w:hAnsi="Times New Roman"/>
          <w:b/>
          <w:caps/>
          <w:sz w:val="24"/>
          <w:szCs w:val="24"/>
        </w:rPr>
      </w:pPr>
      <w:proofErr w:type="gramStart"/>
      <w:r w:rsidRPr="00FB2595">
        <w:rPr>
          <w:rFonts w:ascii="Times New Roman" w:hAnsi="Times New Roman"/>
          <w:b/>
          <w:caps/>
          <w:sz w:val="24"/>
          <w:szCs w:val="24"/>
        </w:rPr>
        <w:t>П</w:t>
      </w:r>
      <w:proofErr w:type="gramEnd"/>
      <w:r w:rsidRPr="00FB2595">
        <w:rPr>
          <w:rFonts w:ascii="Times New Roman" w:hAnsi="Times New Roman"/>
          <w:b/>
          <w:caps/>
          <w:sz w:val="24"/>
          <w:szCs w:val="24"/>
        </w:rPr>
        <w:t xml:space="preserve"> о л о ж е н и е</w:t>
      </w:r>
    </w:p>
    <w:p w:rsidR="00013135" w:rsidRPr="00FB2595" w:rsidRDefault="00013135" w:rsidP="00013135">
      <w:pPr>
        <w:pStyle w:val="a5"/>
        <w:jc w:val="center"/>
        <w:rPr>
          <w:rFonts w:ascii="Times New Roman" w:hAnsi="Times New Roman"/>
          <w:b/>
          <w:sz w:val="24"/>
          <w:szCs w:val="24"/>
        </w:rPr>
      </w:pPr>
      <w:r w:rsidRPr="00FB2595">
        <w:rPr>
          <w:rFonts w:ascii="Times New Roman" w:hAnsi="Times New Roman"/>
          <w:b/>
          <w:sz w:val="24"/>
          <w:szCs w:val="24"/>
        </w:rPr>
        <w:t xml:space="preserve">об оплате труда работников муниципальных учреждений </w:t>
      </w:r>
      <w:r w:rsidRPr="00FB2595">
        <w:rPr>
          <w:rFonts w:ascii="Times New Roman" w:hAnsi="Times New Roman"/>
          <w:b/>
          <w:sz w:val="24"/>
          <w:szCs w:val="24"/>
        </w:rPr>
        <w:br/>
        <w:t xml:space="preserve">Порецкого </w:t>
      </w:r>
      <w:r>
        <w:rPr>
          <w:rFonts w:ascii="Times New Roman" w:hAnsi="Times New Roman"/>
          <w:b/>
          <w:sz w:val="24"/>
          <w:szCs w:val="24"/>
        </w:rPr>
        <w:t>муниципального округа</w:t>
      </w:r>
      <w:r w:rsidRPr="00FB2595">
        <w:rPr>
          <w:rFonts w:ascii="Times New Roman" w:hAnsi="Times New Roman"/>
          <w:b/>
          <w:sz w:val="24"/>
          <w:szCs w:val="24"/>
        </w:rPr>
        <w:t>, занятых в сфере культуры</w:t>
      </w:r>
    </w:p>
    <w:p w:rsidR="00013135" w:rsidRPr="00FB2595" w:rsidRDefault="00013135" w:rsidP="00013135">
      <w:pPr>
        <w:pStyle w:val="a5"/>
        <w:jc w:val="center"/>
        <w:rPr>
          <w:rFonts w:ascii="Times New Roman" w:hAnsi="Times New Roman"/>
          <w:b/>
          <w:sz w:val="24"/>
          <w:szCs w:val="24"/>
        </w:rPr>
      </w:pPr>
    </w:p>
    <w:p w:rsidR="00013135" w:rsidRPr="00FB2595" w:rsidRDefault="00013135" w:rsidP="00013135">
      <w:pPr>
        <w:pStyle w:val="a5"/>
        <w:numPr>
          <w:ilvl w:val="0"/>
          <w:numId w:val="1"/>
        </w:numPr>
        <w:jc w:val="center"/>
        <w:rPr>
          <w:rFonts w:ascii="Times New Roman" w:hAnsi="Times New Roman"/>
          <w:b/>
          <w:sz w:val="24"/>
          <w:szCs w:val="24"/>
        </w:rPr>
      </w:pPr>
      <w:r w:rsidRPr="00FB2595">
        <w:rPr>
          <w:rFonts w:ascii="Times New Roman" w:hAnsi="Times New Roman"/>
          <w:b/>
          <w:sz w:val="24"/>
          <w:szCs w:val="24"/>
        </w:rPr>
        <w:t>Общие положения</w:t>
      </w:r>
    </w:p>
    <w:p w:rsidR="00013135" w:rsidRPr="00FB2595" w:rsidRDefault="00013135" w:rsidP="00013135">
      <w:pPr>
        <w:pStyle w:val="a5"/>
        <w:jc w:val="center"/>
        <w:rPr>
          <w:rFonts w:ascii="Times New Roman" w:hAnsi="Times New Roman"/>
          <w:b/>
          <w:sz w:val="24"/>
          <w:szCs w:val="24"/>
        </w:rPr>
      </w:pP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1.1. </w:t>
      </w:r>
      <w:proofErr w:type="gramStart"/>
      <w:r w:rsidRPr="00FB2595">
        <w:rPr>
          <w:rFonts w:ascii="Times New Roman" w:hAnsi="Times New Roman"/>
          <w:sz w:val="24"/>
          <w:szCs w:val="24"/>
        </w:rPr>
        <w:t xml:space="preserve">Настоящее Положение об оплате труда работников муниципальных учреждений Порецкого </w:t>
      </w:r>
      <w:r>
        <w:rPr>
          <w:rFonts w:ascii="Times New Roman" w:hAnsi="Times New Roman"/>
          <w:sz w:val="24"/>
          <w:szCs w:val="24"/>
        </w:rPr>
        <w:t>муниципального округа</w:t>
      </w:r>
      <w:r w:rsidRPr="00FB2595">
        <w:rPr>
          <w:rFonts w:ascii="Times New Roman" w:hAnsi="Times New Roman"/>
          <w:sz w:val="24"/>
          <w:szCs w:val="24"/>
        </w:rPr>
        <w:t xml:space="preserve">, занятых в сфере культуры  (далее – Положение), разработано в соответствии с  постановлением администрации Порецкого района от 05.11.2008 № 387 «О введении новых систем оплаты труда работников бюджетных учреждений Порецкого района, оплата труда    которых в настоящее время осуществляется на основе Единой тарифной сетки по оплате труда работников муниципальных учреждений Порецкого района». </w:t>
      </w:r>
      <w:proofErr w:type="gramEnd"/>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1.2. Настоящее Положение регулирует порядок </w:t>
      </w:r>
      <w:proofErr w:type="gramStart"/>
      <w:r w:rsidRPr="00FB2595">
        <w:rPr>
          <w:rFonts w:ascii="Times New Roman" w:hAnsi="Times New Roman"/>
          <w:sz w:val="24"/>
          <w:szCs w:val="24"/>
        </w:rPr>
        <w:t>оплаты труда работников муниципальных учреждений Порецкого района</w:t>
      </w:r>
      <w:proofErr w:type="gramEnd"/>
      <w:r w:rsidRPr="00FB2595">
        <w:rPr>
          <w:rFonts w:ascii="Times New Roman" w:hAnsi="Times New Roman"/>
          <w:sz w:val="24"/>
          <w:szCs w:val="24"/>
        </w:rPr>
        <w:t xml:space="preserve"> по профессиональной деятельности библиотек, музеев, дворцов, домов культуры, других учреждений культуры Порецкого </w:t>
      </w:r>
      <w:r>
        <w:rPr>
          <w:rFonts w:ascii="Times New Roman" w:hAnsi="Times New Roman"/>
          <w:sz w:val="24"/>
          <w:szCs w:val="24"/>
        </w:rPr>
        <w:t>муниципального округа</w:t>
      </w:r>
      <w:r w:rsidRPr="00FB2595">
        <w:rPr>
          <w:rFonts w:ascii="Times New Roman" w:hAnsi="Times New Roman"/>
          <w:sz w:val="24"/>
          <w:szCs w:val="24"/>
        </w:rPr>
        <w:t xml:space="preserve"> (далее – учреждение).</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1.3. </w:t>
      </w:r>
      <w:proofErr w:type="gramStart"/>
      <w:r w:rsidRPr="00FB2595">
        <w:rPr>
          <w:rFonts w:ascii="Times New Roman" w:hAnsi="Times New Roman"/>
          <w:sz w:val="24"/>
          <w:szCs w:val="24"/>
        </w:rPr>
        <w:t xml:space="preserve">Положение определяет порядок формирования фонда оплаты труда работников учреждений за счет средств бюджета Порецкого </w:t>
      </w:r>
      <w:r>
        <w:rPr>
          <w:rFonts w:ascii="Times New Roman" w:hAnsi="Times New Roman"/>
          <w:sz w:val="24"/>
          <w:szCs w:val="24"/>
        </w:rPr>
        <w:t>муниципального округа</w:t>
      </w:r>
      <w:r w:rsidRPr="00FB2595">
        <w:rPr>
          <w:rFonts w:ascii="Times New Roman" w:hAnsi="Times New Roman"/>
          <w:sz w:val="24"/>
          <w:szCs w:val="24"/>
        </w:rPr>
        <w:t xml:space="preserve"> и средств, поступающих от приносящей доход деятельности, установления размеров окладов (должностных окладов) по профессиональным квалификационным группам, повышающих коэффициентов к окладам, а также выплат компенсационного и стимулирующего характера.</w:t>
      </w:r>
      <w:proofErr w:type="gramEnd"/>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FB2595">
        <w:rPr>
          <w:rFonts w:ascii="Times New Roman" w:hAnsi="Times New Roman"/>
          <w:sz w:val="24"/>
          <w:szCs w:val="24"/>
        </w:rPr>
        <w:t>размера оплаты труда</w:t>
      </w:r>
      <w:proofErr w:type="gramEnd"/>
      <w:r w:rsidRPr="00FB2595">
        <w:rPr>
          <w:rFonts w:ascii="Times New Roman" w:hAnsi="Times New Roman"/>
          <w:sz w:val="24"/>
          <w:szCs w:val="24"/>
        </w:rPr>
        <w:t>, установленного в соответствии с законодательством Российской Федерации.</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1.5. Введение в учреждениях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1.6. Системы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1.7. </w:t>
      </w:r>
      <w:proofErr w:type="gramStart"/>
      <w:r w:rsidRPr="00FB2595">
        <w:rPr>
          <w:rFonts w:ascii="Times New Roman" w:hAnsi="Times New Roman"/>
          <w:sz w:val="24"/>
          <w:szCs w:val="24"/>
        </w:rPr>
        <w:t>Расчетный среднемесячный уровень заработной платы работников учреждений не может превышать расчетный среднемесячный уровень оплаты труда муниципальных служащих Порецкого района, работников, замещающих должности, не являющиеся должностями муниципальной службы Порецкого района, и работников, осуществляющих профессиональную деятельность по профессиям рабочих, в органах местного самоуправления Порецкого района, осуществляющих функции и полномочия учредителя учреждения (далее соответственно – орган местного самоуправления, муниципальные служащие и работники органа местного</w:t>
      </w:r>
      <w:proofErr w:type="gramEnd"/>
      <w:r w:rsidRPr="00FB2595">
        <w:rPr>
          <w:rFonts w:ascii="Times New Roman" w:hAnsi="Times New Roman"/>
          <w:sz w:val="24"/>
          <w:szCs w:val="24"/>
        </w:rPr>
        <w:t xml:space="preserve"> самоуправления).</w:t>
      </w:r>
    </w:p>
    <w:p w:rsidR="00013135" w:rsidRPr="00FB2595" w:rsidRDefault="00013135" w:rsidP="00013135">
      <w:pPr>
        <w:pStyle w:val="a5"/>
        <w:ind w:firstLine="567"/>
        <w:jc w:val="both"/>
        <w:rPr>
          <w:rFonts w:ascii="Times New Roman" w:hAnsi="Times New Roman"/>
          <w:sz w:val="24"/>
          <w:szCs w:val="24"/>
        </w:rPr>
      </w:pPr>
      <w:bookmarkStart w:id="0" w:name="sub_172"/>
      <w:r w:rsidRPr="00FB2595">
        <w:rPr>
          <w:rFonts w:ascii="Times New Roman" w:hAnsi="Times New Roman"/>
          <w:sz w:val="24"/>
          <w:szCs w:val="24"/>
        </w:rPr>
        <w:t xml:space="preserve">Указанное в </w:t>
      </w:r>
      <w:hyperlink w:anchor="sub_211216" w:history="1">
        <w:r w:rsidRPr="00FB2595">
          <w:rPr>
            <w:rStyle w:val="aa"/>
            <w:rFonts w:ascii="Times New Roman" w:hAnsi="Times New Roman"/>
            <w:color w:val="000000"/>
            <w:sz w:val="24"/>
            <w:szCs w:val="24"/>
          </w:rPr>
          <w:t>абзаце первом</w:t>
        </w:r>
      </w:hyperlink>
      <w:r w:rsidRPr="00FB2595">
        <w:rPr>
          <w:rFonts w:ascii="Times New Roman" w:hAnsi="Times New Roman"/>
          <w:sz w:val="24"/>
          <w:szCs w:val="24"/>
        </w:rPr>
        <w:t xml:space="preserve"> настоящего пункта условие применяется в отношении учреждений, осуществляющих исполнение муниципальных функций, наделенных в случаях, предусмотренных федеральными законами, полномочиями по осуществлению </w:t>
      </w:r>
      <w:r w:rsidRPr="00FB2595">
        <w:rPr>
          <w:rFonts w:ascii="Times New Roman" w:hAnsi="Times New Roman"/>
          <w:sz w:val="24"/>
          <w:szCs w:val="24"/>
        </w:rPr>
        <w:lastRenderedPageBreak/>
        <w:t>муниципальных функций, возложенных на органы местного самоуправления, а также обеспечивающих деятельность органов местного самоуправления (административно-хозяйственное, информационно-техническое и кадровое обеспечение, делопроизводство, бухгалтерский учет и отчетность).</w:t>
      </w:r>
    </w:p>
    <w:bookmarkEnd w:id="0"/>
    <w:p w:rsidR="00013135" w:rsidRPr="00FB2595" w:rsidRDefault="00013135" w:rsidP="00013135">
      <w:pPr>
        <w:pStyle w:val="a5"/>
        <w:ind w:firstLine="567"/>
        <w:jc w:val="both"/>
        <w:rPr>
          <w:rFonts w:ascii="Times New Roman" w:hAnsi="Times New Roman"/>
          <w:sz w:val="24"/>
          <w:szCs w:val="24"/>
        </w:rPr>
      </w:pPr>
      <w:proofErr w:type="gramStart"/>
      <w:r w:rsidRPr="00FB2595">
        <w:rPr>
          <w:rFonts w:ascii="Times New Roman" w:hAnsi="Times New Roman"/>
          <w:sz w:val="24"/>
          <w:szCs w:val="24"/>
        </w:rPr>
        <w:t>В целях настоящего Положения расчетный среднемесячный уровень оплаты труда муниципальных служащих и работников органов местного самоуправления определяется путем деления установленного объема бюджетных ассигнований на оплату труда муниципальных служащих и работников органов местного самоуправления на установленную численность муниципальных служащих и работников органов местного самоуправления и деления полученного результата на 12 (количество месяцев в году) и доводится органом местного самоуправления до руководителей</w:t>
      </w:r>
      <w:proofErr w:type="gramEnd"/>
      <w:r w:rsidRPr="00FB2595">
        <w:rPr>
          <w:rFonts w:ascii="Times New Roman" w:hAnsi="Times New Roman"/>
          <w:sz w:val="24"/>
          <w:szCs w:val="24"/>
        </w:rPr>
        <w:t xml:space="preserve"> учреждений, указанных в </w:t>
      </w:r>
      <w:r>
        <w:rPr>
          <w:rFonts w:ascii="Times New Roman" w:hAnsi="Times New Roman"/>
          <w:sz w:val="24"/>
          <w:szCs w:val="24"/>
        </w:rPr>
        <w:t xml:space="preserve">абзаце втором </w:t>
      </w:r>
      <w:r w:rsidRPr="00FB2595">
        <w:rPr>
          <w:rFonts w:ascii="Times New Roman" w:hAnsi="Times New Roman"/>
          <w:sz w:val="24"/>
          <w:szCs w:val="24"/>
        </w:rPr>
        <w:t>настоящего пункта, ежегодно не позднее 31 декабря.</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Расчетный среднемесячный уровень заработной платы работников учреждений, указанных в </w:t>
      </w:r>
      <w:r>
        <w:rPr>
          <w:rFonts w:ascii="Times New Roman" w:hAnsi="Times New Roman"/>
          <w:sz w:val="24"/>
          <w:szCs w:val="24"/>
        </w:rPr>
        <w:t>абзаце втором на</w:t>
      </w:r>
      <w:r w:rsidRPr="00FB2595">
        <w:rPr>
          <w:rFonts w:ascii="Times New Roman" w:hAnsi="Times New Roman"/>
          <w:sz w:val="24"/>
          <w:szCs w:val="24"/>
        </w:rPr>
        <w:t>стоящего пункта, определяется путем деления установленного объема бюджетных ассигнований на оплату труда работников учреждений на численность работников учреждений в соответствии с утвержденным штатным расписанием и деления полученного результата на 12 (количество месяцев в году).</w:t>
      </w:r>
    </w:p>
    <w:p w:rsidR="00013135" w:rsidRPr="00FB2595" w:rsidRDefault="00013135" w:rsidP="00013135">
      <w:pPr>
        <w:pStyle w:val="a5"/>
        <w:jc w:val="center"/>
        <w:rPr>
          <w:rFonts w:ascii="Times New Roman" w:hAnsi="Times New Roman"/>
          <w:sz w:val="24"/>
          <w:szCs w:val="24"/>
        </w:rPr>
      </w:pPr>
    </w:p>
    <w:p w:rsidR="00013135" w:rsidRPr="00FB2595" w:rsidRDefault="00013135" w:rsidP="00013135">
      <w:pPr>
        <w:pStyle w:val="a5"/>
        <w:numPr>
          <w:ilvl w:val="0"/>
          <w:numId w:val="1"/>
        </w:numPr>
        <w:jc w:val="center"/>
        <w:rPr>
          <w:rFonts w:ascii="Times New Roman" w:hAnsi="Times New Roman"/>
          <w:b/>
          <w:bCs/>
          <w:sz w:val="24"/>
          <w:szCs w:val="24"/>
        </w:rPr>
      </w:pPr>
      <w:r w:rsidRPr="00FB2595">
        <w:rPr>
          <w:rFonts w:ascii="Times New Roman" w:hAnsi="Times New Roman"/>
          <w:b/>
          <w:bCs/>
          <w:sz w:val="24"/>
          <w:szCs w:val="24"/>
        </w:rPr>
        <w:t>Порядок и условия оплаты труда</w:t>
      </w:r>
    </w:p>
    <w:p w:rsidR="00013135" w:rsidRPr="00FB2595" w:rsidRDefault="00013135" w:rsidP="00013135">
      <w:pPr>
        <w:pStyle w:val="a5"/>
        <w:ind w:left="1080"/>
        <w:rPr>
          <w:rFonts w:ascii="Times New Roman" w:hAnsi="Times New Roman"/>
          <w:b/>
          <w:bCs/>
          <w:sz w:val="24"/>
          <w:szCs w:val="24"/>
        </w:rPr>
      </w:pP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2.1. Основные условия оплаты труда.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2.1.1. Система оплаты труда работников учреждений включает в себя оклады (должностные оклады), повышающие коэффициенты к окладам (должностным окладам), выплаты компенсационного и стимулирующего характера.</w:t>
      </w:r>
    </w:p>
    <w:p w:rsidR="00013135" w:rsidRPr="00FB2595" w:rsidRDefault="00013135" w:rsidP="00013135">
      <w:pPr>
        <w:ind w:firstLine="567"/>
        <w:jc w:val="both"/>
        <w:rPr>
          <w:rFonts w:ascii="Times New Roman" w:hAnsi="Times New Roman" w:cs="Times New Roman"/>
          <w:sz w:val="24"/>
          <w:szCs w:val="24"/>
        </w:rPr>
      </w:pPr>
      <w:bookmarkStart w:id="1" w:name="sub_211217"/>
      <w:r w:rsidRPr="00FB2595">
        <w:rPr>
          <w:rFonts w:ascii="Times New Roman" w:hAnsi="Times New Roman" w:cs="Times New Roman"/>
          <w:sz w:val="24"/>
          <w:szCs w:val="24"/>
        </w:rPr>
        <w:t xml:space="preserve">Размеры окладов (должностных окладов) работников учреждений устанавливаются в соответствии с </w:t>
      </w:r>
      <w:r>
        <w:rPr>
          <w:rFonts w:ascii="Times New Roman" w:hAnsi="Times New Roman" w:cs="Times New Roman"/>
          <w:sz w:val="24"/>
          <w:szCs w:val="24"/>
        </w:rPr>
        <w:t xml:space="preserve">пунктом 1.7 </w:t>
      </w:r>
      <w:r w:rsidRPr="00FB2595">
        <w:rPr>
          <w:rFonts w:ascii="Times New Roman" w:hAnsi="Times New Roman" w:cs="Times New Roman"/>
          <w:sz w:val="24"/>
          <w:szCs w:val="24"/>
        </w:rPr>
        <w:t>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bookmarkEnd w:id="1"/>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2.1.2. Система оплаты труда работников учреждения устанавливается с учетом:</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б) государственных гарантий по оплате труда;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в) перечня видов выплат компенсационного характера;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г) перечня видов повышающих коэффициентов и иных выплат стимулирующего характера;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д)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е) мнения представительного органа работников.</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2.1.3. </w:t>
      </w:r>
      <w:proofErr w:type="gramStart"/>
      <w:r w:rsidRPr="00FB2595">
        <w:rPr>
          <w:rFonts w:ascii="Times New Roman" w:hAnsi="Times New Roman"/>
          <w:sz w:val="24"/>
          <w:szCs w:val="24"/>
        </w:rPr>
        <w:t xml:space="preserve">Рекомендуемые минимальные размеры окладов (должностных окладов) работников устанавливаются на основе отнесения занимаемых ими должностей к профессиональным квалификационным группам (приказы Министерства здравоохранения и социального развития Российской Федерации от 31 августа </w:t>
      </w:r>
      <w:smartTag w:uri="urn:schemas-microsoft-com:office:smarttags" w:element="metricconverter">
        <w:smartTagPr>
          <w:attr w:name="ProductID" w:val="2010 г"/>
        </w:smartTagPr>
        <w:r w:rsidRPr="00FB2595">
          <w:rPr>
            <w:rFonts w:ascii="Times New Roman" w:hAnsi="Times New Roman"/>
            <w:sz w:val="24"/>
            <w:szCs w:val="24"/>
          </w:rPr>
          <w:t>2007 г</w:t>
        </w:r>
      </w:smartTag>
      <w:r w:rsidRPr="00FB2595">
        <w:rPr>
          <w:rFonts w:ascii="Times New Roman" w:hAnsi="Times New Roman"/>
          <w:sz w:val="24"/>
          <w:szCs w:val="24"/>
        </w:rPr>
        <w:t xml:space="preserve">. №570 «Об утверждении профессиональных квалификационных групп должностей работников культуры, искусства и кинематографии» (зарегистрирован в Министерстве юстиции Российской Федерации 1 октября </w:t>
      </w:r>
      <w:smartTag w:uri="urn:schemas-microsoft-com:office:smarttags" w:element="metricconverter">
        <w:smartTagPr>
          <w:attr w:name="ProductID" w:val="2010 г"/>
        </w:smartTagPr>
        <w:r w:rsidRPr="00FB2595">
          <w:rPr>
            <w:rFonts w:ascii="Times New Roman" w:hAnsi="Times New Roman"/>
            <w:sz w:val="24"/>
            <w:szCs w:val="24"/>
          </w:rPr>
          <w:t>2007 г</w:t>
        </w:r>
      </w:smartTag>
      <w:r w:rsidRPr="00FB2595">
        <w:rPr>
          <w:rFonts w:ascii="Times New Roman" w:hAnsi="Times New Roman"/>
          <w:sz w:val="24"/>
          <w:szCs w:val="24"/>
        </w:rPr>
        <w:t xml:space="preserve">., регистрационный № 10222), от 29 мая </w:t>
      </w:r>
      <w:smartTag w:uri="urn:schemas-microsoft-com:office:smarttags" w:element="metricconverter">
        <w:smartTagPr>
          <w:attr w:name="ProductID" w:val="2010 г"/>
        </w:smartTagPr>
        <w:r w:rsidRPr="00FB2595">
          <w:rPr>
            <w:rFonts w:ascii="Times New Roman" w:hAnsi="Times New Roman"/>
            <w:sz w:val="24"/>
            <w:szCs w:val="24"/>
          </w:rPr>
          <w:t>2008 г</w:t>
        </w:r>
      </w:smartTag>
      <w:proofErr w:type="gramEnd"/>
      <w:r w:rsidRPr="00FB2595">
        <w:rPr>
          <w:rFonts w:ascii="Times New Roman" w:hAnsi="Times New Roman"/>
          <w:sz w:val="24"/>
          <w:szCs w:val="24"/>
        </w:rPr>
        <w:t xml:space="preserve">. № 247н «Об утверждении профессиональных квалификационных групп общеотраслевых </w:t>
      </w:r>
      <w:r w:rsidRPr="00FB2595">
        <w:rPr>
          <w:rFonts w:ascii="Times New Roman" w:hAnsi="Times New Roman"/>
          <w:sz w:val="24"/>
          <w:szCs w:val="24"/>
        </w:rPr>
        <w:lastRenderedPageBreak/>
        <w:t>должностей руководителей, специалистов и служащих» (зарегистрирован в Ми</w:t>
      </w:r>
      <w:r w:rsidRPr="00FB2595">
        <w:rPr>
          <w:rFonts w:ascii="Times New Roman" w:hAnsi="Times New Roman"/>
          <w:sz w:val="24"/>
          <w:szCs w:val="24"/>
        </w:rPr>
        <w:softHyphen/>
        <w:t xml:space="preserve">нистерстве юстиции Российской Федерации 18 июня </w:t>
      </w:r>
      <w:smartTag w:uri="urn:schemas-microsoft-com:office:smarttags" w:element="metricconverter">
        <w:smartTagPr>
          <w:attr w:name="ProductID" w:val="2010 г"/>
        </w:smartTagPr>
        <w:r w:rsidRPr="00FB2595">
          <w:rPr>
            <w:rFonts w:ascii="Times New Roman" w:hAnsi="Times New Roman"/>
            <w:sz w:val="24"/>
            <w:szCs w:val="24"/>
          </w:rPr>
          <w:t>2008 г</w:t>
        </w:r>
      </w:smartTag>
      <w:r w:rsidRPr="00FB2595">
        <w:rPr>
          <w:rFonts w:ascii="Times New Roman" w:hAnsi="Times New Roman"/>
          <w:sz w:val="24"/>
          <w:szCs w:val="24"/>
        </w:rPr>
        <w:t>., регистрационный № 11858):</w:t>
      </w:r>
    </w:p>
    <w:p w:rsidR="00013135" w:rsidRPr="00FB2595" w:rsidRDefault="00013135" w:rsidP="00013135">
      <w:pPr>
        <w:pStyle w:val="a5"/>
        <w:ind w:firstLine="567"/>
        <w:jc w:val="both"/>
        <w:rPr>
          <w:rFonts w:ascii="Times New Roman" w:hAnsi="Times New Roman"/>
          <w:sz w:val="24"/>
          <w:szCs w:val="24"/>
        </w:rPr>
      </w:pPr>
    </w:p>
    <w:tbl>
      <w:tblPr>
        <w:tblW w:w="4937" w:type="pct"/>
        <w:tblLook w:val="0000" w:firstRow="0" w:lastRow="0" w:firstColumn="0" w:lastColumn="0" w:noHBand="0" w:noVBand="0"/>
      </w:tblPr>
      <w:tblGrid>
        <w:gridCol w:w="7864"/>
        <w:gridCol w:w="1586"/>
      </w:tblGrid>
      <w:tr w:rsidR="00013135" w:rsidRPr="00FB2595" w:rsidTr="007029F7">
        <w:tc>
          <w:tcPr>
            <w:tcW w:w="4161"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Должности, отнесенные к профессиональной квалификационной группе «Должности работников культуры, искусства и кинематографии среднего звена»</w:t>
            </w:r>
          </w:p>
          <w:p w:rsidR="00013135" w:rsidRPr="00FB2595" w:rsidRDefault="00013135" w:rsidP="007029F7">
            <w:pPr>
              <w:pStyle w:val="a5"/>
              <w:jc w:val="both"/>
              <w:rPr>
                <w:rFonts w:ascii="Times New Roman" w:hAnsi="Times New Roman"/>
                <w:sz w:val="24"/>
                <w:szCs w:val="24"/>
              </w:rPr>
            </w:pPr>
          </w:p>
        </w:tc>
        <w:tc>
          <w:tcPr>
            <w:tcW w:w="839" w:type="pct"/>
            <w:tcBorders>
              <w:top w:val="nil"/>
              <w:left w:val="nil"/>
              <w:bottom w:val="nil"/>
              <w:right w:val="nil"/>
            </w:tcBorders>
          </w:tcPr>
          <w:p w:rsidR="00013135" w:rsidRPr="00FB2595" w:rsidRDefault="00013135" w:rsidP="007029F7">
            <w:pPr>
              <w:pStyle w:val="a5"/>
              <w:ind w:right="-130"/>
              <w:jc w:val="both"/>
              <w:rPr>
                <w:rFonts w:ascii="Times New Roman" w:hAnsi="Times New Roman"/>
                <w:sz w:val="24"/>
                <w:szCs w:val="24"/>
              </w:rPr>
            </w:pPr>
            <w:r>
              <w:rPr>
                <w:rFonts w:ascii="Times New Roman" w:hAnsi="Times New Roman"/>
                <w:sz w:val="24"/>
                <w:szCs w:val="24"/>
              </w:rPr>
              <w:t>8268</w:t>
            </w:r>
            <w:r w:rsidRPr="00FB2595">
              <w:rPr>
                <w:rFonts w:ascii="Times New Roman" w:hAnsi="Times New Roman"/>
                <w:sz w:val="24"/>
                <w:szCs w:val="24"/>
              </w:rPr>
              <w:t xml:space="preserve"> рублей</w:t>
            </w:r>
          </w:p>
        </w:tc>
      </w:tr>
      <w:tr w:rsidR="00013135" w:rsidRPr="00FB2595" w:rsidTr="007029F7">
        <w:tc>
          <w:tcPr>
            <w:tcW w:w="4161"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Должности, отнесенные к профессиональной квалификационной группе «Должности работников культуры, искусства и кинематографии ведущего звена»</w:t>
            </w:r>
          </w:p>
          <w:p w:rsidR="00013135" w:rsidRPr="00FB2595" w:rsidRDefault="00013135" w:rsidP="007029F7">
            <w:pPr>
              <w:pStyle w:val="a5"/>
              <w:jc w:val="both"/>
              <w:rPr>
                <w:rFonts w:ascii="Times New Roman" w:hAnsi="Times New Roman"/>
                <w:sz w:val="24"/>
                <w:szCs w:val="24"/>
              </w:rPr>
            </w:pPr>
          </w:p>
        </w:tc>
        <w:tc>
          <w:tcPr>
            <w:tcW w:w="839"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Pr>
                <w:rFonts w:ascii="Times New Roman" w:hAnsi="Times New Roman"/>
                <w:sz w:val="24"/>
                <w:szCs w:val="24"/>
              </w:rPr>
              <w:t xml:space="preserve">10966 </w:t>
            </w:r>
            <w:r w:rsidRPr="00FB2595">
              <w:rPr>
                <w:rFonts w:ascii="Times New Roman" w:hAnsi="Times New Roman"/>
                <w:sz w:val="24"/>
                <w:szCs w:val="24"/>
              </w:rPr>
              <w:t>рублей</w:t>
            </w:r>
          </w:p>
        </w:tc>
      </w:tr>
      <w:tr w:rsidR="00013135" w:rsidRPr="00FB2595" w:rsidTr="007029F7">
        <w:tc>
          <w:tcPr>
            <w:tcW w:w="4161"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p w:rsidR="00013135" w:rsidRPr="00FB2595" w:rsidRDefault="00013135" w:rsidP="007029F7">
            <w:pPr>
              <w:pStyle w:val="a5"/>
              <w:jc w:val="both"/>
              <w:rPr>
                <w:rFonts w:ascii="Times New Roman" w:hAnsi="Times New Roman"/>
                <w:sz w:val="24"/>
                <w:szCs w:val="24"/>
              </w:rPr>
            </w:pPr>
          </w:p>
        </w:tc>
        <w:tc>
          <w:tcPr>
            <w:tcW w:w="839"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1</w:t>
            </w:r>
            <w:r>
              <w:rPr>
                <w:rFonts w:ascii="Times New Roman" w:hAnsi="Times New Roman"/>
                <w:sz w:val="24"/>
                <w:szCs w:val="24"/>
              </w:rPr>
              <w:t>4237</w:t>
            </w:r>
            <w:r w:rsidRPr="00FB2595">
              <w:rPr>
                <w:rFonts w:ascii="Times New Roman" w:hAnsi="Times New Roman"/>
                <w:sz w:val="24"/>
                <w:szCs w:val="24"/>
              </w:rPr>
              <w:t xml:space="preserve"> рублей</w:t>
            </w:r>
          </w:p>
        </w:tc>
      </w:tr>
      <w:tr w:rsidR="00013135" w:rsidRPr="00FB2595" w:rsidTr="007029F7">
        <w:tc>
          <w:tcPr>
            <w:tcW w:w="4161"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Должности, отнесенные к профессиональной квалификационной группе «Общеотраслевые должности служащих первого уровня»</w:t>
            </w:r>
          </w:p>
          <w:p w:rsidR="00013135" w:rsidRPr="00FB2595" w:rsidRDefault="00013135" w:rsidP="007029F7">
            <w:pPr>
              <w:pStyle w:val="a5"/>
              <w:jc w:val="both"/>
              <w:rPr>
                <w:rFonts w:ascii="Times New Roman" w:hAnsi="Times New Roman"/>
                <w:sz w:val="24"/>
                <w:szCs w:val="24"/>
              </w:rPr>
            </w:pPr>
          </w:p>
        </w:tc>
        <w:tc>
          <w:tcPr>
            <w:tcW w:w="839"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Pr>
                <w:rFonts w:ascii="Times New Roman" w:hAnsi="Times New Roman"/>
                <w:sz w:val="24"/>
                <w:szCs w:val="24"/>
              </w:rPr>
              <w:t>6110</w:t>
            </w:r>
            <w:r w:rsidRPr="00FB2595">
              <w:rPr>
                <w:rFonts w:ascii="Times New Roman" w:hAnsi="Times New Roman"/>
                <w:sz w:val="24"/>
                <w:szCs w:val="24"/>
              </w:rPr>
              <w:t xml:space="preserve"> рублей</w:t>
            </w:r>
          </w:p>
        </w:tc>
      </w:tr>
      <w:tr w:rsidR="00013135" w:rsidRPr="00FB2595" w:rsidTr="007029F7">
        <w:tc>
          <w:tcPr>
            <w:tcW w:w="4161"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Должности, отнесенные к профессиональной квалификационной группе «Общеотраслевые должности служащих второго уровня»</w:t>
            </w:r>
          </w:p>
          <w:p w:rsidR="00013135" w:rsidRPr="00FB2595" w:rsidRDefault="00013135" w:rsidP="007029F7">
            <w:pPr>
              <w:pStyle w:val="a5"/>
              <w:jc w:val="both"/>
              <w:rPr>
                <w:rFonts w:ascii="Times New Roman" w:hAnsi="Times New Roman"/>
                <w:sz w:val="24"/>
                <w:szCs w:val="24"/>
              </w:rPr>
            </w:pPr>
          </w:p>
        </w:tc>
        <w:tc>
          <w:tcPr>
            <w:tcW w:w="839"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Pr>
                <w:rFonts w:ascii="Times New Roman" w:hAnsi="Times New Roman"/>
                <w:sz w:val="24"/>
                <w:szCs w:val="24"/>
              </w:rPr>
              <w:t>7453</w:t>
            </w:r>
            <w:r w:rsidRPr="00FB2595">
              <w:rPr>
                <w:rFonts w:ascii="Times New Roman" w:hAnsi="Times New Roman"/>
                <w:sz w:val="24"/>
                <w:szCs w:val="24"/>
              </w:rPr>
              <w:t xml:space="preserve"> рубл</w:t>
            </w:r>
            <w:r>
              <w:rPr>
                <w:rFonts w:ascii="Times New Roman" w:hAnsi="Times New Roman"/>
                <w:sz w:val="24"/>
                <w:szCs w:val="24"/>
              </w:rPr>
              <w:t>я</w:t>
            </w:r>
          </w:p>
        </w:tc>
      </w:tr>
      <w:tr w:rsidR="00013135" w:rsidRPr="00FB2595" w:rsidTr="007029F7">
        <w:tc>
          <w:tcPr>
            <w:tcW w:w="4161"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Должности, отнесенные к профессиональной квалификационной группе «Общеотраслевые должности служащих третьего уровня»</w:t>
            </w:r>
          </w:p>
          <w:p w:rsidR="00013135" w:rsidRPr="00FB2595" w:rsidRDefault="00013135" w:rsidP="007029F7">
            <w:pPr>
              <w:pStyle w:val="a5"/>
              <w:jc w:val="both"/>
              <w:rPr>
                <w:rFonts w:ascii="Times New Roman" w:hAnsi="Times New Roman"/>
                <w:sz w:val="24"/>
                <w:szCs w:val="24"/>
              </w:rPr>
            </w:pPr>
          </w:p>
        </w:tc>
        <w:tc>
          <w:tcPr>
            <w:tcW w:w="839"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Pr>
                <w:rFonts w:ascii="Times New Roman" w:hAnsi="Times New Roman"/>
                <w:sz w:val="24"/>
                <w:szCs w:val="24"/>
              </w:rPr>
              <w:t>10966</w:t>
            </w:r>
            <w:r w:rsidRPr="00FB2595">
              <w:rPr>
                <w:rFonts w:ascii="Times New Roman" w:hAnsi="Times New Roman"/>
                <w:sz w:val="24"/>
                <w:szCs w:val="24"/>
              </w:rPr>
              <w:t xml:space="preserve"> рублей</w:t>
            </w:r>
          </w:p>
        </w:tc>
      </w:tr>
      <w:tr w:rsidR="00013135" w:rsidRPr="00FB2595" w:rsidTr="007029F7">
        <w:tc>
          <w:tcPr>
            <w:tcW w:w="4161"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Должности, отнесенные к профессиональной квалификационной группе «Общеотраслевые должности служащих четвертого уровня»</w:t>
            </w:r>
          </w:p>
          <w:p w:rsidR="00013135" w:rsidRPr="00FB2595" w:rsidRDefault="00013135" w:rsidP="007029F7">
            <w:pPr>
              <w:pStyle w:val="a5"/>
              <w:jc w:val="both"/>
              <w:rPr>
                <w:rFonts w:ascii="Times New Roman" w:hAnsi="Times New Roman"/>
                <w:sz w:val="24"/>
                <w:szCs w:val="24"/>
              </w:rPr>
            </w:pPr>
          </w:p>
        </w:tc>
        <w:tc>
          <w:tcPr>
            <w:tcW w:w="839"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1</w:t>
            </w:r>
            <w:r>
              <w:rPr>
                <w:rFonts w:ascii="Times New Roman" w:hAnsi="Times New Roman"/>
                <w:sz w:val="24"/>
                <w:szCs w:val="24"/>
              </w:rPr>
              <w:t>4237</w:t>
            </w:r>
            <w:r w:rsidRPr="00FB2595">
              <w:rPr>
                <w:rFonts w:ascii="Times New Roman" w:hAnsi="Times New Roman"/>
                <w:sz w:val="24"/>
                <w:szCs w:val="24"/>
              </w:rPr>
              <w:t xml:space="preserve"> рублей</w:t>
            </w:r>
          </w:p>
        </w:tc>
      </w:tr>
    </w:tbl>
    <w:p w:rsidR="00013135" w:rsidRPr="00FB2595" w:rsidRDefault="00013135" w:rsidP="00013135">
      <w:pPr>
        <w:pStyle w:val="a5"/>
        <w:ind w:firstLine="567"/>
        <w:jc w:val="both"/>
        <w:rPr>
          <w:rFonts w:ascii="Times New Roman" w:hAnsi="Times New Roman"/>
          <w:sz w:val="24"/>
          <w:szCs w:val="24"/>
        </w:rPr>
      </w:pPr>
      <w:bookmarkStart w:id="2" w:name="OLE_LINK1"/>
      <w:r w:rsidRPr="00FB2595">
        <w:rPr>
          <w:rFonts w:ascii="Times New Roman" w:hAnsi="Times New Roman"/>
          <w:sz w:val="24"/>
          <w:szCs w:val="24"/>
        </w:rPr>
        <w:t>2.1.4. Рекомендуемые минимальные размеры окладов работников учреждения, осуществляющих профессиональную деятельность по профессиям рабочих, устанавливаются в зависимости от разряда выполняемых работ в соответствии с Единым тарифно-квалифика</w:t>
      </w:r>
      <w:r w:rsidRPr="00FB2595">
        <w:rPr>
          <w:rFonts w:ascii="Times New Roman" w:hAnsi="Times New Roman"/>
          <w:sz w:val="24"/>
          <w:szCs w:val="24"/>
        </w:rPr>
        <w:softHyphen/>
        <w:t>ционным справочником работ и профессий рабочих:</w:t>
      </w:r>
    </w:p>
    <w:p w:rsidR="00013135" w:rsidRPr="00FB2595" w:rsidRDefault="00013135" w:rsidP="00013135">
      <w:pPr>
        <w:pStyle w:val="a5"/>
        <w:ind w:firstLine="567"/>
        <w:jc w:val="both"/>
        <w:rPr>
          <w:rFonts w:ascii="Times New Roman" w:hAnsi="Times New Roman"/>
          <w:sz w:val="24"/>
          <w:szCs w:val="24"/>
        </w:rPr>
      </w:pPr>
    </w:p>
    <w:tbl>
      <w:tblPr>
        <w:tblW w:w="5000" w:type="pct"/>
        <w:tblLayout w:type="fixed"/>
        <w:tblLook w:val="0000" w:firstRow="0" w:lastRow="0" w:firstColumn="0" w:lastColumn="0" w:noHBand="0" w:noVBand="0"/>
      </w:tblPr>
      <w:tblGrid>
        <w:gridCol w:w="2050"/>
        <w:gridCol w:w="7521"/>
      </w:tblGrid>
      <w:tr w:rsidR="00013135" w:rsidRPr="00FB2595" w:rsidTr="007029F7">
        <w:tc>
          <w:tcPr>
            <w:tcW w:w="1071"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1 разряд –</w:t>
            </w:r>
          </w:p>
          <w:p w:rsidR="00013135" w:rsidRPr="00FB2595" w:rsidRDefault="00013135" w:rsidP="007029F7">
            <w:pPr>
              <w:pStyle w:val="a5"/>
              <w:ind w:firstLine="567"/>
              <w:jc w:val="both"/>
              <w:rPr>
                <w:rFonts w:ascii="Times New Roman" w:hAnsi="Times New Roman"/>
                <w:sz w:val="24"/>
                <w:szCs w:val="24"/>
              </w:rPr>
            </w:pPr>
          </w:p>
        </w:tc>
        <w:tc>
          <w:tcPr>
            <w:tcW w:w="3929"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4</w:t>
            </w:r>
            <w:r>
              <w:rPr>
                <w:rFonts w:ascii="Times New Roman" w:hAnsi="Times New Roman"/>
                <w:sz w:val="24"/>
                <w:szCs w:val="24"/>
              </w:rPr>
              <w:t>566</w:t>
            </w:r>
            <w:r w:rsidRPr="00FB2595">
              <w:rPr>
                <w:rFonts w:ascii="Times New Roman" w:hAnsi="Times New Roman"/>
                <w:sz w:val="24"/>
                <w:szCs w:val="24"/>
              </w:rPr>
              <w:t xml:space="preserve"> рублей</w:t>
            </w:r>
          </w:p>
        </w:tc>
      </w:tr>
      <w:tr w:rsidR="00013135" w:rsidRPr="00FB2595" w:rsidTr="007029F7">
        <w:tc>
          <w:tcPr>
            <w:tcW w:w="1071"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2 разряд –</w:t>
            </w:r>
          </w:p>
        </w:tc>
        <w:tc>
          <w:tcPr>
            <w:tcW w:w="3929"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4</w:t>
            </w:r>
            <w:r>
              <w:rPr>
                <w:rFonts w:ascii="Times New Roman" w:hAnsi="Times New Roman"/>
                <w:sz w:val="24"/>
                <w:szCs w:val="24"/>
              </w:rPr>
              <w:t>787</w:t>
            </w:r>
            <w:r w:rsidRPr="00FB2595">
              <w:rPr>
                <w:rFonts w:ascii="Times New Roman" w:hAnsi="Times New Roman"/>
                <w:sz w:val="24"/>
                <w:szCs w:val="24"/>
              </w:rPr>
              <w:t xml:space="preserve"> рублей</w:t>
            </w:r>
          </w:p>
          <w:p w:rsidR="00013135" w:rsidRPr="00FB2595" w:rsidRDefault="00013135" w:rsidP="007029F7">
            <w:pPr>
              <w:pStyle w:val="a5"/>
              <w:ind w:firstLine="567"/>
              <w:jc w:val="both"/>
              <w:rPr>
                <w:rFonts w:ascii="Times New Roman" w:hAnsi="Times New Roman"/>
                <w:sz w:val="24"/>
                <w:szCs w:val="24"/>
              </w:rPr>
            </w:pPr>
          </w:p>
        </w:tc>
      </w:tr>
      <w:tr w:rsidR="00013135" w:rsidRPr="00FB2595" w:rsidTr="007029F7">
        <w:tc>
          <w:tcPr>
            <w:tcW w:w="1071"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3 разряд –</w:t>
            </w:r>
          </w:p>
        </w:tc>
        <w:tc>
          <w:tcPr>
            <w:tcW w:w="3929" w:type="pct"/>
            <w:tcBorders>
              <w:top w:val="nil"/>
              <w:left w:val="nil"/>
              <w:bottom w:val="nil"/>
              <w:right w:val="nil"/>
            </w:tcBorders>
          </w:tcPr>
          <w:p w:rsidR="00013135" w:rsidRPr="00FB2595" w:rsidRDefault="00013135" w:rsidP="007029F7">
            <w:pPr>
              <w:pStyle w:val="a5"/>
              <w:jc w:val="both"/>
              <w:rPr>
                <w:rFonts w:ascii="Times New Roman" w:hAnsi="Times New Roman"/>
                <w:sz w:val="24"/>
                <w:szCs w:val="24"/>
              </w:rPr>
            </w:pPr>
            <w:r w:rsidRPr="00FB2595">
              <w:rPr>
                <w:rFonts w:ascii="Times New Roman" w:hAnsi="Times New Roman"/>
                <w:sz w:val="24"/>
                <w:szCs w:val="24"/>
              </w:rPr>
              <w:t xml:space="preserve">         </w:t>
            </w:r>
            <w:r>
              <w:rPr>
                <w:rFonts w:ascii="Times New Roman" w:hAnsi="Times New Roman"/>
                <w:sz w:val="24"/>
                <w:szCs w:val="24"/>
              </w:rPr>
              <w:t>5015</w:t>
            </w:r>
            <w:r w:rsidRPr="00FB2595">
              <w:rPr>
                <w:rFonts w:ascii="Times New Roman" w:hAnsi="Times New Roman"/>
                <w:sz w:val="24"/>
                <w:szCs w:val="24"/>
              </w:rPr>
              <w:t xml:space="preserve"> рублей</w:t>
            </w:r>
          </w:p>
          <w:p w:rsidR="00013135" w:rsidRPr="00FB2595" w:rsidRDefault="00013135" w:rsidP="007029F7">
            <w:pPr>
              <w:pStyle w:val="a5"/>
              <w:ind w:firstLine="567"/>
              <w:jc w:val="both"/>
              <w:rPr>
                <w:rFonts w:ascii="Times New Roman" w:hAnsi="Times New Roman"/>
                <w:sz w:val="24"/>
                <w:szCs w:val="24"/>
              </w:rPr>
            </w:pPr>
          </w:p>
        </w:tc>
      </w:tr>
      <w:tr w:rsidR="00013135" w:rsidRPr="00FB2595" w:rsidTr="007029F7">
        <w:tc>
          <w:tcPr>
            <w:tcW w:w="1071"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4 разряд –</w:t>
            </w:r>
          </w:p>
          <w:p w:rsidR="00013135" w:rsidRPr="00FB2595" w:rsidRDefault="00013135" w:rsidP="007029F7">
            <w:pPr>
              <w:pStyle w:val="a5"/>
              <w:ind w:firstLine="567"/>
              <w:jc w:val="both"/>
              <w:rPr>
                <w:rFonts w:ascii="Times New Roman" w:hAnsi="Times New Roman"/>
                <w:sz w:val="24"/>
                <w:szCs w:val="24"/>
              </w:rPr>
            </w:pPr>
          </w:p>
        </w:tc>
        <w:tc>
          <w:tcPr>
            <w:tcW w:w="3929"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5</w:t>
            </w:r>
            <w:r>
              <w:rPr>
                <w:rFonts w:ascii="Times New Roman" w:hAnsi="Times New Roman"/>
                <w:sz w:val="24"/>
                <w:szCs w:val="24"/>
              </w:rPr>
              <w:t>571</w:t>
            </w:r>
            <w:r w:rsidRPr="00FB2595">
              <w:rPr>
                <w:rFonts w:ascii="Times New Roman" w:hAnsi="Times New Roman"/>
                <w:sz w:val="24"/>
                <w:szCs w:val="24"/>
              </w:rPr>
              <w:t xml:space="preserve"> рубл</w:t>
            </w:r>
            <w:r>
              <w:rPr>
                <w:rFonts w:ascii="Times New Roman" w:hAnsi="Times New Roman"/>
                <w:sz w:val="24"/>
                <w:szCs w:val="24"/>
              </w:rPr>
              <w:t>ь</w:t>
            </w:r>
          </w:p>
        </w:tc>
      </w:tr>
      <w:tr w:rsidR="00013135" w:rsidRPr="00FB2595" w:rsidTr="007029F7">
        <w:tc>
          <w:tcPr>
            <w:tcW w:w="1071"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5 разряд –</w:t>
            </w:r>
          </w:p>
          <w:p w:rsidR="00013135" w:rsidRPr="00FB2595" w:rsidRDefault="00013135" w:rsidP="007029F7">
            <w:pPr>
              <w:pStyle w:val="a5"/>
              <w:ind w:firstLine="567"/>
              <w:jc w:val="both"/>
              <w:rPr>
                <w:rFonts w:ascii="Times New Roman" w:hAnsi="Times New Roman"/>
                <w:sz w:val="24"/>
                <w:szCs w:val="24"/>
              </w:rPr>
            </w:pPr>
          </w:p>
        </w:tc>
        <w:tc>
          <w:tcPr>
            <w:tcW w:w="3929"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Pr>
                <w:rFonts w:ascii="Times New Roman" w:hAnsi="Times New Roman"/>
                <w:sz w:val="24"/>
                <w:szCs w:val="24"/>
              </w:rPr>
              <w:t>6179</w:t>
            </w:r>
            <w:r w:rsidRPr="00FB2595">
              <w:rPr>
                <w:rFonts w:ascii="Times New Roman" w:hAnsi="Times New Roman"/>
                <w:sz w:val="24"/>
                <w:szCs w:val="24"/>
              </w:rPr>
              <w:t xml:space="preserve"> рублей</w:t>
            </w:r>
          </w:p>
        </w:tc>
      </w:tr>
      <w:tr w:rsidR="00013135" w:rsidRPr="00FB2595" w:rsidTr="007029F7">
        <w:tc>
          <w:tcPr>
            <w:tcW w:w="1071"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6 разряд –</w:t>
            </w:r>
          </w:p>
          <w:p w:rsidR="00013135" w:rsidRPr="00FB2595" w:rsidRDefault="00013135" w:rsidP="007029F7">
            <w:pPr>
              <w:pStyle w:val="a5"/>
              <w:ind w:firstLine="567"/>
              <w:jc w:val="both"/>
              <w:rPr>
                <w:rFonts w:ascii="Times New Roman" w:hAnsi="Times New Roman"/>
                <w:sz w:val="24"/>
                <w:szCs w:val="24"/>
              </w:rPr>
            </w:pPr>
          </w:p>
        </w:tc>
        <w:tc>
          <w:tcPr>
            <w:tcW w:w="3929"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6</w:t>
            </w:r>
            <w:r>
              <w:rPr>
                <w:rFonts w:ascii="Times New Roman" w:hAnsi="Times New Roman"/>
                <w:sz w:val="24"/>
                <w:szCs w:val="24"/>
              </w:rPr>
              <w:t>789</w:t>
            </w:r>
            <w:r w:rsidRPr="00FB2595">
              <w:rPr>
                <w:rFonts w:ascii="Times New Roman" w:hAnsi="Times New Roman"/>
                <w:sz w:val="24"/>
                <w:szCs w:val="24"/>
              </w:rPr>
              <w:t xml:space="preserve"> рублей</w:t>
            </w:r>
          </w:p>
        </w:tc>
      </w:tr>
      <w:tr w:rsidR="00013135" w:rsidRPr="00FB2595" w:rsidTr="007029F7">
        <w:tc>
          <w:tcPr>
            <w:tcW w:w="1071"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7 разряд –</w:t>
            </w:r>
          </w:p>
          <w:p w:rsidR="00013135" w:rsidRPr="00FB2595" w:rsidRDefault="00013135" w:rsidP="007029F7">
            <w:pPr>
              <w:pStyle w:val="a5"/>
              <w:ind w:firstLine="567"/>
              <w:jc w:val="both"/>
              <w:rPr>
                <w:rFonts w:ascii="Times New Roman" w:hAnsi="Times New Roman"/>
                <w:sz w:val="24"/>
                <w:szCs w:val="24"/>
              </w:rPr>
            </w:pPr>
          </w:p>
        </w:tc>
        <w:tc>
          <w:tcPr>
            <w:tcW w:w="3929"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Pr>
                <w:rFonts w:ascii="Times New Roman" w:hAnsi="Times New Roman"/>
                <w:sz w:val="24"/>
                <w:szCs w:val="24"/>
              </w:rPr>
              <w:t>7460</w:t>
            </w:r>
            <w:r w:rsidRPr="00FB2595">
              <w:rPr>
                <w:rFonts w:ascii="Times New Roman" w:hAnsi="Times New Roman"/>
                <w:sz w:val="24"/>
                <w:szCs w:val="24"/>
              </w:rPr>
              <w:t xml:space="preserve"> рублей</w:t>
            </w:r>
          </w:p>
        </w:tc>
      </w:tr>
      <w:tr w:rsidR="00013135" w:rsidRPr="00FB2595" w:rsidTr="007029F7">
        <w:trPr>
          <w:trHeight w:val="20"/>
        </w:trPr>
        <w:tc>
          <w:tcPr>
            <w:tcW w:w="1071"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sidRPr="00FB2595">
              <w:rPr>
                <w:rFonts w:ascii="Times New Roman" w:hAnsi="Times New Roman"/>
                <w:sz w:val="24"/>
                <w:szCs w:val="24"/>
              </w:rPr>
              <w:t>8 разряд –</w:t>
            </w:r>
          </w:p>
        </w:tc>
        <w:tc>
          <w:tcPr>
            <w:tcW w:w="3929" w:type="pct"/>
            <w:tcBorders>
              <w:top w:val="nil"/>
              <w:left w:val="nil"/>
              <w:bottom w:val="nil"/>
              <w:right w:val="nil"/>
            </w:tcBorders>
          </w:tcPr>
          <w:p w:rsidR="00013135" w:rsidRPr="00FB2595" w:rsidRDefault="00013135" w:rsidP="007029F7">
            <w:pPr>
              <w:pStyle w:val="a5"/>
              <w:ind w:firstLine="567"/>
              <w:jc w:val="both"/>
              <w:rPr>
                <w:rFonts w:ascii="Times New Roman" w:hAnsi="Times New Roman"/>
                <w:sz w:val="24"/>
                <w:szCs w:val="24"/>
              </w:rPr>
            </w:pPr>
            <w:r>
              <w:rPr>
                <w:rFonts w:ascii="Times New Roman" w:hAnsi="Times New Roman"/>
                <w:sz w:val="24"/>
                <w:szCs w:val="24"/>
              </w:rPr>
              <w:t>8193</w:t>
            </w:r>
            <w:r w:rsidRPr="00FB2595">
              <w:rPr>
                <w:rFonts w:ascii="Times New Roman" w:hAnsi="Times New Roman"/>
                <w:sz w:val="24"/>
                <w:szCs w:val="24"/>
              </w:rPr>
              <w:t xml:space="preserve"> рублей</w:t>
            </w:r>
          </w:p>
        </w:tc>
      </w:tr>
    </w:tbl>
    <w:p w:rsidR="00013135" w:rsidRPr="00FB2595" w:rsidRDefault="00013135" w:rsidP="00013135">
      <w:pPr>
        <w:ind w:firstLine="567"/>
        <w:jc w:val="both"/>
        <w:rPr>
          <w:rFonts w:ascii="Times New Roman" w:hAnsi="Times New Roman" w:cs="Times New Roman"/>
          <w:sz w:val="24"/>
          <w:szCs w:val="24"/>
        </w:rPr>
      </w:pPr>
      <w:bookmarkStart w:id="3" w:name="sub_62"/>
      <w:bookmarkEnd w:id="2"/>
    </w:p>
    <w:p w:rsidR="00013135" w:rsidRPr="00FB2595" w:rsidRDefault="00013135" w:rsidP="00013135">
      <w:pPr>
        <w:ind w:firstLine="567"/>
        <w:jc w:val="both"/>
        <w:rPr>
          <w:rFonts w:ascii="Times New Roman" w:hAnsi="Times New Roman" w:cs="Times New Roman"/>
          <w:sz w:val="24"/>
          <w:szCs w:val="24"/>
        </w:rPr>
      </w:pPr>
      <w:proofErr w:type="gramStart"/>
      <w:r w:rsidRPr="00FB2595">
        <w:rPr>
          <w:rFonts w:ascii="Times New Roman" w:hAnsi="Times New Roman" w:cs="Times New Roman"/>
          <w:sz w:val="24"/>
          <w:szCs w:val="24"/>
        </w:rPr>
        <w:t xml:space="preserve">Для артистического и художественного персонала, в отношении оплаты труда которых установлены нормы выступлений (постановок) в месяц, фиксированными размерами оплаты труда являются размеры окладов (должностных окладов), </w:t>
      </w:r>
      <w:r w:rsidRPr="00FB2595">
        <w:rPr>
          <w:rFonts w:ascii="Times New Roman" w:hAnsi="Times New Roman" w:cs="Times New Roman"/>
          <w:sz w:val="24"/>
          <w:szCs w:val="24"/>
        </w:rPr>
        <w:lastRenderedPageBreak/>
        <w:t>устанавливаемые за работу в течение месяца исходя из установленной нормы выступлений (постановок), являющиеся расчетными величинами, применяемыми при исчислении заработной платы этих работников с учетом фактического количества выступлений (постановок).</w:t>
      </w:r>
      <w:bookmarkEnd w:id="3"/>
      <w:proofErr w:type="gramEnd"/>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2.1.5. Фонд оплаты труда работников учреждения формируется на календарный год исходя из объема средств, поступающих в установленном порядке учреждению из  бюджета  Порецкого </w:t>
      </w:r>
      <w:r>
        <w:rPr>
          <w:rFonts w:ascii="Times New Roman" w:hAnsi="Times New Roman"/>
          <w:sz w:val="24"/>
          <w:szCs w:val="24"/>
        </w:rPr>
        <w:t>муниципального округа</w:t>
      </w:r>
      <w:r w:rsidRPr="00FB2595">
        <w:rPr>
          <w:rFonts w:ascii="Times New Roman" w:hAnsi="Times New Roman"/>
          <w:sz w:val="24"/>
          <w:szCs w:val="24"/>
        </w:rPr>
        <w:t xml:space="preserve">  и средств, поступающих от приносящей доход деятельности.</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2.1.6. Учреждение в </w:t>
      </w:r>
      <w:proofErr w:type="gramStart"/>
      <w:r w:rsidRPr="00FB2595">
        <w:rPr>
          <w:rFonts w:ascii="Times New Roman" w:hAnsi="Times New Roman"/>
          <w:sz w:val="24"/>
          <w:szCs w:val="24"/>
        </w:rPr>
        <w:t>пределах</w:t>
      </w:r>
      <w:proofErr w:type="gramEnd"/>
      <w:r w:rsidRPr="00FB2595">
        <w:rPr>
          <w:rFonts w:ascii="Times New Roman" w:hAnsi="Times New Roman"/>
          <w:sz w:val="24"/>
          <w:szCs w:val="24"/>
        </w:rPr>
        <w:t xml:space="preserve"> имеющихся у него средств на оплату труда работников самостоятельно определяет размеры премий и других мер материального стимулирования.</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2.1.7. Руководитель учреждения на основе расчетов и в пределах средств, предусмотренных на оплату труда работников, устанавливает в соответствии с пунктом 1.7 настоящего Положения размеры повышающих коэффициентов к окладам (должностным окладам) по профессиональным квалификационным группам, руководствуясь настоящим Положением.</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Руководитель вправе создать совещательный орган для предварительного рассмотрения и выработки рекомендаций по установлению размеров повышающих коэффициентов и выплат стимулирующего характера.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2.1.8. К размерам окладов (должностных окладов) предусматривается установление следующих коэффициентов:</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персональный повышающий коэффициент к окладу (должностному окладу);</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повышающий коэффициент к окладу (должностному окладу) по занимаемой должности;</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повышающий коэффициент к окладу (должностному окладу) за выполнение важных (особо важных) и ответственных (особо ответственных) работ.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Решение о введении соответствующих коэффициентов принимается учреждением с учетом обеспечения указанных выплат финансовыми средствами. Размер выплат по повышающему коэффициенту к окладу (должностному окладу) определяется путем умножения размера оклада (должностного оклада) работника на повышающий коэффициент.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Выплаты по повышающему коэффициенту к окладу (должностному окладу) носят стимулирующий характер.</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Повышающие коэффициенты к окладам (должностным окладам) устанавливаются на определенный период времени в течение соответствующего календарного года.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Рекомендуемые размеры и иные условия применения повышающих коэффициентов к окладам (должностным окладам) приведены в пунктах 2.1.9–2.1.11 пункта 2.1 настоящего Положения.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2.1.9. </w:t>
      </w:r>
      <w:proofErr w:type="gramStart"/>
      <w:r w:rsidRPr="00FB2595">
        <w:rPr>
          <w:rFonts w:ascii="Times New Roman" w:hAnsi="Times New Roman"/>
          <w:sz w:val="24"/>
          <w:szCs w:val="24"/>
        </w:rPr>
        <w:t>Персональный повышающий коэффициент к окладу (должностному окладу) устанавливается работнику для доведения месячной заработной платы работника до минимального размера оплаты труда в случае, когда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w:t>
      </w:r>
      <w:proofErr w:type="gramEnd"/>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2.1.10. Повышающий коэффициент к окладу (должностному окладу) по занимаемой должности устанавливается работникам учреждений, занимающим должности, предусматривающие должностное категорирование:</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главный – 0,25;</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ведущий – 0,20;</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высшей категории – 0,15;</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первой категории – 0,10;</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второй категории – 0,05.</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lastRenderedPageBreak/>
        <w:t>Применение повышающего коэффициента к окладу (должностному окладу) по занимаемой должности не образует новый оклад (должностной оклад) и не учитывается при начислении иных стимулирующих и компенсационный выплат, устанавливаемых в процентном отношении к окладу (должностному окладу).</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2.1.11. Повышающий коэффициент к окладу (должностному окладу) за выполнение важных (особо важных) и ответственных (особо ответственных) работ устанавливается по решению руководителя учреждения работникам, тарифицированным не ниже 6 разряда Единого тарифно-квалификационного справочника работ и профессий рабочих и привлекаемым для выполнения важных (особо важных) и ответственных (особо ответственных) работ. Рекомендуемый размер повышающего коэффициента к окладу (должностному окладу) за выполнение важных (особо важных) и ответственных (особо ответственных) работ – до 0,5.</w:t>
      </w:r>
    </w:p>
    <w:p w:rsidR="00013135" w:rsidRPr="00FB2595" w:rsidRDefault="00013135" w:rsidP="00013135">
      <w:pPr>
        <w:pStyle w:val="a5"/>
        <w:ind w:firstLine="567"/>
        <w:jc w:val="both"/>
        <w:rPr>
          <w:rFonts w:ascii="Times New Roman" w:hAnsi="Times New Roman"/>
          <w:sz w:val="24"/>
          <w:szCs w:val="24"/>
        </w:rPr>
      </w:pPr>
      <w:bookmarkStart w:id="4" w:name="sub_21132"/>
      <w:r w:rsidRPr="00FB2595">
        <w:rPr>
          <w:rFonts w:ascii="Times New Roman" w:hAnsi="Times New Roman"/>
          <w:sz w:val="24"/>
          <w:szCs w:val="24"/>
        </w:rPr>
        <w:t>Перечень высококвалифицированных профессий рабочих (тарифицированных не ниже 6 разряда Единого тарифно-квалификационного справочника работ и профессий рабочих), привлекаемых для выполнения важных (особо важных) и ответственных (особо ответственных) работ, приведен в</w:t>
      </w:r>
      <w:r w:rsidRPr="00FB2595">
        <w:rPr>
          <w:rStyle w:val="aa"/>
          <w:rFonts w:ascii="Times New Roman" w:hAnsi="Times New Roman"/>
          <w:sz w:val="24"/>
          <w:szCs w:val="24"/>
        </w:rPr>
        <w:t xml:space="preserve"> </w:t>
      </w:r>
      <w:r w:rsidRPr="00FB2595">
        <w:rPr>
          <w:rStyle w:val="aa"/>
          <w:rFonts w:ascii="Times New Roman" w:hAnsi="Times New Roman"/>
          <w:color w:val="000000"/>
          <w:sz w:val="24"/>
          <w:szCs w:val="24"/>
        </w:rPr>
        <w:t>приложение №1</w:t>
      </w:r>
      <w:r w:rsidRPr="00FB2595">
        <w:rPr>
          <w:rFonts w:ascii="Times New Roman" w:hAnsi="Times New Roman"/>
          <w:sz w:val="24"/>
          <w:szCs w:val="24"/>
        </w:rPr>
        <w:t xml:space="preserve"> к настоящему Положению.</w:t>
      </w:r>
      <w:bookmarkEnd w:id="4"/>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2.2. Компенсационные выплаты.</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2.2.1. </w:t>
      </w:r>
      <w:proofErr w:type="gramStart"/>
      <w:r w:rsidRPr="00FB2595">
        <w:rPr>
          <w:rFonts w:ascii="Times New Roman" w:hAnsi="Times New Roman"/>
          <w:sz w:val="24"/>
          <w:szCs w:val="24"/>
        </w:rPr>
        <w:t>Выплаты компенсационного характера устанавливаются в соответствии с пунктом 1.7 настоящего Положения к окладам (должностным окладам) работников по соответствующим профессиональным квалификационным группам в процентах от фиксированного размера оклада (должностного оклада), установленного работнику за исполнение им трудовых (должностных) обязанностей за календарный месяц, а в случаях, предусмотренных законодательством, - в процентах от заработной платы работника.</w:t>
      </w:r>
      <w:proofErr w:type="gramEnd"/>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2.2.2. В учреждениях устанавливаются следующие виды компенсационных выплат:</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а) выплаты работникам, занятым на работах с вредными и (или) опасными и иными особыми условиями труда, устанавливаются в соответствии со статьей 147 Трудового кодекса Российской Федерации. Рекомендуемые размеры выплат приведены в приложении №2 к настоящему Положению.</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w:t>
      </w:r>
      <w:proofErr w:type="gramStart"/>
      <w:r w:rsidRPr="00FB2595">
        <w:rPr>
          <w:rFonts w:ascii="Times New Roman" w:hAnsi="Times New Roman"/>
          <w:sz w:val="24"/>
          <w:szCs w:val="24"/>
        </w:rPr>
        <w:t>нерабочие праздничные</w:t>
      </w:r>
      <w:proofErr w:type="gramEnd"/>
      <w:r w:rsidRPr="00FB2595">
        <w:rPr>
          <w:rFonts w:ascii="Times New Roman" w:hAnsi="Times New Roman"/>
          <w:sz w:val="24"/>
          <w:szCs w:val="24"/>
        </w:rPr>
        <w:t xml:space="preserve"> дни и при выполнении работ в других условиях, отклоняющихся от нормальных), осуществляются в соответствии со статьями 149–154 Трудового кодекса Российской Федерации;</w:t>
      </w:r>
    </w:p>
    <w:p w:rsidR="00013135" w:rsidRPr="00FB2595" w:rsidRDefault="00013135" w:rsidP="00013135">
      <w:pPr>
        <w:pStyle w:val="a5"/>
        <w:ind w:firstLine="567"/>
        <w:jc w:val="both"/>
        <w:rPr>
          <w:rFonts w:ascii="Times New Roman" w:hAnsi="Times New Roman"/>
          <w:sz w:val="24"/>
          <w:szCs w:val="24"/>
        </w:rPr>
      </w:pPr>
      <w:proofErr w:type="gramStart"/>
      <w:r w:rsidRPr="00FB2595">
        <w:rPr>
          <w:rFonts w:ascii="Times New Roman" w:hAnsi="Times New Roman"/>
          <w:sz w:val="24"/>
          <w:szCs w:val="24"/>
        </w:rPr>
        <w:t>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определенном постановлением Правительства Российской Федерации от 18 сентября 2006 г.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2.2.3.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2.2.4. Размеры и условия осуществления выплат компенсационного характера конкретизируются в трудовых договорах работников.</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2.3. Стимулирующие выплаты.</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2.3.1. В целях поощрения работников в учреждениях устанавливаются стимулирующие выплаты в соответствии с настоящим Положением.</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2.3.2. Размеры и условия осуществления выплат стимулирующего характера устанавливаются в соответствии с пунктом 1.7 настоящего Положения коллективными договорами, соглашениями, локальными нормативными актами учреждений на основе формализованных показателей и критериев эффективности работы, измеряемых качественными и количественными показателями.</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lastRenderedPageBreak/>
        <w:t>2.3.3. В учреждениях устанавливаются следующие виды выплат стимулирующего характера: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выплаты за интенсивность и высокие результаты работы;</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выплаты за качество выполняемых работ;</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выплаты за стаж непрерывной работы, выслугу лет;</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премиальные выплаты по итогам работы.</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Рекомендуемые размеры и иные условия установления стимулирующих надбавок к окладам приведены в пунктах 2.3.4–2.3.7 пункта 2.3 настоящего Положения.</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2.3.4. Стимулирующая надбавка за интенсивность и высокие результаты работы устанавливается работникам из числа: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а) художественного, артистического персонала учреждений исполнительского искусства в зависимости от их фактической занятости или нагрузки в репертуаре, участия в подготовке новой программы (выпуске нового спектакля);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б) персонала учреждений культуры за организацию и проведение выставок (экспозиций), тематических лекций, культурно-массовых, историко-просве</w:t>
      </w:r>
      <w:r w:rsidRPr="00FB2595">
        <w:rPr>
          <w:rFonts w:ascii="Times New Roman" w:hAnsi="Times New Roman"/>
          <w:sz w:val="24"/>
          <w:szCs w:val="24"/>
        </w:rPr>
        <w:softHyphen/>
        <w:t>ти</w:t>
      </w:r>
      <w:r w:rsidRPr="00FB2595">
        <w:rPr>
          <w:rFonts w:ascii="Times New Roman" w:hAnsi="Times New Roman"/>
          <w:sz w:val="24"/>
          <w:szCs w:val="24"/>
        </w:rPr>
        <w:softHyphen/>
        <w:t xml:space="preserve">тельских акций, мониторинговых, социологических исследований, экспедиций и других мероприятий;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Размер и порядок выплаты надбавки устанавливаются локальными нормативными актами учреждений. Надбавка устанавливается на срок не более 1 года, по истечении которого может быть сохранена или отменена. Рекомендуемый размер – до 300 процентов от оклада (должностного оклада).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2.3.5. Выплаты стимулирующего характера за качество выполняемых работ устанавливаются работникам учреждения:</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а) по результатам оценки выполнения утвержденных критериев и показателей деятельности работников учреждения, характеризующих качество выполняемых работ.</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Критерии и показатели деятельности работников учреждения утверждаются руководителем учреждения в разрезе должностей по согласованию с профсоюзной организацией учреждения или совещательным органом учреждения. Размер и порядок выплаты надбавки устанавливаются локальными нормативными актами учреждений. Размер выплат может устанавливаться как в абсолютном значении, так и в процентном отношении к окладам (должностным окладам). Максимальным размером выплата надбавки за качество выполняемых работ не ограничена;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б) за наличие почетных званий по основному профилю профессиональной деятельности.</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Работникам, имеющим почетные звания, устанавливается стимулирующая надбавка в следующих размерах:</w:t>
      </w:r>
    </w:p>
    <w:p w:rsidR="00013135" w:rsidRPr="00FB2595" w:rsidRDefault="00013135" w:rsidP="00013135">
      <w:pPr>
        <w:pStyle w:val="a5"/>
        <w:ind w:firstLine="567"/>
        <w:jc w:val="both"/>
        <w:rPr>
          <w:rFonts w:ascii="Times New Roman" w:hAnsi="Times New Roman"/>
          <w:sz w:val="24"/>
          <w:szCs w:val="24"/>
        </w:rPr>
      </w:pPr>
      <w:proofErr w:type="gramStart"/>
      <w:r w:rsidRPr="00FB2595">
        <w:rPr>
          <w:rFonts w:ascii="Times New Roman" w:hAnsi="Times New Roman"/>
          <w:sz w:val="24"/>
          <w:szCs w:val="24"/>
        </w:rPr>
        <w:t>народный артист (художник) СССР, народный артист (художник) РСФСР, народный артист (художник) Российской Федерации - до 75 процентов от оклада (должностного оклада);</w:t>
      </w:r>
      <w:proofErr w:type="gramEnd"/>
    </w:p>
    <w:p w:rsidR="00013135" w:rsidRPr="00FB2595" w:rsidRDefault="00013135" w:rsidP="00013135">
      <w:pPr>
        <w:pStyle w:val="a5"/>
        <w:ind w:firstLine="567"/>
        <w:jc w:val="both"/>
        <w:rPr>
          <w:rFonts w:ascii="Times New Roman" w:hAnsi="Times New Roman"/>
          <w:sz w:val="24"/>
          <w:szCs w:val="24"/>
        </w:rPr>
      </w:pPr>
      <w:proofErr w:type="gramStart"/>
      <w:r w:rsidRPr="00FB2595">
        <w:rPr>
          <w:rFonts w:ascii="Times New Roman" w:hAnsi="Times New Roman"/>
          <w:sz w:val="24"/>
          <w:szCs w:val="24"/>
        </w:rPr>
        <w:t>заслуженный деятель искусств Российской Федерации, заслуженный артист (художник) Российской Федерации, заслуженный работник культуры Российской Федерации, народный артист (писатель, поэт, художник) Чувашской Республики - до 50 процентов от оклада (должностного оклада);</w:t>
      </w:r>
      <w:proofErr w:type="gramEnd"/>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заслуженный деятель искусств Чувашской Республики, заслуженный артист (художник) Чувашской Республики, заслуженный работник культуры Чувашской Республики - до 40 процентов от оклада (должностного оклада).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Стимулирующая надбавка работникам, имеющим несколько почетных званий, устанавливается по одному из них, имеющему большее значение.</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2.3.6. Стимулирующая надбавка за выслугу лет устанавливается:</w:t>
      </w:r>
    </w:p>
    <w:p w:rsidR="00013135" w:rsidRPr="00FB2595" w:rsidRDefault="00013135" w:rsidP="00013135">
      <w:pPr>
        <w:pStyle w:val="a5"/>
        <w:ind w:firstLine="567"/>
        <w:jc w:val="both"/>
        <w:rPr>
          <w:rFonts w:ascii="Times New Roman" w:hAnsi="Times New Roman"/>
          <w:sz w:val="24"/>
          <w:szCs w:val="24"/>
        </w:rPr>
      </w:pPr>
      <w:bookmarkStart w:id="5" w:name="sub_2362"/>
      <w:r w:rsidRPr="00FB2595">
        <w:rPr>
          <w:rFonts w:ascii="Times New Roman" w:hAnsi="Times New Roman"/>
          <w:sz w:val="24"/>
          <w:szCs w:val="24"/>
        </w:rPr>
        <w:t xml:space="preserve">работникам учреждений, осуществляющим свою профессиональную деятельность по должностям работников культуры, искусства и кинематографии, телевидения </w:t>
      </w:r>
      <w:r w:rsidRPr="00FB2595">
        <w:rPr>
          <w:rFonts w:ascii="Times New Roman" w:hAnsi="Times New Roman"/>
          <w:sz w:val="24"/>
          <w:szCs w:val="24"/>
        </w:rPr>
        <w:lastRenderedPageBreak/>
        <w:t>(радиовещания) и печатных средств массовой информации, в зависимости от стажа работы в сфере культуры, кинематографии и средств массовой информации;</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работникам учреждений, осуществляющим свою профессиональную деятельность по общеотраслевым должностям служащих и профессиям рабочих, в зависимости от стажа работы в организациях независимо от их организационно-правовой формы и формы собственности.</w:t>
      </w:r>
    </w:p>
    <w:bookmarkEnd w:id="5"/>
    <w:p w:rsidR="00013135" w:rsidRPr="00FB2595" w:rsidRDefault="00013135" w:rsidP="00013135">
      <w:pPr>
        <w:pStyle w:val="a5"/>
        <w:ind w:firstLine="567"/>
        <w:jc w:val="both"/>
        <w:rPr>
          <w:rFonts w:ascii="Times New Roman" w:hAnsi="Times New Roman"/>
          <w:sz w:val="24"/>
          <w:szCs w:val="24"/>
        </w:rPr>
      </w:pPr>
      <w:proofErr w:type="gramStart"/>
      <w:r w:rsidRPr="00FB2595">
        <w:rPr>
          <w:rFonts w:ascii="Times New Roman" w:hAnsi="Times New Roman"/>
          <w:sz w:val="24"/>
          <w:szCs w:val="24"/>
        </w:rPr>
        <w:t>Рекомендуемые размеры (в процентах от оклада (должностного оклада):</w:t>
      </w:r>
      <w:proofErr w:type="gramEnd"/>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при выслуге лет от 3 до 5 лет – 5 процентов;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при выслуге лет от 5 до 10 лет – 10 процентов;</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при выслуге лет от 10 до 15 лет – 15 процентов;</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при выслуге лет от 15 до 20 лет – 20 процентов;</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при выслуге лет свыше 20 лет – 25 процентов.</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2.3.7. Конкретный размер выплаты стимулирующего характера по итогам работы может определяться как в процентах к окладу (должностному окладу) по соответствующей профессиональной квалификационной группе, так и в абсолютном размере. При этом максимальный размер выплаты стимулирующего характера по итогам работы составляет не более 4 окладов в год.</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2.3.8. Выплаты стимулирующего характера производятся по решению руководителя учреждения в пределах фонда оплаты труда, сформированного за счет средств бюджета Порецкого района и средств, поступающих от приносящей доход деятельности.</w:t>
      </w:r>
    </w:p>
    <w:p w:rsidR="00013135" w:rsidRPr="00FB2595" w:rsidRDefault="00013135" w:rsidP="00013135">
      <w:pPr>
        <w:pStyle w:val="a5"/>
        <w:ind w:firstLine="567"/>
        <w:jc w:val="both"/>
        <w:rPr>
          <w:rFonts w:ascii="Times New Roman" w:hAnsi="Times New Roman"/>
          <w:sz w:val="24"/>
          <w:szCs w:val="24"/>
        </w:rPr>
      </w:pPr>
    </w:p>
    <w:p w:rsidR="00013135" w:rsidRPr="00FB2595" w:rsidRDefault="00013135" w:rsidP="00013135">
      <w:pPr>
        <w:pStyle w:val="a6"/>
        <w:jc w:val="center"/>
        <w:rPr>
          <w:b/>
          <w:bCs/>
        </w:rPr>
      </w:pPr>
      <w:r w:rsidRPr="00FB2595">
        <w:rPr>
          <w:b/>
          <w:bCs/>
        </w:rPr>
        <w:t xml:space="preserve">III. Условия оплаты труда руководителя учреждения, </w:t>
      </w:r>
      <w:r w:rsidRPr="00FB2595">
        <w:rPr>
          <w:b/>
          <w:bCs/>
        </w:rPr>
        <w:br/>
        <w:t>его заместителей, главного бухгалтера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3.1. Заработная плата руководителя учреждения, его заместителей, главного бухгалтера состоит из должностного оклада, выплат компенсационного и стимулирующего характера.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3.3. 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3.4.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3.5. С </w:t>
      </w:r>
      <w:bookmarkStart w:id="6" w:name="sub_372"/>
      <w:r w:rsidRPr="00FB2595">
        <w:rPr>
          <w:rFonts w:ascii="Times New Roman" w:hAnsi="Times New Roman"/>
          <w:sz w:val="24"/>
          <w:szCs w:val="24"/>
        </w:rPr>
        <w:t xml:space="preserve">учетом условий труда руководителю учреждения, его заместителям, главному бухгалтеру устанавливаются выплаты компенсационного характера, предусмотренные </w:t>
      </w:r>
      <w:hyperlink w:anchor="sub_22" w:history="1">
        <w:r w:rsidRPr="00FB2595">
          <w:rPr>
            <w:rStyle w:val="aa"/>
            <w:rFonts w:ascii="Times New Roman" w:hAnsi="Times New Roman"/>
            <w:color w:val="000000"/>
            <w:sz w:val="24"/>
            <w:szCs w:val="24"/>
          </w:rPr>
          <w:t>пунктом 2.2</w:t>
        </w:r>
      </w:hyperlink>
      <w:r w:rsidRPr="00FB2595">
        <w:rPr>
          <w:rFonts w:ascii="Times New Roman" w:hAnsi="Times New Roman"/>
          <w:b/>
          <w:sz w:val="24"/>
          <w:szCs w:val="24"/>
        </w:rPr>
        <w:t xml:space="preserve"> </w:t>
      </w:r>
      <w:r w:rsidRPr="00FB2595">
        <w:rPr>
          <w:rFonts w:ascii="Times New Roman" w:hAnsi="Times New Roman"/>
          <w:sz w:val="24"/>
          <w:szCs w:val="24"/>
        </w:rPr>
        <w:t>настоящего Положения, в процентах к должностным окладам или в абсолютных размерах,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lastRenderedPageBreak/>
        <w:t xml:space="preserve">Руководителю учреждения, его заместителям, главному бухгалтеру устанавливаются выплаты стимулирующего характера, предусмотренные пунктом 2.3 настоящего Положения, за исключением выплаты за интенсивность и высокие результаты работы, предусмотренной </w:t>
      </w:r>
      <w:hyperlink w:anchor="sub_234" w:history="1">
        <w:r w:rsidRPr="00FB2595">
          <w:rPr>
            <w:rStyle w:val="aa"/>
            <w:rFonts w:ascii="Times New Roman" w:hAnsi="Times New Roman"/>
            <w:color w:val="000000"/>
            <w:sz w:val="24"/>
            <w:szCs w:val="24"/>
          </w:rPr>
          <w:t>подпунктом 2.3.4</w:t>
        </w:r>
      </w:hyperlink>
      <w:r w:rsidRPr="00FB2595">
        <w:rPr>
          <w:rFonts w:ascii="Times New Roman" w:hAnsi="Times New Roman"/>
          <w:b/>
          <w:sz w:val="24"/>
          <w:szCs w:val="24"/>
        </w:rPr>
        <w:t xml:space="preserve"> </w:t>
      </w:r>
      <w:r w:rsidRPr="00FB2595">
        <w:rPr>
          <w:rFonts w:ascii="Times New Roman" w:hAnsi="Times New Roman"/>
          <w:sz w:val="24"/>
          <w:szCs w:val="24"/>
        </w:rPr>
        <w:t>пункта 2.3 настоящего</w:t>
      </w:r>
      <w:r w:rsidRPr="00FB2595">
        <w:rPr>
          <w:rFonts w:ascii="Times New Roman" w:hAnsi="Times New Roman"/>
          <w:b/>
          <w:sz w:val="24"/>
          <w:szCs w:val="24"/>
        </w:rPr>
        <w:t xml:space="preserve"> </w:t>
      </w:r>
      <w:r w:rsidRPr="00FB2595">
        <w:rPr>
          <w:rFonts w:ascii="Times New Roman" w:hAnsi="Times New Roman"/>
          <w:sz w:val="24"/>
          <w:szCs w:val="24"/>
        </w:rPr>
        <w:t xml:space="preserve">Положения, и выплаты за качество выполняемых работ, предусмотренной </w:t>
      </w:r>
      <w:hyperlink w:anchor="sub_2351" w:history="1">
        <w:r w:rsidRPr="00FB2595">
          <w:rPr>
            <w:rStyle w:val="aa"/>
            <w:rFonts w:ascii="Times New Roman" w:hAnsi="Times New Roman"/>
            <w:color w:val="000000"/>
            <w:sz w:val="24"/>
            <w:szCs w:val="24"/>
          </w:rPr>
          <w:t>подпунктом «а» подпункта 2.3.5</w:t>
        </w:r>
      </w:hyperlink>
      <w:r w:rsidRPr="00FB2595">
        <w:rPr>
          <w:rFonts w:ascii="Times New Roman" w:hAnsi="Times New Roman"/>
          <w:b/>
          <w:sz w:val="24"/>
          <w:szCs w:val="24"/>
        </w:rPr>
        <w:t xml:space="preserve"> </w:t>
      </w:r>
      <w:r w:rsidRPr="00FB2595">
        <w:rPr>
          <w:rFonts w:ascii="Times New Roman" w:hAnsi="Times New Roman"/>
          <w:sz w:val="24"/>
          <w:szCs w:val="24"/>
        </w:rPr>
        <w:t>пункта 2.3 настоящего Положения.</w:t>
      </w:r>
    </w:p>
    <w:bookmarkEnd w:id="6"/>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Конкретные размеры выплат компенсационного и стимулирующего характера для руководителя учреждения устанавливаются органом, для заместителей руководителя, главного бухгалтера – руководителем учреждения по согласованию с совещательным органом в пределах фонда оплаты труда.</w:t>
      </w:r>
    </w:p>
    <w:p w:rsidR="00013135" w:rsidRPr="00FB2595" w:rsidRDefault="00013135" w:rsidP="00013135">
      <w:pPr>
        <w:pStyle w:val="a5"/>
        <w:ind w:firstLine="567"/>
        <w:jc w:val="both"/>
        <w:rPr>
          <w:rFonts w:ascii="Times New Roman" w:hAnsi="Times New Roman"/>
          <w:sz w:val="24"/>
          <w:szCs w:val="24"/>
        </w:rPr>
      </w:pPr>
      <w:bookmarkStart w:id="7" w:name="sub_374"/>
      <w:proofErr w:type="gramStart"/>
      <w:r w:rsidRPr="00FB2595">
        <w:rPr>
          <w:rFonts w:ascii="Times New Roman" w:hAnsi="Times New Roman"/>
          <w:sz w:val="24"/>
          <w:szCs w:val="24"/>
        </w:rPr>
        <w:t xml:space="preserve">Художественному руководителю театрально-концертного учреждения, трудовой договор которого заключен с муниципальным органом, в пределах средств фонда оплаты труда устанавливаются выплаты компенсационного характера, предусмотренные </w:t>
      </w:r>
      <w:hyperlink w:anchor="sub_22" w:history="1">
        <w:r w:rsidRPr="00FB2595">
          <w:rPr>
            <w:rStyle w:val="aa"/>
            <w:rFonts w:ascii="Times New Roman" w:hAnsi="Times New Roman"/>
            <w:color w:val="000000"/>
            <w:sz w:val="24"/>
            <w:szCs w:val="24"/>
          </w:rPr>
          <w:t>пунктом 2.2</w:t>
        </w:r>
      </w:hyperlink>
      <w:r w:rsidRPr="00FB2595">
        <w:rPr>
          <w:rFonts w:ascii="Times New Roman" w:hAnsi="Times New Roman"/>
          <w:sz w:val="24"/>
          <w:szCs w:val="24"/>
        </w:rPr>
        <w:t xml:space="preserve"> настоящего Положения, и выплаты стимулирующего характера, предусмотренные </w:t>
      </w:r>
      <w:hyperlink w:anchor="sub_23" w:history="1">
        <w:r w:rsidRPr="00FB2595">
          <w:rPr>
            <w:rStyle w:val="aa"/>
            <w:rFonts w:ascii="Times New Roman" w:hAnsi="Times New Roman"/>
            <w:color w:val="000000"/>
            <w:sz w:val="24"/>
            <w:szCs w:val="24"/>
          </w:rPr>
          <w:t>пунктом 2.3</w:t>
        </w:r>
      </w:hyperlink>
      <w:r w:rsidRPr="00FB2595">
        <w:rPr>
          <w:rFonts w:ascii="Times New Roman" w:hAnsi="Times New Roman"/>
          <w:sz w:val="24"/>
          <w:szCs w:val="24"/>
        </w:rPr>
        <w:t xml:space="preserve"> настоящего Положения, за исключением выплаты за интенсивность и высокие результаты работы, предусмотренной </w:t>
      </w:r>
      <w:hyperlink w:anchor="sub_234" w:history="1">
        <w:r w:rsidRPr="00FB2595">
          <w:rPr>
            <w:rStyle w:val="aa"/>
            <w:rFonts w:ascii="Times New Roman" w:hAnsi="Times New Roman"/>
            <w:color w:val="000000"/>
            <w:sz w:val="24"/>
            <w:szCs w:val="24"/>
          </w:rPr>
          <w:t>подпунктом 2.3.4 пункта 2.3</w:t>
        </w:r>
      </w:hyperlink>
      <w:r w:rsidRPr="00FB2595">
        <w:rPr>
          <w:rFonts w:ascii="Times New Roman" w:hAnsi="Times New Roman"/>
          <w:sz w:val="24"/>
          <w:szCs w:val="24"/>
        </w:rPr>
        <w:t xml:space="preserve"> настоящего Положения, и выплаты за качество выполняемых работ, предусмотренной </w:t>
      </w:r>
      <w:hyperlink w:anchor="sub_2351" w:history="1">
        <w:r w:rsidRPr="00FB2595">
          <w:rPr>
            <w:rStyle w:val="aa"/>
            <w:rFonts w:ascii="Times New Roman" w:hAnsi="Times New Roman"/>
            <w:color w:val="000000"/>
            <w:sz w:val="24"/>
            <w:szCs w:val="24"/>
          </w:rPr>
          <w:t>подпунктом «а</w:t>
        </w:r>
        <w:proofErr w:type="gramEnd"/>
        <w:r w:rsidRPr="00FB2595">
          <w:rPr>
            <w:rStyle w:val="aa"/>
            <w:rFonts w:ascii="Times New Roman" w:hAnsi="Times New Roman"/>
            <w:color w:val="000000"/>
            <w:sz w:val="24"/>
            <w:szCs w:val="24"/>
          </w:rPr>
          <w:t>» подпункта 2.3.5 пункта 2.3</w:t>
        </w:r>
      </w:hyperlink>
      <w:r w:rsidRPr="00FB2595">
        <w:rPr>
          <w:rFonts w:ascii="Times New Roman" w:hAnsi="Times New Roman"/>
          <w:sz w:val="24"/>
          <w:szCs w:val="24"/>
        </w:rPr>
        <w:t xml:space="preserve"> настоящего Положения.</w:t>
      </w:r>
      <w:bookmarkEnd w:id="7"/>
    </w:p>
    <w:p w:rsidR="00013135" w:rsidRPr="00FB2595" w:rsidRDefault="00013135" w:rsidP="00013135">
      <w:pPr>
        <w:pStyle w:val="a5"/>
        <w:ind w:firstLine="567"/>
        <w:jc w:val="both"/>
        <w:rPr>
          <w:rFonts w:ascii="Times New Roman" w:hAnsi="Times New Roman"/>
          <w:sz w:val="24"/>
          <w:szCs w:val="24"/>
        </w:rPr>
      </w:pPr>
      <w:bookmarkStart w:id="8" w:name="sub_38"/>
      <w:r w:rsidRPr="00FB2595">
        <w:rPr>
          <w:rFonts w:ascii="Times New Roman" w:hAnsi="Times New Roman"/>
          <w:sz w:val="24"/>
          <w:szCs w:val="24"/>
        </w:rPr>
        <w:t>3.6. Выплата за совмещение профессий (должностей) руководителю учреждения устанавливается по соглашению сторон трудового договора с учетом содержания и (или) объема дополнительной работы.</w:t>
      </w:r>
    </w:p>
    <w:bookmarkEnd w:id="8"/>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3.7. Выплаты стимулирующего характера по итогам работы руководителю учреждения, трудовой договор которого заключен с органом местного самоуправления производятся органом местного самоуправления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работы его руководителя. </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Порядок определения и условия выплат стимулирующего характера по итогам работы руководителю учреждения, а также перечень показателей эффективности деятельности учреждения, работы его руководителя  устанавливаются распоряжением органа местного самоуправления.</w:t>
      </w:r>
    </w:p>
    <w:p w:rsidR="00013135" w:rsidRPr="00FB2595" w:rsidRDefault="00013135" w:rsidP="00013135">
      <w:pPr>
        <w:pStyle w:val="a5"/>
        <w:ind w:firstLine="567"/>
        <w:jc w:val="both"/>
        <w:rPr>
          <w:rFonts w:ascii="Times New Roman" w:hAnsi="Times New Roman"/>
          <w:sz w:val="24"/>
          <w:szCs w:val="24"/>
        </w:rPr>
      </w:pPr>
      <w:bookmarkStart w:id="9" w:name="sub_393"/>
      <w:r w:rsidRPr="00FB2595">
        <w:rPr>
          <w:rFonts w:ascii="Times New Roman" w:hAnsi="Times New Roman"/>
          <w:sz w:val="24"/>
          <w:szCs w:val="24"/>
        </w:rPr>
        <w:t xml:space="preserve">Условия оплаты труда руководителя учреждения устанавливаются в трудовом договоре, заключаемом на основе </w:t>
      </w:r>
      <w:r>
        <w:rPr>
          <w:rFonts w:ascii="Times New Roman" w:hAnsi="Times New Roman"/>
          <w:sz w:val="24"/>
          <w:szCs w:val="24"/>
        </w:rPr>
        <w:t>типовой формы</w:t>
      </w:r>
      <w:r w:rsidRPr="00FB2595">
        <w:rPr>
          <w:rFonts w:ascii="Times New Roman" w:hAnsi="Times New Roman"/>
          <w:b/>
          <w:sz w:val="24"/>
          <w:szCs w:val="24"/>
        </w:rPr>
        <w:t xml:space="preserve"> </w:t>
      </w:r>
      <w:r w:rsidRPr="00FB2595">
        <w:rPr>
          <w:rFonts w:ascii="Times New Roman" w:hAnsi="Times New Roman"/>
          <w:sz w:val="24"/>
          <w:szCs w:val="24"/>
        </w:rPr>
        <w:t>трудового договора с руководителем муниципального учреждения, утвержденной</w:t>
      </w:r>
      <w:r>
        <w:rPr>
          <w:rFonts w:ascii="Times New Roman" w:hAnsi="Times New Roman"/>
          <w:sz w:val="24"/>
          <w:szCs w:val="24"/>
        </w:rPr>
        <w:t xml:space="preserve"> постановлением</w:t>
      </w:r>
      <w:r w:rsidRPr="00FB2595">
        <w:rPr>
          <w:rFonts w:ascii="Times New Roman" w:hAnsi="Times New Roman"/>
          <w:sz w:val="24"/>
          <w:szCs w:val="24"/>
        </w:rPr>
        <w:t xml:space="preserve">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bookmarkEnd w:id="9"/>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3.8. 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(без учета заработной платы руководителя учреждения, заместителей руководителя, главного бухгалтера) определяется нормативным правовым актом органа местного самоуправления, осуществляющего функции и полномочия учредителя учреждения, в кратности от 1 до 5.</w:t>
      </w:r>
    </w:p>
    <w:p w:rsidR="00013135" w:rsidRPr="00FB2595" w:rsidRDefault="00013135" w:rsidP="00013135">
      <w:pPr>
        <w:ind w:firstLine="567"/>
        <w:jc w:val="both"/>
        <w:rPr>
          <w:rFonts w:ascii="Times New Roman" w:hAnsi="Times New Roman" w:cs="Times New Roman"/>
          <w:sz w:val="24"/>
          <w:szCs w:val="24"/>
        </w:rPr>
      </w:pPr>
      <w:bookmarkStart w:id="10" w:name="sub_211218"/>
      <w:r w:rsidRPr="00FB2595">
        <w:rPr>
          <w:rFonts w:ascii="Times New Roman" w:hAnsi="Times New Roman" w:cs="Times New Roman"/>
          <w:sz w:val="24"/>
          <w:szCs w:val="24"/>
        </w:rPr>
        <w:t>Предельный уровень соотношения среднемесячной заработной платы заместителей руководителя по творческой деятельности, художественных руководителей театрально-концертных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определяется нормативным правовым актом органа местного самоуправления в кратности от 1 до 4.</w:t>
      </w:r>
    </w:p>
    <w:bookmarkEnd w:id="10"/>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Соотношение среднемесячной заработной платы руководителя учреждения, его заместителей и главного бухгалтера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w:t>
      </w:r>
      <w:r w:rsidRPr="00FB2595">
        <w:rPr>
          <w:rFonts w:ascii="Times New Roman" w:hAnsi="Times New Roman"/>
          <w:sz w:val="24"/>
          <w:szCs w:val="24"/>
        </w:rPr>
        <w:lastRenderedPageBreak/>
        <w:t xml:space="preserve">руководителя учреждения, его заместителей и главного бухгалтера и среднемесячной заработной платы работников учреждения определяется путем деления среднемесячной заработной платы соответствующего руководителя учреждения, его заместителей и главного бухгалтера на среднемесячную заработную плату работников этого учреждения (без учета заработной платы руководителя учреждения, заместителей руководителя, главного бухгалтера).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w:t>
      </w:r>
      <w:smartTag w:uri="urn:schemas-microsoft-com:office:smarttags" w:element="metricconverter">
        <w:smartTagPr>
          <w:attr w:name="ProductID" w:val="2007 г"/>
        </w:smartTagPr>
        <w:r w:rsidRPr="00FB2595">
          <w:rPr>
            <w:rFonts w:ascii="Times New Roman" w:hAnsi="Times New Roman"/>
            <w:sz w:val="24"/>
            <w:szCs w:val="24"/>
          </w:rPr>
          <w:t>2007 г</w:t>
        </w:r>
      </w:smartTag>
      <w:r w:rsidRPr="00FB2595">
        <w:rPr>
          <w:rFonts w:ascii="Times New Roman" w:hAnsi="Times New Roman"/>
          <w:sz w:val="24"/>
          <w:szCs w:val="24"/>
        </w:rPr>
        <w:t>. № 922 «Об особенностях порядка исчисления средней заработной платы».</w:t>
      </w:r>
    </w:p>
    <w:p w:rsidR="00013135" w:rsidRPr="00FB2595" w:rsidRDefault="00013135" w:rsidP="00013135">
      <w:pPr>
        <w:pStyle w:val="a5"/>
        <w:ind w:firstLine="567"/>
        <w:jc w:val="both"/>
        <w:rPr>
          <w:rFonts w:ascii="Times New Roman" w:hAnsi="Times New Roman"/>
          <w:sz w:val="24"/>
          <w:szCs w:val="24"/>
        </w:rPr>
      </w:pPr>
      <w:proofErr w:type="gramStart"/>
      <w:r w:rsidRPr="00FB2595">
        <w:rPr>
          <w:rFonts w:ascii="Times New Roman" w:hAnsi="Times New Roman"/>
          <w:sz w:val="24"/>
          <w:szCs w:val="24"/>
        </w:rPr>
        <w:t>При установлении условий оплаты труда руководителю учреждения орган, осуществляющий функции и полномочия учредителя учреждения должен исходить из необходимости обеспечения не превышения предельного уровня соотношения среднемесячной заработной платы, установленного в соответствии с абзацем первым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roofErr w:type="gramEnd"/>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Размещение информации о рассчитываемой за календарный год среднемесячной заработной плате руководителя учреждения в информационно-телекоммуникационной сети «Интернет» и представление указанными лицами данной информации осуществляются в порядке, установленным Кабинетом Министров Чувашской Республики.</w:t>
      </w:r>
    </w:p>
    <w:p w:rsidR="00013135" w:rsidRPr="00FB2595" w:rsidRDefault="00013135" w:rsidP="00013135">
      <w:pPr>
        <w:pStyle w:val="a5"/>
        <w:ind w:firstLine="567"/>
        <w:jc w:val="both"/>
        <w:rPr>
          <w:rFonts w:ascii="Times New Roman" w:hAnsi="Times New Roman"/>
          <w:sz w:val="24"/>
          <w:szCs w:val="24"/>
        </w:rPr>
      </w:pPr>
    </w:p>
    <w:p w:rsidR="00013135" w:rsidRPr="00FB2595" w:rsidRDefault="00013135" w:rsidP="00013135">
      <w:pPr>
        <w:pStyle w:val="a5"/>
        <w:numPr>
          <w:ilvl w:val="0"/>
          <w:numId w:val="2"/>
        </w:numPr>
        <w:jc w:val="center"/>
        <w:rPr>
          <w:rFonts w:ascii="Times New Roman" w:hAnsi="Times New Roman"/>
          <w:b/>
          <w:bCs/>
          <w:sz w:val="24"/>
          <w:szCs w:val="24"/>
        </w:rPr>
      </w:pPr>
      <w:r w:rsidRPr="00FB2595">
        <w:rPr>
          <w:rFonts w:ascii="Times New Roman" w:hAnsi="Times New Roman"/>
          <w:b/>
          <w:bCs/>
          <w:sz w:val="24"/>
          <w:szCs w:val="24"/>
        </w:rPr>
        <w:t xml:space="preserve"> Другие вопросы оплаты труда</w:t>
      </w:r>
    </w:p>
    <w:p w:rsidR="00013135" w:rsidRPr="00FB2595" w:rsidRDefault="00013135" w:rsidP="00013135">
      <w:pPr>
        <w:pStyle w:val="a5"/>
        <w:ind w:left="1080"/>
        <w:rPr>
          <w:rFonts w:ascii="Times New Roman" w:hAnsi="Times New Roman"/>
          <w:b/>
          <w:bCs/>
          <w:sz w:val="24"/>
          <w:szCs w:val="24"/>
        </w:rPr>
      </w:pP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4.1. Штатное расписание учреждения утверждается руководителем учреждения и включает в себя все должности служащих (профессии рабочих) данного учреждения.</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4.2.Численный состав работников учреждения должен быть достаточным для гарантированного выполнения его функций, установленных учреждению, задач и объемов работ.</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4.3.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013135" w:rsidRPr="00FB2595" w:rsidRDefault="00013135" w:rsidP="00013135">
      <w:pPr>
        <w:pStyle w:val="a5"/>
        <w:ind w:firstLine="567"/>
        <w:jc w:val="both"/>
        <w:rPr>
          <w:rFonts w:ascii="Times New Roman" w:hAnsi="Times New Roman"/>
          <w:sz w:val="24"/>
          <w:szCs w:val="24"/>
        </w:rPr>
      </w:pPr>
      <w:bookmarkStart w:id="11" w:name="sub_45"/>
      <w:r w:rsidRPr="00FB2595">
        <w:rPr>
          <w:rFonts w:ascii="Times New Roman" w:hAnsi="Times New Roman"/>
          <w:sz w:val="24"/>
          <w:szCs w:val="24"/>
        </w:rPr>
        <w:t xml:space="preserve">4.4. </w:t>
      </w:r>
      <w:proofErr w:type="gramStart"/>
      <w:r w:rsidRPr="00FB2595">
        <w:rPr>
          <w:rFonts w:ascii="Times New Roman" w:hAnsi="Times New Roman"/>
          <w:sz w:val="24"/>
          <w:szCs w:val="24"/>
        </w:rPr>
        <w:t>Работникам художественного и артистического персонала, имеющим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устанавливаться в пределах фонда оплаты труда и в порядке, утвержденном локальным актом учреждения с учетом рекомендаций совещательного органа, созданного руководителем в соответствии с под</w:t>
      </w:r>
      <w:r>
        <w:rPr>
          <w:rFonts w:ascii="Times New Roman" w:hAnsi="Times New Roman"/>
          <w:sz w:val="24"/>
          <w:szCs w:val="24"/>
        </w:rPr>
        <w:t>пункта</w:t>
      </w:r>
      <w:r w:rsidRPr="00FB2595">
        <w:rPr>
          <w:rFonts w:ascii="Times New Roman" w:hAnsi="Times New Roman"/>
          <w:sz w:val="24"/>
          <w:szCs w:val="24"/>
        </w:rPr>
        <w:t xml:space="preserve"> 2.1 настоящего Положения, индивидуальные условия и размеры оплаты труда, превышающие условия и размеры оплаты</w:t>
      </w:r>
      <w:proofErr w:type="gramEnd"/>
      <w:r w:rsidRPr="00FB2595">
        <w:rPr>
          <w:rFonts w:ascii="Times New Roman" w:hAnsi="Times New Roman"/>
          <w:sz w:val="24"/>
          <w:szCs w:val="24"/>
        </w:rPr>
        <w:t xml:space="preserve"> труда работников, предусмотренные положением об оплате труда учреждения по занимаемой должности.</w:t>
      </w:r>
    </w:p>
    <w:bookmarkEnd w:id="11"/>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4.5. Из средств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учреждений.</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Решение об оказании материальной помощи работнику и ее конкретных размерах принимают руководители учреждений на основании письменного заявления работника.</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Материальная помощь руководителю учреждения оказывается на основании распоряжения  органа, осуществляющего функции и полномочия учредителя учреждения.</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lastRenderedPageBreak/>
        <w:t>4.7. Орган местного самоуправления может устанавливать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013135" w:rsidRPr="00FB2595" w:rsidRDefault="00013135" w:rsidP="00013135">
      <w:pPr>
        <w:pStyle w:val="a5"/>
        <w:ind w:firstLine="567"/>
        <w:jc w:val="both"/>
        <w:rPr>
          <w:rFonts w:ascii="Times New Roman" w:hAnsi="Times New Roman"/>
          <w:sz w:val="24"/>
          <w:szCs w:val="24"/>
        </w:rPr>
      </w:pPr>
      <w:r w:rsidRPr="00FB2595">
        <w:rPr>
          <w:rFonts w:ascii="Times New Roman" w:hAnsi="Times New Roman"/>
          <w:sz w:val="24"/>
          <w:szCs w:val="24"/>
        </w:rPr>
        <w:t xml:space="preserve">4.8. 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w:t>
      </w:r>
      <w:r>
        <w:rPr>
          <w:rFonts w:ascii="Times New Roman" w:hAnsi="Times New Roman"/>
          <w:sz w:val="24"/>
          <w:szCs w:val="24"/>
        </w:rPr>
        <w:t>Указе П</w:t>
      </w:r>
      <w:r w:rsidRPr="00FB2595">
        <w:rPr>
          <w:rFonts w:ascii="Times New Roman" w:hAnsi="Times New Roman"/>
          <w:sz w:val="24"/>
          <w:szCs w:val="24"/>
        </w:rPr>
        <w:t>резидента Российской Федерации от 7 мая 2012 г. № 597 «О мероприятиях по реализации государственной социальной политики».</w:t>
      </w:r>
    </w:p>
    <w:p w:rsidR="00013135" w:rsidRPr="00FB2595" w:rsidRDefault="00013135" w:rsidP="00013135">
      <w:pPr>
        <w:ind w:firstLine="567"/>
        <w:jc w:val="both"/>
        <w:rPr>
          <w:rFonts w:ascii="Times New Roman" w:hAnsi="Times New Roman" w:cs="Times New Roman"/>
          <w:sz w:val="24"/>
          <w:szCs w:val="24"/>
        </w:rPr>
      </w:pPr>
    </w:p>
    <w:p w:rsidR="00013135" w:rsidRPr="00FB2595" w:rsidRDefault="00013135" w:rsidP="00013135">
      <w:pPr>
        <w:pStyle w:val="a5"/>
        <w:jc w:val="center"/>
        <w:rPr>
          <w:rFonts w:ascii="Times New Roman" w:hAnsi="Times New Roman"/>
          <w:b/>
          <w:sz w:val="24"/>
          <w:szCs w:val="24"/>
        </w:rPr>
      </w:pPr>
      <w:r w:rsidRPr="00FB2595">
        <w:rPr>
          <w:rFonts w:ascii="Times New Roman" w:hAnsi="Times New Roman"/>
          <w:b/>
          <w:sz w:val="24"/>
          <w:szCs w:val="24"/>
        </w:rPr>
        <w:t>V. Заключительные положения</w:t>
      </w:r>
    </w:p>
    <w:p w:rsidR="00013135" w:rsidRPr="00FB2595" w:rsidRDefault="00013135" w:rsidP="00013135">
      <w:pPr>
        <w:pStyle w:val="a5"/>
        <w:jc w:val="center"/>
        <w:rPr>
          <w:rFonts w:ascii="Times New Roman" w:hAnsi="Times New Roman"/>
          <w:b/>
          <w:sz w:val="24"/>
          <w:szCs w:val="24"/>
        </w:rPr>
      </w:pPr>
    </w:p>
    <w:p w:rsidR="00013135" w:rsidRPr="00FB2595" w:rsidRDefault="00013135" w:rsidP="00013135">
      <w:pPr>
        <w:ind w:firstLine="567"/>
        <w:jc w:val="both"/>
        <w:rPr>
          <w:rFonts w:ascii="Times New Roman" w:hAnsi="Times New Roman" w:cs="Times New Roman"/>
          <w:sz w:val="24"/>
          <w:szCs w:val="24"/>
        </w:rPr>
      </w:pPr>
      <w:r w:rsidRPr="00FB2595">
        <w:rPr>
          <w:rFonts w:ascii="Times New Roman" w:hAnsi="Times New Roman" w:cs="Times New Roman"/>
          <w:sz w:val="24"/>
          <w:szCs w:val="24"/>
        </w:rPr>
        <w:t>Увеличение (индексация) окладов (должностных окладов)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 администрации Порецкого района.</w:t>
      </w:r>
    </w:p>
    <w:p w:rsidR="00013135" w:rsidRPr="00FB2595" w:rsidRDefault="00013135" w:rsidP="00013135">
      <w:pPr>
        <w:ind w:firstLine="567"/>
        <w:jc w:val="both"/>
        <w:rPr>
          <w:rFonts w:ascii="Times New Roman" w:hAnsi="Times New Roman" w:cs="Times New Roman"/>
          <w:sz w:val="24"/>
          <w:szCs w:val="24"/>
        </w:rPr>
      </w:pPr>
      <w:r w:rsidRPr="00FB2595">
        <w:rPr>
          <w:rFonts w:ascii="Times New Roman" w:hAnsi="Times New Roman" w:cs="Times New Roman"/>
          <w:sz w:val="24"/>
          <w:szCs w:val="24"/>
        </w:rPr>
        <w:t>При увеличении (индексации) окладов (должностных окладов) работников учреждений размеры окладов (должностных окладов) подлежат округлению до целого рубля в сторону увеличения.</w:t>
      </w:r>
    </w:p>
    <w:p w:rsidR="00013135" w:rsidRPr="00FB2595" w:rsidRDefault="00013135" w:rsidP="00013135">
      <w:pPr>
        <w:rPr>
          <w:rFonts w:ascii="Times New Roman" w:hAnsi="Times New Roman" w:cs="Times New Roman"/>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Default="00013135" w:rsidP="00013135">
      <w:pPr>
        <w:rPr>
          <w:rStyle w:val="ab"/>
          <w:rFonts w:ascii="Times New Roman" w:hAnsi="Times New Roman" w:cs="Times New Roman"/>
          <w:b w:val="0"/>
          <w:bCs w:val="0"/>
          <w:sz w:val="24"/>
          <w:szCs w:val="24"/>
        </w:rPr>
      </w:pPr>
    </w:p>
    <w:p w:rsidR="00013135" w:rsidRPr="00FB2595" w:rsidRDefault="00013135" w:rsidP="00013135">
      <w:pPr>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color w:val="000000" w:themeColor="text1"/>
          <w:sz w:val="24"/>
          <w:szCs w:val="24"/>
        </w:rPr>
      </w:pPr>
    </w:p>
    <w:p w:rsidR="00013135" w:rsidRPr="00FB2595" w:rsidRDefault="00013135" w:rsidP="00013135">
      <w:pPr>
        <w:jc w:val="right"/>
        <w:rPr>
          <w:rFonts w:ascii="Times New Roman" w:hAnsi="Times New Roman" w:cs="Times New Roman"/>
          <w:b/>
          <w:color w:val="000000" w:themeColor="text1"/>
          <w:sz w:val="24"/>
          <w:szCs w:val="24"/>
        </w:rPr>
      </w:pPr>
      <w:r w:rsidRPr="00FB2595">
        <w:rPr>
          <w:rStyle w:val="ab"/>
          <w:rFonts w:ascii="Times New Roman" w:hAnsi="Times New Roman" w:cs="Times New Roman"/>
          <w:color w:val="000000" w:themeColor="text1"/>
          <w:sz w:val="24"/>
          <w:szCs w:val="24"/>
        </w:rPr>
        <w:lastRenderedPageBreak/>
        <w:t xml:space="preserve">Приложение №1 </w:t>
      </w:r>
      <w:r w:rsidRPr="00FB2595">
        <w:rPr>
          <w:rStyle w:val="ab"/>
          <w:rFonts w:ascii="Times New Roman" w:hAnsi="Times New Roman" w:cs="Times New Roman"/>
          <w:color w:val="000000" w:themeColor="text1"/>
          <w:sz w:val="24"/>
          <w:szCs w:val="24"/>
        </w:rPr>
        <w:br/>
        <w:t xml:space="preserve">к </w:t>
      </w:r>
      <w:hyperlink r:id="rId7" w:anchor="sub_1000#sub_1000" w:history="1">
        <w:r w:rsidRPr="00FB2595">
          <w:rPr>
            <w:rStyle w:val="aa"/>
            <w:rFonts w:ascii="Times New Roman" w:hAnsi="Times New Roman"/>
            <w:bCs/>
            <w:color w:val="000000" w:themeColor="text1"/>
            <w:sz w:val="24"/>
            <w:szCs w:val="24"/>
          </w:rPr>
          <w:t>Положению</w:t>
        </w:r>
      </w:hyperlink>
      <w:r w:rsidRPr="00FB2595">
        <w:rPr>
          <w:rStyle w:val="ab"/>
          <w:rFonts w:ascii="Times New Roman" w:hAnsi="Times New Roman" w:cs="Times New Roman"/>
          <w:color w:val="000000" w:themeColor="text1"/>
          <w:sz w:val="24"/>
          <w:szCs w:val="24"/>
        </w:rPr>
        <w:t xml:space="preserve"> об оплате</w:t>
      </w:r>
      <w:r w:rsidRPr="00FB2595">
        <w:rPr>
          <w:rStyle w:val="ab"/>
          <w:rFonts w:ascii="Times New Roman" w:hAnsi="Times New Roman" w:cs="Times New Roman"/>
          <w:color w:val="000000" w:themeColor="text1"/>
          <w:sz w:val="24"/>
          <w:szCs w:val="24"/>
        </w:rPr>
        <w:br/>
        <w:t>труда работников муниципальных</w:t>
      </w:r>
      <w:r w:rsidRPr="00FB2595">
        <w:rPr>
          <w:rStyle w:val="ab"/>
          <w:rFonts w:ascii="Times New Roman" w:hAnsi="Times New Roman" w:cs="Times New Roman"/>
          <w:color w:val="000000" w:themeColor="text1"/>
          <w:sz w:val="24"/>
          <w:szCs w:val="24"/>
        </w:rPr>
        <w:br/>
        <w:t xml:space="preserve">учреждений Порецкого </w:t>
      </w:r>
      <w:r>
        <w:rPr>
          <w:rStyle w:val="ab"/>
          <w:rFonts w:ascii="Times New Roman" w:hAnsi="Times New Roman" w:cs="Times New Roman"/>
          <w:color w:val="000000" w:themeColor="text1"/>
          <w:sz w:val="24"/>
          <w:szCs w:val="24"/>
        </w:rPr>
        <w:t>муниципального округа</w:t>
      </w:r>
      <w:r w:rsidRPr="00FB2595">
        <w:rPr>
          <w:rStyle w:val="ab"/>
          <w:rFonts w:ascii="Times New Roman" w:hAnsi="Times New Roman" w:cs="Times New Roman"/>
          <w:color w:val="000000" w:themeColor="text1"/>
          <w:sz w:val="24"/>
          <w:szCs w:val="24"/>
        </w:rPr>
        <w:t>,</w:t>
      </w:r>
      <w:r w:rsidRPr="00FB2595">
        <w:rPr>
          <w:rStyle w:val="ab"/>
          <w:rFonts w:ascii="Times New Roman" w:hAnsi="Times New Roman" w:cs="Times New Roman"/>
          <w:color w:val="000000" w:themeColor="text1"/>
          <w:sz w:val="24"/>
          <w:szCs w:val="24"/>
        </w:rPr>
        <w:br/>
        <w:t>занятых в сфере культуры</w:t>
      </w:r>
    </w:p>
    <w:p w:rsidR="00013135" w:rsidRPr="00FB2595" w:rsidRDefault="00013135" w:rsidP="00013135">
      <w:pPr>
        <w:pStyle w:val="1"/>
      </w:pPr>
    </w:p>
    <w:p w:rsidR="00013135" w:rsidRPr="00FB2595" w:rsidRDefault="00013135" w:rsidP="00013135">
      <w:pPr>
        <w:pStyle w:val="1"/>
        <w:jc w:val="center"/>
      </w:pPr>
      <w:r w:rsidRPr="00FB2595">
        <w:t>Перечень</w:t>
      </w:r>
      <w:r w:rsidRPr="00FB2595">
        <w:br/>
        <w:t>высококвалифицированных профессий рабочих (тарифицированных не ниже 6 разряда Единого тарифно-квалификационного справочника работ и профессий рабочих), привлекаемых для выполнения важных (особо важных) и</w:t>
      </w:r>
    </w:p>
    <w:p w:rsidR="00013135" w:rsidRPr="00FB2595" w:rsidRDefault="00013135" w:rsidP="00013135">
      <w:pPr>
        <w:pStyle w:val="1"/>
        <w:jc w:val="center"/>
      </w:pPr>
      <w:r w:rsidRPr="00FB2595">
        <w:t xml:space="preserve"> ответственных (особо ответственных) работ</w:t>
      </w:r>
    </w:p>
    <w:p w:rsidR="00013135" w:rsidRPr="00FB2595" w:rsidRDefault="00013135" w:rsidP="00013135">
      <w:pPr>
        <w:rPr>
          <w:rFonts w:ascii="Times New Roman" w:hAnsi="Times New Roman" w:cs="Times New Roman"/>
          <w:sz w:val="24"/>
          <w:szCs w:val="24"/>
        </w:rPr>
      </w:pPr>
    </w:p>
    <w:p w:rsidR="00013135" w:rsidRPr="00FB2595" w:rsidRDefault="00013135" w:rsidP="00013135">
      <w:pPr>
        <w:jc w:val="both"/>
        <w:rPr>
          <w:rFonts w:ascii="Times New Roman" w:hAnsi="Times New Roman" w:cs="Times New Roman"/>
          <w:sz w:val="24"/>
          <w:szCs w:val="24"/>
        </w:rPr>
      </w:pPr>
      <w:bookmarkStart w:id="12" w:name="sub_2001"/>
      <w:r w:rsidRPr="00FB2595">
        <w:rPr>
          <w:rFonts w:ascii="Times New Roman" w:hAnsi="Times New Roman" w:cs="Times New Roman"/>
          <w:sz w:val="24"/>
          <w:szCs w:val="24"/>
        </w:rPr>
        <w:t>1. Бутафор-декоратор, занятый изготовлением сложных скульптурных изделий и декораций для театральных постановок.</w:t>
      </w:r>
    </w:p>
    <w:p w:rsidR="00013135" w:rsidRPr="00FB2595" w:rsidRDefault="00013135" w:rsidP="00013135">
      <w:pPr>
        <w:jc w:val="both"/>
        <w:rPr>
          <w:rFonts w:ascii="Times New Roman" w:hAnsi="Times New Roman" w:cs="Times New Roman"/>
          <w:sz w:val="24"/>
          <w:szCs w:val="24"/>
        </w:rPr>
      </w:pPr>
      <w:bookmarkStart w:id="13" w:name="sub_2002"/>
      <w:bookmarkEnd w:id="12"/>
      <w:r w:rsidRPr="00FB2595">
        <w:rPr>
          <w:rFonts w:ascii="Times New Roman" w:hAnsi="Times New Roman" w:cs="Times New Roman"/>
          <w:sz w:val="24"/>
          <w:szCs w:val="24"/>
        </w:rPr>
        <w:t>2. Гример-постижер, занятый изготовлением специальных париков и выполнением портретных и сложных гримов.</w:t>
      </w:r>
    </w:p>
    <w:p w:rsidR="00013135" w:rsidRPr="00FB2595" w:rsidRDefault="00013135" w:rsidP="00013135">
      <w:pPr>
        <w:jc w:val="both"/>
        <w:rPr>
          <w:rFonts w:ascii="Times New Roman" w:hAnsi="Times New Roman" w:cs="Times New Roman"/>
          <w:sz w:val="24"/>
          <w:szCs w:val="24"/>
        </w:rPr>
      </w:pPr>
      <w:bookmarkStart w:id="14" w:name="sub_2003"/>
      <w:bookmarkEnd w:id="13"/>
      <w:r w:rsidRPr="00FB2595">
        <w:rPr>
          <w:rFonts w:ascii="Times New Roman" w:hAnsi="Times New Roman" w:cs="Times New Roman"/>
          <w:sz w:val="24"/>
          <w:szCs w:val="24"/>
        </w:rPr>
        <w:t>3. Закройщик, занятый изготовлением сложных исторических костюмов для театральных постановок по собственным эскизам.</w:t>
      </w:r>
    </w:p>
    <w:p w:rsidR="00013135" w:rsidRPr="00FB2595" w:rsidRDefault="00013135" w:rsidP="00013135">
      <w:pPr>
        <w:jc w:val="both"/>
        <w:rPr>
          <w:rFonts w:ascii="Times New Roman" w:hAnsi="Times New Roman" w:cs="Times New Roman"/>
          <w:sz w:val="24"/>
          <w:szCs w:val="24"/>
        </w:rPr>
      </w:pPr>
      <w:bookmarkStart w:id="15" w:name="sub_2004"/>
      <w:bookmarkEnd w:id="14"/>
      <w:r w:rsidRPr="00FB2595">
        <w:rPr>
          <w:rFonts w:ascii="Times New Roman" w:hAnsi="Times New Roman" w:cs="Times New Roman"/>
          <w:sz w:val="24"/>
          <w:szCs w:val="24"/>
        </w:rPr>
        <w:t>4. Макетчик, занятый изготовлением сложных макетов для театральных постановок.</w:t>
      </w:r>
    </w:p>
    <w:p w:rsidR="00013135" w:rsidRPr="00FB2595" w:rsidRDefault="00013135" w:rsidP="00013135">
      <w:pPr>
        <w:jc w:val="both"/>
        <w:rPr>
          <w:rFonts w:ascii="Times New Roman" w:hAnsi="Times New Roman" w:cs="Times New Roman"/>
          <w:sz w:val="24"/>
          <w:szCs w:val="24"/>
        </w:rPr>
      </w:pPr>
      <w:bookmarkStart w:id="16" w:name="sub_2005"/>
      <w:bookmarkEnd w:id="15"/>
      <w:r w:rsidRPr="00FB2595">
        <w:rPr>
          <w:rFonts w:ascii="Times New Roman" w:hAnsi="Times New Roman" w:cs="Times New Roman"/>
          <w:sz w:val="24"/>
          <w:szCs w:val="24"/>
        </w:rPr>
        <w:t>5. Осветитель, ведущий разработку схем освещения и световых эффектов в сложных по оформлению спектаклях, концертных программах, а также отбор и установку средств операторского освещения.</w:t>
      </w:r>
    </w:p>
    <w:p w:rsidR="00013135" w:rsidRPr="00FB2595" w:rsidRDefault="00013135" w:rsidP="00013135">
      <w:pPr>
        <w:jc w:val="both"/>
        <w:rPr>
          <w:rFonts w:ascii="Times New Roman" w:hAnsi="Times New Roman" w:cs="Times New Roman"/>
          <w:sz w:val="24"/>
          <w:szCs w:val="24"/>
        </w:rPr>
      </w:pPr>
      <w:bookmarkStart w:id="17" w:name="sub_2006"/>
      <w:bookmarkEnd w:id="16"/>
      <w:r w:rsidRPr="00FB2595">
        <w:rPr>
          <w:rFonts w:ascii="Times New Roman" w:hAnsi="Times New Roman" w:cs="Times New Roman"/>
          <w:sz w:val="24"/>
          <w:szCs w:val="24"/>
        </w:rPr>
        <w:t>6. Машинист сцены, возглавляющий монтировочную часть с численностью рабочих менее 10 человек.</w:t>
      </w:r>
    </w:p>
    <w:p w:rsidR="00013135" w:rsidRPr="00FB2595" w:rsidRDefault="00013135" w:rsidP="00013135">
      <w:pPr>
        <w:jc w:val="both"/>
        <w:rPr>
          <w:rFonts w:ascii="Times New Roman" w:hAnsi="Times New Roman" w:cs="Times New Roman"/>
          <w:sz w:val="24"/>
          <w:szCs w:val="24"/>
        </w:rPr>
      </w:pPr>
      <w:bookmarkStart w:id="18" w:name="sub_2007"/>
      <w:bookmarkEnd w:id="17"/>
      <w:r w:rsidRPr="00FB2595">
        <w:rPr>
          <w:rFonts w:ascii="Times New Roman" w:hAnsi="Times New Roman" w:cs="Times New Roman"/>
          <w:sz w:val="24"/>
          <w:szCs w:val="24"/>
        </w:rPr>
        <w:t>7. Реставратор-</w:t>
      </w:r>
      <w:proofErr w:type="spellStart"/>
      <w:r w:rsidRPr="00FB2595">
        <w:rPr>
          <w:rFonts w:ascii="Times New Roman" w:hAnsi="Times New Roman" w:cs="Times New Roman"/>
          <w:sz w:val="24"/>
          <w:szCs w:val="24"/>
        </w:rPr>
        <w:t>ремонтировщик</w:t>
      </w:r>
      <w:proofErr w:type="spellEnd"/>
      <w:r w:rsidRPr="00FB2595">
        <w:rPr>
          <w:rFonts w:ascii="Times New Roman" w:hAnsi="Times New Roman" w:cs="Times New Roman"/>
          <w:sz w:val="24"/>
          <w:szCs w:val="24"/>
        </w:rPr>
        <w:t xml:space="preserve"> органов, особо ценных и уникальных пианино, роялей.</w:t>
      </w:r>
    </w:p>
    <w:p w:rsidR="00013135" w:rsidRPr="00FB2595" w:rsidRDefault="00013135" w:rsidP="00013135">
      <w:pPr>
        <w:jc w:val="both"/>
        <w:rPr>
          <w:rFonts w:ascii="Times New Roman" w:hAnsi="Times New Roman" w:cs="Times New Roman"/>
          <w:sz w:val="24"/>
          <w:szCs w:val="24"/>
        </w:rPr>
      </w:pPr>
      <w:bookmarkStart w:id="19" w:name="sub_2008"/>
      <w:bookmarkEnd w:id="18"/>
      <w:r w:rsidRPr="00FB2595">
        <w:rPr>
          <w:rFonts w:ascii="Times New Roman" w:hAnsi="Times New Roman" w:cs="Times New Roman"/>
          <w:sz w:val="24"/>
          <w:szCs w:val="24"/>
        </w:rPr>
        <w:t>8. Реставратор-</w:t>
      </w:r>
      <w:proofErr w:type="spellStart"/>
      <w:r w:rsidRPr="00FB2595">
        <w:rPr>
          <w:rFonts w:ascii="Times New Roman" w:hAnsi="Times New Roman" w:cs="Times New Roman"/>
          <w:sz w:val="24"/>
          <w:szCs w:val="24"/>
        </w:rPr>
        <w:t>ремонтировщик</w:t>
      </w:r>
      <w:proofErr w:type="spellEnd"/>
      <w:r w:rsidRPr="00FB2595">
        <w:rPr>
          <w:rFonts w:ascii="Times New Roman" w:hAnsi="Times New Roman" w:cs="Times New Roman"/>
          <w:sz w:val="24"/>
          <w:szCs w:val="24"/>
        </w:rPr>
        <w:t xml:space="preserve"> уникальных смычковых и щипковых музыкальных инструментов.</w:t>
      </w:r>
    </w:p>
    <w:p w:rsidR="00013135" w:rsidRPr="00FB2595" w:rsidRDefault="00013135" w:rsidP="00013135">
      <w:pPr>
        <w:jc w:val="both"/>
        <w:rPr>
          <w:rFonts w:ascii="Times New Roman" w:hAnsi="Times New Roman" w:cs="Times New Roman"/>
          <w:sz w:val="24"/>
          <w:szCs w:val="24"/>
        </w:rPr>
      </w:pPr>
      <w:bookmarkStart w:id="20" w:name="sub_2009"/>
      <w:bookmarkEnd w:id="19"/>
      <w:r w:rsidRPr="00FB2595">
        <w:rPr>
          <w:rFonts w:ascii="Times New Roman" w:hAnsi="Times New Roman" w:cs="Times New Roman"/>
          <w:sz w:val="24"/>
          <w:szCs w:val="24"/>
        </w:rPr>
        <w:t>9. Столяр, занятый ремонтом и реставрацией музейной и художественной мебели из дерева ценных пород.</w:t>
      </w:r>
    </w:p>
    <w:p w:rsidR="00013135" w:rsidRPr="00FB2595" w:rsidRDefault="00013135" w:rsidP="00013135">
      <w:pPr>
        <w:jc w:val="both"/>
        <w:rPr>
          <w:rFonts w:ascii="Times New Roman" w:hAnsi="Times New Roman" w:cs="Times New Roman"/>
          <w:sz w:val="24"/>
          <w:szCs w:val="24"/>
        </w:rPr>
      </w:pPr>
      <w:bookmarkStart w:id="21" w:name="sub_2010"/>
      <w:bookmarkEnd w:id="20"/>
      <w:r w:rsidRPr="00FB2595">
        <w:rPr>
          <w:rFonts w:ascii="Times New Roman" w:hAnsi="Times New Roman" w:cs="Times New Roman"/>
          <w:sz w:val="24"/>
          <w:szCs w:val="24"/>
        </w:rPr>
        <w:t>10. Переплетчик, занятый переплетением особо ценных книг и особо важных документов.</w:t>
      </w:r>
    </w:p>
    <w:p w:rsidR="00013135" w:rsidRPr="00FB2595" w:rsidRDefault="00013135" w:rsidP="00013135">
      <w:pPr>
        <w:jc w:val="both"/>
        <w:rPr>
          <w:rFonts w:ascii="Times New Roman" w:hAnsi="Times New Roman" w:cs="Times New Roman"/>
          <w:sz w:val="24"/>
          <w:szCs w:val="24"/>
        </w:rPr>
      </w:pPr>
      <w:bookmarkStart w:id="22" w:name="sub_2011"/>
      <w:bookmarkEnd w:id="21"/>
      <w:r w:rsidRPr="00FB2595">
        <w:rPr>
          <w:rFonts w:ascii="Times New Roman" w:hAnsi="Times New Roman" w:cs="Times New Roman"/>
          <w:sz w:val="24"/>
          <w:szCs w:val="24"/>
        </w:rPr>
        <w:t>11. Реставратор редких и ценных книг, рукописей и документов.</w:t>
      </w:r>
    </w:p>
    <w:p w:rsidR="00013135" w:rsidRPr="00FB2595" w:rsidRDefault="00013135" w:rsidP="00013135">
      <w:pPr>
        <w:jc w:val="both"/>
        <w:rPr>
          <w:rFonts w:ascii="Times New Roman" w:hAnsi="Times New Roman" w:cs="Times New Roman"/>
          <w:sz w:val="24"/>
          <w:szCs w:val="24"/>
        </w:rPr>
      </w:pPr>
      <w:bookmarkStart w:id="23" w:name="sub_2012"/>
      <w:bookmarkEnd w:id="22"/>
      <w:r w:rsidRPr="00FB2595">
        <w:rPr>
          <w:rFonts w:ascii="Times New Roman" w:hAnsi="Times New Roman" w:cs="Times New Roman"/>
          <w:sz w:val="24"/>
          <w:szCs w:val="24"/>
        </w:rPr>
        <w:t>12. Фотограф, занятый выполнением репродуцированных работ и реставрацией особо важных документов с угасающими текстами.</w:t>
      </w:r>
    </w:p>
    <w:p w:rsidR="00013135" w:rsidRPr="00FB2595" w:rsidRDefault="00013135" w:rsidP="00013135">
      <w:pPr>
        <w:jc w:val="both"/>
        <w:rPr>
          <w:rFonts w:ascii="Times New Roman" w:hAnsi="Times New Roman" w:cs="Times New Roman"/>
          <w:sz w:val="24"/>
          <w:szCs w:val="24"/>
        </w:rPr>
      </w:pPr>
      <w:bookmarkStart w:id="24" w:name="sub_2013"/>
      <w:bookmarkEnd w:id="23"/>
      <w:r w:rsidRPr="00FB2595">
        <w:rPr>
          <w:rFonts w:ascii="Times New Roman" w:hAnsi="Times New Roman" w:cs="Times New Roman"/>
          <w:sz w:val="24"/>
          <w:szCs w:val="24"/>
        </w:rPr>
        <w:t xml:space="preserve">13. </w:t>
      </w:r>
      <w:proofErr w:type="gramStart"/>
      <w:r w:rsidRPr="00FB2595">
        <w:rPr>
          <w:rFonts w:ascii="Times New Roman" w:hAnsi="Times New Roman" w:cs="Times New Roman"/>
          <w:sz w:val="24"/>
          <w:szCs w:val="24"/>
        </w:rPr>
        <w:t>Слесари, электромонтеры, электромеханики, наладчики, занятые ремонтом, наладкой, монтажом и обслуживанием контрольно-измерительных приборов, оборудований, зданий и сооружений.</w:t>
      </w:r>
      <w:proofErr w:type="gramEnd"/>
    </w:p>
    <w:p w:rsidR="00013135" w:rsidRPr="00FB2595" w:rsidRDefault="00013135" w:rsidP="00013135">
      <w:pPr>
        <w:jc w:val="both"/>
        <w:rPr>
          <w:rFonts w:ascii="Times New Roman" w:hAnsi="Times New Roman" w:cs="Times New Roman"/>
          <w:sz w:val="24"/>
          <w:szCs w:val="24"/>
        </w:rPr>
      </w:pPr>
      <w:bookmarkStart w:id="25" w:name="sub_2014"/>
      <w:bookmarkEnd w:id="24"/>
      <w:r w:rsidRPr="00FB2595">
        <w:rPr>
          <w:rFonts w:ascii="Times New Roman" w:hAnsi="Times New Roman" w:cs="Times New Roman"/>
          <w:sz w:val="24"/>
          <w:szCs w:val="24"/>
        </w:rPr>
        <w:lastRenderedPageBreak/>
        <w:t>14. Водители легковых автомобилей, автобусов, имеющие 1-й класс и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p w:rsidR="00013135" w:rsidRPr="00FB2595" w:rsidRDefault="00013135" w:rsidP="00013135">
      <w:pPr>
        <w:jc w:val="both"/>
        <w:rPr>
          <w:rFonts w:ascii="Times New Roman" w:hAnsi="Times New Roman" w:cs="Times New Roman"/>
          <w:sz w:val="24"/>
          <w:szCs w:val="24"/>
        </w:rPr>
      </w:pPr>
      <w:bookmarkStart w:id="26" w:name="sub_2015"/>
      <w:bookmarkEnd w:id="25"/>
      <w:r w:rsidRPr="00FB2595">
        <w:rPr>
          <w:rFonts w:ascii="Times New Roman" w:hAnsi="Times New Roman" w:cs="Times New Roman"/>
          <w:sz w:val="24"/>
          <w:szCs w:val="24"/>
        </w:rPr>
        <w:t xml:space="preserve">15. Механик по ремонту и обслуживанию </w:t>
      </w:r>
      <w:proofErr w:type="spellStart"/>
      <w:r w:rsidRPr="00FB2595">
        <w:rPr>
          <w:rFonts w:ascii="Times New Roman" w:hAnsi="Times New Roman" w:cs="Times New Roman"/>
          <w:sz w:val="24"/>
          <w:szCs w:val="24"/>
        </w:rPr>
        <w:t>кинотехнологического</w:t>
      </w:r>
      <w:proofErr w:type="spellEnd"/>
      <w:r w:rsidRPr="00FB2595">
        <w:rPr>
          <w:rFonts w:ascii="Times New Roman" w:hAnsi="Times New Roman" w:cs="Times New Roman"/>
          <w:sz w:val="24"/>
          <w:szCs w:val="24"/>
        </w:rPr>
        <w:t xml:space="preserve"> оборудования.</w:t>
      </w:r>
    </w:p>
    <w:bookmarkEnd w:id="26"/>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Style w:val="ab"/>
          <w:rFonts w:ascii="Times New Roman" w:hAnsi="Times New Roman" w:cs="Times New Roman"/>
          <w:b w:val="0"/>
          <w:bCs w:val="0"/>
          <w:sz w:val="24"/>
          <w:szCs w:val="24"/>
        </w:rPr>
      </w:pPr>
    </w:p>
    <w:p w:rsidR="00013135" w:rsidRPr="00FB2595" w:rsidRDefault="00013135" w:rsidP="00013135">
      <w:pPr>
        <w:jc w:val="right"/>
        <w:rPr>
          <w:rFonts w:ascii="Times New Roman" w:hAnsi="Times New Roman" w:cs="Times New Roman"/>
          <w:b/>
          <w:color w:val="000000" w:themeColor="text1"/>
          <w:sz w:val="24"/>
          <w:szCs w:val="24"/>
        </w:rPr>
      </w:pPr>
      <w:r w:rsidRPr="00FB2595">
        <w:rPr>
          <w:rStyle w:val="ab"/>
          <w:rFonts w:ascii="Times New Roman" w:hAnsi="Times New Roman" w:cs="Times New Roman"/>
          <w:color w:val="000000" w:themeColor="text1"/>
          <w:sz w:val="24"/>
          <w:szCs w:val="24"/>
        </w:rPr>
        <w:lastRenderedPageBreak/>
        <w:t xml:space="preserve">Приложение №2 </w:t>
      </w:r>
      <w:r w:rsidRPr="00FB2595">
        <w:rPr>
          <w:rStyle w:val="ab"/>
          <w:rFonts w:ascii="Times New Roman" w:hAnsi="Times New Roman" w:cs="Times New Roman"/>
          <w:color w:val="000000" w:themeColor="text1"/>
          <w:sz w:val="24"/>
          <w:szCs w:val="24"/>
        </w:rPr>
        <w:br/>
        <w:t xml:space="preserve">к </w:t>
      </w:r>
      <w:hyperlink r:id="rId8" w:anchor="sub_1000#sub_1000" w:history="1">
        <w:r w:rsidRPr="00FB2595">
          <w:rPr>
            <w:rStyle w:val="aa"/>
            <w:rFonts w:ascii="Times New Roman" w:hAnsi="Times New Roman"/>
            <w:bCs/>
            <w:color w:val="000000" w:themeColor="text1"/>
            <w:sz w:val="24"/>
            <w:szCs w:val="24"/>
          </w:rPr>
          <w:t>Положению</w:t>
        </w:r>
      </w:hyperlink>
      <w:r w:rsidRPr="00FB2595">
        <w:rPr>
          <w:rStyle w:val="ab"/>
          <w:rFonts w:ascii="Times New Roman" w:hAnsi="Times New Roman" w:cs="Times New Roman"/>
          <w:color w:val="000000" w:themeColor="text1"/>
          <w:sz w:val="24"/>
          <w:szCs w:val="24"/>
        </w:rPr>
        <w:t xml:space="preserve"> об оплате</w:t>
      </w:r>
      <w:r w:rsidRPr="00FB2595">
        <w:rPr>
          <w:rStyle w:val="ab"/>
          <w:rFonts w:ascii="Times New Roman" w:hAnsi="Times New Roman" w:cs="Times New Roman"/>
          <w:color w:val="000000" w:themeColor="text1"/>
          <w:sz w:val="24"/>
          <w:szCs w:val="24"/>
        </w:rPr>
        <w:br/>
        <w:t>труда работников муниципальных</w:t>
      </w:r>
      <w:r w:rsidRPr="00FB2595">
        <w:rPr>
          <w:rStyle w:val="ab"/>
          <w:rFonts w:ascii="Times New Roman" w:hAnsi="Times New Roman" w:cs="Times New Roman"/>
          <w:color w:val="000000" w:themeColor="text1"/>
          <w:sz w:val="24"/>
          <w:szCs w:val="24"/>
        </w:rPr>
        <w:br/>
        <w:t xml:space="preserve">учреждений Порецкого </w:t>
      </w:r>
      <w:r>
        <w:rPr>
          <w:rStyle w:val="ab"/>
          <w:rFonts w:ascii="Times New Roman" w:hAnsi="Times New Roman" w:cs="Times New Roman"/>
          <w:color w:val="000000" w:themeColor="text1"/>
          <w:sz w:val="24"/>
          <w:szCs w:val="24"/>
        </w:rPr>
        <w:t>муниципального округа</w:t>
      </w:r>
      <w:r w:rsidRPr="00FB2595">
        <w:rPr>
          <w:rStyle w:val="ab"/>
          <w:rFonts w:ascii="Times New Roman" w:hAnsi="Times New Roman" w:cs="Times New Roman"/>
          <w:color w:val="000000" w:themeColor="text1"/>
          <w:sz w:val="24"/>
          <w:szCs w:val="24"/>
        </w:rPr>
        <w:t>,</w:t>
      </w:r>
      <w:r w:rsidRPr="00FB2595">
        <w:rPr>
          <w:rStyle w:val="ab"/>
          <w:rFonts w:ascii="Times New Roman" w:hAnsi="Times New Roman" w:cs="Times New Roman"/>
          <w:color w:val="000000" w:themeColor="text1"/>
          <w:sz w:val="24"/>
          <w:szCs w:val="24"/>
        </w:rPr>
        <w:br/>
        <w:t>занятых в сфере культуры</w:t>
      </w:r>
    </w:p>
    <w:p w:rsidR="00013135" w:rsidRPr="00FB2595" w:rsidRDefault="00013135" w:rsidP="00013135">
      <w:pPr>
        <w:pStyle w:val="1"/>
        <w:jc w:val="center"/>
      </w:pPr>
    </w:p>
    <w:p w:rsidR="00013135" w:rsidRPr="00FB2595" w:rsidRDefault="00013135" w:rsidP="00013135">
      <w:pPr>
        <w:pStyle w:val="1"/>
        <w:jc w:val="center"/>
      </w:pPr>
      <w:r w:rsidRPr="00FB2595">
        <w:t>Рекомендуемые размеры выплат</w:t>
      </w:r>
      <w:r w:rsidRPr="00FB2595">
        <w:br/>
        <w:t xml:space="preserve">компенсационного характера работникам учреждений культуры Порецкого </w:t>
      </w:r>
      <w:r>
        <w:t>муниципального округа</w:t>
      </w:r>
      <w:r w:rsidRPr="00FB2595">
        <w:t xml:space="preserve">,  занятым на тяжелых работах, работах с вредными и (или) опасными и иными </w:t>
      </w:r>
    </w:p>
    <w:p w:rsidR="00013135" w:rsidRPr="00FB2595" w:rsidRDefault="00013135" w:rsidP="00013135">
      <w:pPr>
        <w:pStyle w:val="1"/>
        <w:jc w:val="center"/>
      </w:pPr>
      <w:r w:rsidRPr="00FB2595">
        <w:t>особыми условиями труда</w:t>
      </w:r>
    </w:p>
    <w:p w:rsidR="00013135" w:rsidRPr="00FB2595" w:rsidRDefault="00013135" w:rsidP="00013135">
      <w:pPr>
        <w:jc w:val="center"/>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80"/>
        <w:gridCol w:w="1794"/>
      </w:tblGrid>
      <w:tr w:rsidR="00013135" w:rsidRPr="00FB2595" w:rsidTr="007029F7">
        <w:tc>
          <w:tcPr>
            <w:tcW w:w="840" w:type="dxa"/>
            <w:tcBorders>
              <w:top w:val="single" w:sz="4" w:space="0" w:color="auto"/>
              <w:bottom w:val="single" w:sz="4" w:space="0" w:color="auto"/>
              <w:right w:val="single" w:sz="4" w:space="0" w:color="auto"/>
            </w:tcBorders>
          </w:tcPr>
          <w:p w:rsidR="00013135" w:rsidRPr="00FB2595" w:rsidRDefault="00013135" w:rsidP="007029F7">
            <w:pPr>
              <w:pStyle w:val="a8"/>
              <w:jc w:val="center"/>
              <w:rPr>
                <w:rFonts w:ascii="Times New Roman" w:hAnsi="Times New Roman" w:cs="Times New Roman"/>
              </w:rPr>
            </w:pPr>
            <w:r w:rsidRPr="00FB2595">
              <w:rPr>
                <w:rFonts w:ascii="Times New Roman" w:hAnsi="Times New Roman" w:cs="Times New Roman"/>
              </w:rPr>
              <w:t xml:space="preserve">N </w:t>
            </w:r>
            <w:proofErr w:type="gramStart"/>
            <w:r w:rsidRPr="00FB2595">
              <w:rPr>
                <w:rFonts w:ascii="Times New Roman" w:hAnsi="Times New Roman" w:cs="Times New Roman"/>
              </w:rPr>
              <w:t>п</w:t>
            </w:r>
            <w:proofErr w:type="gramEnd"/>
            <w:r w:rsidRPr="00FB2595">
              <w:rPr>
                <w:rFonts w:ascii="Times New Roman" w:hAnsi="Times New Roman" w:cs="Times New Roman"/>
              </w:rPr>
              <w:t>/п</w:t>
            </w:r>
          </w:p>
        </w:tc>
        <w:tc>
          <w:tcPr>
            <w:tcW w:w="6580" w:type="dxa"/>
            <w:tcBorders>
              <w:top w:val="single" w:sz="4" w:space="0" w:color="auto"/>
              <w:left w:val="single" w:sz="4" w:space="0" w:color="auto"/>
              <w:bottom w:val="single" w:sz="4" w:space="0" w:color="auto"/>
              <w:right w:val="single" w:sz="4" w:space="0" w:color="auto"/>
            </w:tcBorders>
          </w:tcPr>
          <w:p w:rsidR="00013135" w:rsidRPr="00FB2595" w:rsidRDefault="00013135" w:rsidP="007029F7">
            <w:pPr>
              <w:pStyle w:val="a8"/>
              <w:jc w:val="center"/>
              <w:rPr>
                <w:rFonts w:ascii="Times New Roman" w:hAnsi="Times New Roman" w:cs="Times New Roman"/>
              </w:rPr>
            </w:pPr>
            <w:r w:rsidRPr="00FB2595">
              <w:rPr>
                <w:rFonts w:ascii="Times New Roman" w:hAnsi="Times New Roman" w:cs="Times New Roman"/>
              </w:rPr>
              <w:t xml:space="preserve">Перечень лиц, работающих в учреждениях культуры Порецкого района </w:t>
            </w:r>
          </w:p>
        </w:tc>
        <w:tc>
          <w:tcPr>
            <w:tcW w:w="1794" w:type="dxa"/>
            <w:tcBorders>
              <w:top w:val="single" w:sz="4" w:space="0" w:color="auto"/>
              <w:left w:val="single" w:sz="4" w:space="0" w:color="auto"/>
              <w:bottom w:val="single" w:sz="4" w:space="0" w:color="auto"/>
            </w:tcBorders>
          </w:tcPr>
          <w:p w:rsidR="00013135" w:rsidRPr="00FB2595" w:rsidRDefault="00013135" w:rsidP="007029F7">
            <w:pPr>
              <w:pStyle w:val="a8"/>
              <w:jc w:val="center"/>
              <w:rPr>
                <w:rFonts w:ascii="Times New Roman" w:hAnsi="Times New Roman" w:cs="Times New Roman"/>
              </w:rPr>
            </w:pPr>
            <w:proofErr w:type="spellStart"/>
            <w:proofErr w:type="gramStart"/>
            <w:r w:rsidRPr="00FB2595">
              <w:rPr>
                <w:rFonts w:ascii="Times New Roman" w:hAnsi="Times New Roman" w:cs="Times New Roman"/>
              </w:rPr>
              <w:t>Рекоменду-емые</w:t>
            </w:r>
            <w:proofErr w:type="spellEnd"/>
            <w:proofErr w:type="gramEnd"/>
            <w:r w:rsidRPr="00FB2595">
              <w:rPr>
                <w:rFonts w:ascii="Times New Roman" w:hAnsi="Times New Roman" w:cs="Times New Roman"/>
              </w:rPr>
              <w:t xml:space="preserve"> размеры надбавок от оклада (должностного оклада)</w:t>
            </w:r>
          </w:p>
        </w:tc>
      </w:tr>
      <w:tr w:rsidR="00013135" w:rsidRPr="00FB2595" w:rsidTr="007029F7">
        <w:tc>
          <w:tcPr>
            <w:tcW w:w="840" w:type="dxa"/>
            <w:tcBorders>
              <w:top w:val="single" w:sz="4" w:space="0" w:color="auto"/>
              <w:bottom w:val="nil"/>
              <w:right w:val="single" w:sz="4" w:space="0" w:color="auto"/>
            </w:tcBorders>
          </w:tcPr>
          <w:p w:rsidR="00013135" w:rsidRPr="00FB2595" w:rsidRDefault="00013135" w:rsidP="007029F7">
            <w:pPr>
              <w:pStyle w:val="a8"/>
              <w:jc w:val="center"/>
              <w:rPr>
                <w:rFonts w:ascii="Times New Roman" w:hAnsi="Times New Roman" w:cs="Times New Roman"/>
              </w:rPr>
            </w:pPr>
            <w:r w:rsidRPr="00FB2595">
              <w:rPr>
                <w:rFonts w:ascii="Times New Roman" w:hAnsi="Times New Roman" w:cs="Times New Roman"/>
              </w:rPr>
              <w:t>1.</w:t>
            </w:r>
          </w:p>
        </w:tc>
        <w:tc>
          <w:tcPr>
            <w:tcW w:w="6580" w:type="dxa"/>
            <w:tcBorders>
              <w:top w:val="single" w:sz="4" w:space="0" w:color="auto"/>
              <w:left w:val="single" w:sz="4" w:space="0" w:color="auto"/>
              <w:bottom w:val="nil"/>
              <w:right w:val="single" w:sz="4" w:space="0" w:color="auto"/>
            </w:tcBorders>
          </w:tcPr>
          <w:p w:rsidR="00013135" w:rsidRPr="00FB2595" w:rsidRDefault="00013135" w:rsidP="007029F7">
            <w:pPr>
              <w:pStyle w:val="a9"/>
              <w:rPr>
                <w:rFonts w:ascii="Times New Roman" w:hAnsi="Times New Roman" w:cs="Times New Roman"/>
              </w:rPr>
            </w:pPr>
            <w:r w:rsidRPr="00FB2595">
              <w:rPr>
                <w:rFonts w:ascii="Times New Roman" w:hAnsi="Times New Roman" w:cs="Times New Roman"/>
              </w:rPr>
              <w:t>Уборщики помещений, использующие дезинфицирующие средства, а также занятые уборкой общественных туалетов</w:t>
            </w:r>
          </w:p>
        </w:tc>
        <w:tc>
          <w:tcPr>
            <w:tcW w:w="1794" w:type="dxa"/>
            <w:tcBorders>
              <w:top w:val="single" w:sz="4" w:space="0" w:color="auto"/>
              <w:left w:val="single" w:sz="4" w:space="0" w:color="auto"/>
              <w:bottom w:val="nil"/>
            </w:tcBorders>
          </w:tcPr>
          <w:p w:rsidR="00013135" w:rsidRPr="00FB2595" w:rsidRDefault="00013135" w:rsidP="007029F7">
            <w:pPr>
              <w:pStyle w:val="a9"/>
              <w:rPr>
                <w:rFonts w:ascii="Times New Roman" w:hAnsi="Times New Roman" w:cs="Times New Roman"/>
              </w:rPr>
            </w:pPr>
            <w:r w:rsidRPr="00FB2595">
              <w:rPr>
                <w:rFonts w:ascii="Times New Roman" w:hAnsi="Times New Roman" w:cs="Times New Roman"/>
              </w:rPr>
              <w:t>10 процентов</w:t>
            </w:r>
          </w:p>
        </w:tc>
      </w:tr>
      <w:tr w:rsidR="00013135" w:rsidRPr="00FB2595" w:rsidTr="007029F7">
        <w:tc>
          <w:tcPr>
            <w:tcW w:w="840" w:type="dxa"/>
            <w:tcBorders>
              <w:top w:val="nil"/>
              <w:bottom w:val="single" w:sz="4" w:space="0" w:color="auto"/>
              <w:right w:val="single" w:sz="4" w:space="0" w:color="auto"/>
            </w:tcBorders>
          </w:tcPr>
          <w:p w:rsidR="00013135" w:rsidRPr="00FB2595" w:rsidRDefault="00013135" w:rsidP="007029F7">
            <w:pPr>
              <w:pStyle w:val="a8"/>
              <w:jc w:val="center"/>
              <w:rPr>
                <w:rFonts w:ascii="Times New Roman" w:hAnsi="Times New Roman" w:cs="Times New Roman"/>
              </w:rPr>
            </w:pPr>
            <w:r w:rsidRPr="00FB2595">
              <w:rPr>
                <w:rFonts w:ascii="Times New Roman" w:hAnsi="Times New Roman" w:cs="Times New Roman"/>
              </w:rPr>
              <w:t>2.</w:t>
            </w:r>
          </w:p>
        </w:tc>
        <w:tc>
          <w:tcPr>
            <w:tcW w:w="6580" w:type="dxa"/>
            <w:tcBorders>
              <w:top w:val="nil"/>
              <w:left w:val="single" w:sz="4" w:space="0" w:color="auto"/>
              <w:bottom w:val="single" w:sz="4" w:space="0" w:color="auto"/>
              <w:right w:val="single" w:sz="4" w:space="0" w:color="auto"/>
            </w:tcBorders>
          </w:tcPr>
          <w:p w:rsidR="00013135" w:rsidRPr="00FB2595" w:rsidRDefault="00013135" w:rsidP="007029F7">
            <w:pPr>
              <w:pStyle w:val="a9"/>
              <w:rPr>
                <w:rFonts w:ascii="Times New Roman" w:hAnsi="Times New Roman" w:cs="Times New Roman"/>
              </w:rPr>
            </w:pPr>
            <w:r w:rsidRPr="00FB2595">
              <w:rPr>
                <w:rFonts w:ascii="Times New Roman" w:hAnsi="Times New Roman" w:cs="Times New Roman"/>
              </w:rPr>
              <w:t xml:space="preserve">Газооператоры, обслуживающие средства измерений, элементы систем контроля и управления (автоматические устройства и регуляторы, устройства технологической защиты, блокировки сигнализаций и т.п.) в котельных, а также осуществляющие ремонт устройств автоматики, чистку котлов в холодном состоянии, уборку полов, площадок в котельных, обслуживание </w:t>
            </w:r>
            <w:proofErr w:type="spellStart"/>
            <w:r w:rsidRPr="00FB2595">
              <w:rPr>
                <w:rFonts w:ascii="Times New Roman" w:hAnsi="Times New Roman" w:cs="Times New Roman"/>
              </w:rPr>
              <w:t>теплосетевых</w:t>
            </w:r>
            <w:proofErr w:type="spellEnd"/>
            <w:r w:rsidRPr="00FB2595">
              <w:rPr>
                <w:rFonts w:ascii="Times New Roman" w:hAnsi="Times New Roman" w:cs="Times New Roman"/>
              </w:rPr>
              <w:t xml:space="preserve"> бойлерных установок в котельных;</w:t>
            </w:r>
          </w:p>
          <w:p w:rsidR="00013135" w:rsidRPr="00FB2595" w:rsidRDefault="00013135" w:rsidP="007029F7">
            <w:pPr>
              <w:pStyle w:val="a9"/>
              <w:rPr>
                <w:rFonts w:ascii="Times New Roman" w:hAnsi="Times New Roman" w:cs="Times New Roman"/>
              </w:rPr>
            </w:pPr>
            <w:r w:rsidRPr="00FB2595">
              <w:rPr>
                <w:rFonts w:ascii="Times New Roman" w:hAnsi="Times New Roman" w:cs="Times New Roman"/>
              </w:rPr>
              <w:t>рабочие по обслуживанию и текущему ремонту зданий и сооружений, осуществляющие ремонт и очистку вентиляционных систем</w:t>
            </w:r>
          </w:p>
        </w:tc>
        <w:tc>
          <w:tcPr>
            <w:tcW w:w="1794" w:type="dxa"/>
            <w:tcBorders>
              <w:top w:val="nil"/>
              <w:left w:val="single" w:sz="4" w:space="0" w:color="auto"/>
              <w:bottom w:val="single" w:sz="4" w:space="0" w:color="auto"/>
            </w:tcBorders>
          </w:tcPr>
          <w:p w:rsidR="00013135" w:rsidRPr="00FB2595" w:rsidRDefault="00013135" w:rsidP="007029F7">
            <w:pPr>
              <w:pStyle w:val="a9"/>
              <w:rPr>
                <w:rFonts w:ascii="Times New Roman" w:hAnsi="Times New Roman" w:cs="Times New Roman"/>
              </w:rPr>
            </w:pPr>
            <w:r w:rsidRPr="00FB2595">
              <w:rPr>
                <w:rFonts w:ascii="Times New Roman" w:hAnsi="Times New Roman" w:cs="Times New Roman"/>
              </w:rPr>
              <w:t>15 процентов</w:t>
            </w:r>
          </w:p>
        </w:tc>
      </w:tr>
    </w:tbl>
    <w:p w:rsidR="00013135" w:rsidRPr="00FB2595" w:rsidRDefault="00013135" w:rsidP="00013135">
      <w:pPr>
        <w:rPr>
          <w:rFonts w:ascii="Times New Roman" w:hAnsi="Times New Roman" w:cs="Times New Roman"/>
          <w:sz w:val="24"/>
          <w:szCs w:val="24"/>
        </w:rPr>
      </w:pPr>
    </w:p>
    <w:p w:rsidR="00013135" w:rsidRPr="00FB2595" w:rsidRDefault="00013135" w:rsidP="00013135">
      <w:pPr>
        <w:rPr>
          <w:rFonts w:ascii="Times New Roman" w:hAnsi="Times New Roman" w:cs="Times New Roman"/>
          <w:sz w:val="24"/>
          <w:szCs w:val="24"/>
        </w:rPr>
      </w:pPr>
    </w:p>
    <w:p w:rsidR="00013135" w:rsidRPr="00FB2595" w:rsidRDefault="00013135" w:rsidP="00013135">
      <w:pPr>
        <w:pStyle w:val="a6"/>
      </w:pPr>
    </w:p>
    <w:p w:rsidR="00013135" w:rsidRPr="00FB2595" w:rsidRDefault="00013135" w:rsidP="00013135">
      <w:pPr>
        <w:pStyle w:val="a6"/>
      </w:pPr>
    </w:p>
    <w:p w:rsidR="00013135" w:rsidRPr="00FB2595" w:rsidRDefault="00013135" w:rsidP="00013135">
      <w:pPr>
        <w:pStyle w:val="a6"/>
      </w:pPr>
      <w:r w:rsidRPr="00FB2595">
        <w:t xml:space="preserve"> </w:t>
      </w:r>
    </w:p>
    <w:p w:rsidR="00013135" w:rsidRPr="00FB2595" w:rsidRDefault="00013135" w:rsidP="00013135">
      <w:pPr>
        <w:pStyle w:val="a6"/>
      </w:pPr>
    </w:p>
    <w:p w:rsidR="00013135" w:rsidRPr="00FB2595" w:rsidRDefault="00013135" w:rsidP="00013135">
      <w:pPr>
        <w:jc w:val="both"/>
        <w:rPr>
          <w:rFonts w:ascii="Times New Roman" w:hAnsi="Times New Roman" w:cs="Times New Roman"/>
          <w:i/>
          <w:iCs/>
          <w:sz w:val="24"/>
          <w:szCs w:val="24"/>
        </w:rPr>
      </w:pPr>
    </w:p>
    <w:p w:rsidR="00013135" w:rsidRPr="00FB2595" w:rsidRDefault="00013135" w:rsidP="00013135">
      <w:pPr>
        <w:adjustRightInd w:val="0"/>
        <w:spacing w:line="240" w:lineRule="auto"/>
        <w:rPr>
          <w:rFonts w:ascii="Times New Roman" w:hAnsi="Times New Roman" w:cs="Times New Roman"/>
          <w:b/>
          <w:sz w:val="24"/>
          <w:szCs w:val="24"/>
        </w:rPr>
      </w:pPr>
      <w:r w:rsidRPr="00FB2595">
        <w:rPr>
          <w:rFonts w:ascii="Times New Roman" w:hAnsi="Times New Roman" w:cs="Times New Roman"/>
          <w:sz w:val="24"/>
          <w:szCs w:val="24"/>
        </w:rPr>
        <w:t xml:space="preserve">                                                            </w:t>
      </w:r>
    </w:p>
    <w:p w:rsidR="00013135" w:rsidRDefault="00013135" w:rsidP="00101141"/>
    <w:p w:rsidR="00B32D50" w:rsidRDefault="00B32D50" w:rsidP="00101141"/>
    <w:p w:rsidR="00B32D50" w:rsidRDefault="00B32D50" w:rsidP="00101141">
      <w:bookmarkStart w:id="27" w:name="_GoBack"/>
      <w:bookmarkEnd w:id="27"/>
    </w:p>
    <w:sectPr w:rsidR="00B32D50" w:rsidSect="00CE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607F"/>
    <w:multiLevelType w:val="hybridMultilevel"/>
    <w:tmpl w:val="640A4ADA"/>
    <w:lvl w:ilvl="0" w:tplc="44EC88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FA0961"/>
    <w:multiLevelType w:val="hybridMultilevel"/>
    <w:tmpl w:val="B670707E"/>
    <w:lvl w:ilvl="0" w:tplc="9ECEE23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useFELayout/>
    <w:compatSetting w:name="compatibilityMode" w:uri="http://schemas.microsoft.com/office/word" w:val="12"/>
  </w:compat>
  <w:rsids>
    <w:rsidRoot w:val="00101141"/>
    <w:rsid w:val="00013135"/>
    <w:rsid w:val="00017B48"/>
    <w:rsid w:val="00101141"/>
    <w:rsid w:val="00337176"/>
    <w:rsid w:val="0039624B"/>
    <w:rsid w:val="003F07C0"/>
    <w:rsid w:val="00523D42"/>
    <w:rsid w:val="005D5D5C"/>
    <w:rsid w:val="0086102B"/>
    <w:rsid w:val="008F1B24"/>
    <w:rsid w:val="00B32D50"/>
    <w:rsid w:val="00C31850"/>
    <w:rsid w:val="00C414A9"/>
    <w:rsid w:val="00C95ABA"/>
    <w:rsid w:val="00CE0D9E"/>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qFormat/>
    <w:rsid w:val="00523D42"/>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10">
    <w:name w:val="Заголовок 1 Знак"/>
    <w:basedOn w:val="a0"/>
    <w:link w:val="1"/>
    <w:rsid w:val="00523D42"/>
    <w:rPr>
      <w:rFonts w:ascii="Times New Roman" w:eastAsia="Times New Roman" w:hAnsi="Times New Roman" w:cs="Times New Roman"/>
      <w:sz w:val="24"/>
      <w:szCs w:val="24"/>
    </w:rPr>
  </w:style>
  <w:style w:type="paragraph" w:styleId="a5">
    <w:name w:val="No Spacing"/>
    <w:uiPriority w:val="1"/>
    <w:qFormat/>
    <w:rsid w:val="00523D42"/>
    <w:pPr>
      <w:spacing w:after="0" w:line="240" w:lineRule="auto"/>
    </w:pPr>
    <w:rPr>
      <w:rFonts w:ascii="Calibri" w:eastAsia="Calibri" w:hAnsi="Calibri" w:cs="Times New Roman"/>
      <w:lang w:eastAsia="en-US"/>
    </w:rPr>
  </w:style>
  <w:style w:type="paragraph" w:styleId="a6">
    <w:name w:val="Body Text"/>
    <w:basedOn w:val="a"/>
    <w:link w:val="a7"/>
    <w:rsid w:val="00013135"/>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rsid w:val="00013135"/>
    <w:rPr>
      <w:rFonts w:ascii="Times New Roman" w:eastAsia="Times New Roman" w:hAnsi="Times New Roman" w:cs="Times New Roman"/>
      <w:kern w:val="1"/>
      <w:sz w:val="24"/>
      <w:szCs w:val="24"/>
      <w:lang w:eastAsia="ar-SA"/>
    </w:rPr>
  </w:style>
  <w:style w:type="paragraph" w:customStyle="1" w:styleId="a8">
    <w:name w:val="Нормальный (таблица)"/>
    <w:basedOn w:val="a"/>
    <w:next w:val="a"/>
    <w:uiPriority w:val="99"/>
    <w:rsid w:val="0001313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013135"/>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a">
    <w:name w:val="Гипертекстовая ссылка"/>
    <w:uiPriority w:val="99"/>
    <w:rsid w:val="00013135"/>
    <w:rPr>
      <w:rFonts w:cs="Times New Roman"/>
      <w:b/>
      <w:color w:val="106BBE"/>
      <w:sz w:val="26"/>
    </w:rPr>
  </w:style>
  <w:style w:type="character" w:customStyle="1" w:styleId="ab">
    <w:name w:val="Цветовое выделение"/>
    <w:uiPriority w:val="99"/>
    <w:rsid w:val="00013135"/>
    <w:rPr>
      <w:b/>
      <w:bCs/>
      <w:color w:val="000080"/>
    </w:rPr>
  </w:style>
  <w:style w:type="paragraph" w:styleId="ac">
    <w:name w:val="Title"/>
    <w:basedOn w:val="a"/>
    <w:link w:val="ad"/>
    <w:qFormat/>
    <w:rsid w:val="00B32D50"/>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B32D50"/>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IE\2014\&#1088;&#1072;&#1081;&#1086;&#1085;\&#1050;&#1059;&#1051;&#1068;&#1058;&#1059;&#1056;&#1040;\&#1055;&#1086;&#1089;&#1090;&#1072;&#1085;&#1086;&#1074;&#1083;&#1077;&#1085;&#1080;&#1077;%20&#1050;&#1052;%20&#1063;&#1056;.rtf" TargetMode="External"/><Relationship Id="rId3" Type="http://schemas.microsoft.com/office/2007/relationships/stylesWithEffects" Target="stylesWithEffects.xml"/><Relationship Id="rId7" Type="http://schemas.openxmlformats.org/officeDocument/2006/relationships/hyperlink" Target="file:///C:\Users\User\AppData\Local\Microsoft\Windows\INetCache\IE\2014\&#1088;&#1072;&#1081;&#1086;&#1085;\&#1050;&#1059;&#1051;&#1068;&#1058;&#1059;&#1056;&#1040;\&#1055;&#1086;&#1089;&#1090;&#1072;&#1085;&#1086;&#1074;&#1083;&#1077;&#1085;&#1080;&#1077;%20&#1050;&#1052;%20&#1063;&#1056;.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5276</Words>
  <Characters>30079</Characters>
  <Application>Microsoft Office Word</Application>
  <DocSecurity>0</DocSecurity>
  <Lines>250</Lines>
  <Paragraphs>70</Paragraphs>
  <ScaleCrop>false</ScaleCrop>
  <Company/>
  <LinksUpToDate>false</LinksUpToDate>
  <CharactersWithSpaces>35285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Администрация Порецкого района Артемий Янковский</cp:lastModifiedBy>
  <cp:revision>6</cp:revision>
  <dcterms:created xsi:type="dcterms:W3CDTF">2023-01-23T11:45:00Z</dcterms:created>
  <dcterms:modified xsi:type="dcterms:W3CDTF">2023-01-25T12:20:00Z</dcterms:modified>
</cp:coreProperties>
</file>