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D6908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19.05.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441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D6908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19.05.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441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352FD6" w:rsidRPr="00352FD6" w:rsidRDefault="00352FD6" w:rsidP="00352FD6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4676" w:firstLine="0"/>
        <w:rPr>
          <w:color w:val="000000"/>
          <w:kern w:val="0"/>
          <w:sz w:val="28"/>
          <w:szCs w:val="28"/>
          <w:lang w:eastAsia="ru-RU"/>
        </w:rPr>
      </w:pPr>
      <w:proofErr w:type="gramStart"/>
      <w:r w:rsidRPr="00352FD6">
        <w:rPr>
          <w:color w:val="000000"/>
          <w:kern w:val="0"/>
          <w:sz w:val="28"/>
          <w:szCs w:val="28"/>
          <w:lang w:eastAsia="ru-RU"/>
        </w:rPr>
        <w:t>Об утверждении комиссии по обеспечению приемки в эксплуатацию законченных строительством жилых домов, приобретаемых жилых помещений во вновь построенных домах в рамках реализации республиканской адресной программы «Переселение граждан из жилищного фонда, признанного в установленном порядке до 1 января 2017 г. аварийным и подлежащим сносу или реконструкции в связи с физическим износом в процессе эксплуатации» на 2019 - 2025 годы», на территории Янтиковского</w:t>
      </w:r>
      <w:proofErr w:type="gramEnd"/>
      <w:r w:rsidRPr="00352FD6">
        <w:rPr>
          <w:color w:val="000000"/>
          <w:kern w:val="0"/>
          <w:sz w:val="28"/>
          <w:szCs w:val="28"/>
          <w:lang w:eastAsia="ru-RU"/>
        </w:rPr>
        <w:t xml:space="preserve"> муниципального округа Чувашской Республики</w:t>
      </w:r>
    </w:p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color w:val="000000"/>
          <w:kern w:val="0"/>
          <w:sz w:val="28"/>
          <w:szCs w:val="28"/>
          <w:lang w:eastAsia="ru-RU"/>
        </w:rPr>
      </w:pPr>
    </w:p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color w:val="000000"/>
          <w:kern w:val="0"/>
          <w:sz w:val="16"/>
          <w:szCs w:val="16"/>
          <w:lang w:eastAsia="ru-RU"/>
        </w:rPr>
      </w:pPr>
    </w:p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color w:val="000000"/>
          <w:kern w:val="0"/>
          <w:sz w:val="28"/>
          <w:szCs w:val="28"/>
          <w:lang w:eastAsia="ru-RU"/>
        </w:rPr>
      </w:pPr>
      <w:r w:rsidRPr="00352FD6">
        <w:rPr>
          <w:color w:val="000000"/>
          <w:kern w:val="0"/>
          <w:sz w:val="28"/>
          <w:szCs w:val="28"/>
          <w:lang w:eastAsia="ru-RU"/>
        </w:rPr>
        <w:t xml:space="preserve">Во исполнение </w:t>
      </w:r>
      <w:hyperlink r:id="rId10" w:history="1">
        <w:r w:rsidRPr="00352FD6">
          <w:rPr>
            <w:color w:val="000000"/>
            <w:kern w:val="0"/>
            <w:sz w:val="28"/>
            <w:szCs w:val="28"/>
            <w:lang w:eastAsia="ru-RU"/>
          </w:rPr>
          <w:t>Федерального закона</w:t>
        </w:r>
      </w:hyperlink>
      <w:r w:rsidRPr="00352FD6">
        <w:rPr>
          <w:color w:val="000000"/>
          <w:kern w:val="0"/>
          <w:sz w:val="28"/>
          <w:szCs w:val="28"/>
          <w:lang w:eastAsia="ru-RU"/>
        </w:rPr>
        <w:t xml:space="preserve"> от 21 июля 2007 года №</w:t>
      </w:r>
      <w:r>
        <w:rPr>
          <w:color w:val="000000"/>
          <w:kern w:val="0"/>
          <w:sz w:val="28"/>
          <w:szCs w:val="28"/>
          <w:lang w:eastAsia="ru-RU"/>
        </w:rPr>
        <w:t xml:space="preserve"> </w:t>
      </w:r>
      <w:r w:rsidRPr="00352FD6">
        <w:rPr>
          <w:color w:val="000000"/>
          <w:kern w:val="0"/>
          <w:sz w:val="28"/>
          <w:szCs w:val="28"/>
          <w:lang w:eastAsia="ru-RU"/>
        </w:rPr>
        <w:t xml:space="preserve">185-ФЗ «О Фонде содействия реформированию жилищно-коммунального хозяйства», </w:t>
      </w:r>
      <w:hyperlink r:id="rId11" w:history="1">
        <w:r w:rsidRPr="00352FD6">
          <w:rPr>
            <w:color w:val="000000"/>
            <w:kern w:val="0"/>
            <w:sz w:val="28"/>
            <w:szCs w:val="28"/>
            <w:lang w:eastAsia="ru-RU"/>
          </w:rPr>
          <w:t>приказа</w:t>
        </w:r>
      </w:hyperlink>
      <w:r w:rsidRPr="00352FD6">
        <w:rPr>
          <w:color w:val="000000"/>
          <w:kern w:val="0"/>
          <w:sz w:val="28"/>
          <w:szCs w:val="28"/>
          <w:lang w:eastAsia="ru-RU"/>
        </w:rPr>
        <w:t xml:space="preserve"> Министерства строительства и жилищно-коммунального хозяйства Российской Федерации от 1 октября 2015 года №</w:t>
      </w:r>
      <w:r>
        <w:rPr>
          <w:color w:val="000000"/>
          <w:kern w:val="0"/>
          <w:sz w:val="28"/>
          <w:szCs w:val="28"/>
          <w:lang w:eastAsia="ru-RU"/>
        </w:rPr>
        <w:t xml:space="preserve"> </w:t>
      </w:r>
      <w:r w:rsidRPr="00352FD6">
        <w:rPr>
          <w:color w:val="000000"/>
          <w:kern w:val="0"/>
          <w:sz w:val="28"/>
          <w:szCs w:val="28"/>
          <w:lang w:eastAsia="ru-RU"/>
        </w:rPr>
        <w:t>709/пр</w:t>
      </w:r>
      <w:r w:rsidR="004344CE">
        <w:rPr>
          <w:color w:val="000000"/>
          <w:kern w:val="0"/>
          <w:sz w:val="28"/>
          <w:szCs w:val="28"/>
          <w:lang w:eastAsia="ru-RU"/>
        </w:rPr>
        <w:t>.</w:t>
      </w:r>
      <w:r w:rsidRPr="00352FD6">
        <w:rPr>
          <w:color w:val="000000"/>
          <w:kern w:val="0"/>
          <w:sz w:val="28"/>
          <w:szCs w:val="28"/>
          <w:lang w:eastAsia="ru-RU"/>
        </w:rPr>
        <w:t xml:space="preserve"> </w:t>
      </w:r>
      <w:proofErr w:type="gramStart"/>
      <w:r w:rsidRPr="00352FD6">
        <w:rPr>
          <w:color w:val="000000"/>
          <w:kern w:val="0"/>
          <w:sz w:val="28"/>
          <w:szCs w:val="28"/>
          <w:lang w:eastAsia="ru-RU"/>
        </w:rPr>
        <w:t xml:space="preserve">«О создании комиссии по вопросам качества жилых помещений, предоставленных гражданам при реализации региональных адресных программ по переселению граждан из аварийного жилищного фонда», </w:t>
      </w:r>
      <w:hyperlink r:id="rId12" w:history="1">
        <w:r w:rsidRPr="00352FD6">
          <w:rPr>
            <w:color w:val="000000"/>
            <w:kern w:val="0"/>
            <w:sz w:val="28"/>
            <w:szCs w:val="28"/>
            <w:lang w:eastAsia="ru-RU"/>
          </w:rPr>
          <w:t>постановления</w:t>
        </w:r>
      </w:hyperlink>
      <w:r w:rsidRPr="00352FD6">
        <w:rPr>
          <w:color w:val="000000"/>
          <w:kern w:val="0"/>
          <w:sz w:val="28"/>
          <w:szCs w:val="28"/>
          <w:lang w:eastAsia="ru-RU"/>
        </w:rPr>
        <w:t xml:space="preserve"> Кабинета Министров Чувашской Республики от 28 марта 2019 года №</w:t>
      </w:r>
      <w:r>
        <w:rPr>
          <w:color w:val="000000"/>
          <w:kern w:val="0"/>
          <w:sz w:val="28"/>
          <w:szCs w:val="28"/>
          <w:lang w:eastAsia="ru-RU"/>
        </w:rPr>
        <w:t xml:space="preserve"> </w:t>
      </w:r>
      <w:r w:rsidRPr="00352FD6">
        <w:rPr>
          <w:color w:val="000000"/>
          <w:kern w:val="0"/>
          <w:sz w:val="28"/>
          <w:szCs w:val="28"/>
          <w:lang w:eastAsia="ru-RU"/>
        </w:rPr>
        <w:t xml:space="preserve">92 «О республиканской адресной программе «Переселение граждан из жилищного фонда, признанного </w:t>
      </w:r>
      <w:r w:rsidRPr="00352FD6">
        <w:rPr>
          <w:color w:val="000000"/>
          <w:kern w:val="0"/>
          <w:sz w:val="28"/>
          <w:szCs w:val="28"/>
          <w:lang w:eastAsia="ru-RU"/>
        </w:rPr>
        <w:lastRenderedPageBreak/>
        <w:t>в установленном порядке до 1 января 2017 г. аварийным и подлежащим сносу или реконструкции в связи с</w:t>
      </w:r>
      <w:proofErr w:type="gramEnd"/>
      <w:r w:rsidRPr="00352FD6">
        <w:rPr>
          <w:color w:val="000000"/>
          <w:kern w:val="0"/>
          <w:sz w:val="28"/>
          <w:szCs w:val="28"/>
          <w:lang w:eastAsia="ru-RU"/>
        </w:rPr>
        <w:t xml:space="preserve"> физическим износом в процессе эксплуатации» на 2019 - 2025 годы» администрация Янтиковского муниципального округа Чувашской Республики </w:t>
      </w:r>
      <w:proofErr w:type="gramStart"/>
      <w:r w:rsidRPr="00352FD6">
        <w:rPr>
          <w:b/>
          <w:color w:val="000000"/>
          <w:kern w:val="0"/>
          <w:sz w:val="28"/>
          <w:szCs w:val="28"/>
          <w:lang w:eastAsia="ru-RU"/>
        </w:rPr>
        <w:t>п</w:t>
      </w:r>
      <w:proofErr w:type="gramEnd"/>
      <w:r w:rsidRPr="00352FD6">
        <w:rPr>
          <w:b/>
          <w:color w:val="000000"/>
          <w:kern w:val="0"/>
          <w:sz w:val="28"/>
          <w:szCs w:val="28"/>
          <w:lang w:eastAsia="ru-RU"/>
        </w:rPr>
        <w:t xml:space="preserve"> о с т а н о в л </w:t>
      </w:r>
      <w:r w:rsidR="00B8488A">
        <w:rPr>
          <w:b/>
          <w:color w:val="000000"/>
          <w:kern w:val="0"/>
          <w:sz w:val="28"/>
          <w:szCs w:val="28"/>
          <w:lang w:eastAsia="ru-RU"/>
        </w:rPr>
        <w:t xml:space="preserve">я </w:t>
      </w:r>
      <w:r w:rsidRPr="00352FD6">
        <w:rPr>
          <w:b/>
          <w:color w:val="000000"/>
          <w:kern w:val="0"/>
          <w:sz w:val="28"/>
          <w:szCs w:val="28"/>
          <w:lang w:eastAsia="ru-RU"/>
        </w:rPr>
        <w:t>е т:</w:t>
      </w:r>
    </w:p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color w:val="000000"/>
          <w:kern w:val="0"/>
          <w:sz w:val="28"/>
          <w:szCs w:val="28"/>
          <w:lang w:eastAsia="ru-RU"/>
        </w:rPr>
      </w:pPr>
      <w:bookmarkStart w:id="0" w:name="sub_1"/>
      <w:r w:rsidRPr="00352FD6">
        <w:rPr>
          <w:color w:val="000000"/>
          <w:kern w:val="0"/>
          <w:sz w:val="28"/>
          <w:szCs w:val="28"/>
          <w:lang w:eastAsia="ru-RU"/>
        </w:rPr>
        <w:t xml:space="preserve">1. </w:t>
      </w:r>
      <w:proofErr w:type="gramStart"/>
      <w:r w:rsidRPr="00352FD6">
        <w:rPr>
          <w:color w:val="000000"/>
          <w:kern w:val="0"/>
          <w:sz w:val="28"/>
          <w:szCs w:val="28"/>
          <w:lang w:eastAsia="ru-RU"/>
        </w:rPr>
        <w:t>Создать комиссию по обеспечению приемки в эксплуатацию законченных строительством жилых домов, приобретаемых жилых помещений</w:t>
      </w:r>
      <w:r w:rsidRPr="00352FD6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</w:t>
      </w:r>
      <w:r w:rsidRPr="00352FD6">
        <w:rPr>
          <w:color w:val="000000"/>
          <w:kern w:val="0"/>
          <w:sz w:val="28"/>
          <w:szCs w:val="28"/>
          <w:lang w:eastAsia="ru-RU"/>
        </w:rPr>
        <w:t>во вновь построенных домах в рамках реализации программы «Переселение граждан из жилищного фонда, признанного в установленном порядке до 1 января 2017 г. аварийным и подлежащим сносу или реконструкции в связи с физическим износом в процессе эксплуатации» на 2019 - 2025 годы» на территории Янтиковского муниципального округа Чувашской</w:t>
      </w:r>
      <w:proofErr w:type="gramEnd"/>
      <w:r w:rsidRPr="00352FD6">
        <w:rPr>
          <w:color w:val="000000"/>
          <w:kern w:val="0"/>
          <w:sz w:val="28"/>
          <w:szCs w:val="28"/>
          <w:lang w:eastAsia="ru-RU"/>
        </w:rPr>
        <w:t xml:space="preserve"> Республики и утвердить ее состав:</w:t>
      </w:r>
    </w:p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color w:val="000000"/>
          <w:kern w:val="0"/>
          <w:sz w:val="28"/>
          <w:szCs w:val="28"/>
          <w:lang w:eastAsia="ru-RU"/>
        </w:rPr>
      </w:pPr>
    </w:p>
    <w:tbl>
      <w:tblPr>
        <w:tblStyle w:val="3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48"/>
        <w:gridCol w:w="6715"/>
      </w:tblGrid>
      <w:tr w:rsidR="00352FD6" w:rsidRPr="00352FD6" w:rsidTr="00352FD6">
        <w:tc>
          <w:tcPr>
            <w:tcW w:w="2376" w:type="dxa"/>
          </w:tcPr>
          <w:p w:rsidR="00352FD6" w:rsidRPr="00352FD6" w:rsidRDefault="00352FD6" w:rsidP="00352FD6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52FD6">
              <w:rPr>
                <w:color w:val="000000"/>
                <w:kern w:val="0"/>
                <w:sz w:val="28"/>
                <w:szCs w:val="28"/>
                <w:lang w:eastAsia="ru-RU"/>
              </w:rPr>
              <w:t>Владимиров В.В.</w:t>
            </w:r>
          </w:p>
        </w:tc>
        <w:tc>
          <w:tcPr>
            <w:tcW w:w="548" w:type="dxa"/>
          </w:tcPr>
          <w:p w:rsidR="00352FD6" w:rsidRPr="00352FD6" w:rsidRDefault="00352FD6" w:rsidP="00352FD6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52FD6">
              <w:rPr>
                <w:color w:val="000000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15" w:type="dxa"/>
          </w:tcPr>
          <w:p w:rsidR="004344CE" w:rsidRPr="00352FD6" w:rsidRDefault="00352FD6" w:rsidP="00352FD6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352FD6">
              <w:rPr>
                <w:color w:val="000000"/>
                <w:kern w:val="0"/>
                <w:sz w:val="28"/>
                <w:szCs w:val="28"/>
                <w:lang w:eastAsia="ru-RU"/>
              </w:rPr>
              <w:t>и.о</w:t>
            </w:r>
            <w:proofErr w:type="spellEnd"/>
            <w:r w:rsidRPr="00352FD6">
              <w:rPr>
                <w:color w:val="000000"/>
                <w:kern w:val="0"/>
                <w:sz w:val="28"/>
                <w:szCs w:val="28"/>
                <w:lang w:eastAsia="ru-RU"/>
              </w:rPr>
              <w:t>. первого заместителя главы администрации Янтиковского муниципального округа-начальника Управления по благоустройству и развитию территорий, председатель комиссии;</w:t>
            </w:r>
          </w:p>
        </w:tc>
      </w:tr>
      <w:tr w:rsidR="00352FD6" w:rsidRPr="00352FD6" w:rsidTr="00352FD6">
        <w:tc>
          <w:tcPr>
            <w:tcW w:w="2376" w:type="dxa"/>
          </w:tcPr>
          <w:p w:rsidR="00352FD6" w:rsidRPr="00352FD6" w:rsidRDefault="00352FD6" w:rsidP="00352FD6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52FD6">
              <w:rPr>
                <w:color w:val="000000"/>
                <w:kern w:val="0"/>
                <w:sz w:val="28"/>
                <w:szCs w:val="28"/>
                <w:lang w:eastAsia="ru-RU"/>
              </w:rPr>
              <w:t>Петров А.Ю.</w:t>
            </w:r>
          </w:p>
        </w:tc>
        <w:tc>
          <w:tcPr>
            <w:tcW w:w="548" w:type="dxa"/>
          </w:tcPr>
          <w:p w:rsidR="00352FD6" w:rsidRPr="00352FD6" w:rsidRDefault="00352FD6" w:rsidP="00352FD6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52FD6">
              <w:rPr>
                <w:color w:val="000000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15" w:type="dxa"/>
          </w:tcPr>
          <w:p w:rsidR="00352FD6" w:rsidRPr="00352FD6" w:rsidRDefault="00352FD6" w:rsidP="00352FD6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352FD6">
              <w:rPr>
                <w:color w:val="000000"/>
                <w:kern w:val="0"/>
                <w:sz w:val="28"/>
                <w:szCs w:val="28"/>
                <w:lang w:eastAsia="ru-RU"/>
              </w:rPr>
              <w:t>начальник отдела строительства, дорожного хозяйства и ЖКХ Управления по благоустройству и развитию территорий, заместитель председателя комиссии;</w:t>
            </w:r>
          </w:p>
        </w:tc>
      </w:tr>
      <w:tr w:rsidR="00352FD6" w:rsidRPr="00352FD6" w:rsidTr="00352FD6">
        <w:tc>
          <w:tcPr>
            <w:tcW w:w="2376" w:type="dxa"/>
          </w:tcPr>
          <w:p w:rsidR="00352FD6" w:rsidRPr="00352FD6" w:rsidRDefault="00352FD6" w:rsidP="00352FD6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52FD6">
              <w:rPr>
                <w:color w:val="000000"/>
                <w:kern w:val="0"/>
                <w:sz w:val="28"/>
                <w:szCs w:val="28"/>
                <w:lang w:eastAsia="ru-RU"/>
              </w:rPr>
              <w:t>Исаева М.И.</w:t>
            </w:r>
          </w:p>
        </w:tc>
        <w:tc>
          <w:tcPr>
            <w:tcW w:w="548" w:type="dxa"/>
          </w:tcPr>
          <w:p w:rsidR="00352FD6" w:rsidRPr="00352FD6" w:rsidRDefault="00352FD6" w:rsidP="00352FD6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52FD6">
              <w:rPr>
                <w:color w:val="000000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15" w:type="dxa"/>
          </w:tcPr>
          <w:p w:rsidR="00352FD6" w:rsidRPr="00352FD6" w:rsidRDefault="00352FD6" w:rsidP="00352FD6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52FD6">
              <w:rPr>
                <w:color w:val="000000"/>
                <w:kern w:val="0"/>
                <w:sz w:val="28"/>
                <w:szCs w:val="28"/>
                <w:lang w:eastAsia="ru-RU"/>
              </w:rPr>
              <w:t>главный специалист сектора архитектуры, дорожного и ЖКХ отдела строительства, дорожного хозяйства и ЖКХ Управления по благоустройству и развитию территорий,</w:t>
            </w:r>
            <w:r w:rsidRPr="00352FD6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 xml:space="preserve"> </w:t>
            </w:r>
            <w:r w:rsidRPr="00352FD6">
              <w:rPr>
                <w:color w:val="000000"/>
                <w:kern w:val="0"/>
                <w:sz w:val="28"/>
                <w:szCs w:val="28"/>
                <w:lang w:eastAsia="ru-RU"/>
              </w:rPr>
              <w:t>секретарь комиссии;</w:t>
            </w:r>
          </w:p>
        </w:tc>
      </w:tr>
      <w:tr w:rsidR="00352FD6" w:rsidRPr="00352FD6" w:rsidTr="00352FD6">
        <w:tc>
          <w:tcPr>
            <w:tcW w:w="2376" w:type="dxa"/>
          </w:tcPr>
          <w:p w:rsidR="00352FD6" w:rsidRPr="00352FD6" w:rsidRDefault="00352FD6" w:rsidP="00352FD6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52FD6">
              <w:rPr>
                <w:color w:val="000000"/>
                <w:kern w:val="0"/>
                <w:sz w:val="28"/>
                <w:szCs w:val="28"/>
                <w:lang w:eastAsia="ru-RU"/>
              </w:rPr>
              <w:t>Ефимов Ю.А.</w:t>
            </w:r>
          </w:p>
        </w:tc>
        <w:tc>
          <w:tcPr>
            <w:tcW w:w="548" w:type="dxa"/>
          </w:tcPr>
          <w:p w:rsidR="00352FD6" w:rsidRPr="00352FD6" w:rsidRDefault="00352FD6" w:rsidP="00352FD6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52FD6">
              <w:rPr>
                <w:color w:val="000000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15" w:type="dxa"/>
          </w:tcPr>
          <w:p w:rsidR="00352FD6" w:rsidRDefault="00352FD6" w:rsidP="00352FD6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52FD6">
              <w:rPr>
                <w:color w:val="000000"/>
                <w:kern w:val="0"/>
                <w:sz w:val="28"/>
                <w:szCs w:val="28"/>
                <w:lang w:eastAsia="ru-RU"/>
              </w:rPr>
              <w:t>директор ООО «Коммунальник»</w:t>
            </w:r>
            <w:r w:rsidRPr="00352FD6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 xml:space="preserve"> </w:t>
            </w:r>
            <w:r w:rsidRPr="00352FD6">
              <w:rPr>
                <w:color w:val="000000"/>
                <w:kern w:val="0"/>
                <w:sz w:val="28"/>
                <w:szCs w:val="28"/>
                <w:lang w:eastAsia="ru-RU"/>
              </w:rPr>
              <w:t>(по согласованию);</w:t>
            </w:r>
          </w:p>
          <w:p w:rsidR="00B8488A" w:rsidRPr="00352FD6" w:rsidRDefault="00B8488A" w:rsidP="00352FD6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B8488A" w:rsidRPr="00352FD6" w:rsidTr="00352FD6">
        <w:tc>
          <w:tcPr>
            <w:tcW w:w="2376" w:type="dxa"/>
          </w:tcPr>
          <w:p w:rsidR="00B8488A" w:rsidRPr="00352FD6" w:rsidRDefault="00B8488A" w:rsidP="0057264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52FD6">
              <w:rPr>
                <w:color w:val="000000"/>
                <w:kern w:val="0"/>
                <w:sz w:val="28"/>
                <w:szCs w:val="28"/>
                <w:lang w:eastAsia="ru-RU"/>
              </w:rPr>
              <w:t>Краснов А.Н.</w:t>
            </w:r>
          </w:p>
        </w:tc>
        <w:tc>
          <w:tcPr>
            <w:tcW w:w="548" w:type="dxa"/>
          </w:tcPr>
          <w:p w:rsidR="00B8488A" w:rsidRPr="00352FD6" w:rsidRDefault="00B8488A" w:rsidP="0057264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52FD6">
              <w:rPr>
                <w:color w:val="000000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15" w:type="dxa"/>
          </w:tcPr>
          <w:p w:rsidR="00B8488A" w:rsidRDefault="00B8488A" w:rsidP="0057264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и. о. </w:t>
            </w:r>
            <w:r w:rsidRPr="00352FD6">
              <w:rPr>
                <w:color w:val="000000"/>
                <w:kern w:val="0"/>
                <w:sz w:val="28"/>
                <w:szCs w:val="28"/>
                <w:lang w:eastAsia="ru-RU"/>
              </w:rPr>
              <w:t>директор</w:t>
            </w:r>
            <w:r>
              <w:rPr>
                <w:color w:val="000000"/>
                <w:kern w:val="0"/>
                <w:sz w:val="28"/>
                <w:szCs w:val="28"/>
                <w:lang w:eastAsia="ru-RU"/>
              </w:rPr>
              <w:t>а</w:t>
            </w:r>
            <w:r w:rsidRPr="00352FD6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 МУП «ДЕЗ» Янтиковского муниципального округа (по согласованию);</w:t>
            </w:r>
          </w:p>
          <w:p w:rsidR="00B8488A" w:rsidRPr="00352FD6" w:rsidRDefault="00B8488A" w:rsidP="0057264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B8488A" w:rsidRPr="00352FD6" w:rsidTr="00352FD6">
        <w:tc>
          <w:tcPr>
            <w:tcW w:w="2376" w:type="dxa"/>
          </w:tcPr>
          <w:p w:rsidR="00B8488A" w:rsidRPr="00352FD6" w:rsidRDefault="00B8488A" w:rsidP="0057264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52FD6">
              <w:rPr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Николаев С.М.</w:t>
            </w:r>
          </w:p>
        </w:tc>
        <w:tc>
          <w:tcPr>
            <w:tcW w:w="548" w:type="dxa"/>
          </w:tcPr>
          <w:p w:rsidR="00B8488A" w:rsidRPr="00352FD6" w:rsidRDefault="00B8488A" w:rsidP="0057264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52FD6">
              <w:rPr>
                <w:color w:val="000000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15" w:type="dxa"/>
          </w:tcPr>
          <w:p w:rsidR="00B8488A" w:rsidRPr="00352FD6" w:rsidRDefault="00B8488A" w:rsidP="0057264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39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52FD6">
              <w:rPr>
                <w:color w:val="000000"/>
                <w:kern w:val="0"/>
                <w:sz w:val="28"/>
                <w:szCs w:val="28"/>
                <w:lang w:eastAsia="ru-RU"/>
              </w:rPr>
              <w:t>застройщик, поставщик жилых помещений (по согласованию);</w:t>
            </w:r>
          </w:p>
        </w:tc>
      </w:tr>
      <w:tr w:rsidR="00B8488A" w:rsidRPr="00352FD6" w:rsidTr="00352FD6">
        <w:tc>
          <w:tcPr>
            <w:tcW w:w="2376" w:type="dxa"/>
          </w:tcPr>
          <w:p w:rsidR="00B8488A" w:rsidRPr="00352FD6" w:rsidRDefault="00B8488A" w:rsidP="00352FD6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t>Сергеев С.Г.</w:t>
            </w:r>
          </w:p>
        </w:tc>
        <w:tc>
          <w:tcPr>
            <w:tcW w:w="548" w:type="dxa"/>
          </w:tcPr>
          <w:p w:rsidR="00B8488A" w:rsidRPr="00352FD6" w:rsidRDefault="00B8488A" w:rsidP="00352FD6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15" w:type="dxa"/>
          </w:tcPr>
          <w:p w:rsidR="00B8488A" w:rsidRPr="00352FD6" w:rsidRDefault="00B8488A" w:rsidP="00B8488A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ind w:firstLine="39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директор ОО «Энергосеть» </w:t>
            </w:r>
            <w:r w:rsidRPr="00B8488A">
              <w:rPr>
                <w:color w:val="000000"/>
                <w:kern w:val="0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B8488A" w:rsidRPr="00352FD6" w:rsidTr="00352FD6">
        <w:tc>
          <w:tcPr>
            <w:tcW w:w="2376" w:type="dxa"/>
          </w:tcPr>
          <w:p w:rsidR="00B8488A" w:rsidRPr="00352FD6" w:rsidRDefault="00B8488A" w:rsidP="00352FD6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52FD6">
              <w:rPr>
                <w:color w:val="000000"/>
                <w:kern w:val="0"/>
                <w:sz w:val="28"/>
                <w:szCs w:val="28"/>
                <w:lang w:eastAsia="ru-RU"/>
              </w:rPr>
              <w:t>Сергеева Л.Н.</w:t>
            </w:r>
          </w:p>
        </w:tc>
        <w:tc>
          <w:tcPr>
            <w:tcW w:w="548" w:type="dxa"/>
          </w:tcPr>
          <w:p w:rsidR="00B8488A" w:rsidRPr="00352FD6" w:rsidRDefault="00B8488A" w:rsidP="00352FD6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52FD6">
              <w:rPr>
                <w:color w:val="000000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15" w:type="dxa"/>
          </w:tcPr>
          <w:p w:rsidR="00B8488A" w:rsidRPr="00352FD6" w:rsidRDefault="00B8488A" w:rsidP="004344C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39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52FD6">
              <w:rPr>
                <w:color w:val="000000"/>
                <w:kern w:val="0"/>
                <w:sz w:val="28"/>
                <w:szCs w:val="28"/>
                <w:lang w:eastAsia="ru-RU"/>
              </w:rPr>
              <w:t>начальник отдела экономики, земельных и имущественных отношений;</w:t>
            </w:r>
          </w:p>
        </w:tc>
      </w:tr>
      <w:tr w:rsidR="00B8488A" w:rsidRPr="00352FD6" w:rsidTr="00352FD6">
        <w:tc>
          <w:tcPr>
            <w:tcW w:w="2376" w:type="dxa"/>
          </w:tcPr>
          <w:p w:rsidR="00B8488A" w:rsidRPr="00352FD6" w:rsidRDefault="00B8488A" w:rsidP="00352FD6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52FD6">
              <w:rPr>
                <w:color w:val="000000"/>
                <w:kern w:val="0"/>
                <w:sz w:val="28"/>
                <w:szCs w:val="28"/>
                <w:lang w:eastAsia="ru-RU"/>
              </w:rPr>
              <w:t>Сормов Н.И.</w:t>
            </w:r>
          </w:p>
        </w:tc>
        <w:tc>
          <w:tcPr>
            <w:tcW w:w="548" w:type="dxa"/>
          </w:tcPr>
          <w:p w:rsidR="00B8488A" w:rsidRPr="00352FD6" w:rsidRDefault="00B8488A" w:rsidP="00352FD6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52FD6">
              <w:rPr>
                <w:color w:val="000000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15" w:type="dxa"/>
          </w:tcPr>
          <w:p w:rsidR="00B8488A" w:rsidRPr="00352FD6" w:rsidRDefault="00B8488A" w:rsidP="004344C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39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52FD6">
              <w:rPr>
                <w:color w:val="000000"/>
                <w:kern w:val="0"/>
                <w:sz w:val="28"/>
                <w:szCs w:val="28"/>
                <w:lang w:eastAsia="ru-RU"/>
              </w:rPr>
              <w:t>начальник Янтиковского территориального отдела Управления по благоустройству и развитию территорий;</w:t>
            </w:r>
          </w:p>
        </w:tc>
      </w:tr>
      <w:tr w:rsidR="00B8488A" w:rsidRPr="00352FD6" w:rsidTr="00352FD6">
        <w:tc>
          <w:tcPr>
            <w:tcW w:w="2376" w:type="dxa"/>
          </w:tcPr>
          <w:p w:rsidR="00B8488A" w:rsidRPr="00352FD6" w:rsidRDefault="00B8488A" w:rsidP="00352FD6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52FD6">
              <w:rPr>
                <w:color w:val="000000"/>
                <w:kern w:val="0"/>
                <w:sz w:val="28"/>
                <w:szCs w:val="28"/>
                <w:lang w:eastAsia="ru-RU"/>
              </w:rPr>
              <w:t>Матвеев А.Г.</w:t>
            </w:r>
          </w:p>
        </w:tc>
        <w:tc>
          <w:tcPr>
            <w:tcW w:w="548" w:type="dxa"/>
          </w:tcPr>
          <w:p w:rsidR="00B8488A" w:rsidRPr="00352FD6" w:rsidRDefault="00B8488A" w:rsidP="00352FD6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52FD6">
              <w:rPr>
                <w:color w:val="000000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15" w:type="dxa"/>
          </w:tcPr>
          <w:p w:rsidR="00B8488A" w:rsidRPr="00352FD6" w:rsidRDefault="00B8488A" w:rsidP="004344C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39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52FD6">
              <w:rPr>
                <w:color w:val="000000"/>
                <w:kern w:val="0"/>
                <w:sz w:val="28"/>
                <w:szCs w:val="28"/>
                <w:lang w:eastAsia="ru-RU"/>
              </w:rPr>
              <w:t>заместитель начальника отдела государственного жилищного надзора – старший государственный жилищный инспектор Чувашской Республики (по согласованию);</w:t>
            </w:r>
          </w:p>
        </w:tc>
      </w:tr>
      <w:tr w:rsidR="00B8488A" w:rsidRPr="00352FD6" w:rsidTr="00352FD6">
        <w:tc>
          <w:tcPr>
            <w:tcW w:w="2376" w:type="dxa"/>
          </w:tcPr>
          <w:p w:rsidR="00B8488A" w:rsidRPr="00352FD6" w:rsidRDefault="00B8488A" w:rsidP="00352FD6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52FD6">
              <w:rPr>
                <w:color w:val="000000"/>
                <w:kern w:val="0"/>
                <w:sz w:val="28"/>
                <w:szCs w:val="28"/>
                <w:lang w:eastAsia="ru-RU"/>
              </w:rPr>
              <w:t>Кузьмин О.Л.</w:t>
            </w:r>
          </w:p>
        </w:tc>
        <w:tc>
          <w:tcPr>
            <w:tcW w:w="548" w:type="dxa"/>
          </w:tcPr>
          <w:p w:rsidR="00B8488A" w:rsidRPr="00352FD6" w:rsidRDefault="00B8488A" w:rsidP="00352FD6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52FD6">
              <w:rPr>
                <w:color w:val="000000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15" w:type="dxa"/>
          </w:tcPr>
          <w:p w:rsidR="00B8488A" w:rsidRPr="00352FD6" w:rsidRDefault="00B8488A" w:rsidP="004344C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39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52FD6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начальник территориального отдела УФС по надзору в сфере защиты прав потребителей и благополучия человека по Чувашской Республике – Чувашии в городе Канаше (по согласованию); </w:t>
            </w:r>
          </w:p>
        </w:tc>
      </w:tr>
      <w:tr w:rsidR="00B8488A" w:rsidRPr="00352FD6" w:rsidTr="00352FD6">
        <w:tc>
          <w:tcPr>
            <w:tcW w:w="2376" w:type="dxa"/>
          </w:tcPr>
          <w:p w:rsidR="00B8488A" w:rsidRPr="00352FD6" w:rsidRDefault="00B8488A" w:rsidP="00352FD6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52FD6">
              <w:rPr>
                <w:color w:val="000000"/>
                <w:kern w:val="0"/>
                <w:sz w:val="28"/>
                <w:szCs w:val="28"/>
                <w:lang w:eastAsia="ru-RU"/>
              </w:rPr>
              <w:t>Шакров В.Я.</w:t>
            </w:r>
          </w:p>
        </w:tc>
        <w:tc>
          <w:tcPr>
            <w:tcW w:w="548" w:type="dxa"/>
          </w:tcPr>
          <w:p w:rsidR="00B8488A" w:rsidRPr="00352FD6" w:rsidRDefault="00B8488A" w:rsidP="00352FD6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52FD6">
              <w:rPr>
                <w:color w:val="000000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15" w:type="dxa"/>
          </w:tcPr>
          <w:p w:rsidR="00B8488A" w:rsidRDefault="00B8488A" w:rsidP="004344C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39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52FD6">
              <w:rPr>
                <w:color w:val="000000"/>
                <w:kern w:val="0"/>
                <w:sz w:val="28"/>
                <w:szCs w:val="28"/>
                <w:lang w:eastAsia="ru-RU"/>
              </w:rPr>
              <w:t>председатель общественной палаты Янтиковского муниципального округа (по согласованию).</w:t>
            </w:r>
          </w:p>
          <w:p w:rsidR="00B8488A" w:rsidRPr="00352FD6" w:rsidRDefault="00B8488A" w:rsidP="004344C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39"/>
              <w:rPr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352FD6" w:rsidRPr="00352FD6" w:rsidRDefault="00352FD6" w:rsidP="00B8488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8"/>
        <w:rPr>
          <w:color w:val="000000"/>
          <w:kern w:val="0"/>
          <w:sz w:val="28"/>
          <w:szCs w:val="28"/>
          <w:lang w:eastAsia="ru-RU"/>
        </w:rPr>
      </w:pPr>
      <w:bookmarkStart w:id="1" w:name="sub_2"/>
      <w:bookmarkEnd w:id="0"/>
      <w:r w:rsidRPr="00352FD6">
        <w:rPr>
          <w:color w:val="000000"/>
          <w:kern w:val="0"/>
          <w:sz w:val="28"/>
          <w:szCs w:val="28"/>
          <w:lang w:eastAsia="ru-RU"/>
        </w:rPr>
        <w:t xml:space="preserve">2. </w:t>
      </w:r>
      <w:proofErr w:type="gramStart"/>
      <w:r w:rsidRPr="00352FD6">
        <w:rPr>
          <w:color w:val="000000"/>
          <w:kern w:val="0"/>
          <w:sz w:val="28"/>
          <w:szCs w:val="28"/>
          <w:lang w:eastAsia="ru-RU"/>
        </w:rPr>
        <w:t>Утвердить Положение о комиссии по обеспечению приемки в эксплуатацию законченных строительством жилых домов, приобретаемых жилых помещений во вновь построенных домах в рамках реализации программы «Переселение граждан из жилищного фонда, признанного в установленном порядке до 1 января 2017 г. аварийным и подлежащим сносу или реконструкции в связи с физическим износом в процессе эксплуатации» на 2019 - 2025 годы» на территории Янтиковского муниципального</w:t>
      </w:r>
      <w:proofErr w:type="gramEnd"/>
      <w:r w:rsidRPr="00352FD6">
        <w:rPr>
          <w:color w:val="000000"/>
          <w:kern w:val="0"/>
          <w:sz w:val="28"/>
          <w:szCs w:val="28"/>
          <w:lang w:eastAsia="ru-RU"/>
        </w:rPr>
        <w:t xml:space="preserve"> округа Чувашской Республики согласно </w:t>
      </w:r>
      <w:hyperlink w:anchor="sub_2000" w:history="1">
        <w:r w:rsidRPr="00352FD6">
          <w:rPr>
            <w:color w:val="000000"/>
            <w:kern w:val="0"/>
            <w:sz w:val="28"/>
            <w:szCs w:val="28"/>
            <w:lang w:eastAsia="ru-RU"/>
          </w:rPr>
          <w:t>приложению № 1</w:t>
        </w:r>
      </w:hyperlink>
      <w:r w:rsidRPr="00352FD6">
        <w:rPr>
          <w:color w:val="000000"/>
          <w:kern w:val="0"/>
          <w:sz w:val="28"/>
          <w:szCs w:val="28"/>
          <w:lang w:eastAsia="ru-RU"/>
        </w:rPr>
        <w:t xml:space="preserve"> к настоящему постановлению.</w:t>
      </w:r>
    </w:p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color w:val="000000"/>
          <w:kern w:val="0"/>
          <w:sz w:val="28"/>
          <w:szCs w:val="28"/>
          <w:lang w:eastAsia="ru-RU"/>
        </w:rPr>
      </w:pPr>
      <w:bookmarkStart w:id="2" w:name="sub_3"/>
      <w:bookmarkEnd w:id="1"/>
      <w:r w:rsidRPr="00352FD6">
        <w:rPr>
          <w:color w:val="000000"/>
          <w:kern w:val="0"/>
          <w:sz w:val="28"/>
          <w:szCs w:val="28"/>
          <w:lang w:eastAsia="ru-RU"/>
        </w:rPr>
        <w:t xml:space="preserve">3. </w:t>
      </w:r>
      <w:proofErr w:type="gramStart"/>
      <w:r w:rsidRPr="00352FD6">
        <w:rPr>
          <w:color w:val="000000"/>
          <w:kern w:val="0"/>
          <w:sz w:val="28"/>
          <w:szCs w:val="28"/>
          <w:lang w:eastAsia="ru-RU"/>
        </w:rPr>
        <w:t>Контроль за</w:t>
      </w:r>
      <w:proofErr w:type="gramEnd"/>
      <w:r w:rsidRPr="00352FD6">
        <w:rPr>
          <w:color w:val="000000"/>
          <w:kern w:val="0"/>
          <w:sz w:val="28"/>
          <w:szCs w:val="28"/>
          <w:lang w:eastAsia="ru-RU"/>
        </w:rPr>
        <w:t xml:space="preserve"> исполнением настоящего постановления возложить на и. о. первого заместителя главы администрации Янтиковского муниципального </w:t>
      </w:r>
      <w:r w:rsidRPr="00352FD6">
        <w:rPr>
          <w:color w:val="000000"/>
          <w:kern w:val="0"/>
          <w:sz w:val="28"/>
          <w:szCs w:val="28"/>
          <w:lang w:eastAsia="ru-RU"/>
        </w:rPr>
        <w:lastRenderedPageBreak/>
        <w:t>округа - начальника Управления по благоустройству и развитию территорий Владимирова В.В.</w:t>
      </w:r>
    </w:p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color w:val="000000"/>
          <w:kern w:val="0"/>
          <w:sz w:val="28"/>
          <w:szCs w:val="28"/>
          <w:lang w:eastAsia="ru-RU"/>
        </w:rPr>
      </w:pPr>
      <w:bookmarkStart w:id="3" w:name="sub_5"/>
      <w:bookmarkEnd w:id="2"/>
      <w:r w:rsidRPr="00352FD6">
        <w:rPr>
          <w:color w:val="000000"/>
          <w:kern w:val="0"/>
          <w:sz w:val="28"/>
          <w:szCs w:val="28"/>
          <w:lang w:eastAsia="ru-RU"/>
        </w:rPr>
        <w:t xml:space="preserve">4. Настоящее постановление вступает в силу со дня его </w:t>
      </w:r>
      <w:hyperlink r:id="rId13" w:history="1">
        <w:r w:rsidRPr="00352FD6">
          <w:rPr>
            <w:color w:val="000000"/>
            <w:kern w:val="0"/>
            <w:sz w:val="28"/>
            <w:szCs w:val="28"/>
            <w:lang w:eastAsia="ru-RU"/>
          </w:rPr>
          <w:t>официального опубликования</w:t>
        </w:r>
      </w:hyperlink>
      <w:r w:rsidRPr="00352FD6">
        <w:rPr>
          <w:color w:val="000000"/>
          <w:kern w:val="0"/>
          <w:sz w:val="28"/>
          <w:szCs w:val="28"/>
          <w:lang w:eastAsia="ru-RU"/>
        </w:rPr>
        <w:t>.</w:t>
      </w:r>
    </w:p>
    <w:bookmarkEnd w:id="3"/>
    <w:p w:rsid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color w:val="000000"/>
          <w:kern w:val="0"/>
          <w:sz w:val="28"/>
          <w:szCs w:val="28"/>
          <w:lang w:eastAsia="ru-RU"/>
        </w:rPr>
      </w:pPr>
    </w:p>
    <w:p w:rsid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color w:val="000000"/>
          <w:kern w:val="0"/>
          <w:sz w:val="28"/>
          <w:szCs w:val="28"/>
          <w:lang w:eastAsia="ru-RU"/>
        </w:rPr>
      </w:pPr>
    </w:p>
    <w:p w:rsid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Глава Янтиковского</w:t>
      </w:r>
    </w:p>
    <w:p w:rsidR="00352FD6" w:rsidRPr="00352FD6" w:rsidRDefault="00352FD6" w:rsidP="004344CE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0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муниципального округа                                                                       В.Б. Михайлов</w:t>
      </w:r>
    </w:p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sz w:val="28"/>
          <w:szCs w:val="28"/>
          <w:lang w:eastAsia="ru-RU"/>
        </w:rPr>
      </w:pPr>
      <w:bookmarkStart w:id="4" w:name="sub_1000"/>
    </w:p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lang w:eastAsia="ru-RU"/>
        </w:rPr>
      </w:pPr>
    </w:p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lang w:eastAsia="ru-RU"/>
        </w:rPr>
      </w:pPr>
    </w:p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lang w:eastAsia="ru-RU"/>
        </w:rPr>
      </w:pPr>
    </w:p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lang w:eastAsia="ru-RU"/>
        </w:rPr>
      </w:pPr>
    </w:p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lang w:eastAsia="ru-RU"/>
        </w:rPr>
      </w:pPr>
    </w:p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lang w:eastAsia="ru-RU"/>
        </w:rPr>
      </w:pPr>
    </w:p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lang w:eastAsia="ru-RU"/>
        </w:rPr>
      </w:pPr>
    </w:p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lang w:eastAsia="ru-RU"/>
        </w:rPr>
      </w:pPr>
    </w:p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lang w:eastAsia="ru-RU"/>
        </w:rPr>
      </w:pPr>
    </w:p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kern w:val="0"/>
          <w:lang w:eastAsia="ru-RU"/>
        </w:rPr>
      </w:pPr>
    </w:p>
    <w:p w:rsid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lang w:eastAsia="ru-RU"/>
        </w:rPr>
      </w:pPr>
    </w:p>
    <w:p w:rsid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lang w:eastAsia="ru-RU"/>
        </w:rPr>
      </w:pPr>
    </w:p>
    <w:p w:rsid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lang w:eastAsia="ru-RU"/>
        </w:rPr>
      </w:pPr>
    </w:p>
    <w:p w:rsid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lang w:eastAsia="ru-RU"/>
        </w:rPr>
      </w:pPr>
    </w:p>
    <w:p w:rsid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lang w:eastAsia="ru-RU"/>
        </w:rPr>
      </w:pPr>
    </w:p>
    <w:p w:rsid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lang w:eastAsia="ru-RU"/>
        </w:rPr>
      </w:pPr>
    </w:p>
    <w:p w:rsid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lang w:eastAsia="ru-RU"/>
        </w:rPr>
      </w:pPr>
    </w:p>
    <w:p w:rsid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lang w:eastAsia="ru-RU"/>
        </w:rPr>
      </w:pPr>
    </w:p>
    <w:p w:rsid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lang w:eastAsia="ru-RU"/>
        </w:rPr>
      </w:pPr>
    </w:p>
    <w:p w:rsidR="004344CE" w:rsidRDefault="004344CE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lang w:eastAsia="ru-RU"/>
        </w:rPr>
      </w:pPr>
    </w:p>
    <w:p w:rsidR="004344CE" w:rsidRDefault="004344CE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lang w:eastAsia="ru-RU"/>
        </w:rPr>
      </w:pPr>
    </w:p>
    <w:p w:rsidR="004344CE" w:rsidRDefault="004344CE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lang w:eastAsia="ru-RU"/>
        </w:rPr>
      </w:pPr>
    </w:p>
    <w:p w:rsidR="004344CE" w:rsidRDefault="004344CE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lang w:eastAsia="ru-RU"/>
        </w:rPr>
      </w:pPr>
    </w:p>
    <w:p w:rsidR="004344CE" w:rsidRDefault="004344CE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lang w:eastAsia="ru-RU"/>
        </w:rPr>
      </w:pPr>
    </w:p>
    <w:p w:rsidR="004344CE" w:rsidRDefault="004344CE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lang w:eastAsia="ru-RU"/>
        </w:rPr>
      </w:pPr>
    </w:p>
    <w:p w:rsidR="004344CE" w:rsidRDefault="004344CE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lang w:eastAsia="ru-RU"/>
        </w:rPr>
      </w:pPr>
    </w:p>
    <w:p w:rsidR="004344CE" w:rsidRDefault="004344CE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lang w:eastAsia="ru-RU"/>
        </w:rPr>
      </w:pPr>
    </w:p>
    <w:p w:rsidR="004344CE" w:rsidRDefault="004344CE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lang w:eastAsia="ru-RU"/>
        </w:rPr>
      </w:pPr>
    </w:p>
    <w:p w:rsidR="004344CE" w:rsidRDefault="004344CE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lang w:eastAsia="ru-RU"/>
        </w:rPr>
      </w:pPr>
    </w:p>
    <w:p w:rsidR="004344CE" w:rsidRDefault="004344CE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lang w:eastAsia="ru-RU"/>
        </w:rPr>
      </w:pPr>
    </w:p>
    <w:p w:rsidR="004344CE" w:rsidRDefault="004344CE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lang w:eastAsia="ru-RU"/>
        </w:rPr>
      </w:pPr>
    </w:p>
    <w:p w:rsidR="004344CE" w:rsidRDefault="004344CE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lang w:eastAsia="ru-RU"/>
        </w:rPr>
      </w:pPr>
    </w:p>
    <w:p w:rsidR="004344CE" w:rsidRDefault="004344CE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lang w:eastAsia="ru-RU"/>
        </w:rPr>
      </w:pPr>
    </w:p>
    <w:p w:rsidR="004344CE" w:rsidRDefault="004344CE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lang w:eastAsia="ru-RU"/>
        </w:rPr>
      </w:pPr>
    </w:p>
    <w:p w:rsidR="004344CE" w:rsidRDefault="004344CE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lang w:eastAsia="ru-RU"/>
        </w:rPr>
      </w:pPr>
    </w:p>
    <w:p w:rsidR="004344CE" w:rsidRDefault="004344CE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lang w:eastAsia="ru-RU"/>
        </w:rPr>
      </w:pPr>
    </w:p>
    <w:p w:rsidR="004344CE" w:rsidRDefault="004344CE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lang w:eastAsia="ru-RU"/>
        </w:rPr>
      </w:pPr>
    </w:p>
    <w:p w:rsidR="004344CE" w:rsidRPr="00352FD6" w:rsidRDefault="004344CE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lang w:eastAsia="ru-RU"/>
        </w:rPr>
      </w:pPr>
    </w:p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kern w:val="0"/>
          <w:lang w:eastAsia="ru-RU"/>
        </w:rPr>
      </w:pPr>
    </w:p>
    <w:p w:rsidR="004344CE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bCs/>
          <w:color w:val="000000"/>
          <w:kern w:val="0"/>
          <w:lang w:eastAsia="ru-RU"/>
        </w:rPr>
      </w:pPr>
      <w:bookmarkStart w:id="5" w:name="sub_2000"/>
      <w:bookmarkEnd w:id="4"/>
      <w:r w:rsidRPr="00352FD6">
        <w:rPr>
          <w:bCs/>
          <w:color w:val="000000"/>
          <w:kern w:val="0"/>
          <w:lang w:eastAsia="ru-RU"/>
        </w:rPr>
        <w:lastRenderedPageBreak/>
        <w:t xml:space="preserve">Приложение </w:t>
      </w:r>
    </w:p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bCs/>
          <w:color w:val="000000"/>
          <w:kern w:val="0"/>
          <w:lang w:eastAsia="ru-RU"/>
        </w:rPr>
      </w:pPr>
      <w:r w:rsidRPr="00352FD6">
        <w:rPr>
          <w:bCs/>
          <w:color w:val="000000"/>
          <w:kern w:val="0"/>
          <w:lang w:eastAsia="ru-RU"/>
        </w:rPr>
        <w:t xml:space="preserve">к </w:t>
      </w:r>
      <w:hyperlink w:anchor="sub_0" w:history="1">
        <w:r w:rsidRPr="00352FD6">
          <w:rPr>
            <w:color w:val="000000"/>
            <w:kern w:val="0"/>
            <w:lang w:eastAsia="ru-RU"/>
          </w:rPr>
          <w:t>постановлению</w:t>
        </w:r>
      </w:hyperlink>
      <w:r w:rsidRPr="00352FD6">
        <w:rPr>
          <w:bCs/>
          <w:color w:val="000000"/>
          <w:kern w:val="0"/>
          <w:lang w:eastAsia="ru-RU"/>
        </w:rPr>
        <w:t xml:space="preserve"> администрации</w:t>
      </w:r>
      <w:r w:rsidRPr="00352FD6">
        <w:rPr>
          <w:bCs/>
          <w:color w:val="000000"/>
          <w:kern w:val="0"/>
          <w:lang w:eastAsia="ru-RU"/>
        </w:rPr>
        <w:br/>
        <w:t>Янтиковского муниципального округа</w:t>
      </w:r>
      <w:r w:rsidRPr="00352FD6">
        <w:rPr>
          <w:bCs/>
          <w:color w:val="000000"/>
          <w:kern w:val="0"/>
          <w:lang w:eastAsia="ru-RU"/>
        </w:rPr>
        <w:br/>
        <w:t xml:space="preserve">от </w:t>
      </w:r>
      <w:r w:rsidR="007D6908">
        <w:rPr>
          <w:bCs/>
          <w:color w:val="000000"/>
          <w:kern w:val="0"/>
          <w:lang w:eastAsia="ru-RU"/>
        </w:rPr>
        <w:t>19.05.2023</w:t>
      </w:r>
      <w:r>
        <w:rPr>
          <w:bCs/>
          <w:color w:val="000000"/>
          <w:kern w:val="0"/>
          <w:lang w:eastAsia="ru-RU"/>
        </w:rPr>
        <w:t>.</w:t>
      </w:r>
      <w:r w:rsidRPr="00352FD6">
        <w:rPr>
          <w:bCs/>
          <w:color w:val="000000"/>
          <w:kern w:val="0"/>
          <w:lang w:eastAsia="ru-RU"/>
        </w:rPr>
        <w:t xml:space="preserve"> №</w:t>
      </w:r>
      <w:r w:rsidR="007D6908">
        <w:rPr>
          <w:bCs/>
          <w:color w:val="000000"/>
          <w:kern w:val="0"/>
          <w:lang w:eastAsia="ru-RU"/>
        </w:rPr>
        <w:t xml:space="preserve"> 441</w:t>
      </w:r>
      <w:bookmarkStart w:id="6" w:name="_GoBack"/>
      <w:bookmarkEnd w:id="6"/>
    </w:p>
    <w:bookmarkEnd w:id="5"/>
    <w:p w:rsid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color w:val="000000"/>
          <w:kern w:val="0"/>
          <w:lang w:eastAsia="ru-RU"/>
        </w:rPr>
      </w:pPr>
    </w:p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color w:val="000000"/>
          <w:kern w:val="0"/>
          <w:lang w:eastAsia="ru-RU"/>
        </w:rPr>
      </w:pPr>
    </w:p>
    <w:p w:rsidR="00352FD6" w:rsidRPr="00352FD6" w:rsidRDefault="00352FD6" w:rsidP="00352FD6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000000"/>
          <w:kern w:val="0"/>
          <w:lang w:eastAsia="ru-RU"/>
        </w:rPr>
      </w:pPr>
      <w:proofErr w:type="gramStart"/>
      <w:r w:rsidRPr="00352FD6">
        <w:rPr>
          <w:b/>
          <w:bCs/>
          <w:color w:val="000000"/>
          <w:kern w:val="0"/>
          <w:lang w:eastAsia="ru-RU"/>
        </w:rPr>
        <w:t>Положение</w:t>
      </w:r>
      <w:r w:rsidRPr="00352FD6">
        <w:rPr>
          <w:b/>
          <w:bCs/>
          <w:color w:val="000000"/>
          <w:kern w:val="0"/>
          <w:lang w:eastAsia="ru-RU"/>
        </w:rPr>
        <w:br/>
        <w:t>о комиссии по обеспечению приемки в эксплуатацию законченных строительством жилых домов, приобретаемых жилых помещений во вновь построенных домах в рамках реализации программы «Переселение граждан из жилищного фонда, признанного в установленном порядке до 1 января 2017 г. аварийным и подлежащим сносу или реконструкции в связи с физическим износом в процессе эксплуатации» на 2019 - 2025 годы, на территории Янтиковского муниципального округа</w:t>
      </w:r>
      <w:proofErr w:type="gramEnd"/>
      <w:r w:rsidRPr="00352FD6">
        <w:rPr>
          <w:b/>
          <w:bCs/>
          <w:color w:val="000000"/>
          <w:kern w:val="0"/>
          <w:lang w:eastAsia="ru-RU"/>
        </w:rPr>
        <w:t xml:space="preserve"> Чувашской Республики</w:t>
      </w:r>
    </w:p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</w:p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bookmarkStart w:id="7" w:name="sub_11"/>
      <w:r w:rsidRPr="00352FD6">
        <w:rPr>
          <w:color w:val="000000"/>
          <w:kern w:val="0"/>
          <w:lang w:eastAsia="ru-RU"/>
        </w:rPr>
        <w:t xml:space="preserve">1.1. </w:t>
      </w:r>
      <w:proofErr w:type="gramStart"/>
      <w:r w:rsidRPr="00352FD6">
        <w:rPr>
          <w:color w:val="000000"/>
          <w:kern w:val="0"/>
          <w:lang w:eastAsia="ru-RU"/>
        </w:rPr>
        <w:t>Настоящее Положение о комиссии по обеспечению приемки в эксплуатацию законченных строительством жилых домов, приобретаемых жилых помещений в рамках реализации программы «Переселение граждан из жилищного фонда, признанного в установленном порядке до 1 января 2017 г. аварийным и подлежащим сносу или реконструкции в связи с физическим износом в процессе эксплуатации» на 2019 - 2025 годы» на территории Янтиковского муниципального округа Чувашской Республики (далее</w:t>
      </w:r>
      <w:proofErr w:type="gramEnd"/>
      <w:r w:rsidRPr="00352FD6">
        <w:rPr>
          <w:color w:val="000000"/>
          <w:kern w:val="0"/>
          <w:lang w:eastAsia="ru-RU"/>
        </w:rPr>
        <w:t xml:space="preserve"> - </w:t>
      </w:r>
      <w:proofErr w:type="gramStart"/>
      <w:r w:rsidRPr="00352FD6">
        <w:rPr>
          <w:color w:val="000000"/>
          <w:kern w:val="0"/>
          <w:lang w:eastAsia="ru-RU"/>
        </w:rPr>
        <w:t>Положение) определяет порядок создания и деятельности комиссии по приемке законченных строительством жилых домов, приобретаемых жилых помещений, во вновь построенных домах в рамках реализации программ по переселению граждан из аварийного жилищного фонда (далее - Комиссия).</w:t>
      </w:r>
      <w:proofErr w:type="gramEnd"/>
    </w:p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bookmarkStart w:id="8" w:name="sub_12"/>
      <w:bookmarkEnd w:id="7"/>
      <w:r w:rsidRPr="00352FD6">
        <w:rPr>
          <w:color w:val="000000"/>
          <w:kern w:val="0"/>
          <w:lang w:eastAsia="ru-RU"/>
        </w:rPr>
        <w:t xml:space="preserve">1.2. Комиссия создается, </w:t>
      </w:r>
      <w:proofErr w:type="gramStart"/>
      <w:r w:rsidRPr="00352FD6">
        <w:rPr>
          <w:color w:val="000000"/>
          <w:kern w:val="0"/>
          <w:lang w:eastAsia="ru-RU"/>
        </w:rPr>
        <w:t>реорганизуется и упраздняется</w:t>
      </w:r>
      <w:proofErr w:type="gramEnd"/>
      <w:r w:rsidRPr="00352FD6">
        <w:rPr>
          <w:color w:val="000000"/>
          <w:kern w:val="0"/>
          <w:lang w:eastAsia="ru-RU"/>
        </w:rPr>
        <w:t xml:space="preserve"> нормативным правовым актом администрации Янтиковского муниципального округа Чувашской Республики.</w:t>
      </w:r>
    </w:p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bookmarkStart w:id="9" w:name="sub_13"/>
      <w:bookmarkEnd w:id="8"/>
      <w:r w:rsidRPr="00352FD6">
        <w:rPr>
          <w:color w:val="000000"/>
          <w:kern w:val="0"/>
          <w:lang w:eastAsia="ru-RU"/>
        </w:rPr>
        <w:t xml:space="preserve">1.3. Настоящая Комиссия в своей деятельности руководствуется </w:t>
      </w:r>
      <w:hyperlink r:id="rId14" w:history="1">
        <w:r w:rsidRPr="00352FD6">
          <w:rPr>
            <w:color w:val="000000"/>
            <w:kern w:val="0"/>
            <w:lang w:eastAsia="ru-RU"/>
          </w:rPr>
          <w:t>Градостроительным кодексом</w:t>
        </w:r>
      </w:hyperlink>
      <w:r w:rsidRPr="00352FD6">
        <w:rPr>
          <w:color w:val="000000"/>
          <w:kern w:val="0"/>
          <w:lang w:eastAsia="ru-RU"/>
        </w:rPr>
        <w:t xml:space="preserve"> Российской Федерации, </w:t>
      </w:r>
      <w:hyperlink r:id="rId15" w:history="1">
        <w:r w:rsidRPr="00352FD6">
          <w:rPr>
            <w:color w:val="000000"/>
            <w:kern w:val="0"/>
            <w:lang w:eastAsia="ru-RU"/>
          </w:rPr>
          <w:t>Жилищным кодексом</w:t>
        </w:r>
      </w:hyperlink>
      <w:r w:rsidRPr="00352FD6">
        <w:rPr>
          <w:color w:val="000000"/>
          <w:kern w:val="0"/>
          <w:lang w:eastAsia="ru-RU"/>
        </w:rPr>
        <w:t xml:space="preserve"> Российской Федерации, иными федеральными, республиканскими законами и нормативными правовыми актами в области </w:t>
      </w:r>
      <w:proofErr w:type="gramStart"/>
      <w:r w:rsidRPr="00352FD6">
        <w:rPr>
          <w:color w:val="000000"/>
          <w:kern w:val="0"/>
          <w:lang w:eastAsia="ru-RU"/>
        </w:rPr>
        <w:t>жилищных</w:t>
      </w:r>
      <w:proofErr w:type="gramEnd"/>
      <w:r w:rsidRPr="00352FD6">
        <w:rPr>
          <w:color w:val="000000"/>
          <w:kern w:val="0"/>
          <w:lang w:eastAsia="ru-RU"/>
        </w:rPr>
        <w:t xml:space="preserve"> отношений, а также настоящим Положением.</w:t>
      </w:r>
    </w:p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bookmarkStart w:id="10" w:name="sub_14"/>
      <w:bookmarkEnd w:id="9"/>
      <w:r w:rsidRPr="00352FD6">
        <w:rPr>
          <w:color w:val="000000"/>
          <w:kern w:val="0"/>
          <w:lang w:eastAsia="ru-RU"/>
        </w:rPr>
        <w:t>1.4. В состав Комиссии включаются представители администрации Янтиковского муниципального округа Чувашской Республики, органов государственного жилищного и санитарного, организаций, эксплуатирующих сети инженерно-технического обеспечения, общественности и застройщика.</w:t>
      </w:r>
    </w:p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bookmarkStart w:id="11" w:name="sub_15"/>
      <w:bookmarkEnd w:id="10"/>
      <w:r w:rsidRPr="00352FD6">
        <w:rPr>
          <w:color w:val="000000"/>
          <w:kern w:val="0"/>
          <w:lang w:eastAsia="ru-RU"/>
        </w:rPr>
        <w:t>1.5. Комиссия состоит из председателя, заместителя председателя, членов Комиссии и секретаря.</w:t>
      </w:r>
    </w:p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bookmarkStart w:id="12" w:name="sub_16"/>
      <w:bookmarkEnd w:id="11"/>
      <w:r w:rsidRPr="00352FD6">
        <w:rPr>
          <w:color w:val="000000"/>
          <w:kern w:val="0"/>
          <w:lang w:eastAsia="ru-RU"/>
        </w:rPr>
        <w:t>1.6. Организационно-техническое обеспечение деятельности Комиссии возлагается на администрацию Янтиковского муниципального округа Чувашской Республики.</w:t>
      </w:r>
    </w:p>
    <w:bookmarkEnd w:id="12"/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</w:p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000000"/>
          <w:kern w:val="0"/>
          <w:lang w:eastAsia="ru-RU"/>
        </w:rPr>
      </w:pPr>
      <w:r w:rsidRPr="00352FD6">
        <w:rPr>
          <w:b/>
          <w:bCs/>
          <w:color w:val="000000"/>
          <w:kern w:val="0"/>
          <w:lang w:eastAsia="ru-RU"/>
        </w:rPr>
        <w:t>2. Функции Комиссии</w:t>
      </w:r>
    </w:p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</w:p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bookmarkStart w:id="13" w:name="sub_21"/>
      <w:r w:rsidRPr="00352FD6">
        <w:rPr>
          <w:color w:val="000000"/>
          <w:kern w:val="0"/>
          <w:lang w:eastAsia="ru-RU"/>
        </w:rPr>
        <w:t>2.1. Осуществляет визуальный осмотр жилых домов, жилых помещений в многоквартирных жилых домах, которые предназначены для покупки с целью переселения граждан из аварийного жилищного фонда, в которых завершены строительные и отделочные работы.</w:t>
      </w:r>
    </w:p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bookmarkStart w:id="14" w:name="sub_22"/>
      <w:bookmarkEnd w:id="13"/>
      <w:r w:rsidRPr="00352FD6">
        <w:rPr>
          <w:color w:val="000000"/>
          <w:kern w:val="0"/>
          <w:lang w:eastAsia="ru-RU"/>
        </w:rPr>
        <w:t>2.2. Устанавливает соответствие жилых домов (помещений) условиям и требованиям заключенного муниципального контракта, подтверждает факт исполнения поставщиком (подрядчиком) обязательств по передаче товаров (результатов работ) муниципальному заказчику.</w:t>
      </w:r>
    </w:p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bookmarkStart w:id="15" w:name="sub_23"/>
      <w:bookmarkEnd w:id="14"/>
      <w:r w:rsidRPr="00352FD6">
        <w:rPr>
          <w:color w:val="000000"/>
          <w:kern w:val="0"/>
          <w:lang w:eastAsia="ru-RU"/>
        </w:rPr>
        <w:t xml:space="preserve">2.3. Принимает решение о приемке или об отказе в приемке построенных жилых </w:t>
      </w:r>
      <w:r w:rsidRPr="00352FD6">
        <w:rPr>
          <w:color w:val="000000"/>
          <w:kern w:val="0"/>
          <w:lang w:eastAsia="ru-RU"/>
        </w:rPr>
        <w:lastRenderedPageBreak/>
        <w:t>домов и жилых помещений.</w:t>
      </w:r>
    </w:p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bookmarkStart w:id="16" w:name="sub_24"/>
      <w:bookmarkEnd w:id="15"/>
      <w:r w:rsidRPr="00352FD6">
        <w:rPr>
          <w:color w:val="000000"/>
          <w:kern w:val="0"/>
          <w:lang w:eastAsia="ru-RU"/>
        </w:rPr>
        <w:t>2.4. Оформляет решение о приемке в виде акта в произвольной форме, с указанием выявленных нарушений, если таковые имеются.</w:t>
      </w:r>
    </w:p>
    <w:bookmarkEnd w:id="16"/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r w:rsidRPr="00352FD6">
        <w:rPr>
          <w:color w:val="000000"/>
          <w:kern w:val="0"/>
          <w:lang w:eastAsia="ru-RU"/>
        </w:rPr>
        <w:t>В случае отказа в приемке жилого дома (помещения) оформляется перечень несоответствий жилого дома (помещения) требованиям к качеству, составляется план-график устранения выявленных нарушений, утверждаемый главой Янтиковского муниципального округа Чувашской Республики и подрядной организацией.</w:t>
      </w:r>
    </w:p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bookmarkStart w:id="17" w:name="sub_25"/>
      <w:r w:rsidRPr="00352FD6">
        <w:rPr>
          <w:color w:val="000000"/>
          <w:kern w:val="0"/>
          <w:lang w:eastAsia="ru-RU"/>
        </w:rPr>
        <w:t>2.5. Проводит повторную приемку после устранения замечаний.</w:t>
      </w:r>
    </w:p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bookmarkStart w:id="18" w:name="sub_26"/>
      <w:bookmarkEnd w:id="17"/>
      <w:r w:rsidRPr="00352FD6">
        <w:rPr>
          <w:color w:val="000000"/>
          <w:kern w:val="0"/>
          <w:lang w:eastAsia="ru-RU"/>
        </w:rPr>
        <w:t>2.6. Запрашивает в установленном порядке для выполнения поставленных задач необходимые документы и материалы (при необходимости).</w:t>
      </w:r>
    </w:p>
    <w:bookmarkEnd w:id="18"/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</w:p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000000"/>
          <w:kern w:val="0"/>
          <w:lang w:eastAsia="ru-RU"/>
        </w:rPr>
      </w:pPr>
      <w:bookmarkStart w:id="19" w:name="sub_2003"/>
      <w:r w:rsidRPr="00352FD6">
        <w:rPr>
          <w:b/>
          <w:bCs/>
          <w:color w:val="000000"/>
          <w:kern w:val="0"/>
          <w:lang w:eastAsia="ru-RU"/>
        </w:rPr>
        <w:t>3. Порядок деятельности Комиссии</w:t>
      </w:r>
    </w:p>
    <w:bookmarkEnd w:id="19"/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</w:p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bookmarkStart w:id="20" w:name="sub_31"/>
      <w:r w:rsidRPr="00352FD6">
        <w:rPr>
          <w:color w:val="000000"/>
          <w:kern w:val="0"/>
          <w:lang w:eastAsia="ru-RU"/>
        </w:rPr>
        <w:t>3.1. Заседания Комиссии проводятся по мере необходимости.</w:t>
      </w:r>
    </w:p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bookmarkStart w:id="21" w:name="sub_32"/>
      <w:bookmarkEnd w:id="20"/>
      <w:r w:rsidRPr="00352FD6">
        <w:rPr>
          <w:color w:val="000000"/>
          <w:kern w:val="0"/>
          <w:lang w:eastAsia="ru-RU"/>
        </w:rPr>
        <w:t xml:space="preserve">3.2. Секретарь Комиссии не </w:t>
      </w:r>
      <w:proofErr w:type="gramStart"/>
      <w:r w:rsidRPr="00352FD6">
        <w:rPr>
          <w:color w:val="000000"/>
          <w:kern w:val="0"/>
          <w:lang w:eastAsia="ru-RU"/>
        </w:rPr>
        <w:t>позднее</w:t>
      </w:r>
      <w:proofErr w:type="gramEnd"/>
      <w:r w:rsidRPr="00352FD6">
        <w:rPr>
          <w:color w:val="000000"/>
          <w:kern w:val="0"/>
          <w:lang w:eastAsia="ru-RU"/>
        </w:rPr>
        <w:t xml:space="preserve"> чем за три рабочих дня до даты заседания Комиссии уведомляет членов Комиссии и иных заинтересованных лиц, в том числе приглашенных, о дате, месте, времени и повестке заседания Комиссии.</w:t>
      </w:r>
    </w:p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bookmarkStart w:id="22" w:name="sub_33"/>
      <w:bookmarkEnd w:id="21"/>
      <w:r w:rsidRPr="00352FD6">
        <w:rPr>
          <w:color w:val="000000"/>
          <w:kern w:val="0"/>
          <w:lang w:eastAsia="ru-RU"/>
        </w:rPr>
        <w:t>3.3. Заседания Комиссии считаются правомочными, если на них присутствовало не менее половины членов Комиссии. Заседания проводятся председателем Комиссии.</w:t>
      </w:r>
    </w:p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bookmarkStart w:id="23" w:name="sub_34"/>
      <w:bookmarkEnd w:id="22"/>
      <w:r w:rsidRPr="00352FD6">
        <w:rPr>
          <w:color w:val="000000"/>
          <w:kern w:val="0"/>
          <w:lang w:eastAsia="ru-RU"/>
        </w:rPr>
        <w:t>3.4. Решения Комиссии принимаются большинством голосов членов Комиссии, участвующих в заседании, и оформляются актом, который подписывают председатель и все присутствующие члены Комиссии. При равенстве голосов голос председательствующего на заседании Комиссии является решающим.</w:t>
      </w:r>
    </w:p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bookmarkStart w:id="24" w:name="sub_35"/>
      <w:bookmarkEnd w:id="23"/>
      <w:r w:rsidRPr="00352FD6">
        <w:rPr>
          <w:color w:val="000000"/>
          <w:kern w:val="0"/>
          <w:lang w:eastAsia="ru-RU"/>
        </w:rPr>
        <w:t xml:space="preserve">3.5. Член Комиссии в случае его несогласия с решением, принятым на заседании Комиссии, вправе изложить в письменной форме свое особое мнение, которое </w:t>
      </w:r>
      <w:proofErr w:type="gramStart"/>
      <w:r w:rsidRPr="00352FD6">
        <w:rPr>
          <w:color w:val="000000"/>
          <w:kern w:val="0"/>
          <w:lang w:eastAsia="ru-RU"/>
        </w:rPr>
        <w:t>передается секретарю Комиссии и прилагается</w:t>
      </w:r>
      <w:proofErr w:type="gramEnd"/>
      <w:r w:rsidRPr="00352FD6">
        <w:rPr>
          <w:color w:val="000000"/>
          <w:kern w:val="0"/>
          <w:lang w:eastAsia="ru-RU"/>
        </w:rPr>
        <w:t xml:space="preserve"> к соответствующему акту заседания Комиссии.</w:t>
      </w:r>
    </w:p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bookmarkStart w:id="25" w:name="sub_36"/>
      <w:bookmarkEnd w:id="24"/>
      <w:r w:rsidRPr="00352FD6">
        <w:rPr>
          <w:color w:val="000000"/>
          <w:kern w:val="0"/>
          <w:lang w:eastAsia="ru-RU"/>
        </w:rPr>
        <w:t>3.6. По вопросам деятельности Комиссии, не урегулированным настоящим Положением, принимает решения председатель Комиссии.</w:t>
      </w:r>
    </w:p>
    <w:bookmarkEnd w:id="25"/>
    <w:p w:rsidR="00352FD6" w:rsidRPr="00352FD6" w:rsidRDefault="00352FD6" w:rsidP="00352FD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</w:p>
    <w:p w:rsidR="00351857" w:rsidRDefault="00351857" w:rsidP="007D7E2A">
      <w:pPr>
        <w:spacing w:line="240" w:lineRule="auto"/>
        <w:ind w:firstLine="0"/>
        <w:rPr>
          <w:sz w:val="16"/>
          <w:szCs w:val="16"/>
        </w:rPr>
      </w:pPr>
    </w:p>
    <w:sectPr w:rsidR="00351857" w:rsidSect="00352FD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2FD6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4CE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6908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488A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39"/>
    <w:rsid w:val="00352FD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39"/>
    <w:rsid w:val="00352FD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404858604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48773272/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71214082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2138291/0" TargetMode="External"/><Relationship Id="rId10" Type="http://schemas.openxmlformats.org/officeDocument/2006/relationships/hyperlink" Target="https://internet.garant.ru/document/redirect/12154776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213825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9FB9-38B0-4B3F-B55C-F5DC4C10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6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192</cp:revision>
  <cp:lastPrinted>2023-03-31T12:17:00Z</cp:lastPrinted>
  <dcterms:created xsi:type="dcterms:W3CDTF">2023-01-09T05:07:00Z</dcterms:created>
  <dcterms:modified xsi:type="dcterms:W3CDTF">2023-05-26T05:54:00Z</dcterms:modified>
</cp:coreProperties>
</file>