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7D0AEE" w:rsidTr="007D0AEE">
        <w:trPr>
          <w:cantSplit/>
          <w:trHeight w:val="1975"/>
        </w:trPr>
        <w:tc>
          <w:tcPr>
            <w:tcW w:w="4195" w:type="dxa"/>
          </w:tcPr>
          <w:p w:rsidR="007D0AEE" w:rsidRDefault="007D0AEE" w:rsidP="007D0AEE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C7702" w:rsidRPr="00FC7702" w:rsidRDefault="00FC7702" w:rsidP="00FC7702">
            <w:pPr>
              <w:ind w:right="519" w:firstLine="567"/>
              <w:jc w:val="center"/>
              <w:rPr>
                <w:b/>
              </w:rPr>
            </w:pPr>
            <w:r w:rsidRPr="00FC7702">
              <w:rPr>
                <w:b/>
              </w:rPr>
              <w:t>Чӑваш Республики</w:t>
            </w:r>
          </w:p>
          <w:p w:rsidR="00FC7702" w:rsidRPr="00FC7702" w:rsidRDefault="00FC7702" w:rsidP="00FC7702">
            <w:pPr>
              <w:ind w:right="519" w:firstLine="567"/>
              <w:jc w:val="center"/>
              <w:rPr>
                <w:b/>
              </w:rPr>
            </w:pPr>
            <w:r w:rsidRPr="00FC7702">
              <w:rPr>
                <w:b/>
              </w:rPr>
              <w:t>Вӑрнар муниципаллӑ</w:t>
            </w:r>
          </w:p>
          <w:p w:rsidR="00FC7702" w:rsidRPr="00FC7702" w:rsidRDefault="00FC7702" w:rsidP="00FC7702">
            <w:pPr>
              <w:ind w:right="519" w:firstLine="567"/>
              <w:jc w:val="center"/>
              <w:rPr>
                <w:b/>
              </w:rPr>
            </w:pPr>
            <w:r w:rsidRPr="00FC7702">
              <w:rPr>
                <w:b/>
              </w:rPr>
              <w:t>округӗн</w:t>
            </w:r>
          </w:p>
          <w:p w:rsidR="00FC7702" w:rsidRPr="00FC7702" w:rsidRDefault="00FC7702" w:rsidP="00FC7702">
            <w:pPr>
              <w:ind w:right="519" w:firstLine="567"/>
              <w:jc w:val="center"/>
              <w:rPr>
                <w:b/>
              </w:rPr>
            </w:pPr>
            <w:r w:rsidRPr="00FC7702">
              <w:rPr>
                <w:b/>
              </w:rPr>
              <w:t>администрацийӗ</w:t>
            </w:r>
          </w:p>
          <w:p w:rsidR="00FC7702" w:rsidRPr="00344D84" w:rsidRDefault="00FC7702" w:rsidP="00FC7702">
            <w:pPr>
              <w:ind w:right="519" w:firstLine="567"/>
              <w:jc w:val="center"/>
            </w:pPr>
          </w:p>
          <w:p w:rsidR="00FC7702" w:rsidRPr="00FC7702" w:rsidRDefault="00FC7702" w:rsidP="00FC7702">
            <w:pPr>
              <w:ind w:firstLine="567"/>
              <w:rPr>
                <w:b/>
              </w:rPr>
            </w:pPr>
            <w:r w:rsidRPr="00344D84">
              <w:t xml:space="preserve">         </w:t>
            </w:r>
            <w:r>
              <w:t xml:space="preserve">     </w:t>
            </w:r>
            <w:r w:rsidRPr="00FC7702">
              <w:rPr>
                <w:b/>
              </w:rPr>
              <w:t>ЙЫШӐНУ</w:t>
            </w:r>
          </w:p>
          <w:p w:rsidR="00FC7702" w:rsidRPr="00344D84" w:rsidRDefault="00FC7702" w:rsidP="00FC7702">
            <w:pPr>
              <w:ind w:right="519" w:firstLine="567"/>
              <w:jc w:val="center"/>
            </w:pPr>
          </w:p>
          <w:p w:rsidR="00FC7702" w:rsidRPr="00344D84" w:rsidRDefault="00FC7702" w:rsidP="00FC7702">
            <w:pPr>
              <w:tabs>
                <w:tab w:val="left" w:pos="3363"/>
              </w:tabs>
              <w:jc w:val="center"/>
            </w:pPr>
            <w:r w:rsidRPr="00344D84">
              <w:t xml:space="preserve">  «</w:t>
            </w:r>
            <w:r w:rsidR="004E0B20">
              <w:t>26</w:t>
            </w:r>
            <w:r w:rsidRPr="00344D84">
              <w:t>»</w:t>
            </w:r>
            <w:r>
              <w:t xml:space="preserve"> </w:t>
            </w:r>
            <w:r w:rsidR="004E0B20">
              <w:t xml:space="preserve">ҫу </w:t>
            </w:r>
            <w:r>
              <w:t xml:space="preserve"> </w:t>
            </w:r>
            <w:r w:rsidRPr="00344D84">
              <w:t xml:space="preserve">2023 ҫ. № </w:t>
            </w:r>
            <w:r w:rsidR="004E0B20">
              <w:t>877</w:t>
            </w:r>
          </w:p>
          <w:p w:rsidR="00FC7702" w:rsidRPr="00344D84" w:rsidRDefault="00FC7702" w:rsidP="00FC7702">
            <w:pPr>
              <w:tabs>
                <w:tab w:val="left" w:pos="3255"/>
              </w:tabs>
              <w:ind w:right="519" w:firstLine="567"/>
              <w:jc w:val="center"/>
            </w:pPr>
          </w:p>
          <w:p w:rsidR="00FC7702" w:rsidRPr="00344D84" w:rsidRDefault="00FC7702" w:rsidP="00FC7702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Вӑрнар посёлокӗ</w:t>
            </w:r>
          </w:p>
          <w:p w:rsidR="007D0AEE" w:rsidRDefault="007D0AEE" w:rsidP="007D0AEE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173" w:type="dxa"/>
          </w:tcPr>
          <w:p w:rsidR="007D0AEE" w:rsidRDefault="007D0AEE" w:rsidP="007D0AEE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7D0AEE" w:rsidRDefault="007D0AEE" w:rsidP="007D0AE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FC7702" w:rsidRPr="00FC7702" w:rsidRDefault="00FC7702" w:rsidP="00FC7702">
            <w:pPr>
              <w:pStyle w:val="2"/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FC7702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FC7702" w:rsidRPr="00FC7702" w:rsidRDefault="00FC7702" w:rsidP="00FC7702">
            <w:pPr>
              <w:ind w:right="-31"/>
              <w:jc w:val="center"/>
              <w:rPr>
                <w:b/>
              </w:rPr>
            </w:pPr>
            <w:r w:rsidRPr="00FC7702">
              <w:rPr>
                <w:b/>
              </w:rPr>
              <w:t>Администрация</w:t>
            </w:r>
          </w:p>
          <w:p w:rsidR="00FC7702" w:rsidRPr="00FC7702" w:rsidRDefault="00FC7702" w:rsidP="00FC7702">
            <w:pPr>
              <w:ind w:right="-31"/>
              <w:jc w:val="center"/>
              <w:rPr>
                <w:b/>
              </w:rPr>
            </w:pPr>
            <w:r w:rsidRPr="00FC7702">
              <w:rPr>
                <w:b/>
              </w:rPr>
              <w:t xml:space="preserve">Вурнарского муниципального </w:t>
            </w:r>
          </w:p>
          <w:p w:rsidR="00FC7702" w:rsidRPr="00FC7702" w:rsidRDefault="00FC7702" w:rsidP="00FC7702">
            <w:pPr>
              <w:ind w:right="-31"/>
              <w:jc w:val="center"/>
              <w:rPr>
                <w:b/>
              </w:rPr>
            </w:pPr>
            <w:r w:rsidRPr="00FC7702">
              <w:rPr>
                <w:b/>
              </w:rPr>
              <w:t>округа</w:t>
            </w:r>
          </w:p>
          <w:p w:rsidR="00FC7702" w:rsidRPr="00FC7702" w:rsidRDefault="00FC7702" w:rsidP="00FC7702">
            <w:pPr>
              <w:ind w:right="633" w:firstLine="567"/>
              <w:jc w:val="center"/>
              <w:rPr>
                <w:b/>
              </w:rPr>
            </w:pPr>
          </w:p>
          <w:p w:rsidR="00FC7702" w:rsidRPr="00FC7702" w:rsidRDefault="00FC7702" w:rsidP="00FC7702">
            <w:pPr>
              <w:pStyle w:val="3"/>
              <w:ind w:right="633"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7702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FC7702" w:rsidRPr="00344D84" w:rsidRDefault="00FC7702" w:rsidP="00FC7702">
            <w:pPr>
              <w:ind w:right="633" w:firstLine="567"/>
              <w:jc w:val="center"/>
            </w:pPr>
          </w:p>
          <w:p w:rsidR="00FC7702" w:rsidRPr="00F5121F" w:rsidRDefault="00FC7702" w:rsidP="00FC7702">
            <w:pPr>
              <w:tabs>
                <w:tab w:val="left" w:pos="3546"/>
              </w:tabs>
              <w:jc w:val="center"/>
            </w:pPr>
            <w:r w:rsidRPr="00344D84">
              <w:t xml:space="preserve">  «</w:t>
            </w:r>
            <w:r w:rsidR="004E0B20">
              <w:t>26</w:t>
            </w:r>
            <w:r w:rsidRPr="00344D84">
              <w:t xml:space="preserve">»  </w:t>
            </w:r>
            <w:r w:rsidR="004E0B20">
              <w:t>июня</w:t>
            </w:r>
            <w:r w:rsidRPr="00344D84">
              <w:t xml:space="preserve"> 2023 г. № </w:t>
            </w:r>
            <w:r w:rsidR="004E0B20">
              <w:t>877</w:t>
            </w:r>
          </w:p>
          <w:p w:rsidR="00FC7702" w:rsidRPr="00344D84" w:rsidRDefault="00FC7702" w:rsidP="00FC7702">
            <w:pPr>
              <w:ind w:right="633" w:firstLine="567"/>
              <w:jc w:val="center"/>
            </w:pPr>
          </w:p>
          <w:p w:rsidR="00FC7702" w:rsidRPr="00344D84" w:rsidRDefault="00FC7702" w:rsidP="00FC7702">
            <w:pPr>
              <w:ind w:right="633" w:firstLine="567"/>
              <w:jc w:val="center"/>
            </w:pPr>
            <w:r w:rsidRPr="00344D84">
              <w:t>п. Вурнары</w:t>
            </w:r>
          </w:p>
          <w:p w:rsidR="007D0AEE" w:rsidRDefault="007D0AEE" w:rsidP="007D0AEE">
            <w:pPr>
              <w:jc w:val="center"/>
              <w:rPr>
                <w:noProof/>
                <w:sz w:val="26"/>
              </w:rPr>
            </w:pPr>
          </w:p>
        </w:tc>
      </w:tr>
    </w:tbl>
    <w:p w:rsidR="007D0AEE" w:rsidRDefault="007D0AEE" w:rsidP="00F70FAF">
      <w:pPr>
        <w:spacing w:line="245" w:lineRule="auto"/>
      </w:pPr>
    </w:p>
    <w:p w:rsidR="007D0AEE" w:rsidRDefault="007D0AEE" w:rsidP="007D0AEE">
      <w:pPr>
        <w:spacing w:line="245" w:lineRule="auto"/>
        <w:jc w:val="both"/>
      </w:pPr>
    </w:p>
    <w:p w:rsidR="00FC7702" w:rsidRPr="00344D84" w:rsidRDefault="00FC7702" w:rsidP="00FC7702">
      <w:pPr>
        <w:ind w:right="4819" w:firstLine="567"/>
        <w:jc w:val="both"/>
        <w:rPr>
          <w:bCs/>
        </w:rPr>
      </w:pPr>
      <w:r w:rsidRPr="00F21D65">
        <w:rPr>
          <w:bCs/>
        </w:rPr>
        <w:t>О внесении изменений в постановление</w:t>
      </w:r>
      <w:r w:rsidRPr="00F5121F">
        <w:rPr>
          <w:bCs/>
        </w:rPr>
        <w:t xml:space="preserve"> </w:t>
      </w:r>
      <w:r w:rsidRPr="00405411">
        <w:rPr>
          <w:bCs/>
        </w:rPr>
        <w:t>администраци</w:t>
      </w:r>
      <w:r>
        <w:rPr>
          <w:bCs/>
        </w:rPr>
        <w:t>и</w:t>
      </w:r>
      <w:r w:rsidRPr="00405411">
        <w:rPr>
          <w:bCs/>
        </w:rPr>
        <w:t xml:space="preserve"> Вурнарского муниципального округа Чувашской Республики</w:t>
      </w:r>
      <w:r>
        <w:rPr>
          <w:bCs/>
        </w:rPr>
        <w:t xml:space="preserve">  № 632 от 15 мая 2023 года  «</w:t>
      </w:r>
      <w:r w:rsidRPr="00F5121F">
        <w:rPr>
          <w:bCs/>
        </w:rPr>
        <w:t>Об утверждении</w:t>
      </w:r>
      <w:r w:rsidRPr="00032402">
        <w:rPr>
          <w:bCs/>
        </w:rPr>
        <w:t xml:space="preserve"> муниципальной программы</w:t>
      </w:r>
      <w:r w:rsidRPr="00F5121F">
        <w:rPr>
          <w:bCs/>
        </w:rPr>
        <w:t xml:space="preserve"> </w:t>
      </w:r>
      <w:r w:rsidRPr="00344D84">
        <w:t>Вурнарского муниципального округа</w:t>
      </w:r>
      <w:r w:rsidRPr="00F5121F">
        <w:rPr>
          <w:bCs/>
        </w:rPr>
        <w:t xml:space="preserve"> </w:t>
      </w:r>
      <w:r>
        <w:rPr>
          <w:bCs/>
        </w:rPr>
        <w:t>Чувашской</w:t>
      </w:r>
      <w:r w:rsidRPr="00F5121F">
        <w:rPr>
          <w:bCs/>
        </w:rPr>
        <w:t xml:space="preserve"> Республики</w:t>
      </w:r>
      <w:r>
        <w:rPr>
          <w:bCs/>
        </w:rPr>
        <w:t xml:space="preserve"> «</w:t>
      </w:r>
      <w:r w:rsidRPr="00032402">
        <w:rPr>
          <w:bCs/>
        </w:rPr>
        <w:t>Развитие транспортной системы Вурнарского муниципального  округа</w:t>
      </w:r>
      <w:r>
        <w:rPr>
          <w:bCs/>
        </w:rPr>
        <w:t xml:space="preserve"> </w:t>
      </w:r>
      <w:r w:rsidRPr="00032402">
        <w:rPr>
          <w:bCs/>
        </w:rPr>
        <w:t>Чувашской</w:t>
      </w:r>
      <w:r>
        <w:rPr>
          <w:bCs/>
        </w:rPr>
        <w:t xml:space="preserve"> </w:t>
      </w:r>
      <w:r w:rsidRPr="00032402">
        <w:rPr>
          <w:bCs/>
        </w:rPr>
        <w:t xml:space="preserve"> Республики</w:t>
      </w:r>
      <w:r w:rsidRPr="00344D84">
        <w:rPr>
          <w:bCs/>
        </w:rPr>
        <w:t>»</w:t>
      </w:r>
      <w:r>
        <w:rPr>
          <w:bCs/>
        </w:rPr>
        <w:t>»</w:t>
      </w:r>
    </w:p>
    <w:p w:rsidR="00FC7702" w:rsidRPr="00344D84" w:rsidRDefault="00FC7702" w:rsidP="00FC7702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FC7702" w:rsidRPr="00344D84" w:rsidRDefault="00FC7702" w:rsidP="00FC7702"/>
    <w:p w:rsidR="00FC7702" w:rsidRPr="00002BE1" w:rsidRDefault="00FC7702" w:rsidP="00582C3A">
      <w:pPr>
        <w:ind w:firstLine="567"/>
        <w:jc w:val="both"/>
        <w:rPr>
          <w:bCs/>
        </w:rPr>
      </w:pPr>
      <w:r w:rsidRPr="00002BE1">
        <w:rPr>
          <w:bCs/>
        </w:rPr>
        <w:t xml:space="preserve">В соответствии со статьей 179 Бюджетного кодекса Российской Федерации, администрация Вурнарского </w:t>
      </w:r>
      <w:r w:rsidRPr="00405411">
        <w:rPr>
          <w:bCs/>
        </w:rPr>
        <w:t xml:space="preserve">муниципального округа </w:t>
      </w:r>
      <w:r w:rsidRPr="00002BE1">
        <w:rPr>
          <w:bCs/>
        </w:rPr>
        <w:t>Чувашской Республики постановляет:</w:t>
      </w:r>
    </w:p>
    <w:p w:rsidR="00FC7702" w:rsidRPr="00344D84" w:rsidRDefault="00FC7702" w:rsidP="00582C3A">
      <w:pPr>
        <w:ind w:firstLine="567"/>
        <w:jc w:val="both"/>
        <w:rPr>
          <w:bCs/>
        </w:rPr>
      </w:pPr>
      <w:r w:rsidRPr="00002BE1">
        <w:rPr>
          <w:bCs/>
        </w:rPr>
        <w:t xml:space="preserve">1. Внести в постановление </w:t>
      </w:r>
      <w:r w:rsidRPr="00405411">
        <w:rPr>
          <w:bCs/>
        </w:rPr>
        <w:t>администраци</w:t>
      </w:r>
      <w:r>
        <w:rPr>
          <w:bCs/>
        </w:rPr>
        <w:t>и</w:t>
      </w:r>
      <w:r w:rsidRPr="00405411">
        <w:rPr>
          <w:bCs/>
        </w:rPr>
        <w:t xml:space="preserve"> Вурнарского муниципального округа Чувашской Республики</w:t>
      </w:r>
      <w:r>
        <w:rPr>
          <w:bCs/>
        </w:rPr>
        <w:t xml:space="preserve">  № 632 от 15 мая 2023 года</w:t>
      </w:r>
      <w:r w:rsidRPr="00002BE1">
        <w:rPr>
          <w:bCs/>
        </w:rPr>
        <w:t xml:space="preserve"> «</w:t>
      </w:r>
      <w:r w:rsidRPr="00F5121F">
        <w:rPr>
          <w:bCs/>
        </w:rPr>
        <w:t>Об утверждении</w:t>
      </w:r>
      <w:r w:rsidRPr="00032402">
        <w:rPr>
          <w:bCs/>
        </w:rPr>
        <w:t xml:space="preserve"> муниципальной программы</w:t>
      </w:r>
      <w:r w:rsidRPr="00F5121F">
        <w:rPr>
          <w:bCs/>
        </w:rPr>
        <w:t xml:space="preserve"> </w:t>
      </w:r>
      <w:r w:rsidRPr="00344D84">
        <w:t>Вурнарского муниципального округа</w:t>
      </w:r>
      <w:r w:rsidRPr="00F5121F">
        <w:rPr>
          <w:bCs/>
        </w:rPr>
        <w:t xml:space="preserve"> </w:t>
      </w:r>
      <w:r>
        <w:rPr>
          <w:bCs/>
        </w:rPr>
        <w:t>Чувашской</w:t>
      </w:r>
      <w:r w:rsidRPr="00F5121F">
        <w:rPr>
          <w:bCs/>
        </w:rPr>
        <w:t xml:space="preserve"> Республики</w:t>
      </w:r>
      <w:r>
        <w:rPr>
          <w:bCs/>
        </w:rPr>
        <w:t xml:space="preserve"> «</w:t>
      </w:r>
      <w:r w:rsidRPr="00032402">
        <w:rPr>
          <w:bCs/>
        </w:rPr>
        <w:t>Развитие транспортной системы Вурнарского муниципального  округа</w:t>
      </w:r>
      <w:r>
        <w:rPr>
          <w:bCs/>
        </w:rPr>
        <w:t xml:space="preserve"> </w:t>
      </w:r>
      <w:r w:rsidRPr="00032402">
        <w:rPr>
          <w:bCs/>
        </w:rPr>
        <w:t>Чувашской</w:t>
      </w:r>
      <w:r>
        <w:rPr>
          <w:bCs/>
        </w:rPr>
        <w:t xml:space="preserve"> </w:t>
      </w:r>
      <w:r w:rsidRPr="00032402">
        <w:rPr>
          <w:bCs/>
        </w:rPr>
        <w:t xml:space="preserve"> Республики</w:t>
      </w:r>
      <w:r w:rsidRPr="00002BE1">
        <w:rPr>
          <w:bCs/>
        </w:rPr>
        <w:t>» (далее – постановление) следующие изменения:</w:t>
      </w:r>
    </w:p>
    <w:p w:rsidR="00D057FE" w:rsidRDefault="00D057FE" w:rsidP="00D057FE">
      <w:pPr>
        <w:pStyle w:val="a8"/>
        <w:ind w:firstLine="567"/>
        <w:jc w:val="both"/>
      </w:pPr>
      <w:r>
        <w:t xml:space="preserve">1.1. </w:t>
      </w:r>
      <w:r w:rsidRPr="007D0AEE">
        <w:t>Муниципальн</w:t>
      </w:r>
      <w:r>
        <w:t>ую</w:t>
      </w:r>
      <w:r w:rsidRPr="007D0AEE">
        <w:t xml:space="preserve"> </w:t>
      </w:r>
      <w:r w:rsidR="00D45E97" w:rsidRPr="007D0AEE">
        <w:t>программ</w:t>
      </w:r>
      <w:r>
        <w:t>у</w:t>
      </w:r>
      <w:r w:rsidR="00D45E97" w:rsidRPr="007D0AEE">
        <w:t xml:space="preserve"> Вурнарского </w:t>
      </w:r>
      <w:r w:rsidRPr="00344D84">
        <w:t>муниципального округа</w:t>
      </w:r>
      <w:r w:rsidRPr="00F5121F">
        <w:rPr>
          <w:bCs/>
        </w:rPr>
        <w:t xml:space="preserve"> </w:t>
      </w:r>
      <w:r w:rsidR="00D45E97" w:rsidRPr="007D0AEE">
        <w:t>Чувашской Республики «</w:t>
      </w:r>
      <w:r w:rsidR="00582C3A" w:rsidRPr="00032402">
        <w:rPr>
          <w:bCs/>
        </w:rPr>
        <w:t>Развитие транспортной системы Вурнарского муниципального  округа</w:t>
      </w:r>
      <w:r w:rsidR="00582C3A">
        <w:rPr>
          <w:bCs/>
        </w:rPr>
        <w:t xml:space="preserve"> </w:t>
      </w:r>
      <w:r w:rsidR="00582C3A" w:rsidRPr="00032402">
        <w:rPr>
          <w:bCs/>
        </w:rPr>
        <w:t>Чувашской</w:t>
      </w:r>
      <w:r w:rsidR="00582C3A">
        <w:rPr>
          <w:bCs/>
        </w:rPr>
        <w:t xml:space="preserve"> </w:t>
      </w:r>
      <w:r w:rsidR="00582C3A" w:rsidRPr="00032402">
        <w:rPr>
          <w:bCs/>
        </w:rPr>
        <w:t xml:space="preserve"> Республики</w:t>
      </w:r>
      <w:r w:rsidR="00D45E97" w:rsidRPr="007D0AEE">
        <w:t>»</w:t>
      </w:r>
      <w:r w:rsidR="00D45E97">
        <w:t xml:space="preserve"> (далее – Муниципальная программа)</w:t>
      </w:r>
      <w:r>
        <w:t xml:space="preserve"> изложить в следующей редакции:</w:t>
      </w:r>
    </w:p>
    <w:p w:rsidR="00D45E97" w:rsidRDefault="00D45E97" w:rsidP="00582C3A">
      <w:pPr>
        <w:pStyle w:val="a8"/>
        <w:ind w:firstLine="567"/>
        <w:jc w:val="both"/>
      </w:pPr>
      <w:r>
        <w:t>1.1.1. В паспорте Муниципальной программы позицию «</w:t>
      </w:r>
      <w:r w:rsidR="00582C3A" w:rsidRPr="00582C3A">
        <w:t>Объемы финансирования Муниципальной программы с разбивкой по годам реализации программы</w:t>
      </w:r>
      <w:r>
        <w:t>» изложить в следующей редакции:</w:t>
      </w:r>
    </w:p>
    <w:p w:rsidR="00582C3A" w:rsidRPr="00582C3A" w:rsidRDefault="00D45E97" w:rsidP="00582C3A">
      <w:pPr>
        <w:spacing w:line="245" w:lineRule="auto"/>
        <w:ind w:firstLine="567"/>
        <w:jc w:val="both"/>
      </w:pPr>
      <w:r>
        <w:t>«</w:t>
      </w:r>
      <w:r w:rsidR="00582C3A" w:rsidRPr="00582C3A">
        <w:t>Общий объем финансирования Муниципальной</w:t>
      </w:r>
      <w:r w:rsidR="00582C3A" w:rsidRPr="00582C3A">
        <w:rPr>
          <w:bCs/>
        </w:rPr>
        <w:t xml:space="preserve"> программы </w:t>
      </w:r>
      <w:r w:rsidR="00582C3A" w:rsidRPr="00582C3A">
        <w:t>составляет – 1386183,8 тыс. рублей, в том числе: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2019 году – 57709,0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2020 году – 42890,5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2021 году – 48184,5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2022 году – 84213,1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2023 году – 102784,849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2024 году – 80841,8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2025 году – 88141,8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2026-2030 годах– 440709,1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2031-2035 годах – 440709,1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из них средства: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 xml:space="preserve">республиканского бюджета Чувашской Республики 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lastRenderedPageBreak/>
        <w:t>– 1291660,1 тыс. рублей, в том числе: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2019 году – 47114,3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2020 году –  37802,4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2021 году – 43320,6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2022 году – 77834,3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2023 году – 91271,3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2024 году – 76168,1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2025 году – 83468,1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2026-2030 годах– 417340,5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2031-2035 годах – 417340,5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бюджета Вурнарского муниципального округа Чувашской Республики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- 63768,393 тыс. рублей, в том числе: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2019 году – 5954,7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2020 году – 3394,7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2021 году – 3141,4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2022 году – 4044,8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2023 году – 9842,268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2024 году – 3115,875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2025 году – 3115,875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2026-2030 годах– 15579,375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2031-2035 годах – 15579,375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бюджета Управления по благоустройству и развитию территорий администрации Вурнарского муниципального округа Чувашской Республики – 30755,3 тыс. рублей, в том числе: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2019 году – 4640,0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2020 году – 1693,4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2021 году – 1722,5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2022 году – 2334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2023 году – 1671,2 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2024 году – 1557,8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2025 году – 1557,8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2026-2030 годах– 7789,28 тыс. рублей;</w:t>
      </w:r>
    </w:p>
    <w:p w:rsidR="00582C3A" w:rsidRPr="00582C3A" w:rsidRDefault="00582C3A" w:rsidP="00582C3A">
      <w:pPr>
        <w:spacing w:line="245" w:lineRule="auto"/>
        <w:ind w:firstLine="567"/>
        <w:jc w:val="both"/>
      </w:pPr>
      <w:r w:rsidRPr="00582C3A">
        <w:t>в 2031-2035 годах – 7789,28 тыс. рублей.</w:t>
      </w:r>
    </w:p>
    <w:p w:rsidR="00D45E97" w:rsidRDefault="00582C3A" w:rsidP="00582C3A">
      <w:pPr>
        <w:spacing w:line="245" w:lineRule="auto"/>
        <w:ind w:firstLine="567"/>
        <w:jc w:val="both"/>
        <w:rPr>
          <w:color w:val="000000"/>
        </w:rPr>
      </w:pPr>
      <w:r w:rsidRPr="00582C3A">
        <w:t>Объемы и источники финансирования Муниципальной</w:t>
      </w:r>
      <w:r w:rsidRPr="00582C3A">
        <w:rPr>
          <w:bCs/>
        </w:rPr>
        <w:t xml:space="preserve"> программы</w:t>
      </w:r>
      <w:r w:rsidRPr="00582C3A">
        <w:t xml:space="preserve"> уточняются при формировании республиканского бюджета Чувашской Республики и  бюджета Вурнарского муниципального округа Чувашской Республики на очередной финансовый год и плановый период</w:t>
      </w:r>
      <w:r>
        <w:rPr>
          <w:color w:val="000000"/>
        </w:rPr>
        <w:t>»</w:t>
      </w:r>
      <w:r w:rsidRPr="00582C3A">
        <w:t>.</w:t>
      </w:r>
    </w:p>
    <w:p w:rsidR="007B2576" w:rsidRDefault="00D45E97" w:rsidP="00582C3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1.1.2. </w:t>
      </w:r>
      <w:r w:rsidR="00582C3A">
        <w:t xml:space="preserve">В разделе </w:t>
      </w:r>
      <w:r w:rsidR="00582C3A">
        <w:rPr>
          <w:lang w:val="en-US"/>
        </w:rPr>
        <w:t>III</w:t>
      </w:r>
      <w:r w:rsidR="00582C3A" w:rsidRPr="007E696E">
        <w:t xml:space="preserve"> </w:t>
      </w:r>
      <w:r w:rsidR="00582C3A">
        <w:t>Муниципальной программы 3 – 6 абзацы изложить в следующей редакции:</w:t>
      </w:r>
      <w:r w:rsidR="009C304E">
        <w:rPr>
          <w:color w:val="000000"/>
        </w:rPr>
        <w:t xml:space="preserve"> </w:t>
      </w:r>
    </w:p>
    <w:p w:rsidR="00582C3A" w:rsidRDefault="009C304E" w:rsidP="00582C3A">
      <w:pPr>
        <w:spacing w:line="245" w:lineRule="auto"/>
        <w:ind w:firstLine="567"/>
        <w:jc w:val="both"/>
      </w:pPr>
      <w:r>
        <w:rPr>
          <w:color w:val="000000"/>
        </w:rPr>
        <w:t>«</w:t>
      </w:r>
      <w:r w:rsidR="00582C3A">
        <w:t>Общий объем финансирования Муниципальной программы</w:t>
      </w:r>
    </w:p>
    <w:p w:rsidR="00582C3A" w:rsidRDefault="00582C3A" w:rsidP="00582C3A">
      <w:pPr>
        <w:spacing w:line="245" w:lineRule="auto"/>
        <w:ind w:firstLine="567"/>
        <w:jc w:val="both"/>
      </w:pPr>
      <w:r>
        <w:t>составляет – 1386183,8 тыс. рублей, в том числе: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2019 году – 57709,0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2020 году – 42890,5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2021 году – 48184,5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2022 году – 84213,1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2023 году – 102784,849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2024 году – 80841,8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2025 году – 88141,8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2026-2030 годах– 440709,1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2031-2035 годах – 440709,1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из них средства:</w:t>
      </w:r>
    </w:p>
    <w:p w:rsidR="00582C3A" w:rsidRDefault="00582C3A" w:rsidP="00582C3A">
      <w:pPr>
        <w:spacing w:line="245" w:lineRule="auto"/>
        <w:ind w:firstLine="567"/>
        <w:jc w:val="both"/>
      </w:pPr>
      <w:r>
        <w:t xml:space="preserve">республиканского бюджета Чувашской Республики </w:t>
      </w:r>
    </w:p>
    <w:p w:rsidR="00582C3A" w:rsidRDefault="00582C3A" w:rsidP="00582C3A">
      <w:pPr>
        <w:spacing w:line="245" w:lineRule="auto"/>
        <w:ind w:firstLine="567"/>
        <w:jc w:val="both"/>
      </w:pPr>
      <w:r>
        <w:t>– 1291660,1 тыс. рублей, в том числе:</w:t>
      </w:r>
    </w:p>
    <w:p w:rsidR="00582C3A" w:rsidRDefault="00582C3A" w:rsidP="00582C3A">
      <w:pPr>
        <w:spacing w:line="245" w:lineRule="auto"/>
        <w:ind w:firstLine="567"/>
        <w:jc w:val="both"/>
      </w:pPr>
      <w:r>
        <w:lastRenderedPageBreak/>
        <w:t>в 2019 году – 47114,3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2020 году –  37802,4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2021 году – 43320,6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2022 году – 77834,3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2023 году – 91271,3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2024 году – 76168,1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2025 году – 83468,1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2026-2030 годах– 417340,5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2031-2035 годах – 417340,5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бюджета Вурнарского муниципального округа Чувашской Республики</w:t>
      </w:r>
    </w:p>
    <w:p w:rsidR="00582C3A" w:rsidRDefault="00582C3A" w:rsidP="00582C3A">
      <w:pPr>
        <w:spacing w:line="245" w:lineRule="auto"/>
        <w:ind w:firstLine="567"/>
        <w:jc w:val="both"/>
      </w:pPr>
      <w:r>
        <w:t>- 63768,393 тыс. рублей, в том числе: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2019 году – 5954,7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2020 году – 3394,7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2021 году – 3141,4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2022 году – 4044,8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2023 году – 9842,268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2024 году – 3115,875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2025 году – 3115,875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2026-2030 годах– 15579,375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2031-2035 годах – 15579,375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бюджета Управления по благоустройству и развитию территорий администрации Вурнарского муниципального округа Чувашской Республики – 30755,3 тыс. рублей, в том числе: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2019 году – 4640,0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2020 году – 1693,4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2021 году – 1722,5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2022 году – 2334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2023 году – 1671,2 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2024 году – 1557,8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2025 году – 1557,8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2026-2030 годах– 7789,28 тыс. рублей;</w:t>
      </w:r>
    </w:p>
    <w:p w:rsidR="00582C3A" w:rsidRDefault="00582C3A" w:rsidP="00582C3A">
      <w:pPr>
        <w:spacing w:line="245" w:lineRule="auto"/>
        <w:ind w:firstLine="567"/>
        <w:jc w:val="both"/>
      </w:pPr>
      <w:r>
        <w:t>в 2031-2035 годах – 7789,28 тыс. рублей.</w:t>
      </w:r>
    </w:p>
    <w:p w:rsidR="009C304E" w:rsidRDefault="00582C3A" w:rsidP="00582C3A">
      <w:pPr>
        <w:spacing w:line="245" w:lineRule="auto"/>
        <w:ind w:firstLine="567"/>
        <w:jc w:val="both"/>
      </w:pPr>
      <w:r>
        <w:t>Ресурсное обеспечение мероприятий Муниципальной программы и годам ее реализации приведены в приложении №3 к настоящей Муниципальной программе</w:t>
      </w:r>
      <w:r w:rsidR="009C304E">
        <w:t>»</w:t>
      </w:r>
      <w:r w:rsidR="007E696E">
        <w:t>.</w:t>
      </w:r>
    </w:p>
    <w:p w:rsidR="007E696E" w:rsidRDefault="007E696E" w:rsidP="00582C3A">
      <w:pPr>
        <w:ind w:firstLine="567"/>
        <w:jc w:val="both"/>
        <w:rPr>
          <w:color w:val="000000"/>
        </w:rPr>
      </w:pPr>
      <w:r>
        <w:rPr>
          <w:color w:val="000000"/>
        </w:rPr>
        <w:t>1.2. Приложение №2 к Муниципальной программе «</w:t>
      </w:r>
      <w:r w:rsidR="00582C3A" w:rsidRPr="00582C3A">
        <w:rPr>
          <w:color w:val="000000"/>
        </w:rPr>
        <w:t>ПЛАН</w:t>
      </w:r>
      <w:r w:rsidR="00582C3A">
        <w:rPr>
          <w:color w:val="000000"/>
        </w:rPr>
        <w:t xml:space="preserve"> </w:t>
      </w:r>
      <w:r w:rsidR="00582C3A" w:rsidRPr="00582C3A">
        <w:rPr>
          <w:color w:val="000000"/>
        </w:rPr>
        <w:t>реализации Муниципальной программы «Развитие транспортной системы Вурнарского муниципального округа Чувашской Республики» на очередной финансовый год (и плановый период)</w:t>
      </w:r>
      <w:r w:rsidR="00B23F11">
        <w:rPr>
          <w:color w:val="000000"/>
        </w:rPr>
        <w:t>» изложить в редакции согласно приложению №1 к настоящему постановлению.</w:t>
      </w:r>
    </w:p>
    <w:p w:rsidR="00B23F11" w:rsidRDefault="00B23F11" w:rsidP="002D6FF3">
      <w:pPr>
        <w:ind w:firstLine="567"/>
        <w:jc w:val="both"/>
        <w:rPr>
          <w:color w:val="000000"/>
        </w:rPr>
      </w:pPr>
      <w:r>
        <w:rPr>
          <w:color w:val="000000"/>
        </w:rPr>
        <w:t>1.3. Приложение №3 к Муниципальной программе «</w:t>
      </w:r>
      <w:r w:rsidR="002D6FF3" w:rsidRPr="002D6FF3">
        <w:rPr>
          <w:color w:val="000000"/>
        </w:rPr>
        <w:t>РЕСУРСНОЕ ОБЕСПЕЧЕНИЕ</w:t>
      </w:r>
      <w:r w:rsidR="002D6FF3">
        <w:rPr>
          <w:color w:val="000000"/>
        </w:rPr>
        <w:t xml:space="preserve"> </w:t>
      </w:r>
      <w:r w:rsidR="002D6FF3" w:rsidRPr="002D6FF3">
        <w:rPr>
          <w:color w:val="000000"/>
        </w:rPr>
        <w:t>реализации муниципальной программы «Развитие транспортной системы Вурнарского муниципального округа Чувашской Республики» (подпрограммы) за счет всех источников финансирования</w:t>
      </w:r>
      <w:r>
        <w:rPr>
          <w:color w:val="000000"/>
        </w:rPr>
        <w:t>» изложить в редакции согласно приложению №2 к настоящему постановлению</w:t>
      </w:r>
      <w:r w:rsidR="009A7B9C">
        <w:rPr>
          <w:color w:val="000000"/>
        </w:rPr>
        <w:t>.</w:t>
      </w:r>
    </w:p>
    <w:p w:rsidR="009A7B9C" w:rsidRDefault="009A7B9C" w:rsidP="00582C3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1.4. </w:t>
      </w:r>
      <w:r w:rsidR="0081380B" w:rsidRPr="002D6FF3">
        <w:rPr>
          <w:color w:val="000000"/>
        </w:rPr>
        <w:t>Приложени</w:t>
      </w:r>
      <w:r w:rsidR="0081380B">
        <w:rPr>
          <w:color w:val="000000"/>
        </w:rPr>
        <w:t>е</w:t>
      </w:r>
      <w:r w:rsidR="0081380B" w:rsidRPr="002D6FF3">
        <w:rPr>
          <w:color w:val="000000"/>
        </w:rPr>
        <w:t xml:space="preserve"> </w:t>
      </w:r>
      <w:r w:rsidR="002D6FF3" w:rsidRPr="002D6FF3">
        <w:rPr>
          <w:color w:val="000000"/>
        </w:rPr>
        <w:t>№4</w:t>
      </w:r>
      <w:r w:rsidR="002D6FF3">
        <w:rPr>
          <w:color w:val="000000"/>
        </w:rPr>
        <w:t xml:space="preserve"> </w:t>
      </w:r>
      <w:r w:rsidR="002D6FF3" w:rsidRPr="002D6FF3">
        <w:rPr>
          <w:color w:val="000000"/>
        </w:rPr>
        <w:t>к Муниципальной программе  Вурнарского муниципального округа Чувашской Республики  «Развитие транспортной системы</w:t>
      </w:r>
      <w:r w:rsidR="002D6FF3">
        <w:rPr>
          <w:color w:val="000000"/>
        </w:rPr>
        <w:t xml:space="preserve"> </w:t>
      </w:r>
      <w:r w:rsidR="002D6FF3" w:rsidRPr="002D6FF3">
        <w:rPr>
          <w:color w:val="000000"/>
        </w:rPr>
        <w:t>Вурнарского муниципального округа Чувашской Республики»</w:t>
      </w:r>
      <w:r>
        <w:rPr>
          <w:color w:val="000000"/>
        </w:rPr>
        <w:t xml:space="preserve"> (далее – подпрограмма)</w:t>
      </w:r>
      <w:r w:rsidR="002D6FF3">
        <w:rPr>
          <w:color w:val="000000"/>
        </w:rPr>
        <w:t xml:space="preserve"> изложить в следующей редакции:</w:t>
      </w:r>
    </w:p>
    <w:p w:rsidR="009A7B9C" w:rsidRDefault="009A7B9C" w:rsidP="00582C3A">
      <w:pPr>
        <w:ind w:firstLine="567"/>
        <w:jc w:val="both"/>
        <w:rPr>
          <w:color w:val="000000"/>
        </w:rPr>
      </w:pPr>
      <w:r>
        <w:rPr>
          <w:color w:val="000000"/>
        </w:rPr>
        <w:t>1.4.1. В паспорте подпрограммы позицию «</w:t>
      </w:r>
      <w:r w:rsidR="002D6FF3" w:rsidRPr="002D6FF3">
        <w:rPr>
          <w:color w:val="000000"/>
        </w:rPr>
        <w:t>Объемы финансирования подпрограммы с разбивкой по годам реализации подпрограммы</w:t>
      </w:r>
      <w:r>
        <w:rPr>
          <w:color w:val="000000"/>
        </w:rPr>
        <w:t>» изложить в следующей редакции:</w:t>
      </w:r>
    </w:p>
    <w:p w:rsidR="002D6FF3" w:rsidRPr="002D6FF3" w:rsidRDefault="009A7B9C" w:rsidP="002D6FF3">
      <w:pPr>
        <w:spacing w:line="245" w:lineRule="auto"/>
        <w:ind w:firstLine="567"/>
        <w:jc w:val="both"/>
      </w:pPr>
      <w:r>
        <w:rPr>
          <w:color w:val="000000"/>
        </w:rPr>
        <w:t>«</w:t>
      </w:r>
      <w:r w:rsidR="002D6FF3" w:rsidRPr="002D6FF3">
        <w:t>Общий объем финансирования Подпрограммы составляет – 1377209,429 тыс. рублей, в том числе: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2019 году – 57549,5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lastRenderedPageBreak/>
        <w:t>в 2020 году – 42730,5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2021 году – 48144,4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2022 году – 84213,1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2023 году – 96090,129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2024 году – 80681,8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2025 году – 87981,8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2026-2030 годах– 439909,1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2031-2035 годах – 439909,1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из них средства: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 xml:space="preserve">республиканского бюджета Чувашской Республики 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– 1291660,118 тыс. рублей, в том числе: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2019 году – 47114,3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2020 году –  37802,4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2021 году – 43320,6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2022 году – 77834,3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2023 году – 91271,318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2024 году – 76168,1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2025 году – 83468,1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2026-2030 годах– 417340,5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2031-2035 годах – 417340,5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бюджета Вурнарского муниципального округа Чувашской Республики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- 54793,953  тыс. рублей, в том числе: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2019 году – 5795,2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2020 году – 3234,7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2021 году – 3101,2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2022 году – 4044,8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2023 году – 3147,548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2024 году – 2955,875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2025 году – 2955,875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2026-2030 годах – 14779,375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2031-2035 годах – 14779,375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бюджета Управления по благоустройству и развитию территорий администрации Вурнарского муниципального округа Чувашской Республики – 30755,26 тыс. рублей, в том числе: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2019 году – 4640,0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2020 году – 1693,4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2021 году – 1722,5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2022 году – 2334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2023 году – 1671,263 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2024 году – 1557,8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2025 году – 1557,8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2026-2030 годах– 7789,28 тыс. рублей;</w:t>
      </w:r>
    </w:p>
    <w:p w:rsidR="002D6FF3" w:rsidRPr="002D6FF3" w:rsidRDefault="002D6FF3" w:rsidP="002D6FF3">
      <w:pPr>
        <w:spacing w:line="245" w:lineRule="auto"/>
        <w:ind w:firstLine="567"/>
        <w:jc w:val="both"/>
      </w:pPr>
      <w:r w:rsidRPr="002D6FF3">
        <w:t>в 2031-2035 годах – 7789,28 тыс. рублей.</w:t>
      </w:r>
    </w:p>
    <w:p w:rsidR="008D0171" w:rsidRDefault="002D6FF3" w:rsidP="002D6FF3">
      <w:pPr>
        <w:spacing w:line="245" w:lineRule="auto"/>
        <w:ind w:firstLine="567"/>
        <w:jc w:val="both"/>
      </w:pPr>
      <w:r w:rsidRPr="002D6FF3">
        <w:t>Бюджетные ассигнования, предусмотренные в плановом периоде 2019 – 2035 годов, могут быть уточнены при формировании бюджетов на 2019 – 2035 годы  исходя из реальных возможностей бюджетов всех уровней</w:t>
      </w:r>
      <w:proofErr w:type="gramStart"/>
      <w:r w:rsidRPr="002D6FF3">
        <w:t>.</w:t>
      </w:r>
      <w:r w:rsidR="009A7B9C">
        <w:t>»</w:t>
      </w:r>
      <w:proofErr w:type="gramEnd"/>
    </w:p>
    <w:p w:rsidR="009A7B9C" w:rsidRDefault="009A7B9C" w:rsidP="00582C3A">
      <w:pPr>
        <w:ind w:firstLine="567"/>
        <w:jc w:val="both"/>
      </w:pPr>
      <w:r>
        <w:t xml:space="preserve">1.4.2. В разделе </w:t>
      </w:r>
      <w:r>
        <w:rPr>
          <w:lang w:val="en-US"/>
        </w:rPr>
        <w:t>IV</w:t>
      </w:r>
      <w:r w:rsidRPr="009A7B9C">
        <w:t xml:space="preserve"> </w:t>
      </w:r>
      <w:r w:rsidR="0093253E">
        <w:t>подпрограммы 3</w:t>
      </w:r>
      <w:r>
        <w:t xml:space="preserve"> –</w:t>
      </w:r>
      <w:r w:rsidR="0093253E">
        <w:t xml:space="preserve"> 6 </w:t>
      </w:r>
      <w:r>
        <w:t xml:space="preserve"> абзац</w:t>
      </w:r>
      <w:r w:rsidR="0093253E">
        <w:t>ы</w:t>
      </w:r>
      <w:r>
        <w:t xml:space="preserve"> </w:t>
      </w:r>
      <w:r w:rsidR="0093253E">
        <w:t>изложить в следующей редакции:</w:t>
      </w:r>
    </w:p>
    <w:p w:rsidR="002D6FF3" w:rsidRPr="002D6FF3" w:rsidRDefault="0093253E" w:rsidP="002D6FF3">
      <w:pPr>
        <w:ind w:firstLine="567"/>
        <w:jc w:val="both"/>
      </w:pPr>
      <w:r>
        <w:t>«</w:t>
      </w:r>
      <w:r w:rsidR="002D6FF3" w:rsidRPr="002D6FF3">
        <w:t>Общий объем финансирования Подпрограммы составляет – 1377209,429 тыс. рублей, в том числе:</w:t>
      </w:r>
    </w:p>
    <w:p w:rsidR="002D6FF3" w:rsidRPr="002D6FF3" w:rsidRDefault="002D6FF3" w:rsidP="002D6FF3">
      <w:pPr>
        <w:ind w:firstLine="567"/>
        <w:jc w:val="both"/>
      </w:pPr>
      <w:r w:rsidRPr="002D6FF3">
        <w:t>в 2019 году – 57549,5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2020 году – 42730,5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2021 году – 48144,4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2022 году – 84213,1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lastRenderedPageBreak/>
        <w:t>в 2023 году – 96090,129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2024 году – 80681,8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2025 году – 87981,8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2026-2030 годах– 439909,1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2031-2035 годах – 439909,1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из них средства:</w:t>
      </w:r>
    </w:p>
    <w:p w:rsidR="002D6FF3" w:rsidRPr="002D6FF3" w:rsidRDefault="002D6FF3" w:rsidP="002D6FF3">
      <w:pPr>
        <w:ind w:firstLine="567"/>
        <w:jc w:val="both"/>
      </w:pPr>
      <w:r w:rsidRPr="002D6FF3">
        <w:t xml:space="preserve">республиканского бюджета Чувашской Республики </w:t>
      </w:r>
    </w:p>
    <w:p w:rsidR="002D6FF3" w:rsidRPr="002D6FF3" w:rsidRDefault="002D6FF3" w:rsidP="002D6FF3">
      <w:pPr>
        <w:ind w:firstLine="567"/>
        <w:jc w:val="both"/>
      </w:pPr>
      <w:r w:rsidRPr="002D6FF3">
        <w:t>– 1291660,118 тыс. рублей, в том числе:</w:t>
      </w:r>
    </w:p>
    <w:p w:rsidR="002D6FF3" w:rsidRPr="002D6FF3" w:rsidRDefault="002D6FF3" w:rsidP="002D6FF3">
      <w:pPr>
        <w:ind w:firstLine="567"/>
        <w:jc w:val="both"/>
      </w:pPr>
      <w:r w:rsidRPr="002D6FF3">
        <w:t>в 2019 году – 47114,3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2020 году –  37802,4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2021 году – 43320,6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2022 году – 77834,3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2023 году – 91271,318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2024 году – 76168,1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2025 году – 83468,1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2026-2030 годах– 417340,5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2031-2035 годах – 417340,5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бюджета Вурнарского муниципального округа Чувашской Республики</w:t>
      </w:r>
    </w:p>
    <w:p w:rsidR="002D6FF3" w:rsidRPr="002D6FF3" w:rsidRDefault="002D6FF3" w:rsidP="002D6FF3">
      <w:pPr>
        <w:ind w:firstLine="567"/>
        <w:jc w:val="both"/>
      </w:pPr>
      <w:r w:rsidRPr="002D6FF3">
        <w:t>- 54793,953  тыс. рублей, в том числе:</w:t>
      </w:r>
    </w:p>
    <w:p w:rsidR="002D6FF3" w:rsidRPr="002D6FF3" w:rsidRDefault="002D6FF3" w:rsidP="002D6FF3">
      <w:pPr>
        <w:ind w:firstLine="567"/>
        <w:jc w:val="both"/>
      </w:pPr>
      <w:r w:rsidRPr="002D6FF3">
        <w:t>в 2019 году – 5795,2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2020 году – 3234,7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2021 году – 3101,2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2022 году – 4044,8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2023 году – 3147,548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2024 году – 2955,875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2025 году – 2955,875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2026-2030 годах – 14779,375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2031-2035 годах – 14779,375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бюджета Управления по благоустройству и развитию территорий администрации Вурнарского муниципального округа Чувашской Республики – 30755,26 тыс. рублей, в том числе:</w:t>
      </w:r>
    </w:p>
    <w:p w:rsidR="002D6FF3" w:rsidRPr="002D6FF3" w:rsidRDefault="002D6FF3" w:rsidP="002D6FF3">
      <w:pPr>
        <w:ind w:firstLine="567"/>
        <w:jc w:val="both"/>
      </w:pPr>
      <w:r w:rsidRPr="002D6FF3">
        <w:t>в 2019 году – 4640,0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2020 году – 1693,4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2021 году – 1722,5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2022 году – 2334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2023 году – 1671,263 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2024 году – 1557,8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2025 году – 1557,8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2026-2030 годах– 7789,28 тыс. рублей;</w:t>
      </w:r>
    </w:p>
    <w:p w:rsidR="002D6FF3" w:rsidRPr="002D6FF3" w:rsidRDefault="002D6FF3" w:rsidP="002D6FF3">
      <w:pPr>
        <w:ind w:firstLine="567"/>
        <w:jc w:val="both"/>
      </w:pPr>
      <w:r w:rsidRPr="002D6FF3">
        <w:t>в 2031-2035 годах – 7789,28 тыс. рублей.</w:t>
      </w:r>
    </w:p>
    <w:p w:rsidR="0093253E" w:rsidRDefault="0093253E" w:rsidP="002D6FF3">
      <w:pPr>
        <w:ind w:firstLine="567"/>
        <w:jc w:val="both"/>
        <w:rPr>
          <w:color w:val="000000"/>
        </w:rPr>
      </w:pPr>
      <w:r>
        <w:t>1.4.3. Приложение №1 к подпрограмме «</w:t>
      </w:r>
      <w:r w:rsidR="002D6FF3" w:rsidRPr="002D6FF3">
        <w:rPr>
          <w:bCs/>
        </w:rPr>
        <w:t>Приложение №1 к  Подпрограмме «Безопасные и качественные автомобильные дороги Вурнарского муниципального округа Чувашской Республики»</w:t>
      </w:r>
      <w:r>
        <w:rPr>
          <w:color w:val="000000"/>
        </w:rPr>
        <w:t>» изложить в редакции согласно приложению №3 к настоящему постановлению.</w:t>
      </w:r>
    </w:p>
    <w:p w:rsidR="0093253E" w:rsidRDefault="0093253E" w:rsidP="0081380B">
      <w:pPr>
        <w:ind w:firstLine="567"/>
        <w:jc w:val="both"/>
        <w:rPr>
          <w:color w:val="000000"/>
        </w:rPr>
      </w:pPr>
      <w:r>
        <w:rPr>
          <w:color w:val="000000"/>
        </w:rPr>
        <w:t>1.5. Приложение №5 к Муниципальной программе в подпрограмме «</w:t>
      </w:r>
      <w:r w:rsidR="0081380B" w:rsidRPr="0081380B">
        <w:rPr>
          <w:bCs/>
          <w:color w:val="000000"/>
        </w:rPr>
        <w:t>Безопасность дорожного движения в</w:t>
      </w:r>
      <w:r w:rsidR="0081380B">
        <w:rPr>
          <w:bCs/>
          <w:color w:val="000000"/>
        </w:rPr>
        <w:t xml:space="preserve"> </w:t>
      </w:r>
      <w:r w:rsidR="0081380B" w:rsidRPr="0081380B">
        <w:rPr>
          <w:bCs/>
          <w:color w:val="000000"/>
        </w:rPr>
        <w:t>Вурнарском муниципальном округе  Чувашской Республики</w:t>
      </w:r>
      <w:r>
        <w:rPr>
          <w:color w:val="000000"/>
        </w:rPr>
        <w:t>» (далее – подпрограмма)</w:t>
      </w:r>
      <w:r w:rsidR="0081380B">
        <w:rPr>
          <w:color w:val="000000"/>
        </w:rPr>
        <w:t xml:space="preserve"> </w:t>
      </w:r>
      <w:r w:rsidR="0081380B">
        <w:t>изложить в следующей редакции</w:t>
      </w:r>
      <w:r>
        <w:rPr>
          <w:color w:val="000000"/>
        </w:rPr>
        <w:t>:</w:t>
      </w:r>
    </w:p>
    <w:p w:rsidR="0093253E" w:rsidRDefault="0093253E" w:rsidP="00582C3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1.5.1. В </w:t>
      </w:r>
      <w:r w:rsidR="00D057FE">
        <w:rPr>
          <w:color w:val="000000"/>
        </w:rPr>
        <w:t xml:space="preserve"> </w:t>
      </w:r>
      <w:r>
        <w:rPr>
          <w:color w:val="000000"/>
        </w:rPr>
        <w:t>паспорте подпрограммы позицию «</w:t>
      </w:r>
      <w:r w:rsidR="0081380B">
        <w:t>Объемы финансирования  подпрограммы с разбивкой по годам реализации программы</w:t>
      </w:r>
      <w:r>
        <w:rPr>
          <w:color w:val="000000"/>
        </w:rPr>
        <w:t>» изложить в следующей редакции:</w:t>
      </w:r>
    </w:p>
    <w:p w:rsidR="0081380B" w:rsidRPr="0081380B" w:rsidRDefault="0093253E" w:rsidP="0081380B">
      <w:pPr>
        <w:spacing w:line="245" w:lineRule="auto"/>
        <w:ind w:firstLine="567"/>
        <w:jc w:val="both"/>
      </w:pPr>
      <w:r>
        <w:rPr>
          <w:color w:val="000000"/>
        </w:rPr>
        <w:t>«</w:t>
      </w:r>
      <w:r w:rsidR="0081380B" w:rsidRPr="0081380B">
        <w:t>Общий объем финансирования</w:t>
      </w:r>
      <w:r w:rsidR="0081380B" w:rsidRPr="0081380B">
        <w:rPr>
          <w:bCs/>
        </w:rPr>
        <w:t xml:space="preserve"> подпрограммы</w:t>
      </w:r>
      <w:r w:rsidR="0081380B" w:rsidRPr="0081380B">
        <w:t xml:space="preserve"> составляет – 8974,42 тыс. рублей, в том числе: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2019 году – 159,5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2020 году – 160,0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lastRenderedPageBreak/>
        <w:t>в 2021 году – 40,2 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2022 году – 0,0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2023 году – 6694,72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2024 году – 160,0 тыс</w:t>
      </w:r>
      <w:proofErr w:type="gramStart"/>
      <w:r w:rsidRPr="0081380B">
        <w:t>.р</w:t>
      </w:r>
      <w:proofErr w:type="gramEnd"/>
      <w:r w:rsidRPr="0081380B">
        <w:t>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2025 году – 160,0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2026 – 2030 годах– 800,0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2031 – 2035 годах – 800,0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из них средства: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бюджета Вурнарского муниципального округа Чувашской Республики – 8974,42 тыс. рублей, в том числе: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2019 году – 159,5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2020 году – 160,0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2021 году – 40,2 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2022 году – 0,0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2023 году – 6694,72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2024 году – 160,0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2025 году – 160,0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2026 – 2030 годах– 800,0 тыс. рублей;</w:t>
      </w:r>
    </w:p>
    <w:p w:rsidR="0081380B" w:rsidRPr="0081380B" w:rsidRDefault="0081380B" w:rsidP="0081380B">
      <w:pPr>
        <w:spacing w:line="245" w:lineRule="auto"/>
        <w:ind w:firstLine="567"/>
        <w:jc w:val="both"/>
      </w:pPr>
      <w:r w:rsidRPr="0081380B">
        <w:t>в 2031 – 2035 годах – 800,0 тыс. рублей.</w:t>
      </w:r>
    </w:p>
    <w:p w:rsidR="0093253E" w:rsidRDefault="0081380B" w:rsidP="0081380B">
      <w:pPr>
        <w:spacing w:line="245" w:lineRule="auto"/>
        <w:ind w:firstLine="567"/>
        <w:jc w:val="both"/>
      </w:pPr>
      <w:r w:rsidRPr="0081380B">
        <w:t>Объемы и источники финансирования под</w:t>
      </w:r>
      <w:r w:rsidRPr="0081380B">
        <w:rPr>
          <w:bCs/>
        </w:rPr>
        <w:t>программы</w:t>
      </w:r>
      <w:r w:rsidRPr="0081380B">
        <w:t xml:space="preserve"> уточняются при формировании бюджета Вурнарского муниципального округа Чувашской Республики на очередной финансовый год и плановый период</w:t>
      </w:r>
      <w:proofErr w:type="gramStart"/>
      <w:r w:rsidRPr="0081380B">
        <w:t>.</w:t>
      </w:r>
      <w:r>
        <w:t>»</w:t>
      </w:r>
      <w:proofErr w:type="gramEnd"/>
    </w:p>
    <w:p w:rsidR="0093253E" w:rsidRPr="002C799D" w:rsidRDefault="0093253E" w:rsidP="00582C3A">
      <w:pPr>
        <w:ind w:firstLine="567"/>
        <w:jc w:val="both"/>
        <w:rPr>
          <w:color w:val="000000"/>
        </w:rPr>
      </w:pPr>
      <w:r>
        <w:t>1.5.2</w:t>
      </w:r>
      <w:r w:rsidR="002C799D">
        <w:t xml:space="preserve">. В разделе </w:t>
      </w:r>
      <w:r w:rsidR="002C799D">
        <w:rPr>
          <w:lang w:val="en-US"/>
        </w:rPr>
        <w:t>III</w:t>
      </w:r>
      <w:r w:rsidR="002C799D" w:rsidRPr="002C799D">
        <w:t xml:space="preserve"> </w:t>
      </w:r>
      <w:r w:rsidR="002C799D">
        <w:t>подпрограммы 4  абзац изложить в следующей редакции:</w:t>
      </w:r>
    </w:p>
    <w:p w:rsidR="0081380B" w:rsidRPr="0081380B" w:rsidRDefault="002C799D" w:rsidP="0081380B">
      <w:pPr>
        <w:ind w:firstLine="567"/>
        <w:jc w:val="both"/>
      </w:pPr>
      <w:r>
        <w:rPr>
          <w:color w:val="000000"/>
        </w:rPr>
        <w:t>«</w:t>
      </w:r>
      <w:r w:rsidR="0081380B" w:rsidRPr="0081380B">
        <w:t>Общий объем финансирования подпрограммы в 2019-2035 годах составит 2439,7 тыс. рублей, в том числе:</w:t>
      </w:r>
    </w:p>
    <w:p w:rsidR="0081380B" w:rsidRPr="0081380B" w:rsidRDefault="0081380B" w:rsidP="0081380B">
      <w:pPr>
        <w:ind w:firstLine="567"/>
        <w:jc w:val="both"/>
      </w:pPr>
      <w:r w:rsidRPr="0081380B">
        <w:t>в 2019 году – 159,5 тыс. рублей;</w:t>
      </w:r>
    </w:p>
    <w:p w:rsidR="0081380B" w:rsidRPr="0081380B" w:rsidRDefault="0081380B" w:rsidP="0081380B">
      <w:pPr>
        <w:ind w:firstLine="567"/>
        <w:jc w:val="both"/>
      </w:pPr>
      <w:r w:rsidRPr="0081380B">
        <w:t>в 2020 году – 160,0 тыс. рублей;</w:t>
      </w:r>
    </w:p>
    <w:p w:rsidR="0081380B" w:rsidRPr="0081380B" w:rsidRDefault="0081380B" w:rsidP="0081380B">
      <w:pPr>
        <w:ind w:firstLine="567"/>
        <w:jc w:val="both"/>
      </w:pPr>
      <w:r w:rsidRPr="0081380B">
        <w:t>в 2021 году – 40,2  тыс. рублей;</w:t>
      </w:r>
    </w:p>
    <w:p w:rsidR="0081380B" w:rsidRPr="0081380B" w:rsidRDefault="0081380B" w:rsidP="0081380B">
      <w:pPr>
        <w:ind w:firstLine="567"/>
        <w:jc w:val="both"/>
      </w:pPr>
      <w:r w:rsidRPr="0081380B">
        <w:t>в 2022 году – 0,0 тыс. рублей;</w:t>
      </w:r>
    </w:p>
    <w:p w:rsidR="0081380B" w:rsidRPr="0081380B" w:rsidRDefault="0081380B" w:rsidP="0081380B">
      <w:pPr>
        <w:ind w:firstLine="567"/>
        <w:jc w:val="both"/>
      </w:pPr>
      <w:r w:rsidRPr="0081380B">
        <w:t>в 2023 году – 6694,72 тыс. рублей;</w:t>
      </w:r>
    </w:p>
    <w:p w:rsidR="0081380B" w:rsidRPr="0081380B" w:rsidRDefault="0081380B" w:rsidP="0081380B">
      <w:pPr>
        <w:ind w:firstLine="567"/>
        <w:jc w:val="both"/>
      </w:pPr>
      <w:r w:rsidRPr="0081380B">
        <w:t>в 2024 году – 160,0 тыс</w:t>
      </w:r>
      <w:proofErr w:type="gramStart"/>
      <w:r w:rsidRPr="0081380B">
        <w:t>.р</w:t>
      </w:r>
      <w:proofErr w:type="gramEnd"/>
      <w:r w:rsidRPr="0081380B">
        <w:t>ублей;</w:t>
      </w:r>
    </w:p>
    <w:p w:rsidR="0081380B" w:rsidRPr="0081380B" w:rsidRDefault="0081380B" w:rsidP="0081380B">
      <w:pPr>
        <w:ind w:firstLine="567"/>
        <w:jc w:val="both"/>
      </w:pPr>
      <w:r w:rsidRPr="0081380B">
        <w:t>в 2025 году – 160,0 тыс. рублей;</w:t>
      </w:r>
    </w:p>
    <w:p w:rsidR="0081380B" w:rsidRPr="0081380B" w:rsidRDefault="0081380B" w:rsidP="0081380B">
      <w:pPr>
        <w:ind w:firstLine="567"/>
        <w:jc w:val="both"/>
      </w:pPr>
      <w:r w:rsidRPr="0081380B">
        <w:t>в 2026 – 2030 годах– 800,0 тыс. рублей;</w:t>
      </w:r>
    </w:p>
    <w:p w:rsidR="002C799D" w:rsidRDefault="0081380B" w:rsidP="0081380B">
      <w:pPr>
        <w:ind w:firstLine="567"/>
        <w:jc w:val="both"/>
        <w:rPr>
          <w:color w:val="000000"/>
        </w:rPr>
      </w:pPr>
      <w:r w:rsidRPr="0081380B">
        <w:t>в 2031 – 2035 годах – 800,0 тыс. рублей</w:t>
      </w:r>
      <w:proofErr w:type="gramStart"/>
      <w:r w:rsidRPr="0081380B">
        <w:t>.</w:t>
      </w:r>
      <w:r w:rsidR="002C799D">
        <w:rPr>
          <w:color w:val="000000"/>
        </w:rPr>
        <w:t>»</w:t>
      </w:r>
      <w:proofErr w:type="gramEnd"/>
    </w:p>
    <w:p w:rsidR="002C799D" w:rsidRDefault="002C799D" w:rsidP="0081380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1.5.3. Приложение №1 к подпрограмме «</w:t>
      </w:r>
      <w:r w:rsidR="0081380B" w:rsidRPr="0081380B">
        <w:rPr>
          <w:bCs/>
          <w:color w:val="000000"/>
        </w:rPr>
        <w:t>РЕСУРСНОЕ ОБЕСПЕЧЕНИЕ и прогнозная (справочная) оценка расходов за счет всех источников финансирования реализации подпрограммы «Безопасность дорожного движения в Вурнарском муниципальном округе  Чувашской Республики»</w:t>
      </w:r>
      <w:r>
        <w:rPr>
          <w:color w:val="000000"/>
        </w:rPr>
        <w:t>» изложить в редакции согласно приложению №4 к настоящему постановлению.</w:t>
      </w:r>
    </w:p>
    <w:p w:rsidR="002C799D" w:rsidRDefault="002C799D" w:rsidP="00582C3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2. Настоящее постановление вступает в силу после его официального опубликования.</w:t>
      </w:r>
    </w:p>
    <w:p w:rsidR="002C799D" w:rsidRDefault="002C799D" w:rsidP="00582C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C799D" w:rsidRDefault="002C799D" w:rsidP="00582C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A0ACB" w:rsidRPr="00AA0ACB" w:rsidRDefault="00AA0ACB" w:rsidP="00AA0ACB">
      <w:pPr>
        <w:widowControl w:val="0"/>
        <w:autoSpaceDE w:val="0"/>
        <w:autoSpaceDN w:val="0"/>
        <w:adjustRightInd w:val="0"/>
        <w:ind w:left="567"/>
        <w:jc w:val="both"/>
      </w:pPr>
      <w:r w:rsidRPr="00AA0ACB">
        <w:t xml:space="preserve">И.о. главы  Вурнарского муниципального </w:t>
      </w:r>
    </w:p>
    <w:p w:rsidR="00AA0ACB" w:rsidRPr="00AA0ACB" w:rsidRDefault="00AA0ACB" w:rsidP="00AA0ACB">
      <w:pPr>
        <w:widowControl w:val="0"/>
        <w:autoSpaceDE w:val="0"/>
        <w:autoSpaceDN w:val="0"/>
        <w:adjustRightInd w:val="0"/>
        <w:ind w:left="567"/>
        <w:jc w:val="both"/>
      </w:pPr>
      <w:r w:rsidRPr="00AA0ACB">
        <w:t xml:space="preserve">округа – первый заместитель главы </w:t>
      </w:r>
    </w:p>
    <w:p w:rsidR="00AA0ACB" w:rsidRPr="00AA0ACB" w:rsidRDefault="00AA0ACB" w:rsidP="00AA0ACB">
      <w:pPr>
        <w:widowControl w:val="0"/>
        <w:autoSpaceDE w:val="0"/>
        <w:autoSpaceDN w:val="0"/>
        <w:adjustRightInd w:val="0"/>
        <w:ind w:left="567"/>
        <w:jc w:val="both"/>
      </w:pPr>
      <w:r w:rsidRPr="00AA0ACB">
        <w:t xml:space="preserve">администрации муниципального </w:t>
      </w:r>
    </w:p>
    <w:p w:rsidR="00AA0ACB" w:rsidRPr="00AA0ACB" w:rsidRDefault="00AA0ACB" w:rsidP="00AA0ACB">
      <w:pPr>
        <w:widowControl w:val="0"/>
        <w:autoSpaceDE w:val="0"/>
        <w:autoSpaceDN w:val="0"/>
        <w:adjustRightInd w:val="0"/>
        <w:ind w:left="567"/>
        <w:jc w:val="both"/>
      </w:pPr>
      <w:r w:rsidRPr="00AA0ACB">
        <w:t xml:space="preserve">округа - начальник </w:t>
      </w:r>
    </w:p>
    <w:p w:rsidR="00AA0ACB" w:rsidRPr="00AA0ACB" w:rsidRDefault="00AA0ACB" w:rsidP="00AA0ACB">
      <w:pPr>
        <w:widowControl w:val="0"/>
        <w:autoSpaceDE w:val="0"/>
        <w:autoSpaceDN w:val="0"/>
        <w:adjustRightInd w:val="0"/>
        <w:ind w:left="567"/>
        <w:jc w:val="both"/>
      </w:pPr>
      <w:r w:rsidRPr="00AA0ACB">
        <w:t xml:space="preserve">Управления по благоустройству </w:t>
      </w:r>
    </w:p>
    <w:p w:rsidR="00AA0ACB" w:rsidRPr="00AA0ACB" w:rsidRDefault="00AA0ACB" w:rsidP="00AA0ACB">
      <w:pPr>
        <w:widowControl w:val="0"/>
        <w:autoSpaceDE w:val="0"/>
        <w:autoSpaceDN w:val="0"/>
        <w:adjustRightInd w:val="0"/>
        <w:ind w:left="567"/>
        <w:jc w:val="both"/>
      </w:pPr>
      <w:r w:rsidRPr="00AA0ACB">
        <w:t xml:space="preserve">и развитию территорий администрации </w:t>
      </w:r>
    </w:p>
    <w:p w:rsidR="00AA0ACB" w:rsidRPr="00AA0ACB" w:rsidRDefault="00AA0ACB" w:rsidP="00AA0ACB">
      <w:pPr>
        <w:widowControl w:val="0"/>
        <w:autoSpaceDE w:val="0"/>
        <w:autoSpaceDN w:val="0"/>
        <w:adjustRightInd w:val="0"/>
        <w:ind w:left="567"/>
        <w:jc w:val="both"/>
      </w:pPr>
      <w:r w:rsidRPr="00AA0ACB">
        <w:t xml:space="preserve">Вурнарского муниципального </w:t>
      </w:r>
    </w:p>
    <w:p w:rsidR="002C799D" w:rsidRDefault="00AA0ACB" w:rsidP="00AA0ACB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w:r w:rsidRPr="00AA0ACB">
        <w:t>округа Чувашской Республики                                                                  С.Р. Петров</w:t>
      </w:r>
    </w:p>
    <w:p w:rsidR="007B2576" w:rsidRDefault="007B2576" w:rsidP="00B23F11">
      <w:pPr>
        <w:jc w:val="both"/>
      </w:pPr>
    </w:p>
    <w:p w:rsidR="007B2576" w:rsidRDefault="007B2576" w:rsidP="00F70FAF">
      <w:pPr>
        <w:sectPr w:rsidR="007B2576" w:rsidSect="0081380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23F11" w:rsidRPr="008D0171" w:rsidRDefault="00B23F11" w:rsidP="00B23F11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lastRenderedPageBreak/>
        <w:t>Приложение №1 к постановлению</w:t>
      </w:r>
    </w:p>
    <w:p w:rsidR="00B23F11" w:rsidRPr="008D0171" w:rsidRDefault="00DF38A1" w:rsidP="00B23F11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>а</w:t>
      </w:r>
      <w:r w:rsidR="00B23F11" w:rsidRPr="008D0171">
        <w:rPr>
          <w:rStyle w:val="a3"/>
          <w:b w:val="0"/>
          <w:bCs/>
          <w:color w:val="auto"/>
          <w:sz w:val="20"/>
          <w:szCs w:val="20"/>
        </w:rPr>
        <w:t xml:space="preserve">дминистрации Вурнарского </w:t>
      </w:r>
      <w:r w:rsidR="00582C3A" w:rsidRPr="00582C3A">
        <w:rPr>
          <w:rStyle w:val="a3"/>
          <w:b w:val="0"/>
          <w:bCs/>
          <w:color w:val="auto"/>
          <w:sz w:val="20"/>
          <w:szCs w:val="20"/>
        </w:rPr>
        <w:t>муниципального округа</w:t>
      </w:r>
    </w:p>
    <w:p w:rsidR="00B23F11" w:rsidRPr="008D0171" w:rsidRDefault="00DF38A1" w:rsidP="00B23F11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>Чувашской Республики от ________ №</w:t>
      </w:r>
      <w:r w:rsidR="00582C3A">
        <w:rPr>
          <w:rStyle w:val="a3"/>
          <w:b w:val="0"/>
          <w:bCs/>
          <w:color w:val="auto"/>
          <w:sz w:val="20"/>
          <w:szCs w:val="20"/>
        </w:rPr>
        <w:t>__</w:t>
      </w:r>
      <w:r w:rsidRPr="008D0171">
        <w:rPr>
          <w:rStyle w:val="a3"/>
          <w:b w:val="0"/>
          <w:bCs/>
          <w:color w:val="auto"/>
          <w:sz w:val="20"/>
          <w:szCs w:val="20"/>
        </w:rPr>
        <w:t>__</w:t>
      </w:r>
    </w:p>
    <w:p w:rsidR="00582C3A" w:rsidRPr="00582C3A" w:rsidRDefault="00DF38A1" w:rsidP="00582C3A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>«</w:t>
      </w:r>
      <w:r w:rsidR="00582C3A" w:rsidRPr="00582C3A">
        <w:rPr>
          <w:rStyle w:val="a3"/>
          <w:b w:val="0"/>
          <w:bCs/>
          <w:color w:val="auto"/>
          <w:sz w:val="20"/>
          <w:szCs w:val="20"/>
        </w:rPr>
        <w:t>Приложение №2</w:t>
      </w:r>
    </w:p>
    <w:p w:rsidR="00B23F11" w:rsidRPr="008D0171" w:rsidRDefault="00582C3A" w:rsidP="00582C3A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582C3A">
        <w:rPr>
          <w:rStyle w:val="a3"/>
          <w:b w:val="0"/>
          <w:bCs/>
          <w:color w:val="auto"/>
          <w:sz w:val="20"/>
          <w:szCs w:val="20"/>
        </w:rPr>
        <w:t>к Муниципальной программе Вурнарского муниципального округа Чувашской Республики «Развитие транспортной системы Вурнарского муниципального округа Чувашской Республики»</w:t>
      </w:r>
      <w:r w:rsidR="00B23F11" w:rsidRPr="008D0171">
        <w:rPr>
          <w:rStyle w:val="a3"/>
          <w:b w:val="0"/>
          <w:bCs/>
          <w:color w:val="auto"/>
          <w:sz w:val="20"/>
          <w:szCs w:val="20"/>
        </w:rPr>
        <w:t>»</w:t>
      </w:r>
    </w:p>
    <w:p w:rsidR="00B23F11" w:rsidRDefault="00B23F11" w:rsidP="00B23F11">
      <w:pPr>
        <w:rPr>
          <w:bCs/>
          <w:color w:val="000000"/>
          <w:sz w:val="22"/>
          <w:szCs w:val="22"/>
        </w:rPr>
      </w:pPr>
    </w:p>
    <w:p w:rsidR="00582C3A" w:rsidRDefault="00582C3A" w:rsidP="00582C3A">
      <w:pPr>
        <w:jc w:val="center"/>
        <w:rPr>
          <w:b/>
        </w:rPr>
      </w:pPr>
      <w:r>
        <w:rPr>
          <w:b/>
        </w:rPr>
        <w:t>П</w:t>
      </w:r>
      <w:r w:rsidRPr="00F20851">
        <w:rPr>
          <w:b/>
        </w:rPr>
        <w:t>ЛАН</w:t>
      </w:r>
    </w:p>
    <w:p w:rsidR="00582C3A" w:rsidRPr="00D55940" w:rsidRDefault="00582C3A" w:rsidP="00582C3A">
      <w:pPr>
        <w:jc w:val="center"/>
        <w:rPr>
          <w:b/>
        </w:rPr>
      </w:pPr>
      <w:r>
        <w:rPr>
          <w:b/>
        </w:rPr>
        <w:t>реализации М</w:t>
      </w:r>
      <w:r w:rsidRPr="00D55940">
        <w:rPr>
          <w:b/>
        </w:rPr>
        <w:t xml:space="preserve">униципальной программы «Развитие </w:t>
      </w:r>
      <w:r w:rsidRPr="00D55940">
        <w:rPr>
          <w:b/>
          <w:bCs/>
        </w:rPr>
        <w:t xml:space="preserve">транспортной системы </w:t>
      </w:r>
      <w:r>
        <w:rPr>
          <w:b/>
        </w:rPr>
        <w:t xml:space="preserve">Вурнарского муниципального округа </w:t>
      </w:r>
      <w:r w:rsidRPr="00D55940">
        <w:rPr>
          <w:b/>
          <w:bCs/>
        </w:rPr>
        <w:t>Чувашской Республики</w:t>
      </w:r>
      <w:r w:rsidRPr="00D55940">
        <w:rPr>
          <w:b/>
        </w:rPr>
        <w:t xml:space="preserve">» </w:t>
      </w:r>
    </w:p>
    <w:p w:rsidR="00582C3A" w:rsidRPr="00D55940" w:rsidRDefault="00582C3A" w:rsidP="00582C3A">
      <w:pPr>
        <w:jc w:val="center"/>
        <w:rPr>
          <w:b/>
          <w:color w:val="000000"/>
        </w:rPr>
      </w:pPr>
      <w:r w:rsidRPr="00D55940">
        <w:rPr>
          <w:b/>
          <w:color w:val="000000"/>
        </w:rPr>
        <w:t>на очередной финансовый год</w:t>
      </w:r>
      <w:r>
        <w:rPr>
          <w:b/>
          <w:color w:val="000000"/>
        </w:rPr>
        <w:t xml:space="preserve"> </w:t>
      </w:r>
      <w:r w:rsidRPr="00D55940">
        <w:rPr>
          <w:b/>
          <w:color w:val="000000"/>
        </w:rPr>
        <w:t>(и плановый период)</w:t>
      </w:r>
      <w:r>
        <w:rPr>
          <w:b/>
          <w:color w:val="000000"/>
        </w:rPr>
        <w:t>.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3103"/>
        <w:gridCol w:w="4835"/>
        <w:gridCol w:w="1274"/>
        <w:gridCol w:w="1206"/>
        <w:gridCol w:w="2200"/>
        <w:gridCol w:w="1555"/>
        <w:gridCol w:w="1426"/>
      </w:tblGrid>
      <w:tr w:rsidR="00582C3A" w:rsidRPr="00D55940" w:rsidTr="002D6FF3">
        <w:trPr>
          <w:cantSplit/>
          <w:trHeight w:val="20"/>
          <w:tblHeader/>
        </w:trPr>
        <w:tc>
          <w:tcPr>
            <w:tcW w:w="164" w:type="pct"/>
            <w:vMerge w:val="restart"/>
          </w:tcPr>
          <w:p w:rsidR="00582C3A" w:rsidRPr="00D55940" w:rsidRDefault="00582C3A" w:rsidP="002D6FF3">
            <w:pPr>
              <w:jc w:val="center"/>
            </w:pPr>
            <w:r w:rsidRPr="00D55940">
              <w:t xml:space="preserve">№ </w:t>
            </w:r>
            <w:r w:rsidRPr="00D55940">
              <w:br/>
            </w:r>
            <w:proofErr w:type="spellStart"/>
            <w:r w:rsidRPr="00D55940">
              <w:t>пп</w:t>
            </w:r>
            <w:proofErr w:type="spellEnd"/>
          </w:p>
        </w:tc>
        <w:tc>
          <w:tcPr>
            <w:tcW w:w="962" w:type="pct"/>
            <w:vMerge w:val="restart"/>
          </w:tcPr>
          <w:p w:rsidR="00582C3A" w:rsidRPr="00D55940" w:rsidRDefault="00582C3A" w:rsidP="002D6FF3">
            <w:pPr>
              <w:jc w:val="center"/>
            </w:pPr>
            <w:r>
              <w:t>Наименование М</w:t>
            </w:r>
            <w:r w:rsidRPr="00D55940">
              <w:t>униципальной программы, подпрограммы,</w:t>
            </w:r>
            <w:r w:rsidRPr="00D55940">
              <w:br/>
              <w:t>отдельного мероприятия</w:t>
            </w:r>
            <w:r>
              <w:t>, мероприятий, реализованных в рамках основного мероприятия</w:t>
            </w:r>
          </w:p>
        </w:tc>
        <w:tc>
          <w:tcPr>
            <w:tcW w:w="1499" w:type="pct"/>
            <w:vMerge w:val="restart"/>
          </w:tcPr>
          <w:p w:rsidR="00582C3A" w:rsidRDefault="00582C3A" w:rsidP="002D6FF3">
            <w:pPr>
              <w:jc w:val="center"/>
            </w:pPr>
            <w:r w:rsidRPr="00D55940">
              <w:t>Ответственный исполнитель</w:t>
            </w:r>
          </w:p>
          <w:p w:rsidR="00582C3A" w:rsidRPr="00D55940" w:rsidRDefault="00582C3A" w:rsidP="002D6FF3">
            <w:pPr>
              <w:jc w:val="center"/>
            </w:pPr>
            <w:r>
              <w:t>(структурные подразделения, соисполнители, участники)</w:t>
            </w:r>
          </w:p>
        </w:tc>
        <w:tc>
          <w:tcPr>
            <w:tcW w:w="769" w:type="pct"/>
            <w:gridSpan w:val="2"/>
          </w:tcPr>
          <w:p w:rsidR="00582C3A" w:rsidRPr="00D55940" w:rsidRDefault="00582C3A" w:rsidP="002D6FF3">
            <w:pPr>
              <w:jc w:val="center"/>
            </w:pPr>
            <w:r w:rsidRPr="00D55940">
              <w:t>Срок</w:t>
            </w:r>
          </w:p>
        </w:tc>
        <w:tc>
          <w:tcPr>
            <w:tcW w:w="682" w:type="pct"/>
            <w:vMerge w:val="restart"/>
          </w:tcPr>
          <w:p w:rsidR="00582C3A" w:rsidRPr="00D55940" w:rsidRDefault="00582C3A" w:rsidP="002D6FF3">
            <w:pPr>
              <w:jc w:val="center"/>
            </w:pPr>
            <w:r w:rsidRPr="00D55940">
              <w:t xml:space="preserve">Ожидаемый непосредственный результат </w:t>
            </w:r>
            <w:r w:rsidRPr="00D55940">
              <w:br/>
              <w:t>(краткое описание)</w:t>
            </w:r>
          </w:p>
        </w:tc>
        <w:tc>
          <w:tcPr>
            <w:tcW w:w="482" w:type="pct"/>
            <w:vMerge w:val="restart"/>
          </w:tcPr>
          <w:p w:rsidR="00582C3A" w:rsidRPr="00D55940" w:rsidRDefault="00582C3A" w:rsidP="002D6FF3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42" w:type="pct"/>
            <w:vMerge w:val="restart"/>
          </w:tcPr>
          <w:p w:rsidR="00582C3A" w:rsidRPr="00D55940" w:rsidRDefault="00582C3A" w:rsidP="002D6FF3">
            <w:pPr>
              <w:ind w:left="-122" w:firstLine="200"/>
              <w:jc w:val="center"/>
            </w:pPr>
            <w:r>
              <w:t>Финансовое обеспечение в тыс. руб.</w:t>
            </w:r>
          </w:p>
        </w:tc>
      </w:tr>
      <w:tr w:rsidR="00582C3A" w:rsidRPr="00D55940" w:rsidTr="002D6FF3">
        <w:trPr>
          <w:cantSplit/>
          <w:trHeight w:val="20"/>
          <w:tblHeader/>
        </w:trPr>
        <w:tc>
          <w:tcPr>
            <w:tcW w:w="164" w:type="pct"/>
            <w:vMerge/>
          </w:tcPr>
          <w:p w:rsidR="00582C3A" w:rsidRPr="00D55940" w:rsidRDefault="00582C3A" w:rsidP="002D6FF3">
            <w:pPr>
              <w:jc w:val="center"/>
            </w:pPr>
          </w:p>
        </w:tc>
        <w:tc>
          <w:tcPr>
            <w:tcW w:w="962" w:type="pct"/>
            <w:vMerge/>
          </w:tcPr>
          <w:p w:rsidR="00582C3A" w:rsidRPr="00D55940" w:rsidRDefault="00582C3A" w:rsidP="002D6FF3">
            <w:pPr>
              <w:jc w:val="center"/>
            </w:pPr>
          </w:p>
        </w:tc>
        <w:tc>
          <w:tcPr>
            <w:tcW w:w="1499" w:type="pct"/>
            <w:vMerge/>
          </w:tcPr>
          <w:p w:rsidR="00582C3A" w:rsidRPr="00D55940" w:rsidRDefault="00582C3A" w:rsidP="002D6FF3">
            <w:pPr>
              <w:jc w:val="center"/>
            </w:pPr>
          </w:p>
        </w:tc>
        <w:tc>
          <w:tcPr>
            <w:tcW w:w="395" w:type="pct"/>
          </w:tcPr>
          <w:p w:rsidR="00582C3A" w:rsidRPr="00D55940" w:rsidRDefault="00582C3A" w:rsidP="002D6FF3">
            <w:pPr>
              <w:jc w:val="center"/>
            </w:pPr>
            <w:r w:rsidRPr="00D55940">
              <w:t>начала реализации</w:t>
            </w:r>
          </w:p>
        </w:tc>
        <w:tc>
          <w:tcPr>
            <w:tcW w:w="374" w:type="pct"/>
          </w:tcPr>
          <w:p w:rsidR="00582C3A" w:rsidRPr="00D55940" w:rsidRDefault="00582C3A" w:rsidP="002D6FF3">
            <w:pPr>
              <w:jc w:val="center"/>
            </w:pPr>
            <w:r w:rsidRPr="00D55940">
              <w:t>окончания реализации</w:t>
            </w:r>
          </w:p>
        </w:tc>
        <w:tc>
          <w:tcPr>
            <w:tcW w:w="682" w:type="pct"/>
            <w:vMerge/>
          </w:tcPr>
          <w:p w:rsidR="00582C3A" w:rsidRPr="00D55940" w:rsidRDefault="00582C3A" w:rsidP="002D6FF3">
            <w:pPr>
              <w:jc w:val="center"/>
            </w:pPr>
          </w:p>
        </w:tc>
        <w:tc>
          <w:tcPr>
            <w:tcW w:w="482" w:type="pct"/>
            <w:vMerge/>
          </w:tcPr>
          <w:p w:rsidR="00582C3A" w:rsidRPr="00D55940" w:rsidRDefault="00582C3A" w:rsidP="002D6FF3">
            <w:pPr>
              <w:jc w:val="center"/>
            </w:pPr>
          </w:p>
        </w:tc>
        <w:tc>
          <w:tcPr>
            <w:tcW w:w="442" w:type="pct"/>
            <w:vMerge/>
          </w:tcPr>
          <w:p w:rsidR="00582C3A" w:rsidRPr="00D55940" w:rsidRDefault="00582C3A" w:rsidP="002D6FF3">
            <w:pPr>
              <w:ind w:left="-122" w:firstLine="122"/>
              <w:jc w:val="center"/>
            </w:pPr>
          </w:p>
        </w:tc>
      </w:tr>
      <w:tr w:rsidR="00582C3A" w:rsidRPr="00D55940" w:rsidTr="002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 w:rsidRPr="00D55940"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 w:rsidRPr="00D55940">
              <w:t>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 w:rsidRPr="00D55940"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 w:rsidRPr="00D55940"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 w:rsidRPr="00D55940"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 w:rsidRPr="00D55940"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ind w:left="-122" w:firstLine="122"/>
              <w:jc w:val="center"/>
            </w:pPr>
            <w:r>
              <w:t>8</w:t>
            </w:r>
          </w:p>
        </w:tc>
      </w:tr>
      <w:tr w:rsidR="00582C3A" w:rsidRPr="00D55940" w:rsidTr="002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ind w:left="-122" w:firstLine="122"/>
              <w:jc w:val="center"/>
              <w:rPr>
                <w:b/>
              </w:rPr>
            </w:pPr>
            <w:r w:rsidRPr="00D55940">
              <w:rPr>
                <w:b/>
              </w:rPr>
              <w:t xml:space="preserve">Подпрограмма «Безопасные  и качественные автомобильные дороги  </w:t>
            </w:r>
            <w:r>
              <w:rPr>
                <w:b/>
              </w:rPr>
              <w:t xml:space="preserve">Вурнарского муниципального округа </w:t>
            </w:r>
            <w:r w:rsidRPr="00D55940">
              <w:rPr>
                <w:b/>
              </w:rPr>
              <w:t xml:space="preserve">Чувашской Республики» </w:t>
            </w:r>
          </w:p>
        </w:tc>
      </w:tr>
      <w:tr w:rsidR="00582C3A" w:rsidRPr="00D55940" w:rsidTr="002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 w:rsidRPr="00D55940"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both"/>
              <w:rPr>
                <w:color w:val="000000"/>
              </w:rPr>
            </w:pPr>
            <w:r w:rsidRPr="009B361E">
              <w:rPr>
                <w:bCs/>
                <w:color w:val="000000"/>
              </w:rPr>
              <w:t>Осуществление дорожной</w:t>
            </w:r>
            <w:r>
              <w:rPr>
                <w:bCs/>
                <w:color w:val="000000"/>
              </w:rPr>
              <w:t xml:space="preserve"> деятельности, кроме деятельнос</w:t>
            </w:r>
            <w:r w:rsidRPr="009B361E">
              <w:rPr>
                <w:bCs/>
                <w:color w:val="000000"/>
              </w:rPr>
              <w:t>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  <w:r>
              <w:rPr>
                <w:bCs/>
                <w:color w:val="000000"/>
              </w:rPr>
              <w:t xml:space="preserve"> или муниципального округа и </w:t>
            </w:r>
            <w:r w:rsidRPr="009B361E">
              <w:rPr>
                <w:color w:val="000000"/>
              </w:rPr>
              <w:t>в грани</w:t>
            </w:r>
            <w:r>
              <w:rPr>
                <w:color w:val="000000"/>
              </w:rPr>
              <w:t xml:space="preserve">цах </w:t>
            </w:r>
            <w:r w:rsidRPr="009B361E">
              <w:rPr>
                <w:bCs/>
                <w:color w:val="000000"/>
              </w:rPr>
              <w:t>населенных пунктов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Default="00582C3A" w:rsidP="002D6FF3">
            <w:pPr>
              <w:jc w:val="center"/>
            </w:pPr>
            <w:r>
              <w:t>Отдел строительства, архитектуры, дорожного и жилищно-коммунального хозяйства администрации Вурнарского муниципального округа Чувашской Республики</w:t>
            </w:r>
            <w:r w:rsidRPr="00D55940">
              <w:t>*</w:t>
            </w:r>
          </w:p>
          <w:p w:rsidR="00582C3A" w:rsidRPr="00D55940" w:rsidRDefault="00582C3A" w:rsidP="002D6FF3">
            <w:pPr>
              <w:jc w:val="center"/>
            </w:pPr>
            <w:r>
              <w:t>Управление по благоустройству и развитию территорий администрации Вурнарского муниципального округа Чувашской Республики</w:t>
            </w:r>
            <w:r w:rsidRPr="00D55940">
              <w:t xml:space="preserve"> 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2C3A" w:rsidRPr="00D55940" w:rsidRDefault="00582C3A" w:rsidP="002D6FF3">
            <w:pPr>
              <w:jc w:val="both"/>
            </w:pPr>
            <w:r w:rsidRPr="00D55940">
              <w:t>01.01.20</w:t>
            </w:r>
            <w:r>
              <w:t>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2C3A" w:rsidRPr="00D55940" w:rsidRDefault="00582C3A" w:rsidP="002D6FF3">
            <w:pPr>
              <w:jc w:val="both"/>
            </w:pPr>
            <w:r w:rsidRPr="00D55940">
              <w:t>31.12.2035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460E6B" w:rsidRDefault="00582C3A" w:rsidP="002D6F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60E6B">
              <w:rPr>
                <w:rFonts w:ascii="Times New Roman" w:hAnsi="Times New Roman" w:cs="Times New Roman"/>
                <w:sz w:val="24"/>
              </w:rPr>
              <w:t>обеспечение функционирования сети автомобильных дорог общего пользования муниципального значения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Default="00582C3A" w:rsidP="002D6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Ч210374180</w:t>
            </w:r>
          </w:p>
          <w:p w:rsidR="00582C3A" w:rsidRDefault="00582C3A" w:rsidP="002D6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  <w:p w:rsidR="00582C3A" w:rsidRDefault="00582C3A" w:rsidP="002D6FF3">
            <w:pPr>
              <w:jc w:val="both"/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Default="00582C3A" w:rsidP="002D6FF3">
            <w:pPr>
              <w:ind w:left="-122" w:firstLine="122"/>
              <w:jc w:val="center"/>
            </w:pPr>
            <w:r>
              <w:t>347596,458</w:t>
            </w:r>
          </w:p>
        </w:tc>
      </w:tr>
      <w:tr w:rsidR="00582C3A" w:rsidRPr="00D55940" w:rsidTr="002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A83FD8" w:rsidRDefault="00582C3A" w:rsidP="002D6FF3">
            <w:pPr>
              <w:jc w:val="center"/>
            </w:pPr>
            <w: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Капитальный ремонт, ремонт и содержание </w:t>
            </w:r>
            <w:r w:rsidRPr="009B361E">
              <w:rPr>
                <w:bCs/>
                <w:color w:val="000000"/>
              </w:rPr>
              <w:t xml:space="preserve"> автомобильных дорог</w:t>
            </w:r>
            <w:r>
              <w:rPr>
                <w:bCs/>
                <w:color w:val="000000"/>
              </w:rPr>
              <w:t xml:space="preserve"> общего пользования </w:t>
            </w:r>
            <w:r w:rsidRPr="009B361E">
              <w:rPr>
                <w:bCs/>
                <w:color w:val="000000"/>
              </w:rPr>
              <w:t xml:space="preserve"> </w:t>
            </w:r>
            <w:r w:rsidRPr="009B361E">
              <w:rPr>
                <w:bCs/>
                <w:color w:val="000000"/>
              </w:rPr>
              <w:lastRenderedPageBreak/>
              <w:t>местного значения вне границ населенных пунктов в границах муниципального района</w:t>
            </w:r>
            <w:r>
              <w:rPr>
                <w:bCs/>
                <w:color w:val="000000"/>
              </w:rPr>
              <w:t xml:space="preserve"> или муниципального округа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>
              <w:lastRenderedPageBreak/>
              <w:t xml:space="preserve">Отдел строительства, архитектуры, дорожного и жилищно-коммунального хозяйства администрации Вурнарского муниципального округа Чувашской </w:t>
            </w:r>
            <w:r>
              <w:lastRenderedPageBreak/>
              <w:t>Республики</w:t>
            </w:r>
            <w:r w:rsidRPr="00D55940"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2C3A" w:rsidRPr="00D55940" w:rsidRDefault="00582C3A" w:rsidP="002D6FF3">
            <w:pPr>
              <w:jc w:val="both"/>
            </w:pPr>
            <w:r w:rsidRPr="00D55940">
              <w:lastRenderedPageBreak/>
              <w:t>01.01.20</w:t>
            </w:r>
            <w:r>
              <w:t>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2C3A" w:rsidRPr="00D55940" w:rsidRDefault="00582C3A" w:rsidP="002D6FF3">
            <w:pPr>
              <w:jc w:val="both"/>
            </w:pPr>
            <w:r w:rsidRPr="00D55940">
              <w:t>31.12.2035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460E6B" w:rsidRDefault="00582C3A" w:rsidP="002D6F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60E6B">
              <w:rPr>
                <w:rFonts w:ascii="Times New Roman" w:hAnsi="Times New Roman" w:cs="Times New Roman"/>
                <w:sz w:val="24"/>
              </w:rPr>
              <w:t xml:space="preserve">обеспечение функционирования сети автомобильных </w:t>
            </w:r>
            <w:r w:rsidRPr="00460E6B">
              <w:rPr>
                <w:rFonts w:ascii="Times New Roman" w:hAnsi="Times New Roman" w:cs="Times New Roman"/>
                <w:sz w:val="24"/>
              </w:rPr>
              <w:lastRenderedPageBreak/>
              <w:t xml:space="preserve">дорог общего пользования муниципального значения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A83FD8" w:rsidRDefault="00582C3A" w:rsidP="002D6FF3">
            <w:pPr>
              <w:jc w:val="both"/>
              <w:rPr>
                <w:lang w:val="en-US"/>
              </w:rPr>
            </w:pPr>
            <w:r>
              <w:lastRenderedPageBreak/>
              <w:t>Ч2103</w:t>
            </w:r>
            <w:r>
              <w:rPr>
                <w:lang w:val="en-US"/>
              </w:rPr>
              <w:t>S4180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Default="00582C3A" w:rsidP="002D6FF3">
            <w:pPr>
              <w:ind w:left="-122" w:firstLine="122"/>
              <w:jc w:val="center"/>
            </w:pPr>
            <w:r w:rsidRPr="0096515A">
              <w:t>679941,066</w:t>
            </w:r>
          </w:p>
        </w:tc>
      </w:tr>
      <w:tr w:rsidR="00582C3A" w:rsidRPr="00D55940" w:rsidTr="002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>
              <w:lastRenderedPageBreak/>
              <w:t>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ремонт, ремонт и содержание </w:t>
            </w:r>
            <w:r w:rsidRPr="009B361E">
              <w:rPr>
                <w:color w:val="000000"/>
              </w:rPr>
              <w:t xml:space="preserve">автомобильных дорог </w:t>
            </w:r>
            <w:r>
              <w:rPr>
                <w:color w:val="000000"/>
              </w:rPr>
              <w:t xml:space="preserve">общего пользования </w:t>
            </w:r>
            <w:r w:rsidRPr="009B361E">
              <w:rPr>
                <w:color w:val="000000"/>
              </w:rPr>
              <w:t xml:space="preserve">местного значения в границах населенных пунктов 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>
              <w:t>Управление по благоустройству и развитию территорий администрации Вурнарского муниципального округа Чувашской Республики</w:t>
            </w:r>
            <w:r w:rsidRPr="00D55940">
              <w:t xml:space="preserve"> 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2C3A" w:rsidRPr="00D55940" w:rsidRDefault="00582C3A" w:rsidP="002D6FF3">
            <w:pPr>
              <w:jc w:val="both"/>
            </w:pPr>
            <w:r w:rsidRPr="00D55940">
              <w:t>01.01.20</w:t>
            </w:r>
            <w:r>
              <w:t>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2C3A" w:rsidRPr="00D55940" w:rsidRDefault="00582C3A" w:rsidP="002D6FF3">
            <w:pPr>
              <w:jc w:val="both"/>
            </w:pPr>
            <w:r w:rsidRPr="00D55940">
              <w:t>31.12.2035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460E6B" w:rsidRDefault="00582C3A" w:rsidP="002D6F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60E6B">
              <w:rPr>
                <w:rFonts w:ascii="Times New Roman" w:hAnsi="Times New Roman" w:cs="Times New Roman"/>
                <w:sz w:val="24"/>
              </w:rPr>
              <w:t xml:space="preserve">обеспечение функционирования сети автомобильных дорог общего пользования муниципального значения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Default="00582C3A" w:rsidP="002D6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871E90" w:rsidRDefault="00582C3A" w:rsidP="002D6FF3">
            <w:pPr>
              <w:ind w:left="-122" w:firstLine="122"/>
              <w:jc w:val="center"/>
              <w:rPr>
                <w:color w:val="000000"/>
              </w:rPr>
            </w:pPr>
            <w:r w:rsidRPr="0096515A">
              <w:rPr>
                <w:color w:val="000000"/>
              </w:rPr>
              <w:t>296954,57</w:t>
            </w:r>
          </w:p>
        </w:tc>
      </w:tr>
      <w:tr w:rsidR="00582C3A" w:rsidRPr="00D55940" w:rsidTr="002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>
              <w:t>4.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both"/>
              <w:rPr>
                <w:color w:val="000000"/>
              </w:rPr>
            </w:pPr>
            <w:r w:rsidRPr="009B361E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>
              <w:t>Отдел строительства, архитектуры и жилищно-коммунального хозяйства администрации Вурнарского муниципального округа Чувашской Республики</w:t>
            </w:r>
            <w:r w:rsidRPr="00D55940">
              <w:t xml:space="preserve">, </w:t>
            </w:r>
            <w:r>
              <w:t>Управление по благоустройству и развитию территорий администрации Вурнарского муниципального округа Чувашской Республики</w:t>
            </w:r>
            <w:r w:rsidRPr="00D55940">
              <w:t xml:space="preserve"> 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2C3A" w:rsidRPr="00D55940" w:rsidRDefault="00582C3A" w:rsidP="002D6FF3">
            <w:pPr>
              <w:jc w:val="both"/>
            </w:pPr>
            <w:r w:rsidRPr="00D55940">
              <w:t>01.01.20</w:t>
            </w:r>
            <w:r>
              <w:t>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2C3A" w:rsidRPr="00D55940" w:rsidRDefault="00582C3A" w:rsidP="002D6FF3">
            <w:pPr>
              <w:jc w:val="both"/>
            </w:pPr>
            <w:r w:rsidRPr="00D55940">
              <w:t>31.12.2035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460E6B" w:rsidRDefault="00582C3A" w:rsidP="002D6F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60E6B">
              <w:rPr>
                <w:rFonts w:ascii="Times New Roman" w:hAnsi="Times New Roman" w:cs="Times New Roman"/>
                <w:sz w:val="24"/>
              </w:rPr>
              <w:t xml:space="preserve">обеспечение функционирования сети автомобильных дорог общего пользования муниципального значения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A83FD8" w:rsidRDefault="00582C3A" w:rsidP="002D6FF3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S4210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Default="00582C3A" w:rsidP="002D6FF3">
            <w:pPr>
              <w:ind w:left="-122" w:firstLine="122"/>
              <w:jc w:val="center"/>
              <w:rPr>
                <w:color w:val="000000"/>
              </w:rPr>
            </w:pPr>
            <w:r>
              <w:rPr>
                <w:color w:val="000000"/>
              </w:rPr>
              <w:t>43742,915</w:t>
            </w:r>
          </w:p>
        </w:tc>
      </w:tr>
      <w:tr w:rsidR="00582C3A" w:rsidRPr="00024EF5" w:rsidTr="002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024EF5" w:rsidRDefault="00582C3A" w:rsidP="002D6FF3">
            <w:pPr>
              <w:ind w:left="-125"/>
              <w:jc w:val="center"/>
              <w:rPr>
                <w:color w:val="000000"/>
              </w:rPr>
            </w:pPr>
            <w:r w:rsidRPr="00024EF5">
              <w:rPr>
                <w:b/>
                <w:color w:val="000000"/>
                <w:szCs w:val="22"/>
              </w:rPr>
              <w:t xml:space="preserve">Подпрограмма </w:t>
            </w:r>
            <w:r w:rsidRPr="00024EF5">
              <w:rPr>
                <w:b/>
                <w:szCs w:val="22"/>
              </w:rPr>
              <w:t xml:space="preserve"> «</w:t>
            </w:r>
            <w:r w:rsidRPr="00024EF5">
              <w:rPr>
                <w:b/>
                <w:color w:val="000000"/>
                <w:szCs w:val="22"/>
              </w:rPr>
              <w:t>Безопасность дорожного движения</w:t>
            </w:r>
            <w:r w:rsidRPr="00024EF5">
              <w:rPr>
                <w:b/>
                <w:szCs w:val="22"/>
              </w:rPr>
              <w:t xml:space="preserve"> в Вурнарском </w:t>
            </w:r>
            <w:r>
              <w:rPr>
                <w:b/>
                <w:szCs w:val="22"/>
              </w:rPr>
              <w:t xml:space="preserve">муниципальном округе </w:t>
            </w:r>
            <w:r w:rsidRPr="00024EF5">
              <w:rPr>
                <w:b/>
                <w:szCs w:val="22"/>
              </w:rPr>
              <w:t xml:space="preserve"> Чувашской Республики»</w:t>
            </w:r>
          </w:p>
        </w:tc>
      </w:tr>
      <w:tr w:rsidR="00582C3A" w:rsidRPr="00D55940" w:rsidTr="002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Default="00582C3A" w:rsidP="002D6FF3">
            <w:pPr>
              <w:jc w:val="center"/>
            </w:pPr>
            <w: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9B361E" w:rsidRDefault="00582C3A" w:rsidP="002D6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Строительство, содержание, модернизация и ремонт технических средств организации </w:t>
            </w:r>
            <w:r>
              <w:rPr>
                <w:color w:val="000000"/>
              </w:rPr>
              <w:lastRenderedPageBreak/>
              <w:t>дорожного движения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D55940" w:rsidRDefault="00582C3A" w:rsidP="002D6FF3">
            <w:pPr>
              <w:jc w:val="center"/>
            </w:pPr>
            <w:r>
              <w:lastRenderedPageBreak/>
              <w:t xml:space="preserve">Отдел строительства, архитектуры, дорожного и жилищно-коммунального хозяйства администрации Вурнарского муниципального округа Чувашской </w:t>
            </w:r>
            <w:r>
              <w:lastRenderedPageBreak/>
              <w:t>Республики</w:t>
            </w:r>
            <w:r w:rsidRPr="00D55940">
              <w:t xml:space="preserve">, </w:t>
            </w:r>
            <w:r>
              <w:t>Управление по благоустройству и развитию территорий администрации Вурнарского муниципального округа Чувашской Республики, ОГИБДД ОМВД России по Вурнарскому району Чувашской Республики</w:t>
            </w:r>
            <w:r w:rsidRPr="00D55940">
              <w:t xml:space="preserve"> 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2C3A" w:rsidRPr="00D55940" w:rsidRDefault="00582C3A" w:rsidP="002D6FF3">
            <w:pPr>
              <w:jc w:val="center"/>
            </w:pPr>
            <w:r>
              <w:lastRenderedPageBreak/>
              <w:t>01.01.2023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2C3A" w:rsidRPr="00D55940" w:rsidRDefault="00582C3A" w:rsidP="002D6FF3">
            <w:pPr>
              <w:jc w:val="center"/>
            </w:pPr>
            <w:r>
              <w:t>31.12.2035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Default="00582C3A" w:rsidP="002D6FF3">
            <w:pPr>
              <w:jc w:val="both"/>
            </w:pPr>
            <w:r>
              <w:t xml:space="preserve">Повышение безопасности дорожного движения </w:t>
            </w:r>
            <w:r>
              <w:lastRenderedPageBreak/>
              <w:t>транспортных средств и пешеходов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Pr="00A83FD8" w:rsidRDefault="00582C3A" w:rsidP="002D6F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Ч230174360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A" w:rsidRDefault="00582C3A" w:rsidP="002D6FF3">
            <w:pPr>
              <w:ind w:left="-122" w:firstLine="122"/>
              <w:jc w:val="center"/>
            </w:pPr>
            <w:r>
              <w:t>8974,42</w:t>
            </w:r>
          </w:p>
        </w:tc>
      </w:tr>
    </w:tbl>
    <w:p w:rsidR="00582C3A" w:rsidRPr="00F8188D" w:rsidRDefault="00582C3A" w:rsidP="00582C3A">
      <w:pPr>
        <w:rPr>
          <w:bCs/>
          <w:color w:val="000000"/>
          <w:sz w:val="22"/>
          <w:szCs w:val="22"/>
        </w:rPr>
        <w:sectPr w:rsidR="00582C3A" w:rsidRPr="00F8188D" w:rsidSect="002D6FF3">
          <w:pgSz w:w="16838" w:h="11906" w:orient="landscape"/>
          <w:pgMar w:top="1276" w:right="567" w:bottom="709" w:left="567" w:header="709" w:footer="709" w:gutter="0"/>
          <w:cols w:space="708"/>
          <w:titlePg/>
          <w:docGrid w:linePitch="360"/>
        </w:sectPr>
      </w:pPr>
      <w:r>
        <w:rPr>
          <w:rStyle w:val="a3"/>
          <w:bCs/>
          <w:color w:val="000000"/>
          <w:sz w:val="22"/>
          <w:szCs w:val="22"/>
        </w:rPr>
        <w:lastRenderedPageBreak/>
        <w:t>*- по согласованию с исполнителями</w:t>
      </w:r>
    </w:p>
    <w:p w:rsidR="00DF38A1" w:rsidRPr="008D0171" w:rsidRDefault="00DF38A1" w:rsidP="00DF38A1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lastRenderedPageBreak/>
        <w:t>Приложение №2 к постановлению</w:t>
      </w:r>
    </w:p>
    <w:p w:rsidR="00DF38A1" w:rsidRPr="008D0171" w:rsidRDefault="00DF38A1" w:rsidP="00DF38A1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 xml:space="preserve">администрации Вурнарского </w:t>
      </w:r>
      <w:r w:rsidR="002D6FF3" w:rsidRPr="00582C3A">
        <w:rPr>
          <w:rStyle w:val="a3"/>
          <w:b w:val="0"/>
          <w:bCs/>
          <w:color w:val="auto"/>
          <w:sz w:val="20"/>
          <w:szCs w:val="20"/>
        </w:rPr>
        <w:t>муниципального округа</w:t>
      </w:r>
      <w:r w:rsidR="002D6FF3">
        <w:rPr>
          <w:rStyle w:val="a3"/>
          <w:b w:val="0"/>
          <w:bCs/>
          <w:color w:val="auto"/>
          <w:sz w:val="20"/>
          <w:szCs w:val="20"/>
        </w:rPr>
        <w:t xml:space="preserve"> </w:t>
      </w:r>
      <w:r w:rsidRPr="008D0171">
        <w:rPr>
          <w:rStyle w:val="a3"/>
          <w:b w:val="0"/>
          <w:bCs/>
          <w:color w:val="auto"/>
          <w:sz w:val="20"/>
          <w:szCs w:val="20"/>
        </w:rPr>
        <w:t xml:space="preserve">Чувашской Республики </w:t>
      </w:r>
      <w:proofErr w:type="gramStart"/>
      <w:r w:rsidRPr="008D0171">
        <w:rPr>
          <w:rStyle w:val="a3"/>
          <w:b w:val="0"/>
          <w:bCs/>
          <w:color w:val="auto"/>
          <w:sz w:val="20"/>
          <w:szCs w:val="20"/>
        </w:rPr>
        <w:t>от</w:t>
      </w:r>
      <w:proofErr w:type="gramEnd"/>
      <w:r w:rsidRPr="008D0171">
        <w:rPr>
          <w:rStyle w:val="a3"/>
          <w:b w:val="0"/>
          <w:bCs/>
          <w:color w:val="auto"/>
          <w:sz w:val="20"/>
          <w:szCs w:val="20"/>
        </w:rPr>
        <w:t xml:space="preserve"> ________ №__</w:t>
      </w:r>
    </w:p>
    <w:p w:rsidR="002D6FF3" w:rsidRPr="002D6FF3" w:rsidRDefault="00DF38A1" w:rsidP="002D6FF3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>«</w:t>
      </w:r>
      <w:r w:rsidR="002D6FF3" w:rsidRPr="002D6FF3">
        <w:rPr>
          <w:rStyle w:val="a3"/>
          <w:b w:val="0"/>
          <w:bCs/>
          <w:color w:val="auto"/>
          <w:sz w:val="20"/>
          <w:szCs w:val="20"/>
        </w:rPr>
        <w:t>Приложение №3</w:t>
      </w:r>
    </w:p>
    <w:p w:rsidR="007B2576" w:rsidRDefault="002D6FF3" w:rsidP="002D6FF3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2D6FF3">
        <w:rPr>
          <w:rStyle w:val="a3"/>
          <w:b w:val="0"/>
          <w:bCs/>
          <w:color w:val="auto"/>
          <w:sz w:val="20"/>
          <w:szCs w:val="20"/>
        </w:rPr>
        <w:t>к Муниципальной программе Вурнарского муниципального округа Чувашской Республики «Развитие транспортной системы Вурнарского муниципального округа Чувашской Республики»</w:t>
      </w:r>
      <w:r w:rsidR="00DF38A1" w:rsidRPr="008D0171">
        <w:rPr>
          <w:rStyle w:val="a3"/>
          <w:b w:val="0"/>
          <w:bCs/>
          <w:color w:val="auto"/>
          <w:sz w:val="20"/>
          <w:szCs w:val="20"/>
        </w:rPr>
        <w:t>»</w:t>
      </w:r>
    </w:p>
    <w:p w:rsidR="002D6FF3" w:rsidRPr="008D0171" w:rsidRDefault="002D6FF3" w:rsidP="002D6FF3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</w:p>
    <w:p w:rsidR="002D6FF3" w:rsidRPr="00BE2557" w:rsidRDefault="002D6FF3" w:rsidP="002D6FF3">
      <w:pPr>
        <w:jc w:val="center"/>
        <w:rPr>
          <w:b/>
          <w:bCs/>
          <w:color w:val="000000"/>
        </w:rPr>
      </w:pPr>
      <w:r w:rsidRPr="00BE2557">
        <w:rPr>
          <w:b/>
          <w:bCs/>
          <w:color w:val="000000"/>
        </w:rPr>
        <w:t xml:space="preserve">РЕСУРСНОЕ ОБЕСПЕЧЕНИЕ </w:t>
      </w:r>
    </w:p>
    <w:p w:rsidR="002D6FF3" w:rsidRDefault="002D6FF3" w:rsidP="002D6FF3">
      <w:pPr>
        <w:jc w:val="center"/>
        <w:rPr>
          <w:b/>
          <w:bCs/>
          <w:color w:val="000000"/>
        </w:rPr>
      </w:pPr>
      <w:r w:rsidRPr="00BE2557">
        <w:rPr>
          <w:b/>
          <w:bCs/>
          <w:color w:val="000000"/>
        </w:rPr>
        <w:t xml:space="preserve">реализации муниципальной программы «Развитие </w:t>
      </w:r>
      <w:r w:rsidRPr="00BE2557">
        <w:rPr>
          <w:b/>
          <w:color w:val="000000"/>
        </w:rPr>
        <w:t xml:space="preserve">транспортной системы </w:t>
      </w:r>
      <w:r>
        <w:rPr>
          <w:b/>
          <w:color w:val="000000"/>
        </w:rPr>
        <w:t xml:space="preserve">Вурнарского муниципального округа </w:t>
      </w:r>
      <w:r w:rsidRPr="00BE2557">
        <w:rPr>
          <w:b/>
          <w:bCs/>
          <w:color w:val="000000"/>
        </w:rPr>
        <w:t>Чувашской Респуб</w:t>
      </w:r>
      <w:r>
        <w:rPr>
          <w:b/>
          <w:bCs/>
          <w:color w:val="000000"/>
        </w:rPr>
        <w:t>лики» (подпрограммы) за счет всех источников финансирования</w:t>
      </w:r>
    </w:p>
    <w:tbl>
      <w:tblPr>
        <w:tblW w:w="5229" w:type="pct"/>
        <w:tblInd w:w="-3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270"/>
        <w:gridCol w:w="710"/>
        <w:gridCol w:w="835"/>
        <w:gridCol w:w="994"/>
        <w:gridCol w:w="1052"/>
        <w:gridCol w:w="1517"/>
        <w:gridCol w:w="710"/>
        <w:gridCol w:w="704"/>
        <w:gridCol w:w="667"/>
        <w:gridCol w:w="679"/>
        <w:gridCol w:w="679"/>
        <w:gridCol w:w="679"/>
        <w:gridCol w:w="771"/>
        <w:gridCol w:w="765"/>
        <w:gridCol w:w="847"/>
      </w:tblGrid>
      <w:tr w:rsidR="002D6FF3" w:rsidRPr="004F4C8B" w:rsidTr="002D6FF3">
        <w:trPr>
          <w:trHeight w:val="20"/>
        </w:trPr>
        <w:tc>
          <w:tcPr>
            <w:tcW w:w="463" w:type="pct"/>
            <w:vMerge w:val="restart"/>
          </w:tcPr>
          <w:p w:rsidR="002D6FF3" w:rsidRPr="004F4C8B" w:rsidRDefault="002D6FF3" w:rsidP="002D6FF3">
            <w:pPr>
              <w:pStyle w:val="a4"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C8B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742" w:type="pct"/>
            <w:vMerge w:val="restar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 xml:space="preserve">Наименование подпрограммы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4F4C8B">
              <w:rPr>
                <w:color w:val="000000"/>
                <w:sz w:val="18"/>
                <w:szCs w:val="18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174" w:type="pct"/>
            <w:gridSpan w:val="4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" w:type="pct"/>
            <w:vMerge w:val="restar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598" w:type="pct"/>
            <w:gridSpan w:val="7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250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6FF3" w:rsidRPr="004F4C8B" w:rsidTr="002D6FF3">
        <w:trPr>
          <w:trHeight w:val="1189"/>
        </w:trPr>
        <w:tc>
          <w:tcPr>
            <w:tcW w:w="463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73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25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344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496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0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8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2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22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22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52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5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277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</w:t>
            </w:r>
          </w:p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2035</w:t>
            </w:r>
          </w:p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6FF3" w:rsidRPr="00785F28" w:rsidTr="002D6FF3">
        <w:trPr>
          <w:trHeight w:val="20"/>
        </w:trPr>
        <w:tc>
          <w:tcPr>
            <w:tcW w:w="463" w:type="pct"/>
            <w:vMerge w:val="restart"/>
          </w:tcPr>
          <w:p w:rsidR="002D6FF3" w:rsidRPr="008779FA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8779FA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>
              <w:rPr>
                <w:color w:val="000000"/>
                <w:sz w:val="18"/>
                <w:szCs w:val="18"/>
              </w:rPr>
              <w:t xml:space="preserve">Вурнарского муниципального округа </w:t>
            </w:r>
            <w:r w:rsidRPr="008779FA">
              <w:rPr>
                <w:color w:val="000000"/>
                <w:sz w:val="18"/>
                <w:szCs w:val="18"/>
              </w:rPr>
              <w:t xml:space="preserve">   Чувашской Республики</w:t>
            </w:r>
          </w:p>
        </w:tc>
        <w:tc>
          <w:tcPr>
            <w:tcW w:w="742" w:type="pct"/>
            <w:vMerge w:val="restart"/>
          </w:tcPr>
          <w:p w:rsidR="002D6FF3" w:rsidRPr="008779FA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8779FA">
              <w:rPr>
                <w:color w:val="000000"/>
                <w:sz w:val="18"/>
                <w:szCs w:val="18"/>
              </w:rPr>
              <w:t xml:space="preserve">«Развитие транспортной системы </w:t>
            </w:r>
          </w:p>
          <w:p w:rsidR="002D6FF3" w:rsidRPr="008779FA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Вурнарского муниципального округа </w:t>
            </w:r>
          </w:p>
          <w:p w:rsidR="002D6FF3" w:rsidRPr="008779FA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8779FA">
              <w:rPr>
                <w:color w:val="000000"/>
                <w:sz w:val="18"/>
                <w:szCs w:val="18"/>
              </w:rPr>
              <w:t xml:space="preserve">Чувашской </w:t>
            </w:r>
          </w:p>
          <w:p w:rsidR="002D6FF3" w:rsidRPr="008779FA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8779FA">
              <w:rPr>
                <w:color w:val="000000"/>
                <w:sz w:val="18"/>
                <w:szCs w:val="18"/>
              </w:rPr>
              <w:t>Республики»</w:t>
            </w:r>
          </w:p>
        </w:tc>
        <w:tc>
          <w:tcPr>
            <w:tcW w:w="232" w:type="pct"/>
            <w:vMerge w:val="restart"/>
            <w:vAlign w:val="center"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73" w:type="pct"/>
            <w:vMerge w:val="restart"/>
            <w:vAlign w:val="center"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25" w:type="pct"/>
            <w:vMerge w:val="restart"/>
            <w:vAlign w:val="center"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344" w:type="pct"/>
            <w:vMerge w:val="restart"/>
            <w:vAlign w:val="center"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2" w:type="pct"/>
          </w:tcPr>
          <w:p w:rsidR="002D6FF3" w:rsidRPr="00BF3BAF" w:rsidRDefault="002D6FF3" w:rsidP="002D6F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57709,0</w:t>
            </w:r>
          </w:p>
        </w:tc>
        <w:tc>
          <w:tcPr>
            <w:tcW w:w="230" w:type="pct"/>
          </w:tcPr>
          <w:p w:rsidR="002D6FF3" w:rsidRPr="00527734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42890,5</w:t>
            </w:r>
          </w:p>
        </w:tc>
        <w:tc>
          <w:tcPr>
            <w:tcW w:w="218" w:type="pct"/>
          </w:tcPr>
          <w:p w:rsidR="002D6FF3" w:rsidRPr="00527734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48184,5</w:t>
            </w:r>
          </w:p>
        </w:tc>
        <w:tc>
          <w:tcPr>
            <w:tcW w:w="222" w:type="pct"/>
          </w:tcPr>
          <w:p w:rsidR="002D6FF3" w:rsidRPr="00527734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84213,1</w:t>
            </w:r>
          </w:p>
        </w:tc>
        <w:tc>
          <w:tcPr>
            <w:tcW w:w="222" w:type="pct"/>
          </w:tcPr>
          <w:p w:rsidR="002D6FF3" w:rsidRDefault="002D6FF3" w:rsidP="002D6FF3">
            <w:r>
              <w:rPr>
                <w:b/>
                <w:bCs/>
                <w:sz w:val="18"/>
                <w:szCs w:val="18"/>
              </w:rPr>
              <w:t>102784,849</w:t>
            </w:r>
          </w:p>
        </w:tc>
        <w:tc>
          <w:tcPr>
            <w:tcW w:w="222" w:type="pct"/>
          </w:tcPr>
          <w:p w:rsidR="002D6FF3" w:rsidRDefault="002D6FF3" w:rsidP="002D6FF3">
            <w:r>
              <w:rPr>
                <w:b/>
                <w:bCs/>
                <w:sz w:val="18"/>
                <w:szCs w:val="18"/>
              </w:rPr>
              <w:t>80841,8</w:t>
            </w:r>
          </w:p>
        </w:tc>
        <w:tc>
          <w:tcPr>
            <w:tcW w:w="252" w:type="pct"/>
          </w:tcPr>
          <w:p w:rsidR="002D6FF3" w:rsidRDefault="002D6FF3" w:rsidP="002D6FF3">
            <w:r>
              <w:rPr>
                <w:b/>
                <w:bCs/>
                <w:sz w:val="18"/>
                <w:szCs w:val="18"/>
              </w:rPr>
              <w:t>88141,8</w:t>
            </w:r>
          </w:p>
        </w:tc>
        <w:tc>
          <w:tcPr>
            <w:tcW w:w="250" w:type="pct"/>
            <w:vAlign w:val="bottom"/>
          </w:tcPr>
          <w:p w:rsidR="002D6FF3" w:rsidRPr="000E3F77" w:rsidRDefault="002D6FF3" w:rsidP="002D6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440709,1</w:t>
            </w:r>
          </w:p>
        </w:tc>
        <w:tc>
          <w:tcPr>
            <w:tcW w:w="277" w:type="pct"/>
            <w:vAlign w:val="bottom"/>
          </w:tcPr>
          <w:p w:rsidR="002D6FF3" w:rsidRPr="000E3F77" w:rsidRDefault="002D6FF3" w:rsidP="002D6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440709,1</w:t>
            </w:r>
          </w:p>
        </w:tc>
      </w:tr>
      <w:tr w:rsidR="002D6FF3" w:rsidRPr="004F4C8B" w:rsidTr="002D6FF3">
        <w:trPr>
          <w:trHeight w:val="20"/>
        </w:trPr>
        <w:tc>
          <w:tcPr>
            <w:tcW w:w="463" w:type="pct"/>
            <w:vMerge/>
            <w:vAlign w:val="center"/>
          </w:tcPr>
          <w:p w:rsidR="002D6FF3" w:rsidRPr="008779FA" w:rsidRDefault="002D6FF3" w:rsidP="002D6FF3">
            <w:pPr>
              <w:jc w:val="both"/>
              <w:rPr>
                <w:color w:val="000000"/>
              </w:rPr>
            </w:pPr>
          </w:p>
        </w:tc>
        <w:tc>
          <w:tcPr>
            <w:tcW w:w="742" w:type="pct"/>
            <w:vMerge/>
            <w:vAlign w:val="center"/>
          </w:tcPr>
          <w:p w:rsidR="002D6FF3" w:rsidRPr="008779FA" w:rsidRDefault="002D6FF3" w:rsidP="002D6FF3">
            <w:pPr>
              <w:jc w:val="both"/>
              <w:rPr>
                <w:color w:val="000000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7B2576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4F4C8B" w:rsidTr="002D6FF3">
        <w:trPr>
          <w:trHeight w:val="20"/>
        </w:trPr>
        <w:tc>
          <w:tcPr>
            <w:tcW w:w="463" w:type="pct"/>
            <w:vMerge/>
            <w:vAlign w:val="center"/>
          </w:tcPr>
          <w:p w:rsidR="002D6FF3" w:rsidRPr="008779FA" w:rsidRDefault="002D6FF3" w:rsidP="002D6FF3">
            <w:pPr>
              <w:jc w:val="both"/>
              <w:rPr>
                <w:color w:val="000000"/>
              </w:rPr>
            </w:pPr>
          </w:p>
        </w:tc>
        <w:tc>
          <w:tcPr>
            <w:tcW w:w="742" w:type="pct"/>
            <w:vMerge/>
            <w:vAlign w:val="center"/>
          </w:tcPr>
          <w:p w:rsidR="002D6FF3" w:rsidRPr="008779FA" w:rsidRDefault="002D6FF3" w:rsidP="002D6FF3">
            <w:pPr>
              <w:jc w:val="both"/>
              <w:rPr>
                <w:color w:val="000000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3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47114,3</w:t>
            </w:r>
          </w:p>
        </w:tc>
        <w:tc>
          <w:tcPr>
            <w:tcW w:w="23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37802,4</w:t>
            </w:r>
          </w:p>
        </w:tc>
        <w:tc>
          <w:tcPr>
            <w:tcW w:w="218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43320,6</w:t>
            </w:r>
          </w:p>
        </w:tc>
        <w:tc>
          <w:tcPr>
            <w:tcW w:w="22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77834,3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91271,318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76168,1</w:t>
            </w:r>
          </w:p>
        </w:tc>
        <w:tc>
          <w:tcPr>
            <w:tcW w:w="25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83468,1</w:t>
            </w:r>
          </w:p>
        </w:tc>
        <w:tc>
          <w:tcPr>
            <w:tcW w:w="25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417340,5</w:t>
            </w:r>
          </w:p>
        </w:tc>
        <w:tc>
          <w:tcPr>
            <w:tcW w:w="277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417340,5</w:t>
            </w:r>
          </w:p>
        </w:tc>
      </w:tr>
      <w:tr w:rsidR="002D6FF3" w:rsidRPr="004F4C8B" w:rsidTr="002D6FF3">
        <w:trPr>
          <w:trHeight w:val="20"/>
        </w:trPr>
        <w:tc>
          <w:tcPr>
            <w:tcW w:w="463" w:type="pct"/>
            <w:vMerge/>
            <w:vAlign w:val="center"/>
          </w:tcPr>
          <w:p w:rsidR="002D6FF3" w:rsidRPr="008779FA" w:rsidRDefault="002D6FF3" w:rsidP="002D6FF3">
            <w:pPr>
              <w:jc w:val="both"/>
              <w:rPr>
                <w:color w:val="000000"/>
              </w:rPr>
            </w:pPr>
          </w:p>
        </w:tc>
        <w:tc>
          <w:tcPr>
            <w:tcW w:w="742" w:type="pct"/>
            <w:vMerge/>
            <w:vAlign w:val="center"/>
          </w:tcPr>
          <w:p w:rsidR="002D6FF3" w:rsidRPr="008779FA" w:rsidRDefault="002D6FF3" w:rsidP="002D6FF3">
            <w:pPr>
              <w:jc w:val="both"/>
              <w:rPr>
                <w:color w:val="000000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муниципального округа </w:t>
            </w:r>
          </w:p>
        </w:tc>
        <w:tc>
          <w:tcPr>
            <w:tcW w:w="23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5954,7</w:t>
            </w:r>
          </w:p>
        </w:tc>
        <w:tc>
          <w:tcPr>
            <w:tcW w:w="23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3394,7</w:t>
            </w:r>
          </w:p>
        </w:tc>
        <w:tc>
          <w:tcPr>
            <w:tcW w:w="218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3141,4</w:t>
            </w:r>
          </w:p>
        </w:tc>
        <w:tc>
          <w:tcPr>
            <w:tcW w:w="22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4044,8</w:t>
            </w:r>
          </w:p>
        </w:tc>
        <w:tc>
          <w:tcPr>
            <w:tcW w:w="22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9842,268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3115,875</w:t>
            </w:r>
          </w:p>
        </w:tc>
        <w:tc>
          <w:tcPr>
            <w:tcW w:w="25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3115,875</w:t>
            </w:r>
          </w:p>
        </w:tc>
        <w:tc>
          <w:tcPr>
            <w:tcW w:w="25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15579,375</w:t>
            </w:r>
          </w:p>
        </w:tc>
        <w:tc>
          <w:tcPr>
            <w:tcW w:w="277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15579,375</w:t>
            </w:r>
          </w:p>
        </w:tc>
      </w:tr>
      <w:tr w:rsidR="002D6FF3" w:rsidRPr="004F4C8B" w:rsidTr="002D6FF3">
        <w:trPr>
          <w:trHeight w:val="20"/>
        </w:trPr>
        <w:tc>
          <w:tcPr>
            <w:tcW w:w="463" w:type="pct"/>
            <w:vMerge/>
            <w:vAlign w:val="center"/>
          </w:tcPr>
          <w:p w:rsidR="002D6FF3" w:rsidRPr="008779FA" w:rsidRDefault="002D6FF3" w:rsidP="002D6FF3">
            <w:pPr>
              <w:jc w:val="both"/>
              <w:rPr>
                <w:color w:val="000000"/>
              </w:rPr>
            </w:pPr>
          </w:p>
        </w:tc>
        <w:tc>
          <w:tcPr>
            <w:tcW w:w="742" w:type="pct"/>
            <w:vMerge/>
            <w:vAlign w:val="center"/>
          </w:tcPr>
          <w:p w:rsidR="002D6FF3" w:rsidRPr="008779FA" w:rsidRDefault="002D6FF3" w:rsidP="002D6FF3">
            <w:pPr>
              <w:jc w:val="both"/>
              <w:rPr>
                <w:color w:val="000000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4F4C8B" w:rsidTr="002D6FF3">
        <w:trPr>
          <w:trHeight w:val="20"/>
        </w:trPr>
        <w:tc>
          <w:tcPr>
            <w:tcW w:w="463" w:type="pct"/>
            <w:vMerge/>
            <w:vAlign w:val="center"/>
          </w:tcPr>
          <w:p w:rsidR="002D6FF3" w:rsidRPr="008779FA" w:rsidRDefault="002D6FF3" w:rsidP="002D6FF3">
            <w:pPr>
              <w:jc w:val="both"/>
              <w:rPr>
                <w:color w:val="000000"/>
              </w:rPr>
            </w:pPr>
          </w:p>
        </w:tc>
        <w:tc>
          <w:tcPr>
            <w:tcW w:w="742" w:type="pct"/>
            <w:vMerge/>
            <w:vAlign w:val="center"/>
          </w:tcPr>
          <w:p w:rsidR="002D6FF3" w:rsidRPr="008779FA" w:rsidRDefault="002D6FF3" w:rsidP="002D6FF3">
            <w:pPr>
              <w:jc w:val="both"/>
              <w:rPr>
                <w:color w:val="000000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BC1072">
              <w:rPr>
                <w:color w:val="000000"/>
                <w:sz w:val="18"/>
                <w:szCs w:val="18"/>
              </w:rPr>
              <w:t>Управлени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BC1072">
              <w:rPr>
                <w:color w:val="000000"/>
                <w:sz w:val="18"/>
                <w:szCs w:val="18"/>
              </w:rPr>
              <w:t xml:space="preserve"> по благоустройству и развитию территорий</w:t>
            </w:r>
          </w:p>
        </w:tc>
        <w:tc>
          <w:tcPr>
            <w:tcW w:w="23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4640,0</w:t>
            </w:r>
          </w:p>
        </w:tc>
        <w:tc>
          <w:tcPr>
            <w:tcW w:w="23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1693,4</w:t>
            </w:r>
          </w:p>
        </w:tc>
        <w:tc>
          <w:tcPr>
            <w:tcW w:w="218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1722,5</w:t>
            </w:r>
          </w:p>
        </w:tc>
        <w:tc>
          <w:tcPr>
            <w:tcW w:w="22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2334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1671,263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1557,8</w:t>
            </w:r>
          </w:p>
        </w:tc>
        <w:tc>
          <w:tcPr>
            <w:tcW w:w="25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1557,8</w:t>
            </w:r>
          </w:p>
        </w:tc>
        <w:tc>
          <w:tcPr>
            <w:tcW w:w="25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7789,28</w:t>
            </w:r>
          </w:p>
        </w:tc>
        <w:tc>
          <w:tcPr>
            <w:tcW w:w="277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7789,28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35"/>
        </w:trPr>
        <w:tc>
          <w:tcPr>
            <w:tcW w:w="463" w:type="pct"/>
            <w:vMerge w:val="restart"/>
          </w:tcPr>
          <w:p w:rsidR="002D6FF3" w:rsidRPr="008779FA" w:rsidRDefault="002D6FF3" w:rsidP="002D6FF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79FA">
              <w:rPr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742" w:type="pct"/>
            <w:vMerge w:val="restart"/>
          </w:tcPr>
          <w:p w:rsidR="002D6FF3" w:rsidRPr="008779FA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8779FA">
              <w:rPr>
                <w:color w:val="000000"/>
                <w:sz w:val="18"/>
                <w:szCs w:val="18"/>
              </w:rPr>
              <w:t xml:space="preserve">«Безопасные и качественные автомобильные дороги </w:t>
            </w:r>
            <w:r>
              <w:rPr>
                <w:color w:val="000000"/>
                <w:sz w:val="18"/>
                <w:szCs w:val="18"/>
              </w:rPr>
              <w:t xml:space="preserve">Вурнарского муниципального округа </w:t>
            </w:r>
            <w:r w:rsidRPr="008779FA">
              <w:rPr>
                <w:color w:val="000000"/>
                <w:sz w:val="18"/>
                <w:szCs w:val="18"/>
              </w:rPr>
              <w:t xml:space="preserve">Чувашской </w:t>
            </w:r>
          </w:p>
          <w:p w:rsidR="002D6FF3" w:rsidRPr="008779FA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8779FA">
              <w:rPr>
                <w:color w:val="000000"/>
                <w:sz w:val="18"/>
                <w:szCs w:val="18"/>
              </w:rPr>
              <w:t>Республики» на 2019–2035 годы</w:t>
            </w:r>
          </w:p>
        </w:tc>
        <w:tc>
          <w:tcPr>
            <w:tcW w:w="232" w:type="pct"/>
            <w:vMerge w:val="restart"/>
            <w:vAlign w:val="center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  <w:p w:rsidR="002D6FF3" w:rsidRPr="00BC1FF8" w:rsidRDefault="002D6FF3" w:rsidP="002D6FF3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25" w:type="pct"/>
            <w:vMerge w:val="restart"/>
            <w:vAlign w:val="center"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344" w:type="pct"/>
            <w:vMerge w:val="restart"/>
            <w:vAlign w:val="center"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96" w:type="pct"/>
          </w:tcPr>
          <w:p w:rsidR="002D6FF3" w:rsidRPr="00F0540B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0540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2" w:type="pct"/>
          </w:tcPr>
          <w:p w:rsidR="002D6FF3" w:rsidRPr="00BF3BAF" w:rsidRDefault="002D6FF3" w:rsidP="002D6F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57549,5</w:t>
            </w:r>
          </w:p>
        </w:tc>
        <w:tc>
          <w:tcPr>
            <w:tcW w:w="230" w:type="pct"/>
          </w:tcPr>
          <w:p w:rsidR="002D6FF3" w:rsidRPr="00527734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42730,5</w:t>
            </w:r>
          </w:p>
        </w:tc>
        <w:tc>
          <w:tcPr>
            <w:tcW w:w="218" w:type="pct"/>
          </w:tcPr>
          <w:p w:rsidR="002D6FF3" w:rsidRPr="00527734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48144,4</w:t>
            </w:r>
          </w:p>
        </w:tc>
        <w:tc>
          <w:tcPr>
            <w:tcW w:w="222" w:type="pct"/>
          </w:tcPr>
          <w:p w:rsidR="002D6FF3" w:rsidRPr="00527734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84213,1</w:t>
            </w:r>
          </w:p>
        </w:tc>
        <w:tc>
          <w:tcPr>
            <w:tcW w:w="222" w:type="pct"/>
          </w:tcPr>
          <w:p w:rsidR="002D6FF3" w:rsidRDefault="002D6FF3" w:rsidP="002D6FF3">
            <w:r>
              <w:rPr>
                <w:b/>
                <w:bCs/>
                <w:sz w:val="18"/>
                <w:szCs w:val="18"/>
              </w:rPr>
              <w:t>96090,129</w:t>
            </w:r>
          </w:p>
        </w:tc>
        <w:tc>
          <w:tcPr>
            <w:tcW w:w="222" w:type="pct"/>
          </w:tcPr>
          <w:p w:rsidR="002D6FF3" w:rsidRDefault="002D6FF3" w:rsidP="002D6FF3">
            <w:r>
              <w:rPr>
                <w:b/>
                <w:bCs/>
                <w:sz w:val="18"/>
                <w:szCs w:val="18"/>
              </w:rPr>
              <w:t>80681,8</w:t>
            </w:r>
          </w:p>
        </w:tc>
        <w:tc>
          <w:tcPr>
            <w:tcW w:w="252" w:type="pct"/>
          </w:tcPr>
          <w:p w:rsidR="002D6FF3" w:rsidRDefault="002D6FF3" w:rsidP="002D6FF3">
            <w:r>
              <w:rPr>
                <w:b/>
                <w:bCs/>
                <w:sz w:val="18"/>
                <w:szCs w:val="18"/>
              </w:rPr>
              <w:t>87981,8</w:t>
            </w:r>
          </w:p>
        </w:tc>
        <w:tc>
          <w:tcPr>
            <w:tcW w:w="250" w:type="pct"/>
          </w:tcPr>
          <w:p w:rsidR="002D6FF3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439909,1</w:t>
            </w:r>
          </w:p>
        </w:tc>
        <w:tc>
          <w:tcPr>
            <w:tcW w:w="277" w:type="pct"/>
          </w:tcPr>
          <w:p w:rsidR="002D6FF3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439909,1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63" w:type="pct"/>
            <w:vMerge/>
          </w:tcPr>
          <w:p w:rsidR="002D6FF3" w:rsidRPr="004C092E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C092E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7B2576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63" w:type="pct"/>
            <w:vMerge/>
          </w:tcPr>
          <w:p w:rsidR="002D6FF3" w:rsidRPr="004C092E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C092E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3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47114,3</w:t>
            </w:r>
          </w:p>
        </w:tc>
        <w:tc>
          <w:tcPr>
            <w:tcW w:w="23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37802,4</w:t>
            </w:r>
          </w:p>
        </w:tc>
        <w:tc>
          <w:tcPr>
            <w:tcW w:w="218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43320,6</w:t>
            </w:r>
          </w:p>
        </w:tc>
        <w:tc>
          <w:tcPr>
            <w:tcW w:w="22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77834,3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91271,318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76168,1</w:t>
            </w:r>
          </w:p>
        </w:tc>
        <w:tc>
          <w:tcPr>
            <w:tcW w:w="25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83468,1</w:t>
            </w:r>
          </w:p>
        </w:tc>
        <w:tc>
          <w:tcPr>
            <w:tcW w:w="25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417340,5</w:t>
            </w:r>
          </w:p>
        </w:tc>
        <w:tc>
          <w:tcPr>
            <w:tcW w:w="277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417340,5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63" w:type="pct"/>
            <w:vMerge/>
          </w:tcPr>
          <w:p w:rsidR="002D6FF3" w:rsidRPr="004C092E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C092E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муниципального округа </w:t>
            </w:r>
          </w:p>
        </w:tc>
        <w:tc>
          <w:tcPr>
            <w:tcW w:w="23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5795,2</w:t>
            </w:r>
          </w:p>
        </w:tc>
        <w:tc>
          <w:tcPr>
            <w:tcW w:w="23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3234,7</w:t>
            </w:r>
          </w:p>
        </w:tc>
        <w:tc>
          <w:tcPr>
            <w:tcW w:w="218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3101,2</w:t>
            </w:r>
          </w:p>
        </w:tc>
        <w:tc>
          <w:tcPr>
            <w:tcW w:w="22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4044,8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3147,548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2955,875</w:t>
            </w:r>
          </w:p>
        </w:tc>
        <w:tc>
          <w:tcPr>
            <w:tcW w:w="25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2955,875</w:t>
            </w:r>
          </w:p>
        </w:tc>
        <w:tc>
          <w:tcPr>
            <w:tcW w:w="25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14779,375</w:t>
            </w:r>
          </w:p>
        </w:tc>
        <w:tc>
          <w:tcPr>
            <w:tcW w:w="277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14779,375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63" w:type="pct"/>
            <w:vMerge/>
          </w:tcPr>
          <w:p w:rsidR="002D6FF3" w:rsidRPr="004C092E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C092E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63" w:type="pct"/>
            <w:vMerge/>
          </w:tcPr>
          <w:p w:rsidR="002D6FF3" w:rsidRPr="004C092E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C092E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BC1072">
              <w:rPr>
                <w:color w:val="000000"/>
                <w:sz w:val="18"/>
                <w:szCs w:val="18"/>
              </w:rPr>
              <w:t>Управлени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BC1072">
              <w:rPr>
                <w:color w:val="000000"/>
                <w:sz w:val="18"/>
                <w:szCs w:val="18"/>
              </w:rPr>
              <w:t xml:space="preserve"> по благоустройству и развитию территорий</w:t>
            </w:r>
          </w:p>
        </w:tc>
        <w:tc>
          <w:tcPr>
            <w:tcW w:w="23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4640,0</w:t>
            </w:r>
          </w:p>
        </w:tc>
        <w:tc>
          <w:tcPr>
            <w:tcW w:w="23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1693,4</w:t>
            </w:r>
          </w:p>
        </w:tc>
        <w:tc>
          <w:tcPr>
            <w:tcW w:w="218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1722,5</w:t>
            </w:r>
          </w:p>
        </w:tc>
        <w:tc>
          <w:tcPr>
            <w:tcW w:w="22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2334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1671,263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1557,8</w:t>
            </w:r>
          </w:p>
        </w:tc>
        <w:tc>
          <w:tcPr>
            <w:tcW w:w="25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1557,8</w:t>
            </w:r>
          </w:p>
        </w:tc>
        <w:tc>
          <w:tcPr>
            <w:tcW w:w="25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7789,28</w:t>
            </w:r>
          </w:p>
        </w:tc>
        <w:tc>
          <w:tcPr>
            <w:tcW w:w="277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7789,28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63" w:type="pct"/>
            <w:vMerge w:val="restar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 w:rsidRPr="004F034F">
              <w:rPr>
                <w:color w:val="000000"/>
                <w:sz w:val="18"/>
                <w:szCs w:val="18"/>
              </w:rPr>
              <w:t>ероприя</w:t>
            </w:r>
            <w:r>
              <w:rPr>
                <w:color w:val="000000"/>
                <w:sz w:val="18"/>
                <w:szCs w:val="18"/>
              </w:rPr>
              <w:t>тие 1.</w:t>
            </w:r>
          </w:p>
        </w:tc>
        <w:tc>
          <w:tcPr>
            <w:tcW w:w="742" w:type="pct"/>
            <w:vMerge w:val="restart"/>
          </w:tcPr>
          <w:p w:rsidR="002D6FF3" w:rsidRPr="004F034F" w:rsidRDefault="002D6FF3" w:rsidP="002D6F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232" w:type="pct"/>
            <w:vMerge w:val="restart"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73" w:type="pct"/>
            <w:vMerge w:val="restart"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25" w:type="pct"/>
            <w:vMerge w:val="restart"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344" w:type="pct"/>
            <w:vMerge w:val="restart"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96" w:type="pct"/>
          </w:tcPr>
          <w:p w:rsidR="002D6FF3" w:rsidRPr="00F0540B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0540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2" w:type="pct"/>
          </w:tcPr>
          <w:p w:rsidR="002D6FF3" w:rsidRPr="00BF3BAF" w:rsidRDefault="002D6FF3" w:rsidP="002D6F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57549,5</w:t>
            </w:r>
          </w:p>
        </w:tc>
        <w:tc>
          <w:tcPr>
            <w:tcW w:w="230" w:type="pct"/>
          </w:tcPr>
          <w:p w:rsidR="002D6FF3" w:rsidRPr="00527734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42730,5</w:t>
            </w:r>
          </w:p>
        </w:tc>
        <w:tc>
          <w:tcPr>
            <w:tcW w:w="218" w:type="pct"/>
          </w:tcPr>
          <w:p w:rsidR="002D6FF3" w:rsidRPr="00527734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48144,4</w:t>
            </w:r>
          </w:p>
        </w:tc>
        <w:tc>
          <w:tcPr>
            <w:tcW w:w="222" w:type="pct"/>
          </w:tcPr>
          <w:p w:rsidR="002D6FF3" w:rsidRPr="00527734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84213,1</w:t>
            </w:r>
          </w:p>
        </w:tc>
        <w:tc>
          <w:tcPr>
            <w:tcW w:w="222" w:type="pct"/>
          </w:tcPr>
          <w:p w:rsidR="002D6FF3" w:rsidRDefault="002D6FF3" w:rsidP="002D6FF3">
            <w:r>
              <w:rPr>
                <w:b/>
                <w:bCs/>
                <w:sz w:val="18"/>
                <w:szCs w:val="18"/>
              </w:rPr>
              <w:t>96090,129</w:t>
            </w:r>
          </w:p>
        </w:tc>
        <w:tc>
          <w:tcPr>
            <w:tcW w:w="222" w:type="pct"/>
          </w:tcPr>
          <w:p w:rsidR="002D6FF3" w:rsidRDefault="002D6FF3" w:rsidP="002D6FF3">
            <w:r>
              <w:rPr>
                <w:b/>
                <w:bCs/>
                <w:sz w:val="18"/>
                <w:szCs w:val="18"/>
              </w:rPr>
              <w:t>80681,8</w:t>
            </w:r>
          </w:p>
        </w:tc>
        <w:tc>
          <w:tcPr>
            <w:tcW w:w="252" w:type="pct"/>
          </w:tcPr>
          <w:p w:rsidR="002D6FF3" w:rsidRDefault="002D6FF3" w:rsidP="002D6FF3">
            <w:r>
              <w:rPr>
                <w:b/>
                <w:bCs/>
                <w:sz w:val="18"/>
                <w:szCs w:val="18"/>
              </w:rPr>
              <w:t>87981,8</w:t>
            </w:r>
          </w:p>
        </w:tc>
        <w:tc>
          <w:tcPr>
            <w:tcW w:w="250" w:type="pct"/>
          </w:tcPr>
          <w:p w:rsidR="002D6FF3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439909,1</w:t>
            </w:r>
          </w:p>
        </w:tc>
        <w:tc>
          <w:tcPr>
            <w:tcW w:w="277" w:type="pct"/>
          </w:tcPr>
          <w:p w:rsidR="002D6FF3" w:rsidRDefault="002D6FF3" w:rsidP="002D6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439909,1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63" w:type="pct"/>
            <w:vMerge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7B2576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63" w:type="pct"/>
            <w:vMerge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3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47114,3</w:t>
            </w:r>
          </w:p>
        </w:tc>
        <w:tc>
          <w:tcPr>
            <w:tcW w:w="23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37802,4</w:t>
            </w:r>
          </w:p>
        </w:tc>
        <w:tc>
          <w:tcPr>
            <w:tcW w:w="218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43320,6</w:t>
            </w:r>
          </w:p>
        </w:tc>
        <w:tc>
          <w:tcPr>
            <w:tcW w:w="22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77834,3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91271,318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76168,1</w:t>
            </w:r>
          </w:p>
        </w:tc>
        <w:tc>
          <w:tcPr>
            <w:tcW w:w="25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83468,1</w:t>
            </w:r>
          </w:p>
        </w:tc>
        <w:tc>
          <w:tcPr>
            <w:tcW w:w="25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417340,5</w:t>
            </w:r>
          </w:p>
        </w:tc>
        <w:tc>
          <w:tcPr>
            <w:tcW w:w="277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417340,5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63" w:type="pct"/>
            <w:vMerge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района</w:t>
            </w:r>
          </w:p>
        </w:tc>
        <w:tc>
          <w:tcPr>
            <w:tcW w:w="23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5795,2</w:t>
            </w:r>
          </w:p>
        </w:tc>
        <w:tc>
          <w:tcPr>
            <w:tcW w:w="23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3234,7</w:t>
            </w:r>
          </w:p>
        </w:tc>
        <w:tc>
          <w:tcPr>
            <w:tcW w:w="218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3101,2</w:t>
            </w:r>
          </w:p>
        </w:tc>
        <w:tc>
          <w:tcPr>
            <w:tcW w:w="22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4044,8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3147,548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2955,875</w:t>
            </w:r>
          </w:p>
        </w:tc>
        <w:tc>
          <w:tcPr>
            <w:tcW w:w="25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2955,875</w:t>
            </w:r>
          </w:p>
        </w:tc>
        <w:tc>
          <w:tcPr>
            <w:tcW w:w="25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14779,375</w:t>
            </w:r>
          </w:p>
        </w:tc>
        <w:tc>
          <w:tcPr>
            <w:tcW w:w="277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14779,375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63" w:type="pct"/>
            <w:vMerge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63" w:type="pct"/>
            <w:vMerge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034F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BC1072">
              <w:rPr>
                <w:color w:val="000000"/>
                <w:sz w:val="18"/>
                <w:szCs w:val="18"/>
              </w:rPr>
              <w:t>Управлени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BC1072">
              <w:rPr>
                <w:color w:val="000000"/>
                <w:sz w:val="18"/>
                <w:szCs w:val="18"/>
              </w:rPr>
              <w:t xml:space="preserve"> по благоустройству и развитию территорий</w:t>
            </w:r>
          </w:p>
        </w:tc>
        <w:tc>
          <w:tcPr>
            <w:tcW w:w="23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4640,0</w:t>
            </w:r>
          </w:p>
        </w:tc>
        <w:tc>
          <w:tcPr>
            <w:tcW w:w="23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1693,4</w:t>
            </w:r>
          </w:p>
        </w:tc>
        <w:tc>
          <w:tcPr>
            <w:tcW w:w="218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1722,5</w:t>
            </w:r>
          </w:p>
        </w:tc>
        <w:tc>
          <w:tcPr>
            <w:tcW w:w="222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2334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1671,263</w:t>
            </w:r>
          </w:p>
        </w:tc>
        <w:tc>
          <w:tcPr>
            <w:tcW w:w="22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1557,8</w:t>
            </w:r>
          </w:p>
        </w:tc>
        <w:tc>
          <w:tcPr>
            <w:tcW w:w="252" w:type="pct"/>
            <w:vAlign w:val="bottom"/>
          </w:tcPr>
          <w:p w:rsidR="002D6FF3" w:rsidRDefault="002D6FF3" w:rsidP="002D6FF3">
            <w:pPr>
              <w:jc w:val="center"/>
            </w:pPr>
            <w:r>
              <w:rPr>
                <w:color w:val="000000"/>
                <w:sz w:val="18"/>
                <w:szCs w:val="18"/>
              </w:rPr>
              <w:t>1557,8</w:t>
            </w:r>
          </w:p>
        </w:tc>
        <w:tc>
          <w:tcPr>
            <w:tcW w:w="250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7789,28</w:t>
            </w:r>
          </w:p>
        </w:tc>
        <w:tc>
          <w:tcPr>
            <w:tcW w:w="277" w:type="pct"/>
            <w:vAlign w:val="bottom"/>
          </w:tcPr>
          <w:p w:rsidR="002D6FF3" w:rsidRPr="000E3F77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7789,28</w:t>
            </w:r>
          </w:p>
        </w:tc>
      </w:tr>
      <w:tr w:rsidR="002D6FF3" w:rsidRPr="004F034F" w:rsidTr="002D6FF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2875" w:type="pct"/>
            <w:gridSpan w:val="7"/>
          </w:tcPr>
          <w:p w:rsidR="002D6FF3" w:rsidRPr="00B54F07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Доля протяженности автомобильных дорог общего пользования местного значении, не </w:t>
            </w:r>
            <w:proofErr w:type="gramStart"/>
            <w:r>
              <w:rPr>
                <w:color w:val="000000"/>
                <w:sz w:val="18"/>
                <w:szCs w:val="18"/>
              </w:rPr>
              <w:t>отвечающих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нормативным требованиям, в общей протяженности автомобильных дорог общего пользования местного значения (процент)</w:t>
            </w:r>
          </w:p>
        </w:tc>
        <w:tc>
          <w:tcPr>
            <w:tcW w:w="232" w:type="pct"/>
          </w:tcPr>
          <w:p w:rsidR="002D6FF3" w:rsidRPr="006E7939" w:rsidRDefault="002D6FF3" w:rsidP="002D6FF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55</w:t>
            </w:r>
          </w:p>
        </w:tc>
        <w:tc>
          <w:tcPr>
            <w:tcW w:w="230" w:type="pct"/>
          </w:tcPr>
          <w:p w:rsidR="002D6FF3" w:rsidRPr="006E7939" w:rsidRDefault="002D6FF3" w:rsidP="002D6FF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54</w:t>
            </w:r>
          </w:p>
        </w:tc>
        <w:tc>
          <w:tcPr>
            <w:tcW w:w="218" w:type="pct"/>
          </w:tcPr>
          <w:p w:rsidR="002D6FF3" w:rsidRPr="006E7939" w:rsidRDefault="002D6FF3" w:rsidP="002D6FF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53</w:t>
            </w:r>
          </w:p>
        </w:tc>
        <w:tc>
          <w:tcPr>
            <w:tcW w:w="222" w:type="pct"/>
          </w:tcPr>
          <w:p w:rsidR="002D6FF3" w:rsidRPr="006E7939" w:rsidRDefault="002D6FF3" w:rsidP="002D6FF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52</w:t>
            </w:r>
          </w:p>
        </w:tc>
        <w:tc>
          <w:tcPr>
            <w:tcW w:w="222" w:type="pct"/>
          </w:tcPr>
          <w:p w:rsidR="002D6FF3" w:rsidRPr="006E7939" w:rsidRDefault="002D6FF3" w:rsidP="002D6FF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51</w:t>
            </w:r>
          </w:p>
        </w:tc>
        <w:tc>
          <w:tcPr>
            <w:tcW w:w="222" w:type="pct"/>
          </w:tcPr>
          <w:p w:rsidR="002D6FF3" w:rsidRPr="006E7939" w:rsidRDefault="002D6FF3" w:rsidP="002D6FF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49</w:t>
            </w:r>
          </w:p>
        </w:tc>
        <w:tc>
          <w:tcPr>
            <w:tcW w:w="252" w:type="pct"/>
          </w:tcPr>
          <w:p w:rsidR="002D6FF3" w:rsidRPr="006E7939" w:rsidRDefault="002D6FF3" w:rsidP="002D6FF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48</w:t>
            </w:r>
          </w:p>
        </w:tc>
        <w:tc>
          <w:tcPr>
            <w:tcW w:w="250" w:type="pct"/>
          </w:tcPr>
          <w:p w:rsidR="002D6FF3" w:rsidRPr="006E7939" w:rsidRDefault="002D6FF3" w:rsidP="002D6FF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46</w:t>
            </w:r>
          </w:p>
        </w:tc>
        <w:tc>
          <w:tcPr>
            <w:tcW w:w="277" w:type="pct"/>
          </w:tcPr>
          <w:p w:rsidR="002D6FF3" w:rsidRPr="006E7939" w:rsidRDefault="002D6FF3" w:rsidP="002D6FF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43</w:t>
            </w:r>
          </w:p>
        </w:tc>
      </w:tr>
      <w:tr w:rsidR="002D6FF3" w:rsidRPr="004F4C8B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 w:val="restart"/>
            <w:tcBorders>
              <w:left w:val="single" w:sz="4" w:space="0" w:color="auto"/>
            </w:tcBorders>
          </w:tcPr>
          <w:p w:rsidR="002D6FF3" w:rsidRPr="008779FA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8779FA">
              <w:rPr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742" w:type="pct"/>
            <w:vMerge w:val="restart"/>
          </w:tcPr>
          <w:p w:rsidR="002D6FF3" w:rsidRPr="008779FA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8779FA">
              <w:rPr>
                <w:color w:val="000000"/>
                <w:sz w:val="18"/>
                <w:szCs w:val="18"/>
              </w:rPr>
              <w:t>«</w:t>
            </w:r>
            <w:r w:rsidRPr="008779FA">
              <w:rPr>
                <w:bCs/>
                <w:color w:val="000000"/>
                <w:sz w:val="18"/>
                <w:szCs w:val="18"/>
              </w:rPr>
              <w:t>Безопасност</w:t>
            </w:r>
            <w:r>
              <w:rPr>
                <w:bCs/>
                <w:color w:val="000000"/>
                <w:sz w:val="18"/>
                <w:szCs w:val="18"/>
              </w:rPr>
              <w:t>ь</w:t>
            </w:r>
            <w:r w:rsidRPr="008779FA">
              <w:rPr>
                <w:bCs/>
                <w:color w:val="000000"/>
                <w:sz w:val="18"/>
                <w:szCs w:val="18"/>
              </w:rPr>
              <w:t xml:space="preserve"> дорожного движения в Вурнарском </w:t>
            </w:r>
            <w:r>
              <w:rPr>
                <w:bCs/>
                <w:color w:val="000000"/>
                <w:sz w:val="18"/>
                <w:szCs w:val="18"/>
              </w:rPr>
              <w:t xml:space="preserve">муниципальном округе </w:t>
            </w:r>
            <w:r w:rsidRPr="008779FA">
              <w:rPr>
                <w:bCs/>
                <w:color w:val="000000"/>
                <w:sz w:val="18"/>
                <w:szCs w:val="18"/>
              </w:rPr>
              <w:t xml:space="preserve"> Чувашской Республики»</w:t>
            </w:r>
          </w:p>
        </w:tc>
        <w:tc>
          <w:tcPr>
            <w:tcW w:w="232" w:type="pct"/>
            <w:vMerge w:val="restart"/>
            <w:vAlign w:val="center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73" w:type="pct"/>
            <w:vMerge w:val="restart"/>
            <w:vAlign w:val="center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25" w:type="pct"/>
            <w:vMerge w:val="restart"/>
            <w:vAlign w:val="center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Ч230000000</w:t>
            </w:r>
          </w:p>
        </w:tc>
        <w:tc>
          <w:tcPr>
            <w:tcW w:w="344" w:type="pct"/>
            <w:vMerge w:val="restart"/>
            <w:vAlign w:val="center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96" w:type="pct"/>
          </w:tcPr>
          <w:p w:rsidR="002D6FF3" w:rsidRPr="003833C2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</w:t>
            </w:r>
            <w:r w:rsidRPr="003833C2">
              <w:rPr>
                <w:b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232" w:type="pct"/>
          </w:tcPr>
          <w:p w:rsidR="002D6FF3" w:rsidRPr="003833C2" w:rsidRDefault="002D6FF3" w:rsidP="002D6F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159,5</w:t>
            </w:r>
          </w:p>
        </w:tc>
        <w:tc>
          <w:tcPr>
            <w:tcW w:w="230" w:type="pct"/>
          </w:tcPr>
          <w:p w:rsidR="002D6FF3" w:rsidRPr="003833C2" w:rsidRDefault="002D6FF3" w:rsidP="002D6FF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18" w:type="pct"/>
          </w:tcPr>
          <w:p w:rsidR="002D6FF3" w:rsidRPr="0001010E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40,2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 w:rsidRPr="0036391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6694,72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 w:rsidRPr="0036391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36391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 w:rsidRPr="0036391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36391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</w:tr>
      <w:tr w:rsidR="002D6FF3" w:rsidRPr="004F4C8B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</w:tcBorders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7B2576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4F4C8B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</w:tcBorders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7B2576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4F4C8B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</w:tcBorders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муниципального округа </w:t>
            </w:r>
          </w:p>
        </w:tc>
        <w:tc>
          <w:tcPr>
            <w:tcW w:w="232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230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18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</w:t>
            </w:r>
          </w:p>
        </w:tc>
        <w:tc>
          <w:tcPr>
            <w:tcW w:w="222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 w:rsidRPr="009A50EF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6694,72</w:t>
            </w:r>
          </w:p>
        </w:tc>
        <w:tc>
          <w:tcPr>
            <w:tcW w:w="222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 w:rsidRPr="009A50E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9A50EF">
              <w:rPr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 w:rsidRPr="009A50E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9A50EF">
              <w:rPr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2D6FF3" w:rsidRPr="004F4C8B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</w:tcBorders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4F4C8B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</w:tcBorders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BC1072">
              <w:rPr>
                <w:color w:val="000000"/>
                <w:sz w:val="18"/>
                <w:szCs w:val="18"/>
              </w:rPr>
              <w:t>Управлени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BC1072">
              <w:rPr>
                <w:color w:val="000000"/>
                <w:sz w:val="18"/>
                <w:szCs w:val="18"/>
              </w:rPr>
              <w:t xml:space="preserve"> по благоустройству и развитию территорий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7B2576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AC2AD3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 w:val="restart"/>
            <w:tcBorders>
              <w:left w:val="single" w:sz="4" w:space="0" w:color="auto"/>
            </w:tcBorders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</w:t>
            </w:r>
          </w:p>
        </w:tc>
        <w:tc>
          <w:tcPr>
            <w:tcW w:w="742" w:type="pct"/>
            <w:vMerge w:val="restart"/>
          </w:tcPr>
          <w:p w:rsidR="002D6FF3" w:rsidRPr="00AC2AD3" w:rsidRDefault="002D6FF3" w:rsidP="002D6F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мероприятий, направленных на организацию обеспечения </w:t>
            </w:r>
            <w:r>
              <w:rPr>
                <w:color w:val="000000"/>
                <w:sz w:val="18"/>
                <w:szCs w:val="18"/>
              </w:rPr>
              <w:lastRenderedPageBreak/>
              <w:t>безопасности дорожного движения</w:t>
            </w:r>
          </w:p>
        </w:tc>
        <w:tc>
          <w:tcPr>
            <w:tcW w:w="232" w:type="pct"/>
            <w:vMerge w:val="restar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000</w:t>
            </w:r>
          </w:p>
          <w:p w:rsidR="002D6FF3" w:rsidRPr="004F4C8B" w:rsidRDefault="002D6FF3" w:rsidP="002D6F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  <w:p w:rsidR="002D6FF3" w:rsidRPr="004F4C8B" w:rsidRDefault="002D6FF3" w:rsidP="002D6F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 w:val="restar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Ч230100000</w:t>
            </w:r>
          </w:p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 w:val="restar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AC2AD3" w:rsidRDefault="002D6FF3" w:rsidP="002D6FF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2AD3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2" w:type="pct"/>
          </w:tcPr>
          <w:p w:rsidR="002D6FF3" w:rsidRPr="003833C2" w:rsidRDefault="002D6FF3" w:rsidP="002D6F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159,5</w:t>
            </w:r>
          </w:p>
        </w:tc>
        <w:tc>
          <w:tcPr>
            <w:tcW w:w="230" w:type="pct"/>
          </w:tcPr>
          <w:p w:rsidR="002D6FF3" w:rsidRPr="003833C2" w:rsidRDefault="002D6FF3" w:rsidP="002D6FF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18" w:type="pct"/>
          </w:tcPr>
          <w:p w:rsidR="002D6FF3" w:rsidRPr="0001010E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40,2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36391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6694,72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 w:rsidRPr="0036391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36391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 w:rsidRPr="0036391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36391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Pr="00363918" w:rsidRDefault="002D6FF3" w:rsidP="002D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</w:tr>
      <w:tr w:rsidR="002D6FF3" w:rsidRPr="00AC2AD3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</w:tcBorders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AC2AD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AC2AD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AC2AD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AC2AD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7B2576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AC2AD3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</w:tcBorders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AC2AD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AC2AD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AC2AD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AC2AD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7B2576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AC2AD3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</w:tcBorders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района</w:t>
            </w:r>
          </w:p>
        </w:tc>
        <w:tc>
          <w:tcPr>
            <w:tcW w:w="232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230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18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</w:t>
            </w:r>
          </w:p>
        </w:tc>
        <w:tc>
          <w:tcPr>
            <w:tcW w:w="222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 w:rsidRPr="009A50EF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6694,72</w:t>
            </w:r>
          </w:p>
        </w:tc>
        <w:tc>
          <w:tcPr>
            <w:tcW w:w="222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 w:rsidRPr="009A50E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9A50EF">
              <w:rPr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 w:rsidRPr="009A50E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9A50EF">
              <w:rPr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Pr="009A50EF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2D6FF3" w:rsidRPr="00AC2AD3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</w:tcBorders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</w:tcPr>
          <w:p w:rsidR="002D6FF3" w:rsidRPr="004F4C8B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</w:pPr>
            <w:r w:rsidRPr="00FB1B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AC2AD3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</w:tcBorders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2D6FF3" w:rsidRPr="00AC2AD3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2D6FF3" w:rsidRPr="004F034F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BC1072">
              <w:rPr>
                <w:color w:val="000000"/>
                <w:sz w:val="18"/>
                <w:szCs w:val="18"/>
              </w:rPr>
              <w:t>Управлени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BC1072">
              <w:rPr>
                <w:color w:val="000000"/>
                <w:sz w:val="18"/>
                <w:szCs w:val="18"/>
              </w:rPr>
              <w:t xml:space="preserve"> по благоустройству и развитию территорий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</w:tcPr>
          <w:p w:rsidR="002D6FF3" w:rsidRPr="007B2576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D6FF3" w:rsidRPr="00AC2AD3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623"/>
        </w:trPr>
        <w:tc>
          <w:tcPr>
            <w:tcW w:w="2875" w:type="pct"/>
            <w:gridSpan w:val="7"/>
            <w:tcBorders>
              <w:left w:val="single" w:sz="4" w:space="0" w:color="auto"/>
            </w:tcBorders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Сокращение смертности от дорожно – транспортных происшествий, в том числе детской смертности (чел)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6FF3" w:rsidRPr="00AC2AD3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875" w:type="pct"/>
            <w:gridSpan w:val="7"/>
            <w:tcBorders>
              <w:left w:val="single" w:sz="4" w:space="0" w:color="auto"/>
            </w:tcBorders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Снижение тяжести последствий (по сравнению с 2019 годом (число погибших на 100 пострадавших))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</w:p>
        </w:tc>
      </w:tr>
      <w:tr w:rsidR="002D6FF3" w:rsidRPr="00AC2AD3" w:rsidTr="002D6FF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875" w:type="pct"/>
            <w:gridSpan w:val="7"/>
            <w:tcBorders>
              <w:left w:val="single" w:sz="4" w:space="0" w:color="auto"/>
            </w:tcBorders>
          </w:tcPr>
          <w:p w:rsidR="002D6FF3" w:rsidRPr="004F4C8B" w:rsidRDefault="002D6FF3" w:rsidP="002D6FF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Снижение доли дорожно–транспортных происшествий (далее – ДТП), совершению которых сопутствовали неудовлетворительные дорожные условия, в общем количестве ДТП</w:t>
            </w:r>
          </w:p>
        </w:tc>
        <w:tc>
          <w:tcPr>
            <w:tcW w:w="232" w:type="pct"/>
          </w:tcPr>
          <w:p w:rsidR="002D6FF3" w:rsidRDefault="002D6FF3" w:rsidP="002D6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30" w:type="pct"/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18" w:type="pct"/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2" w:type="pct"/>
          </w:tcPr>
          <w:p w:rsidR="002D6FF3" w:rsidRPr="00363918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2D6FF3" w:rsidRDefault="002D6FF3" w:rsidP="002D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:rsidR="002D6FF3" w:rsidRPr="007B3572" w:rsidRDefault="002D6FF3" w:rsidP="002D6FF3">
      <w:pPr>
        <w:rPr>
          <w:color w:val="000000"/>
          <w:sz w:val="26"/>
          <w:szCs w:val="2"/>
        </w:rPr>
        <w:sectPr w:rsidR="002D6FF3" w:rsidRPr="007B3572" w:rsidSect="002D6FF3">
          <w:pgSz w:w="16838" w:h="11906" w:orient="landscape"/>
          <w:pgMar w:top="568" w:right="1134" w:bottom="426" w:left="1134" w:header="709" w:footer="709" w:gutter="0"/>
          <w:pgNumType w:start="1"/>
          <w:cols w:space="708"/>
          <w:titlePg/>
          <w:docGrid w:linePitch="360"/>
        </w:sectPr>
      </w:pPr>
    </w:p>
    <w:p w:rsidR="00E53A4C" w:rsidRPr="008D0171" w:rsidRDefault="00E53A4C" w:rsidP="00E53A4C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lastRenderedPageBreak/>
        <w:t>Приложение №3 к постановлению</w:t>
      </w:r>
    </w:p>
    <w:p w:rsidR="00E53A4C" w:rsidRPr="008D0171" w:rsidRDefault="00E53A4C" w:rsidP="00E53A4C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 xml:space="preserve">администрации Вурнарского </w:t>
      </w:r>
      <w:r w:rsidR="002D6FF3" w:rsidRPr="002D6FF3">
        <w:rPr>
          <w:bCs/>
          <w:sz w:val="20"/>
          <w:szCs w:val="20"/>
        </w:rPr>
        <w:t>муниципального округа</w:t>
      </w:r>
    </w:p>
    <w:p w:rsidR="00E53A4C" w:rsidRPr="008D0171" w:rsidRDefault="00E53A4C" w:rsidP="00E53A4C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>Чувашской Республики от ________ №__</w:t>
      </w:r>
    </w:p>
    <w:p w:rsidR="002D6FF3" w:rsidRPr="002D6FF3" w:rsidRDefault="00962AE7" w:rsidP="002D6FF3">
      <w:pPr>
        <w:ind w:left="10260"/>
        <w:jc w:val="right"/>
        <w:rPr>
          <w:bCs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>«</w:t>
      </w:r>
      <w:r w:rsidR="002D6FF3" w:rsidRPr="002D6FF3">
        <w:rPr>
          <w:bCs/>
          <w:sz w:val="20"/>
          <w:szCs w:val="20"/>
        </w:rPr>
        <w:t>Приложение №1 к  Подпрограмме «</w:t>
      </w:r>
      <w:proofErr w:type="gramStart"/>
      <w:r w:rsidR="002D6FF3" w:rsidRPr="002D6FF3">
        <w:rPr>
          <w:bCs/>
          <w:sz w:val="20"/>
          <w:szCs w:val="20"/>
        </w:rPr>
        <w:t>Безопасные</w:t>
      </w:r>
      <w:proofErr w:type="gramEnd"/>
      <w:r w:rsidR="002D6FF3" w:rsidRPr="002D6FF3">
        <w:rPr>
          <w:bCs/>
          <w:sz w:val="20"/>
          <w:szCs w:val="20"/>
        </w:rPr>
        <w:t xml:space="preserve"> и </w:t>
      </w:r>
    </w:p>
    <w:p w:rsidR="002D6FF3" w:rsidRPr="002D6FF3" w:rsidRDefault="002D6FF3" w:rsidP="002D6FF3">
      <w:pPr>
        <w:ind w:left="10260"/>
        <w:jc w:val="right"/>
        <w:rPr>
          <w:bCs/>
          <w:sz w:val="20"/>
          <w:szCs w:val="20"/>
        </w:rPr>
      </w:pPr>
      <w:r w:rsidRPr="002D6FF3">
        <w:rPr>
          <w:bCs/>
          <w:sz w:val="20"/>
          <w:szCs w:val="20"/>
        </w:rPr>
        <w:t xml:space="preserve">качественные автомобильные дороги </w:t>
      </w:r>
    </w:p>
    <w:p w:rsidR="00962AE7" w:rsidRPr="00962AE7" w:rsidRDefault="002D6FF3" w:rsidP="002D6FF3">
      <w:pPr>
        <w:ind w:left="10260"/>
        <w:jc w:val="right"/>
        <w:rPr>
          <w:rStyle w:val="a3"/>
          <w:b w:val="0"/>
          <w:bCs/>
          <w:sz w:val="22"/>
          <w:szCs w:val="22"/>
        </w:rPr>
      </w:pPr>
      <w:r w:rsidRPr="002D6FF3">
        <w:rPr>
          <w:bCs/>
          <w:sz w:val="20"/>
          <w:szCs w:val="20"/>
        </w:rPr>
        <w:t>Вурнарского муниципального округа Чувашской Республики»</w:t>
      </w:r>
      <w:r w:rsidR="00962AE7" w:rsidRPr="008D0171">
        <w:rPr>
          <w:rStyle w:val="a3"/>
          <w:b w:val="0"/>
          <w:bCs/>
          <w:color w:val="auto"/>
          <w:sz w:val="20"/>
          <w:szCs w:val="20"/>
        </w:rPr>
        <w:t>»</w:t>
      </w:r>
    </w:p>
    <w:p w:rsidR="0081380B" w:rsidRDefault="0081380B" w:rsidP="00962AE7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</w:p>
    <w:p w:rsidR="0081380B" w:rsidRPr="00BE2557" w:rsidRDefault="0081380B" w:rsidP="0081380B">
      <w:pPr>
        <w:jc w:val="center"/>
        <w:rPr>
          <w:b/>
          <w:bCs/>
          <w:color w:val="000000"/>
        </w:rPr>
      </w:pPr>
      <w:r w:rsidRPr="00BE2557">
        <w:rPr>
          <w:b/>
          <w:bCs/>
          <w:color w:val="000000"/>
        </w:rPr>
        <w:t xml:space="preserve">РЕСУРСНОЕ ОБЕСПЕЧЕНИЕ </w:t>
      </w:r>
    </w:p>
    <w:p w:rsidR="0081380B" w:rsidRDefault="0081380B" w:rsidP="0081380B">
      <w:pPr>
        <w:jc w:val="center"/>
        <w:rPr>
          <w:b/>
          <w:color w:val="000000"/>
          <w:sz w:val="22"/>
          <w:szCs w:val="22"/>
        </w:rPr>
      </w:pPr>
      <w:r w:rsidRPr="00BE2557">
        <w:rPr>
          <w:b/>
          <w:bCs/>
          <w:color w:val="000000"/>
        </w:rPr>
        <w:t xml:space="preserve">и прогнозная (справочная) оценка расходов за счет всех источников финансирования реализации </w:t>
      </w:r>
      <w:r>
        <w:rPr>
          <w:b/>
          <w:color w:val="000000"/>
          <w:sz w:val="22"/>
          <w:szCs w:val="22"/>
        </w:rPr>
        <w:t>п</w:t>
      </w:r>
      <w:r w:rsidRPr="006F7E74">
        <w:rPr>
          <w:b/>
          <w:color w:val="000000"/>
          <w:sz w:val="22"/>
          <w:szCs w:val="22"/>
        </w:rPr>
        <w:t>одпро</w:t>
      </w:r>
      <w:r>
        <w:rPr>
          <w:b/>
          <w:color w:val="000000"/>
          <w:sz w:val="22"/>
          <w:szCs w:val="22"/>
        </w:rPr>
        <w:t>граммы</w:t>
      </w:r>
    </w:p>
    <w:p w:rsidR="0081380B" w:rsidRDefault="0081380B" w:rsidP="0081380B">
      <w:pPr>
        <w:jc w:val="center"/>
        <w:rPr>
          <w:b/>
          <w:bCs/>
          <w:color w:val="000000"/>
        </w:rPr>
      </w:pPr>
      <w:r>
        <w:rPr>
          <w:b/>
          <w:sz w:val="22"/>
          <w:szCs w:val="22"/>
        </w:rPr>
        <w:t xml:space="preserve"> « Безопасные и качественные автомобильные дороги Вурнарского муниципального округа Чувашской Республики</w:t>
      </w:r>
      <w:r w:rsidRPr="006F7E74">
        <w:rPr>
          <w:b/>
          <w:sz w:val="22"/>
          <w:szCs w:val="22"/>
        </w:rPr>
        <w:t>»</w:t>
      </w:r>
    </w:p>
    <w:tbl>
      <w:tblPr>
        <w:tblW w:w="504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3"/>
        <w:gridCol w:w="2170"/>
        <w:gridCol w:w="764"/>
        <w:gridCol w:w="897"/>
        <w:gridCol w:w="1069"/>
        <w:gridCol w:w="834"/>
        <w:gridCol w:w="1635"/>
        <w:gridCol w:w="764"/>
        <w:gridCol w:w="760"/>
        <w:gridCol w:w="719"/>
        <w:gridCol w:w="732"/>
        <w:gridCol w:w="732"/>
        <w:gridCol w:w="732"/>
        <w:gridCol w:w="834"/>
        <w:gridCol w:w="824"/>
        <w:gridCol w:w="919"/>
      </w:tblGrid>
      <w:tr w:rsidR="0081380B" w:rsidRPr="004F4C8B" w:rsidTr="007B7253">
        <w:trPr>
          <w:trHeight w:val="20"/>
        </w:trPr>
        <w:tc>
          <w:tcPr>
            <w:tcW w:w="479" w:type="pct"/>
            <w:vMerge w:val="restart"/>
          </w:tcPr>
          <w:p w:rsidR="0081380B" w:rsidRPr="004F4C8B" w:rsidRDefault="0081380B" w:rsidP="007B7253">
            <w:pPr>
              <w:pStyle w:val="a4"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C8B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682" w:type="pct"/>
            <w:vMerge w:val="restar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 xml:space="preserve">Наименование подпрограммы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4F4C8B">
              <w:rPr>
                <w:color w:val="000000"/>
                <w:sz w:val="18"/>
                <w:szCs w:val="18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120" w:type="pct"/>
            <w:gridSpan w:val="4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4" w:type="pct"/>
            <w:vMerge w:val="restar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657" w:type="pct"/>
            <w:gridSpan w:val="7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259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380B" w:rsidRPr="004F4C8B" w:rsidTr="007B7253">
        <w:trPr>
          <w:trHeight w:val="1065"/>
        </w:trPr>
        <w:tc>
          <w:tcPr>
            <w:tcW w:w="479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82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36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62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514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9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30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30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30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62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59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289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2035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35"/>
        </w:trPr>
        <w:tc>
          <w:tcPr>
            <w:tcW w:w="479" w:type="pct"/>
            <w:vMerge w:val="restart"/>
          </w:tcPr>
          <w:p w:rsidR="0081380B" w:rsidRPr="004C092E" w:rsidRDefault="0081380B" w:rsidP="007B725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092E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682" w:type="pct"/>
            <w:vMerge w:val="restart"/>
          </w:tcPr>
          <w:p w:rsidR="0081380B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«Безопасные и качественные автомобильные дороги Вурнарского муниципального округа Чувашской </w:t>
            </w:r>
          </w:p>
          <w:p w:rsidR="0081380B" w:rsidRPr="004C092E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Республики</w:t>
            </w:r>
            <w:r w:rsidRPr="004C092E">
              <w:rPr>
                <w:b/>
                <w:color w:val="000000"/>
                <w:sz w:val="18"/>
                <w:szCs w:val="18"/>
              </w:rPr>
              <w:t xml:space="preserve">» на </w:t>
            </w:r>
            <w:r>
              <w:rPr>
                <w:b/>
                <w:color w:val="000000"/>
                <w:sz w:val="18"/>
                <w:szCs w:val="18"/>
              </w:rPr>
              <w:t>2019–2035</w:t>
            </w:r>
            <w:r w:rsidRPr="004C092E">
              <w:rPr>
                <w:b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240" w:type="pct"/>
            <w:vMerge w:val="restart"/>
            <w:vAlign w:val="center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  <w:p w:rsidR="0081380B" w:rsidRPr="00BC1FF8" w:rsidRDefault="0081380B" w:rsidP="007B7253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6" w:type="pct"/>
            <w:vMerge w:val="restart"/>
            <w:vAlign w:val="center"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262" w:type="pct"/>
            <w:vMerge w:val="restart"/>
            <w:vAlign w:val="center"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14" w:type="pct"/>
          </w:tcPr>
          <w:p w:rsidR="0081380B" w:rsidRPr="00F0540B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0540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0" w:type="pct"/>
          </w:tcPr>
          <w:p w:rsidR="0081380B" w:rsidRPr="00BF3BAF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57549,5</w:t>
            </w:r>
          </w:p>
        </w:tc>
        <w:tc>
          <w:tcPr>
            <w:tcW w:w="239" w:type="pct"/>
          </w:tcPr>
          <w:p w:rsidR="0081380B" w:rsidRPr="00527734" w:rsidRDefault="0081380B" w:rsidP="007B72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42730,5</w:t>
            </w:r>
          </w:p>
        </w:tc>
        <w:tc>
          <w:tcPr>
            <w:tcW w:w="226" w:type="pct"/>
          </w:tcPr>
          <w:p w:rsidR="0081380B" w:rsidRPr="00527734" w:rsidRDefault="0081380B" w:rsidP="007B72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48144,4</w:t>
            </w:r>
          </w:p>
        </w:tc>
        <w:tc>
          <w:tcPr>
            <w:tcW w:w="230" w:type="pct"/>
          </w:tcPr>
          <w:p w:rsidR="0081380B" w:rsidRPr="00527734" w:rsidRDefault="0081380B" w:rsidP="007B72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84213,1</w:t>
            </w:r>
          </w:p>
        </w:tc>
        <w:tc>
          <w:tcPr>
            <w:tcW w:w="230" w:type="pct"/>
          </w:tcPr>
          <w:p w:rsidR="0081380B" w:rsidRPr="008828C5" w:rsidRDefault="0081380B" w:rsidP="007B7253">
            <w:r w:rsidRPr="008828C5">
              <w:rPr>
                <w:b/>
                <w:bCs/>
                <w:sz w:val="18"/>
                <w:szCs w:val="18"/>
              </w:rPr>
              <w:t>96090,129</w:t>
            </w:r>
          </w:p>
        </w:tc>
        <w:tc>
          <w:tcPr>
            <w:tcW w:w="230" w:type="pct"/>
          </w:tcPr>
          <w:p w:rsidR="0081380B" w:rsidRDefault="0081380B" w:rsidP="007B7253">
            <w:r>
              <w:rPr>
                <w:b/>
                <w:bCs/>
                <w:sz w:val="18"/>
                <w:szCs w:val="18"/>
              </w:rPr>
              <w:t>80841,8</w:t>
            </w:r>
          </w:p>
        </w:tc>
        <w:tc>
          <w:tcPr>
            <w:tcW w:w="262" w:type="pct"/>
          </w:tcPr>
          <w:p w:rsidR="0081380B" w:rsidRDefault="0081380B" w:rsidP="007B7253">
            <w:r>
              <w:rPr>
                <w:b/>
                <w:bCs/>
                <w:sz w:val="18"/>
                <w:szCs w:val="18"/>
              </w:rPr>
              <w:t>88141,8</w:t>
            </w:r>
          </w:p>
        </w:tc>
        <w:tc>
          <w:tcPr>
            <w:tcW w:w="259" w:type="pct"/>
            <w:vAlign w:val="bottom"/>
          </w:tcPr>
          <w:p w:rsidR="0081380B" w:rsidRPr="000E3F77" w:rsidRDefault="0081380B" w:rsidP="007B72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440709,1</w:t>
            </w:r>
          </w:p>
        </w:tc>
        <w:tc>
          <w:tcPr>
            <w:tcW w:w="289" w:type="pct"/>
            <w:vAlign w:val="bottom"/>
          </w:tcPr>
          <w:p w:rsidR="0081380B" w:rsidRPr="000E3F77" w:rsidRDefault="0081380B" w:rsidP="007B72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440709,1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</w:tcPr>
          <w:p w:rsidR="0081380B" w:rsidRPr="004C092E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81380B" w:rsidRPr="004C092E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40" w:type="pct"/>
          </w:tcPr>
          <w:p w:rsidR="0081380B" w:rsidRDefault="0081380B" w:rsidP="007B7253">
            <w:pPr>
              <w:jc w:val="center"/>
            </w:pPr>
            <w:r w:rsidRPr="001764B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9" w:type="pct"/>
          </w:tcPr>
          <w:p w:rsidR="0081380B" w:rsidRDefault="0081380B" w:rsidP="007B7253">
            <w:pPr>
              <w:jc w:val="center"/>
            </w:pPr>
            <w:r w:rsidRPr="001764B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" w:type="pct"/>
          </w:tcPr>
          <w:p w:rsidR="0081380B" w:rsidRDefault="0081380B" w:rsidP="007B7253">
            <w:pPr>
              <w:jc w:val="center"/>
            </w:pPr>
            <w:r w:rsidRPr="001764B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81380B" w:rsidRPr="008828C5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828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81380B" w:rsidRPr="007B2576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9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</w:tcPr>
          <w:p w:rsidR="0081380B" w:rsidRPr="004C092E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81380B" w:rsidRPr="004C092E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0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47114,3</w:t>
            </w:r>
          </w:p>
        </w:tc>
        <w:tc>
          <w:tcPr>
            <w:tcW w:w="239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37802,4</w:t>
            </w:r>
          </w:p>
        </w:tc>
        <w:tc>
          <w:tcPr>
            <w:tcW w:w="226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43320,6</w:t>
            </w:r>
          </w:p>
        </w:tc>
        <w:tc>
          <w:tcPr>
            <w:tcW w:w="230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77834,3</w:t>
            </w:r>
          </w:p>
        </w:tc>
        <w:tc>
          <w:tcPr>
            <w:tcW w:w="230" w:type="pct"/>
          </w:tcPr>
          <w:p w:rsidR="0081380B" w:rsidRPr="008828C5" w:rsidRDefault="0081380B" w:rsidP="007B7253">
            <w:pPr>
              <w:jc w:val="center"/>
            </w:pPr>
            <w:r w:rsidRPr="008828C5">
              <w:rPr>
                <w:color w:val="000000"/>
                <w:sz w:val="18"/>
                <w:szCs w:val="18"/>
              </w:rPr>
              <w:t>91271,318</w:t>
            </w:r>
          </w:p>
        </w:tc>
        <w:tc>
          <w:tcPr>
            <w:tcW w:w="230" w:type="pct"/>
          </w:tcPr>
          <w:p w:rsidR="0081380B" w:rsidRDefault="0081380B" w:rsidP="007B7253">
            <w:pPr>
              <w:jc w:val="center"/>
            </w:pPr>
            <w:r>
              <w:rPr>
                <w:color w:val="000000"/>
                <w:sz w:val="18"/>
                <w:szCs w:val="18"/>
              </w:rPr>
              <w:t>76168,1</w:t>
            </w:r>
          </w:p>
        </w:tc>
        <w:tc>
          <w:tcPr>
            <w:tcW w:w="262" w:type="pct"/>
          </w:tcPr>
          <w:p w:rsidR="0081380B" w:rsidRDefault="0081380B" w:rsidP="007B7253">
            <w:pPr>
              <w:jc w:val="center"/>
            </w:pPr>
            <w:r>
              <w:rPr>
                <w:color w:val="000000"/>
                <w:sz w:val="18"/>
                <w:szCs w:val="18"/>
              </w:rPr>
              <w:t>83468,1</w:t>
            </w:r>
          </w:p>
        </w:tc>
        <w:tc>
          <w:tcPr>
            <w:tcW w:w="259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417340,5</w:t>
            </w:r>
          </w:p>
        </w:tc>
        <w:tc>
          <w:tcPr>
            <w:tcW w:w="289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417340,5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</w:tcPr>
          <w:p w:rsidR="0081380B" w:rsidRPr="004C092E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81380B" w:rsidRPr="004C092E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муниципального округа </w:t>
            </w:r>
          </w:p>
        </w:tc>
        <w:tc>
          <w:tcPr>
            <w:tcW w:w="240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5795,2</w:t>
            </w:r>
          </w:p>
        </w:tc>
        <w:tc>
          <w:tcPr>
            <w:tcW w:w="239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3234,7</w:t>
            </w:r>
          </w:p>
        </w:tc>
        <w:tc>
          <w:tcPr>
            <w:tcW w:w="226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3101,2</w:t>
            </w:r>
          </w:p>
        </w:tc>
        <w:tc>
          <w:tcPr>
            <w:tcW w:w="230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4044,8</w:t>
            </w:r>
          </w:p>
        </w:tc>
        <w:tc>
          <w:tcPr>
            <w:tcW w:w="230" w:type="pct"/>
          </w:tcPr>
          <w:p w:rsidR="0081380B" w:rsidRPr="008828C5" w:rsidRDefault="0081380B" w:rsidP="007B7253">
            <w:pPr>
              <w:jc w:val="center"/>
            </w:pPr>
            <w:r w:rsidRPr="008828C5">
              <w:rPr>
                <w:color w:val="000000"/>
                <w:sz w:val="18"/>
                <w:szCs w:val="18"/>
              </w:rPr>
              <w:t>3147,548</w:t>
            </w:r>
          </w:p>
        </w:tc>
        <w:tc>
          <w:tcPr>
            <w:tcW w:w="230" w:type="pct"/>
          </w:tcPr>
          <w:p w:rsidR="0081380B" w:rsidRDefault="0081380B" w:rsidP="007B7253">
            <w:pPr>
              <w:jc w:val="center"/>
            </w:pPr>
            <w:r>
              <w:rPr>
                <w:color w:val="000000"/>
                <w:sz w:val="18"/>
                <w:szCs w:val="18"/>
              </w:rPr>
              <w:t>3115,875</w:t>
            </w:r>
          </w:p>
        </w:tc>
        <w:tc>
          <w:tcPr>
            <w:tcW w:w="262" w:type="pct"/>
          </w:tcPr>
          <w:p w:rsidR="0081380B" w:rsidRDefault="0081380B" w:rsidP="007B7253">
            <w:pPr>
              <w:jc w:val="center"/>
            </w:pPr>
            <w:r>
              <w:rPr>
                <w:color w:val="000000"/>
                <w:sz w:val="18"/>
                <w:szCs w:val="18"/>
              </w:rPr>
              <w:t>3115,875</w:t>
            </w:r>
          </w:p>
        </w:tc>
        <w:tc>
          <w:tcPr>
            <w:tcW w:w="259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15579,375</w:t>
            </w:r>
          </w:p>
        </w:tc>
        <w:tc>
          <w:tcPr>
            <w:tcW w:w="289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15579,375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</w:tcPr>
          <w:p w:rsidR="0081380B" w:rsidRPr="004C092E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81380B" w:rsidRPr="004C092E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8109EB">
              <w:rPr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240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4640,0</w:t>
            </w:r>
          </w:p>
        </w:tc>
        <w:tc>
          <w:tcPr>
            <w:tcW w:w="239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1693,4</w:t>
            </w:r>
          </w:p>
        </w:tc>
        <w:tc>
          <w:tcPr>
            <w:tcW w:w="226" w:type="pct"/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1722,5</w:t>
            </w:r>
          </w:p>
        </w:tc>
        <w:tc>
          <w:tcPr>
            <w:tcW w:w="230" w:type="pct"/>
          </w:tcPr>
          <w:p w:rsidR="0081380B" w:rsidRDefault="0081380B" w:rsidP="007B7253">
            <w:pPr>
              <w:jc w:val="center"/>
            </w:pPr>
            <w:r w:rsidRPr="00FA551D">
              <w:rPr>
                <w:color w:val="000000"/>
                <w:sz w:val="18"/>
                <w:szCs w:val="18"/>
              </w:rPr>
              <w:t>233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0" w:type="pct"/>
          </w:tcPr>
          <w:p w:rsidR="0081380B" w:rsidRPr="008828C5" w:rsidRDefault="0081380B" w:rsidP="007B7253">
            <w:r w:rsidRPr="008828C5">
              <w:rPr>
                <w:color w:val="000000"/>
                <w:sz w:val="18"/>
                <w:szCs w:val="18"/>
              </w:rPr>
              <w:t>1671,263</w:t>
            </w:r>
          </w:p>
        </w:tc>
        <w:tc>
          <w:tcPr>
            <w:tcW w:w="230" w:type="pct"/>
          </w:tcPr>
          <w:p w:rsidR="0081380B" w:rsidRDefault="0081380B" w:rsidP="007B7253">
            <w:pPr>
              <w:jc w:val="center"/>
            </w:pPr>
            <w:r w:rsidRPr="00FA551D">
              <w:rPr>
                <w:color w:val="000000"/>
                <w:sz w:val="18"/>
                <w:szCs w:val="18"/>
              </w:rPr>
              <w:t>1557,856</w:t>
            </w:r>
          </w:p>
        </w:tc>
        <w:tc>
          <w:tcPr>
            <w:tcW w:w="262" w:type="pct"/>
          </w:tcPr>
          <w:p w:rsidR="0081380B" w:rsidRDefault="0081380B" w:rsidP="007B7253">
            <w:pPr>
              <w:jc w:val="center"/>
            </w:pPr>
            <w:r w:rsidRPr="00FA551D">
              <w:rPr>
                <w:color w:val="000000"/>
                <w:sz w:val="18"/>
                <w:szCs w:val="18"/>
              </w:rPr>
              <w:t>1557,856</w:t>
            </w:r>
          </w:p>
        </w:tc>
        <w:tc>
          <w:tcPr>
            <w:tcW w:w="259" w:type="pct"/>
          </w:tcPr>
          <w:p w:rsidR="0081380B" w:rsidRDefault="0081380B" w:rsidP="007B7253">
            <w:pPr>
              <w:jc w:val="center"/>
            </w:pPr>
            <w:r w:rsidRPr="00FA551D">
              <w:rPr>
                <w:color w:val="000000"/>
                <w:sz w:val="18"/>
                <w:szCs w:val="18"/>
              </w:rPr>
              <w:t>7789,28</w:t>
            </w:r>
          </w:p>
        </w:tc>
        <w:tc>
          <w:tcPr>
            <w:tcW w:w="289" w:type="pct"/>
          </w:tcPr>
          <w:p w:rsidR="0081380B" w:rsidRDefault="0081380B" w:rsidP="007B7253">
            <w:pPr>
              <w:jc w:val="center"/>
            </w:pPr>
            <w:r w:rsidRPr="00FA551D">
              <w:rPr>
                <w:color w:val="000000"/>
                <w:sz w:val="18"/>
                <w:szCs w:val="18"/>
              </w:rPr>
              <w:t>7789,28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 w:val="restar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Мероприя</w:t>
            </w:r>
            <w:r>
              <w:rPr>
                <w:color w:val="000000"/>
                <w:sz w:val="18"/>
                <w:szCs w:val="18"/>
              </w:rPr>
              <w:t>тие 1.1</w:t>
            </w:r>
          </w:p>
        </w:tc>
        <w:tc>
          <w:tcPr>
            <w:tcW w:w="682" w:type="pct"/>
            <w:vMerge w:val="restar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7A6EA5">
              <w:rPr>
                <w:color w:val="000000"/>
                <w:sz w:val="18"/>
                <w:szCs w:val="18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вне границ </w:t>
            </w:r>
            <w:r>
              <w:rPr>
                <w:color w:val="000000"/>
                <w:sz w:val="18"/>
                <w:szCs w:val="18"/>
              </w:rPr>
              <w:t xml:space="preserve">и в границах </w:t>
            </w:r>
            <w:r w:rsidRPr="007A6EA5">
              <w:rPr>
                <w:color w:val="000000"/>
                <w:sz w:val="18"/>
                <w:szCs w:val="18"/>
              </w:rPr>
              <w:t xml:space="preserve">населенных пунктов в границах муниципального района или муниципального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A6EA5">
              <w:rPr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240" w:type="pct"/>
            <w:vMerge w:val="restart"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282" w:type="pct"/>
            <w:vMerge w:val="restart"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36" w:type="pct"/>
            <w:vMerge w:val="restart"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262" w:type="pct"/>
            <w:vMerge w:val="restart"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14" w:type="pct"/>
          </w:tcPr>
          <w:p w:rsidR="0081380B" w:rsidRPr="00F0540B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0540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vAlign w:val="bottom"/>
          </w:tcPr>
          <w:p w:rsidR="0081380B" w:rsidRPr="00020A0F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7999,0</w:t>
            </w:r>
          </w:p>
        </w:tc>
        <w:tc>
          <w:tcPr>
            <w:tcW w:w="239" w:type="pct"/>
            <w:vAlign w:val="bottom"/>
          </w:tcPr>
          <w:p w:rsidR="0081380B" w:rsidRPr="00020A0F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6120,2</w:t>
            </w:r>
          </w:p>
        </w:tc>
        <w:tc>
          <w:tcPr>
            <w:tcW w:w="226" w:type="pct"/>
            <w:vAlign w:val="bottom"/>
          </w:tcPr>
          <w:p w:rsidR="0081380B" w:rsidRPr="00020A0F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6550,8</w:t>
            </w:r>
          </w:p>
        </w:tc>
        <w:tc>
          <w:tcPr>
            <w:tcW w:w="230" w:type="pct"/>
            <w:vAlign w:val="bottom"/>
          </w:tcPr>
          <w:p w:rsidR="0081380B" w:rsidRPr="00020A0F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20425,5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27250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16200</w:t>
            </w:r>
          </w:p>
        </w:tc>
        <w:tc>
          <w:tcPr>
            <w:tcW w:w="262" w:type="pct"/>
          </w:tcPr>
          <w:p w:rsidR="0081380B" w:rsidRPr="008109EB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23500</w:t>
            </w:r>
          </w:p>
        </w:tc>
        <w:tc>
          <w:tcPr>
            <w:tcW w:w="259" w:type="pct"/>
            <w:vAlign w:val="bottom"/>
          </w:tcPr>
          <w:p w:rsidR="0081380B" w:rsidRPr="008109EB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117500</w:t>
            </w:r>
          </w:p>
        </w:tc>
        <w:tc>
          <w:tcPr>
            <w:tcW w:w="289" w:type="pct"/>
            <w:vAlign w:val="bottom"/>
          </w:tcPr>
          <w:p w:rsidR="0081380B" w:rsidRPr="008109EB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117500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40" w:type="pct"/>
          </w:tcPr>
          <w:p w:rsidR="0081380B" w:rsidRDefault="0081380B" w:rsidP="007B7253">
            <w:pPr>
              <w:jc w:val="center"/>
            </w:pPr>
            <w:r w:rsidRPr="00AC47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9" w:type="pct"/>
          </w:tcPr>
          <w:p w:rsidR="0081380B" w:rsidRDefault="0081380B" w:rsidP="007B7253">
            <w:pPr>
              <w:jc w:val="center"/>
            </w:pPr>
            <w:r w:rsidRPr="00AC47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" w:type="pct"/>
          </w:tcPr>
          <w:p w:rsidR="0081380B" w:rsidRDefault="0081380B" w:rsidP="007B7253">
            <w:pPr>
              <w:jc w:val="center"/>
            </w:pPr>
            <w:r w:rsidRPr="00AC47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 w:rsidRPr="008109EB">
              <w:rPr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0" w:type="pct"/>
          </w:tcPr>
          <w:p w:rsidR="0081380B" w:rsidRDefault="0081380B" w:rsidP="007B7253">
            <w:pPr>
              <w:jc w:val="center"/>
            </w:pPr>
            <w:r>
              <w:rPr>
                <w:color w:val="000000"/>
                <w:sz w:val="18"/>
                <w:szCs w:val="18"/>
              </w:rPr>
              <w:t>6751,3</w:t>
            </w:r>
          </w:p>
        </w:tc>
        <w:tc>
          <w:tcPr>
            <w:tcW w:w="239" w:type="pct"/>
          </w:tcPr>
          <w:p w:rsidR="0081380B" w:rsidRDefault="0081380B" w:rsidP="007B7253">
            <w:pPr>
              <w:jc w:val="center"/>
            </w:pPr>
            <w:r>
              <w:rPr>
                <w:color w:val="000000"/>
                <w:sz w:val="18"/>
                <w:szCs w:val="18"/>
              </w:rPr>
              <w:t>5508,2</w:t>
            </w:r>
          </w:p>
        </w:tc>
        <w:tc>
          <w:tcPr>
            <w:tcW w:w="226" w:type="pct"/>
          </w:tcPr>
          <w:p w:rsidR="0081380B" w:rsidRDefault="0081380B" w:rsidP="007B7253">
            <w:pPr>
              <w:jc w:val="center"/>
            </w:pPr>
            <w:r>
              <w:rPr>
                <w:color w:val="000000"/>
                <w:sz w:val="18"/>
                <w:szCs w:val="18"/>
              </w:rPr>
              <w:t>5895,7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20425,5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27250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</w:t>
            </w:r>
          </w:p>
        </w:tc>
        <w:tc>
          <w:tcPr>
            <w:tcW w:w="262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23500</w:t>
            </w:r>
          </w:p>
        </w:tc>
        <w:tc>
          <w:tcPr>
            <w:tcW w:w="259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117500</w:t>
            </w:r>
          </w:p>
        </w:tc>
        <w:tc>
          <w:tcPr>
            <w:tcW w:w="289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117500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муниципального округа</w:t>
            </w:r>
          </w:p>
        </w:tc>
        <w:tc>
          <w:tcPr>
            <w:tcW w:w="240" w:type="pct"/>
          </w:tcPr>
          <w:p w:rsidR="0081380B" w:rsidRDefault="0081380B" w:rsidP="007B7253">
            <w:pPr>
              <w:jc w:val="center"/>
            </w:pPr>
            <w:r w:rsidRPr="00AC47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9" w:type="pct"/>
          </w:tcPr>
          <w:p w:rsidR="0081380B" w:rsidRDefault="0081380B" w:rsidP="007B7253">
            <w:pPr>
              <w:jc w:val="center"/>
            </w:pPr>
            <w:r w:rsidRPr="00AC47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" w:type="pct"/>
          </w:tcPr>
          <w:p w:rsidR="0081380B" w:rsidRDefault="0081380B" w:rsidP="007B7253">
            <w:pPr>
              <w:jc w:val="center"/>
            </w:pPr>
            <w:r w:rsidRPr="00AC47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130"/>
        </w:trPr>
        <w:tc>
          <w:tcPr>
            <w:tcW w:w="479" w:type="pct"/>
            <w:vMerge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8109EB">
              <w:rPr>
                <w:color w:val="000000"/>
                <w:sz w:val="18"/>
                <w:szCs w:val="18"/>
              </w:rPr>
              <w:lastRenderedPageBreak/>
              <w:t>Управления по благоустройству и развитию территорий</w:t>
            </w:r>
          </w:p>
        </w:tc>
        <w:tc>
          <w:tcPr>
            <w:tcW w:w="240" w:type="pct"/>
          </w:tcPr>
          <w:p w:rsidR="0081380B" w:rsidRPr="0002233D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2233D">
              <w:rPr>
                <w:color w:val="000000"/>
                <w:sz w:val="18"/>
                <w:szCs w:val="18"/>
              </w:rPr>
              <w:lastRenderedPageBreak/>
              <w:t>1247,7</w:t>
            </w:r>
          </w:p>
        </w:tc>
        <w:tc>
          <w:tcPr>
            <w:tcW w:w="239" w:type="pct"/>
          </w:tcPr>
          <w:p w:rsidR="0081380B" w:rsidRPr="0002233D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2233D">
              <w:rPr>
                <w:color w:val="000000"/>
                <w:sz w:val="18"/>
                <w:szCs w:val="18"/>
              </w:rPr>
              <w:t>612,0</w:t>
            </w:r>
          </w:p>
        </w:tc>
        <w:tc>
          <w:tcPr>
            <w:tcW w:w="226" w:type="pct"/>
          </w:tcPr>
          <w:p w:rsidR="0081380B" w:rsidRPr="0002233D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2233D">
              <w:rPr>
                <w:color w:val="000000"/>
                <w:sz w:val="18"/>
                <w:szCs w:val="18"/>
              </w:rPr>
              <w:t>655,1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0" w:type="pct"/>
          </w:tcPr>
          <w:p w:rsidR="0081380B" w:rsidRPr="008109E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81380B" w:rsidRPr="008109E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9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81380B" w:rsidRPr="008109E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 w:val="restar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lastRenderedPageBreak/>
              <w:t>Мероприя</w:t>
            </w:r>
            <w:r>
              <w:rPr>
                <w:color w:val="000000"/>
                <w:sz w:val="18"/>
                <w:szCs w:val="18"/>
              </w:rPr>
              <w:t>тие 1.2</w:t>
            </w:r>
          </w:p>
        </w:tc>
        <w:tc>
          <w:tcPr>
            <w:tcW w:w="682" w:type="pct"/>
            <w:vMerge w:val="restar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8109EB">
              <w:rPr>
                <w:color w:val="000000"/>
                <w:sz w:val="18"/>
                <w:szCs w:val="18"/>
              </w:rPr>
              <w:t>Капитальный ремонт, ремонт и содержание  автомобильных дорог общего пользования 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40" w:type="pct"/>
            <w:vMerge w:val="restart"/>
          </w:tcPr>
          <w:p w:rsidR="0081380B" w:rsidRPr="005E34DE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32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5E34DE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</w:tcPr>
          <w:p w:rsidR="0081380B" w:rsidRPr="005E34DE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Ч2103S4180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5E34DE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2" w:type="pct"/>
            <w:vMerge w:val="restart"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4" w:type="pct"/>
          </w:tcPr>
          <w:p w:rsidR="0081380B" w:rsidRDefault="0081380B" w:rsidP="007B725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540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  <w:p w:rsidR="0081380B" w:rsidRPr="00F0540B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</w:tcPr>
          <w:p w:rsidR="0081380B" w:rsidRPr="006129F6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31</w:t>
            </w:r>
            <w:r>
              <w:rPr>
                <w:b/>
                <w:color w:val="000000"/>
                <w:sz w:val="18"/>
                <w:szCs w:val="18"/>
              </w:rPr>
              <w:t>090,5</w:t>
            </w:r>
          </w:p>
        </w:tc>
        <w:tc>
          <w:tcPr>
            <w:tcW w:w="239" w:type="pct"/>
          </w:tcPr>
          <w:p w:rsidR="0081380B" w:rsidRPr="00441B07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25796,8</w:t>
            </w:r>
          </w:p>
        </w:tc>
        <w:tc>
          <w:tcPr>
            <w:tcW w:w="226" w:type="pct"/>
          </w:tcPr>
          <w:p w:rsidR="0081380B" w:rsidRPr="00441B07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30919,2</w:t>
            </w:r>
          </w:p>
        </w:tc>
        <w:tc>
          <w:tcPr>
            <w:tcW w:w="230" w:type="pct"/>
          </w:tcPr>
          <w:p w:rsidR="0081380B" w:rsidRPr="00441B07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40448,3</w:t>
            </w:r>
          </w:p>
        </w:tc>
        <w:tc>
          <w:tcPr>
            <w:tcW w:w="230" w:type="pct"/>
          </w:tcPr>
          <w:p w:rsidR="0081380B" w:rsidRPr="00222261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44964,966</w:t>
            </w:r>
          </w:p>
        </w:tc>
        <w:tc>
          <w:tcPr>
            <w:tcW w:w="230" w:type="pct"/>
          </w:tcPr>
          <w:p w:rsidR="0081380B" w:rsidRPr="00222261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 w:rsidRPr="0022226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2</w:t>
            </w:r>
            <w:r w:rsidRPr="00222261">
              <w:rPr>
                <w:b/>
                <w:sz w:val="18"/>
                <w:szCs w:val="18"/>
              </w:rPr>
              <w:t>226,775</w:t>
            </w:r>
          </w:p>
        </w:tc>
        <w:tc>
          <w:tcPr>
            <w:tcW w:w="262" w:type="pct"/>
          </w:tcPr>
          <w:p w:rsidR="0081380B" w:rsidRPr="00222261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 w:rsidRPr="0022226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2</w:t>
            </w:r>
            <w:r w:rsidRPr="00222261">
              <w:rPr>
                <w:b/>
                <w:sz w:val="18"/>
                <w:szCs w:val="18"/>
              </w:rPr>
              <w:t>226,775</w:t>
            </w:r>
          </w:p>
        </w:tc>
        <w:tc>
          <w:tcPr>
            <w:tcW w:w="259" w:type="pct"/>
          </w:tcPr>
          <w:p w:rsidR="0081380B" w:rsidRPr="00222261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211133,875</w:t>
            </w:r>
          </w:p>
        </w:tc>
        <w:tc>
          <w:tcPr>
            <w:tcW w:w="289" w:type="pct"/>
          </w:tcPr>
          <w:p w:rsidR="0081380B" w:rsidRPr="00222261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211133,875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0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B372A0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25295,3</w:t>
            </w:r>
          </w:p>
        </w:tc>
        <w:tc>
          <w:tcPr>
            <w:tcW w:w="239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441B0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22562,1</w:t>
            </w:r>
          </w:p>
        </w:tc>
        <w:tc>
          <w:tcPr>
            <w:tcW w:w="22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441B0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27818,0</w:t>
            </w:r>
          </w:p>
        </w:tc>
        <w:tc>
          <w:tcPr>
            <w:tcW w:w="230" w:type="pct"/>
            <w:vAlign w:val="center"/>
          </w:tcPr>
          <w:p w:rsidR="0081380B" w:rsidRPr="00441B0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36403,5</w:t>
            </w:r>
          </w:p>
        </w:tc>
        <w:tc>
          <w:tcPr>
            <w:tcW w:w="230" w:type="pct"/>
            <w:vAlign w:val="center"/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41817,418</w:t>
            </w:r>
          </w:p>
        </w:tc>
        <w:tc>
          <w:tcPr>
            <w:tcW w:w="230" w:type="pct"/>
            <w:vAlign w:val="center"/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39270,9</w:t>
            </w:r>
          </w:p>
        </w:tc>
        <w:tc>
          <w:tcPr>
            <w:tcW w:w="262" w:type="pct"/>
            <w:vAlign w:val="center"/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39270,9</w:t>
            </w:r>
          </w:p>
        </w:tc>
        <w:tc>
          <w:tcPr>
            <w:tcW w:w="259" w:type="pct"/>
            <w:vAlign w:val="center"/>
          </w:tcPr>
          <w:p w:rsidR="0081380B" w:rsidRPr="0022226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196354,5</w:t>
            </w:r>
          </w:p>
        </w:tc>
        <w:tc>
          <w:tcPr>
            <w:tcW w:w="289" w:type="pct"/>
            <w:vAlign w:val="center"/>
          </w:tcPr>
          <w:p w:rsidR="0081380B" w:rsidRPr="0022226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196354,5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муниципального округа</w:t>
            </w:r>
          </w:p>
        </w:tc>
        <w:tc>
          <w:tcPr>
            <w:tcW w:w="240" w:type="pct"/>
            <w:vAlign w:val="center"/>
          </w:tcPr>
          <w:p w:rsidR="0081380B" w:rsidRPr="00272AEA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5795,2</w:t>
            </w:r>
          </w:p>
        </w:tc>
        <w:tc>
          <w:tcPr>
            <w:tcW w:w="239" w:type="pct"/>
            <w:vAlign w:val="center"/>
          </w:tcPr>
          <w:p w:rsidR="0081380B" w:rsidRPr="00E85388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3234,7</w:t>
            </w:r>
          </w:p>
        </w:tc>
        <w:tc>
          <w:tcPr>
            <w:tcW w:w="226" w:type="pct"/>
            <w:vAlign w:val="center"/>
          </w:tcPr>
          <w:p w:rsidR="0081380B" w:rsidRPr="00E85388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3101,2</w:t>
            </w:r>
          </w:p>
        </w:tc>
        <w:tc>
          <w:tcPr>
            <w:tcW w:w="230" w:type="pct"/>
            <w:vAlign w:val="center"/>
          </w:tcPr>
          <w:p w:rsidR="0081380B" w:rsidRPr="00E85388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4044,8</w:t>
            </w:r>
          </w:p>
        </w:tc>
        <w:tc>
          <w:tcPr>
            <w:tcW w:w="230" w:type="pct"/>
            <w:vAlign w:val="center"/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3147,548</w:t>
            </w:r>
          </w:p>
        </w:tc>
        <w:tc>
          <w:tcPr>
            <w:tcW w:w="230" w:type="pct"/>
            <w:vAlign w:val="center"/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 w:rsidRPr="00222261">
              <w:rPr>
                <w:sz w:val="18"/>
                <w:szCs w:val="18"/>
              </w:rPr>
              <w:t>2955,875</w:t>
            </w:r>
          </w:p>
        </w:tc>
        <w:tc>
          <w:tcPr>
            <w:tcW w:w="262" w:type="pct"/>
            <w:vAlign w:val="center"/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 w:rsidRPr="00222261">
              <w:rPr>
                <w:sz w:val="18"/>
                <w:szCs w:val="18"/>
              </w:rPr>
              <w:t>2955,875</w:t>
            </w:r>
          </w:p>
        </w:tc>
        <w:tc>
          <w:tcPr>
            <w:tcW w:w="259" w:type="pct"/>
            <w:vAlign w:val="center"/>
          </w:tcPr>
          <w:p w:rsidR="0081380B" w:rsidRPr="0022226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14779,375</w:t>
            </w:r>
          </w:p>
        </w:tc>
        <w:tc>
          <w:tcPr>
            <w:tcW w:w="289" w:type="pct"/>
            <w:vAlign w:val="center"/>
          </w:tcPr>
          <w:p w:rsidR="0081380B" w:rsidRPr="0022226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14779,375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 w:val="restart"/>
            <w:tcBorders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Мероприя</w:t>
            </w:r>
            <w:r>
              <w:rPr>
                <w:color w:val="000000"/>
                <w:sz w:val="18"/>
                <w:szCs w:val="18"/>
              </w:rPr>
              <w:t>тие 1.3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8109EB">
              <w:rPr>
                <w:color w:val="000000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7D4C07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Ч2103S4190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1380B" w:rsidRPr="00245E3F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45E3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0" w:type="pct"/>
          </w:tcPr>
          <w:p w:rsidR="0081380B" w:rsidRPr="00411AC2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14769,3</w:t>
            </w:r>
          </w:p>
        </w:tc>
        <w:tc>
          <w:tcPr>
            <w:tcW w:w="239" w:type="pct"/>
          </w:tcPr>
          <w:p w:rsidR="0081380B" w:rsidRPr="005B75EA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7561,8</w:t>
            </w:r>
          </w:p>
        </w:tc>
        <w:tc>
          <w:tcPr>
            <w:tcW w:w="226" w:type="pct"/>
          </w:tcPr>
          <w:p w:rsidR="0081380B" w:rsidRPr="00A30006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7478,2</w:t>
            </w:r>
          </w:p>
        </w:tc>
        <w:tc>
          <w:tcPr>
            <w:tcW w:w="230" w:type="pct"/>
          </w:tcPr>
          <w:p w:rsidR="0081380B" w:rsidRPr="00A30006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19952,35</w:t>
            </w:r>
          </w:p>
        </w:tc>
        <w:tc>
          <w:tcPr>
            <w:tcW w:w="230" w:type="pct"/>
          </w:tcPr>
          <w:p w:rsidR="0081380B" w:rsidRPr="00222261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19014,84</w:t>
            </w:r>
          </w:p>
        </w:tc>
        <w:tc>
          <w:tcPr>
            <w:tcW w:w="230" w:type="pct"/>
          </w:tcPr>
          <w:p w:rsidR="0081380B" w:rsidRPr="00222261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19014,84</w:t>
            </w:r>
          </w:p>
        </w:tc>
        <w:tc>
          <w:tcPr>
            <w:tcW w:w="262" w:type="pct"/>
          </w:tcPr>
          <w:p w:rsidR="0081380B" w:rsidRPr="00222261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19014,84</w:t>
            </w:r>
          </w:p>
        </w:tc>
        <w:tc>
          <w:tcPr>
            <w:tcW w:w="259" w:type="pct"/>
          </w:tcPr>
          <w:p w:rsidR="0081380B" w:rsidRPr="00222261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95074,2</w:t>
            </w:r>
          </w:p>
        </w:tc>
        <w:tc>
          <w:tcPr>
            <w:tcW w:w="289" w:type="pct"/>
          </w:tcPr>
          <w:p w:rsidR="0081380B" w:rsidRPr="00222261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95074,2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  <w:tcBorders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0" w:type="pct"/>
          </w:tcPr>
          <w:p w:rsidR="0081380B" w:rsidRPr="0059755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12004,3</w:t>
            </w:r>
          </w:p>
        </w:tc>
        <w:tc>
          <w:tcPr>
            <w:tcW w:w="239" w:type="pct"/>
          </w:tcPr>
          <w:p w:rsidR="0081380B" w:rsidRPr="0059755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6805,6</w:t>
            </w:r>
          </w:p>
        </w:tc>
        <w:tc>
          <w:tcPr>
            <w:tcW w:w="226" w:type="pct"/>
          </w:tcPr>
          <w:p w:rsidR="0081380B" w:rsidRPr="0059755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6730,3</w:t>
            </w:r>
          </w:p>
        </w:tc>
        <w:tc>
          <w:tcPr>
            <w:tcW w:w="230" w:type="pct"/>
          </w:tcPr>
          <w:p w:rsidR="0081380B" w:rsidRPr="00A30006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17957,1</w:t>
            </w:r>
          </w:p>
        </w:tc>
        <w:tc>
          <w:tcPr>
            <w:tcW w:w="230" w:type="pct"/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17683,8</w:t>
            </w:r>
          </w:p>
        </w:tc>
        <w:tc>
          <w:tcPr>
            <w:tcW w:w="230" w:type="pct"/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17683,8</w:t>
            </w:r>
          </w:p>
        </w:tc>
        <w:tc>
          <w:tcPr>
            <w:tcW w:w="262" w:type="pct"/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17683,8</w:t>
            </w:r>
          </w:p>
        </w:tc>
        <w:tc>
          <w:tcPr>
            <w:tcW w:w="259" w:type="pct"/>
          </w:tcPr>
          <w:p w:rsidR="0081380B" w:rsidRPr="0022226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88419</w:t>
            </w:r>
          </w:p>
        </w:tc>
        <w:tc>
          <w:tcPr>
            <w:tcW w:w="289" w:type="pct"/>
          </w:tcPr>
          <w:p w:rsidR="0081380B" w:rsidRPr="0022226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88419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 w:rsidRPr="008109EB">
              <w:rPr>
                <w:color w:val="000000"/>
                <w:sz w:val="18"/>
                <w:szCs w:val="18"/>
              </w:rPr>
              <w:t>Управления по благоустройству и развитию террито</w:t>
            </w:r>
            <w:r>
              <w:rPr>
                <w:color w:val="000000"/>
                <w:sz w:val="18"/>
                <w:szCs w:val="18"/>
              </w:rPr>
              <w:t xml:space="preserve">рий 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81380B" w:rsidRPr="00A30006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2765,0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756,2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747,8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81380B" w:rsidRPr="000E3F7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1995,25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1331,04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1331,04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81380B" w:rsidRPr="00222261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1331,04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81380B" w:rsidRPr="0022226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6655,2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1380B" w:rsidRPr="0022226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6655,2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Мероприя</w:t>
            </w:r>
            <w:r>
              <w:rPr>
                <w:color w:val="000000"/>
                <w:sz w:val="18"/>
                <w:szCs w:val="18"/>
              </w:rPr>
              <w:t>тие 1.4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A071D2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Ч2103S4210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A071D2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A071D2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44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380B" w:rsidRPr="00A071D2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</w:tcPr>
          <w:p w:rsidR="0081380B" w:rsidRPr="00F0540B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0540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81380B" w:rsidRPr="00020A0F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3690,8</w:t>
            </w:r>
          </w:p>
        </w:tc>
        <w:tc>
          <w:tcPr>
            <w:tcW w:w="239" w:type="pct"/>
            <w:tcBorders>
              <w:top w:val="single" w:sz="4" w:space="0" w:color="auto"/>
            </w:tcBorders>
          </w:tcPr>
          <w:p w:rsidR="0081380B" w:rsidRPr="00020A0F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3251,7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81380B" w:rsidRPr="00020A0F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3196,2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81380B" w:rsidRPr="00020A0F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3387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81380B" w:rsidRPr="00296275" w:rsidRDefault="0081380B" w:rsidP="007B7253">
            <w:pPr>
              <w:jc w:val="center"/>
              <w:rPr>
                <w:b/>
                <w:sz w:val="18"/>
              </w:rPr>
            </w:pPr>
            <w:r w:rsidRPr="00296275">
              <w:rPr>
                <w:b/>
                <w:sz w:val="18"/>
              </w:rPr>
              <w:t>4860,3</w:t>
            </w:r>
            <w:r>
              <w:rPr>
                <w:b/>
                <w:sz w:val="18"/>
              </w:rPr>
              <w:t>23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81380B" w:rsidRPr="00296275" w:rsidRDefault="0081380B" w:rsidP="007B725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3240,216</w:t>
            </w:r>
          </w:p>
        </w:tc>
        <w:tc>
          <w:tcPr>
            <w:tcW w:w="262" w:type="pct"/>
            <w:tcBorders>
              <w:top w:val="single" w:sz="4" w:space="0" w:color="auto"/>
            </w:tcBorders>
          </w:tcPr>
          <w:p w:rsidR="0081380B" w:rsidRPr="00296275" w:rsidRDefault="0081380B" w:rsidP="007B725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3240,216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81380B" w:rsidRPr="00296275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16201,08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81380B" w:rsidRPr="00296275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16201,08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20"/>
        </w:trPr>
        <w:tc>
          <w:tcPr>
            <w:tcW w:w="479" w:type="pct"/>
            <w:vMerge/>
            <w:tcBorders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0" w:type="pct"/>
          </w:tcPr>
          <w:p w:rsidR="0081380B" w:rsidRPr="0059755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3063,4</w:t>
            </w:r>
          </w:p>
        </w:tc>
        <w:tc>
          <w:tcPr>
            <w:tcW w:w="239" w:type="pct"/>
          </w:tcPr>
          <w:p w:rsidR="0081380B" w:rsidRPr="0059755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2926,5</w:t>
            </w:r>
          </w:p>
        </w:tc>
        <w:tc>
          <w:tcPr>
            <w:tcW w:w="226" w:type="pct"/>
          </w:tcPr>
          <w:p w:rsidR="0081380B" w:rsidRPr="0059755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2876,6</w:t>
            </w:r>
          </w:p>
        </w:tc>
        <w:tc>
          <w:tcPr>
            <w:tcW w:w="230" w:type="pct"/>
          </w:tcPr>
          <w:p w:rsidR="0081380B" w:rsidRPr="00296275" w:rsidRDefault="0081380B" w:rsidP="007B7253">
            <w:pPr>
              <w:jc w:val="center"/>
              <w:rPr>
                <w:sz w:val="18"/>
              </w:rPr>
            </w:pPr>
            <w:r w:rsidRPr="00296275">
              <w:rPr>
                <w:sz w:val="18"/>
              </w:rPr>
              <w:t>3048,3</w:t>
            </w:r>
          </w:p>
        </w:tc>
        <w:tc>
          <w:tcPr>
            <w:tcW w:w="230" w:type="pct"/>
          </w:tcPr>
          <w:p w:rsidR="0081380B" w:rsidRPr="00296275" w:rsidRDefault="0081380B" w:rsidP="007B7253">
            <w:pPr>
              <w:jc w:val="center"/>
              <w:rPr>
                <w:sz w:val="18"/>
                <w:szCs w:val="18"/>
              </w:rPr>
            </w:pPr>
            <w:r w:rsidRPr="00296275">
              <w:rPr>
                <w:sz w:val="18"/>
                <w:szCs w:val="18"/>
              </w:rPr>
              <w:t>4520,1</w:t>
            </w:r>
          </w:p>
        </w:tc>
        <w:tc>
          <w:tcPr>
            <w:tcW w:w="230" w:type="pct"/>
          </w:tcPr>
          <w:p w:rsidR="0081380B" w:rsidRPr="00296275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3013,4</w:t>
            </w:r>
          </w:p>
        </w:tc>
        <w:tc>
          <w:tcPr>
            <w:tcW w:w="262" w:type="pct"/>
          </w:tcPr>
          <w:p w:rsidR="0081380B" w:rsidRPr="00296275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3013,4</w:t>
            </w:r>
          </w:p>
        </w:tc>
        <w:tc>
          <w:tcPr>
            <w:tcW w:w="259" w:type="pct"/>
          </w:tcPr>
          <w:p w:rsidR="0081380B" w:rsidRPr="001F610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15067</w:t>
            </w:r>
          </w:p>
        </w:tc>
        <w:tc>
          <w:tcPr>
            <w:tcW w:w="289" w:type="pct"/>
          </w:tcPr>
          <w:p w:rsidR="0081380B" w:rsidRPr="001F610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15067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1373"/>
        </w:trPr>
        <w:tc>
          <w:tcPr>
            <w:tcW w:w="479" w:type="pct"/>
            <w:vMerge/>
            <w:tcBorders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0B" w:rsidRPr="004F034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034F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09EB">
              <w:rPr>
                <w:color w:val="000000"/>
                <w:sz w:val="18"/>
                <w:szCs w:val="18"/>
              </w:rPr>
              <w:t>Управления по благоустройству и развитию террито</w:t>
            </w:r>
            <w:r>
              <w:rPr>
                <w:color w:val="000000"/>
                <w:sz w:val="18"/>
                <w:szCs w:val="18"/>
              </w:rPr>
              <w:t>рий</w:t>
            </w:r>
          </w:p>
        </w:tc>
        <w:tc>
          <w:tcPr>
            <w:tcW w:w="240" w:type="pct"/>
          </w:tcPr>
          <w:p w:rsidR="0081380B" w:rsidRPr="006129F6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239" w:type="pct"/>
          </w:tcPr>
          <w:p w:rsidR="0081380B" w:rsidRPr="0059755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325,2</w:t>
            </w:r>
          </w:p>
        </w:tc>
        <w:tc>
          <w:tcPr>
            <w:tcW w:w="226" w:type="pct"/>
          </w:tcPr>
          <w:p w:rsidR="0081380B" w:rsidRPr="0059755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319,6</w:t>
            </w:r>
          </w:p>
        </w:tc>
        <w:tc>
          <w:tcPr>
            <w:tcW w:w="230" w:type="pct"/>
          </w:tcPr>
          <w:p w:rsidR="0081380B" w:rsidRPr="00020A0F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338,7</w:t>
            </w:r>
          </w:p>
        </w:tc>
        <w:tc>
          <w:tcPr>
            <w:tcW w:w="230" w:type="pct"/>
          </w:tcPr>
          <w:p w:rsidR="0081380B" w:rsidRPr="00296275" w:rsidRDefault="0081380B" w:rsidP="007B7253">
            <w:pPr>
              <w:jc w:val="center"/>
              <w:rPr>
                <w:sz w:val="18"/>
                <w:szCs w:val="18"/>
              </w:rPr>
            </w:pPr>
            <w:r w:rsidRPr="00296275">
              <w:rPr>
                <w:sz w:val="18"/>
                <w:szCs w:val="18"/>
              </w:rPr>
              <w:t>340,2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230" w:type="pct"/>
          </w:tcPr>
          <w:p w:rsidR="0081380B" w:rsidRPr="00296275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226,816</w:t>
            </w:r>
          </w:p>
        </w:tc>
        <w:tc>
          <w:tcPr>
            <w:tcW w:w="262" w:type="pct"/>
          </w:tcPr>
          <w:p w:rsidR="0081380B" w:rsidRPr="00296275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226,816</w:t>
            </w:r>
          </w:p>
        </w:tc>
        <w:tc>
          <w:tcPr>
            <w:tcW w:w="259" w:type="pct"/>
          </w:tcPr>
          <w:p w:rsidR="0081380B" w:rsidRPr="001F610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1134,08</w:t>
            </w:r>
          </w:p>
        </w:tc>
        <w:tc>
          <w:tcPr>
            <w:tcW w:w="289" w:type="pct"/>
          </w:tcPr>
          <w:p w:rsidR="0081380B" w:rsidRPr="001F6101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1134,08</w:t>
            </w:r>
          </w:p>
        </w:tc>
      </w:tr>
      <w:tr w:rsidR="0081380B" w:rsidRPr="004F034F" w:rsidTr="007B7253">
        <w:tblPrEx>
          <w:tblBorders>
            <w:bottom w:val="single" w:sz="4" w:space="0" w:color="auto"/>
          </w:tblBorders>
          <w:tblLook w:val="01E0"/>
        </w:tblPrEx>
        <w:trPr>
          <w:trHeight w:val="323"/>
        </w:trPr>
        <w:tc>
          <w:tcPr>
            <w:tcW w:w="2795" w:type="pct"/>
            <w:gridSpan w:val="7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протяженности автомобильных дорог общего по</w:t>
            </w:r>
            <w:r w:rsidR="00D057FE">
              <w:rPr>
                <w:color w:val="000000"/>
                <w:sz w:val="18"/>
                <w:szCs w:val="18"/>
              </w:rPr>
              <w:t xml:space="preserve">льзования местного значении, не </w:t>
            </w:r>
            <w:proofErr w:type="gramStart"/>
            <w:r>
              <w:rPr>
                <w:color w:val="000000"/>
                <w:sz w:val="18"/>
                <w:szCs w:val="18"/>
              </w:rPr>
              <w:t>отвечающих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нормативным требованиям, в общей протяженности автомобильных дорог общего пользования местного значения (процент)</w:t>
            </w:r>
          </w:p>
          <w:p w:rsidR="0081380B" w:rsidRPr="004F034F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</w:tcPr>
          <w:p w:rsidR="0081380B" w:rsidRPr="006E7939" w:rsidRDefault="0081380B" w:rsidP="007B725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55</w:t>
            </w:r>
          </w:p>
        </w:tc>
        <w:tc>
          <w:tcPr>
            <w:tcW w:w="239" w:type="pct"/>
          </w:tcPr>
          <w:p w:rsidR="0081380B" w:rsidRPr="006E7939" w:rsidRDefault="0081380B" w:rsidP="007B725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54</w:t>
            </w:r>
          </w:p>
        </w:tc>
        <w:tc>
          <w:tcPr>
            <w:tcW w:w="226" w:type="pct"/>
          </w:tcPr>
          <w:p w:rsidR="0081380B" w:rsidRPr="006E7939" w:rsidRDefault="0081380B" w:rsidP="007B725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53</w:t>
            </w:r>
          </w:p>
        </w:tc>
        <w:tc>
          <w:tcPr>
            <w:tcW w:w="230" w:type="pct"/>
          </w:tcPr>
          <w:p w:rsidR="0081380B" w:rsidRPr="006E7939" w:rsidRDefault="0081380B" w:rsidP="007B725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52</w:t>
            </w:r>
          </w:p>
        </w:tc>
        <w:tc>
          <w:tcPr>
            <w:tcW w:w="230" w:type="pct"/>
          </w:tcPr>
          <w:p w:rsidR="0081380B" w:rsidRPr="006E7939" w:rsidRDefault="0081380B" w:rsidP="007B725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51</w:t>
            </w:r>
          </w:p>
        </w:tc>
        <w:tc>
          <w:tcPr>
            <w:tcW w:w="230" w:type="pct"/>
          </w:tcPr>
          <w:p w:rsidR="0081380B" w:rsidRPr="006E7939" w:rsidRDefault="0081380B" w:rsidP="007B725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49</w:t>
            </w:r>
          </w:p>
        </w:tc>
        <w:tc>
          <w:tcPr>
            <w:tcW w:w="262" w:type="pct"/>
          </w:tcPr>
          <w:p w:rsidR="0081380B" w:rsidRPr="006E7939" w:rsidRDefault="0081380B" w:rsidP="007B725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48</w:t>
            </w:r>
          </w:p>
        </w:tc>
        <w:tc>
          <w:tcPr>
            <w:tcW w:w="259" w:type="pct"/>
          </w:tcPr>
          <w:p w:rsidR="0081380B" w:rsidRPr="006E7939" w:rsidRDefault="0081380B" w:rsidP="007B725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46</w:t>
            </w:r>
          </w:p>
        </w:tc>
        <w:tc>
          <w:tcPr>
            <w:tcW w:w="289" w:type="pct"/>
          </w:tcPr>
          <w:p w:rsidR="0081380B" w:rsidRPr="006E7939" w:rsidRDefault="0081380B" w:rsidP="007B7253">
            <w:pPr>
              <w:jc w:val="center"/>
              <w:rPr>
                <w:sz w:val="18"/>
              </w:rPr>
            </w:pPr>
            <w:r w:rsidRPr="006E7939">
              <w:rPr>
                <w:sz w:val="18"/>
              </w:rPr>
              <w:t>43</w:t>
            </w:r>
          </w:p>
        </w:tc>
      </w:tr>
    </w:tbl>
    <w:p w:rsidR="0081380B" w:rsidRDefault="0081380B" w:rsidP="0081380B">
      <w:pPr>
        <w:sectPr w:rsidR="0081380B" w:rsidSect="00477156">
          <w:pgSz w:w="16838" w:h="11906" w:orient="landscape"/>
          <w:pgMar w:top="1276" w:right="567" w:bottom="709" w:left="567" w:header="709" w:footer="709" w:gutter="0"/>
          <w:cols w:space="708"/>
          <w:titlePg/>
          <w:docGrid w:linePitch="360"/>
        </w:sectPr>
      </w:pPr>
    </w:p>
    <w:p w:rsidR="0081380B" w:rsidRDefault="0081380B" w:rsidP="00962AE7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</w:p>
    <w:p w:rsidR="0081380B" w:rsidRDefault="0081380B" w:rsidP="00962AE7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</w:p>
    <w:p w:rsidR="00962AE7" w:rsidRPr="008D0171" w:rsidRDefault="00962AE7" w:rsidP="00962AE7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>Приложение №4 к постановлению</w:t>
      </w:r>
    </w:p>
    <w:p w:rsidR="00962AE7" w:rsidRPr="008D0171" w:rsidRDefault="00962AE7" w:rsidP="00962AE7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 xml:space="preserve">администрации Вурнарского </w:t>
      </w:r>
      <w:r w:rsidR="0081380B" w:rsidRPr="002D6FF3">
        <w:rPr>
          <w:bCs/>
          <w:sz w:val="20"/>
          <w:szCs w:val="20"/>
        </w:rPr>
        <w:t>муниципального округа</w:t>
      </w:r>
    </w:p>
    <w:p w:rsidR="00962AE7" w:rsidRPr="008D0171" w:rsidRDefault="00962AE7" w:rsidP="00962AE7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>Чувашской Республики от ________ №__</w:t>
      </w:r>
    </w:p>
    <w:p w:rsidR="0081380B" w:rsidRPr="0081380B" w:rsidRDefault="00962AE7" w:rsidP="0081380B">
      <w:pPr>
        <w:ind w:left="10260"/>
        <w:jc w:val="right"/>
        <w:rPr>
          <w:bCs/>
          <w:sz w:val="20"/>
          <w:szCs w:val="20"/>
        </w:rPr>
      </w:pPr>
      <w:r w:rsidRPr="008D0171">
        <w:rPr>
          <w:rStyle w:val="a3"/>
          <w:b w:val="0"/>
          <w:bCs/>
          <w:color w:val="auto"/>
          <w:sz w:val="20"/>
          <w:szCs w:val="20"/>
        </w:rPr>
        <w:t>«</w:t>
      </w:r>
      <w:r w:rsidR="0081380B" w:rsidRPr="0081380B">
        <w:rPr>
          <w:bCs/>
          <w:sz w:val="20"/>
          <w:szCs w:val="20"/>
        </w:rPr>
        <w:t xml:space="preserve">Приложение №1 к Подпрограмме «Безопасность </w:t>
      </w:r>
    </w:p>
    <w:p w:rsidR="00962AE7" w:rsidRDefault="0081380B" w:rsidP="0081380B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  <w:r w:rsidRPr="0081380B">
        <w:rPr>
          <w:bCs/>
          <w:sz w:val="20"/>
          <w:szCs w:val="20"/>
        </w:rPr>
        <w:t>дорожного движения в Вурнарском муниципальном округе</w:t>
      </w:r>
      <w:r>
        <w:rPr>
          <w:bCs/>
          <w:sz w:val="20"/>
          <w:szCs w:val="20"/>
        </w:rPr>
        <w:t xml:space="preserve"> </w:t>
      </w:r>
      <w:r w:rsidRPr="0081380B">
        <w:rPr>
          <w:bCs/>
          <w:sz w:val="20"/>
          <w:szCs w:val="20"/>
        </w:rPr>
        <w:t>Чувашской Республики»</w:t>
      </w:r>
      <w:r w:rsidR="00962AE7" w:rsidRPr="008D0171">
        <w:rPr>
          <w:rStyle w:val="a3"/>
          <w:b w:val="0"/>
          <w:bCs/>
          <w:color w:val="auto"/>
          <w:sz w:val="20"/>
          <w:szCs w:val="20"/>
        </w:rPr>
        <w:t>»</w:t>
      </w:r>
    </w:p>
    <w:p w:rsidR="0081380B" w:rsidRDefault="0081380B" w:rsidP="0081380B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</w:p>
    <w:p w:rsidR="0081380B" w:rsidRDefault="0081380B" w:rsidP="0081380B">
      <w:pPr>
        <w:jc w:val="center"/>
        <w:rPr>
          <w:b/>
          <w:bCs/>
          <w:color w:val="000000"/>
        </w:rPr>
      </w:pPr>
    </w:p>
    <w:p w:rsidR="0081380B" w:rsidRPr="00BE2557" w:rsidRDefault="0081380B" w:rsidP="0081380B">
      <w:pPr>
        <w:jc w:val="center"/>
        <w:rPr>
          <w:b/>
          <w:bCs/>
          <w:color w:val="000000"/>
        </w:rPr>
      </w:pPr>
      <w:r w:rsidRPr="00BE2557">
        <w:rPr>
          <w:b/>
          <w:bCs/>
          <w:color w:val="000000"/>
        </w:rPr>
        <w:t xml:space="preserve">РЕСУРСНОЕ ОБЕСПЕЧЕНИЕ </w:t>
      </w:r>
    </w:p>
    <w:p w:rsidR="0081380B" w:rsidRDefault="0081380B" w:rsidP="0081380B">
      <w:pPr>
        <w:jc w:val="center"/>
        <w:rPr>
          <w:b/>
          <w:bCs/>
          <w:color w:val="000000"/>
        </w:rPr>
      </w:pPr>
      <w:r w:rsidRPr="00BE2557">
        <w:rPr>
          <w:b/>
          <w:bCs/>
          <w:color w:val="000000"/>
        </w:rPr>
        <w:t xml:space="preserve">и прогнозная (справочная) оценка расходов за счет всех источников финансирования реализации </w:t>
      </w:r>
      <w:r>
        <w:rPr>
          <w:b/>
          <w:bCs/>
          <w:color w:val="000000"/>
        </w:rPr>
        <w:t xml:space="preserve">подпрограммы </w:t>
      </w:r>
    </w:p>
    <w:p w:rsidR="0081380B" w:rsidRDefault="0081380B" w:rsidP="0081380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«Безопасность дорожного движения в Вурнарском муниципальном округе  Чувашской Республики»</w:t>
      </w:r>
    </w:p>
    <w:tbl>
      <w:tblPr>
        <w:tblW w:w="491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1"/>
        <w:gridCol w:w="2055"/>
        <w:gridCol w:w="722"/>
        <w:gridCol w:w="851"/>
        <w:gridCol w:w="1013"/>
        <w:gridCol w:w="660"/>
        <w:gridCol w:w="1556"/>
        <w:gridCol w:w="722"/>
        <w:gridCol w:w="719"/>
        <w:gridCol w:w="681"/>
        <w:gridCol w:w="693"/>
        <w:gridCol w:w="693"/>
        <w:gridCol w:w="693"/>
        <w:gridCol w:w="684"/>
        <w:gridCol w:w="784"/>
        <w:gridCol w:w="710"/>
      </w:tblGrid>
      <w:tr w:rsidR="0081380B" w:rsidRPr="004F4C8B" w:rsidTr="007B7253">
        <w:trPr>
          <w:trHeight w:val="20"/>
        </w:trPr>
        <w:tc>
          <w:tcPr>
            <w:tcW w:w="491" w:type="pct"/>
            <w:vMerge w:val="restart"/>
          </w:tcPr>
          <w:p w:rsidR="0081380B" w:rsidRPr="004F4C8B" w:rsidRDefault="0081380B" w:rsidP="007B7253">
            <w:pPr>
              <w:pStyle w:val="a4"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C8B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700" w:type="pct"/>
            <w:vMerge w:val="restar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 xml:space="preserve">Наименование подпрограммы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4F4C8B">
              <w:rPr>
                <w:color w:val="000000"/>
                <w:sz w:val="18"/>
                <w:szCs w:val="18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106" w:type="pct"/>
            <w:gridSpan w:val="4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0" w:type="pct"/>
            <w:vMerge w:val="restar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664" w:type="pct"/>
            <w:gridSpan w:val="7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267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380B" w:rsidRPr="004F4C8B" w:rsidTr="007B7253">
        <w:trPr>
          <w:trHeight w:val="1065"/>
        </w:trPr>
        <w:tc>
          <w:tcPr>
            <w:tcW w:w="491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90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45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25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530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45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2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36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36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36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33" w:type="pc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67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242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2035</w:t>
            </w:r>
          </w:p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380B" w:rsidRPr="004F4C8B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 w:val="restart"/>
            <w:tcBorders>
              <w:left w:val="single" w:sz="4" w:space="0" w:color="auto"/>
            </w:tcBorders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700" w:type="pct"/>
            <w:vMerge w:val="restart"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b/>
                <w:color w:val="000000"/>
                <w:sz w:val="18"/>
                <w:szCs w:val="18"/>
              </w:rPr>
              <w:t>«</w:t>
            </w:r>
            <w:r w:rsidRPr="004F4C8B">
              <w:rPr>
                <w:b/>
                <w:bCs/>
                <w:color w:val="000000"/>
                <w:sz w:val="18"/>
                <w:szCs w:val="18"/>
              </w:rPr>
              <w:t>Безопасност</w:t>
            </w:r>
            <w:r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4F4C8B">
              <w:rPr>
                <w:b/>
                <w:bCs/>
                <w:color w:val="000000"/>
                <w:sz w:val="18"/>
                <w:szCs w:val="18"/>
              </w:rPr>
              <w:t xml:space="preserve"> дорожного движения в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Вурнарском муниципальном округе </w:t>
            </w:r>
            <w:r w:rsidRPr="004F4C8B">
              <w:rPr>
                <w:b/>
                <w:bCs/>
                <w:color w:val="000000"/>
                <w:sz w:val="18"/>
                <w:szCs w:val="18"/>
              </w:rPr>
              <w:t xml:space="preserve"> Чувашской Респуб</w:t>
            </w:r>
            <w:r>
              <w:rPr>
                <w:b/>
                <w:bCs/>
                <w:color w:val="000000"/>
                <w:sz w:val="18"/>
                <w:szCs w:val="18"/>
              </w:rPr>
              <w:t>лики»</w:t>
            </w:r>
          </w:p>
        </w:tc>
        <w:tc>
          <w:tcPr>
            <w:tcW w:w="246" w:type="pct"/>
            <w:vMerge w:val="restart"/>
            <w:vAlign w:val="center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0" w:type="pct"/>
            <w:vMerge w:val="restart"/>
            <w:vAlign w:val="center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45" w:type="pct"/>
            <w:vMerge w:val="restart"/>
            <w:vAlign w:val="center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Ч230000000</w:t>
            </w:r>
          </w:p>
        </w:tc>
        <w:tc>
          <w:tcPr>
            <w:tcW w:w="225" w:type="pct"/>
            <w:vMerge w:val="restart"/>
            <w:vAlign w:val="center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</w:t>
            </w:r>
            <w:r w:rsidRPr="003833C2">
              <w:rPr>
                <w:b/>
                <w:color w:val="000000"/>
                <w:sz w:val="18"/>
                <w:szCs w:val="18"/>
              </w:rPr>
              <w:t>сего</w:t>
            </w:r>
          </w:p>
          <w:p w:rsidR="0081380B" w:rsidRPr="003833C2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</w:tcPr>
          <w:p w:rsidR="0081380B" w:rsidRPr="003833C2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159,5</w:t>
            </w:r>
          </w:p>
        </w:tc>
        <w:tc>
          <w:tcPr>
            <w:tcW w:w="245" w:type="pct"/>
          </w:tcPr>
          <w:p w:rsidR="0081380B" w:rsidRPr="003833C2" w:rsidRDefault="0081380B" w:rsidP="007B725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32" w:type="pct"/>
          </w:tcPr>
          <w:p w:rsidR="0081380B" w:rsidRPr="0001010E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40,2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 w:rsidRPr="0036391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6694,72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A00993">
              <w:rPr>
                <w:b/>
                <w:sz w:val="18"/>
                <w:szCs w:val="18"/>
              </w:rPr>
              <w:t>160,0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A00993">
              <w:rPr>
                <w:b/>
                <w:sz w:val="18"/>
                <w:szCs w:val="18"/>
              </w:rPr>
              <w:t>160,0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363918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363918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</w:tr>
      <w:tr w:rsidR="0081380B" w:rsidRPr="004F4C8B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федеральны</w:t>
            </w:r>
            <w:r w:rsidRPr="00032C45">
              <w:rPr>
                <w:color w:val="000000"/>
                <w:sz w:val="18"/>
                <w:szCs w:val="18"/>
              </w:rPr>
              <w:t>й бюджет</w:t>
            </w:r>
          </w:p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7B2576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4F4C8B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7B2576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4F4C8B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муниципального округа </w:t>
            </w:r>
          </w:p>
        </w:tc>
        <w:tc>
          <w:tcPr>
            <w:tcW w:w="246" w:type="pct"/>
          </w:tcPr>
          <w:p w:rsidR="0081380B" w:rsidRPr="009A50EF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245" w:type="pct"/>
          </w:tcPr>
          <w:p w:rsidR="0081380B" w:rsidRPr="009A50EF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32" w:type="pct"/>
          </w:tcPr>
          <w:p w:rsidR="0081380B" w:rsidRPr="009A50EF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</w:t>
            </w:r>
          </w:p>
        </w:tc>
        <w:tc>
          <w:tcPr>
            <w:tcW w:w="236" w:type="pct"/>
          </w:tcPr>
          <w:p w:rsidR="0081380B" w:rsidRPr="009A50EF" w:rsidRDefault="0081380B" w:rsidP="007B7253">
            <w:pPr>
              <w:jc w:val="center"/>
              <w:rPr>
                <w:sz w:val="18"/>
                <w:szCs w:val="18"/>
              </w:rPr>
            </w:pPr>
            <w:r w:rsidRPr="009A50EF">
              <w:rPr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9A50EF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6694,72</w:t>
            </w:r>
          </w:p>
        </w:tc>
        <w:tc>
          <w:tcPr>
            <w:tcW w:w="236" w:type="pct"/>
          </w:tcPr>
          <w:p w:rsidR="0081380B" w:rsidRPr="009A50EF" w:rsidRDefault="0081380B" w:rsidP="007B7253">
            <w:pPr>
              <w:jc w:val="center"/>
              <w:rPr>
                <w:sz w:val="18"/>
                <w:szCs w:val="18"/>
              </w:rPr>
            </w:pPr>
            <w:r w:rsidRPr="009A50E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9A50EF">
              <w:rPr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9A50EF" w:rsidRDefault="0081380B" w:rsidP="007B7253">
            <w:pPr>
              <w:jc w:val="center"/>
              <w:rPr>
                <w:sz w:val="18"/>
                <w:szCs w:val="18"/>
              </w:rPr>
            </w:pPr>
            <w:r w:rsidRPr="009A50E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9A50EF">
              <w:rPr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9A50EF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9A50EF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</w:tr>
      <w:tr w:rsidR="0081380B" w:rsidRPr="004F4C8B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4F4C8B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957992">
              <w:rPr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73005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 w:val="restart"/>
            <w:tcBorders>
              <w:left w:val="single" w:sz="4" w:space="0" w:color="auto"/>
            </w:tcBorders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AC2AD3">
              <w:rPr>
                <w:color w:val="000000"/>
                <w:sz w:val="18"/>
                <w:szCs w:val="18"/>
              </w:rPr>
              <w:t>ероприятие 1</w:t>
            </w:r>
            <w:r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700" w:type="pct"/>
            <w:vMerge w:val="restart"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Об</w:t>
            </w:r>
            <w:r>
              <w:rPr>
                <w:color w:val="000000"/>
                <w:sz w:val="18"/>
                <w:szCs w:val="18"/>
              </w:rPr>
              <w:t>еспечение безопасности участия детей  в дорожном движении</w:t>
            </w:r>
          </w:p>
        </w:tc>
        <w:tc>
          <w:tcPr>
            <w:tcW w:w="246" w:type="pct"/>
            <w:vMerge w:val="restar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  <w:p w:rsidR="0081380B" w:rsidRPr="004F4C8B" w:rsidRDefault="0081380B" w:rsidP="007B72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  <w:p w:rsidR="0081380B" w:rsidRPr="004F4C8B" w:rsidRDefault="0081380B" w:rsidP="007B72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 w:val="restar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Ч230174310</w:t>
            </w:r>
          </w:p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AC2AD3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2AD3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6" w:type="pct"/>
          </w:tcPr>
          <w:p w:rsidR="0081380B" w:rsidRPr="00060BEA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060BEA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060BEA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060BEA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>
              <w:rPr>
                <w:b/>
                <w:sz w:val="18"/>
                <w:szCs w:val="18"/>
              </w:rPr>
              <w:t>30,148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A31C2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A31C2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A31C2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A31C21">
              <w:rPr>
                <w:b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 xml:space="preserve">республиканский бюджет Чувашской </w:t>
            </w:r>
            <w:r w:rsidRPr="00AC2AD3">
              <w:rPr>
                <w:color w:val="000000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Pr="00AC2AD3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Pr="004F4C8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муниципального округа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134FD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>
              <w:rPr>
                <w:color w:val="000000"/>
                <w:sz w:val="18"/>
                <w:szCs w:val="18"/>
              </w:rPr>
              <w:t>30,148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134FD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134FD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134FD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134FD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957992">
              <w:rPr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</w:pPr>
            <w:r w:rsidRPr="00680FC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680FC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680FC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80FC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80FC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80FC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680FC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80FC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80FC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 w:val="restart"/>
            <w:tcBorders>
              <w:left w:val="single" w:sz="4" w:space="0" w:color="auto"/>
            </w:tcBorders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1.2.</w:t>
            </w:r>
          </w:p>
        </w:tc>
        <w:tc>
          <w:tcPr>
            <w:tcW w:w="700" w:type="pct"/>
            <w:vMerge w:val="restart"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246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0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45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Ч230174360</w:t>
            </w:r>
          </w:p>
        </w:tc>
        <w:tc>
          <w:tcPr>
            <w:tcW w:w="225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0" w:type="pct"/>
          </w:tcPr>
          <w:p w:rsidR="0081380B" w:rsidRPr="00AC2AD3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2AD3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6" w:type="pct"/>
          </w:tcPr>
          <w:p w:rsidR="0081380B" w:rsidRPr="003833C2" w:rsidRDefault="0081380B" w:rsidP="007B72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159,5</w:t>
            </w:r>
          </w:p>
        </w:tc>
        <w:tc>
          <w:tcPr>
            <w:tcW w:w="245" w:type="pct"/>
          </w:tcPr>
          <w:p w:rsidR="0081380B" w:rsidRPr="003833C2" w:rsidRDefault="0081380B" w:rsidP="007B725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32" w:type="pct"/>
          </w:tcPr>
          <w:p w:rsidR="0081380B" w:rsidRPr="0001010E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40,2</w:t>
            </w:r>
          </w:p>
        </w:tc>
        <w:tc>
          <w:tcPr>
            <w:tcW w:w="236" w:type="pct"/>
          </w:tcPr>
          <w:p w:rsidR="0081380B" w:rsidRPr="00060BEA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6414,572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A00993">
              <w:rPr>
                <w:b/>
                <w:sz w:val="18"/>
                <w:szCs w:val="18"/>
              </w:rPr>
              <w:t>160,0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A00993">
              <w:rPr>
                <w:b/>
                <w:sz w:val="18"/>
                <w:szCs w:val="18"/>
              </w:rPr>
              <w:t>160,0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363918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363918" w:rsidRDefault="0081380B" w:rsidP="007B72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муниципального округа</w:t>
            </w:r>
          </w:p>
        </w:tc>
        <w:tc>
          <w:tcPr>
            <w:tcW w:w="246" w:type="pct"/>
          </w:tcPr>
          <w:p w:rsidR="0081380B" w:rsidRPr="00B54F07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B54F07">
              <w:rPr>
                <w:color w:val="000000"/>
                <w:sz w:val="18"/>
                <w:szCs w:val="18"/>
              </w:rPr>
              <w:t>159,5</w:t>
            </w:r>
          </w:p>
        </w:tc>
        <w:tc>
          <w:tcPr>
            <w:tcW w:w="245" w:type="pct"/>
          </w:tcPr>
          <w:p w:rsidR="0081380B" w:rsidRPr="00B54F07" w:rsidRDefault="0081380B" w:rsidP="007B7253">
            <w:pPr>
              <w:jc w:val="center"/>
            </w:pPr>
            <w:r w:rsidRPr="00B54F07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232" w:type="pct"/>
          </w:tcPr>
          <w:p w:rsidR="0081380B" w:rsidRPr="00B54F07" w:rsidRDefault="0081380B" w:rsidP="007B7253">
            <w:pPr>
              <w:jc w:val="center"/>
              <w:rPr>
                <w:sz w:val="18"/>
                <w:szCs w:val="18"/>
              </w:rPr>
            </w:pPr>
            <w:r w:rsidRPr="00B54F07">
              <w:rPr>
                <w:sz w:val="18"/>
                <w:szCs w:val="18"/>
              </w:rPr>
              <w:t>40,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957992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6414,572</w:t>
            </w:r>
          </w:p>
        </w:tc>
        <w:tc>
          <w:tcPr>
            <w:tcW w:w="236" w:type="pct"/>
          </w:tcPr>
          <w:p w:rsidR="0081380B" w:rsidRPr="00957992" w:rsidRDefault="0081380B" w:rsidP="007B7253">
            <w:pPr>
              <w:jc w:val="center"/>
            </w:pPr>
            <w:r w:rsidRPr="00957992">
              <w:rPr>
                <w:sz w:val="18"/>
                <w:szCs w:val="18"/>
              </w:rPr>
              <w:t>160,0</w:t>
            </w:r>
          </w:p>
        </w:tc>
        <w:tc>
          <w:tcPr>
            <w:tcW w:w="233" w:type="pct"/>
          </w:tcPr>
          <w:p w:rsidR="0081380B" w:rsidRPr="00957992" w:rsidRDefault="0081380B" w:rsidP="007B7253">
            <w:pPr>
              <w:jc w:val="center"/>
            </w:pPr>
            <w:r w:rsidRPr="00957992">
              <w:rPr>
                <w:sz w:val="18"/>
                <w:szCs w:val="18"/>
              </w:rPr>
              <w:t>160,0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957992" w:rsidRDefault="0081380B" w:rsidP="007B7253">
            <w:pPr>
              <w:jc w:val="center"/>
              <w:rPr>
                <w:sz w:val="18"/>
                <w:szCs w:val="18"/>
              </w:rPr>
            </w:pPr>
            <w:r w:rsidRPr="00957992">
              <w:rPr>
                <w:sz w:val="18"/>
                <w:szCs w:val="18"/>
              </w:rPr>
              <w:t>800,0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957992" w:rsidRDefault="0081380B" w:rsidP="007B7253">
            <w:pPr>
              <w:jc w:val="center"/>
              <w:rPr>
                <w:sz w:val="18"/>
                <w:szCs w:val="18"/>
              </w:rPr>
            </w:pPr>
            <w:r w:rsidRPr="00957992">
              <w:rPr>
                <w:sz w:val="18"/>
                <w:szCs w:val="18"/>
              </w:rPr>
              <w:t>800,0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957992">
              <w:rPr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 w:val="restart"/>
            <w:tcBorders>
              <w:left w:val="single" w:sz="4" w:space="0" w:color="auto"/>
            </w:tcBorders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1.3.</w:t>
            </w:r>
          </w:p>
        </w:tc>
        <w:tc>
          <w:tcPr>
            <w:tcW w:w="700" w:type="pct"/>
            <w:vMerge w:val="restar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516233">
              <w:rPr>
                <w:color w:val="000000"/>
                <w:sz w:val="18"/>
                <w:szCs w:val="18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246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0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45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Ч230174370</w:t>
            </w:r>
          </w:p>
        </w:tc>
        <w:tc>
          <w:tcPr>
            <w:tcW w:w="225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0" w:type="pct"/>
          </w:tcPr>
          <w:p w:rsidR="0081380B" w:rsidRPr="00AC2AD3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2AD3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6" w:type="pct"/>
          </w:tcPr>
          <w:p w:rsidR="0081380B" w:rsidRPr="00516233" w:rsidRDefault="0081380B" w:rsidP="007B7253">
            <w:pPr>
              <w:jc w:val="center"/>
              <w:rPr>
                <w:b/>
              </w:rPr>
            </w:pPr>
            <w:r w:rsidRPr="00516233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516233" w:rsidRDefault="0081380B" w:rsidP="007B7253">
            <w:pPr>
              <w:jc w:val="center"/>
              <w:rPr>
                <w:b/>
              </w:rPr>
            </w:pPr>
            <w:r w:rsidRPr="00516233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516233" w:rsidRDefault="0081380B" w:rsidP="007B7253">
            <w:pPr>
              <w:jc w:val="center"/>
              <w:rPr>
                <w:b/>
              </w:rPr>
            </w:pPr>
            <w:r w:rsidRPr="00516233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033A5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033A5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033A5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033A5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033A59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муниципального округа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612E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957992">
              <w:rPr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 w:val="restart"/>
            <w:tcBorders>
              <w:left w:val="single" w:sz="4" w:space="0" w:color="auto"/>
            </w:tcBorders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Мероприятие 1.4.</w:t>
            </w:r>
          </w:p>
        </w:tc>
        <w:tc>
          <w:tcPr>
            <w:tcW w:w="700" w:type="pct"/>
            <w:vMerge w:val="restar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FE6E55">
              <w:rPr>
                <w:color w:val="000000"/>
                <w:sz w:val="18"/>
                <w:szCs w:val="18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246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0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45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Ч230175070</w:t>
            </w:r>
          </w:p>
        </w:tc>
        <w:tc>
          <w:tcPr>
            <w:tcW w:w="225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0" w:type="pct"/>
          </w:tcPr>
          <w:p w:rsidR="0081380B" w:rsidRPr="00AC2AD3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2AD3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6" w:type="pct"/>
          </w:tcPr>
          <w:p w:rsidR="0081380B" w:rsidRPr="00516233" w:rsidRDefault="0081380B" w:rsidP="007B7253">
            <w:pPr>
              <w:jc w:val="center"/>
              <w:rPr>
                <w:b/>
              </w:rPr>
            </w:pPr>
            <w:r w:rsidRPr="00516233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516233" w:rsidRDefault="0081380B" w:rsidP="007B7253">
            <w:pPr>
              <w:jc w:val="center"/>
              <w:rPr>
                <w:b/>
              </w:rPr>
            </w:pPr>
            <w:r w:rsidRPr="00516233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516233" w:rsidRDefault="0081380B" w:rsidP="007B7253">
            <w:pPr>
              <w:jc w:val="center"/>
              <w:rPr>
                <w:b/>
              </w:rPr>
            </w:pPr>
            <w:r w:rsidRPr="00516233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522A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522A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6522A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6522A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522A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6522A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муниципального округа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</w:pPr>
            <w:r w:rsidRPr="004E50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</w:pPr>
            <w:r w:rsidRPr="004E50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957992">
              <w:rPr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 w:val="restart"/>
            <w:tcBorders>
              <w:left w:val="single" w:sz="4" w:space="0" w:color="auto"/>
            </w:tcBorders>
          </w:tcPr>
          <w:p w:rsidR="0081380B" w:rsidRPr="00AC2AD3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1.5.</w:t>
            </w:r>
          </w:p>
        </w:tc>
        <w:tc>
          <w:tcPr>
            <w:tcW w:w="700" w:type="pct"/>
            <w:vMerge w:val="restar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FE6E55">
              <w:rPr>
                <w:color w:val="000000"/>
                <w:sz w:val="18"/>
                <w:szCs w:val="18"/>
              </w:rPr>
              <w:t>Развитие системы оказания помощи пострадавшим в дорожно-транспортных происшествиях</w:t>
            </w:r>
          </w:p>
        </w:tc>
        <w:tc>
          <w:tcPr>
            <w:tcW w:w="246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0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45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0" w:type="pct"/>
          </w:tcPr>
          <w:p w:rsidR="0081380B" w:rsidRPr="00AC2AD3" w:rsidRDefault="0081380B" w:rsidP="007B725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2AD3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6" w:type="pct"/>
          </w:tcPr>
          <w:p w:rsidR="0081380B" w:rsidRPr="00516233" w:rsidRDefault="0081380B" w:rsidP="007B7253">
            <w:pPr>
              <w:jc w:val="center"/>
              <w:rPr>
                <w:b/>
              </w:rPr>
            </w:pPr>
            <w:r w:rsidRPr="00516233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516233" w:rsidRDefault="0081380B" w:rsidP="007B7253">
            <w:pPr>
              <w:jc w:val="center"/>
              <w:rPr>
                <w:b/>
              </w:rPr>
            </w:pPr>
            <w:r w:rsidRPr="00516233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516233" w:rsidRDefault="0081380B" w:rsidP="007B7253">
            <w:pPr>
              <w:jc w:val="center"/>
              <w:rPr>
                <w:b/>
              </w:rPr>
            </w:pPr>
            <w:r w:rsidRPr="00516233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80484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80484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Default="0081380B" w:rsidP="007B7253">
            <w:pPr>
              <w:jc w:val="center"/>
            </w:pPr>
            <w:r w:rsidRPr="0080484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Default="0081380B" w:rsidP="007B7253">
            <w:pPr>
              <w:jc w:val="center"/>
            </w:pPr>
            <w:r w:rsidRPr="0080484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80484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</w:pPr>
            <w:r w:rsidRPr="0080484A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AC2AD3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 w:rsidRPr="004F4C8B">
              <w:rPr>
                <w:color w:val="000000"/>
                <w:sz w:val="18"/>
                <w:szCs w:val="18"/>
              </w:rPr>
              <w:t>Бюджет</w:t>
            </w:r>
            <w:r>
              <w:rPr>
                <w:color w:val="000000"/>
                <w:sz w:val="18"/>
                <w:szCs w:val="18"/>
              </w:rPr>
              <w:t xml:space="preserve"> Вурнарского муниципального округа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E50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4E50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0021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</w:tcBorders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vMerge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</w:tcPr>
          <w:p w:rsidR="0081380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957992">
              <w:rPr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24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5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Pr="00631FF4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 w:rsidRPr="00631FF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623"/>
        </w:trPr>
        <w:tc>
          <w:tcPr>
            <w:tcW w:w="2827" w:type="pct"/>
            <w:gridSpan w:val="7"/>
            <w:tcBorders>
              <w:left w:val="single" w:sz="4" w:space="0" w:color="auto"/>
            </w:tcBorders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Сокращение смертности от дорожно – транспортных происшествий, в том числе детской смертности (чел)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3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827" w:type="pct"/>
            <w:gridSpan w:val="7"/>
            <w:tcBorders>
              <w:left w:val="single" w:sz="4" w:space="0" w:color="auto"/>
            </w:tcBorders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Снижение тяжести последствий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>по сравнению с 2019 годом (число погибших на 100 пострадавших))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3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</w:p>
        </w:tc>
      </w:tr>
      <w:tr w:rsidR="0081380B" w:rsidRPr="00AC2AD3" w:rsidTr="007B7253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827" w:type="pct"/>
            <w:gridSpan w:val="7"/>
            <w:tcBorders>
              <w:left w:val="single" w:sz="4" w:space="0" w:color="auto"/>
            </w:tcBorders>
          </w:tcPr>
          <w:p w:rsidR="0081380B" w:rsidRPr="004F4C8B" w:rsidRDefault="0081380B" w:rsidP="007B725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Снижение доли дорожно – транспортных происшествий (далее – ДТП), совершению которых сопутствовали неудовлетворительные дорожные условия, в общем количестве ДТП</w:t>
            </w:r>
          </w:p>
        </w:tc>
        <w:tc>
          <w:tcPr>
            <w:tcW w:w="246" w:type="pct"/>
          </w:tcPr>
          <w:p w:rsidR="0081380B" w:rsidRDefault="0081380B" w:rsidP="007B72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5" w:type="pct"/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32" w:type="pct"/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6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3" w:type="pct"/>
          </w:tcPr>
          <w:p w:rsidR="0081380B" w:rsidRPr="00363918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81380B" w:rsidRDefault="0081380B" w:rsidP="007B7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:rsidR="0081380B" w:rsidRDefault="0081380B" w:rsidP="0081380B">
      <w:pPr>
        <w:jc w:val="center"/>
        <w:rPr>
          <w:b/>
          <w:bCs/>
          <w:color w:val="000000"/>
        </w:rPr>
      </w:pPr>
    </w:p>
    <w:p w:rsidR="0081380B" w:rsidRPr="008D0171" w:rsidRDefault="0081380B" w:rsidP="00962AE7">
      <w:pPr>
        <w:ind w:left="10260"/>
        <w:jc w:val="right"/>
        <w:rPr>
          <w:rStyle w:val="a3"/>
          <w:b w:val="0"/>
          <w:bCs/>
          <w:color w:val="auto"/>
          <w:sz w:val="20"/>
          <w:szCs w:val="20"/>
        </w:rPr>
      </w:pPr>
    </w:p>
    <w:sectPr w:rsidR="0081380B" w:rsidRPr="008D0171" w:rsidSect="00962AE7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4324"/>
    <w:rsid w:val="001932DA"/>
    <w:rsid w:val="002C3CB9"/>
    <w:rsid w:val="002C799D"/>
    <w:rsid w:val="002D365A"/>
    <w:rsid w:val="002D6FF3"/>
    <w:rsid w:val="002F194A"/>
    <w:rsid w:val="003978C6"/>
    <w:rsid w:val="004E0B20"/>
    <w:rsid w:val="00582C3A"/>
    <w:rsid w:val="00634B07"/>
    <w:rsid w:val="007B2576"/>
    <w:rsid w:val="007D0AEE"/>
    <w:rsid w:val="007E696E"/>
    <w:rsid w:val="0081380B"/>
    <w:rsid w:val="008529AA"/>
    <w:rsid w:val="008D0171"/>
    <w:rsid w:val="0093253E"/>
    <w:rsid w:val="00942D3F"/>
    <w:rsid w:val="00962AE7"/>
    <w:rsid w:val="009A7B9C"/>
    <w:rsid w:val="009C304E"/>
    <w:rsid w:val="009C5EF8"/>
    <w:rsid w:val="00A54970"/>
    <w:rsid w:val="00AA0ACB"/>
    <w:rsid w:val="00AA1C51"/>
    <w:rsid w:val="00B23F11"/>
    <w:rsid w:val="00BE6DA8"/>
    <w:rsid w:val="00C06FBB"/>
    <w:rsid w:val="00C15876"/>
    <w:rsid w:val="00C258E9"/>
    <w:rsid w:val="00D057FE"/>
    <w:rsid w:val="00D34324"/>
    <w:rsid w:val="00D45E97"/>
    <w:rsid w:val="00D74249"/>
    <w:rsid w:val="00DF38A1"/>
    <w:rsid w:val="00E246E5"/>
    <w:rsid w:val="00E53A4C"/>
    <w:rsid w:val="00E72F38"/>
    <w:rsid w:val="00F46BA1"/>
    <w:rsid w:val="00F70FAF"/>
    <w:rsid w:val="00FC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7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C7702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C7702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B2576"/>
    <w:rPr>
      <w:b/>
      <w:color w:val="000080"/>
    </w:rPr>
  </w:style>
  <w:style w:type="paragraph" w:customStyle="1" w:styleId="a4">
    <w:name w:val="Нормальный (таблица)"/>
    <w:basedOn w:val="a"/>
    <w:next w:val="a"/>
    <w:rsid w:val="007B2576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basedOn w:val="a0"/>
    <w:rsid w:val="002D365A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D36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7D0AE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7D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D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C770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770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582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buch_oks</dc:creator>
  <cp:lastModifiedBy>vur_construc1</cp:lastModifiedBy>
  <cp:revision>2</cp:revision>
  <cp:lastPrinted>2023-06-26T07:11:00Z</cp:lastPrinted>
  <dcterms:created xsi:type="dcterms:W3CDTF">2023-06-26T13:56:00Z</dcterms:created>
  <dcterms:modified xsi:type="dcterms:W3CDTF">2023-06-26T13:56:00Z</dcterms:modified>
</cp:coreProperties>
</file>