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Default="00B5497D" w:rsidP="00B5497D">
      <w:pPr>
        <w:rPr>
          <w:b/>
        </w:rPr>
      </w:pPr>
      <w:r>
        <w:rPr>
          <w:b/>
        </w:rPr>
        <w:t>О выявлении правообладателя</w:t>
      </w:r>
    </w:p>
    <w:p w:rsidR="00B5497D" w:rsidRDefault="00B5497D" w:rsidP="00B5497D">
      <w:pPr>
        <w:rPr>
          <w:b/>
        </w:rPr>
      </w:pPr>
      <w:r>
        <w:rPr>
          <w:b/>
        </w:rPr>
        <w:t>ранее учтенного объекта недвижимости</w:t>
      </w:r>
    </w:p>
    <w:p w:rsidR="00821F6D" w:rsidRDefault="00821F6D" w:rsidP="00821F6D"/>
    <w:p w:rsidR="00821F6D" w:rsidRPr="004B3303" w:rsidRDefault="00821F6D" w:rsidP="00821F6D">
      <w:pPr>
        <w:suppressAutoHyphens/>
        <w:rPr>
          <w:rFonts w:ascii="Times New Roman" w:hAnsi="Times New Roman"/>
          <w:kern w:val="1"/>
        </w:rPr>
      </w:pPr>
    </w:p>
    <w:p w:rsidR="00821F6D" w:rsidRPr="00F80989" w:rsidRDefault="00821F6D" w:rsidP="00821F6D">
      <w:pPr>
        <w:pStyle w:val="a4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"/>
          <w:color w:val="000000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постановляет</w:t>
      </w:r>
      <w:r w:rsidRPr="00F80989">
        <w:rPr>
          <w:rStyle w:val="1"/>
          <w:color w:val="000000"/>
        </w:rPr>
        <w:t>:</w:t>
      </w:r>
    </w:p>
    <w:p w:rsidR="00821F6D" w:rsidRPr="00821F6D" w:rsidRDefault="00821F6D" w:rsidP="00821F6D">
      <w:pPr>
        <w:ind w:firstLine="708"/>
        <w:rPr>
          <w:rStyle w:val="1"/>
          <w:rFonts w:ascii="Times New Roman" w:hAnsi="Times New Roman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35252E">
        <w:rPr>
          <w:rFonts w:ascii="Times New Roman" w:hAnsi="Times New Roman"/>
        </w:rPr>
        <w:t xml:space="preserve">В отношении объекта недвижимости </w:t>
      </w:r>
      <w:r>
        <w:rPr>
          <w:rFonts w:ascii="Times New Roman" w:hAnsi="Times New Roman"/>
        </w:rPr>
        <w:t>–</w:t>
      </w:r>
      <w:r w:rsidRPr="0035252E">
        <w:rPr>
          <w:rFonts w:ascii="Times New Roman" w:hAnsi="Times New Roman"/>
        </w:rPr>
        <w:t xml:space="preserve"> </w:t>
      </w:r>
      <w:r w:rsidR="00476E24">
        <w:rPr>
          <w:rFonts w:ascii="Times New Roman" w:hAnsi="Times New Roman"/>
        </w:rPr>
        <w:t>земельного участка</w:t>
      </w:r>
      <w:r w:rsidRPr="0035252E"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</w:rPr>
        <w:t>21:18:</w:t>
      </w:r>
      <w:r w:rsidR="00476E24">
        <w:rPr>
          <w:rFonts w:ascii="Times New Roman" w:hAnsi="Times New Roman"/>
        </w:rPr>
        <w:t>140402</w:t>
      </w:r>
      <w:r>
        <w:rPr>
          <w:rFonts w:ascii="Times New Roman" w:hAnsi="Times New Roman"/>
        </w:rPr>
        <w:t>:</w:t>
      </w:r>
      <w:r w:rsidR="00476E24">
        <w:rPr>
          <w:rFonts w:ascii="Times New Roman" w:hAnsi="Times New Roman"/>
        </w:rPr>
        <w:t>392</w:t>
      </w:r>
      <w:r w:rsidRPr="0035252E">
        <w:rPr>
          <w:rFonts w:ascii="Times New Roman" w:hAnsi="Times New Roman"/>
        </w:rPr>
        <w:t>, площадью</w:t>
      </w:r>
      <w:r>
        <w:rPr>
          <w:rFonts w:ascii="Times New Roman" w:hAnsi="Times New Roman"/>
        </w:rPr>
        <w:t xml:space="preserve"> </w:t>
      </w:r>
      <w:r w:rsidR="00476E24">
        <w:rPr>
          <w:rFonts w:ascii="Times New Roman" w:hAnsi="Times New Roman"/>
        </w:rPr>
        <w:t>700</w:t>
      </w:r>
      <w:r w:rsidRPr="0035252E">
        <w:rPr>
          <w:rFonts w:ascii="Times New Roman" w:hAnsi="Times New Roman"/>
        </w:rPr>
        <w:t xml:space="preserve">  кв. м., расположенного по адресу: </w:t>
      </w:r>
      <w:r w:rsidRPr="0035252E">
        <w:rPr>
          <w:rFonts w:ascii="Times New Roman" w:hAnsi="Times New Roman"/>
          <w:color w:val="000000"/>
          <w:lang w:eastAsia="ru-RU"/>
        </w:rPr>
        <w:t xml:space="preserve">Чувашская Республика, р-н. Порецкий, </w:t>
      </w:r>
      <w:proofErr w:type="gramStart"/>
      <w:r>
        <w:rPr>
          <w:rFonts w:ascii="Times New Roman" w:hAnsi="Times New Roman"/>
          <w:color w:val="000000"/>
          <w:lang w:eastAsia="ru-RU"/>
        </w:rPr>
        <w:t>Вознесенское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д., ул. Молодежная, д. </w:t>
      </w:r>
      <w:r w:rsidR="00476E24">
        <w:rPr>
          <w:rFonts w:ascii="Times New Roman" w:hAnsi="Times New Roman"/>
          <w:color w:val="000000"/>
          <w:lang w:eastAsia="ru-RU"/>
        </w:rPr>
        <w:t>13, кв. № 1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35252E">
        <w:rPr>
          <w:rFonts w:ascii="Times New Roman" w:hAnsi="Times New Roman"/>
          <w:color w:val="000000"/>
          <w:lang w:eastAsia="ru-RU"/>
        </w:rPr>
        <w:t xml:space="preserve"> </w:t>
      </w:r>
      <w:r w:rsidRPr="0035252E">
        <w:rPr>
          <w:rFonts w:ascii="Times New Roman" w:hAnsi="Times New Roman"/>
        </w:rPr>
        <w:t xml:space="preserve">в качестве </w:t>
      </w:r>
      <w:r w:rsidR="00476E24">
        <w:rPr>
          <w:rFonts w:ascii="Times New Roman" w:hAnsi="Times New Roman"/>
        </w:rPr>
        <w:t>правообладателя, владеющего</w:t>
      </w:r>
      <w:r w:rsidRPr="0035252E">
        <w:rPr>
          <w:rFonts w:ascii="Times New Roman" w:hAnsi="Times New Roman"/>
        </w:rPr>
        <w:t xml:space="preserve"> данным объектом недвижимости, выявлен</w:t>
      </w:r>
      <w:r w:rsidR="00D6516C">
        <w:rPr>
          <w:rFonts w:ascii="Times New Roman" w:hAnsi="Times New Roman"/>
        </w:rPr>
        <w:t>а</w:t>
      </w:r>
      <w:r>
        <w:rPr>
          <w:rFonts w:ascii="Times New Roman" w:hAnsi="Times New Roman"/>
        </w:rPr>
        <w:t>:</w:t>
      </w:r>
      <w:r w:rsidRPr="0035252E">
        <w:rPr>
          <w:rFonts w:ascii="Times New Roman" w:hAnsi="Times New Roman"/>
        </w:rPr>
        <w:t xml:space="preserve"> </w:t>
      </w:r>
      <w:proofErr w:type="spellStart"/>
      <w:proofErr w:type="gramStart"/>
      <w:r w:rsidR="00476E24" w:rsidRPr="00F4183E">
        <w:rPr>
          <w:rFonts w:ascii="Times New Roman" w:hAnsi="Times New Roman"/>
          <w:highlight w:val="black"/>
        </w:rPr>
        <w:t>Кудисова</w:t>
      </w:r>
      <w:proofErr w:type="spellEnd"/>
      <w:r w:rsidR="00476E24" w:rsidRPr="00F4183E">
        <w:rPr>
          <w:rFonts w:ascii="Times New Roman" w:hAnsi="Times New Roman"/>
          <w:highlight w:val="black"/>
        </w:rPr>
        <w:t xml:space="preserve"> Елена Валентиновна</w:t>
      </w:r>
      <w:r w:rsidRPr="00F4183E">
        <w:rPr>
          <w:rFonts w:ascii="Times New Roman" w:hAnsi="Times New Roman"/>
          <w:highlight w:val="black"/>
        </w:rPr>
        <w:t xml:space="preserve"> </w:t>
      </w:r>
      <w:r w:rsidR="00476E24" w:rsidRPr="00F4183E">
        <w:rPr>
          <w:szCs w:val="20"/>
          <w:highlight w:val="black"/>
        </w:rPr>
        <w:t>19 декабря</w:t>
      </w:r>
      <w:r w:rsidRPr="00F4183E">
        <w:rPr>
          <w:szCs w:val="20"/>
          <w:highlight w:val="black"/>
        </w:rPr>
        <w:t xml:space="preserve"> </w:t>
      </w:r>
      <w:r w:rsidR="00476E24" w:rsidRPr="00F4183E">
        <w:rPr>
          <w:szCs w:val="20"/>
          <w:highlight w:val="black"/>
        </w:rPr>
        <w:t>1984</w:t>
      </w:r>
      <w:r w:rsidRPr="00F4183E">
        <w:rPr>
          <w:szCs w:val="20"/>
          <w:highlight w:val="black"/>
        </w:rPr>
        <w:t xml:space="preserve"> </w:t>
      </w:r>
      <w:r w:rsidRPr="00F4183E">
        <w:rPr>
          <w:rStyle w:val="1"/>
          <w:color w:val="000000"/>
          <w:highlight w:val="black"/>
        </w:rPr>
        <w:t xml:space="preserve">года рождения,  место рождения: </w:t>
      </w:r>
      <w:r w:rsidR="00476E24" w:rsidRPr="00F4183E">
        <w:rPr>
          <w:rStyle w:val="1"/>
          <w:highlight w:val="black"/>
        </w:rPr>
        <w:t>с. Семеновское, Порецкого района</w:t>
      </w:r>
      <w:r w:rsidR="00EA32FA" w:rsidRPr="00F4183E">
        <w:rPr>
          <w:rStyle w:val="1"/>
          <w:highlight w:val="black"/>
        </w:rPr>
        <w:t>,</w:t>
      </w:r>
      <w:r w:rsidR="00476E24" w:rsidRPr="00F4183E">
        <w:rPr>
          <w:rStyle w:val="1"/>
          <w:highlight w:val="black"/>
        </w:rPr>
        <w:t xml:space="preserve"> Чувашской АССР</w:t>
      </w:r>
      <w:r w:rsidRPr="00F4183E">
        <w:rPr>
          <w:rStyle w:val="1"/>
          <w:color w:val="000000"/>
          <w:highlight w:val="black"/>
        </w:rPr>
        <w:t xml:space="preserve">, паспорт гражданина Российской Федерации </w:t>
      </w:r>
      <w:r w:rsidR="00EA32FA" w:rsidRPr="00F4183E">
        <w:rPr>
          <w:rStyle w:val="1"/>
          <w:color w:val="000000"/>
          <w:highlight w:val="black"/>
        </w:rPr>
        <w:t xml:space="preserve">                     </w:t>
      </w:r>
      <w:r w:rsidRPr="00F4183E">
        <w:rPr>
          <w:rStyle w:val="1"/>
          <w:color w:val="000000"/>
          <w:highlight w:val="black"/>
        </w:rPr>
        <w:t>97</w:t>
      </w:r>
      <w:r w:rsidR="00476E24" w:rsidRPr="00F4183E">
        <w:rPr>
          <w:rStyle w:val="1"/>
          <w:color w:val="000000"/>
          <w:highlight w:val="black"/>
        </w:rPr>
        <w:t xml:space="preserve"> 18</w:t>
      </w:r>
      <w:r w:rsidRPr="00F4183E">
        <w:rPr>
          <w:rStyle w:val="1"/>
          <w:color w:val="000000"/>
          <w:highlight w:val="black"/>
        </w:rPr>
        <w:t xml:space="preserve"> </w:t>
      </w:r>
      <w:r w:rsidR="00476E24" w:rsidRPr="00F4183E">
        <w:rPr>
          <w:rStyle w:val="1"/>
          <w:color w:val="000000"/>
          <w:highlight w:val="black"/>
        </w:rPr>
        <w:t>342232</w:t>
      </w:r>
      <w:r w:rsidRPr="00F4183E">
        <w:rPr>
          <w:rStyle w:val="1"/>
          <w:color w:val="000000"/>
          <w:highlight w:val="black"/>
        </w:rPr>
        <w:t xml:space="preserve">, выдан </w:t>
      </w:r>
      <w:r w:rsidR="00EA32FA" w:rsidRPr="00F4183E">
        <w:rPr>
          <w:rStyle w:val="1"/>
          <w:color w:val="000000"/>
          <w:highlight w:val="black"/>
        </w:rPr>
        <w:t>03 мая</w:t>
      </w:r>
      <w:r w:rsidRPr="00F4183E">
        <w:rPr>
          <w:rStyle w:val="1"/>
          <w:color w:val="000000"/>
          <w:highlight w:val="black"/>
        </w:rPr>
        <w:t xml:space="preserve"> 20</w:t>
      </w:r>
      <w:r w:rsidR="00EA32FA" w:rsidRPr="00F4183E">
        <w:rPr>
          <w:rStyle w:val="1"/>
          <w:color w:val="000000"/>
          <w:highlight w:val="black"/>
        </w:rPr>
        <w:t>18</w:t>
      </w:r>
      <w:r w:rsidRPr="00F4183E">
        <w:rPr>
          <w:rStyle w:val="1"/>
          <w:color w:val="000000"/>
          <w:highlight w:val="black"/>
        </w:rPr>
        <w:t xml:space="preserve"> года </w:t>
      </w:r>
      <w:r w:rsidR="00EA32FA" w:rsidRPr="00F4183E">
        <w:rPr>
          <w:rStyle w:val="1"/>
          <w:color w:val="000000"/>
          <w:highlight w:val="black"/>
        </w:rPr>
        <w:t>МВД по Чувашской Республике</w:t>
      </w:r>
      <w:r w:rsidRPr="00F4183E">
        <w:rPr>
          <w:rStyle w:val="1"/>
          <w:color w:val="000000"/>
          <w:highlight w:val="black"/>
        </w:rPr>
        <w:t xml:space="preserve">, </w:t>
      </w:r>
      <w:r w:rsidR="00EA32FA" w:rsidRPr="00F4183E">
        <w:rPr>
          <w:rStyle w:val="1"/>
          <w:color w:val="000000"/>
          <w:highlight w:val="black"/>
        </w:rPr>
        <w:t xml:space="preserve">                               </w:t>
      </w:r>
      <w:r w:rsidRPr="00F4183E">
        <w:rPr>
          <w:rStyle w:val="1"/>
          <w:highlight w:val="black"/>
        </w:rPr>
        <w:t xml:space="preserve">СНИЛС </w:t>
      </w:r>
      <w:r w:rsidR="00476E24" w:rsidRPr="00F4183E">
        <w:rPr>
          <w:rStyle w:val="1"/>
          <w:highlight w:val="black"/>
        </w:rPr>
        <w:t>140-279-267 48</w:t>
      </w:r>
      <w:r w:rsidRPr="00F4183E">
        <w:rPr>
          <w:rStyle w:val="1"/>
          <w:color w:val="000000"/>
          <w:highlight w:val="black"/>
        </w:rPr>
        <w:t>, зарегистрированная по адресу:</w:t>
      </w:r>
      <w:proofErr w:type="gramEnd"/>
      <w:r w:rsidRPr="00F4183E">
        <w:rPr>
          <w:rStyle w:val="1"/>
          <w:color w:val="000000"/>
          <w:highlight w:val="black"/>
        </w:rPr>
        <w:t xml:space="preserve"> Чувашская Республика,</w:t>
      </w:r>
      <w:r w:rsidR="00EA32FA" w:rsidRPr="00F4183E">
        <w:rPr>
          <w:rStyle w:val="1"/>
          <w:color w:val="000000"/>
          <w:highlight w:val="black"/>
        </w:rPr>
        <w:t xml:space="preserve">                          </w:t>
      </w:r>
      <w:proofErr w:type="gramStart"/>
      <w:r w:rsidR="00EA32FA" w:rsidRPr="00F4183E">
        <w:rPr>
          <w:rStyle w:val="1"/>
          <w:color w:val="000000"/>
          <w:highlight w:val="black"/>
        </w:rPr>
        <w:t>г</w:t>
      </w:r>
      <w:proofErr w:type="gramEnd"/>
      <w:r w:rsidR="00EA32FA" w:rsidRPr="00F4183E">
        <w:rPr>
          <w:rStyle w:val="1"/>
          <w:color w:val="000000"/>
          <w:highlight w:val="black"/>
        </w:rPr>
        <w:t>. Шумерля</w:t>
      </w:r>
      <w:r w:rsidRPr="00F4183E">
        <w:rPr>
          <w:rStyle w:val="1"/>
          <w:color w:val="000000"/>
          <w:highlight w:val="black"/>
        </w:rPr>
        <w:t xml:space="preserve">, ул. </w:t>
      </w:r>
      <w:r w:rsidR="00EA32FA" w:rsidRPr="00F4183E">
        <w:rPr>
          <w:rStyle w:val="1"/>
          <w:color w:val="000000"/>
          <w:highlight w:val="black"/>
        </w:rPr>
        <w:t>Карла Маркса</w:t>
      </w:r>
      <w:r w:rsidR="00D6516C" w:rsidRPr="00F4183E">
        <w:rPr>
          <w:rStyle w:val="1"/>
          <w:color w:val="000000"/>
          <w:highlight w:val="black"/>
        </w:rPr>
        <w:t xml:space="preserve">, дом № </w:t>
      </w:r>
      <w:r w:rsidR="005261BD" w:rsidRPr="00F4183E">
        <w:rPr>
          <w:rStyle w:val="1"/>
          <w:color w:val="000000"/>
          <w:highlight w:val="black"/>
        </w:rPr>
        <w:t>23, кв. 83</w:t>
      </w:r>
      <w:r w:rsidRPr="00F4183E">
        <w:rPr>
          <w:rStyle w:val="1"/>
          <w:color w:val="000000"/>
          <w:highlight w:val="black"/>
        </w:rPr>
        <w:t>.</w:t>
      </w:r>
    </w:p>
    <w:p w:rsidR="00821F6D" w:rsidRPr="00A621E9" w:rsidRDefault="00821F6D" w:rsidP="00821F6D">
      <w:pPr>
        <w:spacing w:line="0" w:lineRule="atLeast"/>
        <w:rPr>
          <w:rFonts w:ascii="Times New Roman" w:hAnsi="Times New Roman"/>
        </w:rPr>
      </w:pPr>
      <w:r>
        <w:rPr>
          <w:rStyle w:val="1"/>
          <w:color w:val="000000"/>
        </w:rPr>
        <w:t xml:space="preserve">         </w:t>
      </w:r>
      <w:r w:rsidRPr="00A621E9">
        <w:rPr>
          <w:rStyle w:val="1"/>
          <w:color w:val="000000"/>
        </w:rPr>
        <w:t xml:space="preserve">2. Право собственности </w:t>
      </w:r>
      <w:proofErr w:type="spellStart"/>
      <w:r w:rsidR="005261BD" w:rsidRPr="00F4183E">
        <w:rPr>
          <w:rStyle w:val="1"/>
          <w:color w:val="000000"/>
          <w:highlight w:val="black"/>
        </w:rPr>
        <w:t>Кудисовой</w:t>
      </w:r>
      <w:proofErr w:type="spellEnd"/>
      <w:r w:rsidR="005261BD" w:rsidRPr="00F4183E">
        <w:rPr>
          <w:rStyle w:val="1"/>
          <w:color w:val="000000"/>
          <w:highlight w:val="black"/>
        </w:rPr>
        <w:t xml:space="preserve"> Елены Валентиновны</w:t>
      </w:r>
      <w:r w:rsidRPr="00F4183E">
        <w:rPr>
          <w:rStyle w:val="1"/>
          <w:color w:val="000000"/>
          <w:highlight w:val="black"/>
        </w:rPr>
        <w:t xml:space="preserve"> на указанный в п. 1 настоящего распоряжения </w:t>
      </w:r>
      <w:r w:rsidR="00D6516C" w:rsidRPr="00F4183E">
        <w:rPr>
          <w:rStyle w:val="1"/>
          <w:color w:val="000000"/>
          <w:highlight w:val="black"/>
        </w:rPr>
        <w:t xml:space="preserve">объект недвижимости </w:t>
      </w:r>
      <w:r w:rsidR="005261BD" w:rsidRPr="00F4183E">
        <w:rPr>
          <w:rStyle w:val="1"/>
          <w:color w:val="000000"/>
          <w:highlight w:val="black"/>
        </w:rPr>
        <w:t>–</w:t>
      </w:r>
      <w:r w:rsidR="00D6516C" w:rsidRPr="00F4183E">
        <w:rPr>
          <w:rStyle w:val="1"/>
          <w:color w:val="000000"/>
          <w:highlight w:val="black"/>
        </w:rPr>
        <w:t xml:space="preserve"> </w:t>
      </w:r>
      <w:r w:rsidR="005261BD" w:rsidRPr="00F4183E">
        <w:rPr>
          <w:rStyle w:val="1"/>
          <w:color w:val="000000"/>
          <w:highlight w:val="black"/>
        </w:rPr>
        <w:t>земельный участок</w:t>
      </w:r>
      <w:r w:rsidR="00D6516C" w:rsidRPr="00F4183E">
        <w:rPr>
          <w:rStyle w:val="1"/>
          <w:color w:val="000000"/>
          <w:highlight w:val="black"/>
        </w:rPr>
        <w:t xml:space="preserve">, </w:t>
      </w:r>
      <w:r w:rsidRPr="00F4183E">
        <w:rPr>
          <w:rStyle w:val="1"/>
          <w:color w:val="000000"/>
          <w:highlight w:val="black"/>
        </w:rPr>
        <w:t xml:space="preserve">подтверждается </w:t>
      </w:r>
      <w:r w:rsidRPr="00F4183E">
        <w:rPr>
          <w:rFonts w:ascii="Times New Roman" w:hAnsi="Times New Roman"/>
          <w:highlight w:val="black"/>
        </w:rPr>
        <w:t xml:space="preserve">сообщением нотариуса  Порецкого нотариального округа Чувашской Республики от </w:t>
      </w:r>
      <w:r w:rsidR="005261BD" w:rsidRPr="00F4183E">
        <w:rPr>
          <w:rFonts w:ascii="Times New Roman" w:hAnsi="Times New Roman"/>
          <w:highlight w:val="black"/>
        </w:rPr>
        <w:t xml:space="preserve">                </w:t>
      </w:r>
      <w:r w:rsidRPr="00F4183E">
        <w:rPr>
          <w:rFonts w:ascii="Times New Roman" w:hAnsi="Times New Roman"/>
          <w:highlight w:val="black"/>
        </w:rPr>
        <w:t xml:space="preserve"> </w:t>
      </w:r>
      <w:r w:rsidR="00AB20B3" w:rsidRPr="00F4183E">
        <w:rPr>
          <w:rFonts w:ascii="Times New Roman" w:hAnsi="Times New Roman"/>
          <w:highlight w:val="black"/>
        </w:rPr>
        <w:t>23</w:t>
      </w:r>
      <w:r w:rsidRPr="00F4183E">
        <w:rPr>
          <w:rFonts w:ascii="Times New Roman" w:hAnsi="Times New Roman"/>
          <w:highlight w:val="black"/>
        </w:rPr>
        <w:t xml:space="preserve"> сентября 202</w:t>
      </w:r>
      <w:r w:rsidR="00D6516C" w:rsidRPr="00F4183E">
        <w:rPr>
          <w:rFonts w:ascii="Times New Roman" w:hAnsi="Times New Roman"/>
          <w:highlight w:val="black"/>
        </w:rPr>
        <w:t>4 № 2</w:t>
      </w:r>
      <w:r w:rsidR="00AB20B3" w:rsidRPr="00F4183E">
        <w:rPr>
          <w:rFonts w:ascii="Times New Roman" w:hAnsi="Times New Roman"/>
          <w:highlight w:val="black"/>
        </w:rPr>
        <w:t>60</w:t>
      </w:r>
      <w:r w:rsidR="00D6516C" w:rsidRPr="00F4183E">
        <w:rPr>
          <w:rFonts w:ascii="Times New Roman" w:hAnsi="Times New Roman"/>
          <w:highlight w:val="black"/>
        </w:rPr>
        <w:t xml:space="preserve">  </w:t>
      </w:r>
      <w:r w:rsidRPr="00F4183E">
        <w:rPr>
          <w:rFonts w:ascii="Times New Roman" w:hAnsi="Times New Roman"/>
          <w:highlight w:val="black"/>
        </w:rPr>
        <w:t xml:space="preserve">(копия прилагается)  и материалами наследственного дела </w:t>
      </w:r>
      <w:r w:rsidR="005261BD" w:rsidRPr="00F4183E">
        <w:rPr>
          <w:rFonts w:ascii="Times New Roman" w:hAnsi="Times New Roman"/>
          <w:highlight w:val="black"/>
        </w:rPr>
        <w:t xml:space="preserve">                </w:t>
      </w:r>
      <w:r w:rsidRPr="00F4183E">
        <w:rPr>
          <w:rFonts w:ascii="Times New Roman" w:hAnsi="Times New Roman"/>
          <w:highlight w:val="black"/>
        </w:rPr>
        <w:t xml:space="preserve">№ </w:t>
      </w:r>
      <w:r w:rsidR="005261BD" w:rsidRPr="00F4183E">
        <w:rPr>
          <w:rFonts w:ascii="Times New Roman" w:hAnsi="Times New Roman"/>
          <w:highlight w:val="black"/>
        </w:rPr>
        <w:t>124</w:t>
      </w:r>
      <w:r w:rsidRPr="00F4183E">
        <w:rPr>
          <w:rFonts w:ascii="Times New Roman" w:hAnsi="Times New Roman"/>
          <w:highlight w:val="black"/>
        </w:rPr>
        <w:t>/20</w:t>
      </w:r>
      <w:r w:rsidR="005261BD" w:rsidRPr="00F4183E">
        <w:rPr>
          <w:rFonts w:ascii="Times New Roman" w:hAnsi="Times New Roman"/>
          <w:highlight w:val="black"/>
        </w:rPr>
        <w:t>20</w:t>
      </w:r>
      <w:r w:rsidRPr="00F4183E">
        <w:rPr>
          <w:rFonts w:ascii="Times New Roman" w:hAnsi="Times New Roman"/>
          <w:highlight w:val="black"/>
        </w:rPr>
        <w:t>.</w:t>
      </w:r>
    </w:p>
    <w:p w:rsidR="00821F6D" w:rsidRDefault="00821F6D" w:rsidP="00821F6D">
      <w:pPr>
        <w:spacing w:line="0" w:lineRule="atLeast"/>
        <w:ind w:firstLine="708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821F6D" w:rsidRDefault="00821F6D" w:rsidP="00821F6D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821F6D" w:rsidRDefault="00821F6D" w:rsidP="004E5B07">
      <w:pPr>
        <w:ind w:firstLine="708"/>
      </w:pPr>
    </w:p>
    <w:p w:rsidR="00B5497D" w:rsidRDefault="00B5497D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D6516C" w:rsidRDefault="00D6516C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D6516C" w:rsidRDefault="00D6516C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08" w:rsidRDefault="00681408" w:rsidP="004E2C01">
      <w:r>
        <w:separator/>
      </w:r>
    </w:p>
  </w:endnote>
  <w:endnote w:type="continuationSeparator" w:id="0">
    <w:p w:rsidR="00681408" w:rsidRDefault="00681408" w:rsidP="004E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08" w:rsidRDefault="00681408" w:rsidP="004E2C01">
      <w:r>
        <w:separator/>
      </w:r>
    </w:p>
  </w:footnote>
  <w:footnote w:type="continuationSeparator" w:id="0">
    <w:p w:rsidR="00681408" w:rsidRDefault="00681408" w:rsidP="004E2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 w:rsidP="004E2C01">
    <w:pPr>
      <w:pStyle w:val="a7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7D"/>
    <w:rsid w:val="00050FA3"/>
    <w:rsid w:val="000C44CC"/>
    <w:rsid w:val="00126873"/>
    <w:rsid w:val="00192DA1"/>
    <w:rsid w:val="001B7690"/>
    <w:rsid w:val="001D72B3"/>
    <w:rsid w:val="001E6923"/>
    <w:rsid w:val="0022403B"/>
    <w:rsid w:val="00244A4A"/>
    <w:rsid w:val="002C7DF0"/>
    <w:rsid w:val="003076C5"/>
    <w:rsid w:val="0034040A"/>
    <w:rsid w:val="0035252E"/>
    <w:rsid w:val="003A4C6C"/>
    <w:rsid w:val="003C5C06"/>
    <w:rsid w:val="00416C49"/>
    <w:rsid w:val="00440BAE"/>
    <w:rsid w:val="00476E24"/>
    <w:rsid w:val="004B0B15"/>
    <w:rsid w:val="004E2C01"/>
    <w:rsid w:val="004E5B07"/>
    <w:rsid w:val="005261BD"/>
    <w:rsid w:val="005426BA"/>
    <w:rsid w:val="00546CFD"/>
    <w:rsid w:val="005A1300"/>
    <w:rsid w:val="005A4F21"/>
    <w:rsid w:val="005B2973"/>
    <w:rsid w:val="00681408"/>
    <w:rsid w:val="006B4FD8"/>
    <w:rsid w:val="00702C47"/>
    <w:rsid w:val="00731BE3"/>
    <w:rsid w:val="007F5D70"/>
    <w:rsid w:val="00821F6D"/>
    <w:rsid w:val="00885660"/>
    <w:rsid w:val="009040D3"/>
    <w:rsid w:val="00942140"/>
    <w:rsid w:val="009762EF"/>
    <w:rsid w:val="009965B6"/>
    <w:rsid w:val="009C5179"/>
    <w:rsid w:val="009D22CA"/>
    <w:rsid w:val="00A429CE"/>
    <w:rsid w:val="00A443E7"/>
    <w:rsid w:val="00A66E65"/>
    <w:rsid w:val="00A72B09"/>
    <w:rsid w:val="00A907C9"/>
    <w:rsid w:val="00AB20B3"/>
    <w:rsid w:val="00B157A2"/>
    <w:rsid w:val="00B5497D"/>
    <w:rsid w:val="00B868D5"/>
    <w:rsid w:val="00B86C47"/>
    <w:rsid w:val="00C341F6"/>
    <w:rsid w:val="00C84C04"/>
    <w:rsid w:val="00C948B2"/>
    <w:rsid w:val="00CA3FEE"/>
    <w:rsid w:val="00CD12E4"/>
    <w:rsid w:val="00CF15BE"/>
    <w:rsid w:val="00D15123"/>
    <w:rsid w:val="00D22929"/>
    <w:rsid w:val="00D229DE"/>
    <w:rsid w:val="00D55266"/>
    <w:rsid w:val="00D575CA"/>
    <w:rsid w:val="00D6516C"/>
    <w:rsid w:val="00D65D15"/>
    <w:rsid w:val="00D73774"/>
    <w:rsid w:val="00D82E71"/>
    <w:rsid w:val="00E470B8"/>
    <w:rsid w:val="00E76C8C"/>
    <w:rsid w:val="00E87867"/>
    <w:rsid w:val="00EA32FA"/>
    <w:rsid w:val="00EE0E81"/>
    <w:rsid w:val="00F03285"/>
    <w:rsid w:val="00F14AD3"/>
    <w:rsid w:val="00F15A4C"/>
    <w:rsid w:val="00F31A64"/>
    <w:rsid w:val="00F34792"/>
    <w:rsid w:val="00F4183E"/>
    <w:rsid w:val="00F538CE"/>
    <w:rsid w:val="00F8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GASU</cp:lastModifiedBy>
  <cp:revision>3</cp:revision>
  <cp:lastPrinted>2023-12-07T07:48:00Z</cp:lastPrinted>
  <dcterms:created xsi:type="dcterms:W3CDTF">2024-10-04T12:25:00Z</dcterms:created>
  <dcterms:modified xsi:type="dcterms:W3CDTF">2024-10-07T07:35:00Z</dcterms:modified>
</cp:coreProperties>
</file>