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6B088C81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0C6B3EE0" w:rsidR="00340D10" w:rsidRPr="0016386B" w:rsidRDefault="003811EC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C028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55766">
        <w:rPr>
          <w:rFonts w:ascii="Times New Roman" w:hAnsi="Times New Roman" w:cs="Times New Roman"/>
          <w:sz w:val="24"/>
          <w:szCs w:val="24"/>
        </w:rPr>
        <w:t>.2024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0E4399F3" w:rsidR="00DC028E" w:rsidRPr="00E92B12" w:rsidRDefault="00DC028E" w:rsidP="00E92B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Pr="00E9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</w:t>
      </w:r>
      <w:r w:rsidRPr="00E92B1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от  </w:t>
      </w:r>
      <w:r w:rsidR="003811EC" w:rsidRPr="00E92B12">
        <w:rPr>
          <w:rFonts w:ascii="Times New Roman" w:hAnsi="Times New Roman" w:cs="Times New Roman"/>
          <w:bCs/>
          <w:sz w:val="24"/>
          <w:szCs w:val="24"/>
        </w:rPr>
        <w:t>23</w:t>
      </w:r>
      <w:r w:rsidR="00933E38" w:rsidRPr="00E92B12">
        <w:rPr>
          <w:rFonts w:ascii="Times New Roman" w:hAnsi="Times New Roman" w:cs="Times New Roman"/>
          <w:bCs/>
          <w:sz w:val="24"/>
          <w:szCs w:val="24"/>
        </w:rPr>
        <w:t>.0</w:t>
      </w:r>
      <w:r w:rsidR="003811EC" w:rsidRPr="00E92B12">
        <w:rPr>
          <w:rFonts w:ascii="Times New Roman" w:hAnsi="Times New Roman" w:cs="Times New Roman"/>
          <w:bCs/>
          <w:sz w:val="24"/>
          <w:szCs w:val="24"/>
        </w:rPr>
        <w:t>8</w:t>
      </w:r>
      <w:r w:rsidR="00933E38" w:rsidRPr="00E92B12">
        <w:rPr>
          <w:rFonts w:ascii="Times New Roman" w:hAnsi="Times New Roman" w:cs="Times New Roman"/>
          <w:bCs/>
          <w:sz w:val="24"/>
          <w:szCs w:val="24"/>
        </w:rPr>
        <w:t>.2024 №</w:t>
      </w:r>
      <w:r w:rsidR="003811EC" w:rsidRPr="00E92B12">
        <w:rPr>
          <w:rFonts w:ascii="Times New Roman" w:hAnsi="Times New Roman" w:cs="Times New Roman"/>
          <w:bCs/>
          <w:sz w:val="24"/>
          <w:szCs w:val="24"/>
        </w:rPr>
        <w:t>27</w:t>
      </w:r>
      <w:r w:rsidR="00933E38" w:rsidRPr="00E92B12">
        <w:rPr>
          <w:rFonts w:ascii="Times New Roman" w:hAnsi="Times New Roman" w:cs="Times New Roman"/>
          <w:bCs/>
          <w:sz w:val="24"/>
          <w:szCs w:val="24"/>
        </w:rPr>
        <w:t xml:space="preserve"> «О проведении публичных слушаний по вопросам </w:t>
      </w:r>
      <w:r w:rsidR="00982CAB" w:rsidRPr="00E92B12">
        <w:rPr>
          <w:rFonts w:ascii="Times New Roman" w:hAnsi="Times New Roman" w:cs="Times New Roman"/>
          <w:bCs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933E38" w:rsidRPr="00E92B12">
        <w:rPr>
          <w:rFonts w:ascii="Times New Roman" w:hAnsi="Times New Roman" w:cs="Times New Roman"/>
          <w:bCs/>
          <w:sz w:val="24"/>
          <w:szCs w:val="24"/>
        </w:rPr>
        <w:t>»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2B1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E92B12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</w:t>
      </w:r>
      <w:r w:rsidR="00933E38" w:rsidRPr="00E92B12">
        <w:rPr>
          <w:rFonts w:ascii="Times New Roman" w:hAnsi="Times New Roman" w:cs="Times New Roman"/>
          <w:sz w:val="24"/>
          <w:szCs w:val="24"/>
        </w:rPr>
        <w:t>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982CAB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3811EC" w:rsidRPr="00E92B12">
        <w:rPr>
          <w:rFonts w:ascii="Times New Roman" w:hAnsi="Times New Roman" w:cs="Times New Roman"/>
          <w:sz w:val="24"/>
          <w:szCs w:val="24"/>
        </w:rPr>
        <w:t>10 сентября</w:t>
      </w:r>
      <w:r w:rsidRPr="00E92B12">
        <w:rPr>
          <w:rFonts w:ascii="Times New Roman" w:hAnsi="Times New Roman" w:cs="Times New Roman"/>
          <w:sz w:val="24"/>
          <w:szCs w:val="24"/>
        </w:rPr>
        <w:t xml:space="preserve"> 2024 года в 15.00 часов в 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Центральном Доме Культуры </w:t>
      </w:r>
      <w:proofErr w:type="spellStart"/>
      <w:r w:rsidR="003811EC" w:rsidRPr="00E92B12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 по адресу: Чебоксарский муниципальный округ, поселок Кугеси, улица Шоссейная, дом 1</w:t>
      </w:r>
      <w:r w:rsidR="003811EC" w:rsidRPr="00E92B12">
        <w:rPr>
          <w:rFonts w:ascii="Times New Roman" w:hAnsi="Times New Roman" w:cs="Times New Roman"/>
          <w:sz w:val="24"/>
          <w:szCs w:val="24"/>
        </w:rPr>
        <w:t>7</w:t>
      </w:r>
      <w:r w:rsidRPr="00E92B12">
        <w:rPr>
          <w:rFonts w:ascii="Times New Roman" w:hAnsi="Times New Roman" w:cs="Times New Roman"/>
          <w:sz w:val="24"/>
          <w:szCs w:val="24"/>
        </w:rPr>
        <w:t>.</w:t>
      </w:r>
    </w:p>
    <w:p w14:paraId="67C97ABA" w14:textId="07F9077A" w:rsidR="00933E38" w:rsidRPr="003811EC" w:rsidRDefault="00DC028E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3811EC">
        <w:rPr>
          <w:rFonts w:ascii="Times New Roman" w:hAnsi="Times New Roman" w:cs="Times New Roman"/>
          <w:sz w:val="24"/>
          <w:szCs w:val="24"/>
        </w:rPr>
        <w:t xml:space="preserve"> </w:t>
      </w:r>
      <w:r w:rsidR="003811EC" w:rsidRPr="0038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Фадеев А.Г.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</w:t>
      </w:r>
      <w:r w:rsidR="003811EC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архитектуры, транспорта и дорожного хозяйства администрации Чебоксарского муниципального округа Чувашской Республики, </w:t>
      </w:r>
      <w:r w:rsidR="003811EC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3811EC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64CD1970" w14:textId="5830EB8E" w:rsidR="00933E38" w:rsidRPr="003811EC" w:rsidRDefault="00933E38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8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Грацилева Н.Г.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776D48D" w14:textId="67C65255" w:rsidR="00DC028E" w:rsidRPr="003811EC" w:rsidRDefault="00DC028E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– всего </w:t>
      </w:r>
      <w:r w:rsidR="003811EC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5F3B94AC" w14:textId="63EB5CFC" w:rsidR="00933E38" w:rsidRPr="00E92B12" w:rsidRDefault="00933E38" w:rsidP="003811E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</w:t>
      </w:r>
      <w:r w:rsidRPr="00E92B12">
        <w:rPr>
          <w:rFonts w:ascii="Times New Roman" w:hAnsi="Times New Roman" w:cs="Times New Roman"/>
          <w:sz w:val="24"/>
          <w:szCs w:val="24"/>
        </w:rPr>
        <w:t xml:space="preserve">муниципального округа от </w:t>
      </w:r>
      <w:r w:rsidR="003811EC" w:rsidRPr="00E92B12">
        <w:rPr>
          <w:rFonts w:ascii="Times New Roman" w:hAnsi="Times New Roman" w:cs="Times New Roman"/>
          <w:sz w:val="24"/>
          <w:szCs w:val="24"/>
        </w:rPr>
        <w:t>23.08</w:t>
      </w:r>
      <w:r w:rsidRPr="00E92B12">
        <w:rPr>
          <w:rFonts w:ascii="Times New Roman" w:hAnsi="Times New Roman" w:cs="Times New Roman"/>
          <w:sz w:val="24"/>
          <w:szCs w:val="24"/>
        </w:rPr>
        <w:t>.2024 №</w:t>
      </w:r>
      <w:r w:rsidR="003811EC" w:rsidRPr="00E92B12">
        <w:rPr>
          <w:rFonts w:ascii="Times New Roman" w:hAnsi="Times New Roman" w:cs="Times New Roman"/>
          <w:sz w:val="24"/>
          <w:szCs w:val="24"/>
        </w:rPr>
        <w:t>27</w:t>
      </w:r>
      <w:r w:rsidRPr="00E92B12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E92B12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E92B12">
        <w:rPr>
          <w:rFonts w:ascii="Times New Roman" w:hAnsi="Times New Roman" w:cs="Times New Roman"/>
          <w:sz w:val="24"/>
          <w:szCs w:val="24"/>
        </w:rPr>
        <w:t xml:space="preserve"> Ен» от </w:t>
      </w:r>
      <w:r w:rsidR="00E92B12" w:rsidRPr="00E92B12">
        <w:rPr>
          <w:rFonts w:ascii="Times New Roman" w:hAnsi="Times New Roman" w:cs="Times New Roman"/>
          <w:sz w:val="24"/>
          <w:szCs w:val="24"/>
        </w:rPr>
        <w:t>29</w:t>
      </w:r>
      <w:r w:rsidRPr="00E92B12">
        <w:rPr>
          <w:rFonts w:ascii="Times New Roman" w:hAnsi="Times New Roman" w:cs="Times New Roman"/>
          <w:sz w:val="24"/>
          <w:szCs w:val="24"/>
        </w:rPr>
        <w:t>.0</w:t>
      </w:r>
      <w:r w:rsidR="00E92B12" w:rsidRPr="00E92B12">
        <w:rPr>
          <w:rFonts w:ascii="Times New Roman" w:hAnsi="Times New Roman" w:cs="Times New Roman"/>
          <w:sz w:val="24"/>
          <w:szCs w:val="24"/>
        </w:rPr>
        <w:t>8</w:t>
      </w:r>
      <w:r w:rsidRPr="00E92B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92B12" w:rsidRPr="00E92B12">
        <w:rPr>
          <w:rFonts w:ascii="Times New Roman" w:hAnsi="Times New Roman" w:cs="Times New Roman"/>
          <w:sz w:val="24"/>
          <w:szCs w:val="24"/>
        </w:rPr>
        <w:t>34</w:t>
      </w:r>
      <w:r w:rsidRPr="00E92B12">
        <w:rPr>
          <w:rFonts w:ascii="Times New Roman" w:hAnsi="Times New Roman" w:cs="Times New Roman"/>
          <w:sz w:val="24"/>
          <w:szCs w:val="24"/>
        </w:rPr>
        <w:t xml:space="preserve"> (112</w:t>
      </w:r>
      <w:r w:rsidR="00E92B12" w:rsidRPr="00E92B12">
        <w:rPr>
          <w:rFonts w:ascii="Times New Roman" w:hAnsi="Times New Roman" w:cs="Times New Roman"/>
          <w:sz w:val="24"/>
          <w:szCs w:val="24"/>
        </w:rPr>
        <w:t>94</w:t>
      </w:r>
      <w:r w:rsidRPr="00E92B12">
        <w:rPr>
          <w:rFonts w:ascii="Times New Roman" w:hAnsi="Times New Roman" w:cs="Times New Roman"/>
          <w:sz w:val="24"/>
          <w:szCs w:val="24"/>
        </w:rPr>
        <w:t>-112</w:t>
      </w:r>
      <w:r w:rsidR="00E92B12" w:rsidRPr="00E92B12">
        <w:rPr>
          <w:rFonts w:ascii="Times New Roman" w:hAnsi="Times New Roman" w:cs="Times New Roman"/>
          <w:sz w:val="24"/>
          <w:szCs w:val="24"/>
        </w:rPr>
        <w:t>95</w:t>
      </w:r>
      <w:r w:rsidRPr="00E92B12">
        <w:rPr>
          <w:rFonts w:ascii="Times New Roman" w:hAnsi="Times New Roman" w:cs="Times New Roman"/>
          <w:sz w:val="24"/>
          <w:szCs w:val="24"/>
        </w:rPr>
        <w:t>).</w:t>
      </w:r>
    </w:p>
    <w:p w14:paraId="13492832" w14:textId="7C1F7E42" w:rsidR="00DC028E" w:rsidRPr="00E92B12" w:rsidRDefault="00DC028E" w:rsidP="003811E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2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7CA06EC8" w14:textId="64AF8C41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12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2B12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21:21:230904:18, расположенного по адресу: </w:t>
      </w:r>
      <w:proofErr w:type="spellStart"/>
      <w:r w:rsidRPr="00E92B12">
        <w:rPr>
          <w:rFonts w:ascii="Times New Roman" w:hAnsi="Times New Roman" w:cs="Times New Roman"/>
          <w:color w:val="000000"/>
          <w:sz w:val="24"/>
          <w:szCs w:val="24"/>
        </w:rPr>
        <w:t>д.Большие</w:t>
      </w:r>
      <w:proofErr w:type="spellEnd"/>
      <w:r w:rsidRPr="00E92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2B12">
        <w:rPr>
          <w:rFonts w:ascii="Times New Roman" w:hAnsi="Times New Roman" w:cs="Times New Roman"/>
          <w:color w:val="000000"/>
          <w:sz w:val="24"/>
          <w:szCs w:val="24"/>
        </w:rPr>
        <w:t>Котяки</w:t>
      </w:r>
      <w:proofErr w:type="spellEnd"/>
      <w:r w:rsidRPr="00E92B12">
        <w:rPr>
          <w:rFonts w:ascii="Times New Roman" w:hAnsi="Times New Roman" w:cs="Times New Roman"/>
          <w:color w:val="000000"/>
          <w:sz w:val="24"/>
          <w:szCs w:val="24"/>
        </w:rPr>
        <w:t>, ул. Советская, д.33, в части уменьшения минимального отступа от границ земельного участка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с западной стороны (уличный фронт) 5 м до 3,2 м;</w:t>
      </w:r>
    </w:p>
    <w:p w14:paraId="31C6E9B1" w14:textId="69D3F077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sz w:val="24"/>
          <w:szCs w:val="24"/>
        </w:rPr>
        <w:t>е</w:t>
      </w:r>
      <w:r w:rsidRPr="003811E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Pr="003811EC">
        <w:rPr>
          <w:rFonts w:ascii="Times New Roman" w:hAnsi="Times New Roman" w:cs="Times New Roman"/>
          <w:sz w:val="24"/>
          <w:szCs w:val="24"/>
        </w:rPr>
        <w:lastRenderedPageBreak/>
        <w:t>индивидуального жилого дома, в границах земельного участка с кадастровым номером 21:21:061604:825, расположенного по адресу: п. Новое Атлашево, ул. 70 лет Октября, д.2/3, в части уменьшения минимального отступа от границ земельного участка с северной, южной и западной  сторон с 3 м до 0 м;</w:t>
      </w:r>
    </w:p>
    <w:p w14:paraId="36FFE8AB" w14:textId="250B2D17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sz w:val="24"/>
          <w:szCs w:val="24"/>
        </w:rPr>
        <w:t>е</w:t>
      </w:r>
      <w:r w:rsidRPr="003811E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21:21:130101:404, расположенного по адресу: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д.Большие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 Карачуры, в части уменьшения минимального отступа от границ земельного участка с восточной и западной стороны с 3 м до 1 м; </w:t>
      </w:r>
    </w:p>
    <w:p w14:paraId="128DB8E6" w14:textId="403106EA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sz w:val="24"/>
          <w:szCs w:val="24"/>
        </w:rPr>
        <w:t>е</w:t>
      </w:r>
      <w:r w:rsidRPr="003811E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21:21:170101:281, расположенного по адресу: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д.Шинерпоси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, ул. Советская д.30 в части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уменьшения минимального отступа от границ земельного участка с южной стороны (уличный фронт) с 5 м до 0,69 м;</w:t>
      </w:r>
    </w:p>
    <w:p w14:paraId="61FAFBB0" w14:textId="29657834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sz w:val="24"/>
          <w:szCs w:val="24"/>
        </w:rPr>
        <w:t>е</w:t>
      </w:r>
      <w:r w:rsidRPr="003811E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21:21:241501:38, расположенного по адресу: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д.Мамги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>, д.2, в части уменьшения минимального отступа от границ земельного участка с восточной стороны (уличный фронт) с 5 м до 2,8 м;</w:t>
      </w:r>
    </w:p>
    <w:p w14:paraId="74966840" w14:textId="7485C0A1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sz w:val="24"/>
          <w:szCs w:val="24"/>
        </w:rPr>
        <w:t>е</w:t>
      </w:r>
      <w:r w:rsidRPr="003811EC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21:21:150902:939, расположенного по адресу: д.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 с/п), ул. Мира, дом 5, в части уменьшения минимального отступа от границ земельного участка с кадастровым номером 21:21:150902:938 с 3 м до 1,5 м;</w:t>
      </w:r>
    </w:p>
    <w:p w14:paraId="492A4CDF" w14:textId="7361B7EA" w:rsidR="003811EC" w:rsidRPr="003811EC" w:rsidRDefault="003811EC" w:rsidP="003811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предоставлени</w:t>
      </w:r>
      <w:r w:rsidR="00E92B12">
        <w:rPr>
          <w:rFonts w:ascii="Times New Roman" w:hAnsi="Times New Roman" w:cs="Times New Roman"/>
          <w:sz w:val="24"/>
          <w:szCs w:val="24"/>
        </w:rPr>
        <w:t>е</w:t>
      </w:r>
      <w:r w:rsidRPr="003811EC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с кадастровым номером 21:21:102003:2086, расположенного по адресу: Чувашская Республика-Чувашия, Чебоксарский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Сюктерка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>, ул. Волжские Зори, д. 1 (зона отдыха (Р.2))- «Служебные гаражи».</w:t>
      </w:r>
    </w:p>
    <w:p w14:paraId="0D27627C" w14:textId="37A3C3D3" w:rsidR="00DC028E" w:rsidRPr="003811EC" w:rsidRDefault="003811EC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вынесен вопрос </w:t>
      </w:r>
      <w:r w:rsidR="00DC028E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27EA9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C028E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81477D" w:rsidRPr="0081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21:21:240101:3781, расположенного по адресу: </w:t>
      </w:r>
      <w:proofErr w:type="spellStart"/>
      <w:r w:rsidR="0081477D" w:rsidRPr="0081477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с.Ишлеи</w:t>
      </w:r>
      <w:proofErr w:type="spellEnd"/>
      <w:r w:rsidR="0081477D" w:rsidRPr="0081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477D" w:rsidRPr="008147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ул.Космическая</w:t>
      </w:r>
      <w:proofErr w:type="spellEnd"/>
      <w:r w:rsidR="0081477D" w:rsidRPr="0081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д.2а, в части уменьшения минимального отступа от границ земельного участка с северной 3 м до 0, м, от границ земельного участка с южной стороны с 3 м до 0 м, от границ земельного участка с восточной стороны с 3 м до 2 м, от границ земельного участка с восточной стороны с 3 м до 0 м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9E3D6" w14:textId="592E0CE4" w:rsidR="00DC028E" w:rsidRPr="003811EC" w:rsidRDefault="00DC028E" w:rsidP="003811E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811EC" w:rsidRPr="003811EC">
        <w:rPr>
          <w:rFonts w:ascii="Times New Roman" w:hAnsi="Times New Roman" w:cs="Times New Roman"/>
          <w:sz w:val="24"/>
          <w:szCs w:val="24"/>
        </w:rPr>
        <w:t>10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от </w:t>
      </w:r>
      <w:r w:rsidR="003811EC" w:rsidRPr="003811EC">
        <w:rPr>
          <w:rFonts w:ascii="Times New Roman" w:hAnsi="Times New Roman" w:cs="Times New Roman"/>
          <w:sz w:val="24"/>
          <w:szCs w:val="24"/>
        </w:rPr>
        <w:t>10</w:t>
      </w:r>
      <w:r w:rsidRPr="003811EC">
        <w:rPr>
          <w:rFonts w:ascii="Times New Roman" w:hAnsi="Times New Roman" w:cs="Times New Roman"/>
          <w:sz w:val="24"/>
          <w:szCs w:val="24"/>
        </w:rPr>
        <w:t>.0</w:t>
      </w:r>
      <w:r w:rsidR="003811EC" w:rsidRPr="003811EC">
        <w:rPr>
          <w:rFonts w:ascii="Times New Roman" w:hAnsi="Times New Roman" w:cs="Times New Roman"/>
          <w:sz w:val="24"/>
          <w:szCs w:val="24"/>
        </w:rPr>
        <w:t>9</w:t>
      </w:r>
      <w:r w:rsidRPr="003811EC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754BFB43" w:rsidR="007666A8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33E38" w:rsidRPr="003811EC">
        <w:rPr>
          <w:rFonts w:ascii="Times New Roman" w:hAnsi="Times New Roman" w:cs="Times New Roman"/>
          <w:sz w:val="24"/>
          <w:szCs w:val="24"/>
        </w:rPr>
        <w:t>я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</w:t>
      </w:r>
      <w:r w:rsidR="007666A8" w:rsidRPr="003811EC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муниципального округа </w:t>
      </w:r>
      <w:r w:rsidR="003811EC" w:rsidRPr="003811EC">
        <w:rPr>
          <w:rFonts w:ascii="Times New Roman" w:hAnsi="Times New Roman" w:cs="Times New Roman"/>
          <w:sz w:val="24"/>
          <w:szCs w:val="24"/>
        </w:rPr>
        <w:t>письменных и устных обращений не поступило.</w:t>
      </w:r>
    </w:p>
    <w:p w14:paraId="4A0E9322" w14:textId="6CC84874" w:rsidR="00DC028E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слушаний: рекомендовать</w:t>
      </w:r>
    </w:p>
    <w:p w14:paraId="6917BEED" w14:textId="3E8D733E" w:rsidR="003811EC" w:rsidRPr="003811EC" w:rsidRDefault="003811EC" w:rsidP="003811E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21:21:230904:18, расположенного по адресу: </w:t>
      </w:r>
      <w:proofErr w:type="spellStart"/>
      <w:r w:rsidRPr="003811EC">
        <w:rPr>
          <w:rFonts w:ascii="Times New Roman" w:hAnsi="Times New Roman" w:cs="Times New Roman"/>
          <w:color w:val="000000"/>
          <w:sz w:val="24"/>
          <w:szCs w:val="24"/>
        </w:rPr>
        <w:t>д.Большие</w:t>
      </w:r>
      <w:proofErr w:type="spellEnd"/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1EC">
        <w:rPr>
          <w:rFonts w:ascii="Times New Roman" w:hAnsi="Times New Roman" w:cs="Times New Roman"/>
          <w:color w:val="000000"/>
          <w:sz w:val="24"/>
          <w:szCs w:val="24"/>
        </w:rPr>
        <w:t>Котяки</w:t>
      </w:r>
      <w:proofErr w:type="spellEnd"/>
      <w:r w:rsidRPr="003811EC">
        <w:rPr>
          <w:rFonts w:ascii="Times New Roman" w:hAnsi="Times New Roman" w:cs="Times New Roman"/>
          <w:color w:val="000000"/>
          <w:sz w:val="24"/>
          <w:szCs w:val="24"/>
        </w:rPr>
        <w:t>, ул. Советская, д.33, в части уменьшения минимального отступа от границ земельного участка с западной стороны (уличный фронт) 5 м до 3,2 м;</w:t>
      </w:r>
    </w:p>
    <w:p w14:paraId="4F04843B" w14:textId="27F2C960" w:rsidR="003811EC" w:rsidRPr="003811EC" w:rsidRDefault="003811EC" w:rsidP="003811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1E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 w:rsidRPr="003811EC">
        <w:rPr>
          <w:rFonts w:ascii="Times New Roman" w:hAnsi="Times New Roman" w:cs="Times New Roman"/>
          <w:sz w:val="24"/>
          <w:szCs w:val="24"/>
        </w:rPr>
        <w:lastRenderedPageBreak/>
        <w:t>индивидуального жилого дома, в границах земельного участка с кадастровым номером 21:21:061604:825, расположенного по адресу: п. Новое Атлашево, ул. 70 лет Октября, д.2/3, в части уменьшения минимального отступа от границ земельного участка с северной, южной и западной  сторон с 3 м до 0 м;</w:t>
      </w:r>
    </w:p>
    <w:p w14:paraId="7B51A81E" w14:textId="120B1A61" w:rsidR="003811EC" w:rsidRPr="003811EC" w:rsidRDefault="003811EC" w:rsidP="003811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1E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21:21:130101:404, расположенного по адресу: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д.Большие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 Карачуры, в части уменьшения минимального отступа от границ земельного участка с восточной и западной стороны с 3 м до 1 м; </w:t>
      </w:r>
    </w:p>
    <w:p w14:paraId="06AB7B31" w14:textId="43D85D64" w:rsidR="003811EC" w:rsidRPr="003811EC" w:rsidRDefault="003811EC" w:rsidP="003811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1E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21:21:170101:281, расположенного по адресу: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д.Шинерпоси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, ул. Советская д.30 в части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уменьшения минимального отступа от границ земельного участка с южной стороны (уличный фронт) с 5 м до 0,69 м;</w:t>
      </w:r>
    </w:p>
    <w:p w14:paraId="7BA1B6AD" w14:textId="7AF6C0DC" w:rsidR="003811EC" w:rsidRPr="003811EC" w:rsidRDefault="003811EC" w:rsidP="003811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1E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21:21:241501:38, расположенного по адресу: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д.Мамги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>, д.2, в части уменьшения минимального отступа от границ земельного участка с восточной стороны (уличный фронт) с 5 м до 2,8 м;</w:t>
      </w:r>
    </w:p>
    <w:p w14:paraId="05EA0DAD" w14:textId="420F1808" w:rsidR="003811EC" w:rsidRPr="003811EC" w:rsidRDefault="003811EC" w:rsidP="003811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1E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21:21:150902:939, расположенного по адресу: д.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 с/п), ул. Мира, дом 5, в части уменьшения минимального отступа от границ земельного участка с кадастровым номером 21:21:150902:938 с 3 м до 1,5 м;</w:t>
      </w:r>
    </w:p>
    <w:p w14:paraId="7F1B5F04" w14:textId="58A2F8D7" w:rsidR="003811EC" w:rsidRPr="003811EC" w:rsidRDefault="003811EC" w:rsidP="0075378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тавить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1E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811EC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с кадастровым номером 21:21:102003:2086, расположенного по адресу: Чувашская Республика-Чувашия, Чебоксарский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Сюктерка</w:t>
      </w:r>
      <w:proofErr w:type="spellEnd"/>
      <w:r w:rsidRPr="003811EC">
        <w:rPr>
          <w:rFonts w:ascii="Times New Roman" w:hAnsi="Times New Roman" w:cs="Times New Roman"/>
          <w:sz w:val="24"/>
          <w:szCs w:val="24"/>
        </w:rPr>
        <w:t>, ул. Волжские Зори, д. 1 (зона отдыха (Р.2))- «Служебные гаражи»</w:t>
      </w:r>
      <w:r w:rsidR="00753788">
        <w:rPr>
          <w:rFonts w:ascii="Times New Roman" w:hAnsi="Times New Roman" w:cs="Times New Roman"/>
          <w:sz w:val="24"/>
          <w:szCs w:val="24"/>
        </w:rPr>
        <w:t>;</w:t>
      </w:r>
    </w:p>
    <w:p w14:paraId="70153755" w14:textId="6C15A130" w:rsidR="003811EC" w:rsidRPr="00753788" w:rsidRDefault="003811EC" w:rsidP="003811E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8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разрешение </w:t>
      </w:r>
      <w:r w:rsidR="0081477D" w:rsidRPr="0081477D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21:21:240101:3781, расположенного по адресу: </w:t>
      </w:r>
      <w:proofErr w:type="spellStart"/>
      <w:r w:rsidR="0081477D" w:rsidRPr="0081477D">
        <w:rPr>
          <w:rFonts w:ascii="Times New Roman" w:hAnsi="Times New Roman" w:cs="Times New Roman"/>
          <w:color w:val="000000"/>
          <w:sz w:val="24"/>
          <w:szCs w:val="24"/>
        </w:rPr>
        <w:t>с.Ишлеи</w:t>
      </w:r>
      <w:proofErr w:type="spellEnd"/>
      <w:r w:rsidR="0081477D" w:rsidRPr="008147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1477D" w:rsidRPr="0081477D">
        <w:rPr>
          <w:rFonts w:ascii="Times New Roman" w:hAnsi="Times New Roman" w:cs="Times New Roman"/>
          <w:color w:val="000000"/>
          <w:sz w:val="24"/>
          <w:szCs w:val="24"/>
        </w:rPr>
        <w:t>ул.Космическая</w:t>
      </w:r>
      <w:proofErr w:type="spellEnd"/>
      <w:r w:rsidR="0081477D" w:rsidRPr="0081477D">
        <w:rPr>
          <w:rFonts w:ascii="Times New Roman" w:hAnsi="Times New Roman" w:cs="Times New Roman"/>
          <w:color w:val="000000"/>
          <w:sz w:val="24"/>
          <w:szCs w:val="24"/>
        </w:rPr>
        <w:t>, д.2а, в части уменьшения минимального отступа от границ земельного участка с северной 3 м до 0, м, от границ земельного участка с южной стороны с 3 м до 0 м, от границ земельного участка с восточной стороны с 3 м до 2 м, от границ земельного участка с восточной стороны с 3 м до 0 м</w:t>
      </w:r>
      <w:bookmarkStart w:id="1" w:name="_GoBack"/>
      <w:bookmarkEnd w:id="1"/>
      <w:r w:rsidR="00753788" w:rsidRPr="00753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A3AB89" w14:textId="12BDC097" w:rsidR="00DC028E" w:rsidRPr="00E92B12" w:rsidRDefault="00DC028E" w:rsidP="00E92B12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E92B12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E92B12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4C70E883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753788" w:rsidRPr="003811EC">
        <w:rPr>
          <w:rFonts w:ascii="Times New Roman" w:hAnsi="Times New Roman" w:cs="Times New Roman"/>
          <w:sz w:val="24"/>
          <w:szCs w:val="24"/>
        </w:rPr>
        <w:t>направ</w:t>
      </w:r>
      <w:r w:rsidR="0075378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53788" w:rsidRPr="003811EC">
        <w:rPr>
          <w:rFonts w:ascii="Times New Roman" w:hAnsi="Times New Roman" w:cs="Times New Roman"/>
          <w:sz w:val="24"/>
          <w:szCs w:val="24"/>
        </w:rPr>
        <w:t>рекомендаций</w:t>
      </w:r>
      <w:r w:rsidRPr="003811EC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09AEA43C" w14:textId="0BDF51B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8AA3" w14:textId="7777777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1DF6D17D" w:rsidR="00DC028E" w:rsidRPr="003811EC" w:rsidRDefault="00DC028E" w:rsidP="0038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А.</w:t>
      </w:r>
      <w:r w:rsidR="00753788">
        <w:rPr>
          <w:rFonts w:ascii="Times New Roman" w:hAnsi="Times New Roman" w:cs="Times New Roman"/>
          <w:sz w:val="24"/>
          <w:szCs w:val="24"/>
        </w:rPr>
        <w:t>Г.Фадеев</w:t>
      </w:r>
      <w:proofErr w:type="spellEnd"/>
    </w:p>
    <w:p w14:paraId="66EC5D9E" w14:textId="77777777" w:rsidR="00340D10" w:rsidRPr="003811EC" w:rsidRDefault="00340D10" w:rsidP="00381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3811EC" w:rsidSect="0075378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0353E"/>
    <w:multiLevelType w:val="hybridMultilevel"/>
    <w:tmpl w:val="FBACA46A"/>
    <w:lvl w:ilvl="0" w:tplc="903A8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896"/>
    <w:multiLevelType w:val="hybridMultilevel"/>
    <w:tmpl w:val="F3407470"/>
    <w:lvl w:ilvl="0" w:tplc="B360F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EA9"/>
    <w:rsid w:val="000F3DBE"/>
    <w:rsid w:val="0016386B"/>
    <w:rsid w:val="002960D5"/>
    <w:rsid w:val="00340D10"/>
    <w:rsid w:val="003811EC"/>
    <w:rsid w:val="003F7ACD"/>
    <w:rsid w:val="004005C5"/>
    <w:rsid w:val="00655766"/>
    <w:rsid w:val="00687D94"/>
    <w:rsid w:val="006C5202"/>
    <w:rsid w:val="0075005D"/>
    <w:rsid w:val="00753788"/>
    <w:rsid w:val="007666A8"/>
    <w:rsid w:val="0081477D"/>
    <w:rsid w:val="00893E65"/>
    <w:rsid w:val="00933E38"/>
    <w:rsid w:val="00982CAB"/>
    <w:rsid w:val="0099213B"/>
    <w:rsid w:val="009E6F33"/>
    <w:rsid w:val="00A57254"/>
    <w:rsid w:val="00AA663A"/>
    <w:rsid w:val="00AD1B82"/>
    <w:rsid w:val="00BE28FD"/>
    <w:rsid w:val="00C64671"/>
    <w:rsid w:val="00C66B95"/>
    <w:rsid w:val="00D50025"/>
    <w:rsid w:val="00DC028E"/>
    <w:rsid w:val="00E92B12"/>
    <w:rsid w:val="00EB7DC4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2024-09-26T10:08:00Z</cp:lastPrinted>
  <dcterms:created xsi:type="dcterms:W3CDTF">2024-09-14T08:20:00Z</dcterms:created>
  <dcterms:modified xsi:type="dcterms:W3CDTF">2024-09-26T10:08:00Z</dcterms:modified>
</cp:coreProperties>
</file>